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D8794" w14:textId="77777777" w:rsidR="00C12AFB" w:rsidRPr="005F2665" w:rsidRDefault="00C12AFB" w:rsidP="005F2665">
      <w:pPr>
        <w:pStyle w:val="Heading4"/>
        <w:rPr>
          <w:rFonts w:ascii="Times New Roman" w:hAnsi="Times New Roman"/>
          <w:bCs/>
          <w:sz w:val="24"/>
          <w:szCs w:val="24"/>
        </w:rPr>
      </w:pPr>
      <w:bookmarkStart w:id="0" w:name="Check1"/>
      <w:r w:rsidRPr="005F2665">
        <w:rPr>
          <w:rFonts w:ascii="Times New Roman" w:hAnsi="Times New Roman"/>
          <w:sz w:val="24"/>
          <w:szCs w:val="24"/>
        </w:rPr>
        <w:t xml:space="preserve">Paperwork Reduction Act Submission </w:t>
      </w:r>
      <w:r w:rsidRPr="005F2665">
        <w:rPr>
          <w:rFonts w:ascii="Times New Roman" w:hAnsi="Times New Roman"/>
          <w:bCs/>
          <w:sz w:val="24"/>
          <w:szCs w:val="24"/>
        </w:rPr>
        <w:t>Supporting Statement</w:t>
      </w:r>
    </w:p>
    <w:p w14:paraId="6A9D8795" w14:textId="77777777" w:rsidR="00C12AFB" w:rsidRPr="00973042" w:rsidRDefault="00C12AFB" w:rsidP="00241FAE">
      <w:pPr>
        <w:rPr>
          <w:rFonts w:ascii="Times New Roman" w:hAnsi="Times New Roman"/>
        </w:rPr>
      </w:pPr>
    </w:p>
    <w:p w14:paraId="6A9D8796" w14:textId="77777777" w:rsidR="00C12AFB" w:rsidRPr="00973042" w:rsidRDefault="00C12AFB" w:rsidP="007A1964">
      <w:pPr>
        <w:spacing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14:paraId="6A9D8797" w14:textId="77777777" w:rsidR="00C12AFB" w:rsidRPr="00973042" w:rsidRDefault="00C12AFB" w:rsidP="007A1964">
      <w:pPr>
        <w:spacing w:after="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14:paraId="6A9D8798" w14:textId="77777777" w:rsidR="00C12AFB" w:rsidRPr="00973042" w:rsidRDefault="00C12AFB" w:rsidP="00241FAE">
      <w:pPr>
        <w:jc w:val="center"/>
        <w:rPr>
          <w:rFonts w:ascii="Times New Roman" w:hAnsi="Times New Roman"/>
          <w:b/>
          <w:bCs/>
          <w:noProof/>
          <w:sz w:val="28"/>
        </w:rPr>
      </w:pPr>
    </w:p>
    <w:p w14:paraId="6A9D8799" w14:textId="3F897DF5" w:rsidR="00B8723B" w:rsidRDefault="001B2B4B" w:rsidP="00B8723B">
      <w:pPr>
        <w:jc w:val="center"/>
        <w:rPr>
          <w:rFonts w:ascii="Times New Roman" w:hAnsi="Times New Roman"/>
          <w:b/>
          <w:bCs/>
          <w:noProof/>
          <w:sz w:val="28"/>
        </w:rPr>
      </w:pPr>
      <w:r>
        <w:rPr>
          <w:rFonts w:ascii="Times New Roman" w:hAnsi="Times New Roman"/>
          <w:b/>
          <w:bCs/>
          <w:noProof/>
          <w:sz w:val="28"/>
        </w:rPr>
        <w:t>February</w:t>
      </w:r>
      <w:r w:rsidR="00E92218">
        <w:rPr>
          <w:rFonts w:ascii="Times New Roman" w:hAnsi="Times New Roman"/>
          <w:b/>
          <w:bCs/>
          <w:noProof/>
          <w:sz w:val="28"/>
        </w:rPr>
        <w:t xml:space="preserve"> 201</w:t>
      </w:r>
      <w:r w:rsidR="00B7497A">
        <w:rPr>
          <w:rFonts w:ascii="Times New Roman" w:hAnsi="Times New Roman"/>
          <w:b/>
          <w:bCs/>
          <w:noProof/>
          <w:sz w:val="28"/>
        </w:rPr>
        <w:t>6</w:t>
      </w:r>
    </w:p>
    <w:p w14:paraId="6A9D879B" w14:textId="77777777" w:rsidR="00C12AFB" w:rsidRPr="00973042" w:rsidRDefault="00C12AFB" w:rsidP="00241FAE">
      <w:pPr>
        <w:jc w:val="center"/>
        <w:rPr>
          <w:rFonts w:ascii="Times New Roman" w:hAnsi="Times New Roman"/>
          <w:b/>
          <w:bCs/>
          <w:noProof/>
          <w:sz w:val="28"/>
        </w:rPr>
      </w:pPr>
    </w:p>
    <w:p w14:paraId="6A9D879C" w14:textId="77777777"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14:paraId="6A9D879D" w14:textId="77777777" w:rsidR="00C12AFB" w:rsidRPr="00973042" w:rsidRDefault="00C12AFB" w:rsidP="009C5BD6">
      <w:pPr>
        <w:jc w:val="center"/>
        <w:rPr>
          <w:rFonts w:ascii="Times New Roman" w:hAnsi="Times New Roman"/>
          <w:sz w:val="24"/>
        </w:rPr>
      </w:pPr>
    </w:p>
    <w:p w14:paraId="6A9D879E" w14:textId="77777777" w:rsidR="00C12AFB" w:rsidRPr="00973042" w:rsidRDefault="00C12AFB" w:rsidP="00241FAE">
      <w:pPr>
        <w:rPr>
          <w:rFonts w:ascii="Times New Roman" w:hAnsi="Times New Roman"/>
        </w:rPr>
      </w:pPr>
    </w:p>
    <w:p w14:paraId="6A9D879F" w14:textId="77777777" w:rsidR="00C12AFB" w:rsidRPr="00973042" w:rsidRDefault="00C12AFB" w:rsidP="00241FAE">
      <w:pPr>
        <w:rPr>
          <w:rFonts w:ascii="Times New Roman" w:hAnsi="Times New Roman"/>
        </w:rPr>
      </w:pPr>
    </w:p>
    <w:p w14:paraId="6A9D87A0" w14:textId="77777777" w:rsidR="00C12AFB" w:rsidRPr="00973042" w:rsidRDefault="00C12AFB" w:rsidP="00241FAE">
      <w:pPr>
        <w:rPr>
          <w:rFonts w:ascii="Times New Roman" w:hAnsi="Times New Roman"/>
        </w:rPr>
      </w:pPr>
    </w:p>
    <w:p w14:paraId="6A9D87A1" w14:textId="77777777" w:rsidR="00C12AFB" w:rsidRPr="00973042" w:rsidRDefault="00C12AFB" w:rsidP="00241FAE">
      <w:pPr>
        <w:pStyle w:val="BodyText"/>
        <w:jc w:val="center"/>
        <w:rPr>
          <w:b/>
          <w:bCs/>
        </w:rPr>
      </w:pPr>
      <w:r w:rsidRPr="00973042">
        <w:rPr>
          <w:b/>
          <w:bCs/>
        </w:rPr>
        <w:t>ED</w:t>
      </w:r>
      <w:r w:rsidRPr="00973042">
        <w:rPr>
          <w:b/>
          <w:bCs/>
          <w:i/>
        </w:rPr>
        <w:t>Facts</w:t>
      </w:r>
      <w:r w:rsidRPr="00973042">
        <w:rPr>
          <w:b/>
          <w:bCs/>
        </w:rPr>
        <w:t xml:space="preserve"> Data Groups</w:t>
      </w:r>
    </w:p>
    <w:p w14:paraId="6A9D87A2" w14:textId="77777777" w:rsidR="00C12AFB" w:rsidRPr="00973042" w:rsidRDefault="005F2665" w:rsidP="00241FAE">
      <w:pPr>
        <w:pStyle w:val="BodyText"/>
        <w:jc w:val="center"/>
        <w:rPr>
          <w:b/>
          <w:bCs/>
        </w:rPr>
      </w:pPr>
      <w:proofErr w:type="gramStart"/>
      <w:r>
        <w:rPr>
          <w:b/>
          <w:bCs/>
        </w:rPr>
        <w:t>f</w:t>
      </w:r>
      <w:r w:rsidR="00176832">
        <w:rPr>
          <w:b/>
          <w:bCs/>
        </w:rPr>
        <w:t>or</w:t>
      </w:r>
      <w:proofErr w:type="gramEnd"/>
      <w:r w:rsidR="00176832">
        <w:rPr>
          <w:b/>
          <w:bCs/>
        </w:rPr>
        <w:t xml:space="preserve"> School Years 201</w:t>
      </w:r>
      <w:r w:rsidR="00FC78B2">
        <w:rPr>
          <w:b/>
          <w:bCs/>
        </w:rPr>
        <w:t>6</w:t>
      </w:r>
      <w:r w:rsidR="00C12AFB" w:rsidRPr="00973042">
        <w:rPr>
          <w:b/>
          <w:bCs/>
        </w:rPr>
        <w:t>-</w:t>
      </w:r>
      <w:r w:rsidR="00176832">
        <w:rPr>
          <w:b/>
          <w:bCs/>
        </w:rPr>
        <w:t>1</w:t>
      </w:r>
      <w:r w:rsidR="00FC78B2">
        <w:rPr>
          <w:b/>
          <w:bCs/>
        </w:rPr>
        <w:t>7</w:t>
      </w:r>
      <w:r w:rsidR="00176832">
        <w:rPr>
          <w:b/>
          <w:bCs/>
        </w:rPr>
        <w:t>, 201</w:t>
      </w:r>
      <w:r w:rsidR="00FC78B2">
        <w:rPr>
          <w:b/>
          <w:bCs/>
        </w:rPr>
        <w:t>7</w:t>
      </w:r>
      <w:r w:rsidR="00176832">
        <w:rPr>
          <w:b/>
          <w:bCs/>
        </w:rPr>
        <w:t>-1</w:t>
      </w:r>
      <w:r w:rsidR="00FC78B2">
        <w:rPr>
          <w:b/>
          <w:bCs/>
        </w:rPr>
        <w:t>8</w:t>
      </w:r>
      <w:r w:rsidR="00176832">
        <w:rPr>
          <w:b/>
          <w:bCs/>
        </w:rPr>
        <w:t>, and 201</w:t>
      </w:r>
      <w:r w:rsidR="00FC78B2">
        <w:rPr>
          <w:b/>
          <w:bCs/>
        </w:rPr>
        <w:t>8</w:t>
      </w:r>
      <w:r w:rsidR="00176832">
        <w:rPr>
          <w:b/>
          <w:bCs/>
        </w:rPr>
        <w:t>-1</w:t>
      </w:r>
      <w:r w:rsidR="00FC78B2">
        <w:rPr>
          <w:b/>
          <w:bCs/>
        </w:rPr>
        <w:t>9</w:t>
      </w:r>
    </w:p>
    <w:p w14:paraId="6A9D87A3" w14:textId="77777777" w:rsidR="00C12AFB" w:rsidRPr="00973042" w:rsidRDefault="00C12AFB" w:rsidP="00241FAE">
      <w:pPr>
        <w:rPr>
          <w:rFonts w:ascii="Times New Roman" w:hAnsi="Times New Roman"/>
          <w:b/>
          <w:bCs/>
        </w:rPr>
      </w:pPr>
    </w:p>
    <w:p w14:paraId="6A9D87A4" w14:textId="77777777" w:rsidR="00C12AFB" w:rsidRPr="00973042" w:rsidRDefault="00C12AFB" w:rsidP="007A1964">
      <w:pPr>
        <w:pStyle w:val="Heading1"/>
        <w:jc w:val="left"/>
        <w:rPr>
          <w:rFonts w:ascii="Times New Roman" w:hAnsi="Times New Roman"/>
          <w:sz w:val="2"/>
          <w:szCs w:val="2"/>
        </w:rPr>
      </w:pPr>
    </w:p>
    <w:p w14:paraId="6A9D87A5" w14:textId="77777777"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14:paraId="6A9D87A6" w14:textId="77777777" w:rsidR="00C12AFB" w:rsidRPr="00973042" w:rsidRDefault="00C12AFB" w:rsidP="007A1964">
      <w:pPr>
        <w:pStyle w:val="Heading1"/>
        <w:rPr>
          <w:rFonts w:ascii="Times New Roman" w:hAnsi="Times New Roman"/>
          <w:b/>
          <w:sz w:val="32"/>
          <w:szCs w:val="32"/>
        </w:rPr>
      </w:pPr>
      <w:bookmarkStart w:id="1" w:name="_Toc133652879"/>
      <w:r w:rsidRPr="00973042">
        <w:rPr>
          <w:rFonts w:ascii="Times New Roman" w:hAnsi="Times New Roman"/>
          <w:b/>
          <w:sz w:val="32"/>
          <w:szCs w:val="32"/>
        </w:rPr>
        <w:lastRenderedPageBreak/>
        <w:t>Introduction</w:t>
      </w:r>
      <w:bookmarkEnd w:id="1"/>
    </w:p>
    <w:p w14:paraId="6A9D87A7" w14:textId="01B0B4C1"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This attachment contains the details of sets of related data entries known as data groups (DG</w:t>
      </w:r>
      <w:r w:rsidR="00BE1B2E">
        <w:rPr>
          <w:rFonts w:ascii="Times New Roman" w:hAnsi="Times New Roman"/>
          <w:sz w:val="24"/>
          <w:szCs w:val="24"/>
        </w:rPr>
        <w:t>s</w:t>
      </w:r>
      <w:r w:rsidRPr="00973042">
        <w:rPr>
          <w:rFonts w:ascii="Times New Roman" w:hAnsi="Times New Roman"/>
          <w:sz w:val="24"/>
          <w:szCs w:val="24"/>
        </w:rPr>
        <w:t xml:space="preserve">)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ducation</w:t>
      </w:r>
      <w:r w:rsidR="005F2665">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w:t>
      </w:r>
      <w:r w:rsidRPr="00973042">
        <w:rPr>
          <w:rFonts w:ascii="Times New Roman" w:hAnsi="Times New Roman"/>
          <w:sz w:val="24"/>
          <w:szCs w:val="24"/>
        </w:rPr>
        <w:t>gencies (SEAs).</w:t>
      </w:r>
      <w:r w:rsidR="00C12E9A">
        <w:rPr>
          <w:rFonts w:ascii="Times New Roman" w:hAnsi="Times New Roman"/>
          <w:sz w:val="24"/>
          <w:szCs w:val="24"/>
        </w:rPr>
        <w:t xml:space="preserve"> </w:t>
      </w:r>
      <w:r w:rsidRPr="00973042">
        <w:rPr>
          <w:rFonts w:ascii="Times New Roman" w:hAnsi="Times New Roman"/>
          <w:sz w:val="24"/>
          <w:szCs w:val="24"/>
        </w:rPr>
        <w:t>The data groups in this document are organized by topic as listed in the below table.</w:t>
      </w:r>
    </w:p>
    <w:p w14:paraId="6A9D87A8" w14:textId="77777777" w:rsidR="00C12AFB" w:rsidRPr="00973042" w:rsidRDefault="00C12AFB" w:rsidP="00CD6D2A">
      <w:pPr>
        <w:spacing w:after="0" w:line="240" w:lineRule="auto"/>
        <w:rPr>
          <w:rFonts w:ascii="Times New Roman" w:hAnsi="Times New Roman"/>
          <w:sz w:val="24"/>
          <w:szCs w:val="24"/>
        </w:rPr>
      </w:pPr>
    </w:p>
    <w:p w14:paraId="763515F4" w14:textId="77777777" w:rsidR="00C12E9A"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w:t>
      </w:r>
      <w:r w:rsidR="00FC78B2">
        <w:rPr>
          <w:rFonts w:ascii="Times New Roman" w:hAnsi="Times New Roman"/>
          <w:sz w:val="24"/>
          <w:szCs w:val="24"/>
        </w:rPr>
        <w:t>E</w:t>
      </w:r>
      <w:r w:rsidRPr="00973042">
        <w:rPr>
          <w:rFonts w:ascii="Times New Roman" w:hAnsi="Times New Roman"/>
          <w:sz w:val="24"/>
          <w:szCs w:val="24"/>
        </w:rPr>
        <w:t xml:space="preserve"> and B-4.</w:t>
      </w:r>
      <w:r w:rsidR="00C12E9A">
        <w:rPr>
          <w:rFonts w:ascii="Times New Roman" w:hAnsi="Times New Roman"/>
          <w:sz w:val="24"/>
          <w:szCs w:val="24"/>
        </w:rPr>
        <w:t xml:space="preserve"> </w:t>
      </w:r>
      <w:r w:rsidRPr="00973042">
        <w:rPr>
          <w:rFonts w:ascii="Times New Roman" w:hAnsi="Times New Roman"/>
          <w:sz w:val="24"/>
          <w:szCs w:val="24"/>
        </w:rPr>
        <w:t xml:space="preserve">Attachment </w:t>
      </w:r>
      <w:r w:rsidR="00FC78B2">
        <w:rPr>
          <w:rFonts w:ascii="Times New Roman" w:hAnsi="Times New Roman"/>
          <w:sz w:val="24"/>
          <w:szCs w:val="24"/>
        </w:rPr>
        <w:t>E</w:t>
      </w:r>
      <w:r w:rsidRPr="00973042">
        <w:rPr>
          <w:rFonts w:ascii="Times New Roman" w:hAnsi="Times New Roman"/>
          <w:sz w:val="24"/>
          <w:szCs w:val="24"/>
        </w:rPr>
        <w:t xml:space="preserve"> explains how to read the table of information on each data group.</w:t>
      </w:r>
      <w:r w:rsidR="00C12E9A">
        <w:rPr>
          <w:rFonts w:ascii="Times New Roman" w:hAnsi="Times New Roman"/>
          <w:sz w:val="24"/>
          <w:szCs w:val="24"/>
        </w:rPr>
        <w:t xml:space="preserve"> </w:t>
      </w:r>
      <w:r w:rsidRPr="00973042">
        <w:rPr>
          <w:rFonts w:ascii="Times New Roman" w:hAnsi="Times New Roman"/>
          <w:sz w:val="24"/>
          <w:szCs w:val="24"/>
        </w:rPr>
        <w:t>Attachment B-4 contains the definitions and permitted values of the categories in the category sets.</w:t>
      </w:r>
    </w:p>
    <w:p w14:paraId="6A9D87AA" w14:textId="58815F62" w:rsidR="00172CF6" w:rsidRDefault="00172CF6" w:rsidP="00CD6D2A">
      <w:pPr>
        <w:spacing w:after="0" w:line="240" w:lineRule="auto"/>
        <w:rPr>
          <w:rFonts w:ascii="Times New Roman" w:hAnsi="Times New Roman"/>
          <w:sz w:val="24"/>
          <w:szCs w:val="24"/>
        </w:rPr>
      </w:pPr>
    </w:p>
    <w:p w14:paraId="6A9D87AB" w14:textId="77777777" w:rsidR="00172CF6" w:rsidRDefault="00172CF6" w:rsidP="00CD6D2A">
      <w:pPr>
        <w:spacing w:after="0" w:line="240" w:lineRule="auto"/>
        <w:rPr>
          <w:rFonts w:ascii="Times New Roman" w:hAnsi="Times New Roman"/>
          <w:sz w:val="24"/>
          <w:szCs w:val="24"/>
        </w:rPr>
      </w:pPr>
      <w:r>
        <w:rPr>
          <w:rFonts w:ascii="Times New Roman" w:hAnsi="Times New Roman"/>
          <w:sz w:val="24"/>
          <w:szCs w:val="24"/>
        </w:rPr>
        <w:t>Please see Attachment B-2 for descriptions and detailed changes proposed for the Directory data groups (File Specification 029).</w:t>
      </w:r>
    </w:p>
    <w:p w14:paraId="72DCF99B" w14:textId="77777777" w:rsidR="00A6093F" w:rsidRDefault="00A6093F" w:rsidP="00CD6D2A">
      <w:pPr>
        <w:spacing w:after="0" w:line="240" w:lineRule="auto"/>
        <w:rPr>
          <w:rFonts w:ascii="Times New Roman" w:hAnsi="Times New Roman"/>
          <w:sz w:val="24"/>
          <w:szCs w:val="24"/>
        </w:rPr>
      </w:pPr>
    </w:p>
    <w:p w14:paraId="4F42E82B" w14:textId="0BC988D5" w:rsidR="00C51574" w:rsidRDefault="00C51574" w:rsidP="00C51574">
      <w:pPr>
        <w:rPr>
          <w:rFonts w:ascii="Times New Roman" w:hAnsi="Times New Roman"/>
          <w:sz w:val="24"/>
          <w:szCs w:val="24"/>
        </w:rPr>
      </w:pPr>
      <w:r>
        <w:rPr>
          <w:rFonts w:ascii="Times New Roman" w:hAnsi="Times New Roman"/>
          <w:color w:val="222222"/>
          <w:sz w:val="24"/>
          <w:szCs w:val="24"/>
          <w:shd w:val="clear" w:color="auto" w:fill="FFFFFF"/>
        </w:rPr>
        <w:t>Items marked as</w:t>
      </w:r>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New! (60)</w:t>
      </w:r>
      <w:r>
        <w:rPr>
          <w:rStyle w:val="apple-converted-space"/>
          <w:rFonts w:ascii="Times New Roman" w:hAnsi="Times New Roman"/>
          <w:color w:val="FF0000"/>
          <w:sz w:val="24"/>
          <w:szCs w:val="24"/>
          <w:shd w:val="clear" w:color="auto" w:fill="FFFFFF"/>
        </w:rPr>
        <w:t> </w:t>
      </w:r>
      <w:proofErr w:type="gramStart"/>
      <w:r>
        <w:rPr>
          <w:rFonts w:ascii="Times New Roman" w:hAnsi="Times New Roman"/>
          <w:color w:val="222222"/>
          <w:sz w:val="24"/>
          <w:szCs w:val="24"/>
          <w:shd w:val="clear" w:color="auto" w:fill="FFFFFF"/>
        </w:rPr>
        <w:t>or</w:t>
      </w:r>
      <w:proofErr w:type="gramEnd"/>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Revised! (60)</w:t>
      </w:r>
      <w:r>
        <w:rPr>
          <w:rStyle w:val="apple-converted-space"/>
          <w:rFonts w:ascii="Times New Roman" w:hAnsi="Times New Roman"/>
          <w:color w:val="FF0000"/>
          <w:sz w:val="24"/>
          <w:szCs w:val="24"/>
          <w:shd w:val="clear" w:color="auto" w:fill="FFFFFF"/>
        </w:rPr>
        <w:t> </w:t>
      </w:r>
      <w:proofErr w:type="gramStart"/>
      <w:r>
        <w:rPr>
          <w:rFonts w:ascii="Times New Roman" w:hAnsi="Times New Roman"/>
          <w:color w:val="222222"/>
          <w:sz w:val="24"/>
          <w:szCs w:val="24"/>
          <w:shd w:val="clear" w:color="auto" w:fill="FFFFFF"/>
        </w:rPr>
        <w:t>were</w:t>
      </w:r>
      <w:proofErr w:type="gramEnd"/>
      <w:r>
        <w:rPr>
          <w:rFonts w:ascii="Times New Roman" w:hAnsi="Times New Roman"/>
          <w:color w:val="222222"/>
          <w:sz w:val="24"/>
          <w:szCs w:val="24"/>
          <w:shd w:val="clear" w:color="auto" w:fill="FFFFFF"/>
        </w:rPr>
        <w:t xml:space="preserve"> added or updated for the 60 day public comment period. Items marked</w:t>
      </w:r>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New! (30)</w:t>
      </w:r>
      <w:r>
        <w:rPr>
          <w:rStyle w:val="apple-converted-space"/>
          <w:rFonts w:ascii="Times New Roman" w:hAnsi="Times New Roman"/>
          <w:color w:val="FF0000"/>
          <w:sz w:val="24"/>
          <w:szCs w:val="24"/>
          <w:shd w:val="clear" w:color="auto" w:fill="FFFFFF"/>
        </w:rPr>
        <w:t> </w:t>
      </w:r>
      <w:proofErr w:type="gramStart"/>
      <w:r>
        <w:rPr>
          <w:rFonts w:ascii="Times New Roman" w:hAnsi="Times New Roman"/>
          <w:color w:val="222222"/>
          <w:sz w:val="24"/>
          <w:szCs w:val="24"/>
          <w:shd w:val="clear" w:color="auto" w:fill="FFFFFF"/>
        </w:rPr>
        <w:t>or</w:t>
      </w:r>
      <w:proofErr w:type="gramEnd"/>
      <w:r>
        <w:rPr>
          <w:rFonts w:ascii="Times New Roman" w:hAnsi="Times New Roman"/>
          <w:color w:val="222222"/>
          <w:sz w:val="24"/>
          <w:szCs w:val="24"/>
          <w:shd w:val="clear" w:color="auto" w:fill="FFFFFF"/>
        </w:rPr>
        <w:t xml:space="preserve"> </w:t>
      </w:r>
      <w:r>
        <w:rPr>
          <w:rFonts w:ascii="Times New Roman" w:hAnsi="Times New Roman"/>
          <w:b/>
          <w:bCs/>
          <w:color w:val="FF0000"/>
          <w:sz w:val="24"/>
          <w:szCs w:val="24"/>
          <w:shd w:val="clear" w:color="auto" w:fill="FFFFFF"/>
        </w:rPr>
        <w:t>Revised</w:t>
      </w:r>
      <w:r w:rsidR="00C0528F">
        <w:rPr>
          <w:rFonts w:ascii="Times New Roman" w:hAnsi="Times New Roman"/>
          <w:b/>
          <w:bCs/>
          <w:color w:val="FF0000"/>
          <w:sz w:val="24"/>
          <w:szCs w:val="24"/>
          <w:shd w:val="clear" w:color="auto" w:fill="FFFFFF"/>
        </w:rPr>
        <w:t>!</w:t>
      </w:r>
      <w:r>
        <w:rPr>
          <w:rFonts w:ascii="Times New Roman" w:hAnsi="Times New Roman"/>
          <w:b/>
          <w:bCs/>
          <w:color w:val="FF0000"/>
          <w:sz w:val="24"/>
          <w:szCs w:val="24"/>
          <w:shd w:val="clear" w:color="auto" w:fill="FFFFFF"/>
        </w:rPr>
        <w:t xml:space="preserve"> (30)</w:t>
      </w:r>
      <w:r>
        <w:rPr>
          <w:rStyle w:val="apple-converted-space"/>
          <w:rFonts w:ascii="Times New Roman" w:hAnsi="Times New Roman"/>
          <w:color w:val="222222"/>
          <w:sz w:val="24"/>
          <w:szCs w:val="24"/>
          <w:shd w:val="clear" w:color="auto" w:fill="FFFFFF"/>
        </w:rPr>
        <w:t> </w:t>
      </w:r>
      <w:proofErr w:type="gramStart"/>
      <w:r>
        <w:rPr>
          <w:rFonts w:ascii="Times New Roman" w:hAnsi="Times New Roman"/>
          <w:color w:val="222222"/>
          <w:sz w:val="24"/>
          <w:szCs w:val="24"/>
          <w:shd w:val="clear" w:color="auto" w:fill="FFFFFF"/>
        </w:rPr>
        <w:t>were</w:t>
      </w:r>
      <w:proofErr w:type="gramEnd"/>
      <w:r>
        <w:rPr>
          <w:rFonts w:ascii="Times New Roman" w:hAnsi="Times New Roman"/>
          <w:color w:val="222222"/>
          <w:sz w:val="24"/>
          <w:szCs w:val="24"/>
          <w:shd w:val="clear" w:color="auto" w:fill="FFFFFF"/>
        </w:rPr>
        <w:t xml:space="preserve"> added or updated for the 30 day public comment period in response to the 60 day public comment feedback received. Items marked as </w:t>
      </w:r>
      <w:r>
        <w:rPr>
          <w:rFonts w:ascii="Times New Roman" w:hAnsi="Times New Roman"/>
          <w:b/>
          <w:color w:val="FF0000"/>
          <w:sz w:val="24"/>
          <w:szCs w:val="24"/>
          <w:shd w:val="clear" w:color="auto" w:fill="FFFFFF"/>
        </w:rPr>
        <w:t xml:space="preserve">Final </w:t>
      </w:r>
      <w:r>
        <w:rPr>
          <w:rFonts w:ascii="Times New Roman" w:hAnsi="Times New Roman"/>
          <w:sz w:val="24"/>
          <w:szCs w:val="24"/>
          <w:shd w:val="clear" w:color="auto" w:fill="FFFFFF"/>
        </w:rPr>
        <w:t xml:space="preserve">have been revised in the final package </w:t>
      </w:r>
      <w:r>
        <w:rPr>
          <w:rFonts w:ascii="Times New Roman" w:hAnsi="Times New Roman"/>
          <w:color w:val="222222"/>
          <w:sz w:val="24"/>
          <w:szCs w:val="24"/>
          <w:shd w:val="clear" w:color="auto" w:fill="FFFFFF"/>
        </w:rPr>
        <w:t>in response to the 30 day public comment feedback received.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4"/>
        <w:gridCol w:w="3382"/>
      </w:tblGrid>
      <w:tr w:rsidR="005354FB" w:rsidRPr="00A30A6F" w14:paraId="6A9D87B1" w14:textId="77777777" w:rsidTr="00C51574">
        <w:trPr>
          <w:trHeight w:val="255"/>
        </w:trPr>
        <w:tc>
          <w:tcPr>
            <w:tcW w:w="3234" w:type="pct"/>
            <w:shd w:val="clear" w:color="auto" w:fill="auto"/>
            <w:noWrap/>
          </w:tcPr>
          <w:p w14:paraId="6A9D87AE"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Topic</w:t>
            </w:r>
            <w:r>
              <w:rPr>
                <w:rFonts w:ascii="Times New Roman" w:hAnsi="Times New Roman"/>
                <w:b/>
                <w:sz w:val="24"/>
                <w:szCs w:val="24"/>
              </w:rPr>
              <w:t>s (in alphabetical order)</w:t>
            </w:r>
          </w:p>
        </w:tc>
        <w:tc>
          <w:tcPr>
            <w:tcW w:w="1766" w:type="pct"/>
            <w:shd w:val="clear" w:color="auto" w:fill="auto"/>
            <w:noWrap/>
          </w:tcPr>
          <w:p w14:paraId="6A9D87B0"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Steward</w:t>
            </w:r>
          </w:p>
        </w:tc>
      </w:tr>
      <w:tr w:rsidR="005354FB" w:rsidRPr="00A30A6F" w14:paraId="6A9D87B5" w14:textId="77777777" w:rsidTr="00C51574">
        <w:trPr>
          <w:trHeight w:val="255"/>
        </w:trPr>
        <w:tc>
          <w:tcPr>
            <w:tcW w:w="3234" w:type="pct"/>
            <w:shd w:val="clear" w:color="auto" w:fill="auto"/>
            <w:noWrap/>
            <w:hideMark/>
          </w:tcPr>
          <w:p w14:paraId="6A9D87B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Accountability and Reporting Provisions of ESEA</w:t>
            </w:r>
          </w:p>
        </w:tc>
        <w:tc>
          <w:tcPr>
            <w:tcW w:w="1766" w:type="pct"/>
            <w:shd w:val="clear" w:color="auto" w:fill="auto"/>
            <w:noWrap/>
            <w:hideMark/>
          </w:tcPr>
          <w:p w14:paraId="6A9D87B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OESE/OSS</w:t>
            </w:r>
          </w:p>
        </w:tc>
      </w:tr>
      <w:tr w:rsidR="005354FB" w:rsidRPr="00A30A6F" w14:paraId="6A9D87B9" w14:textId="77777777" w:rsidTr="00C51574">
        <w:trPr>
          <w:trHeight w:val="413"/>
        </w:trPr>
        <w:tc>
          <w:tcPr>
            <w:tcW w:w="3234" w:type="pct"/>
            <w:shd w:val="clear" w:color="auto" w:fill="auto"/>
            <w:noWrap/>
            <w:hideMark/>
          </w:tcPr>
          <w:p w14:paraId="6A9D87B6" w14:textId="77777777" w:rsidR="005354FB" w:rsidRPr="00A30A6F" w:rsidRDefault="005354FB" w:rsidP="008C5C99">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Career and Technical Education </w:t>
            </w:r>
          </w:p>
        </w:tc>
        <w:tc>
          <w:tcPr>
            <w:tcW w:w="1766" w:type="pct"/>
            <w:shd w:val="clear" w:color="auto" w:fill="auto"/>
            <w:noWrap/>
            <w:hideMark/>
          </w:tcPr>
          <w:p w14:paraId="6A9D87B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OCTAE</w:t>
            </w:r>
          </w:p>
        </w:tc>
      </w:tr>
      <w:tr w:rsidR="005354FB" w:rsidRPr="00A30A6F" w14:paraId="6A9D87BD" w14:textId="77777777" w:rsidTr="00C51574">
        <w:trPr>
          <w:trHeight w:val="413"/>
        </w:trPr>
        <w:tc>
          <w:tcPr>
            <w:tcW w:w="3234" w:type="pct"/>
            <w:shd w:val="clear" w:color="auto" w:fill="auto"/>
            <w:noWrap/>
          </w:tcPr>
          <w:p w14:paraId="6A9D87BA" w14:textId="77777777"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Department Priorities </w:t>
            </w:r>
          </w:p>
        </w:tc>
        <w:tc>
          <w:tcPr>
            <w:tcW w:w="1766" w:type="pct"/>
            <w:shd w:val="clear" w:color="auto" w:fill="auto"/>
            <w:noWrap/>
          </w:tcPr>
          <w:p w14:paraId="6A9D87BC" w14:textId="77777777"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w:t>
            </w:r>
          </w:p>
        </w:tc>
      </w:tr>
      <w:tr w:rsidR="005354FB" w:rsidRPr="00A30A6F" w14:paraId="6A9D87C1" w14:textId="77777777" w:rsidTr="00C51574">
        <w:trPr>
          <w:trHeight w:val="255"/>
        </w:trPr>
        <w:tc>
          <w:tcPr>
            <w:tcW w:w="3234" w:type="pct"/>
            <w:shd w:val="clear" w:color="auto" w:fill="auto"/>
            <w:noWrap/>
            <w:hideMark/>
          </w:tcPr>
          <w:p w14:paraId="6A9D87B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Funding Flexibility (REAP)</w:t>
            </w:r>
          </w:p>
        </w:tc>
        <w:tc>
          <w:tcPr>
            <w:tcW w:w="1766" w:type="pct"/>
            <w:shd w:val="clear" w:color="auto" w:fill="auto"/>
            <w:noWrap/>
            <w:hideMark/>
          </w:tcPr>
          <w:p w14:paraId="6A9D87C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OESE/SSTP</w:t>
            </w:r>
          </w:p>
        </w:tc>
      </w:tr>
      <w:tr w:rsidR="005354FB" w:rsidRPr="00A30A6F" w14:paraId="6A9D87C5" w14:textId="77777777" w:rsidTr="00C51574">
        <w:trPr>
          <w:trHeight w:val="255"/>
        </w:trPr>
        <w:tc>
          <w:tcPr>
            <w:tcW w:w="3234" w:type="pct"/>
            <w:shd w:val="clear" w:color="auto" w:fill="auto"/>
            <w:noWrap/>
            <w:hideMark/>
          </w:tcPr>
          <w:p w14:paraId="6A9D87C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General Education Provisions Act</w:t>
            </w:r>
          </w:p>
        </w:tc>
        <w:tc>
          <w:tcPr>
            <w:tcW w:w="1766" w:type="pct"/>
            <w:shd w:val="clear" w:color="auto" w:fill="auto"/>
            <w:noWrap/>
            <w:hideMark/>
          </w:tcPr>
          <w:p w14:paraId="6A9D87C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OCFO</w:t>
            </w:r>
          </w:p>
        </w:tc>
      </w:tr>
      <w:tr w:rsidR="005354FB" w:rsidRPr="00A30A6F" w14:paraId="6A9D87C9" w14:textId="77777777" w:rsidTr="00C51574">
        <w:trPr>
          <w:trHeight w:val="255"/>
        </w:trPr>
        <w:tc>
          <w:tcPr>
            <w:tcW w:w="3234" w:type="pct"/>
            <w:shd w:val="clear" w:color="auto" w:fill="auto"/>
            <w:noWrap/>
            <w:hideMark/>
          </w:tcPr>
          <w:p w14:paraId="6A9D87C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Individuals with Disabilities Education Act</w:t>
            </w:r>
          </w:p>
        </w:tc>
        <w:tc>
          <w:tcPr>
            <w:tcW w:w="1766" w:type="pct"/>
            <w:shd w:val="clear" w:color="auto" w:fill="auto"/>
            <w:noWrap/>
            <w:hideMark/>
          </w:tcPr>
          <w:p w14:paraId="6A9D87C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OSERS/OSEP</w:t>
            </w:r>
          </w:p>
        </w:tc>
      </w:tr>
      <w:tr w:rsidR="005354FB" w14:paraId="6A9D87CD" w14:textId="77777777" w:rsidTr="00C51574">
        <w:trPr>
          <w:trHeight w:val="287"/>
        </w:trPr>
        <w:tc>
          <w:tcPr>
            <w:tcW w:w="3234" w:type="pct"/>
            <w:shd w:val="clear" w:color="auto" w:fill="auto"/>
          </w:tcPr>
          <w:p w14:paraId="6A9D87CA"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Limited English Proficient Students and Title III of ESEA</w:t>
            </w:r>
          </w:p>
        </w:tc>
        <w:tc>
          <w:tcPr>
            <w:tcW w:w="1766" w:type="pct"/>
            <w:shd w:val="clear" w:color="auto" w:fill="auto"/>
          </w:tcPr>
          <w:p w14:paraId="6A9D87CC" w14:textId="77777777" w:rsidR="005354FB" w:rsidRPr="00A30A6F" w:rsidRDefault="005354FB" w:rsidP="00A30A6F">
            <w:pPr>
              <w:spacing w:after="0" w:line="240" w:lineRule="auto"/>
              <w:rPr>
                <w:rFonts w:ascii="Times New Roman" w:hAnsi="Times New Roman"/>
                <w:sz w:val="24"/>
                <w:szCs w:val="24"/>
              </w:rPr>
            </w:pPr>
            <w:r w:rsidRPr="00A30A6F">
              <w:rPr>
                <w:rFonts w:ascii="Times New Roman" w:hAnsi="Times New Roman"/>
                <w:color w:val="000000"/>
                <w:sz w:val="24"/>
                <w:szCs w:val="24"/>
              </w:rPr>
              <w:t>OESE/OSS/Title III</w:t>
            </w:r>
          </w:p>
        </w:tc>
      </w:tr>
      <w:tr w:rsidR="005354FB" w:rsidRPr="00A30A6F" w14:paraId="6A9D87D1" w14:textId="77777777" w:rsidTr="00C51574">
        <w:trPr>
          <w:trHeight w:val="255"/>
        </w:trPr>
        <w:tc>
          <w:tcPr>
            <w:tcW w:w="3234" w:type="pct"/>
            <w:shd w:val="clear" w:color="auto" w:fill="auto"/>
            <w:noWrap/>
            <w:hideMark/>
          </w:tcPr>
          <w:p w14:paraId="6A9D87C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McKinney-Vento Homeless Program</w:t>
            </w:r>
          </w:p>
        </w:tc>
        <w:tc>
          <w:tcPr>
            <w:tcW w:w="1766" w:type="pct"/>
            <w:shd w:val="clear" w:color="auto" w:fill="auto"/>
            <w:noWrap/>
            <w:hideMark/>
          </w:tcPr>
          <w:p w14:paraId="6A9D87D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OESE/OSHS/Homeless</w:t>
            </w:r>
          </w:p>
        </w:tc>
      </w:tr>
      <w:tr w:rsidR="005354FB" w:rsidRPr="00A30A6F" w14:paraId="6A9D87D5" w14:textId="77777777" w:rsidTr="00C51574">
        <w:trPr>
          <w:trHeight w:val="255"/>
        </w:trPr>
        <w:tc>
          <w:tcPr>
            <w:tcW w:w="3234" w:type="pct"/>
            <w:shd w:val="clear" w:color="auto" w:fill="auto"/>
            <w:noWrap/>
            <w:hideMark/>
          </w:tcPr>
          <w:p w14:paraId="6A9D87D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Migrant Education Program</w:t>
            </w:r>
          </w:p>
        </w:tc>
        <w:tc>
          <w:tcPr>
            <w:tcW w:w="1766" w:type="pct"/>
            <w:shd w:val="clear" w:color="auto" w:fill="auto"/>
            <w:noWrap/>
            <w:hideMark/>
          </w:tcPr>
          <w:p w14:paraId="6A9D87D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OESE/OME</w:t>
            </w:r>
          </w:p>
        </w:tc>
      </w:tr>
      <w:tr w:rsidR="005354FB" w:rsidRPr="00A30A6F" w14:paraId="6A9D87D9" w14:textId="77777777" w:rsidTr="00C51574">
        <w:trPr>
          <w:trHeight w:val="255"/>
        </w:trPr>
        <w:tc>
          <w:tcPr>
            <w:tcW w:w="3234" w:type="pct"/>
            <w:shd w:val="clear" w:color="auto" w:fill="auto"/>
            <w:noWrap/>
            <w:hideMark/>
          </w:tcPr>
          <w:p w14:paraId="6A9D87D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Neglected or Delinquent Program</w:t>
            </w:r>
          </w:p>
        </w:tc>
        <w:tc>
          <w:tcPr>
            <w:tcW w:w="1766" w:type="pct"/>
            <w:shd w:val="clear" w:color="auto" w:fill="auto"/>
            <w:noWrap/>
            <w:hideMark/>
          </w:tcPr>
          <w:p w14:paraId="6A9D87D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OESE/OSHS/N or D</w:t>
            </w:r>
          </w:p>
        </w:tc>
      </w:tr>
      <w:tr w:rsidR="005354FB" w14:paraId="6A9D87DD" w14:textId="77777777" w:rsidTr="00C51574">
        <w:tc>
          <w:tcPr>
            <w:tcW w:w="3234" w:type="pct"/>
            <w:shd w:val="clear" w:color="auto" w:fill="auto"/>
          </w:tcPr>
          <w:p w14:paraId="6A9D87DA"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Non-Fiscal Common Core of Data</w:t>
            </w:r>
          </w:p>
        </w:tc>
        <w:tc>
          <w:tcPr>
            <w:tcW w:w="1766" w:type="pct"/>
            <w:shd w:val="clear" w:color="auto" w:fill="auto"/>
          </w:tcPr>
          <w:p w14:paraId="6A9D87DC"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NCES</w:t>
            </w:r>
          </w:p>
        </w:tc>
      </w:tr>
      <w:tr w:rsidR="005354FB" w:rsidRPr="00A30A6F" w14:paraId="6A9D87E1" w14:textId="77777777" w:rsidTr="00C51574">
        <w:trPr>
          <w:trHeight w:val="255"/>
        </w:trPr>
        <w:tc>
          <w:tcPr>
            <w:tcW w:w="3234" w:type="pct"/>
            <w:shd w:val="clear" w:color="auto" w:fill="auto"/>
            <w:noWrap/>
            <w:hideMark/>
          </w:tcPr>
          <w:p w14:paraId="6A9D87D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Public School Choice and Supplemental Educational Services</w:t>
            </w:r>
          </w:p>
        </w:tc>
        <w:tc>
          <w:tcPr>
            <w:tcW w:w="1766" w:type="pct"/>
            <w:shd w:val="clear" w:color="auto" w:fill="auto"/>
            <w:noWrap/>
            <w:hideMark/>
          </w:tcPr>
          <w:p w14:paraId="6A9D87E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OII/SES-Choice and OESE/OSS</w:t>
            </w:r>
          </w:p>
        </w:tc>
      </w:tr>
      <w:tr w:rsidR="005354FB" w:rsidRPr="00A30A6F" w14:paraId="6A9D87E5" w14:textId="77777777" w:rsidTr="00C51574">
        <w:trPr>
          <w:trHeight w:val="255"/>
        </w:trPr>
        <w:tc>
          <w:tcPr>
            <w:tcW w:w="3234" w:type="pct"/>
            <w:shd w:val="clear" w:color="auto" w:fill="auto"/>
            <w:noWrap/>
            <w:hideMark/>
          </w:tcPr>
          <w:p w14:paraId="6A9D87E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Safe, Drug-Free and Gun-Free Schools</w:t>
            </w:r>
          </w:p>
        </w:tc>
        <w:tc>
          <w:tcPr>
            <w:tcW w:w="1766" w:type="pct"/>
            <w:shd w:val="clear" w:color="auto" w:fill="auto"/>
            <w:noWrap/>
            <w:hideMark/>
          </w:tcPr>
          <w:p w14:paraId="6A9D87E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w:t>
            </w:r>
          </w:p>
        </w:tc>
      </w:tr>
      <w:tr w:rsidR="005354FB" w:rsidRPr="00A30A6F" w14:paraId="6A9D87E9" w14:textId="77777777" w:rsidTr="00C51574">
        <w:trPr>
          <w:trHeight w:val="255"/>
        </w:trPr>
        <w:tc>
          <w:tcPr>
            <w:tcW w:w="3234" w:type="pct"/>
            <w:shd w:val="clear" w:color="auto" w:fill="auto"/>
            <w:noWrap/>
            <w:hideMark/>
          </w:tcPr>
          <w:p w14:paraId="6A9D87E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Title I Program (Non-Accountability Provisions)</w:t>
            </w:r>
          </w:p>
        </w:tc>
        <w:tc>
          <w:tcPr>
            <w:tcW w:w="1766" w:type="pct"/>
            <w:shd w:val="clear" w:color="auto" w:fill="auto"/>
            <w:noWrap/>
            <w:hideMark/>
          </w:tcPr>
          <w:p w14:paraId="6A9D87E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OESE/OSS/Title I </w:t>
            </w:r>
          </w:p>
        </w:tc>
      </w:tr>
      <w:tr w:rsidR="005354FB" w:rsidRPr="00A30A6F" w14:paraId="00E2F008" w14:textId="77777777" w:rsidTr="00C51574">
        <w:trPr>
          <w:trHeight w:val="255"/>
        </w:trPr>
        <w:tc>
          <w:tcPr>
            <w:tcW w:w="3234" w:type="pct"/>
            <w:shd w:val="clear" w:color="auto" w:fill="auto"/>
            <w:noWrap/>
          </w:tcPr>
          <w:p w14:paraId="24AE3B6A" w14:textId="6141D71F"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Charter Schools and Districts </w:t>
            </w:r>
            <w:r>
              <w:rPr>
                <w:rFonts w:ascii="Times New Roman" w:hAnsi="Times New Roman"/>
                <w:b/>
                <w:bCs/>
                <w:color w:val="FF0000"/>
                <w:sz w:val="24"/>
                <w:szCs w:val="24"/>
              </w:rPr>
              <w:t>New! (30)</w:t>
            </w:r>
          </w:p>
        </w:tc>
        <w:tc>
          <w:tcPr>
            <w:tcW w:w="1766" w:type="pct"/>
            <w:shd w:val="clear" w:color="auto" w:fill="auto"/>
            <w:noWrap/>
          </w:tcPr>
          <w:p w14:paraId="2A079B70" w14:textId="58366147" w:rsidR="005354FB" w:rsidRPr="00A30A6F" w:rsidRDefault="005354FB" w:rsidP="00A30A6F">
            <w:pPr>
              <w:spacing w:after="0" w:line="240" w:lineRule="auto"/>
              <w:rPr>
                <w:rFonts w:ascii="Times New Roman" w:hAnsi="Times New Roman"/>
                <w:color w:val="000000"/>
                <w:sz w:val="24"/>
                <w:szCs w:val="24"/>
              </w:rPr>
            </w:pPr>
            <w:r w:rsidRPr="002B4F63">
              <w:rPr>
                <w:rFonts w:ascii="Times New Roman" w:hAnsi="Times New Roman"/>
                <w:sz w:val="24"/>
                <w:szCs w:val="24"/>
              </w:rPr>
              <w:t>OII-Charter</w:t>
            </w:r>
          </w:p>
        </w:tc>
      </w:tr>
    </w:tbl>
    <w:p w14:paraId="6A9D87EA" w14:textId="77777777" w:rsidR="00C12AFB" w:rsidRPr="00973042" w:rsidRDefault="00C12AFB" w:rsidP="00366537">
      <w:pPr>
        <w:rPr>
          <w:rFonts w:ascii="Times New Roman" w:hAnsi="Times New Roman"/>
          <w:sz w:val="24"/>
          <w:szCs w:val="24"/>
        </w:rPr>
      </w:pPr>
    </w:p>
    <w:p w14:paraId="6A9D87EB" w14:textId="4B6F1D84" w:rsidR="00C12AFB" w:rsidRDefault="00C12AFB" w:rsidP="00366537">
      <w:pPr>
        <w:rPr>
          <w:rFonts w:ascii="Times New Roman" w:hAnsi="Times New Roman"/>
          <w:sz w:val="24"/>
          <w:szCs w:val="24"/>
        </w:rPr>
      </w:pPr>
      <w:r w:rsidRPr="00973042">
        <w:rPr>
          <w:rFonts w:ascii="Times New Roman" w:hAnsi="Times New Roman"/>
          <w:sz w:val="24"/>
          <w:szCs w:val="24"/>
        </w:rPr>
        <w:t>In each section data groups are listed in alphabetical order by data group name.</w:t>
      </w:r>
      <w:r w:rsidR="00C12E9A">
        <w:rPr>
          <w:rFonts w:ascii="Times New Roman" w:hAnsi="Times New Roman"/>
          <w:sz w:val="24"/>
          <w:szCs w:val="24"/>
        </w:rPr>
        <w:t xml:space="preserve"> </w:t>
      </w:r>
      <w:r w:rsidRPr="00973042">
        <w:rPr>
          <w:rFonts w:ascii="Times New Roman" w:hAnsi="Times New Roman"/>
          <w:sz w:val="24"/>
          <w:szCs w:val="24"/>
        </w:rPr>
        <w:t>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sidR="005F2665">
        <w:rPr>
          <w:rFonts w:ascii="Times New Roman" w:hAnsi="Times New Roman"/>
          <w:sz w:val="24"/>
          <w:szCs w:val="24"/>
        </w:rPr>
        <w:t>, if possible</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This results in some pages having significant blank space.</w:t>
      </w:r>
    </w:p>
    <w:p w14:paraId="6A9D87EC" w14:textId="77777777" w:rsidR="00A6488C" w:rsidRDefault="00A6488C" w:rsidP="00366537">
      <w:pPr>
        <w:rPr>
          <w:rFonts w:ascii="Times New Roman" w:hAnsi="Times New Roman"/>
          <w:sz w:val="24"/>
          <w:szCs w:val="24"/>
        </w:rPr>
      </w:pPr>
    </w:p>
    <w:p w14:paraId="6A9D87ED" w14:textId="77777777" w:rsidR="00076438" w:rsidRPr="00F300E2" w:rsidRDefault="00C12AFB" w:rsidP="00076438">
      <w:pPr>
        <w:pStyle w:val="Heading1"/>
        <w:spacing w:before="120" w:after="0"/>
        <w:rPr>
          <w:rFonts w:ascii="Times New Roman" w:hAnsi="Times New Roman"/>
          <w:b/>
        </w:rPr>
      </w:pPr>
      <w:r w:rsidRPr="00973042">
        <w:br w:type="page"/>
      </w:r>
      <w:r w:rsidR="00076438" w:rsidRPr="00F300E2">
        <w:rPr>
          <w:rFonts w:ascii="Times New Roman" w:hAnsi="Times New Roman"/>
          <w:b/>
          <w:sz w:val="32"/>
        </w:rPr>
        <w:lastRenderedPageBreak/>
        <w:t>Accountability and Reporting</w:t>
      </w:r>
    </w:p>
    <w:p w14:paraId="6A9D87EE" w14:textId="77777777" w:rsidR="00076438" w:rsidRPr="00C73882" w:rsidRDefault="00076438" w:rsidP="00076438">
      <w:pPr>
        <w:pStyle w:val="Heading1"/>
        <w:spacing w:before="0" w:after="0"/>
        <w:rPr>
          <w:rFonts w:ascii="Times New Roman" w:hAnsi="Times New Roman"/>
          <w:b/>
          <w:sz w:val="32"/>
          <w:szCs w:val="32"/>
        </w:rPr>
      </w:pPr>
      <w:r w:rsidRPr="00C73882">
        <w:rPr>
          <w:rFonts w:ascii="Times New Roman" w:hAnsi="Times New Roman"/>
          <w:b/>
          <w:sz w:val="32"/>
          <w:szCs w:val="32"/>
        </w:rPr>
        <w:t xml:space="preserve">Provisions of </w:t>
      </w:r>
      <w:r w:rsidRPr="00F70554">
        <w:rPr>
          <w:rFonts w:ascii="Times New Roman" w:hAnsi="Times New Roman"/>
          <w:b/>
          <w:i/>
          <w:sz w:val="32"/>
          <w:szCs w:val="32"/>
        </w:rPr>
        <w:t>ESEA</w:t>
      </w:r>
    </w:p>
    <w:p w14:paraId="6A9D87EF" w14:textId="77777777" w:rsidR="00076438" w:rsidRDefault="00076438" w:rsidP="00076438">
      <w:pPr>
        <w:spacing w:after="0" w:line="240" w:lineRule="auto"/>
        <w:rPr>
          <w:rFonts w:ascii="Times New Roman" w:hAnsi="Times New Roman"/>
          <w:sz w:val="24"/>
          <w:szCs w:val="24"/>
        </w:rPr>
      </w:pPr>
    </w:p>
    <w:p w14:paraId="01E846CA" w14:textId="77777777" w:rsidR="00C12E9A"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w:t>
      </w:r>
      <w:r w:rsidRPr="00F70554">
        <w:rPr>
          <w:rFonts w:ascii="Times New Roman" w:hAnsi="Times New Roman"/>
          <w:i/>
          <w:sz w:val="24"/>
          <w:szCs w:val="24"/>
        </w:rPr>
        <w:t>ESEA</w:t>
      </w:r>
      <w:r w:rsidRPr="00C73882">
        <w:rPr>
          <w:rFonts w:ascii="Times New Roman" w:hAnsi="Times New Roman"/>
          <w:sz w:val="24"/>
          <w:szCs w:val="24"/>
        </w:rPr>
        <w:t xml:space="preserve"> as amended, however, data groups associated with public school choice and supplemental educational services are included in a separate section.</w:t>
      </w:r>
    </w:p>
    <w:p w14:paraId="6A9D87F1" w14:textId="6D982C4C" w:rsidR="00076438" w:rsidRPr="00C73882" w:rsidRDefault="00076438" w:rsidP="00076438">
      <w:pPr>
        <w:spacing w:after="0" w:line="240" w:lineRule="auto"/>
        <w:rPr>
          <w:rFonts w:ascii="Times New Roman" w:hAnsi="Times New Roman"/>
          <w:sz w:val="24"/>
          <w:szCs w:val="24"/>
        </w:rPr>
      </w:pPr>
    </w:p>
    <w:p w14:paraId="6A9D87F2" w14:textId="77777777" w:rsidR="00076438" w:rsidRPr="00CC4A21"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 xml:space="preserve">These data groups comprise the education data most frequently shared with the public. </w:t>
      </w:r>
      <w:r>
        <w:rPr>
          <w:rFonts w:ascii="Times New Roman" w:hAnsi="Times New Roman"/>
          <w:sz w:val="24"/>
          <w:szCs w:val="24"/>
        </w:rPr>
        <w:t>This section</w:t>
      </w:r>
      <w:r w:rsidRPr="00C73882">
        <w:rPr>
          <w:rFonts w:ascii="Times New Roman" w:hAnsi="Times New Roman"/>
          <w:sz w:val="24"/>
          <w:szCs w:val="24"/>
        </w:rPr>
        <w:t xml:space="preserve"> includes data for the accountability and reporting components of </w:t>
      </w:r>
      <w:r w:rsidRPr="00F70554">
        <w:rPr>
          <w:rFonts w:ascii="Times New Roman" w:hAnsi="Times New Roman"/>
          <w:i/>
          <w:sz w:val="24"/>
          <w:szCs w:val="24"/>
        </w:rPr>
        <w:t>ESEA</w:t>
      </w:r>
      <w:r w:rsidRPr="00C73882">
        <w:rPr>
          <w:rFonts w:ascii="Times New Roman" w:hAnsi="Times New Roman"/>
          <w:sz w:val="24"/>
          <w:szCs w:val="24"/>
        </w:rPr>
        <w:t xml:space="preserve">: academic achievement and participation in state assessments, graduation rates, additional academic indicators, adequate yearly progress (AYP), school improvement, and others. </w:t>
      </w:r>
      <w:r w:rsidRPr="0047196A">
        <w:rPr>
          <w:rFonts w:ascii="Times New Roman" w:hAnsi="Times New Roman"/>
          <w:sz w:val="24"/>
          <w:szCs w:val="24"/>
        </w:rPr>
        <w:t>The data steward for most of the data groups in this section is the Office of Elementary and Secondary Education within the Office of State Support (OESE/OSS).</w:t>
      </w:r>
      <w:r w:rsidRPr="00811774">
        <w:rPr>
          <w:rFonts w:ascii="Times New Roman" w:hAnsi="Times New Roman"/>
          <w:color w:val="FF0000"/>
          <w:sz w:val="24"/>
          <w:szCs w:val="24"/>
        </w:rPr>
        <w:t xml:space="preserve"> </w:t>
      </w:r>
      <w:r w:rsidRPr="00CC4A21">
        <w:rPr>
          <w:rFonts w:ascii="Times New Roman" w:hAnsi="Times New Roman"/>
          <w:sz w:val="24"/>
          <w:szCs w:val="24"/>
        </w:rPr>
        <w:t>The data steward for the two data groups related to teacher quality is the Office of Highly Qualified Teachers (HQT) within OESE.</w:t>
      </w:r>
    </w:p>
    <w:p w14:paraId="6A9D87F3" w14:textId="77777777" w:rsidR="00076438" w:rsidRPr="00C73882" w:rsidRDefault="00076438" w:rsidP="00076438">
      <w:pPr>
        <w:spacing w:after="0" w:line="240" w:lineRule="auto"/>
        <w:rPr>
          <w:rFonts w:ascii="Times New Roman" w:hAnsi="Times New Roman"/>
          <w:sz w:val="24"/>
          <w:szCs w:val="24"/>
        </w:rPr>
      </w:pPr>
    </w:p>
    <w:p w14:paraId="6A9D87F4" w14:textId="77777777" w:rsidR="00076438"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p w14:paraId="6A9D87F5" w14:textId="77777777" w:rsidR="00076438" w:rsidRDefault="00076438" w:rsidP="00076438">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0"/>
        <w:gridCol w:w="1002"/>
        <w:gridCol w:w="1184"/>
      </w:tblGrid>
      <w:tr w:rsidR="00076438" w:rsidRPr="00C73882" w14:paraId="6A9D87F9" w14:textId="77777777" w:rsidTr="001C6E13">
        <w:trPr>
          <w:trHeight w:val="255"/>
          <w:tblHeader/>
        </w:trPr>
        <w:tc>
          <w:tcPr>
            <w:tcW w:w="3859" w:type="pct"/>
            <w:vAlign w:val="bottom"/>
          </w:tcPr>
          <w:p w14:paraId="6A9D87F6"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523" w:type="pct"/>
            <w:vAlign w:val="bottom"/>
          </w:tcPr>
          <w:p w14:paraId="6A9D87F7" w14:textId="77777777" w:rsidR="00076438" w:rsidRPr="00C73882" w:rsidRDefault="00076438" w:rsidP="00A30A6F">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618" w:type="pct"/>
            <w:vAlign w:val="bottom"/>
          </w:tcPr>
          <w:p w14:paraId="6A9D87F8"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C73882" w14:paraId="6A9D87FD" w14:textId="77777777" w:rsidTr="001C6E13">
        <w:trPr>
          <w:trHeight w:val="255"/>
        </w:trPr>
        <w:tc>
          <w:tcPr>
            <w:tcW w:w="3859" w:type="pct"/>
            <w:vAlign w:val="bottom"/>
          </w:tcPr>
          <w:p w14:paraId="6A9D87F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r>
              <w:rPr>
                <w:rFonts w:ascii="Times New Roman" w:hAnsi="Times New Roman"/>
                <w:color w:val="000000"/>
                <w:sz w:val="24"/>
                <w:szCs w:val="24"/>
              </w:rPr>
              <w:t xml:space="preserve"> </w:t>
            </w:r>
          </w:p>
        </w:tc>
        <w:tc>
          <w:tcPr>
            <w:tcW w:w="523" w:type="pct"/>
            <w:vAlign w:val="bottom"/>
          </w:tcPr>
          <w:p w14:paraId="6A9D87F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618" w:type="pct"/>
            <w:vAlign w:val="bottom"/>
          </w:tcPr>
          <w:p w14:paraId="6A9D87F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75</w:t>
            </w:r>
          </w:p>
        </w:tc>
      </w:tr>
      <w:tr w:rsidR="00076438" w:rsidRPr="00C73882" w14:paraId="6A9D8801" w14:textId="77777777" w:rsidTr="001C6E13">
        <w:trPr>
          <w:trHeight w:val="255"/>
        </w:trPr>
        <w:tc>
          <w:tcPr>
            <w:tcW w:w="3859" w:type="pct"/>
            <w:vAlign w:val="bottom"/>
          </w:tcPr>
          <w:p w14:paraId="6A9D87FE"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r>
              <w:rPr>
                <w:rFonts w:ascii="Times New Roman" w:hAnsi="Times New Roman"/>
                <w:color w:val="000000"/>
                <w:sz w:val="24"/>
                <w:szCs w:val="24"/>
              </w:rPr>
              <w:t xml:space="preserve"> </w:t>
            </w:r>
          </w:p>
        </w:tc>
        <w:tc>
          <w:tcPr>
            <w:tcW w:w="523" w:type="pct"/>
            <w:vAlign w:val="bottom"/>
          </w:tcPr>
          <w:p w14:paraId="6A9D87F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618" w:type="pct"/>
            <w:vAlign w:val="bottom"/>
          </w:tcPr>
          <w:p w14:paraId="6A9D8800"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78</w:t>
            </w:r>
          </w:p>
        </w:tc>
      </w:tr>
      <w:tr w:rsidR="00076438" w:rsidRPr="00C73882" w14:paraId="6A9D8805" w14:textId="77777777" w:rsidTr="001C6E13">
        <w:trPr>
          <w:trHeight w:val="255"/>
        </w:trPr>
        <w:tc>
          <w:tcPr>
            <w:tcW w:w="3859" w:type="pct"/>
            <w:vAlign w:val="bottom"/>
          </w:tcPr>
          <w:p w14:paraId="6A9D8802"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r>
              <w:rPr>
                <w:rFonts w:ascii="Times New Roman" w:hAnsi="Times New Roman"/>
                <w:color w:val="000000"/>
                <w:sz w:val="24"/>
                <w:szCs w:val="24"/>
              </w:rPr>
              <w:t xml:space="preserve"> </w:t>
            </w:r>
          </w:p>
        </w:tc>
        <w:tc>
          <w:tcPr>
            <w:tcW w:w="523" w:type="pct"/>
            <w:vAlign w:val="bottom"/>
          </w:tcPr>
          <w:p w14:paraId="6A9D880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618" w:type="pct"/>
            <w:vAlign w:val="bottom"/>
          </w:tcPr>
          <w:p w14:paraId="6A9D880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79</w:t>
            </w:r>
          </w:p>
        </w:tc>
      </w:tr>
      <w:tr w:rsidR="00076438" w:rsidRPr="00C73882" w14:paraId="6A9D8809" w14:textId="77777777" w:rsidTr="001C6E13">
        <w:trPr>
          <w:trHeight w:val="255"/>
        </w:trPr>
        <w:tc>
          <w:tcPr>
            <w:tcW w:w="3859" w:type="pct"/>
            <w:vAlign w:val="bottom"/>
          </w:tcPr>
          <w:p w14:paraId="6A9D8806" w14:textId="4ECCF46E"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Alternate approach status</w:t>
            </w:r>
            <w:r w:rsidR="00243DF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523" w:type="pct"/>
            <w:vAlign w:val="bottom"/>
          </w:tcPr>
          <w:p w14:paraId="6A9D880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617</w:t>
            </w:r>
          </w:p>
        </w:tc>
        <w:tc>
          <w:tcPr>
            <w:tcW w:w="618" w:type="pct"/>
            <w:vAlign w:val="bottom"/>
          </w:tcPr>
          <w:p w14:paraId="6A9D880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076438" w:rsidRPr="00C73882" w14:paraId="6A9D880D" w14:textId="77777777" w:rsidTr="001C6E13">
        <w:trPr>
          <w:trHeight w:val="255"/>
        </w:trPr>
        <w:tc>
          <w:tcPr>
            <w:tcW w:w="3859" w:type="pct"/>
            <w:vAlign w:val="bottom"/>
          </w:tcPr>
          <w:p w14:paraId="6A9D880A" w14:textId="2B474820" w:rsidR="00076438" w:rsidRPr="00C73882" w:rsidRDefault="00076438" w:rsidP="004D147C">
            <w:pPr>
              <w:spacing w:after="0"/>
              <w:rPr>
                <w:rFonts w:ascii="Times New Roman" w:hAnsi="Times New Roman"/>
                <w:color w:val="000000"/>
                <w:sz w:val="24"/>
                <w:szCs w:val="24"/>
              </w:rPr>
            </w:pPr>
            <w:r w:rsidRPr="00C73882">
              <w:rPr>
                <w:rFonts w:ascii="Times New Roman" w:hAnsi="Times New Roman"/>
                <w:color w:val="000000"/>
                <w:sz w:val="24"/>
                <w:szCs w:val="24"/>
              </w:rPr>
              <w:t>AMO mathematics status table</w:t>
            </w:r>
            <w:r w:rsidR="004F30B0">
              <w:rPr>
                <w:rFonts w:ascii="Times New Roman" w:hAnsi="Times New Roman"/>
                <w:color w:val="000000"/>
                <w:sz w:val="24"/>
                <w:szCs w:val="24"/>
              </w:rPr>
              <w:t xml:space="preserve"> </w:t>
            </w:r>
            <w:r w:rsidR="004F30B0">
              <w:rPr>
                <w:rFonts w:ascii="Times New Roman" w:hAnsi="Times New Roman"/>
                <w:b/>
                <w:bCs/>
                <w:color w:val="FF0000"/>
                <w:sz w:val="24"/>
                <w:szCs w:val="24"/>
              </w:rPr>
              <w:t>Revised! (30)</w:t>
            </w:r>
          </w:p>
        </w:tc>
        <w:tc>
          <w:tcPr>
            <w:tcW w:w="523" w:type="pct"/>
            <w:vAlign w:val="bottom"/>
          </w:tcPr>
          <w:p w14:paraId="6A9D880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554</w:t>
            </w:r>
          </w:p>
        </w:tc>
        <w:tc>
          <w:tcPr>
            <w:tcW w:w="618" w:type="pct"/>
            <w:vAlign w:val="bottom"/>
          </w:tcPr>
          <w:p w14:paraId="6A9D880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109</w:t>
            </w:r>
          </w:p>
        </w:tc>
      </w:tr>
      <w:tr w:rsidR="00076438" w:rsidRPr="00C73882" w14:paraId="6A9D8811" w14:textId="77777777" w:rsidTr="001C6E13">
        <w:trPr>
          <w:trHeight w:val="255"/>
        </w:trPr>
        <w:tc>
          <w:tcPr>
            <w:tcW w:w="3859" w:type="pct"/>
            <w:vAlign w:val="bottom"/>
          </w:tcPr>
          <w:p w14:paraId="6A9D880E" w14:textId="27CA1081"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reading/language arts status table</w:t>
            </w:r>
            <w:r w:rsidR="002C2A77" w:rsidRPr="00031A0A">
              <w:rPr>
                <w:rFonts w:ascii="Times New Roman" w:hAnsi="Times New Roman"/>
                <w:b/>
                <w:bCs/>
                <w:color w:val="FF0000"/>
                <w:sz w:val="24"/>
                <w:szCs w:val="24"/>
              </w:rPr>
              <w:t xml:space="preserve"> </w:t>
            </w:r>
            <w:r w:rsidR="00872344">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0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552</w:t>
            </w:r>
          </w:p>
        </w:tc>
        <w:tc>
          <w:tcPr>
            <w:tcW w:w="618" w:type="pct"/>
            <w:vAlign w:val="bottom"/>
          </w:tcPr>
          <w:p w14:paraId="6A9D881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111</w:t>
            </w:r>
          </w:p>
        </w:tc>
      </w:tr>
      <w:tr w:rsidR="00076438" w:rsidRPr="00C73882" w14:paraId="6A9D8815" w14:textId="77777777" w:rsidTr="001C6E13">
        <w:trPr>
          <w:trHeight w:val="255"/>
        </w:trPr>
        <w:tc>
          <w:tcPr>
            <w:tcW w:w="3859" w:type="pct"/>
            <w:vAlign w:val="bottom"/>
          </w:tcPr>
          <w:p w14:paraId="6A9D8812" w14:textId="77777777" w:rsidR="00076438" w:rsidRPr="00C73882" w:rsidRDefault="00076438" w:rsidP="00B90E0E">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r>
              <w:rPr>
                <w:rFonts w:ascii="Times New Roman" w:hAnsi="Times New Roman"/>
                <w:color w:val="000000"/>
                <w:sz w:val="24"/>
                <w:szCs w:val="24"/>
              </w:rPr>
              <w:t xml:space="preserve"> </w:t>
            </w:r>
          </w:p>
        </w:tc>
        <w:tc>
          <w:tcPr>
            <w:tcW w:w="523" w:type="pct"/>
            <w:vAlign w:val="bottom"/>
          </w:tcPr>
          <w:p w14:paraId="6A9D881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618" w:type="pct"/>
            <w:vAlign w:val="bottom"/>
          </w:tcPr>
          <w:p w14:paraId="6A9D881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C73882" w14:paraId="6A9D8819" w14:textId="77777777" w:rsidTr="001C6E13">
        <w:trPr>
          <w:trHeight w:val="255"/>
        </w:trPr>
        <w:tc>
          <w:tcPr>
            <w:tcW w:w="3859" w:type="pct"/>
            <w:vAlign w:val="bottom"/>
          </w:tcPr>
          <w:p w14:paraId="6A9D8816" w14:textId="77777777" w:rsidR="00076438" w:rsidRPr="00360C34" w:rsidRDefault="00076438" w:rsidP="00A30A6F">
            <w:pPr>
              <w:spacing w:after="0" w:line="240" w:lineRule="auto"/>
              <w:rPr>
                <w:rFonts w:ascii="Times New Roman" w:hAnsi="Times New Roman"/>
                <w:b/>
                <w:color w:val="000000"/>
                <w:sz w:val="24"/>
              </w:rPr>
            </w:pPr>
            <w:r w:rsidRPr="00C73882">
              <w:rPr>
                <w:rFonts w:ascii="Times New Roman" w:hAnsi="Times New Roman"/>
                <w:color w:val="000000"/>
                <w:sz w:val="24"/>
                <w:szCs w:val="24"/>
              </w:rPr>
              <w:t>Assessment participation in reading/language arts table</w:t>
            </w:r>
            <w:r>
              <w:rPr>
                <w:rFonts w:ascii="Times New Roman" w:hAnsi="Times New Roman"/>
                <w:color w:val="000000"/>
                <w:sz w:val="24"/>
                <w:szCs w:val="24"/>
              </w:rPr>
              <w:t xml:space="preserve"> </w:t>
            </w:r>
          </w:p>
        </w:tc>
        <w:tc>
          <w:tcPr>
            <w:tcW w:w="523" w:type="pct"/>
            <w:vAlign w:val="bottom"/>
          </w:tcPr>
          <w:p w14:paraId="6A9D881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618" w:type="pct"/>
            <w:vAlign w:val="bottom"/>
          </w:tcPr>
          <w:p w14:paraId="6A9D8818"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C73882" w14:paraId="6A9D881D" w14:textId="77777777" w:rsidTr="001C6E13">
        <w:trPr>
          <w:trHeight w:val="255"/>
        </w:trPr>
        <w:tc>
          <w:tcPr>
            <w:tcW w:w="3859" w:type="pct"/>
            <w:vAlign w:val="bottom"/>
          </w:tcPr>
          <w:p w14:paraId="6A9D881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r>
              <w:rPr>
                <w:rFonts w:ascii="Times New Roman" w:hAnsi="Times New Roman"/>
                <w:color w:val="000000"/>
                <w:sz w:val="24"/>
                <w:szCs w:val="24"/>
              </w:rPr>
              <w:t xml:space="preserve"> </w:t>
            </w:r>
          </w:p>
        </w:tc>
        <w:tc>
          <w:tcPr>
            <w:tcW w:w="523" w:type="pct"/>
            <w:vAlign w:val="bottom"/>
          </w:tcPr>
          <w:p w14:paraId="6A9D881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618" w:type="pct"/>
            <w:vAlign w:val="bottom"/>
          </w:tcPr>
          <w:p w14:paraId="6A9D881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r w:rsidR="00076438" w:rsidRPr="00C73882" w14:paraId="6A9D8821" w14:textId="77777777" w:rsidTr="001C6E13">
        <w:trPr>
          <w:trHeight w:val="255"/>
        </w:trPr>
        <w:tc>
          <w:tcPr>
            <w:tcW w:w="3859" w:type="pct"/>
            <w:vAlign w:val="bottom"/>
          </w:tcPr>
          <w:p w14:paraId="6A9D881E" w14:textId="0DE7F7F6"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AYP status</w:t>
            </w:r>
            <w:r w:rsidR="00031A0A">
              <w:rPr>
                <w:rFonts w:ascii="Times New Roman" w:hAnsi="Times New Roman"/>
                <w:color w:val="000000"/>
                <w:sz w:val="24"/>
                <w:szCs w:val="24"/>
              </w:rPr>
              <w:t xml:space="preserve"> </w:t>
            </w:r>
            <w:r w:rsidR="000218CC">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1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32</w:t>
            </w:r>
          </w:p>
        </w:tc>
        <w:tc>
          <w:tcPr>
            <w:tcW w:w="618" w:type="pct"/>
            <w:vAlign w:val="bottom"/>
          </w:tcPr>
          <w:p w14:paraId="6A9D882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076438" w:rsidRPr="00C73882" w14:paraId="6A9D8825" w14:textId="77777777" w:rsidTr="001C6E13">
        <w:trPr>
          <w:trHeight w:val="255"/>
        </w:trPr>
        <w:tc>
          <w:tcPr>
            <w:tcW w:w="3859" w:type="pct"/>
            <w:vAlign w:val="bottom"/>
          </w:tcPr>
          <w:p w14:paraId="6A9D8822" w14:textId="17205CB4"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3904C4">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2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8</w:t>
            </w:r>
          </w:p>
        </w:tc>
        <w:tc>
          <w:tcPr>
            <w:tcW w:w="618" w:type="pct"/>
            <w:vAlign w:val="bottom"/>
          </w:tcPr>
          <w:p w14:paraId="6A9D882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6A9D8829" w14:textId="77777777" w:rsidTr="001C6E13">
        <w:trPr>
          <w:trHeight w:val="255"/>
        </w:trPr>
        <w:tc>
          <w:tcPr>
            <w:tcW w:w="3859" w:type="pct"/>
            <w:vAlign w:val="bottom"/>
          </w:tcPr>
          <w:p w14:paraId="6A9D8826" w14:textId="4F91320B"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w:t>
            </w:r>
            <w:r>
              <w:rPr>
                <w:rFonts w:ascii="Times New Roman" w:hAnsi="Times New Roman"/>
                <w:color w:val="000000"/>
                <w:sz w:val="24"/>
                <w:szCs w:val="24"/>
              </w:rPr>
              <w:t>four-</w:t>
            </w:r>
            <w:r w:rsidRPr="00C73882">
              <w:rPr>
                <w:rFonts w:ascii="Times New Roman" w:hAnsi="Times New Roman"/>
                <w:color w:val="000000"/>
                <w:sz w:val="24"/>
                <w:szCs w:val="24"/>
              </w:rPr>
              <w:t>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r w:rsidR="003F195F">
              <w:rPr>
                <w:rFonts w:ascii="Times New Roman" w:hAnsi="Times New Roman"/>
                <w:color w:val="000000"/>
                <w:sz w:val="24"/>
                <w:szCs w:val="24"/>
              </w:rPr>
              <w:t xml:space="preserve"> </w:t>
            </w:r>
            <w:r w:rsidR="00AA16E5">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2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6</w:t>
            </w:r>
          </w:p>
        </w:tc>
        <w:tc>
          <w:tcPr>
            <w:tcW w:w="618" w:type="pct"/>
            <w:vAlign w:val="bottom"/>
          </w:tcPr>
          <w:p w14:paraId="6A9D882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6A9D882D" w14:textId="77777777" w:rsidTr="001C6E13">
        <w:trPr>
          <w:trHeight w:val="255"/>
        </w:trPr>
        <w:tc>
          <w:tcPr>
            <w:tcW w:w="3859" w:type="pct"/>
            <w:vAlign w:val="bottom"/>
          </w:tcPr>
          <w:p w14:paraId="6A9D882A" w14:textId="1039A2DF"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six-year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2C1722">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2B"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756</w:t>
            </w:r>
          </w:p>
        </w:tc>
        <w:tc>
          <w:tcPr>
            <w:tcW w:w="618" w:type="pct"/>
            <w:vAlign w:val="bottom"/>
          </w:tcPr>
          <w:p w14:paraId="6A9D882C"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151</w:t>
            </w:r>
          </w:p>
        </w:tc>
      </w:tr>
      <w:tr w:rsidR="00076438" w:rsidRPr="00C73882" w14:paraId="6A9D8831" w14:textId="77777777" w:rsidTr="001C6E13">
        <w:trPr>
          <w:trHeight w:val="255"/>
        </w:trPr>
        <w:tc>
          <w:tcPr>
            <w:tcW w:w="3859" w:type="pct"/>
            <w:vAlign w:val="bottom"/>
          </w:tcPr>
          <w:p w14:paraId="6A9D882E"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p>
        </w:tc>
        <w:tc>
          <w:tcPr>
            <w:tcW w:w="523" w:type="pct"/>
            <w:vAlign w:val="bottom"/>
          </w:tcPr>
          <w:p w14:paraId="6A9D882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618" w:type="pct"/>
            <w:vAlign w:val="bottom"/>
          </w:tcPr>
          <w:p w14:paraId="6A9D883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152</w:t>
            </w:r>
          </w:p>
        </w:tc>
      </w:tr>
      <w:tr w:rsidR="00076438" w:rsidRPr="00C73882" w14:paraId="6A9D8835" w14:textId="77777777" w:rsidTr="001C6E13">
        <w:trPr>
          <w:trHeight w:val="255"/>
        </w:trPr>
        <w:tc>
          <w:tcPr>
            <w:tcW w:w="3859" w:type="pct"/>
            <w:vAlign w:val="bottom"/>
          </w:tcPr>
          <w:p w14:paraId="6A9D8832"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523" w:type="pct"/>
            <w:vAlign w:val="bottom"/>
          </w:tcPr>
          <w:p w14:paraId="6A9D883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618" w:type="pct"/>
            <w:vAlign w:val="bottom"/>
          </w:tcPr>
          <w:p w14:paraId="6A9D883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39" w14:textId="77777777" w:rsidTr="001C6E13">
        <w:trPr>
          <w:trHeight w:val="255"/>
        </w:trPr>
        <w:tc>
          <w:tcPr>
            <w:tcW w:w="3859" w:type="pct"/>
            <w:vAlign w:val="bottom"/>
          </w:tcPr>
          <w:p w14:paraId="6A9D8836"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Elementary/middle additional indicator status table</w:t>
            </w:r>
          </w:p>
        </w:tc>
        <w:tc>
          <w:tcPr>
            <w:tcW w:w="523" w:type="pct"/>
            <w:vAlign w:val="bottom"/>
          </w:tcPr>
          <w:p w14:paraId="6A9D883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556</w:t>
            </w:r>
          </w:p>
        </w:tc>
        <w:tc>
          <w:tcPr>
            <w:tcW w:w="618" w:type="pct"/>
            <w:vAlign w:val="bottom"/>
          </w:tcPr>
          <w:p w14:paraId="6A9D883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106</w:t>
            </w:r>
          </w:p>
        </w:tc>
      </w:tr>
      <w:tr w:rsidR="00076438" w:rsidRPr="00C73882" w14:paraId="6A9D883D" w14:textId="77777777" w:rsidTr="001C6E13">
        <w:trPr>
          <w:trHeight w:val="255"/>
        </w:trPr>
        <w:tc>
          <w:tcPr>
            <w:tcW w:w="3859" w:type="pct"/>
            <w:vAlign w:val="bottom"/>
          </w:tcPr>
          <w:p w14:paraId="6A9D883A" w14:textId="0E29F472"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High school graduation rate indicator status table</w:t>
            </w:r>
            <w:r w:rsidR="00B90E0E" w:rsidRPr="00031A0A">
              <w:rPr>
                <w:rFonts w:ascii="Times New Roman" w:hAnsi="Times New Roman"/>
                <w:b/>
                <w:bCs/>
                <w:color w:val="FF0000"/>
                <w:sz w:val="24"/>
                <w:szCs w:val="24"/>
              </w:rPr>
              <w:t xml:space="preserve"> </w:t>
            </w:r>
            <w:r w:rsidR="00053348">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3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557</w:t>
            </w:r>
          </w:p>
        </w:tc>
        <w:tc>
          <w:tcPr>
            <w:tcW w:w="618" w:type="pct"/>
            <w:vAlign w:val="bottom"/>
          </w:tcPr>
          <w:p w14:paraId="6A9D883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107</w:t>
            </w:r>
          </w:p>
        </w:tc>
      </w:tr>
      <w:tr w:rsidR="00076438" w:rsidRPr="00C73882" w14:paraId="6A9D8841" w14:textId="77777777" w:rsidTr="001C6E13">
        <w:trPr>
          <w:trHeight w:val="152"/>
        </w:trPr>
        <w:tc>
          <w:tcPr>
            <w:tcW w:w="3859" w:type="pct"/>
            <w:vAlign w:val="bottom"/>
          </w:tcPr>
          <w:p w14:paraId="6A9D883E" w14:textId="7A936C10"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r>
              <w:rPr>
                <w:rFonts w:ascii="Times New Roman" w:hAnsi="Times New Roman"/>
                <w:color w:val="000000"/>
                <w:sz w:val="24"/>
                <w:szCs w:val="24"/>
              </w:rPr>
              <w:t xml:space="preserve"> </w:t>
            </w:r>
            <w:r w:rsidR="006F0F9D">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3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618" w:type="pct"/>
            <w:vAlign w:val="bottom"/>
          </w:tcPr>
          <w:p w14:paraId="6A9D884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6A9D8845" w14:textId="77777777" w:rsidTr="001C6E13">
        <w:trPr>
          <w:trHeight w:val="255"/>
        </w:trPr>
        <w:tc>
          <w:tcPr>
            <w:tcW w:w="3859" w:type="pct"/>
            <w:vAlign w:val="bottom"/>
          </w:tcPr>
          <w:p w14:paraId="6A9D8842" w14:textId="340C0C04" w:rsidR="00076438" w:rsidRPr="00C73882" w:rsidRDefault="00211AD3" w:rsidP="00702BBF">
            <w:pPr>
              <w:spacing w:after="0" w:line="240" w:lineRule="auto"/>
              <w:rPr>
                <w:rFonts w:ascii="Times New Roman" w:hAnsi="Times New Roman"/>
                <w:color w:val="000000"/>
                <w:sz w:val="24"/>
                <w:szCs w:val="24"/>
              </w:rPr>
            </w:pPr>
            <w:r w:rsidRPr="00211AD3">
              <w:rPr>
                <w:rFonts w:ascii="Times New Roman" w:hAnsi="Times New Roman"/>
                <w:color w:val="000000"/>
                <w:sz w:val="24"/>
                <w:szCs w:val="24"/>
              </w:rPr>
              <w:t xml:space="preserve">Improvement status – </w:t>
            </w:r>
            <w:r w:rsidR="00702BBF">
              <w:rPr>
                <w:rFonts w:ascii="Times New Roman" w:hAnsi="Times New Roman"/>
                <w:color w:val="000000"/>
                <w:sz w:val="24"/>
                <w:szCs w:val="24"/>
              </w:rPr>
              <w:t>school</w:t>
            </w:r>
            <w:r w:rsidR="00C12E9A">
              <w:rPr>
                <w:rFonts w:ascii="Times New Roman" w:hAnsi="Times New Roman"/>
                <w:color w:val="000000"/>
                <w:sz w:val="24"/>
                <w:szCs w:val="24"/>
              </w:rPr>
              <w:t xml:space="preserve"> </w:t>
            </w:r>
            <w:r w:rsidR="006F0F9D">
              <w:rPr>
                <w:rFonts w:ascii="Times New Roman" w:hAnsi="Times New Roman"/>
                <w:b/>
                <w:bCs/>
                <w:color w:val="FF0000"/>
                <w:sz w:val="24"/>
                <w:szCs w:val="24"/>
              </w:rPr>
              <w:t>Revised! (3</w:t>
            </w:r>
            <w:r w:rsidR="007E1C3C">
              <w:rPr>
                <w:rFonts w:ascii="Times New Roman" w:hAnsi="Times New Roman"/>
                <w:b/>
                <w:bCs/>
                <w:color w:val="FF0000"/>
                <w:sz w:val="24"/>
                <w:szCs w:val="24"/>
              </w:rPr>
              <w:t>0)</w:t>
            </w:r>
            <w:r w:rsidR="00E86222">
              <w:rPr>
                <w:rFonts w:ascii="Times New Roman" w:hAnsi="Times New Roman"/>
                <w:b/>
                <w:bCs/>
                <w:color w:val="FF0000"/>
                <w:sz w:val="24"/>
                <w:szCs w:val="24"/>
              </w:rPr>
              <w:t>, Final</w:t>
            </w:r>
          </w:p>
        </w:tc>
        <w:tc>
          <w:tcPr>
            <w:tcW w:w="523" w:type="pct"/>
            <w:vAlign w:val="bottom"/>
          </w:tcPr>
          <w:p w14:paraId="6A9D884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618" w:type="pct"/>
            <w:vAlign w:val="bottom"/>
          </w:tcPr>
          <w:p w14:paraId="6A9D884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6A9D8849" w14:textId="77777777" w:rsidTr="001C6E13">
        <w:trPr>
          <w:trHeight w:val="255"/>
        </w:trPr>
        <w:tc>
          <w:tcPr>
            <w:tcW w:w="3859" w:type="pct"/>
            <w:vAlign w:val="bottom"/>
          </w:tcPr>
          <w:p w14:paraId="6A9D8846" w14:textId="33C7E9B2"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Mathematics participation status table</w:t>
            </w:r>
            <w:r w:rsidR="00B90E0E"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523" w:type="pct"/>
            <w:vAlign w:val="bottom"/>
          </w:tcPr>
          <w:p w14:paraId="6A9D884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555</w:t>
            </w:r>
          </w:p>
        </w:tc>
        <w:tc>
          <w:tcPr>
            <w:tcW w:w="618" w:type="pct"/>
            <w:vAlign w:val="bottom"/>
          </w:tcPr>
          <w:p w14:paraId="6A9D884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108</w:t>
            </w:r>
          </w:p>
        </w:tc>
      </w:tr>
      <w:tr w:rsidR="00076438" w:rsidRPr="00C73882" w14:paraId="6A9D884D" w14:textId="77777777" w:rsidTr="001C6E13">
        <w:trPr>
          <w:trHeight w:val="255"/>
        </w:trPr>
        <w:tc>
          <w:tcPr>
            <w:tcW w:w="3859" w:type="pct"/>
            <w:vAlign w:val="bottom"/>
          </w:tcPr>
          <w:p w14:paraId="6A9D884A" w14:textId="4EB8DA27" w:rsidR="00076438" w:rsidRPr="00C73882" w:rsidRDefault="00076438" w:rsidP="00B90E0E">
            <w:pPr>
              <w:spacing w:after="0" w:line="240" w:lineRule="auto"/>
              <w:rPr>
                <w:rFonts w:ascii="Times New Roman" w:hAnsi="Times New Roman"/>
                <w:color w:val="000000"/>
                <w:sz w:val="24"/>
                <w:szCs w:val="24"/>
              </w:rPr>
            </w:pPr>
            <w:r>
              <w:rPr>
                <w:rFonts w:ascii="Times New Roman" w:hAnsi="Times New Roman"/>
                <w:color w:val="000000"/>
                <w:sz w:val="24"/>
                <w:szCs w:val="24"/>
              </w:rPr>
              <w:t>Persistently lowest achieving school</w:t>
            </w:r>
            <w:r w:rsidR="00031A0A">
              <w:rPr>
                <w:rFonts w:ascii="Times New Roman" w:hAnsi="Times New Roman"/>
                <w:color w:val="000000"/>
                <w:sz w:val="24"/>
                <w:szCs w:val="24"/>
              </w:rPr>
              <w:t xml:space="preserve"> </w:t>
            </w:r>
            <w:r w:rsidR="006F0F9D">
              <w:rPr>
                <w:rFonts w:ascii="Times New Roman" w:hAnsi="Times New Roman"/>
                <w:b/>
                <w:bCs/>
                <w:color w:val="FF0000"/>
                <w:sz w:val="24"/>
                <w:szCs w:val="24"/>
              </w:rPr>
              <w:t>Revised! (30)</w:t>
            </w:r>
          </w:p>
        </w:tc>
        <w:tc>
          <w:tcPr>
            <w:tcW w:w="523" w:type="pct"/>
            <w:vAlign w:val="bottom"/>
          </w:tcPr>
          <w:p w14:paraId="6A9D884B"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618" w:type="pct"/>
            <w:vAlign w:val="bottom"/>
          </w:tcPr>
          <w:p w14:paraId="6A9D884C"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r w:rsidR="00076438" w:rsidRPr="00C73882" w14:paraId="6A9D8851" w14:textId="77777777" w:rsidTr="001C6E13">
        <w:trPr>
          <w:trHeight w:val="255"/>
        </w:trPr>
        <w:tc>
          <w:tcPr>
            <w:tcW w:w="3859" w:type="pct"/>
            <w:vAlign w:val="bottom"/>
          </w:tcPr>
          <w:p w14:paraId="6A9D884E" w14:textId="175D19AC"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Reading/language arts participation status table</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523" w:type="pct"/>
            <w:vAlign w:val="bottom"/>
          </w:tcPr>
          <w:p w14:paraId="6A9D884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553</w:t>
            </w:r>
          </w:p>
        </w:tc>
        <w:tc>
          <w:tcPr>
            <w:tcW w:w="618" w:type="pct"/>
            <w:vAlign w:val="bottom"/>
          </w:tcPr>
          <w:p w14:paraId="6A9D885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110</w:t>
            </w:r>
          </w:p>
        </w:tc>
      </w:tr>
      <w:tr w:rsidR="00076438" w:rsidRPr="00C73882" w14:paraId="6A9D8855" w14:textId="77777777" w:rsidTr="001C6E13">
        <w:trPr>
          <w:trHeight w:val="255"/>
        </w:trPr>
        <w:tc>
          <w:tcPr>
            <w:tcW w:w="3859" w:type="pct"/>
            <w:vAlign w:val="bottom"/>
          </w:tcPr>
          <w:p w14:paraId="6A9D8852" w14:textId="5A28C5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7F2578">
              <w:rPr>
                <w:rFonts w:ascii="Times New Roman" w:hAnsi="Times New Roman"/>
                <w:b/>
                <w:bCs/>
                <w:color w:val="FF0000"/>
                <w:sz w:val="24"/>
                <w:szCs w:val="24"/>
              </w:rPr>
              <w:t>Revised! (3</w:t>
            </w:r>
            <w:r w:rsidR="007E1C3C">
              <w:rPr>
                <w:rFonts w:ascii="Times New Roman" w:hAnsi="Times New Roman"/>
                <w:b/>
                <w:bCs/>
                <w:color w:val="FF0000"/>
                <w:sz w:val="24"/>
                <w:szCs w:val="24"/>
              </w:rPr>
              <w:t>0)</w:t>
            </w:r>
            <w:r w:rsidR="00EE53CD">
              <w:rPr>
                <w:rFonts w:ascii="Times New Roman" w:hAnsi="Times New Roman"/>
                <w:b/>
                <w:bCs/>
                <w:color w:val="FF0000"/>
                <w:sz w:val="24"/>
                <w:szCs w:val="24"/>
              </w:rPr>
              <w:t>, Final</w:t>
            </w:r>
          </w:p>
        </w:tc>
        <w:tc>
          <w:tcPr>
            <w:tcW w:w="523" w:type="pct"/>
            <w:vAlign w:val="bottom"/>
          </w:tcPr>
          <w:p w14:paraId="6A9D885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618" w:type="pct"/>
            <w:vAlign w:val="bottom"/>
          </w:tcPr>
          <w:p w14:paraId="6A9D885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6A9D8859" w14:textId="77777777" w:rsidTr="001C6E13">
        <w:trPr>
          <w:trHeight w:val="255"/>
        </w:trPr>
        <w:tc>
          <w:tcPr>
            <w:tcW w:w="3859" w:type="pct"/>
            <w:vAlign w:val="bottom"/>
          </w:tcPr>
          <w:p w14:paraId="6A9D8856" w14:textId="3AE0FCA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AA16E5">
              <w:rPr>
                <w:rFonts w:ascii="Times New Roman" w:hAnsi="Times New Roman"/>
                <w:b/>
                <w:bCs/>
                <w:color w:val="FF0000"/>
                <w:sz w:val="24"/>
                <w:szCs w:val="24"/>
              </w:rPr>
              <w:t>Revised! (3</w:t>
            </w:r>
            <w:r w:rsidR="007E1C3C">
              <w:rPr>
                <w:rFonts w:ascii="Times New Roman" w:hAnsi="Times New Roman"/>
                <w:b/>
                <w:bCs/>
                <w:color w:val="FF0000"/>
                <w:sz w:val="24"/>
                <w:szCs w:val="24"/>
              </w:rPr>
              <w:t>0)</w:t>
            </w:r>
            <w:r w:rsidR="00EE53CD">
              <w:rPr>
                <w:rFonts w:ascii="Times New Roman" w:hAnsi="Times New Roman"/>
                <w:b/>
                <w:bCs/>
                <w:color w:val="FF0000"/>
                <w:sz w:val="24"/>
                <w:szCs w:val="24"/>
              </w:rPr>
              <w:t>, Final</w:t>
            </w:r>
          </w:p>
        </w:tc>
        <w:tc>
          <w:tcPr>
            <w:tcW w:w="523" w:type="pct"/>
            <w:vAlign w:val="bottom"/>
          </w:tcPr>
          <w:p w14:paraId="6A9D885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618" w:type="pct"/>
            <w:vAlign w:val="bottom"/>
          </w:tcPr>
          <w:p w14:paraId="6A9D885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6A9D885D" w14:textId="77777777" w:rsidTr="001C6E13">
        <w:trPr>
          <w:trHeight w:val="255"/>
        </w:trPr>
        <w:tc>
          <w:tcPr>
            <w:tcW w:w="3859" w:type="pct"/>
            <w:vAlign w:val="bottom"/>
          </w:tcPr>
          <w:p w14:paraId="6A9D885A" w14:textId="6F788D09"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Regulatory six-</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0C414A">
              <w:rPr>
                <w:rFonts w:ascii="Times New Roman" w:hAnsi="Times New Roman"/>
                <w:b/>
                <w:bCs/>
                <w:color w:val="FF0000"/>
                <w:sz w:val="24"/>
                <w:szCs w:val="24"/>
              </w:rPr>
              <w:t>Revised! (3</w:t>
            </w:r>
            <w:r w:rsidR="007E1C3C">
              <w:rPr>
                <w:rFonts w:ascii="Times New Roman" w:hAnsi="Times New Roman"/>
                <w:b/>
                <w:bCs/>
                <w:color w:val="FF0000"/>
                <w:sz w:val="24"/>
                <w:szCs w:val="24"/>
              </w:rPr>
              <w:t>0)</w:t>
            </w:r>
            <w:r w:rsidR="00EE53CD">
              <w:rPr>
                <w:rFonts w:ascii="Times New Roman" w:hAnsi="Times New Roman"/>
                <w:b/>
                <w:bCs/>
                <w:color w:val="FF0000"/>
                <w:sz w:val="24"/>
                <w:szCs w:val="24"/>
              </w:rPr>
              <w:t>, Final</w:t>
            </w:r>
          </w:p>
        </w:tc>
        <w:tc>
          <w:tcPr>
            <w:tcW w:w="523" w:type="pct"/>
            <w:vAlign w:val="bottom"/>
          </w:tcPr>
          <w:p w14:paraId="6A9D885B"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755</w:t>
            </w:r>
          </w:p>
        </w:tc>
        <w:tc>
          <w:tcPr>
            <w:tcW w:w="618" w:type="pct"/>
            <w:vAlign w:val="bottom"/>
          </w:tcPr>
          <w:p w14:paraId="6A9D885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150</w:t>
            </w:r>
          </w:p>
        </w:tc>
      </w:tr>
      <w:tr w:rsidR="00076438" w:rsidRPr="00C73882" w14:paraId="6A9D8861" w14:textId="77777777" w:rsidTr="001C6E13">
        <w:trPr>
          <w:trHeight w:val="255"/>
        </w:trPr>
        <w:tc>
          <w:tcPr>
            <w:tcW w:w="3859" w:type="pct"/>
            <w:vAlign w:val="bottom"/>
          </w:tcPr>
          <w:p w14:paraId="6A9D885E"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Restructuring action table</w:t>
            </w:r>
          </w:p>
        </w:tc>
        <w:tc>
          <w:tcPr>
            <w:tcW w:w="523" w:type="pct"/>
            <w:vAlign w:val="bottom"/>
          </w:tcPr>
          <w:p w14:paraId="6A9D885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618" w:type="pct"/>
            <w:vAlign w:val="bottom"/>
          </w:tcPr>
          <w:p w14:paraId="6A9D886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153</w:t>
            </w:r>
          </w:p>
        </w:tc>
      </w:tr>
      <w:tr w:rsidR="00076438" w:rsidRPr="00C73882" w14:paraId="6A9D8865" w14:textId="77777777" w:rsidTr="001C6E13">
        <w:trPr>
          <w:trHeight w:val="255"/>
        </w:trPr>
        <w:tc>
          <w:tcPr>
            <w:tcW w:w="3859" w:type="pct"/>
            <w:vAlign w:val="bottom"/>
          </w:tcPr>
          <w:p w14:paraId="6A9D8862" w14:textId="4EFD8031" w:rsidR="00076438" w:rsidRPr="00FE0547" w:rsidRDefault="00076438">
            <w:pPr>
              <w:spacing w:after="0" w:line="240" w:lineRule="auto"/>
              <w:rPr>
                <w:rFonts w:ascii="Times New Roman" w:hAnsi="Times New Roman"/>
                <w:b/>
                <w:color w:val="000000"/>
                <w:sz w:val="24"/>
                <w:szCs w:val="24"/>
              </w:rPr>
            </w:pPr>
            <w:r w:rsidRPr="00C73882">
              <w:rPr>
                <w:rFonts w:ascii="Times New Roman" w:hAnsi="Times New Roman"/>
                <w:color w:val="000000"/>
                <w:sz w:val="24"/>
                <w:szCs w:val="24"/>
              </w:rPr>
              <w:t xml:space="preserve">School Improvement Funds </w:t>
            </w:r>
            <w:r>
              <w:rPr>
                <w:rFonts w:ascii="Times New Roman" w:hAnsi="Times New Roman"/>
                <w:color w:val="000000"/>
                <w:sz w:val="24"/>
                <w:szCs w:val="24"/>
              </w:rPr>
              <w:t xml:space="preserve">1003(a) </w:t>
            </w:r>
            <w:r w:rsidR="007E1C3C">
              <w:rPr>
                <w:rFonts w:ascii="Times New Roman" w:hAnsi="Times New Roman"/>
                <w:b/>
                <w:bCs/>
                <w:color w:val="FF0000"/>
                <w:sz w:val="24"/>
                <w:szCs w:val="24"/>
              </w:rPr>
              <w:t>Revised! (</w:t>
            </w:r>
            <w:r w:rsidR="00064069">
              <w:rPr>
                <w:rFonts w:ascii="Times New Roman" w:hAnsi="Times New Roman"/>
                <w:b/>
                <w:bCs/>
                <w:color w:val="FF0000"/>
                <w:sz w:val="24"/>
                <w:szCs w:val="24"/>
              </w:rPr>
              <w:t>3</w:t>
            </w:r>
            <w:r w:rsidR="007E1C3C">
              <w:rPr>
                <w:rFonts w:ascii="Times New Roman" w:hAnsi="Times New Roman"/>
                <w:b/>
                <w:bCs/>
                <w:color w:val="FF0000"/>
                <w:sz w:val="24"/>
                <w:szCs w:val="24"/>
              </w:rPr>
              <w:t>0)</w:t>
            </w:r>
          </w:p>
        </w:tc>
        <w:tc>
          <w:tcPr>
            <w:tcW w:w="523" w:type="pct"/>
            <w:vAlign w:val="bottom"/>
          </w:tcPr>
          <w:p w14:paraId="6A9D8863"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794</w:t>
            </w:r>
          </w:p>
        </w:tc>
        <w:tc>
          <w:tcPr>
            <w:tcW w:w="618" w:type="pct"/>
            <w:vAlign w:val="bottom"/>
          </w:tcPr>
          <w:p w14:paraId="6A9D886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69" w14:textId="77777777" w:rsidTr="001C6E13">
        <w:trPr>
          <w:trHeight w:val="255"/>
        </w:trPr>
        <w:tc>
          <w:tcPr>
            <w:tcW w:w="3859" w:type="pct"/>
            <w:vAlign w:val="bottom"/>
          </w:tcPr>
          <w:p w14:paraId="6A9D8866" w14:textId="6E2BC3C5"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School Improvement Funds 1003(g) </w:t>
            </w:r>
            <w:r w:rsidR="00064069">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523" w:type="pct"/>
            <w:vAlign w:val="bottom"/>
          </w:tcPr>
          <w:p w14:paraId="6A9D8867" w14:textId="77777777" w:rsidR="00076438" w:rsidRPr="00C73882" w:rsidRDefault="00076438" w:rsidP="006342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795</w:t>
            </w:r>
          </w:p>
        </w:tc>
        <w:tc>
          <w:tcPr>
            <w:tcW w:w="618" w:type="pct"/>
            <w:vAlign w:val="bottom"/>
          </w:tcPr>
          <w:p w14:paraId="6A9D8868"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132</w:t>
            </w:r>
          </w:p>
        </w:tc>
      </w:tr>
      <w:tr w:rsidR="00076438" w:rsidRPr="00C73882" w14:paraId="6A9D886D" w14:textId="77777777" w:rsidTr="001C6E13">
        <w:trPr>
          <w:trHeight w:val="255"/>
        </w:trPr>
        <w:tc>
          <w:tcPr>
            <w:tcW w:w="3859" w:type="pct"/>
            <w:vAlign w:val="bottom"/>
          </w:tcPr>
          <w:p w14:paraId="6A9D886A" w14:textId="34FB1403"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r w:rsidR="00B8163B">
              <w:rPr>
                <w:rFonts w:ascii="Times New Roman" w:hAnsi="Times New Roman"/>
                <w:color w:val="000000"/>
                <w:sz w:val="24"/>
                <w:szCs w:val="24"/>
              </w:rPr>
              <w:t xml:space="preserve"> </w:t>
            </w:r>
            <w:r w:rsidR="00B8163B">
              <w:rPr>
                <w:rFonts w:ascii="Times New Roman" w:hAnsi="Times New Roman"/>
                <w:b/>
                <w:bCs/>
                <w:color w:val="FF0000"/>
                <w:sz w:val="24"/>
                <w:szCs w:val="24"/>
              </w:rPr>
              <w:t>Revised! (30)</w:t>
            </w:r>
          </w:p>
        </w:tc>
        <w:tc>
          <w:tcPr>
            <w:tcW w:w="523" w:type="pct"/>
            <w:vAlign w:val="bottom"/>
          </w:tcPr>
          <w:p w14:paraId="6A9D886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618" w:type="pct"/>
            <w:vAlign w:val="bottom"/>
          </w:tcPr>
          <w:p w14:paraId="6A9D886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71" w14:textId="77777777" w:rsidTr="001C6E13">
        <w:trPr>
          <w:trHeight w:val="255"/>
        </w:trPr>
        <w:tc>
          <w:tcPr>
            <w:tcW w:w="3859" w:type="pct"/>
            <w:vAlign w:val="bottom"/>
          </w:tcPr>
          <w:p w14:paraId="6A9D886E"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poverty percentage</w:t>
            </w:r>
          </w:p>
        </w:tc>
        <w:tc>
          <w:tcPr>
            <w:tcW w:w="523" w:type="pct"/>
            <w:vAlign w:val="bottom"/>
          </w:tcPr>
          <w:p w14:paraId="6A9D886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31</w:t>
            </w:r>
          </w:p>
        </w:tc>
        <w:tc>
          <w:tcPr>
            <w:tcW w:w="618" w:type="pct"/>
            <w:vAlign w:val="bottom"/>
          </w:tcPr>
          <w:p w14:paraId="6A9D887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75" w14:textId="77777777" w:rsidTr="001C6E13">
        <w:trPr>
          <w:trHeight w:val="255"/>
        </w:trPr>
        <w:tc>
          <w:tcPr>
            <w:tcW w:w="3859" w:type="pct"/>
            <w:vAlign w:val="bottom"/>
          </w:tcPr>
          <w:p w14:paraId="6A9D8872" w14:textId="200252F5"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r w:rsidR="007823C6">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523" w:type="pct"/>
            <w:vAlign w:val="bottom"/>
          </w:tcPr>
          <w:p w14:paraId="6A9D887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618" w:type="pct"/>
            <w:vAlign w:val="bottom"/>
          </w:tcPr>
          <w:p w14:paraId="6A9D887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076438" w:rsidRPr="00C73882" w14:paraId="6A9D8879" w14:textId="77777777" w:rsidTr="001C6E13">
        <w:trPr>
          <w:trHeight w:val="255"/>
        </w:trPr>
        <w:tc>
          <w:tcPr>
            <w:tcW w:w="3859" w:type="pct"/>
            <w:vAlign w:val="bottom"/>
          </w:tcPr>
          <w:p w14:paraId="6A9D8876" w14:textId="6365C01E"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core secondary classes table</w:t>
            </w:r>
            <w:r w:rsidR="00B04E6F">
              <w:rPr>
                <w:rFonts w:ascii="Times New Roman" w:hAnsi="Times New Roman"/>
                <w:color w:val="000000"/>
                <w:sz w:val="24"/>
                <w:szCs w:val="24"/>
              </w:rPr>
              <w:t xml:space="preserve"> </w:t>
            </w:r>
            <w:r w:rsidR="00B04E6F">
              <w:rPr>
                <w:rFonts w:ascii="Times New Roman" w:hAnsi="Times New Roman"/>
                <w:b/>
                <w:bCs/>
                <w:color w:val="FF0000"/>
                <w:sz w:val="24"/>
                <w:szCs w:val="24"/>
              </w:rPr>
              <w:t>Final</w:t>
            </w:r>
          </w:p>
        </w:tc>
        <w:tc>
          <w:tcPr>
            <w:tcW w:w="523" w:type="pct"/>
            <w:vAlign w:val="bottom"/>
          </w:tcPr>
          <w:p w14:paraId="6A9D887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383</w:t>
            </w:r>
          </w:p>
        </w:tc>
        <w:tc>
          <w:tcPr>
            <w:tcW w:w="618" w:type="pct"/>
            <w:vAlign w:val="bottom"/>
          </w:tcPr>
          <w:p w14:paraId="6A9D887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064</w:t>
            </w:r>
          </w:p>
        </w:tc>
      </w:tr>
      <w:tr w:rsidR="00076438" w:rsidRPr="00C73882" w14:paraId="6A9D887D" w14:textId="77777777" w:rsidTr="001C6E13">
        <w:trPr>
          <w:trHeight w:val="255"/>
        </w:trPr>
        <w:tc>
          <w:tcPr>
            <w:tcW w:w="3859" w:type="pct"/>
            <w:vAlign w:val="bottom"/>
          </w:tcPr>
          <w:p w14:paraId="6A9D887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elementary classes table</w:t>
            </w:r>
          </w:p>
        </w:tc>
        <w:tc>
          <w:tcPr>
            <w:tcW w:w="523" w:type="pct"/>
            <w:vAlign w:val="bottom"/>
          </w:tcPr>
          <w:p w14:paraId="6A9D887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381</w:t>
            </w:r>
          </w:p>
        </w:tc>
        <w:tc>
          <w:tcPr>
            <w:tcW w:w="618" w:type="pct"/>
            <w:vAlign w:val="bottom"/>
          </w:tcPr>
          <w:p w14:paraId="6A9D887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063</w:t>
            </w:r>
          </w:p>
        </w:tc>
      </w:tr>
    </w:tbl>
    <w:p w14:paraId="6A9D887E" w14:textId="77777777" w:rsidR="00076438" w:rsidRPr="006C0447" w:rsidRDefault="00076438" w:rsidP="00076438">
      <w:pPr>
        <w:spacing w:after="0" w:line="240" w:lineRule="auto"/>
        <w:rPr>
          <w:rFonts w:ascii="Times New Roman" w:hAnsi="Times New Roman"/>
          <w:sz w:val="24"/>
          <w:szCs w:val="24"/>
        </w:rPr>
      </w:pPr>
    </w:p>
    <w:p w14:paraId="6A9D887F" w14:textId="77777777" w:rsidR="00076438" w:rsidRDefault="009C2598" w:rsidP="00076438">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3C6C75" w14:paraId="6A9D8882" w14:textId="77777777" w:rsidTr="00A30A6F">
        <w:tc>
          <w:tcPr>
            <w:tcW w:w="7642" w:type="dxa"/>
            <w:gridSpan w:val="4"/>
            <w:tcBorders>
              <w:top w:val="single" w:sz="4" w:space="0" w:color="auto"/>
            </w:tcBorders>
            <w:shd w:val="clear" w:color="auto" w:fill="4F81BD"/>
          </w:tcPr>
          <w:p w14:paraId="6A9D8880" w14:textId="17AF9C65" w:rsidR="00076438" w:rsidRPr="00C76935" w:rsidRDefault="00076438" w:rsidP="00A30A6F">
            <w:pPr>
              <w:spacing w:after="0"/>
              <w:rPr>
                <w:sz w:val="24"/>
                <w:szCs w:val="24"/>
              </w:rPr>
            </w:pPr>
            <w:r w:rsidRPr="00C30D29">
              <w:rPr>
                <w:sz w:val="24"/>
                <w:szCs w:val="24"/>
              </w:rPr>
              <w:lastRenderedPageBreak/>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mathematics table</w:t>
            </w:r>
          </w:p>
        </w:tc>
        <w:tc>
          <w:tcPr>
            <w:tcW w:w="1934" w:type="dxa"/>
            <w:tcBorders>
              <w:top w:val="single" w:sz="4" w:space="0" w:color="auto"/>
            </w:tcBorders>
            <w:shd w:val="clear" w:color="auto" w:fill="4F81BD"/>
          </w:tcPr>
          <w:p w14:paraId="6A9D8881" w14:textId="77777777" w:rsidR="00076438" w:rsidRPr="008122F1" w:rsidRDefault="00076438" w:rsidP="00A30A6F">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583</w:t>
            </w:r>
          </w:p>
        </w:tc>
      </w:tr>
      <w:tr w:rsidR="00076438" w:rsidRPr="003C6C75" w14:paraId="6A9D8885" w14:textId="77777777" w:rsidTr="00A30A6F">
        <w:tc>
          <w:tcPr>
            <w:tcW w:w="2692" w:type="dxa"/>
          </w:tcPr>
          <w:p w14:paraId="6A9D8883"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6A9D8884"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mathematics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3C6C75" w14:paraId="6A9D8888" w14:textId="77777777" w:rsidTr="00A30A6F">
        <w:tc>
          <w:tcPr>
            <w:tcW w:w="2692" w:type="dxa"/>
          </w:tcPr>
          <w:p w14:paraId="6A9D8886"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6A9D8887" w14:textId="77777777" w:rsidR="00076438" w:rsidRPr="00C76935" w:rsidRDefault="00076438" w:rsidP="00A30A6F">
            <w:pPr>
              <w:numPr>
                <w:ilvl w:val="0"/>
                <w:numId w:val="7"/>
              </w:numPr>
              <w:spacing w:after="0"/>
              <w:rPr>
                <w:b/>
                <w:bCs/>
                <w:sz w:val="24"/>
                <w:szCs w:val="24"/>
              </w:rPr>
            </w:pPr>
            <w:r w:rsidRPr="00C30D29">
              <w:rPr>
                <w:rFonts w:ascii="Times New Roman" w:hAnsi="Times New Roman"/>
                <w:sz w:val="24"/>
                <w:szCs w:val="24"/>
              </w:rPr>
              <w:t xml:space="preserve">Integer </w:t>
            </w:r>
          </w:p>
        </w:tc>
      </w:tr>
      <w:tr w:rsidR="00076438" w:rsidRPr="003C6C75" w14:paraId="6A9D888B" w14:textId="77777777" w:rsidTr="00A30A6F">
        <w:tc>
          <w:tcPr>
            <w:tcW w:w="2692" w:type="dxa"/>
          </w:tcPr>
          <w:p w14:paraId="6A9D8889"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6A9D888A"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3C6C75" w14:paraId="6A9D8890" w14:textId="77777777" w:rsidTr="00A30A6F">
        <w:tc>
          <w:tcPr>
            <w:tcW w:w="2692" w:type="dxa"/>
          </w:tcPr>
          <w:p w14:paraId="6A9D888C"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6A9D888D" w14:textId="6723BF9E"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A9D888E" w14:textId="4D929F62"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6A9D888F" w14:textId="51A32BFB"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3C6C75" w14:paraId="6A9D8893" w14:textId="77777777" w:rsidTr="00A30A6F">
        <w:tc>
          <w:tcPr>
            <w:tcW w:w="2692" w:type="dxa"/>
          </w:tcPr>
          <w:p w14:paraId="6A9D8891"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892"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3C6C75" w14:paraId="6A9D8896" w14:textId="77777777" w:rsidTr="00A30A6F">
        <w:tc>
          <w:tcPr>
            <w:tcW w:w="2692" w:type="dxa"/>
          </w:tcPr>
          <w:p w14:paraId="6A9D8894"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6A9D8895" w14:textId="77777777" w:rsidR="00076438" w:rsidRPr="00C76935" w:rsidRDefault="00076438" w:rsidP="00A30A6F">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076438" w:rsidRPr="003C6C75" w14:paraId="6A9D8899" w14:textId="77777777" w:rsidTr="00A30A6F">
        <w:tc>
          <w:tcPr>
            <w:tcW w:w="2692" w:type="dxa"/>
          </w:tcPr>
          <w:p w14:paraId="6A9D889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898" w14:textId="77777777" w:rsidR="00076438" w:rsidRDefault="00076438" w:rsidP="00A30A6F">
            <w:pPr>
              <w:spacing w:after="0"/>
              <w:rPr>
                <w:rFonts w:ascii="Times New Roman" w:hAnsi="Times New Roman"/>
                <w:iCs/>
                <w:sz w:val="24"/>
                <w:szCs w:val="24"/>
              </w:rPr>
            </w:pPr>
          </w:p>
        </w:tc>
      </w:tr>
      <w:tr w:rsidR="00076438" w:rsidRPr="003C6C75" w14:paraId="6A9D889C" w14:textId="77777777" w:rsidTr="00A30A6F">
        <w:tc>
          <w:tcPr>
            <w:tcW w:w="2692" w:type="dxa"/>
          </w:tcPr>
          <w:p w14:paraId="6A9D88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89B" w14:textId="77777777" w:rsidR="00076438" w:rsidRDefault="00076438" w:rsidP="00A30A6F">
            <w:pPr>
              <w:spacing w:after="0"/>
              <w:rPr>
                <w:rFonts w:ascii="Times New Roman" w:hAnsi="Times New Roman"/>
                <w:iCs/>
                <w:sz w:val="24"/>
                <w:szCs w:val="24"/>
              </w:rPr>
            </w:pPr>
          </w:p>
        </w:tc>
      </w:tr>
      <w:tr w:rsidR="00076438" w:rsidRPr="003C6C75" w14:paraId="6A9D88A0" w14:textId="77777777" w:rsidTr="00A30A6F">
        <w:tc>
          <w:tcPr>
            <w:tcW w:w="2692" w:type="dxa"/>
          </w:tcPr>
          <w:p w14:paraId="6A9D889D"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10590F95" w14:textId="77777777" w:rsidR="00C12E9A" w:rsidRDefault="00076438" w:rsidP="00A30A6F">
            <w:pPr>
              <w:spacing w:after="0"/>
              <w:rPr>
                <w:rFonts w:ascii="Times New Roman" w:hAnsi="Times New Roman"/>
                <w:iCs/>
                <w:sz w:val="24"/>
                <w:szCs w:val="24"/>
              </w:rPr>
            </w:pPr>
            <w:r>
              <w:rPr>
                <w:rFonts w:ascii="Times New Roman" w:hAnsi="Times New Roman"/>
                <w:iCs/>
                <w:sz w:val="24"/>
                <w:szCs w:val="24"/>
              </w:rPr>
              <w:t>175</w:t>
            </w:r>
          </w:p>
          <w:p w14:paraId="6A9D889F" w14:textId="46F06B81" w:rsidR="00076438" w:rsidRPr="00C76935" w:rsidRDefault="00076438" w:rsidP="00A30A6F">
            <w:pPr>
              <w:spacing w:after="0"/>
              <w:rPr>
                <w:b/>
                <w:bCs/>
                <w:sz w:val="24"/>
                <w:szCs w:val="24"/>
              </w:rPr>
            </w:pPr>
          </w:p>
        </w:tc>
      </w:tr>
      <w:tr w:rsidR="00076438" w:rsidRPr="003C6C75" w14:paraId="6A9D88A3" w14:textId="77777777" w:rsidTr="00A30A6F">
        <w:tc>
          <w:tcPr>
            <w:tcW w:w="2692" w:type="dxa"/>
            <w:shd w:val="clear" w:color="auto" w:fill="4F81BD"/>
          </w:tcPr>
          <w:p w14:paraId="6A9D88A1"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6A9D88A2"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6A9D88AB" w14:textId="77777777" w:rsidTr="00A30A6F">
        <w:tc>
          <w:tcPr>
            <w:tcW w:w="2692" w:type="dxa"/>
          </w:tcPr>
          <w:p w14:paraId="6A9D88A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A9D88A5"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6A9D88A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8A7"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A9D88A8"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07D02C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AA" w14:textId="43B777D5"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076438" w:rsidRPr="003C6C75" w14:paraId="6A9D88B3" w14:textId="77777777" w:rsidTr="00A30A6F">
        <w:tc>
          <w:tcPr>
            <w:tcW w:w="2692" w:type="dxa"/>
          </w:tcPr>
          <w:p w14:paraId="6A9D88A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6A9D88AD" w14:textId="77777777" w:rsidR="00076438" w:rsidRPr="00C76935" w:rsidRDefault="00076438" w:rsidP="00A30A6F">
            <w:pPr>
              <w:spacing w:after="0"/>
              <w:rPr>
                <w:b/>
                <w:bCs/>
                <w:sz w:val="24"/>
                <w:szCs w:val="24"/>
              </w:rPr>
            </w:pPr>
          </w:p>
        </w:tc>
        <w:tc>
          <w:tcPr>
            <w:tcW w:w="6884" w:type="dxa"/>
            <w:gridSpan w:val="4"/>
          </w:tcPr>
          <w:p w14:paraId="6A9D88A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8452120"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B0" w14:textId="06DFF19F"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05D49EF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B2" w14:textId="6F14A396"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3C6C75" w14:paraId="6A9D88BB" w14:textId="77777777" w:rsidTr="00A30A6F">
        <w:tc>
          <w:tcPr>
            <w:tcW w:w="2692" w:type="dxa"/>
          </w:tcPr>
          <w:p w14:paraId="6A9D88B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6A9D88B5" w14:textId="77777777" w:rsidR="00076438" w:rsidRPr="00C76935" w:rsidRDefault="00076438" w:rsidP="00A30A6F">
            <w:pPr>
              <w:spacing w:after="0"/>
              <w:rPr>
                <w:b/>
                <w:bCs/>
                <w:sz w:val="24"/>
                <w:szCs w:val="24"/>
              </w:rPr>
            </w:pPr>
          </w:p>
        </w:tc>
        <w:tc>
          <w:tcPr>
            <w:tcW w:w="6884" w:type="dxa"/>
            <w:gridSpan w:val="4"/>
          </w:tcPr>
          <w:p w14:paraId="6A9D88B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E11F2D6"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B8" w14:textId="48E32BB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FF1FCF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BA" w14:textId="219DDB47" w:rsidR="00076438" w:rsidRPr="00C76935"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3C6C75" w14:paraId="6A9D88C3" w14:textId="77777777" w:rsidTr="00A30A6F">
        <w:tc>
          <w:tcPr>
            <w:tcW w:w="2692" w:type="dxa"/>
          </w:tcPr>
          <w:p w14:paraId="6A9D88B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6A9D88BD" w14:textId="77777777" w:rsidR="00076438" w:rsidRPr="00C76935" w:rsidRDefault="00076438" w:rsidP="00A30A6F">
            <w:pPr>
              <w:spacing w:after="0"/>
              <w:rPr>
                <w:b/>
                <w:bCs/>
                <w:sz w:val="24"/>
                <w:szCs w:val="24"/>
              </w:rPr>
            </w:pPr>
          </w:p>
        </w:tc>
        <w:tc>
          <w:tcPr>
            <w:tcW w:w="6884" w:type="dxa"/>
            <w:gridSpan w:val="4"/>
          </w:tcPr>
          <w:p w14:paraId="6A9D88B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D959EEC"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C0" w14:textId="4182AF8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3F5F8D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C2" w14:textId="7FFE9062"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076438" w:rsidRPr="003C6C75" w14:paraId="6A9D88CB" w14:textId="77777777" w:rsidTr="00A30A6F">
        <w:tc>
          <w:tcPr>
            <w:tcW w:w="2692" w:type="dxa"/>
          </w:tcPr>
          <w:p w14:paraId="6A9D88C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A9D88C5" w14:textId="77777777" w:rsidR="00076438" w:rsidRPr="00C76935" w:rsidRDefault="00076438" w:rsidP="00A30A6F">
            <w:pPr>
              <w:spacing w:after="0"/>
              <w:rPr>
                <w:b/>
                <w:bCs/>
                <w:sz w:val="24"/>
                <w:szCs w:val="24"/>
              </w:rPr>
            </w:pPr>
          </w:p>
        </w:tc>
        <w:tc>
          <w:tcPr>
            <w:tcW w:w="6884" w:type="dxa"/>
            <w:gridSpan w:val="4"/>
          </w:tcPr>
          <w:p w14:paraId="6A9D88C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0F303C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C8" w14:textId="6E57FF88"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E67CA8F"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CA" w14:textId="45E507C4"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3C6C75" w14:paraId="6A9D88D3" w14:textId="77777777" w:rsidTr="00A30A6F">
        <w:tc>
          <w:tcPr>
            <w:tcW w:w="2692" w:type="dxa"/>
          </w:tcPr>
          <w:p w14:paraId="6A9D88C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6A9D88CD" w14:textId="77777777" w:rsidR="00076438" w:rsidRPr="00C76935" w:rsidRDefault="00076438" w:rsidP="00A30A6F">
            <w:pPr>
              <w:spacing w:after="0"/>
              <w:rPr>
                <w:b/>
                <w:bCs/>
                <w:sz w:val="24"/>
                <w:szCs w:val="24"/>
              </w:rPr>
            </w:pPr>
          </w:p>
        </w:tc>
        <w:tc>
          <w:tcPr>
            <w:tcW w:w="6884" w:type="dxa"/>
            <w:gridSpan w:val="4"/>
          </w:tcPr>
          <w:p w14:paraId="6A9D88C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62C951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D0" w14:textId="6ED2C06A"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8D1"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lastRenderedPageBreak/>
              <w:t>Full Academic Year Status</w:t>
            </w:r>
          </w:p>
          <w:p w14:paraId="6A9D88D2"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3C6C75" w14:paraId="6A9D88DB" w14:textId="77777777" w:rsidTr="00A30A6F">
        <w:tc>
          <w:tcPr>
            <w:tcW w:w="2692" w:type="dxa"/>
          </w:tcPr>
          <w:p w14:paraId="6A9D88D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lastRenderedPageBreak/>
              <w:t>Category Set G</w:t>
            </w:r>
          </w:p>
          <w:p w14:paraId="6A9D88D5" w14:textId="77777777" w:rsidR="00076438" w:rsidRPr="00C76935" w:rsidRDefault="00076438" w:rsidP="00A30A6F">
            <w:pPr>
              <w:spacing w:after="0"/>
              <w:rPr>
                <w:b/>
                <w:bCs/>
                <w:sz w:val="24"/>
                <w:szCs w:val="24"/>
              </w:rPr>
            </w:pPr>
          </w:p>
        </w:tc>
        <w:tc>
          <w:tcPr>
            <w:tcW w:w="6884" w:type="dxa"/>
            <w:gridSpan w:val="4"/>
          </w:tcPr>
          <w:p w14:paraId="6A9D88D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0BE438B"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D8" w14:textId="175FC96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8D9"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8D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076438" w:rsidRPr="003C6C75" w14:paraId="6A9D88DE" w14:textId="77777777" w:rsidTr="00A30A6F">
        <w:tc>
          <w:tcPr>
            <w:tcW w:w="2692" w:type="dxa"/>
            <w:shd w:val="clear" w:color="auto" w:fill="4F81BD"/>
          </w:tcPr>
          <w:p w14:paraId="6A9D88DC"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A9D88D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6A9D88E5" w14:textId="77777777" w:rsidTr="00A30A6F">
        <w:tc>
          <w:tcPr>
            <w:tcW w:w="2692" w:type="dxa"/>
          </w:tcPr>
          <w:p w14:paraId="6A9D88DF"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6A9D88E0" w14:textId="77777777" w:rsidR="00076438" w:rsidRPr="00C76935" w:rsidRDefault="00076438" w:rsidP="00A30A6F">
            <w:pPr>
              <w:spacing w:after="0"/>
              <w:rPr>
                <w:b/>
                <w:bCs/>
                <w:sz w:val="24"/>
                <w:szCs w:val="24"/>
              </w:rPr>
            </w:pPr>
          </w:p>
        </w:tc>
        <w:tc>
          <w:tcPr>
            <w:tcW w:w="6884" w:type="dxa"/>
            <w:gridSpan w:val="4"/>
          </w:tcPr>
          <w:p w14:paraId="6A9D88E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8E2"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A9D88E3"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6A9D88E4"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076438" w:rsidRPr="003C6C75" w14:paraId="6A9D88E7" w14:textId="77777777" w:rsidTr="00A30A6F">
        <w:tc>
          <w:tcPr>
            <w:tcW w:w="9576" w:type="dxa"/>
            <w:gridSpan w:val="5"/>
            <w:tcBorders>
              <w:bottom w:val="single" w:sz="4" w:space="0" w:color="auto"/>
            </w:tcBorders>
            <w:shd w:val="clear" w:color="auto" w:fill="4F81BD"/>
          </w:tcPr>
          <w:p w14:paraId="6A9D88E6"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C30D29">
              <w:rPr>
                <w:rFonts w:ascii="Times New Roman" w:hAnsi="Times New Roman"/>
                <w:b/>
                <w:color w:val="FFFFFF"/>
                <w:sz w:val="24"/>
                <w:szCs w:val="24"/>
              </w:rPr>
              <w:t>OSEP</w:t>
            </w:r>
          </w:p>
        </w:tc>
      </w:tr>
    </w:tbl>
    <w:p w14:paraId="6A9D88E8" w14:textId="77777777" w:rsidR="00076438" w:rsidRDefault="00076438" w:rsidP="00076438">
      <w:pPr>
        <w:spacing w:after="0" w:line="240" w:lineRule="auto"/>
        <w:rPr>
          <w:rFonts w:ascii="Times New Roman" w:hAnsi="Times New Roman"/>
        </w:rPr>
      </w:pPr>
    </w:p>
    <w:p w14:paraId="6A9D88E9" w14:textId="77777777" w:rsidR="00AE7A1A" w:rsidRDefault="00AE7A1A" w:rsidP="00076438">
      <w:pPr>
        <w:spacing w:after="0" w:line="240" w:lineRule="auto"/>
        <w:rPr>
          <w:rFonts w:ascii="Times New Roman" w:hAnsi="Times New Roman"/>
        </w:rPr>
      </w:pPr>
    </w:p>
    <w:p w14:paraId="6A9D88EA" w14:textId="77777777" w:rsidR="00AE7A1A" w:rsidRDefault="00AE7A1A" w:rsidP="00076438">
      <w:pPr>
        <w:spacing w:after="0" w:line="240" w:lineRule="auto"/>
        <w:rPr>
          <w:rFonts w:ascii="Times New Roman" w:hAnsi="Times New Roman"/>
        </w:rPr>
      </w:pPr>
    </w:p>
    <w:p w14:paraId="6A9D88EB" w14:textId="77777777" w:rsidR="00AE7A1A" w:rsidRDefault="00AE7A1A" w:rsidP="00076438">
      <w:pPr>
        <w:spacing w:after="0" w:line="240" w:lineRule="auto"/>
        <w:rPr>
          <w:rFonts w:ascii="Times New Roman" w:hAnsi="Times New Roman"/>
        </w:rPr>
      </w:pPr>
    </w:p>
    <w:p w14:paraId="6A9D88EC" w14:textId="77777777" w:rsidR="00076438" w:rsidRDefault="00076438" w:rsidP="0007643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6A9D88EF" w14:textId="77777777" w:rsidTr="00A30A6F">
        <w:tc>
          <w:tcPr>
            <w:tcW w:w="7642" w:type="dxa"/>
            <w:gridSpan w:val="4"/>
            <w:tcBorders>
              <w:top w:val="single" w:sz="4" w:space="0" w:color="auto"/>
            </w:tcBorders>
            <w:shd w:val="clear" w:color="auto" w:fill="4F81BD"/>
          </w:tcPr>
          <w:p w14:paraId="6A9D88ED" w14:textId="3B12657F" w:rsidR="00076438" w:rsidRPr="00C76935" w:rsidRDefault="00076438" w:rsidP="00A30A6F">
            <w:pPr>
              <w:spacing w:after="0"/>
              <w:rPr>
                <w:b/>
                <w:bCs/>
                <w:color w:val="FFFFFF"/>
                <w:sz w:val="24"/>
                <w:szCs w:val="24"/>
              </w:rPr>
            </w:pP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reading/language arts table</w:t>
            </w:r>
          </w:p>
        </w:tc>
        <w:tc>
          <w:tcPr>
            <w:tcW w:w="1934" w:type="dxa"/>
            <w:tcBorders>
              <w:top w:val="single" w:sz="4" w:space="0" w:color="auto"/>
            </w:tcBorders>
            <w:shd w:val="clear" w:color="auto" w:fill="4F81BD"/>
          </w:tcPr>
          <w:p w14:paraId="6A9D88EE"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584</w:t>
            </w:r>
          </w:p>
        </w:tc>
      </w:tr>
      <w:tr w:rsidR="00076438" w:rsidRPr="00C76935" w14:paraId="6A9D88F2" w14:textId="77777777" w:rsidTr="00A30A6F">
        <w:tc>
          <w:tcPr>
            <w:tcW w:w="2692" w:type="dxa"/>
          </w:tcPr>
          <w:p w14:paraId="6A9D88F0"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6A9D88F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reading/language arts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6A9D88F5" w14:textId="77777777" w:rsidTr="00A30A6F">
        <w:tc>
          <w:tcPr>
            <w:tcW w:w="2692" w:type="dxa"/>
          </w:tcPr>
          <w:p w14:paraId="6A9D88F3"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6A9D88F4" w14:textId="77777777" w:rsidR="00076438" w:rsidRPr="00C76935" w:rsidRDefault="00076438" w:rsidP="00A30A6F">
            <w:pPr>
              <w:numPr>
                <w:ilvl w:val="0"/>
                <w:numId w:val="18"/>
              </w:numPr>
              <w:spacing w:after="0"/>
              <w:rPr>
                <w:b/>
                <w:bCs/>
                <w:sz w:val="24"/>
                <w:szCs w:val="24"/>
              </w:rPr>
            </w:pPr>
            <w:r w:rsidRPr="00C30D29">
              <w:rPr>
                <w:rFonts w:ascii="Times New Roman" w:hAnsi="Times New Roman"/>
                <w:sz w:val="24"/>
                <w:szCs w:val="24"/>
              </w:rPr>
              <w:t xml:space="preserve">Integer </w:t>
            </w:r>
          </w:p>
        </w:tc>
      </w:tr>
      <w:tr w:rsidR="00076438" w:rsidRPr="00C76935" w14:paraId="6A9D88F8" w14:textId="77777777" w:rsidTr="00A30A6F">
        <w:tc>
          <w:tcPr>
            <w:tcW w:w="2692" w:type="dxa"/>
          </w:tcPr>
          <w:p w14:paraId="6A9D88F6"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6A9D88F7"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6A9D88FD" w14:textId="77777777" w:rsidTr="00A30A6F">
        <w:tc>
          <w:tcPr>
            <w:tcW w:w="2692" w:type="dxa"/>
          </w:tcPr>
          <w:p w14:paraId="6A9D88F9"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6A9D88FA" w14:textId="11409CC1"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A9D88FB" w14:textId="29D9373F"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6A9D88FC" w14:textId="01D81418"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6A9D8900" w14:textId="77777777" w:rsidTr="00A30A6F">
        <w:tc>
          <w:tcPr>
            <w:tcW w:w="2692" w:type="dxa"/>
          </w:tcPr>
          <w:p w14:paraId="6A9D88FE"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884" w:type="dxa"/>
            <w:gridSpan w:val="4"/>
          </w:tcPr>
          <w:p w14:paraId="6A9D88FF"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6A9D8903" w14:textId="77777777" w:rsidTr="00A30A6F">
        <w:trPr>
          <w:trHeight w:val="363"/>
        </w:trPr>
        <w:tc>
          <w:tcPr>
            <w:tcW w:w="2692" w:type="dxa"/>
          </w:tcPr>
          <w:p w14:paraId="6A9D8901"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6A9D8902" w14:textId="77777777" w:rsidR="00076438" w:rsidRPr="00C76935" w:rsidRDefault="00076438" w:rsidP="00A30A6F">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076438" w:rsidRPr="00C76935" w14:paraId="6A9D8906" w14:textId="77777777" w:rsidTr="00A30A6F">
        <w:tc>
          <w:tcPr>
            <w:tcW w:w="2692" w:type="dxa"/>
          </w:tcPr>
          <w:p w14:paraId="6A9D89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905" w14:textId="77777777" w:rsidR="00076438" w:rsidRDefault="00076438" w:rsidP="00A30A6F">
            <w:pPr>
              <w:spacing w:after="0"/>
              <w:rPr>
                <w:rFonts w:ascii="Times New Roman" w:hAnsi="Times New Roman"/>
                <w:iCs/>
                <w:sz w:val="24"/>
                <w:szCs w:val="24"/>
              </w:rPr>
            </w:pPr>
          </w:p>
        </w:tc>
      </w:tr>
      <w:tr w:rsidR="00076438" w:rsidRPr="00C76935" w14:paraId="6A9D8909" w14:textId="77777777" w:rsidTr="00A30A6F">
        <w:tc>
          <w:tcPr>
            <w:tcW w:w="2692" w:type="dxa"/>
          </w:tcPr>
          <w:p w14:paraId="6A9D890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908" w14:textId="77777777" w:rsidR="00076438" w:rsidRDefault="00076438" w:rsidP="00A30A6F">
            <w:pPr>
              <w:spacing w:after="0"/>
              <w:rPr>
                <w:rFonts w:ascii="Times New Roman" w:hAnsi="Times New Roman"/>
                <w:iCs/>
                <w:sz w:val="24"/>
                <w:szCs w:val="24"/>
              </w:rPr>
            </w:pPr>
          </w:p>
        </w:tc>
      </w:tr>
      <w:tr w:rsidR="00076438" w:rsidRPr="00C76935" w14:paraId="6A9D890C" w14:textId="77777777" w:rsidTr="00A30A6F">
        <w:tc>
          <w:tcPr>
            <w:tcW w:w="2692" w:type="dxa"/>
          </w:tcPr>
          <w:p w14:paraId="6A9D890A"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90B"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78</w:t>
            </w:r>
            <w:r>
              <w:rPr>
                <w:rFonts w:ascii="Times New Roman" w:hAnsi="Times New Roman"/>
                <w:iCs/>
                <w:sz w:val="24"/>
                <w:szCs w:val="24"/>
              </w:rPr>
              <w:t xml:space="preserve"> </w:t>
            </w:r>
          </w:p>
        </w:tc>
      </w:tr>
      <w:tr w:rsidR="00076438" w:rsidRPr="00C76935" w14:paraId="6A9D890F" w14:textId="77777777" w:rsidTr="00A30A6F">
        <w:tc>
          <w:tcPr>
            <w:tcW w:w="2692" w:type="dxa"/>
            <w:shd w:val="clear" w:color="auto" w:fill="4F81BD"/>
          </w:tcPr>
          <w:p w14:paraId="6A9D890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6A9D890E"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17" w14:textId="77777777" w:rsidTr="00A30A6F">
        <w:tc>
          <w:tcPr>
            <w:tcW w:w="2692" w:type="dxa"/>
          </w:tcPr>
          <w:p w14:paraId="6A9D891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A9D8911"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6A9D8912"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91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A9D891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EEF9254"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916" w14:textId="2E31FE25"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076438" w:rsidRPr="00C76935" w14:paraId="6A9D891E" w14:textId="77777777" w:rsidTr="00A30A6F">
        <w:tc>
          <w:tcPr>
            <w:tcW w:w="2692" w:type="dxa"/>
          </w:tcPr>
          <w:p w14:paraId="6A9D8918" w14:textId="77777777" w:rsidR="00076438" w:rsidRPr="00C76935" w:rsidRDefault="00076438" w:rsidP="00A30A6F">
            <w:pPr>
              <w:spacing w:after="0"/>
              <w:rPr>
                <w:b/>
                <w:bCs/>
                <w:sz w:val="24"/>
                <w:szCs w:val="24"/>
              </w:rPr>
            </w:pPr>
            <w:r w:rsidRPr="00C30D29">
              <w:rPr>
                <w:rFonts w:ascii="Times New Roman" w:hAnsi="Times New Roman"/>
                <w:b/>
                <w:bCs/>
                <w:sz w:val="24"/>
                <w:szCs w:val="24"/>
              </w:rPr>
              <w:t>Category Set B</w:t>
            </w:r>
            <w:r w:rsidRPr="005404CC">
              <w:rPr>
                <w:rFonts w:ascii="Times New Roman" w:hAnsi="Times New Roman"/>
                <w:b/>
                <w:color w:val="FF0000"/>
                <w:sz w:val="24"/>
                <w:szCs w:val="24"/>
              </w:rPr>
              <w:t xml:space="preserve"> </w:t>
            </w:r>
          </w:p>
        </w:tc>
        <w:tc>
          <w:tcPr>
            <w:tcW w:w="6884" w:type="dxa"/>
            <w:gridSpan w:val="4"/>
          </w:tcPr>
          <w:p w14:paraId="6A9D891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29672D1"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1B" w14:textId="57CD85E4"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1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1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6A9D8926" w14:textId="77777777" w:rsidTr="00A30A6F">
        <w:tc>
          <w:tcPr>
            <w:tcW w:w="2692" w:type="dxa"/>
          </w:tcPr>
          <w:p w14:paraId="6A9D891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6A9D8920" w14:textId="77777777" w:rsidR="00076438" w:rsidRPr="00C76935" w:rsidRDefault="00076438" w:rsidP="00A30A6F">
            <w:pPr>
              <w:spacing w:after="0"/>
              <w:rPr>
                <w:b/>
                <w:bCs/>
                <w:sz w:val="24"/>
                <w:szCs w:val="24"/>
              </w:rPr>
            </w:pPr>
          </w:p>
        </w:tc>
        <w:tc>
          <w:tcPr>
            <w:tcW w:w="6884" w:type="dxa"/>
            <w:gridSpan w:val="4"/>
          </w:tcPr>
          <w:p w14:paraId="6A9D892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DB0F69B"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23" w14:textId="60BF807C"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lastRenderedPageBreak/>
              <w:t>Grade Level (Assessment)</w:t>
            </w:r>
          </w:p>
          <w:p w14:paraId="6A9D892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25" w14:textId="77777777" w:rsidR="00076438" w:rsidRPr="00C76935"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p>
        </w:tc>
      </w:tr>
      <w:tr w:rsidR="00076438" w:rsidRPr="00C76935" w14:paraId="6A9D892E" w14:textId="77777777" w:rsidTr="00A30A6F">
        <w:tc>
          <w:tcPr>
            <w:tcW w:w="2692" w:type="dxa"/>
          </w:tcPr>
          <w:p w14:paraId="6A9D8927"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lastRenderedPageBreak/>
              <w:t>Category Set D</w:t>
            </w:r>
          </w:p>
          <w:p w14:paraId="6A9D8928" w14:textId="77777777" w:rsidR="00076438" w:rsidRPr="00C76935" w:rsidRDefault="00076438" w:rsidP="00A30A6F">
            <w:pPr>
              <w:spacing w:after="0"/>
              <w:rPr>
                <w:b/>
                <w:bCs/>
                <w:sz w:val="24"/>
                <w:szCs w:val="24"/>
              </w:rPr>
            </w:pPr>
          </w:p>
        </w:tc>
        <w:tc>
          <w:tcPr>
            <w:tcW w:w="6884" w:type="dxa"/>
            <w:gridSpan w:val="4"/>
          </w:tcPr>
          <w:p w14:paraId="6A9D892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241C72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2B" w14:textId="78F175D1"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2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2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(RLA) </w:t>
            </w:r>
          </w:p>
        </w:tc>
      </w:tr>
      <w:tr w:rsidR="00076438" w:rsidRPr="00C76935" w14:paraId="6A9D8936" w14:textId="77777777" w:rsidTr="00A30A6F">
        <w:tc>
          <w:tcPr>
            <w:tcW w:w="2692" w:type="dxa"/>
          </w:tcPr>
          <w:p w14:paraId="6A9D892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A9D8930" w14:textId="77777777" w:rsidR="00076438" w:rsidRPr="00C76935" w:rsidRDefault="00076438" w:rsidP="00A30A6F">
            <w:pPr>
              <w:spacing w:after="0"/>
              <w:rPr>
                <w:b/>
                <w:bCs/>
                <w:sz w:val="24"/>
                <w:szCs w:val="24"/>
              </w:rPr>
            </w:pPr>
          </w:p>
        </w:tc>
        <w:tc>
          <w:tcPr>
            <w:tcW w:w="6884" w:type="dxa"/>
            <w:gridSpan w:val="4"/>
          </w:tcPr>
          <w:p w14:paraId="6A9D893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3026026"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33" w14:textId="10817F6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3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35"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C76935" w14:paraId="6A9D893E" w14:textId="77777777" w:rsidTr="00A30A6F">
        <w:trPr>
          <w:cantSplit/>
        </w:trPr>
        <w:tc>
          <w:tcPr>
            <w:tcW w:w="2692" w:type="dxa"/>
          </w:tcPr>
          <w:p w14:paraId="6A9D8937"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6A9D8938" w14:textId="77777777" w:rsidR="00076438" w:rsidRPr="00C76935" w:rsidRDefault="00076438" w:rsidP="00A30A6F">
            <w:pPr>
              <w:spacing w:after="0"/>
              <w:rPr>
                <w:b/>
                <w:bCs/>
                <w:sz w:val="24"/>
                <w:szCs w:val="24"/>
              </w:rPr>
            </w:pPr>
          </w:p>
        </w:tc>
        <w:tc>
          <w:tcPr>
            <w:tcW w:w="6884" w:type="dxa"/>
            <w:gridSpan w:val="4"/>
          </w:tcPr>
          <w:p w14:paraId="6A9D893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F69A8C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3B" w14:textId="1D2F6CB2"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3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3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C76935" w14:paraId="6A9D8946" w14:textId="77777777" w:rsidTr="00A30A6F">
        <w:tc>
          <w:tcPr>
            <w:tcW w:w="2692" w:type="dxa"/>
          </w:tcPr>
          <w:p w14:paraId="6A9D893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6A9D8940" w14:textId="77777777" w:rsidR="00076438" w:rsidRPr="00C76935" w:rsidRDefault="00076438" w:rsidP="00A30A6F">
            <w:pPr>
              <w:spacing w:after="0"/>
              <w:rPr>
                <w:b/>
                <w:bCs/>
                <w:sz w:val="24"/>
                <w:szCs w:val="24"/>
              </w:rPr>
            </w:pPr>
          </w:p>
        </w:tc>
        <w:tc>
          <w:tcPr>
            <w:tcW w:w="6884" w:type="dxa"/>
            <w:gridSpan w:val="4"/>
          </w:tcPr>
          <w:p w14:paraId="6A9D894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75EA0AA"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43" w14:textId="537DACE5"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A0D717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945" w14:textId="24465A93"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076438" w:rsidRPr="00C76935" w14:paraId="6A9D8949" w14:textId="77777777" w:rsidTr="00A30A6F">
        <w:tc>
          <w:tcPr>
            <w:tcW w:w="2692" w:type="dxa"/>
            <w:shd w:val="clear" w:color="auto" w:fill="4F81BD"/>
          </w:tcPr>
          <w:p w14:paraId="6A9D8947"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A9D8948"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50" w14:textId="77777777" w:rsidTr="00A30A6F">
        <w:tc>
          <w:tcPr>
            <w:tcW w:w="2692" w:type="dxa"/>
          </w:tcPr>
          <w:p w14:paraId="6A9D894A"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6A9D894B" w14:textId="77777777" w:rsidR="00076438" w:rsidRPr="00C76935" w:rsidRDefault="00076438" w:rsidP="00A30A6F">
            <w:pPr>
              <w:spacing w:after="0"/>
              <w:rPr>
                <w:b/>
                <w:bCs/>
                <w:sz w:val="24"/>
                <w:szCs w:val="24"/>
              </w:rPr>
            </w:pPr>
          </w:p>
        </w:tc>
        <w:tc>
          <w:tcPr>
            <w:tcW w:w="6884" w:type="dxa"/>
            <w:gridSpan w:val="4"/>
          </w:tcPr>
          <w:p w14:paraId="6A9D894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94D"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A9D894E"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6A9D894F"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076438" w:rsidRPr="00C76935" w14:paraId="6A9D8952" w14:textId="77777777" w:rsidTr="00A30A6F">
        <w:tc>
          <w:tcPr>
            <w:tcW w:w="9576" w:type="dxa"/>
            <w:gridSpan w:val="5"/>
            <w:tcBorders>
              <w:bottom w:val="single" w:sz="4" w:space="0" w:color="auto"/>
            </w:tcBorders>
            <w:shd w:val="clear" w:color="auto" w:fill="4F81BD"/>
          </w:tcPr>
          <w:p w14:paraId="6A9D8951"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STEWARD: OESE/</w:t>
            </w:r>
            <w:r>
              <w:rPr>
                <w:rFonts w:ascii="Times New Roman" w:hAnsi="Times New Roman"/>
                <w:b/>
                <w:color w:val="FFFFFF"/>
                <w:sz w:val="24"/>
                <w:szCs w:val="24"/>
              </w:rPr>
              <w:t xml:space="preserve"> SASA, </w:t>
            </w:r>
            <w:r w:rsidRPr="00C30D29">
              <w:rPr>
                <w:rFonts w:ascii="Times New Roman" w:hAnsi="Times New Roman"/>
                <w:b/>
                <w:color w:val="FFFFFF"/>
                <w:sz w:val="24"/>
                <w:szCs w:val="24"/>
              </w:rPr>
              <w:t>OSEP</w:t>
            </w:r>
          </w:p>
        </w:tc>
      </w:tr>
    </w:tbl>
    <w:p w14:paraId="6A9D8953" w14:textId="77777777" w:rsidR="00076438" w:rsidRDefault="00076438" w:rsidP="00076438">
      <w:pPr>
        <w:spacing w:after="0"/>
      </w:pPr>
    </w:p>
    <w:p w14:paraId="6A9D8954" w14:textId="77777777" w:rsidR="00076438" w:rsidRDefault="009C259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6A9D8957" w14:textId="77777777" w:rsidTr="00A30A6F">
        <w:tc>
          <w:tcPr>
            <w:tcW w:w="7642" w:type="dxa"/>
            <w:gridSpan w:val="4"/>
            <w:tcBorders>
              <w:top w:val="single" w:sz="4" w:space="0" w:color="auto"/>
            </w:tcBorders>
            <w:shd w:val="clear" w:color="auto" w:fill="4F81BD"/>
          </w:tcPr>
          <w:p w14:paraId="6A9D8955" w14:textId="037703C1" w:rsidR="00076438" w:rsidRPr="00C76935" w:rsidRDefault="00076438" w:rsidP="00A30A6F">
            <w:pPr>
              <w:spacing w:after="0"/>
              <w:rPr>
                <w:b/>
                <w:bCs/>
                <w:color w:val="FFFFFF"/>
                <w:sz w:val="24"/>
                <w:szCs w:val="24"/>
              </w:rPr>
            </w:pPr>
            <w:r w:rsidRPr="00C30D29">
              <w:rPr>
                <w:rFonts w:ascii="Times New Roman" w:hAnsi="Times New Roman"/>
                <w:sz w:val="24"/>
                <w:szCs w:val="24"/>
              </w:rPr>
              <w:lastRenderedPageBreak/>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science table</w:t>
            </w:r>
          </w:p>
        </w:tc>
        <w:tc>
          <w:tcPr>
            <w:tcW w:w="1934" w:type="dxa"/>
            <w:tcBorders>
              <w:top w:val="single" w:sz="4" w:space="0" w:color="auto"/>
            </w:tcBorders>
            <w:shd w:val="clear" w:color="auto" w:fill="4F81BD"/>
          </w:tcPr>
          <w:p w14:paraId="6A9D8956"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585</w:t>
            </w:r>
          </w:p>
        </w:tc>
      </w:tr>
      <w:tr w:rsidR="00076438" w:rsidRPr="00C76935" w14:paraId="6A9D895A" w14:textId="77777777" w:rsidTr="00A30A6F">
        <w:tc>
          <w:tcPr>
            <w:tcW w:w="2692" w:type="dxa"/>
          </w:tcPr>
          <w:p w14:paraId="6A9D8958"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6A9D8959"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science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6A9D895D" w14:textId="77777777" w:rsidTr="00A30A6F">
        <w:tc>
          <w:tcPr>
            <w:tcW w:w="2692" w:type="dxa"/>
          </w:tcPr>
          <w:p w14:paraId="6A9D895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6A9D895C" w14:textId="77777777" w:rsidR="00076438" w:rsidRPr="00C76935" w:rsidRDefault="00076438" w:rsidP="00A30A6F">
            <w:pPr>
              <w:numPr>
                <w:ilvl w:val="0"/>
                <w:numId w:val="19"/>
              </w:numPr>
              <w:spacing w:after="0"/>
              <w:rPr>
                <w:b/>
                <w:bCs/>
                <w:sz w:val="24"/>
                <w:szCs w:val="24"/>
              </w:rPr>
            </w:pPr>
            <w:r w:rsidRPr="00C30D29">
              <w:rPr>
                <w:rFonts w:ascii="Times New Roman" w:hAnsi="Times New Roman"/>
                <w:sz w:val="24"/>
                <w:szCs w:val="24"/>
              </w:rPr>
              <w:t xml:space="preserve">Integer </w:t>
            </w:r>
          </w:p>
        </w:tc>
      </w:tr>
      <w:tr w:rsidR="00076438" w:rsidRPr="00C76935" w14:paraId="6A9D8960" w14:textId="77777777" w:rsidTr="00A30A6F">
        <w:tc>
          <w:tcPr>
            <w:tcW w:w="2692" w:type="dxa"/>
          </w:tcPr>
          <w:p w14:paraId="6A9D895E"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6A9D895F"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6A9D8965" w14:textId="77777777" w:rsidTr="00A30A6F">
        <w:tc>
          <w:tcPr>
            <w:tcW w:w="2692" w:type="dxa"/>
          </w:tcPr>
          <w:p w14:paraId="6A9D8961"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6A9D8962" w14:textId="4FEB2278"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A9D8963" w14:textId="3CFA391E"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6A9D8964" w14:textId="292B6526"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6A9D8968" w14:textId="77777777" w:rsidTr="00A30A6F">
        <w:tc>
          <w:tcPr>
            <w:tcW w:w="2692" w:type="dxa"/>
          </w:tcPr>
          <w:p w14:paraId="6A9D8966"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967"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6A9D896B" w14:textId="77777777" w:rsidTr="00A30A6F">
        <w:tc>
          <w:tcPr>
            <w:tcW w:w="2692" w:type="dxa"/>
          </w:tcPr>
          <w:p w14:paraId="6A9D8969"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6A9D896A" w14:textId="77777777" w:rsidR="00076438" w:rsidRPr="00C76935" w:rsidRDefault="00076438" w:rsidP="00A30A6F">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076438" w:rsidRPr="00C76935" w14:paraId="6A9D896E" w14:textId="77777777" w:rsidTr="00A30A6F">
        <w:tc>
          <w:tcPr>
            <w:tcW w:w="2692" w:type="dxa"/>
          </w:tcPr>
          <w:p w14:paraId="6A9D896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96D" w14:textId="77777777" w:rsidR="00076438" w:rsidRDefault="00076438" w:rsidP="00A30A6F">
            <w:pPr>
              <w:spacing w:after="0"/>
              <w:rPr>
                <w:rFonts w:ascii="Times New Roman" w:hAnsi="Times New Roman"/>
                <w:iCs/>
                <w:sz w:val="24"/>
                <w:szCs w:val="24"/>
              </w:rPr>
            </w:pPr>
          </w:p>
        </w:tc>
      </w:tr>
      <w:tr w:rsidR="00076438" w:rsidRPr="00C76935" w14:paraId="6A9D8971" w14:textId="77777777" w:rsidTr="00A30A6F">
        <w:tc>
          <w:tcPr>
            <w:tcW w:w="2692" w:type="dxa"/>
          </w:tcPr>
          <w:p w14:paraId="6A9D89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970" w14:textId="77777777" w:rsidR="00076438" w:rsidRDefault="00076438" w:rsidP="00A30A6F">
            <w:pPr>
              <w:spacing w:after="0"/>
              <w:rPr>
                <w:rFonts w:ascii="Times New Roman" w:hAnsi="Times New Roman"/>
                <w:iCs/>
                <w:sz w:val="24"/>
                <w:szCs w:val="24"/>
              </w:rPr>
            </w:pPr>
          </w:p>
        </w:tc>
      </w:tr>
      <w:tr w:rsidR="00076438" w:rsidRPr="00C76935" w14:paraId="6A9D8974" w14:textId="77777777" w:rsidTr="00A30A6F">
        <w:tc>
          <w:tcPr>
            <w:tcW w:w="2692" w:type="dxa"/>
          </w:tcPr>
          <w:p w14:paraId="6A9D8972"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973"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79</w:t>
            </w:r>
          </w:p>
        </w:tc>
      </w:tr>
      <w:tr w:rsidR="00076438" w:rsidRPr="00C76935" w14:paraId="6A9D8977" w14:textId="77777777" w:rsidTr="00A30A6F">
        <w:tc>
          <w:tcPr>
            <w:tcW w:w="2692" w:type="dxa"/>
            <w:shd w:val="clear" w:color="auto" w:fill="4F81BD"/>
          </w:tcPr>
          <w:p w14:paraId="6A9D8975"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6A9D8976"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7E" w14:textId="77777777" w:rsidTr="00A30A6F">
        <w:tc>
          <w:tcPr>
            <w:tcW w:w="2692" w:type="dxa"/>
          </w:tcPr>
          <w:p w14:paraId="6A9D897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A9D8979"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6A9D897A"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97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A9D897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7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076438" w:rsidRPr="00C76935" w14:paraId="6A9D8985" w14:textId="77777777" w:rsidTr="00A30A6F">
        <w:tc>
          <w:tcPr>
            <w:tcW w:w="2692" w:type="dxa"/>
          </w:tcPr>
          <w:p w14:paraId="6A9D897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6A9D8980" w14:textId="77777777" w:rsidR="00076438" w:rsidRPr="00C76935" w:rsidRDefault="00076438" w:rsidP="00A30A6F">
            <w:pPr>
              <w:spacing w:after="0"/>
              <w:rPr>
                <w:b/>
                <w:bCs/>
                <w:sz w:val="24"/>
                <w:szCs w:val="24"/>
              </w:rPr>
            </w:pPr>
          </w:p>
        </w:tc>
        <w:tc>
          <w:tcPr>
            <w:tcW w:w="6884" w:type="dxa"/>
            <w:gridSpan w:val="4"/>
          </w:tcPr>
          <w:p w14:paraId="6A9D898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B6761DD"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83" w14:textId="30C61D86"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8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6A9D898C" w14:textId="77777777" w:rsidTr="00A30A6F">
        <w:trPr>
          <w:cantSplit/>
        </w:trPr>
        <w:tc>
          <w:tcPr>
            <w:tcW w:w="2692" w:type="dxa"/>
          </w:tcPr>
          <w:p w14:paraId="6A9D8986"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6A9D8987" w14:textId="77777777" w:rsidR="00076438" w:rsidRPr="00C76935" w:rsidRDefault="00076438" w:rsidP="00A30A6F">
            <w:pPr>
              <w:spacing w:after="0"/>
              <w:rPr>
                <w:b/>
                <w:bCs/>
                <w:sz w:val="24"/>
                <w:szCs w:val="24"/>
              </w:rPr>
            </w:pPr>
          </w:p>
        </w:tc>
        <w:tc>
          <w:tcPr>
            <w:tcW w:w="6884" w:type="dxa"/>
            <w:gridSpan w:val="4"/>
          </w:tcPr>
          <w:p w14:paraId="6A9D8988"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50C0AE6"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8A" w14:textId="0822405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8B" w14:textId="77777777" w:rsidR="00076438" w:rsidRPr="00C76935"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C76935" w14:paraId="6A9D8993" w14:textId="77777777" w:rsidTr="00A30A6F">
        <w:tc>
          <w:tcPr>
            <w:tcW w:w="2692" w:type="dxa"/>
          </w:tcPr>
          <w:p w14:paraId="6A9D898D"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6A9D898E" w14:textId="77777777" w:rsidR="00076438" w:rsidRPr="00C76935" w:rsidRDefault="00076438" w:rsidP="00A30A6F">
            <w:pPr>
              <w:spacing w:after="0"/>
              <w:rPr>
                <w:b/>
                <w:bCs/>
                <w:sz w:val="24"/>
                <w:szCs w:val="24"/>
              </w:rPr>
            </w:pPr>
          </w:p>
        </w:tc>
        <w:tc>
          <w:tcPr>
            <w:tcW w:w="6884" w:type="dxa"/>
            <w:gridSpan w:val="4"/>
          </w:tcPr>
          <w:p w14:paraId="6A9D898F"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07043A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91" w14:textId="5A0AEE99"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92"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076438" w:rsidRPr="00C76935" w14:paraId="6A9D899A" w14:textId="77777777" w:rsidTr="00A30A6F">
        <w:tc>
          <w:tcPr>
            <w:tcW w:w="2692" w:type="dxa"/>
          </w:tcPr>
          <w:p w14:paraId="6A9D899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A9D8995" w14:textId="77777777" w:rsidR="00076438" w:rsidRPr="00C76935" w:rsidRDefault="00076438" w:rsidP="00A30A6F">
            <w:pPr>
              <w:spacing w:after="0"/>
              <w:rPr>
                <w:b/>
                <w:bCs/>
                <w:sz w:val="24"/>
                <w:szCs w:val="24"/>
              </w:rPr>
            </w:pPr>
          </w:p>
        </w:tc>
        <w:tc>
          <w:tcPr>
            <w:tcW w:w="6884" w:type="dxa"/>
            <w:gridSpan w:val="4"/>
          </w:tcPr>
          <w:p w14:paraId="6A9D899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BB5D7AC"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98" w14:textId="1DDFBF2D"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99"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C76935" w14:paraId="6A9D89A1" w14:textId="77777777" w:rsidTr="00A30A6F">
        <w:trPr>
          <w:cantSplit/>
        </w:trPr>
        <w:tc>
          <w:tcPr>
            <w:tcW w:w="2692" w:type="dxa"/>
          </w:tcPr>
          <w:p w14:paraId="6A9D899B"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6A9D899C" w14:textId="77777777" w:rsidR="00076438" w:rsidRPr="00C76935" w:rsidRDefault="00076438" w:rsidP="00A30A6F">
            <w:pPr>
              <w:spacing w:after="0"/>
              <w:rPr>
                <w:b/>
                <w:bCs/>
                <w:sz w:val="24"/>
                <w:szCs w:val="24"/>
              </w:rPr>
            </w:pPr>
          </w:p>
        </w:tc>
        <w:tc>
          <w:tcPr>
            <w:tcW w:w="6884" w:type="dxa"/>
            <w:gridSpan w:val="4"/>
          </w:tcPr>
          <w:p w14:paraId="6A9D899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C99256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9F" w14:textId="7A1FAF68"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A0"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C76935" w14:paraId="6A9D89A8" w14:textId="77777777" w:rsidTr="00A30A6F">
        <w:tc>
          <w:tcPr>
            <w:tcW w:w="2692" w:type="dxa"/>
          </w:tcPr>
          <w:p w14:paraId="6A9D89A2"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6A9D89A3" w14:textId="77777777" w:rsidR="00076438" w:rsidRPr="00C76935" w:rsidRDefault="00076438" w:rsidP="00A30A6F">
            <w:pPr>
              <w:spacing w:after="0"/>
              <w:rPr>
                <w:b/>
                <w:bCs/>
                <w:sz w:val="24"/>
                <w:szCs w:val="24"/>
              </w:rPr>
            </w:pPr>
          </w:p>
        </w:tc>
        <w:tc>
          <w:tcPr>
            <w:tcW w:w="6884" w:type="dxa"/>
            <w:gridSpan w:val="4"/>
          </w:tcPr>
          <w:p w14:paraId="6A9D89A4"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02ACBDA"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A6" w14:textId="0A3C2381"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A7"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076438" w:rsidRPr="00C76935" w14:paraId="6A9D89AB" w14:textId="77777777" w:rsidTr="00A30A6F">
        <w:tc>
          <w:tcPr>
            <w:tcW w:w="2692" w:type="dxa"/>
            <w:shd w:val="clear" w:color="auto" w:fill="4F81BD"/>
          </w:tcPr>
          <w:p w14:paraId="6A9D89A9"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A9D89A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B1" w14:textId="77777777" w:rsidTr="00A30A6F">
        <w:tc>
          <w:tcPr>
            <w:tcW w:w="2692" w:type="dxa"/>
          </w:tcPr>
          <w:p w14:paraId="6A9D89AC"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lastRenderedPageBreak/>
              <w:t>Subtotals 1</w:t>
            </w:r>
          </w:p>
          <w:p w14:paraId="6A9D89AD" w14:textId="77777777" w:rsidR="00076438" w:rsidRPr="00C76935" w:rsidRDefault="00076438" w:rsidP="00A30A6F">
            <w:pPr>
              <w:spacing w:after="0"/>
              <w:rPr>
                <w:b/>
                <w:bCs/>
                <w:sz w:val="24"/>
                <w:szCs w:val="24"/>
              </w:rPr>
            </w:pPr>
          </w:p>
        </w:tc>
        <w:tc>
          <w:tcPr>
            <w:tcW w:w="6884" w:type="dxa"/>
            <w:gridSpan w:val="4"/>
          </w:tcPr>
          <w:p w14:paraId="6A9D89A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9AF"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A9D89B0" w14:textId="77777777" w:rsidR="00076438" w:rsidRPr="002949D7"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tc>
      </w:tr>
      <w:tr w:rsidR="00076438" w:rsidRPr="00C76935" w14:paraId="6A9D89B3" w14:textId="77777777" w:rsidTr="00A30A6F">
        <w:tc>
          <w:tcPr>
            <w:tcW w:w="9576" w:type="dxa"/>
            <w:gridSpan w:val="5"/>
            <w:tcBorders>
              <w:bottom w:val="single" w:sz="4" w:space="0" w:color="auto"/>
            </w:tcBorders>
            <w:shd w:val="clear" w:color="auto" w:fill="4F81BD"/>
          </w:tcPr>
          <w:p w14:paraId="6A9D89B2"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9B4"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9B7" w14:textId="77777777" w:rsidTr="00A30A6F">
        <w:tc>
          <w:tcPr>
            <w:tcW w:w="8028" w:type="dxa"/>
            <w:gridSpan w:val="4"/>
            <w:tcBorders>
              <w:top w:val="single" w:sz="4" w:space="0" w:color="auto"/>
            </w:tcBorders>
            <w:shd w:val="clear" w:color="auto" w:fill="4F81BD"/>
          </w:tcPr>
          <w:p w14:paraId="6A9D89B5" w14:textId="78092198"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Alternate approach status</w:t>
            </w:r>
          </w:p>
        </w:tc>
        <w:tc>
          <w:tcPr>
            <w:tcW w:w="1530" w:type="dxa"/>
            <w:tcBorders>
              <w:top w:val="single" w:sz="4" w:space="0" w:color="auto"/>
            </w:tcBorders>
            <w:shd w:val="clear" w:color="auto" w:fill="4F81BD"/>
          </w:tcPr>
          <w:p w14:paraId="6A9D89B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617</w:t>
            </w:r>
          </w:p>
        </w:tc>
      </w:tr>
      <w:tr w:rsidR="00076438" w:rsidRPr="00973042" w14:paraId="6A9D89BA" w14:textId="77777777" w:rsidTr="00A30A6F">
        <w:tc>
          <w:tcPr>
            <w:tcW w:w="2718" w:type="dxa"/>
          </w:tcPr>
          <w:p w14:paraId="6A9D89B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9B9" w14:textId="77777777" w:rsidR="00076438" w:rsidRPr="00973042" w:rsidRDefault="00076438" w:rsidP="00A30A6F">
            <w:pPr>
              <w:spacing w:after="0"/>
              <w:rPr>
                <w:b/>
                <w:bCs/>
                <w:sz w:val="24"/>
                <w:szCs w:val="24"/>
              </w:rPr>
            </w:pPr>
            <w:r w:rsidRPr="00973042">
              <w:rPr>
                <w:rFonts w:ascii="Times New Roman" w:hAnsi="Times New Roman"/>
                <w:sz w:val="24"/>
                <w:szCs w:val="24"/>
              </w:rPr>
              <w:t>An indication of whether the district or school used an approved alternate approach for calculating Adequate Yearly Progress (AYP).</w:t>
            </w:r>
          </w:p>
        </w:tc>
      </w:tr>
      <w:tr w:rsidR="00076438" w:rsidRPr="00973042" w14:paraId="6A9D89BF" w14:textId="77777777" w:rsidTr="00A30A6F">
        <w:tc>
          <w:tcPr>
            <w:tcW w:w="2718" w:type="dxa"/>
          </w:tcPr>
          <w:p w14:paraId="6A9D89B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9BC" w14:textId="77777777" w:rsidR="00076438" w:rsidRPr="00973042" w:rsidRDefault="00076438" w:rsidP="00A30A6F">
            <w:pPr>
              <w:numPr>
                <w:ilvl w:val="0"/>
                <w:numId w:val="20"/>
              </w:numPr>
              <w:spacing w:after="0"/>
              <w:rPr>
                <w:b/>
                <w:bCs/>
                <w:sz w:val="24"/>
                <w:szCs w:val="24"/>
              </w:rPr>
            </w:pPr>
            <w:r w:rsidRPr="00973042">
              <w:rPr>
                <w:rFonts w:ascii="Times New Roman" w:hAnsi="Times New Roman"/>
                <w:sz w:val="24"/>
                <w:szCs w:val="24"/>
              </w:rPr>
              <w:t>Yes</w:t>
            </w:r>
          </w:p>
          <w:p w14:paraId="6A9D89BD" w14:textId="77777777" w:rsidR="00076438" w:rsidRPr="00973042" w:rsidRDefault="00076438" w:rsidP="00A30A6F">
            <w:pPr>
              <w:numPr>
                <w:ilvl w:val="0"/>
                <w:numId w:val="20"/>
              </w:numPr>
              <w:spacing w:after="0"/>
              <w:rPr>
                <w:b/>
                <w:bCs/>
                <w:sz w:val="24"/>
                <w:szCs w:val="24"/>
              </w:rPr>
            </w:pPr>
            <w:r w:rsidRPr="00973042">
              <w:rPr>
                <w:rFonts w:ascii="Times New Roman" w:hAnsi="Times New Roman"/>
                <w:sz w:val="24"/>
                <w:szCs w:val="24"/>
              </w:rPr>
              <w:t>No</w:t>
            </w:r>
          </w:p>
          <w:p w14:paraId="6A9D89BE" w14:textId="77777777" w:rsidR="00076438" w:rsidRPr="00973042" w:rsidRDefault="00076438" w:rsidP="00A30A6F">
            <w:pPr>
              <w:numPr>
                <w:ilvl w:val="0"/>
                <w:numId w:val="20"/>
              </w:numPr>
              <w:spacing w:after="0"/>
              <w:rPr>
                <w:b/>
                <w:bCs/>
                <w:sz w:val="24"/>
                <w:szCs w:val="24"/>
              </w:rPr>
            </w:pPr>
            <w:r w:rsidRPr="00973042">
              <w:rPr>
                <w:rFonts w:ascii="Times New Roman" w:hAnsi="Times New Roman"/>
                <w:sz w:val="24"/>
                <w:szCs w:val="24"/>
              </w:rPr>
              <w:t>NA</w:t>
            </w:r>
          </w:p>
        </w:tc>
      </w:tr>
      <w:tr w:rsidR="00076438" w:rsidRPr="00973042" w14:paraId="6A9D89C2" w14:textId="77777777" w:rsidTr="00A30A6F">
        <w:tc>
          <w:tcPr>
            <w:tcW w:w="2718" w:type="dxa"/>
          </w:tcPr>
          <w:p w14:paraId="6A9D89C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9C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9C7" w14:textId="77777777" w:rsidTr="00A30A6F">
        <w:tc>
          <w:tcPr>
            <w:tcW w:w="2718" w:type="dxa"/>
          </w:tcPr>
          <w:p w14:paraId="6A9D89C3"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9C4" w14:textId="173D3AC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9C5" w14:textId="2B91565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89C6" w14:textId="583604A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9CA" w14:textId="77777777" w:rsidTr="00A30A6F">
        <w:tc>
          <w:tcPr>
            <w:tcW w:w="2718" w:type="dxa"/>
          </w:tcPr>
          <w:p w14:paraId="6A9D89C8"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9C9"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9CD" w14:textId="77777777" w:rsidTr="00A30A6F">
        <w:tc>
          <w:tcPr>
            <w:tcW w:w="2718" w:type="dxa"/>
          </w:tcPr>
          <w:p w14:paraId="6A9D89CB" w14:textId="1435342F"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243DF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89CC" w14:textId="77777777" w:rsidR="00076438" w:rsidRPr="00973042" w:rsidRDefault="00076438" w:rsidP="00243DFF">
            <w:pPr>
              <w:spacing w:after="0"/>
              <w:rPr>
                <w:rFonts w:ascii="Times New Roman" w:hAnsi="Times New Roman"/>
                <w:iCs/>
                <w:sz w:val="24"/>
                <w:szCs w:val="24"/>
              </w:rPr>
            </w:pPr>
            <w:r w:rsidRPr="00973042">
              <w:rPr>
                <w:rFonts w:ascii="Times New Roman" w:hAnsi="Times New Roman"/>
                <w:bCs/>
                <w:sz w:val="24"/>
                <w:szCs w:val="24"/>
              </w:rPr>
              <w:t xml:space="preserve">A </w:t>
            </w:r>
            <w:r w:rsidRPr="00973042">
              <w:rPr>
                <w:rFonts w:ascii="Times New Roman" w:hAnsi="Times New Roman"/>
                <w:sz w:val="24"/>
                <w:szCs w:val="24"/>
              </w:rPr>
              <w:t xml:space="preserve">district or school may only use an alternate approach if the district or school has too few students for reliability using the standard methodology. </w:t>
            </w:r>
          </w:p>
        </w:tc>
      </w:tr>
      <w:tr w:rsidR="00076438" w:rsidRPr="00973042" w14:paraId="6A9D89D0" w14:textId="77777777" w:rsidTr="00A30A6F">
        <w:tc>
          <w:tcPr>
            <w:tcW w:w="2718" w:type="dxa"/>
          </w:tcPr>
          <w:p w14:paraId="6A9D89C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9CF" w14:textId="77777777" w:rsidR="00076438" w:rsidRDefault="00076438" w:rsidP="00A30A6F">
            <w:pPr>
              <w:spacing w:after="0"/>
              <w:rPr>
                <w:rFonts w:ascii="Times New Roman" w:hAnsi="Times New Roman"/>
                <w:iCs/>
                <w:sz w:val="24"/>
                <w:szCs w:val="24"/>
              </w:rPr>
            </w:pPr>
          </w:p>
        </w:tc>
      </w:tr>
      <w:tr w:rsidR="00076438" w:rsidRPr="00973042" w14:paraId="6A9D89D3" w14:textId="77777777" w:rsidTr="00A30A6F">
        <w:tc>
          <w:tcPr>
            <w:tcW w:w="2718" w:type="dxa"/>
          </w:tcPr>
          <w:p w14:paraId="6A9D89D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9D2" w14:textId="77777777" w:rsidR="00076438" w:rsidRDefault="00076438" w:rsidP="00A30A6F">
            <w:pPr>
              <w:spacing w:after="0"/>
              <w:rPr>
                <w:rFonts w:ascii="Times New Roman" w:hAnsi="Times New Roman"/>
                <w:iCs/>
                <w:sz w:val="24"/>
                <w:szCs w:val="24"/>
              </w:rPr>
            </w:pPr>
          </w:p>
        </w:tc>
      </w:tr>
      <w:tr w:rsidR="00076438" w:rsidRPr="00973042" w14:paraId="6A9D89D6" w14:textId="77777777" w:rsidTr="00A30A6F">
        <w:tc>
          <w:tcPr>
            <w:tcW w:w="2718" w:type="dxa"/>
          </w:tcPr>
          <w:p w14:paraId="6A9D89D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9D5" w14:textId="77777777" w:rsidR="00076438" w:rsidRPr="00973042" w:rsidRDefault="00076438" w:rsidP="00A30A6F">
            <w:pPr>
              <w:spacing w:after="0"/>
              <w:rPr>
                <w:b/>
                <w:bCs/>
                <w:sz w:val="24"/>
                <w:szCs w:val="24"/>
              </w:rPr>
            </w:pPr>
            <w:r w:rsidRPr="00973042">
              <w:rPr>
                <w:rFonts w:ascii="Times New Roman" w:hAnsi="Times New Roman"/>
                <w:iCs/>
                <w:sz w:val="24"/>
                <w:szCs w:val="24"/>
              </w:rPr>
              <w:t xml:space="preserve">103 </w:t>
            </w:r>
          </w:p>
        </w:tc>
      </w:tr>
      <w:tr w:rsidR="00076438" w:rsidRPr="00973042" w14:paraId="6A9D89D8" w14:textId="77777777" w:rsidTr="00A30A6F">
        <w:tc>
          <w:tcPr>
            <w:tcW w:w="9558" w:type="dxa"/>
            <w:gridSpan w:val="5"/>
            <w:tcBorders>
              <w:bottom w:val="single" w:sz="4" w:space="0" w:color="auto"/>
            </w:tcBorders>
            <w:shd w:val="clear" w:color="auto" w:fill="4F81BD"/>
          </w:tcPr>
          <w:p w14:paraId="6A9D89D7"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9D9" w14:textId="77777777" w:rsidR="009C2598" w:rsidRDefault="009C2598" w:rsidP="00076438"/>
    <w:p w14:paraId="6A9D89DA" w14:textId="77777777" w:rsidR="00076438" w:rsidRPr="00973042" w:rsidRDefault="009C2598" w:rsidP="009C259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9DD" w14:textId="77777777" w:rsidTr="00A30A6F">
        <w:tc>
          <w:tcPr>
            <w:tcW w:w="8028" w:type="dxa"/>
            <w:gridSpan w:val="4"/>
            <w:tcBorders>
              <w:top w:val="single" w:sz="4" w:space="0" w:color="auto"/>
            </w:tcBorders>
            <w:shd w:val="clear" w:color="auto" w:fill="4F81BD"/>
          </w:tcPr>
          <w:p w14:paraId="6A9D89DB" w14:textId="632569DB"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AMO mathematics status table</w:t>
            </w:r>
          </w:p>
        </w:tc>
        <w:tc>
          <w:tcPr>
            <w:tcW w:w="1548" w:type="dxa"/>
            <w:tcBorders>
              <w:top w:val="single" w:sz="4" w:space="0" w:color="auto"/>
            </w:tcBorders>
            <w:shd w:val="clear" w:color="auto" w:fill="4F81BD"/>
          </w:tcPr>
          <w:p w14:paraId="6A9D89D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554</w:t>
            </w:r>
          </w:p>
        </w:tc>
      </w:tr>
      <w:tr w:rsidR="00076438" w:rsidRPr="00973042" w14:paraId="6A9D89E0" w14:textId="77777777" w:rsidTr="00A30A6F">
        <w:tc>
          <w:tcPr>
            <w:tcW w:w="2692" w:type="dxa"/>
          </w:tcPr>
          <w:p w14:paraId="6A9D89D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9DF" w14:textId="77777777" w:rsidR="00076438" w:rsidRPr="00973042" w:rsidRDefault="00076438" w:rsidP="00A30A6F">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mathematics proficiency target in accordance with state definition.</w:t>
            </w:r>
          </w:p>
        </w:tc>
      </w:tr>
      <w:tr w:rsidR="00076438" w:rsidRPr="00973042" w14:paraId="6A9D89E9" w14:textId="77777777" w:rsidTr="00A30A6F">
        <w:tc>
          <w:tcPr>
            <w:tcW w:w="2692" w:type="dxa"/>
          </w:tcPr>
          <w:p w14:paraId="6A9D89E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9E2" w14:textId="77777777" w:rsidR="00076438" w:rsidRPr="00973042"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A9D89E3" w14:textId="77777777" w:rsidR="008F1D9B" w:rsidRPr="001D7CAD" w:rsidRDefault="008F1D9B" w:rsidP="008F1D9B">
            <w:pPr>
              <w:numPr>
                <w:ilvl w:val="0"/>
                <w:numId w:val="21"/>
              </w:numPr>
              <w:spacing w:after="0"/>
              <w:rPr>
                <w:rFonts w:ascii="Times New Roman" w:hAnsi="Times New Roman"/>
                <w:sz w:val="24"/>
                <w:szCs w:val="24"/>
              </w:rPr>
            </w:pPr>
            <w:r w:rsidRPr="008F1D9B">
              <w:rPr>
                <w:rFonts w:ascii="Times New Roman" w:hAnsi="Times New Roman"/>
                <w:sz w:val="24"/>
                <w:szCs w:val="24"/>
              </w:rPr>
              <w:t xml:space="preserve">Met - </w:t>
            </w:r>
            <w:r w:rsidRPr="001D7CAD">
              <w:rPr>
                <w:rFonts w:ascii="Times New Roman" w:hAnsi="Times New Roman"/>
                <w:sz w:val="24"/>
                <w:szCs w:val="24"/>
              </w:rPr>
              <w:t>growth model</w:t>
            </w:r>
          </w:p>
          <w:p w14:paraId="6A9D89E4" w14:textId="77777777" w:rsidR="00076438"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6A9D89E5" w14:textId="77777777" w:rsidR="00076438" w:rsidRPr="00973042"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89E6" w14:textId="77777777" w:rsidR="00076438" w:rsidRPr="00973042"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9E7" w14:textId="77777777" w:rsidR="00076438"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p w14:paraId="6A9D89E8" w14:textId="77777777" w:rsidR="008F1D9B" w:rsidRPr="00973042" w:rsidRDefault="008F1D9B" w:rsidP="00A30A6F">
            <w:pPr>
              <w:numPr>
                <w:ilvl w:val="0"/>
                <w:numId w:val="21"/>
              </w:numPr>
              <w:spacing w:after="0"/>
              <w:rPr>
                <w:rFonts w:ascii="Times New Roman" w:hAnsi="Times New Roman"/>
                <w:sz w:val="24"/>
                <w:szCs w:val="24"/>
              </w:rPr>
            </w:pPr>
            <w:r>
              <w:rPr>
                <w:rFonts w:ascii="Times New Roman" w:hAnsi="Times New Roman"/>
                <w:sz w:val="24"/>
                <w:szCs w:val="24"/>
              </w:rPr>
              <w:t>Not applicable</w:t>
            </w:r>
          </w:p>
        </w:tc>
      </w:tr>
      <w:tr w:rsidR="00076438" w:rsidRPr="00973042" w14:paraId="6A9D89EC" w14:textId="77777777" w:rsidTr="00A30A6F">
        <w:tc>
          <w:tcPr>
            <w:tcW w:w="2692" w:type="dxa"/>
          </w:tcPr>
          <w:p w14:paraId="6A9D89E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9EB"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9F1" w14:textId="77777777" w:rsidTr="00A30A6F">
        <w:tc>
          <w:tcPr>
            <w:tcW w:w="2692" w:type="dxa"/>
          </w:tcPr>
          <w:p w14:paraId="6A9D89E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9EE" w14:textId="256F54C8"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9EF" w14:textId="13E89319"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9F0" w14:textId="67ED094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9F4" w14:textId="77777777" w:rsidTr="00A30A6F">
        <w:tc>
          <w:tcPr>
            <w:tcW w:w="2692" w:type="dxa"/>
          </w:tcPr>
          <w:p w14:paraId="6A9D89F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9F3"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9F7" w14:textId="77777777" w:rsidTr="00A30A6F">
        <w:tc>
          <w:tcPr>
            <w:tcW w:w="2692" w:type="dxa"/>
          </w:tcPr>
          <w:p w14:paraId="6A9D89F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9F6" w14:textId="77777777" w:rsidR="00076438" w:rsidRPr="00973042" w:rsidRDefault="008F1D9B" w:rsidP="00A30A6F">
            <w:pPr>
              <w:spacing w:after="0"/>
              <w:rPr>
                <w:rFonts w:ascii="Times New Roman" w:hAnsi="Times New Roman"/>
                <w:iCs/>
                <w:sz w:val="24"/>
                <w:szCs w:val="24"/>
              </w:rPr>
            </w:pPr>
            <w:r>
              <w:rPr>
                <w:rFonts w:ascii="Times New Roman" w:hAnsi="Times New Roman"/>
                <w:iCs/>
                <w:sz w:val="24"/>
                <w:szCs w:val="24"/>
              </w:rPr>
              <w:t>Education unit total</w:t>
            </w:r>
            <w:r w:rsidR="00076438" w:rsidRPr="00973042">
              <w:rPr>
                <w:rFonts w:ascii="Times New Roman" w:hAnsi="Times New Roman"/>
                <w:iCs/>
                <w:sz w:val="24"/>
                <w:szCs w:val="24"/>
              </w:rPr>
              <w:t xml:space="preserve"> means the status for all students.</w:t>
            </w:r>
          </w:p>
        </w:tc>
      </w:tr>
      <w:tr w:rsidR="00076438" w:rsidRPr="00973042" w14:paraId="6A9D89FA" w14:textId="77777777" w:rsidTr="00A30A6F">
        <w:tc>
          <w:tcPr>
            <w:tcW w:w="2692" w:type="dxa"/>
          </w:tcPr>
          <w:p w14:paraId="6A9D89F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9F9" w14:textId="77777777" w:rsidR="00076438" w:rsidRDefault="00076438" w:rsidP="00A30A6F">
            <w:pPr>
              <w:spacing w:after="0"/>
              <w:rPr>
                <w:rFonts w:ascii="Times New Roman" w:hAnsi="Times New Roman"/>
                <w:iCs/>
                <w:sz w:val="24"/>
                <w:szCs w:val="24"/>
              </w:rPr>
            </w:pPr>
          </w:p>
        </w:tc>
      </w:tr>
      <w:tr w:rsidR="00076438" w:rsidRPr="00973042" w14:paraId="6A9D89FD" w14:textId="77777777" w:rsidTr="00A30A6F">
        <w:tc>
          <w:tcPr>
            <w:tcW w:w="2692" w:type="dxa"/>
          </w:tcPr>
          <w:p w14:paraId="6A9D89F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9FC" w14:textId="77777777" w:rsidR="00076438" w:rsidRDefault="00076438" w:rsidP="00A30A6F">
            <w:pPr>
              <w:spacing w:after="0"/>
              <w:rPr>
                <w:rFonts w:ascii="Times New Roman" w:hAnsi="Times New Roman"/>
                <w:iCs/>
                <w:sz w:val="24"/>
                <w:szCs w:val="24"/>
              </w:rPr>
            </w:pPr>
          </w:p>
        </w:tc>
      </w:tr>
      <w:tr w:rsidR="00076438" w:rsidRPr="00973042" w14:paraId="6A9D8A00" w14:textId="77777777" w:rsidTr="00A30A6F">
        <w:tc>
          <w:tcPr>
            <w:tcW w:w="2692" w:type="dxa"/>
          </w:tcPr>
          <w:p w14:paraId="6A9D89FE"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9FF" w14:textId="77777777" w:rsidR="00076438" w:rsidRPr="00973042" w:rsidRDefault="00076438" w:rsidP="00A30A6F">
            <w:pPr>
              <w:spacing w:after="0"/>
              <w:rPr>
                <w:b/>
                <w:bCs/>
                <w:sz w:val="24"/>
                <w:szCs w:val="24"/>
              </w:rPr>
            </w:pPr>
            <w:r w:rsidRPr="00973042">
              <w:rPr>
                <w:rFonts w:ascii="Times New Roman" w:hAnsi="Times New Roman"/>
                <w:iCs/>
                <w:sz w:val="24"/>
                <w:szCs w:val="24"/>
              </w:rPr>
              <w:t>109</w:t>
            </w:r>
          </w:p>
        </w:tc>
      </w:tr>
      <w:tr w:rsidR="00076438" w:rsidRPr="00973042" w14:paraId="6A9D8A03" w14:textId="77777777" w:rsidTr="00A30A6F">
        <w:tc>
          <w:tcPr>
            <w:tcW w:w="2692" w:type="dxa"/>
            <w:shd w:val="clear" w:color="auto" w:fill="4F81BD"/>
          </w:tcPr>
          <w:p w14:paraId="6A9D8A0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A0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A06" w14:textId="77777777" w:rsidTr="00A30A6F">
        <w:tc>
          <w:tcPr>
            <w:tcW w:w="2692" w:type="dxa"/>
          </w:tcPr>
          <w:p w14:paraId="6A9D8A0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A05"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A09" w14:textId="77777777" w:rsidTr="00A30A6F">
        <w:tc>
          <w:tcPr>
            <w:tcW w:w="2692" w:type="dxa"/>
          </w:tcPr>
          <w:p w14:paraId="6A9D8A07" w14:textId="5FEC3CB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 B</w:t>
            </w:r>
            <w:r w:rsidR="004F30B0">
              <w:rPr>
                <w:rFonts w:ascii="Times New Roman" w:hAnsi="Times New Roman"/>
                <w:b/>
                <w:bCs/>
                <w:sz w:val="24"/>
                <w:szCs w:val="24"/>
              </w:rPr>
              <w:t xml:space="preserve"> </w:t>
            </w:r>
            <w:r w:rsidR="004F30B0">
              <w:rPr>
                <w:rFonts w:ascii="Times New Roman" w:hAnsi="Times New Roman"/>
                <w:b/>
                <w:bCs/>
                <w:color w:val="FF0000"/>
                <w:sz w:val="24"/>
                <w:szCs w:val="24"/>
              </w:rPr>
              <w:t>Revised! (30)</w:t>
            </w:r>
          </w:p>
        </w:tc>
        <w:tc>
          <w:tcPr>
            <w:tcW w:w="6884" w:type="dxa"/>
            <w:gridSpan w:val="4"/>
          </w:tcPr>
          <w:p w14:paraId="6A9D8A08" w14:textId="581FA4DF" w:rsidR="00076438" w:rsidRPr="00973042" w:rsidRDefault="00076438">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sidR="004F30B0">
              <w:rPr>
                <w:rFonts w:ascii="Times New Roman" w:hAnsi="Times New Roman"/>
                <w:sz w:val="24"/>
                <w:szCs w:val="24"/>
              </w:rPr>
              <w:t>A</w:t>
            </w:r>
            <w:r>
              <w:rPr>
                <w:rFonts w:ascii="Times New Roman" w:hAnsi="Times New Roman"/>
                <w:sz w:val="24"/>
                <w:szCs w:val="24"/>
              </w:rPr>
              <w:t>ccountability</w:t>
            </w:r>
            <w:r w:rsidRPr="00973042">
              <w:rPr>
                <w:rFonts w:ascii="Times New Roman" w:hAnsi="Times New Roman"/>
                <w:sz w:val="24"/>
                <w:szCs w:val="24"/>
              </w:rPr>
              <w:t>)</w:t>
            </w:r>
          </w:p>
        </w:tc>
      </w:tr>
      <w:tr w:rsidR="00076438" w:rsidRPr="00973042" w14:paraId="6A9D8A0C" w14:textId="77777777" w:rsidTr="00A30A6F">
        <w:tc>
          <w:tcPr>
            <w:tcW w:w="2692" w:type="dxa"/>
          </w:tcPr>
          <w:p w14:paraId="6A9D8A0A" w14:textId="36BCC22A"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 C</w:t>
            </w:r>
            <w:r w:rsidR="004F30B0">
              <w:rPr>
                <w:rFonts w:ascii="Times New Roman" w:hAnsi="Times New Roman"/>
                <w:b/>
                <w:bCs/>
                <w:sz w:val="24"/>
                <w:szCs w:val="24"/>
              </w:rPr>
              <w:t xml:space="preserve"> </w:t>
            </w:r>
            <w:r w:rsidR="004F30B0">
              <w:rPr>
                <w:rFonts w:ascii="Times New Roman" w:hAnsi="Times New Roman"/>
                <w:b/>
                <w:bCs/>
                <w:color w:val="FF0000"/>
                <w:sz w:val="24"/>
                <w:szCs w:val="24"/>
              </w:rPr>
              <w:t>Revised! (30)</w:t>
            </w:r>
          </w:p>
        </w:tc>
        <w:tc>
          <w:tcPr>
            <w:tcW w:w="6884" w:type="dxa"/>
            <w:gridSpan w:val="4"/>
          </w:tcPr>
          <w:p w14:paraId="6A9D8A0B" w14:textId="5104E8E2"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w:t>
            </w:r>
            <w:r w:rsidR="004F30B0">
              <w:rPr>
                <w:rFonts w:ascii="Times New Roman" w:hAnsi="Times New Roman"/>
                <w:sz w:val="24"/>
                <w:szCs w:val="24"/>
              </w:rPr>
              <w:t>A</w:t>
            </w:r>
            <w:r>
              <w:rPr>
                <w:rFonts w:ascii="Times New Roman" w:hAnsi="Times New Roman"/>
                <w:sz w:val="24"/>
                <w:szCs w:val="24"/>
              </w:rPr>
              <w:t>ccountability</w:t>
            </w:r>
            <w:r w:rsidRPr="00973042">
              <w:rPr>
                <w:rFonts w:ascii="Times New Roman" w:hAnsi="Times New Roman"/>
                <w:sz w:val="24"/>
                <w:szCs w:val="24"/>
              </w:rPr>
              <w:t>)</w:t>
            </w:r>
          </w:p>
        </w:tc>
      </w:tr>
      <w:tr w:rsidR="00076438" w:rsidRPr="00973042" w14:paraId="6A9D8A0F" w14:textId="77777777" w:rsidTr="00A30A6F">
        <w:tc>
          <w:tcPr>
            <w:tcW w:w="2692" w:type="dxa"/>
          </w:tcPr>
          <w:p w14:paraId="6A9D8A0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A0E"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A11" w14:textId="77777777" w:rsidTr="00A30A6F">
        <w:tc>
          <w:tcPr>
            <w:tcW w:w="9576" w:type="dxa"/>
            <w:gridSpan w:val="5"/>
            <w:tcBorders>
              <w:bottom w:val="single" w:sz="4" w:space="0" w:color="auto"/>
            </w:tcBorders>
            <w:shd w:val="clear" w:color="auto" w:fill="4F81BD"/>
          </w:tcPr>
          <w:p w14:paraId="6A9D8A1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A12" w14:textId="77777777" w:rsidR="008D7E5E" w:rsidRDefault="008D7E5E" w:rsidP="00076438"/>
    <w:p w14:paraId="6A9D8A13" w14:textId="77777777" w:rsidR="00076438" w:rsidRPr="00973042"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A16" w14:textId="77777777" w:rsidTr="00A30A6F">
        <w:tc>
          <w:tcPr>
            <w:tcW w:w="8028" w:type="dxa"/>
            <w:gridSpan w:val="4"/>
            <w:tcBorders>
              <w:top w:val="single" w:sz="4" w:space="0" w:color="auto"/>
            </w:tcBorders>
            <w:shd w:val="clear" w:color="auto" w:fill="4F81BD"/>
          </w:tcPr>
          <w:p w14:paraId="6A9D8A14" w14:textId="1554CD0B"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AMO reading/language arts status table</w:t>
            </w:r>
          </w:p>
        </w:tc>
        <w:tc>
          <w:tcPr>
            <w:tcW w:w="1548" w:type="dxa"/>
            <w:tcBorders>
              <w:top w:val="single" w:sz="4" w:space="0" w:color="auto"/>
            </w:tcBorders>
            <w:shd w:val="clear" w:color="auto" w:fill="4F81BD"/>
          </w:tcPr>
          <w:p w14:paraId="6A9D8A1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552</w:t>
            </w:r>
          </w:p>
        </w:tc>
      </w:tr>
      <w:tr w:rsidR="00076438" w:rsidRPr="00973042" w14:paraId="6A9D8A19" w14:textId="77777777" w:rsidTr="00A30A6F">
        <w:tc>
          <w:tcPr>
            <w:tcW w:w="2692" w:type="dxa"/>
          </w:tcPr>
          <w:p w14:paraId="6A9D8A17"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A18" w14:textId="77777777" w:rsidR="00076438" w:rsidRPr="00973042" w:rsidRDefault="00076438" w:rsidP="00A30A6F">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reading/language arts proficiency target in accordance with state definition.</w:t>
            </w:r>
          </w:p>
        </w:tc>
      </w:tr>
      <w:tr w:rsidR="00076438" w:rsidRPr="00973042" w14:paraId="6A9D8A22" w14:textId="77777777" w:rsidTr="00A30A6F">
        <w:tc>
          <w:tcPr>
            <w:tcW w:w="2692" w:type="dxa"/>
          </w:tcPr>
          <w:p w14:paraId="6A9D8A1A"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A1B" w14:textId="77777777" w:rsidR="00076438" w:rsidRDefault="00076438" w:rsidP="00A30A6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A9D8A1C" w14:textId="77777777" w:rsidR="008F1D9B" w:rsidRPr="00973042" w:rsidRDefault="008F1D9B" w:rsidP="00A30A6F">
            <w:pPr>
              <w:numPr>
                <w:ilvl w:val="0"/>
                <w:numId w:val="22"/>
              </w:numPr>
              <w:spacing w:after="0"/>
              <w:rPr>
                <w:rFonts w:ascii="Times New Roman" w:hAnsi="Times New Roman"/>
                <w:sz w:val="24"/>
                <w:szCs w:val="24"/>
              </w:rPr>
            </w:pPr>
            <w:r>
              <w:rPr>
                <w:rFonts w:ascii="Times New Roman" w:hAnsi="Times New Roman"/>
                <w:sz w:val="24"/>
                <w:szCs w:val="24"/>
              </w:rPr>
              <w:t>Met – growth model</w:t>
            </w:r>
          </w:p>
          <w:p w14:paraId="6A9D8A1D" w14:textId="77777777" w:rsidR="00076438" w:rsidRPr="00973042" w:rsidRDefault="00076438" w:rsidP="00A30A6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6A9D8A1E" w14:textId="77777777" w:rsidR="00076438" w:rsidRPr="00973042" w:rsidRDefault="00076438" w:rsidP="00A30A6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8A1F" w14:textId="77777777" w:rsidR="00076438" w:rsidRPr="00973042" w:rsidRDefault="00076438" w:rsidP="00A30A6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A20" w14:textId="77777777" w:rsidR="00076438" w:rsidRDefault="00076438" w:rsidP="00A30A6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p w14:paraId="6A9D8A21" w14:textId="77777777" w:rsidR="008F1D9B" w:rsidRPr="00973042" w:rsidRDefault="008F1D9B" w:rsidP="00A30A6F">
            <w:pPr>
              <w:numPr>
                <w:ilvl w:val="0"/>
                <w:numId w:val="22"/>
              </w:numPr>
              <w:spacing w:after="0"/>
              <w:rPr>
                <w:rFonts w:ascii="Times New Roman" w:hAnsi="Times New Roman"/>
                <w:sz w:val="24"/>
                <w:szCs w:val="24"/>
              </w:rPr>
            </w:pPr>
            <w:r>
              <w:rPr>
                <w:rFonts w:ascii="Times New Roman" w:hAnsi="Times New Roman"/>
                <w:sz w:val="24"/>
                <w:szCs w:val="24"/>
              </w:rPr>
              <w:t>Not applicable</w:t>
            </w:r>
          </w:p>
        </w:tc>
      </w:tr>
      <w:tr w:rsidR="00076438" w:rsidRPr="00973042" w14:paraId="6A9D8A25" w14:textId="77777777" w:rsidTr="00A30A6F">
        <w:tc>
          <w:tcPr>
            <w:tcW w:w="2692" w:type="dxa"/>
          </w:tcPr>
          <w:p w14:paraId="6A9D8A23"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A24"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A2A" w14:textId="77777777" w:rsidTr="00A30A6F">
        <w:tc>
          <w:tcPr>
            <w:tcW w:w="2692" w:type="dxa"/>
          </w:tcPr>
          <w:p w14:paraId="6A9D8A2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A27" w14:textId="69F37060"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A28" w14:textId="7A1E0AC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A29" w14:textId="3E411B4E"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A2D" w14:textId="77777777" w:rsidTr="00A30A6F">
        <w:tc>
          <w:tcPr>
            <w:tcW w:w="2692" w:type="dxa"/>
          </w:tcPr>
          <w:p w14:paraId="6A9D8A2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A2C"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A30" w14:textId="77777777" w:rsidTr="00A30A6F">
        <w:tc>
          <w:tcPr>
            <w:tcW w:w="2692" w:type="dxa"/>
          </w:tcPr>
          <w:p w14:paraId="6A9D8A2E" w14:textId="44671931"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2C2A7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8A2F" w14:textId="77777777" w:rsidR="00076438" w:rsidRPr="00973042" w:rsidRDefault="008F1D9B" w:rsidP="00A30A6F">
            <w:pPr>
              <w:spacing w:after="0"/>
              <w:rPr>
                <w:rFonts w:ascii="Times New Roman" w:hAnsi="Times New Roman"/>
                <w:iCs/>
                <w:sz w:val="24"/>
                <w:szCs w:val="24"/>
              </w:rPr>
            </w:pPr>
            <w:r>
              <w:rPr>
                <w:rFonts w:ascii="Times New Roman" w:hAnsi="Times New Roman"/>
                <w:iCs/>
                <w:sz w:val="24"/>
                <w:szCs w:val="24"/>
              </w:rPr>
              <w:t>Education unit total</w:t>
            </w:r>
            <w:r w:rsidRPr="00973042">
              <w:rPr>
                <w:rFonts w:ascii="Times New Roman" w:hAnsi="Times New Roman"/>
                <w:iCs/>
                <w:sz w:val="24"/>
                <w:szCs w:val="24"/>
              </w:rPr>
              <w:t xml:space="preserve"> </w:t>
            </w:r>
            <w:r w:rsidR="00076438" w:rsidRPr="00973042">
              <w:rPr>
                <w:rFonts w:ascii="Times New Roman" w:hAnsi="Times New Roman"/>
                <w:iCs/>
                <w:sz w:val="24"/>
                <w:szCs w:val="24"/>
              </w:rPr>
              <w:t>means the status for all students.</w:t>
            </w:r>
          </w:p>
        </w:tc>
      </w:tr>
      <w:tr w:rsidR="00076438" w:rsidRPr="00973042" w14:paraId="6A9D8A33" w14:textId="77777777" w:rsidTr="00A30A6F">
        <w:tc>
          <w:tcPr>
            <w:tcW w:w="2692" w:type="dxa"/>
          </w:tcPr>
          <w:p w14:paraId="6A9D8A3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A32" w14:textId="77777777" w:rsidR="00076438" w:rsidRDefault="00076438" w:rsidP="00A30A6F">
            <w:pPr>
              <w:spacing w:after="0"/>
              <w:rPr>
                <w:rFonts w:ascii="Times New Roman" w:hAnsi="Times New Roman"/>
                <w:iCs/>
                <w:sz w:val="24"/>
                <w:szCs w:val="24"/>
              </w:rPr>
            </w:pPr>
          </w:p>
        </w:tc>
      </w:tr>
      <w:tr w:rsidR="00076438" w:rsidRPr="00973042" w14:paraId="6A9D8A36" w14:textId="77777777" w:rsidTr="00A30A6F">
        <w:tc>
          <w:tcPr>
            <w:tcW w:w="2692" w:type="dxa"/>
          </w:tcPr>
          <w:p w14:paraId="6A9D8A3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A35" w14:textId="77777777" w:rsidR="00076438" w:rsidRDefault="00076438" w:rsidP="00A30A6F">
            <w:pPr>
              <w:spacing w:after="0"/>
              <w:rPr>
                <w:rFonts w:ascii="Times New Roman" w:hAnsi="Times New Roman"/>
                <w:iCs/>
                <w:sz w:val="24"/>
                <w:szCs w:val="24"/>
              </w:rPr>
            </w:pPr>
          </w:p>
        </w:tc>
      </w:tr>
      <w:tr w:rsidR="00076438" w:rsidRPr="00973042" w14:paraId="6A9D8A39" w14:textId="77777777" w:rsidTr="00A30A6F">
        <w:tc>
          <w:tcPr>
            <w:tcW w:w="2692" w:type="dxa"/>
          </w:tcPr>
          <w:p w14:paraId="6A9D8A37"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A38" w14:textId="77777777" w:rsidR="00076438" w:rsidRPr="00973042" w:rsidRDefault="00076438" w:rsidP="00A30A6F">
            <w:pPr>
              <w:spacing w:after="0"/>
              <w:rPr>
                <w:b/>
                <w:bCs/>
                <w:sz w:val="24"/>
                <w:szCs w:val="24"/>
              </w:rPr>
            </w:pPr>
            <w:r w:rsidRPr="00973042">
              <w:rPr>
                <w:rFonts w:ascii="Times New Roman" w:hAnsi="Times New Roman"/>
                <w:iCs/>
                <w:sz w:val="24"/>
                <w:szCs w:val="24"/>
              </w:rPr>
              <w:t>111</w:t>
            </w:r>
          </w:p>
        </w:tc>
      </w:tr>
      <w:tr w:rsidR="00076438" w:rsidRPr="00973042" w14:paraId="6A9D8A3C" w14:textId="77777777" w:rsidTr="00A30A6F">
        <w:tc>
          <w:tcPr>
            <w:tcW w:w="2692" w:type="dxa"/>
          </w:tcPr>
          <w:p w14:paraId="6A9D8A3A" w14:textId="77777777" w:rsidR="00076438" w:rsidRPr="00973042" w:rsidRDefault="00076438" w:rsidP="00A30A6F">
            <w:pPr>
              <w:spacing w:after="0"/>
              <w:rPr>
                <w:b/>
                <w:bCs/>
                <w:sz w:val="24"/>
                <w:szCs w:val="24"/>
              </w:rPr>
            </w:pPr>
          </w:p>
        </w:tc>
        <w:tc>
          <w:tcPr>
            <w:tcW w:w="6884" w:type="dxa"/>
            <w:gridSpan w:val="4"/>
          </w:tcPr>
          <w:p w14:paraId="6A9D8A3B" w14:textId="77777777" w:rsidR="00076438" w:rsidRPr="00973042" w:rsidRDefault="00076438" w:rsidP="00A30A6F">
            <w:pPr>
              <w:spacing w:after="0"/>
              <w:rPr>
                <w:b/>
                <w:bCs/>
                <w:sz w:val="24"/>
                <w:szCs w:val="24"/>
              </w:rPr>
            </w:pPr>
          </w:p>
        </w:tc>
      </w:tr>
      <w:tr w:rsidR="00076438" w:rsidRPr="00973042" w14:paraId="6A9D8A3F" w14:textId="77777777" w:rsidTr="00A30A6F">
        <w:tc>
          <w:tcPr>
            <w:tcW w:w="2692" w:type="dxa"/>
            <w:shd w:val="clear" w:color="auto" w:fill="4F81BD"/>
          </w:tcPr>
          <w:p w14:paraId="6A9D8A3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A3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A42" w14:textId="77777777" w:rsidTr="00A30A6F">
        <w:tc>
          <w:tcPr>
            <w:tcW w:w="2692" w:type="dxa"/>
          </w:tcPr>
          <w:p w14:paraId="6A9D8A4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A41"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A45" w14:textId="77777777" w:rsidTr="00A30A6F">
        <w:tc>
          <w:tcPr>
            <w:tcW w:w="2692" w:type="dxa"/>
          </w:tcPr>
          <w:p w14:paraId="6A9D8A43" w14:textId="0D5BB4CF" w:rsidR="00076438" w:rsidRPr="00973042" w:rsidRDefault="00076438" w:rsidP="004D147C">
            <w:pPr>
              <w:rPr>
                <w:rFonts w:ascii="Times New Roman" w:hAnsi="Times New Roman"/>
                <w:b/>
                <w:bCs/>
                <w:sz w:val="24"/>
                <w:szCs w:val="24"/>
              </w:rPr>
            </w:pPr>
            <w:r w:rsidRPr="00973042">
              <w:rPr>
                <w:rFonts w:ascii="Times New Roman" w:hAnsi="Times New Roman"/>
                <w:b/>
                <w:bCs/>
                <w:sz w:val="24"/>
                <w:szCs w:val="24"/>
              </w:rPr>
              <w:t>Category Set B</w:t>
            </w:r>
            <w:r w:rsidR="00872344">
              <w:rPr>
                <w:rFonts w:ascii="Times New Roman" w:hAnsi="Times New Roman"/>
                <w:b/>
                <w:bCs/>
                <w:sz w:val="24"/>
                <w:szCs w:val="24"/>
              </w:rPr>
              <w:t xml:space="preserve"> </w:t>
            </w:r>
            <w:r w:rsidR="00872344">
              <w:rPr>
                <w:rFonts w:ascii="Times New Roman" w:hAnsi="Times New Roman"/>
                <w:b/>
                <w:bCs/>
                <w:color w:val="FF0000"/>
                <w:sz w:val="24"/>
                <w:szCs w:val="24"/>
              </w:rPr>
              <w:t>Revised! (30)</w:t>
            </w:r>
          </w:p>
        </w:tc>
        <w:tc>
          <w:tcPr>
            <w:tcW w:w="6884" w:type="dxa"/>
            <w:gridSpan w:val="4"/>
          </w:tcPr>
          <w:p w14:paraId="6A9D8A44" w14:textId="423E46A4" w:rsidR="00076438" w:rsidRPr="00973042" w:rsidRDefault="00076438">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sidR="00872344">
              <w:rPr>
                <w:rFonts w:ascii="Times New Roman" w:hAnsi="Times New Roman"/>
                <w:sz w:val="24"/>
                <w:szCs w:val="24"/>
              </w:rPr>
              <w:t>A</w:t>
            </w:r>
            <w:r>
              <w:rPr>
                <w:rFonts w:ascii="Times New Roman" w:hAnsi="Times New Roman"/>
                <w:sz w:val="24"/>
                <w:szCs w:val="24"/>
              </w:rPr>
              <w:t>ccountability</w:t>
            </w:r>
            <w:r w:rsidRPr="00973042">
              <w:rPr>
                <w:rFonts w:ascii="Times New Roman" w:hAnsi="Times New Roman"/>
                <w:sz w:val="24"/>
                <w:szCs w:val="24"/>
              </w:rPr>
              <w:t>)</w:t>
            </w:r>
          </w:p>
        </w:tc>
      </w:tr>
      <w:tr w:rsidR="00076438" w:rsidRPr="00973042" w14:paraId="6A9D8A48" w14:textId="77777777" w:rsidTr="00A30A6F">
        <w:tc>
          <w:tcPr>
            <w:tcW w:w="2692" w:type="dxa"/>
          </w:tcPr>
          <w:p w14:paraId="6A9D8A46" w14:textId="78D1901D" w:rsidR="00076438" w:rsidRPr="00973042" w:rsidRDefault="00076438" w:rsidP="004D147C">
            <w:pPr>
              <w:rPr>
                <w:rFonts w:ascii="Times New Roman" w:hAnsi="Times New Roman"/>
                <w:b/>
                <w:bCs/>
                <w:sz w:val="24"/>
                <w:szCs w:val="24"/>
              </w:rPr>
            </w:pPr>
            <w:r w:rsidRPr="00973042">
              <w:rPr>
                <w:rFonts w:ascii="Times New Roman" w:hAnsi="Times New Roman"/>
                <w:b/>
                <w:bCs/>
                <w:sz w:val="24"/>
                <w:szCs w:val="24"/>
              </w:rPr>
              <w:t>Category Set C</w:t>
            </w:r>
            <w:r w:rsidR="00872344">
              <w:rPr>
                <w:rFonts w:ascii="Times New Roman" w:hAnsi="Times New Roman"/>
                <w:b/>
                <w:bCs/>
                <w:sz w:val="24"/>
                <w:szCs w:val="24"/>
              </w:rPr>
              <w:t xml:space="preserve"> </w:t>
            </w:r>
            <w:r w:rsidR="00872344">
              <w:rPr>
                <w:rFonts w:ascii="Times New Roman" w:hAnsi="Times New Roman"/>
                <w:b/>
                <w:bCs/>
                <w:color w:val="FF0000"/>
                <w:sz w:val="24"/>
                <w:szCs w:val="24"/>
              </w:rPr>
              <w:t>Revised! (30)</w:t>
            </w:r>
          </w:p>
        </w:tc>
        <w:tc>
          <w:tcPr>
            <w:tcW w:w="6884" w:type="dxa"/>
            <w:gridSpan w:val="4"/>
          </w:tcPr>
          <w:p w14:paraId="6A9D8A47" w14:textId="6A28D33F" w:rsidR="00076438" w:rsidRPr="00973042" w:rsidRDefault="00076438">
            <w:pPr>
              <w:numPr>
                <w:ilvl w:val="0"/>
                <w:numId w:val="1"/>
              </w:numPr>
              <w:spacing w:after="0"/>
              <w:rPr>
                <w:rFonts w:ascii="Times New Roman" w:hAnsi="Times New Roman"/>
                <w:sz w:val="24"/>
                <w:szCs w:val="24"/>
              </w:rPr>
            </w:pPr>
            <w:r>
              <w:rPr>
                <w:rFonts w:ascii="Times New Roman" w:hAnsi="Times New Roman"/>
                <w:sz w:val="24"/>
                <w:szCs w:val="24"/>
              </w:rPr>
              <w:t xml:space="preserve">LEP </w:t>
            </w:r>
            <w:r w:rsidRPr="00973042">
              <w:rPr>
                <w:rFonts w:ascii="Times New Roman" w:hAnsi="Times New Roman"/>
                <w:sz w:val="24"/>
                <w:szCs w:val="24"/>
              </w:rPr>
              <w:t>Status (</w:t>
            </w:r>
            <w:r w:rsidR="00872344">
              <w:rPr>
                <w:rFonts w:ascii="Times New Roman" w:hAnsi="Times New Roman"/>
                <w:sz w:val="24"/>
                <w:szCs w:val="24"/>
              </w:rPr>
              <w:t>A</w:t>
            </w:r>
            <w:r>
              <w:rPr>
                <w:rFonts w:ascii="Times New Roman" w:hAnsi="Times New Roman"/>
                <w:sz w:val="24"/>
                <w:szCs w:val="24"/>
              </w:rPr>
              <w:t>ccountability</w:t>
            </w:r>
            <w:r w:rsidRPr="00973042">
              <w:rPr>
                <w:rFonts w:ascii="Times New Roman" w:hAnsi="Times New Roman"/>
                <w:sz w:val="24"/>
                <w:szCs w:val="24"/>
              </w:rPr>
              <w:t>)</w:t>
            </w:r>
          </w:p>
        </w:tc>
      </w:tr>
      <w:tr w:rsidR="00076438" w:rsidRPr="00973042" w14:paraId="6A9D8A4B" w14:textId="77777777" w:rsidTr="00A30A6F">
        <w:tc>
          <w:tcPr>
            <w:tcW w:w="2692" w:type="dxa"/>
          </w:tcPr>
          <w:p w14:paraId="6A9D8A4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A4A"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A4D" w14:textId="77777777" w:rsidTr="00A30A6F">
        <w:tc>
          <w:tcPr>
            <w:tcW w:w="9576" w:type="dxa"/>
            <w:gridSpan w:val="5"/>
            <w:tcBorders>
              <w:bottom w:val="single" w:sz="4" w:space="0" w:color="auto"/>
            </w:tcBorders>
            <w:shd w:val="clear" w:color="auto" w:fill="4F81BD"/>
          </w:tcPr>
          <w:p w14:paraId="6A9D8A4C"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A4E" w14:textId="77777777" w:rsidR="00076438" w:rsidRPr="00973042" w:rsidRDefault="00076438" w:rsidP="00076438">
      <w:pPr>
        <w:spacing w:after="0"/>
        <w:rPr>
          <w:rFonts w:ascii="Times New Roman" w:hAnsi="Times New Roman"/>
          <w:b/>
          <w:sz w:val="24"/>
          <w:szCs w:val="24"/>
        </w:rPr>
      </w:pPr>
    </w:p>
    <w:p w14:paraId="6A9D8A4F" w14:textId="77777777" w:rsidR="00076438" w:rsidRDefault="00076438" w:rsidP="00076438">
      <w:pPr>
        <w:spacing w:after="0"/>
        <w:rPr>
          <w:rFonts w:ascii="Times New Roman" w:hAnsi="Times New Roman"/>
          <w:b/>
          <w:sz w:val="24"/>
          <w:szCs w:val="24"/>
        </w:rPr>
      </w:pPr>
    </w:p>
    <w:p w14:paraId="6A9D8A50" w14:textId="77777777" w:rsidR="00076438" w:rsidRPr="00973042" w:rsidRDefault="00076438" w:rsidP="00076438">
      <w:pPr>
        <w:spacing w:after="0"/>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6A9D8A53" w14:textId="77777777" w:rsidTr="00A30A6F">
        <w:tc>
          <w:tcPr>
            <w:tcW w:w="7642" w:type="dxa"/>
            <w:gridSpan w:val="4"/>
            <w:tcBorders>
              <w:top w:val="single" w:sz="4" w:space="0" w:color="auto"/>
            </w:tcBorders>
            <w:shd w:val="clear" w:color="auto" w:fill="4F81BD"/>
          </w:tcPr>
          <w:p w14:paraId="6A9D8A51" w14:textId="5D066E4F" w:rsidR="00076438" w:rsidRPr="00661340" w:rsidRDefault="00076438" w:rsidP="00A30A6F">
            <w:pPr>
              <w:spacing w:after="0" w:line="240" w:lineRule="auto"/>
              <w:rPr>
                <w:b/>
                <w:bCs/>
                <w:color w:val="FFFFFF"/>
                <w:sz w:val="24"/>
                <w:szCs w:val="24"/>
              </w:rPr>
            </w:pPr>
            <w:r w:rsidRPr="00661340">
              <w:rPr>
                <w:sz w:val="24"/>
                <w:szCs w:val="24"/>
              </w:rPr>
              <w:lastRenderedPageBreak/>
              <w:br w:type="page"/>
            </w: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mathematics table</w:t>
            </w:r>
          </w:p>
        </w:tc>
        <w:tc>
          <w:tcPr>
            <w:tcW w:w="1934" w:type="dxa"/>
            <w:tcBorders>
              <w:top w:val="single" w:sz="4" w:space="0" w:color="auto"/>
            </w:tcBorders>
            <w:shd w:val="clear" w:color="auto" w:fill="4F81BD"/>
          </w:tcPr>
          <w:p w14:paraId="6A9D8A52"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588</w:t>
            </w:r>
          </w:p>
        </w:tc>
      </w:tr>
      <w:tr w:rsidR="00076438" w:rsidRPr="00661340" w14:paraId="6A9D8A56" w14:textId="77777777" w:rsidTr="00A30A6F">
        <w:tc>
          <w:tcPr>
            <w:tcW w:w="2692" w:type="dxa"/>
          </w:tcPr>
          <w:p w14:paraId="6A9D8A54" w14:textId="77777777" w:rsidR="00076438" w:rsidRPr="00661340" w:rsidRDefault="00076438" w:rsidP="002C2A77">
            <w:pPr>
              <w:spacing w:after="0"/>
              <w:rPr>
                <w:b/>
                <w:bCs/>
                <w:sz w:val="24"/>
                <w:szCs w:val="24"/>
              </w:rPr>
            </w:pPr>
            <w:r w:rsidRPr="00661340">
              <w:rPr>
                <w:rFonts w:ascii="Times New Roman" w:hAnsi="Times New Roman"/>
                <w:b/>
                <w:bCs/>
                <w:sz w:val="24"/>
                <w:szCs w:val="24"/>
              </w:rPr>
              <w:t>Definition</w:t>
            </w:r>
            <w:r w:rsidR="00785D37">
              <w:rPr>
                <w:rFonts w:ascii="Times New Roman" w:hAnsi="Times New Roman"/>
                <w:b/>
                <w:bCs/>
                <w:sz w:val="24"/>
                <w:szCs w:val="24"/>
              </w:rPr>
              <w:t xml:space="preserve"> </w:t>
            </w:r>
          </w:p>
        </w:tc>
        <w:tc>
          <w:tcPr>
            <w:tcW w:w="6884" w:type="dxa"/>
            <w:gridSpan w:val="4"/>
          </w:tcPr>
          <w:p w14:paraId="6A9D8A55"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The unduplicated number of students </w:t>
            </w:r>
            <w:r w:rsidR="00785D37">
              <w:rPr>
                <w:rFonts w:ascii="Times New Roman" w:hAnsi="Times New Roman"/>
                <w:sz w:val="24"/>
                <w:szCs w:val="24"/>
              </w:rPr>
              <w:t xml:space="preserve">who were </w:t>
            </w:r>
            <w:r w:rsidRPr="00661340">
              <w:rPr>
                <w:rFonts w:ascii="Times New Roman" w:hAnsi="Times New Roman"/>
                <w:sz w:val="24"/>
                <w:szCs w:val="24"/>
              </w:rPr>
              <w:t>enrolled during the period of the state assessment in mathematics.</w:t>
            </w:r>
          </w:p>
        </w:tc>
      </w:tr>
      <w:tr w:rsidR="00076438" w:rsidRPr="00661340" w14:paraId="6A9D8A59" w14:textId="77777777" w:rsidTr="00A30A6F">
        <w:tc>
          <w:tcPr>
            <w:tcW w:w="2692" w:type="dxa"/>
          </w:tcPr>
          <w:p w14:paraId="6A9D8A57"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6A9D8A58" w14:textId="77777777" w:rsidR="00076438" w:rsidRPr="00661340" w:rsidRDefault="00076438" w:rsidP="00A30A6F">
            <w:pPr>
              <w:numPr>
                <w:ilvl w:val="0"/>
                <w:numId w:val="23"/>
              </w:numPr>
              <w:spacing w:after="0"/>
              <w:rPr>
                <w:b/>
                <w:bCs/>
                <w:sz w:val="24"/>
                <w:szCs w:val="24"/>
              </w:rPr>
            </w:pPr>
            <w:r w:rsidRPr="00661340">
              <w:rPr>
                <w:rFonts w:ascii="Times New Roman" w:hAnsi="Times New Roman"/>
                <w:sz w:val="24"/>
                <w:szCs w:val="24"/>
              </w:rPr>
              <w:t xml:space="preserve">Integer </w:t>
            </w:r>
          </w:p>
        </w:tc>
      </w:tr>
      <w:tr w:rsidR="00076438" w:rsidRPr="00661340" w14:paraId="6A9D8A5C" w14:textId="77777777" w:rsidTr="00A30A6F">
        <w:tc>
          <w:tcPr>
            <w:tcW w:w="2692" w:type="dxa"/>
          </w:tcPr>
          <w:p w14:paraId="6A9D8A5A"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6A9D8A5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6A9D8A61" w14:textId="77777777" w:rsidTr="00A30A6F">
        <w:tc>
          <w:tcPr>
            <w:tcW w:w="2692" w:type="dxa"/>
          </w:tcPr>
          <w:p w14:paraId="6A9D8A5D"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A9D8A5E" w14:textId="764FE182"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6A9D8A5F" w14:textId="225FAB0D"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6A9D8A60" w14:textId="52976278"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6A9D8A64" w14:textId="77777777" w:rsidTr="00A30A6F">
        <w:tc>
          <w:tcPr>
            <w:tcW w:w="2692" w:type="dxa"/>
          </w:tcPr>
          <w:p w14:paraId="6A9D8A62"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A63"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A9D8A67" w14:textId="77777777" w:rsidTr="00A30A6F">
        <w:tc>
          <w:tcPr>
            <w:tcW w:w="2692" w:type="dxa"/>
          </w:tcPr>
          <w:p w14:paraId="6A9D8A65"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14:paraId="6A9D8A66" w14:textId="77777777" w:rsidR="00076438" w:rsidRPr="00661340" w:rsidRDefault="00076438" w:rsidP="00A30A6F">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076438" w:rsidRPr="00661340" w14:paraId="6A9D8A6A" w14:textId="77777777" w:rsidTr="00A30A6F">
        <w:tc>
          <w:tcPr>
            <w:tcW w:w="2692" w:type="dxa"/>
          </w:tcPr>
          <w:p w14:paraId="6A9D8A6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A69" w14:textId="77777777" w:rsidR="00076438" w:rsidRDefault="00076438" w:rsidP="00A30A6F">
            <w:pPr>
              <w:spacing w:after="0"/>
              <w:rPr>
                <w:rFonts w:ascii="Times New Roman" w:hAnsi="Times New Roman"/>
                <w:iCs/>
                <w:sz w:val="24"/>
                <w:szCs w:val="24"/>
              </w:rPr>
            </w:pPr>
          </w:p>
        </w:tc>
      </w:tr>
      <w:tr w:rsidR="00076438" w:rsidRPr="00661340" w14:paraId="6A9D8A6D" w14:textId="77777777" w:rsidTr="00A30A6F">
        <w:tc>
          <w:tcPr>
            <w:tcW w:w="2692" w:type="dxa"/>
          </w:tcPr>
          <w:p w14:paraId="6A9D8A6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A6C" w14:textId="77777777" w:rsidR="00076438" w:rsidRDefault="00076438" w:rsidP="00A30A6F">
            <w:pPr>
              <w:spacing w:after="0"/>
              <w:rPr>
                <w:rFonts w:ascii="Times New Roman" w:hAnsi="Times New Roman"/>
                <w:iCs/>
                <w:sz w:val="24"/>
                <w:szCs w:val="24"/>
              </w:rPr>
            </w:pPr>
          </w:p>
        </w:tc>
      </w:tr>
      <w:tr w:rsidR="00076438" w:rsidRPr="00661340" w14:paraId="6A9D8A70" w14:textId="77777777" w:rsidTr="00A30A6F">
        <w:tc>
          <w:tcPr>
            <w:tcW w:w="2692" w:type="dxa"/>
          </w:tcPr>
          <w:p w14:paraId="6A9D8A6E"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p>
        </w:tc>
        <w:tc>
          <w:tcPr>
            <w:tcW w:w="6884" w:type="dxa"/>
            <w:gridSpan w:val="4"/>
          </w:tcPr>
          <w:p w14:paraId="6A9D8A6F" w14:textId="77777777" w:rsidR="00076438" w:rsidRPr="00661340" w:rsidRDefault="00076438" w:rsidP="00A30A6F">
            <w:pPr>
              <w:spacing w:after="0"/>
              <w:rPr>
                <w:b/>
                <w:bCs/>
                <w:sz w:val="24"/>
                <w:szCs w:val="24"/>
              </w:rPr>
            </w:pPr>
            <w:r>
              <w:rPr>
                <w:rFonts w:ascii="Times New Roman" w:hAnsi="Times New Roman"/>
                <w:iCs/>
                <w:sz w:val="24"/>
                <w:szCs w:val="24"/>
              </w:rPr>
              <w:t>185</w:t>
            </w:r>
          </w:p>
        </w:tc>
      </w:tr>
      <w:tr w:rsidR="00076438" w:rsidRPr="00661340" w14:paraId="6A9D8A73" w14:textId="77777777" w:rsidTr="00A30A6F">
        <w:tc>
          <w:tcPr>
            <w:tcW w:w="2692" w:type="dxa"/>
          </w:tcPr>
          <w:p w14:paraId="6A9D8A71"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6A9D8A72" w14:textId="77777777" w:rsidR="00076438" w:rsidRDefault="00076438" w:rsidP="00A30A6F">
            <w:pPr>
              <w:spacing w:after="0"/>
              <w:rPr>
                <w:rFonts w:ascii="Times New Roman" w:hAnsi="Times New Roman"/>
                <w:iCs/>
                <w:sz w:val="24"/>
                <w:szCs w:val="24"/>
              </w:rPr>
            </w:pPr>
          </w:p>
        </w:tc>
      </w:tr>
      <w:tr w:rsidR="00076438" w:rsidRPr="00661340" w14:paraId="6A9D8A76" w14:textId="77777777" w:rsidTr="00A30A6F">
        <w:tc>
          <w:tcPr>
            <w:tcW w:w="2692" w:type="dxa"/>
            <w:shd w:val="clear" w:color="auto" w:fill="4F81BD"/>
          </w:tcPr>
          <w:p w14:paraId="6A9D8A7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14:paraId="6A9D8A75"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A7D" w14:textId="77777777" w:rsidTr="00A30A6F">
        <w:tc>
          <w:tcPr>
            <w:tcW w:w="2692" w:type="dxa"/>
          </w:tcPr>
          <w:p w14:paraId="6A9D8A77"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A9D8A78"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2B8016E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7A" w14:textId="44DB48AE"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783045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7C" w14:textId="6BFC422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076438" w:rsidRPr="00661340" w14:paraId="6A9D8A84" w14:textId="77777777" w:rsidTr="00A30A6F">
        <w:tc>
          <w:tcPr>
            <w:tcW w:w="2692" w:type="dxa"/>
          </w:tcPr>
          <w:p w14:paraId="6A9D8A7E"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6A9D8A7F" w14:textId="77777777" w:rsidR="00076438" w:rsidRPr="00661340" w:rsidRDefault="00076438" w:rsidP="00A30A6F">
            <w:pPr>
              <w:spacing w:after="0"/>
              <w:rPr>
                <w:b/>
                <w:bCs/>
                <w:sz w:val="24"/>
                <w:szCs w:val="24"/>
              </w:rPr>
            </w:pPr>
          </w:p>
        </w:tc>
        <w:tc>
          <w:tcPr>
            <w:tcW w:w="6884" w:type="dxa"/>
            <w:gridSpan w:val="4"/>
          </w:tcPr>
          <w:p w14:paraId="3232C18A"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81" w14:textId="084AA1E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8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8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A9D8A8B" w14:textId="77777777" w:rsidTr="00A30A6F">
        <w:tc>
          <w:tcPr>
            <w:tcW w:w="2692" w:type="dxa"/>
          </w:tcPr>
          <w:p w14:paraId="6A9D8A85"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A9D8A86" w14:textId="77777777" w:rsidR="00076438" w:rsidRPr="00661340" w:rsidRDefault="00076438" w:rsidP="00A30A6F">
            <w:pPr>
              <w:spacing w:after="0"/>
              <w:rPr>
                <w:b/>
                <w:bCs/>
                <w:sz w:val="24"/>
                <w:szCs w:val="24"/>
              </w:rPr>
            </w:pPr>
          </w:p>
        </w:tc>
        <w:tc>
          <w:tcPr>
            <w:tcW w:w="6884" w:type="dxa"/>
            <w:gridSpan w:val="4"/>
          </w:tcPr>
          <w:p w14:paraId="4D376A60"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88" w14:textId="603786B3"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8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8A" w14:textId="77777777" w:rsidR="00076438" w:rsidRPr="00661340"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A9D8A92" w14:textId="77777777" w:rsidTr="00A30A6F">
        <w:tc>
          <w:tcPr>
            <w:tcW w:w="2692" w:type="dxa"/>
          </w:tcPr>
          <w:p w14:paraId="6A9D8A8C"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6A9D8A8D" w14:textId="77777777" w:rsidR="00076438" w:rsidRPr="00661340" w:rsidRDefault="00076438" w:rsidP="00A30A6F">
            <w:pPr>
              <w:spacing w:after="0"/>
              <w:rPr>
                <w:b/>
                <w:bCs/>
                <w:sz w:val="24"/>
                <w:szCs w:val="24"/>
              </w:rPr>
            </w:pPr>
          </w:p>
        </w:tc>
        <w:tc>
          <w:tcPr>
            <w:tcW w:w="6884" w:type="dxa"/>
            <w:gridSpan w:val="4"/>
          </w:tcPr>
          <w:p w14:paraId="20F26A8C"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8F" w14:textId="61F8CD8C"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9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9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076438" w:rsidRPr="00661340" w14:paraId="6A9D8A99" w14:textId="77777777" w:rsidTr="00A30A6F">
        <w:tc>
          <w:tcPr>
            <w:tcW w:w="2692" w:type="dxa"/>
          </w:tcPr>
          <w:p w14:paraId="6A9D8A93"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A9D8A94" w14:textId="77777777" w:rsidR="00076438" w:rsidRPr="00661340" w:rsidRDefault="00076438" w:rsidP="00A30A6F">
            <w:pPr>
              <w:spacing w:after="0"/>
              <w:rPr>
                <w:b/>
                <w:bCs/>
                <w:sz w:val="24"/>
                <w:szCs w:val="24"/>
              </w:rPr>
            </w:pPr>
          </w:p>
        </w:tc>
        <w:tc>
          <w:tcPr>
            <w:tcW w:w="6884" w:type="dxa"/>
            <w:gridSpan w:val="4"/>
          </w:tcPr>
          <w:p w14:paraId="66E2F55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96" w14:textId="0EEE4BE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9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98"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6A9D8AA0" w14:textId="77777777" w:rsidTr="00A30A6F">
        <w:tc>
          <w:tcPr>
            <w:tcW w:w="2692" w:type="dxa"/>
          </w:tcPr>
          <w:p w14:paraId="6A9D8A9A"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6A9D8A9B" w14:textId="77777777" w:rsidR="00076438" w:rsidRPr="00661340" w:rsidRDefault="00076438" w:rsidP="00A30A6F">
            <w:pPr>
              <w:spacing w:after="0"/>
              <w:rPr>
                <w:b/>
                <w:bCs/>
                <w:sz w:val="24"/>
                <w:szCs w:val="24"/>
              </w:rPr>
            </w:pPr>
          </w:p>
        </w:tc>
        <w:tc>
          <w:tcPr>
            <w:tcW w:w="6884" w:type="dxa"/>
            <w:gridSpan w:val="4"/>
          </w:tcPr>
          <w:p w14:paraId="532CA7E6"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9D" w14:textId="2BEA362A"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9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9F"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6A9D8AA7" w14:textId="77777777" w:rsidTr="00A30A6F">
        <w:tc>
          <w:tcPr>
            <w:tcW w:w="2692" w:type="dxa"/>
          </w:tcPr>
          <w:p w14:paraId="6A9D8AA1"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6A9D8AA2" w14:textId="77777777" w:rsidR="00076438" w:rsidRPr="00661340" w:rsidRDefault="00076438" w:rsidP="00A30A6F">
            <w:pPr>
              <w:spacing w:after="0"/>
              <w:rPr>
                <w:b/>
                <w:bCs/>
                <w:sz w:val="24"/>
                <w:szCs w:val="24"/>
              </w:rPr>
            </w:pPr>
          </w:p>
        </w:tc>
        <w:tc>
          <w:tcPr>
            <w:tcW w:w="6884" w:type="dxa"/>
            <w:gridSpan w:val="4"/>
          </w:tcPr>
          <w:p w14:paraId="5ED20A3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A4" w14:textId="7331F6B2"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A5"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A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76438" w:rsidRPr="00661340" w14:paraId="6A9D8AAA" w14:textId="77777777" w:rsidTr="00A30A6F">
        <w:tc>
          <w:tcPr>
            <w:tcW w:w="2692" w:type="dxa"/>
            <w:shd w:val="clear" w:color="auto" w:fill="4F81BD"/>
          </w:tcPr>
          <w:p w14:paraId="6A9D8AA8"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6A9D8AA9"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AB0" w14:textId="77777777" w:rsidTr="00A30A6F">
        <w:tc>
          <w:tcPr>
            <w:tcW w:w="2692" w:type="dxa"/>
          </w:tcPr>
          <w:p w14:paraId="6A9D8AAB"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lastRenderedPageBreak/>
              <w:t>Subtotals 1</w:t>
            </w:r>
          </w:p>
          <w:p w14:paraId="6A9D8AAC" w14:textId="77777777" w:rsidR="00076438" w:rsidRPr="00661340" w:rsidRDefault="00076438" w:rsidP="00A30A6F">
            <w:pPr>
              <w:spacing w:after="0"/>
              <w:rPr>
                <w:b/>
                <w:bCs/>
                <w:sz w:val="24"/>
                <w:szCs w:val="24"/>
              </w:rPr>
            </w:pPr>
          </w:p>
        </w:tc>
        <w:tc>
          <w:tcPr>
            <w:tcW w:w="6884" w:type="dxa"/>
            <w:gridSpan w:val="4"/>
          </w:tcPr>
          <w:p w14:paraId="6BED422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AE" w14:textId="3ADDD97C"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6A9D8AAF"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076438" w:rsidRPr="00661340" w14:paraId="6A9D8AB2" w14:textId="77777777" w:rsidTr="00A30A6F">
        <w:tc>
          <w:tcPr>
            <w:tcW w:w="9576" w:type="dxa"/>
            <w:gridSpan w:val="5"/>
            <w:tcBorders>
              <w:bottom w:val="single" w:sz="4" w:space="0" w:color="auto"/>
            </w:tcBorders>
            <w:shd w:val="clear" w:color="auto" w:fill="4F81BD"/>
          </w:tcPr>
          <w:p w14:paraId="6A9D8AB1"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STEWARD:</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6A9D8AB3" w14:textId="77777777" w:rsidR="00076438" w:rsidRDefault="00076438" w:rsidP="00076438">
      <w:pPr>
        <w:rPr>
          <w:sz w:val="24"/>
          <w:szCs w:val="24"/>
        </w:rPr>
      </w:pPr>
    </w:p>
    <w:p w14:paraId="6A9D8AB4" w14:textId="77777777" w:rsidR="00AE7A1A" w:rsidRDefault="00AE7A1A"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6A9D8AB7" w14:textId="77777777" w:rsidTr="00A30A6F">
        <w:tc>
          <w:tcPr>
            <w:tcW w:w="7642" w:type="dxa"/>
            <w:gridSpan w:val="4"/>
            <w:tcBorders>
              <w:top w:val="single" w:sz="4" w:space="0" w:color="auto"/>
            </w:tcBorders>
            <w:shd w:val="clear" w:color="auto" w:fill="4F81BD"/>
          </w:tcPr>
          <w:p w14:paraId="6A9D8AB5" w14:textId="7D5B55AC"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reading/language arts table</w:t>
            </w:r>
          </w:p>
        </w:tc>
        <w:tc>
          <w:tcPr>
            <w:tcW w:w="1934" w:type="dxa"/>
            <w:tcBorders>
              <w:top w:val="single" w:sz="4" w:space="0" w:color="auto"/>
            </w:tcBorders>
            <w:shd w:val="clear" w:color="auto" w:fill="4F81BD"/>
          </w:tcPr>
          <w:p w14:paraId="6A9D8AB6"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589</w:t>
            </w:r>
          </w:p>
        </w:tc>
      </w:tr>
      <w:tr w:rsidR="00076438" w:rsidRPr="00661340" w14:paraId="6A9D8ABA" w14:textId="77777777" w:rsidTr="00A30A6F">
        <w:tc>
          <w:tcPr>
            <w:tcW w:w="2692" w:type="dxa"/>
          </w:tcPr>
          <w:p w14:paraId="6A9D8AB8"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6A9D8AB9"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reading/language arts</w:t>
            </w:r>
            <w:r>
              <w:rPr>
                <w:rFonts w:ascii="Times New Roman" w:hAnsi="Times New Roman"/>
                <w:sz w:val="24"/>
                <w:szCs w:val="24"/>
              </w:rPr>
              <w:t>.</w:t>
            </w:r>
            <w:r w:rsidRPr="00661340">
              <w:rPr>
                <w:rFonts w:ascii="Times New Roman" w:hAnsi="Times New Roman"/>
                <w:sz w:val="24"/>
                <w:szCs w:val="24"/>
              </w:rPr>
              <w:t xml:space="preserve"> </w:t>
            </w:r>
          </w:p>
        </w:tc>
      </w:tr>
      <w:tr w:rsidR="00076438" w:rsidRPr="00661340" w14:paraId="6A9D8ABD" w14:textId="77777777" w:rsidTr="00A30A6F">
        <w:tc>
          <w:tcPr>
            <w:tcW w:w="2692" w:type="dxa"/>
          </w:tcPr>
          <w:p w14:paraId="6A9D8ABB"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6A9D8ABC" w14:textId="77777777" w:rsidR="00076438" w:rsidRPr="00661340" w:rsidRDefault="00076438" w:rsidP="00A30A6F">
            <w:pPr>
              <w:numPr>
                <w:ilvl w:val="0"/>
                <w:numId w:val="24"/>
              </w:numPr>
              <w:spacing w:after="0"/>
              <w:rPr>
                <w:b/>
                <w:bCs/>
                <w:sz w:val="24"/>
                <w:szCs w:val="24"/>
              </w:rPr>
            </w:pPr>
            <w:r w:rsidRPr="00661340">
              <w:rPr>
                <w:rFonts w:ascii="Times New Roman" w:hAnsi="Times New Roman"/>
                <w:sz w:val="24"/>
                <w:szCs w:val="24"/>
              </w:rPr>
              <w:t xml:space="preserve">Integer </w:t>
            </w:r>
          </w:p>
        </w:tc>
      </w:tr>
      <w:tr w:rsidR="00076438" w:rsidRPr="00661340" w14:paraId="6A9D8AC0" w14:textId="77777777" w:rsidTr="00A30A6F">
        <w:tc>
          <w:tcPr>
            <w:tcW w:w="2692" w:type="dxa"/>
          </w:tcPr>
          <w:p w14:paraId="6A9D8ABE"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6A9D8ABF"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6A9D8AC5" w14:textId="77777777" w:rsidTr="00A30A6F">
        <w:tc>
          <w:tcPr>
            <w:tcW w:w="2692" w:type="dxa"/>
          </w:tcPr>
          <w:p w14:paraId="6A9D8AC1"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A9D8AC2" w14:textId="6AC3EDC0"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6A9D8AC3" w14:textId="683F22E6"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6A9D8AC4" w14:textId="58A72934"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6A9D8AC8" w14:textId="77777777" w:rsidTr="00A30A6F">
        <w:tc>
          <w:tcPr>
            <w:tcW w:w="2692" w:type="dxa"/>
          </w:tcPr>
          <w:p w14:paraId="6A9D8AC6"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Grand Total</w:t>
            </w:r>
          </w:p>
        </w:tc>
        <w:tc>
          <w:tcPr>
            <w:tcW w:w="6884" w:type="dxa"/>
            <w:gridSpan w:val="4"/>
          </w:tcPr>
          <w:p w14:paraId="6A9D8AC7"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A9D8ACB" w14:textId="77777777" w:rsidTr="00A30A6F">
        <w:tc>
          <w:tcPr>
            <w:tcW w:w="2692" w:type="dxa"/>
          </w:tcPr>
          <w:p w14:paraId="6A9D8AC9"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14:paraId="6A9D8ACA" w14:textId="77777777" w:rsidR="00076438" w:rsidRPr="00661340" w:rsidRDefault="00076438" w:rsidP="00A30A6F">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076438" w:rsidRPr="00661340" w14:paraId="6A9D8ACE" w14:textId="77777777" w:rsidTr="00A30A6F">
        <w:tc>
          <w:tcPr>
            <w:tcW w:w="2692" w:type="dxa"/>
          </w:tcPr>
          <w:p w14:paraId="6A9D8AC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ACD" w14:textId="77777777" w:rsidR="00076438" w:rsidRDefault="00076438" w:rsidP="00A30A6F">
            <w:pPr>
              <w:spacing w:after="0"/>
              <w:rPr>
                <w:rFonts w:ascii="Times New Roman" w:hAnsi="Times New Roman"/>
                <w:iCs/>
                <w:sz w:val="24"/>
                <w:szCs w:val="24"/>
              </w:rPr>
            </w:pPr>
          </w:p>
        </w:tc>
      </w:tr>
      <w:tr w:rsidR="00076438" w:rsidRPr="00661340" w14:paraId="6A9D8AD1" w14:textId="77777777" w:rsidTr="00A30A6F">
        <w:tc>
          <w:tcPr>
            <w:tcW w:w="2692" w:type="dxa"/>
          </w:tcPr>
          <w:p w14:paraId="6A9D8AC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AD0" w14:textId="77777777" w:rsidR="00076438" w:rsidRDefault="00076438" w:rsidP="00A30A6F">
            <w:pPr>
              <w:spacing w:after="0"/>
              <w:rPr>
                <w:rFonts w:ascii="Times New Roman" w:hAnsi="Times New Roman"/>
                <w:iCs/>
                <w:sz w:val="24"/>
                <w:szCs w:val="24"/>
              </w:rPr>
            </w:pPr>
          </w:p>
        </w:tc>
      </w:tr>
      <w:tr w:rsidR="00076438" w:rsidRPr="00661340" w14:paraId="6A9D8AD5" w14:textId="77777777" w:rsidTr="00A30A6F">
        <w:tc>
          <w:tcPr>
            <w:tcW w:w="2692" w:type="dxa"/>
          </w:tcPr>
          <w:p w14:paraId="6A9D8AD2"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AD3" w14:textId="77777777" w:rsidR="00076438" w:rsidRPr="00661340" w:rsidRDefault="00076438" w:rsidP="00A30A6F">
            <w:pPr>
              <w:spacing w:after="0"/>
              <w:rPr>
                <w:rFonts w:ascii="Times New Roman" w:hAnsi="Times New Roman"/>
                <w:iCs/>
                <w:sz w:val="24"/>
                <w:szCs w:val="24"/>
              </w:rPr>
            </w:pPr>
            <w:r>
              <w:rPr>
                <w:rFonts w:ascii="Times New Roman" w:hAnsi="Times New Roman"/>
                <w:iCs/>
                <w:sz w:val="24"/>
                <w:szCs w:val="24"/>
              </w:rPr>
              <w:t>188</w:t>
            </w:r>
          </w:p>
          <w:p w14:paraId="6A9D8AD4" w14:textId="77777777" w:rsidR="00076438" w:rsidRPr="00661340" w:rsidRDefault="00076438" w:rsidP="00A30A6F">
            <w:pPr>
              <w:spacing w:after="0"/>
              <w:rPr>
                <w:b/>
                <w:bCs/>
                <w:sz w:val="24"/>
                <w:szCs w:val="24"/>
              </w:rPr>
            </w:pPr>
          </w:p>
        </w:tc>
      </w:tr>
      <w:tr w:rsidR="00076438" w:rsidRPr="00661340" w14:paraId="6A9D8AD8" w14:textId="77777777" w:rsidTr="00A30A6F">
        <w:tc>
          <w:tcPr>
            <w:tcW w:w="2692" w:type="dxa"/>
            <w:shd w:val="clear" w:color="auto" w:fill="4F81BD"/>
          </w:tcPr>
          <w:p w14:paraId="6A9D8AD6"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14:paraId="6A9D8AD7"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ADF" w14:textId="77777777" w:rsidTr="00A30A6F">
        <w:tc>
          <w:tcPr>
            <w:tcW w:w="2692" w:type="dxa"/>
          </w:tcPr>
          <w:p w14:paraId="6A9D8AD9"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A9D8ADA"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6B46EDB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DC" w14:textId="0810101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3F0C206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DE" w14:textId="1B19923E"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076438" w:rsidRPr="00661340" w14:paraId="6A9D8AE6" w14:textId="77777777" w:rsidTr="00A30A6F">
        <w:tc>
          <w:tcPr>
            <w:tcW w:w="2692" w:type="dxa"/>
          </w:tcPr>
          <w:p w14:paraId="6A9D8AE0"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6A9D8AE1" w14:textId="77777777" w:rsidR="00076438" w:rsidRPr="00661340" w:rsidRDefault="00076438" w:rsidP="00A30A6F">
            <w:pPr>
              <w:spacing w:after="0"/>
              <w:rPr>
                <w:b/>
                <w:bCs/>
                <w:sz w:val="24"/>
                <w:szCs w:val="24"/>
              </w:rPr>
            </w:pPr>
          </w:p>
        </w:tc>
        <w:tc>
          <w:tcPr>
            <w:tcW w:w="6884" w:type="dxa"/>
            <w:gridSpan w:val="4"/>
          </w:tcPr>
          <w:p w14:paraId="1DD9AD3C"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E3" w14:textId="4F44CF83"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13118F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E5" w14:textId="42D785B4"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A9D8AED" w14:textId="77777777" w:rsidTr="00A30A6F">
        <w:tc>
          <w:tcPr>
            <w:tcW w:w="2692" w:type="dxa"/>
          </w:tcPr>
          <w:p w14:paraId="6A9D8AE7"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A9D8AE8" w14:textId="77777777" w:rsidR="00076438" w:rsidRPr="00661340" w:rsidRDefault="00076438" w:rsidP="00A30A6F">
            <w:pPr>
              <w:spacing w:after="0"/>
              <w:rPr>
                <w:b/>
                <w:bCs/>
                <w:sz w:val="24"/>
                <w:szCs w:val="24"/>
              </w:rPr>
            </w:pPr>
          </w:p>
        </w:tc>
        <w:tc>
          <w:tcPr>
            <w:tcW w:w="6884" w:type="dxa"/>
            <w:gridSpan w:val="4"/>
          </w:tcPr>
          <w:p w14:paraId="7EEC829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EA" w14:textId="33989081"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9A86E85"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EC" w14:textId="525B0A56" w:rsidR="00076438" w:rsidRPr="00661340"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A9D8AF4" w14:textId="77777777" w:rsidTr="00A30A6F">
        <w:tc>
          <w:tcPr>
            <w:tcW w:w="2692" w:type="dxa"/>
          </w:tcPr>
          <w:p w14:paraId="6A9D8AEE"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6A9D8AEF" w14:textId="77777777" w:rsidR="00076438" w:rsidRPr="00661340" w:rsidRDefault="00076438" w:rsidP="00A30A6F">
            <w:pPr>
              <w:spacing w:after="0"/>
              <w:rPr>
                <w:b/>
                <w:bCs/>
                <w:sz w:val="24"/>
                <w:szCs w:val="24"/>
              </w:rPr>
            </w:pPr>
          </w:p>
        </w:tc>
        <w:tc>
          <w:tcPr>
            <w:tcW w:w="6884" w:type="dxa"/>
            <w:gridSpan w:val="4"/>
          </w:tcPr>
          <w:p w14:paraId="4F8DEAD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F1" w14:textId="1DA49FA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F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F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076438" w:rsidRPr="00661340" w14:paraId="6A9D8AFB" w14:textId="77777777" w:rsidTr="00A30A6F">
        <w:tc>
          <w:tcPr>
            <w:tcW w:w="2692" w:type="dxa"/>
          </w:tcPr>
          <w:p w14:paraId="6A9D8AF5"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A9D8AF6" w14:textId="77777777" w:rsidR="00076438" w:rsidRPr="00661340" w:rsidRDefault="00076438" w:rsidP="00A30A6F">
            <w:pPr>
              <w:spacing w:after="0"/>
              <w:rPr>
                <w:b/>
                <w:bCs/>
                <w:sz w:val="24"/>
                <w:szCs w:val="24"/>
              </w:rPr>
            </w:pPr>
          </w:p>
        </w:tc>
        <w:tc>
          <w:tcPr>
            <w:tcW w:w="6884" w:type="dxa"/>
            <w:gridSpan w:val="4"/>
          </w:tcPr>
          <w:p w14:paraId="7B98AFDA"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F8" w14:textId="127708C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F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FA"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6A9D8B01" w14:textId="77777777" w:rsidTr="00A30A6F">
        <w:tc>
          <w:tcPr>
            <w:tcW w:w="2692" w:type="dxa"/>
          </w:tcPr>
          <w:p w14:paraId="6A9D8AFC" w14:textId="77777777" w:rsidR="00076438" w:rsidRPr="00661340" w:rsidRDefault="00076438" w:rsidP="00A30A6F">
            <w:pPr>
              <w:spacing w:after="0"/>
              <w:rPr>
                <w:b/>
                <w:bCs/>
                <w:sz w:val="24"/>
                <w:szCs w:val="24"/>
              </w:rPr>
            </w:pPr>
            <w:r w:rsidRPr="00661340">
              <w:rPr>
                <w:rFonts w:ascii="Times New Roman" w:hAnsi="Times New Roman"/>
                <w:b/>
                <w:bCs/>
                <w:sz w:val="24"/>
                <w:szCs w:val="24"/>
              </w:rPr>
              <w:t>Category Set F</w:t>
            </w:r>
          </w:p>
        </w:tc>
        <w:tc>
          <w:tcPr>
            <w:tcW w:w="6884" w:type="dxa"/>
            <w:gridSpan w:val="4"/>
          </w:tcPr>
          <w:p w14:paraId="1721011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FE" w14:textId="2B9F3E2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lastRenderedPageBreak/>
              <w:t>Grade Level (Assessment)</w:t>
            </w:r>
          </w:p>
          <w:p w14:paraId="6A9D8AFF"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B0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6A9D8B08" w14:textId="77777777" w:rsidTr="00A30A6F">
        <w:tc>
          <w:tcPr>
            <w:tcW w:w="2692" w:type="dxa"/>
          </w:tcPr>
          <w:p w14:paraId="6A9D8B02"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lastRenderedPageBreak/>
              <w:t>Category Set G</w:t>
            </w:r>
          </w:p>
          <w:p w14:paraId="6A9D8B03" w14:textId="77777777" w:rsidR="00076438" w:rsidRPr="00661340" w:rsidRDefault="00076438" w:rsidP="00A30A6F">
            <w:pPr>
              <w:spacing w:after="0"/>
              <w:rPr>
                <w:b/>
                <w:bCs/>
                <w:sz w:val="24"/>
                <w:szCs w:val="24"/>
              </w:rPr>
            </w:pPr>
          </w:p>
        </w:tc>
        <w:tc>
          <w:tcPr>
            <w:tcW w:w="6884" w:type="dxa"/>
            <w:gridSpan w:val="4"/>
          </w:tcPr>
          <w:p w14:paraId="453632FC"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B05" w14:textId="68349B4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0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B0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76438" w:rsidRPr="00661340" w14:paraId="6A9D8B0B" w14:textId="77777777" w:rsidTr="00A30A6F">
        <w:tc>
          <w:tcPr>
            <w:tcW w:w="2692" w:type="dxa"/>
            <w:shd w:val="clear" w:color="auto" w:fill="4F81BD"/>
          </w:tcPr>
          <w:p w14:paraId="6A9D8B09"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6A9D8B0A"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B11" w14:textId="77777777" w:rsidTr="00A30A6F">
        <w:tc>
          <w:tcPr>
            <w:tcW w:w="2692" w:type="dxa"/>
          </w:tcPr>
          <w:p w14:paraId="6A9D8B0C"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A9D8B0D" w14:textId="77777777" w:rsidR="00076438" w:rsidRPr="00661340" w:rsidRDefault="00076438" w:rsidP="00A30A6F">
            <w:pPr>
              <w:spacing w:after="0"/>
              <w:rPr>
                <w:b/>
                <w:bCs/>
                <w:sz w:val="24"/>
                <w:szCs w:val="24"/>
              </w:rPr>
            </w:pPr>
          </w:p>
        </w:tc>
        <w:tc>
          <w:tcPr>
            <w:tcW w:w="6884" w:type="dxa"/>
            <w:gridSpan w:val="4"/>
          </w:tcPr>
          <w:p w14:paraId="27BCD8B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B0F" w14:textId="4B4EC3DD"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6A9D8B10"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076438" w:rsidRPr="00661340" w14:paraId="6A9D8B13" w14:textId="77777777" w:rsidTr="00A30A6F">
        <w:tc>
          <w:tcPr>
            <w:tcW w:w="9576" w:type="dxa"/>
            <w:gridSpan w:val="5"/>
            <w:tcBorders>
              <w:bottom w:val="single" w:sz="4" w:space="0" w:color="auto"/>
            </w:tcBorders>
            <w:shd w:val="clear" w:color="auto" w:fill="4F81BD"/>
          </w:tcPr>
          <w:p w14:paraId="6A9D8B12"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6A9D8B14" w14:textId="77777777" w:rsidR="00076438" w:rsidRPr="00661340"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6A9D8B17" w14:textId="77777777" w:rsidTr="00A30A6F">
        <w:tc>
          <w:tcPr>
            <w:tcW w:w="7642" w:type="dxa"/>
            <w:gridSpan w:val="4"/>
            <w:tcBorders>
              <w:top w:val="single" w:sz="4" w:space="0" w:color="auto"/>
            </w:tcBorders>
            <w:shd w:val="clear" w:color="auto" w:fill="4F81BD"/>
          </w:tcPr>
          <w:p w14:paraId="6A9D8B15" w14:textId="01344460"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science table</w:t>
            </w:r>
          </w:p>
        </w:tc>
        <w:tc>
          <w:tcPr>
            <w:tcW w:w="1934" w:type="dxa"/>
            <w:tcBorders>
              <w:top w:val="single" w:sz="4" w:space="0" w:color="auto"/>
            </w:tcBorders>
            <w:shd w:val="clear" w:color="auto" w:fill="4F81BD"/>
          </w:tcPr>
          <w:p w14:paraId="6A9D8B16" w14:textId="77777777" w:rsidR="00076438" w:rsidRPr="00661340" w:rsidRDefault="00076438" w:rsidP="00A30A6F">
            <w:pPr>
              <w:spacing w:after="0"/>
              <w:jc w:val="right"/>
              <w:rPr>
                <w:rFonts w:ascii="Times New Roman" w:hAnsi="Times New Roman"/>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590</w:t>
            </w:r>
          </w:p>
        </w:tc>
      </w:tr>
      <w:tr w:rsidR="00076438" w:rsidRPr="00661340" w14:paraId="6A9D8B1A" w14:textId="77777777" w:rsidTr="00A30A6F">
        <w:tc>
          <w:tcPr>
            <w:tcW w:w="2692" w:type="dxa"/>
          </w:tcPr>
          <w:p w14:paraId="6A9D8B18"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6A9D8B19"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science</w:t>
            </w:r>
            <w:r>
              <w:rPr>
                <w:rFonts w:ascii="Times New Roman" w:hAnsi="Times New Roman"/>
                <w:sz w:val="24"/>
                <w:szCs w:val="24"/>
              </w:rPr>
              <w:t>.</w:t>
            </w:r>
          </w:p>
        </w:tc>
      </w:tr>
      <w:tr w:rsidR="00076438" w:rsidRPr="00661340" w14:paraId="6A9D8B1D" w14:textId="77777777" w:rsidTr="00A30A6F">
        <w:tc>
          <w:tcPr>
            <w:tcW w:w="2692" w:type="dxa"/>
          </w:tcPr>
          <w:p w14:paraId="6A9D8B1B"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6A9D8B1C" w14:textId="77777777" w:rsidR="00076438" w:rsidRPr="00661340" w:rsidRDefault="00076438" w:rsidP="00A30A6F">
            <w:pPr>
              <w:numPr>
                <w:ilvl w:val="0"/>
                <w:numId w:val="25"/>
              </w:numPr>
              <w:spacing w:after="0"/>
              <w:rPr>
                <w:b/>
                <w:bCs/>
                <w:sz w:val="24"/>
                <w:szCs w:val="24"/>
              </w:rPr>
            </w:pPr>
            <w:r w:rsidRPr="00661340">
              <w:rPr>
                <w:rFonts w:ascii="Times New Roman" w:hAnsi="Times New Roman"/>
                <w:sz w:val="24"/>
                <w:szCs w:val="24"/>
              </w:rPr>
              <w:t xml:space="preserve">Integer </w:t>
            </w:r>
          </w:p>
        </w:tc>
      </w:tr>
      <w:tr w:rsidR="00076438" w:rsidRPr="00661340" w14:paraId="6A9D8B20" w14:textId="77777777" w:rsidTr="00A30A6F">
        <w:tc>
          <w:tcPr>
            <w:tcW w:w="2692" w:type="dxa"/>
          </w:tcPr>
          <w:p w14:paraId="6A9D8B1E"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6A9D8B1F"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6A9D8B25" w14:textId="77777777" w:rsidTr="00A30A6F">
        <w:tc>
          <w:tcPr>
            <w:tcW w:w="2692" w:type="dxa"/>
          </w:tcPr>
          <w:p w14:paraId="6A9D8B21"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A9D8B22" w14:textId="4ACA9C9F"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6A9D8B23" w14:textId="0F08D562"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6A9D8B24" w14:textId="414CD74D"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6A9D8B28" w14:textId="77777777" w:rsidTr="00A30A6F">
        <w:tc>
          <w:tcPr>
            <w:tcW w:w="2692" w:type="dxa"/>
          </w:tcPr>
          <w:p w14:paraId="6A9D8B26"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B27"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A9D8B2B" w14:textId="77777777" w:rsidTr="00A30A6F">
        <w:tc>
          <w:tcPr>
            <w:tcW w:w="2692" w:type="dxa"/>
          </w:tcPr>
          <w:p w14:paraId="6A9D8B29"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14:paraId="6A9D8B2A" w14:textId="77777777" w:rsidR="00076438" w:rsidRPr="00661340" w:rsidRDefault="00076438" w:rsidP="00A30A6F">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076438" w:rsidRPr="00661340" w14:paraId="6A9D8B2E" w14:textId="77777777" w:rsidTr="00A30A6F">
        <w:tc>
          <w:tcPr>
            <w:tcW w:w="2692" w:type="dxa"/>
          </w:tcPr>
          <w:p w14:paraId="6A9D8B2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B2D" w14:textId="77777777" w:rsidR="00076438" w:rsidRDefault="00076438" w:rsidP="00A30A6F">
            <w:pPr>
              <w:spacing w:after="0"/>
              <w:rPr>
                <w:rFonts w:ascii="Times New Roman" w:hAnsi="Times New Roman"/>
                <w:iCs/>
                <w:sz w:val="24"/>
                <w:szCs w:val="24"/>
              </w:rPr>
            </w:pPr>
          </w:p>
        </w:tc>
      </w:tr>
      <w:tr w:rsidR="00076438" w:rsidRPr="00661340" w14:paraId="6A9D8B31" w14:textId="77777777" w:rsidTr="00A30A6F">
        <w:tc>
          <w:tcPr>
            <w:tcW w:w="2692" w:type="dxa"/>
          </w:tcPr>
          <w:p w14:paraId="6A9D8B2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B30" w14:textId="77777777" w:rsidR="00076438" w:rsidRDefault="00076438" w:rsidP="00A30A6F">
            <w:pPr>
              <w:spacing w:after="0"/>
              <w:rPr>
                <w:rFonts w:ascii="Times New Roman" w:hAnsi="Times New Roman"/>
                <w:iCs/>
                <w:sz w:val="24"/>
                <w:szCs w:val="24"/>
              </w:rPr>
            </w:pPr>
          </w:p>
        </w:tc>
      </w:tr>
      <w:tr w:rsidR="00076438" w:rsidRPr="00661340" w14:paraId="6A9D8B34" w14:textId="77777777" w:rsidTr="00A30A6F">
        <w:trPr>
          <w:trHeight w:val="363"/>
        </w:trPr>
        <w:tc>
          <w:tcPr>
            <w:tcW w:w="2692" w:type="dxa"/>
          </w:tcPr>
          <w:p w14:paraId="6A9D8B32"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B33" w14:textId="77777777" w:rsidR="00076438" w:rsidRPr="00661340" w:rsidRDefault="00076438" w:rsidP="00A30A6F">
            <w:pPr>
              <w:spacing w:after="0"/>
              <w:rPr>
                <w:b/>
                <w:bCs/>
                <w:sz w:val="24"/>
                <w:szCs w:val="24"/>
              </w:rPr>
            </w:pPr>
            <w:r>
              <w:rPr>
                <w:rFonts w:ascii="Times New Roman" w:hAnsi="Times New Roman"/>
                <w:iCs/>
                <w:sz w:val="24"/>
                <w:szCs w:val="24"/>
              </w:rPr>
              <w:t>189</w:t>
            </w:r>
          </w:p>
        </w:tc>
      </w:tr>
      <w:tr w:rsidR="00076438" w:rsidRPr="00661340" w14:paraId="6A9D8B37" w14:textId="77777777" w:rsidTr="00A30A6F">
        <w:tc>
          <w:tcPr>
            <w:tcW w:w="2692" w:type="dxa"/>
            <w:shd w:val="clear" w:color="auto" w:fill="4F81BD"/>
          </w:tcPr>
          <w:p w14:paraId="6A9D8B35"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14:paraId="6A9D8B36"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B3D" w14:textId="77777777" w:rsidTr="00A30A6F">
        <w:tc>
          <w:tcPr>
            <w:tcW w:w="2692" w:type="dxa"/>
          </w:tcPr>
          <w:p w14:paraId="6A9D8B38"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A9D8B39"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3A12BF0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3B" w14:textId="12D2BFBF"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3C"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076438" w:rsidRPr="00661340" w14:paraId="6A9D8B43" w14:textId="77777777" w:rsidTr="00A30A6F">
        <w:tc>
          <w:tcPr>
            <w:tcW w:w="2692" w:type="dxa"/>
          </w:tcPr>
          <w:p w14:paraId="6A9D8B3E"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6A9D8B3F" w14:textId="77777777" w:rsidR="00076438" w:rsidRPr="00661340" w:rsidRDefault="00076438" w:rsidP="00A30A6F">
            <w:pPr>
              <w:spacing w:after="0"/>
              <w:rPr>
                <w:b/>
                <w:bCs/>
                <w:sz w:val="24"/>
                <w:szCs w:val="24"/>
              </w:rPr>
            </w:pPr>
          </w:p>
        </w:tc>
        <w:tc>
          <w:tcPr>
            <w:tcW w:w="6884" w:type="dxa"/>
            <w:gridSpan w:val="4"/>
          </w:tcPr>
          <w:p w14:paraId="4D3AF70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41" w14:textId="7C36612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4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A9D8B49" w14:textId="77777777" w:rsidTr="00A30A6F">
        <w:tc>
          <w:tcPr>
            <w:tcW w:w="2692" w:type="dxa"/>
          </w:tcPr>
          <w:p w14:paraId="6A9D8B44"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A9D8B45" w14:textId="77777777" w:rsidR="00076438" w:rsidRPr="00661340" w:rsidRDefault="00076438" w:rsidP="00A30A6F">
            <w:pPr>
              <w:spacing w:after="0"/>
              <w:rPr>
                <w:b/>
                <w:bCs/>
                <w:sz w:val="24"/>
                <w:szCs w:val="24"/>
              </w:rPr>
            </w:pPr>
          </w:p>
        </w:tc>
        <w:tc>
          <w:tcPr>
            <w:tcW w:w="6884" w:type="dxa"/>
            <w:gridSpan w:val="4"/>
          </w:tcPr>
          <w:p w14:paraId="1B90360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47" w14:textId="6A24A9BA"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48" w14:textId="77777777" w:rsidR="00076438" w:rsidRPr="00661340"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A9D8B4F" w14:textId="77777777" w:rsidTr="00A30A6F">
        <w:tc>
          <w:tcPr>
            <w:tcW w:w="2692" w:type="dxa"/>
          </w:tcPr>
          <w:p w14:paraId="6A9D8B4A"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6A9D8B4B" w14:textId="77777777" w:rsidR="00076438" w:rsidRPr="00661340" w:rsidRDefault="00076438" w:rsidP="00A30A6F">
            <w:pPr>
              <w:spacing w:after="0"/>
              <w:rPr>
                <w:b/>
                <w:bCs/>
                <w:sz w:val="24"/>
                <w:szCs w:val="24"/>
              </w:rPr>
            </w:pPr>
          </w:p>
        </w:tc>
        <w:tc>
          <w:tcPr>
            <w:tcW w:w="6884" w:type="dxa"/>
            <w:gridSpan w:val="4"/>
          </w:tcPr>
          <w:p w14:paraId="4E6B3DE0"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4D" w14:textId="0674EB15"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4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076438" w:rsidRPr="00661340" w14:paraId="6A9D8B55" w14:textId="77777777" w:rsidTr="00A30A6F">
        <w:tc>
          <w:tcPr>
            <w:tcW w:w="2692" w:type="dxa"/>
          </w:tcPr>
          <w:p w14:paraId="6A9D8B50"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A9D8B51" w14:textId="77777777" w:rsidR="00076438" w:rsidRPr="00661340" w:rsidRDefault="00076438" w:rsidP="00A30A6F">
            <w:pPr>
              <w:spacing w:after="0"/>
              <w:rPr>
                <w:b/>
                <w:bCs/>
                <w:sz w:val="24"/>
                <w:szCs w:val="24"/>
              </w:rPr>
            </w:pPr>
          </w:p>
        </w:tc>
        <w:tc>
          <w:tcPr>
            <w:tcW w:w="6884" w:type="dxa"/>
            <w:gridSpan w:val="4"/>
          </w:tcPr>
          <w:p w14:paraId="1EC262A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53" w14:textId="03318B8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54"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6A9D8B5B" w14:textId="77777777" w:rsidTr="00A30A6F">
        <w:tc>
          <w:tcPr>
            <w:tcW w:w="2692" w:type="dxa"/>
          </w:tcPr>
          <w:p w14:paraId="6A9D8B56"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6A9D8B57" w14:textId="77777777" w:rsidR="00076438" w:rsidRPr="00661340" w:rsidRDefault="00076438" w:rsidP="00A30A6F">
            <w:pPr>
              <w:spacing w:after="0"/>
              <w:rPr>
                <w:b/>
                <w:bCs/>
                <w:sz w:val="24"/>
                <w:szCs w:val="24"/>
              </w:rPr>
            </w:pPr>
          </w:p>
        </w:tc>
        <w:tc>
          <w:tcPr>
            <w:tcW w:w="6884" w:type="dxa"/>
            <w:gridSpan w:val="4"/>
          </w:tcPr>
          <w:p w14:paraId="60B0D82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lastRenderedPageBreak/>
              <w:t>Participation Status (MS)</w:t>
            </w:r>
          </w:p>
          <w:p w14:paraId="6A9D8B59" w14:textId="224F8BBF"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lastRenderedPageBreak/>
              <w:t>Grade Level (Assessment)</w:t>
            </w:r>
          </w:p>
          <w:p w14:paraId="6A9D8B5A"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6A9D8B61" w14:textId="77777777" w:rsidTr="00A30A6F">
        <w:tc>
          <w:tcPr>
            <w:tcW w:w="2692" w:type="dxa"/>
          </w:tcPr>
          <w:p w14:paraId="6A9D8B5C"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lastRenderedPageBreak/>
              <w:t>Category Set G</w:t>
            </w:r>
          </w:p>
          <w:p w14:paraId="6A9D8B5D" w14:textId="77777777" w:rsidR="00076438" w:rsidRPr="00661340" w:rsidRDefault="00076438" w:rsidP="00A30A6F">
            <w:pPr>
              <w:spacing w:after="0"/>
              <w:rPr>
                <w:b/>
                <w:bCs/>
                <w:sz w:val="24"/>
                <w:szCs w:val="24"/>
              </w:rPr>
            </w:pPr>
          </w:p>
        </w:tc>
        <w:tc>
          <w:tcPr>
            <w:tcW w:w="6884" w:type="dxa"/>
            <w:gridSpan w:val="4"/>
          </w:tcPr>
          <w:p w14:paraId="5F973B35"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5F" w14:textId="7B61521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6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76438" w:rsidRPr="00661340" w14:paraId="6A9D8B64" w14:textId="77777777" w:rsidTr="00A30A6F">
        <w:tc>
          <w:tcPr>
            <w:tcW w:w="2692" w:type="dxa"/>
            <w:shd w:val="clear" w:color="auto" w:fill="4F81BD"/>
          </w:tcPr>
          <w:p w14:paraId="6A9D8B62"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6A9D8B63"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B69" w14:textId="77777777" w:rsidTr="00A30A6F">
        <w:tc>
          <w:tcPr>
            <w:tcW w:w="2692" w:type="dxa"/>
          </w:tcPr>
          <w:p w14:paraId="6A9D8B65"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A9D8B66" w14:textId="77777777" w:rsidR="00076438" w:rsidRPr="00661340" w:rsidRDefault="00076438" w:rsidP="00A30A6F">
            <w:pPr>
              <w:spacing w:after="0"/>
              <w:rPr>
                <w:b/>
                <w:bCs/>
                <w:sz w:val="24"/>
                <w:szCs w:val="24"/>
              </w:rPr>
            </w:pPr>
          </w:p>
        </w:tc>
        <w:tc>
          <w:tcPr>
            <w:tcW w:w="6884" w:type="dxa"/>
            <w:gridSpan w:val="4"/>
          </w:tcPr>
          <w:p w14:paraId="440919F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68" w14:textId="47C74E06"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tc>
      </w:tr>
      <w:tr w:rsidR="00076438" w:rsidRPr="003C6C75" w14:paraId="6A9D8B6B" w14:textId="77777777" w:rsidTr="00A30A6F">
        <w:tc>
          <w:tcPr>
            <w:tcW w:w="9576" w:type="dxa"/>
            <w:gridSpan w:val="5"/>
            <w:tcBorders>
              <w:bottom w:val="single" w:sz="4" w:space="0" w:color="auto"/>
            </w:tcBorders>
            <w:shd w:val="clear" w:color="auto" w:fill="4F81BD"/>
          </w:tcPr>
          <w:p w14:paraId="6A9D8B6A" w14:textId="77777777" w:rsidR="00076438" w:rsidRPr="003C6C75" w:rsidRDefault="00076438" w:rsidP="00A30A6F">
            <w:pPr>
              <w:spacing w:after="0"/>
              <w:rPr>
                <w:rFonts w:ascii="Times New Roman" w:hAnsi="Times New Roman"/>
                <w:b/>
                <w:color w:val="FFFFFF"/>
              </w:rPr>
            </w:pPr>
            <w:r w:rsidRPr="001C47B4">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B6C" w14:textId="77777777" w:rsidR="00076438" w:rsidRDefault="00076438" w:rsidP="00076438">
      <w:pPr>
        <w:spacing w:after="0"/>
        <w:rPr>
          <w:sz w:val="24"/>
          <w:szCs w:val="24"/>
        </w:rPr>
      </w:pPr>
    </w:p>
    <w:p w14:paraId="6A9D8B6D" w14:textId="77777777"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B70" w14:textId="77777777" w:rsidTr="00A30A6F">
        <w:tc>
          <w:tcPr>
            <w:tcW w:w="8028" w:type="dxa"/>
            <w:gridSpan w:val="4"/>
            <w:tcBorders>
              <w:top w:val="single" w:sz="4" w:space="0" w:color="auto"/>
            </w:tcBorders>
            <w:shd w:val="clear" w:color="auto" w:fill="4F81BD"/>
          </w:tcPr>
          <w:p w14:paraId="6A9D8B6E" w14:textId="3D4D520D" w:rsidR="00076438" w:rsidRPr="00973042" w:rsidRDefault="00076438" w:rsidP="00A30A6F">
            <w:pPr>
              <w:spacing w:after="0"/>
              <w:rPr>
                <w:b/>
                <w:bCs/>
                <w:color w:val="FFFFFF"/>
                <w:sz w:val="24"/>
                <w:szCs w:val="24"/>
              </w:rPr>
            </w:pPr>
            <w:r>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AYP status</w:t>
            </w:r>
          </w:p>
        </w:tc>
        <w:tc>
          <w:tcPr>
            <w:tcW w:w="1530" w:type="dxa"/>
            <w:tcBorders>
              <w:top w:val="single" w:sz="4" w:space="0" w:color="auto"/>
            </w:tcBorders>
            <w:shd w:val="clear" w:color="auto" w:fill="4F81BD"/>
          </w:tcPr>
          <w:p w14:paraId="6A9D8B6F"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32</w:t>
            </w:r>
          </w:p>
        </w:tc>
      </w:tr>
      <w:tr w:rsidR="00076438" w:rsidRPr="00973042" w14:paraId="6A9D8B73" w14:textId="77777777" w:rsidTr="00A30A6F">
        <w:tc>
          <w:tcPr>
            <w:tcW w:w="2718" w:type="dxa"/>
          </w:tcPr>
          <w:p w14:paraId="6A9D8B71"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B72"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of whether the state, district, or school met the Adequate Yearly Progress (AYP) requirements for the school year, as determined by the state-established criteria. </w:t>
            </w:r>
          </w:p>
        </w:tc>
      </w:tr>
      <w:tr w:rsidR="00076438" w:rsidRPr="00973042" w14:paraId="6A9D8B79" w14:textId="77777777" w:rsidTr="00A30A6F">
        <w:tc>
          <w:tcPr>
            <w:tcW w:w="2718" w:type="dxa"/>
          </w:tcPr>
          <w:p w14:paraId="2BCB4C50" w14:textId="77777777" w:rsidR="000218CC" w:rsidRDefault="00076438" w:rsidP="000218CC">
            <w:r w:rsidRPr="00973042">
              <w:rPr>
                <w:rFonts w:ascii="Times New Roman" w:hAnsi="Times New Roman"/>
                <w:b/>
                <w:bCs/>
                <w:sz w:val="24"/>
                <w:szCs w:val="24"/>
              </w:rPr>
              <w:t>Permitted Values</w:t>
            </w:r>
            <w:r w:rsidR="000218CC">
              <w:rPr>
                <w:rFonts w:ascii="Times New Roman" w:hAnsi="Times New Roman"/>
                <w:b/>
                <w:bCs/>
                <w:sz w:val="24"/>
                <w:szCs w:val="24"/>
              </w:rPr>
              <w:t xml:space="preserve"> </w:t>
            </w:r>
            <w:r w:rsidR="000218CC">
              <w:rPr>
                <w:rFonts w:ascii="Times New Roman" w:hAnsi="Times New Roman"/>
                <w:b/>
                <w:bCs/>
                <w:color w:val="FF0000"/>
                <w:sz w:val="24"/>
                <w:szCs w:val="24"/>
              </w:rPr>
              <w:t>Revised! (30)</w:t>
            </w:r>
          </w:p>
          <w:p w14:paraId="6A9D8B74" w14:textId="5A528BD5" w:rsidR="00076438" w:rsidRPr="00973042" w:rsidRDefault="00076438" w:rsidP="00A30A6F">
            <w:pPr>
              <w:spacing w:after="0"/>
              <w:rPr>
                <w:b/>
                <w:bCs/>
                <w:sz w:val="24"/>
                <w:szCs w:val="24"/>
              </w:rPr>
            </w:pPr>
          </w:p>
        </w:tc>
        <w:tc>
          <w:tcPr>
            <w:tcW w:w="6840" w:type="dxa"/>
            <w:gridSpan w:val="4"/>
          </w:tcPr>
          <w:p w14:paraId="6A9D8B75" w14:textId="31C0BCCE"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Yes by regular determination</w:t>
            </w:r>
          </w:p>
          <w:p w14:paraId="6A9D8B76" w14:textId="145BCAD6"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Yes by growth models</w:t>
            </w:r>
          </w:p>
          <w:p w14:paraId="6A9D8B77" w14:textId="77777777"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No</w:t>
            </w:r>
          </w:p>
          <w:p w14:paraId="6A9D8B78" w14:textId="20812E43"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N</w:t>
            </w:r>
            <w:r w:rsidR="000218CC">
              <w:rPr>
                <w:rFonts w:ascii="Times New Roman" w:hAnsi="Times New Roman"/>
                <w:sz w:val="24"/>
                <w:szCs w:val="24"/>
              </w:rPr>
              <w:t>ot Required</w:t>
            </w:r>
          </w:p>
        </w:tc>
      </w:tr>
      <w:tr w:rsidR="00076438" w:rsidRPr="00973042" w14:paraId="6A9D8B7C" w14:textId="77777777" w:rsidTr="00A30A6F">
        <w:tc>
          <w:tcPr>
            <w:tcW w:w="2718" w:type="dxa"/>
          </w:tcPr>
          <w:p w14:paraId="6A9D8B7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B7B"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B81" w14:textId="77777777" w:rsidTr="00A30A6F">
        <w:tc>
          <w:tcPr>
            <w:tcW w:w="2718" w:type="dxa"/>
          </w:tcPr>
          <w:p w14:paraId="6A9D8B7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B7E" w14:textId="059CEDDC"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B7F" w14:textId="59B15E4D"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8B80" w14:textId="14626B38"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B84" w14:textId="77777777" w:rsidTr="00A30A6F">
        <w:tc>
          <w:tcPr>
            <w:tcW w:w="2718" w:type="dxa"/>
          </w:tcPr>
          <w:p w14:paraId="6A9D8B8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B83"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B87" w14:textId="77777777" w:rsidTr="00A30A6F">
        <w:tc>
          <w:tcPr>
            <w:tcW w:w="2718" w:type="dxa"/>
          </w:tcPr>
          <w:p w14:paraId="6A9D8B85" w14:textId="16D894DD"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031A0A">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8B86" w14:textId="77777777" w:rsidR="00076438" w:rsidRPr="00973042" w:rsidRDefault="00076438" w:rsidP="00031A0A">
            <w:pPr>
              <w:spacing w:after="0"/>
              <w:rPr>
                <w:rFonts w:ascii="Times New Roman" w:hAnsi="Times New Roman"/>
                <w:iCs/>
                <w:sz w:val="24"/>
                <w:szCs w:val="24"/>
              </w:rPr>
            </w:pPr>
            <w:r w:rsidRPr="00973042">
              <w:rPr>
                <w:rFonts w:ascii="Times New Roman" w:hAnsi="Times New Roman"/>
                <w:sz w:val="24"/>
                <w:szCs w:val="24"/>
              </w:rPr>
              <w:t xml:space="preserve">According to the </w:t>
            </w:r>
            <w:r w:rsidRPr="00F70554">
              <w:rPr>
                <w:rFonts w:ascii="Times New Roman" w:hAnsi="Times New Roman"/>
                <w:i/>
                <w:sz w:val="24"/>
                <w:szCs w:val="24"/>
              </w:rPr>
              <w:t>ESEA</w:t>
            </w:r>
            <w:r w:rsidRPr="00973042">
              <w:rPr>
                <w:rFonts w:ascii="Times New Roman" w:hAnsi="Times New Roman"/>
                <w:sz w:val="24"/>
                <w:szCs w:val="24"/>
              </w:rPr>
              <w:t>, Section 1111 (b</w:t>
            </w:r>
            <w:proofErr w:type="gramStart"/>
            <w:r w:rsidRPr="00973042">
              <w:rPr>
                <w:rFonts w:ascii="Times New Roman" w:hAnsi="Times New Roman"/>
                <w:sz w:val="24"/>
                <w:szCs w:val="24"/>
              </w:rPr>
              <w:t>)(</w:t>
            </w:r>
            <w:proofErr w:type="gramEnd"/>
            <w:r w:rsidRPr="00973042">
              <w:rPr>
                <w:rFonts w:ascii="Times New Roman" w:hAnsi="Times New Roman"/>
                <w:sz w:val="24"/>
                <w:szCs w:val="24"/>
              </w:rPr>
              <w:t xml:space="preserve">2)(B), as amended, all schools must report AYP status. Some schools will use an alternative method to determine AYP. </w:t>
            </w:r>
          </w:p>
        </w:tc>
      </w:tr>
      <w:tr w:rsidR="00076438" w:rsidRPr="00973042" w14:paraId="6A9D8B8A" w14:textId="77777777" w:rsidTr="00A30A6F">
        <w:tc>
          <w:tcPr>
            <w:tcW w:w="2718" w:type="dxa"/>
          </w:tcPr>
          <w:p w14:paraId="6A9D8B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B89" w14:textId="77777777" w:rsidR="00076438" w:rsidRDefault="00076438" w:rsidP="00A30A6F">
            <w:pPr>
              <w:spacing w:after="0"/>
              <w:rPr>
                <w:rFonts w:ascii="Times New Roman" w:hAnsi="Times New Roman"/>
                <w:iCs/>
                <w:sz w:val="24"/>
                <w:szCs w:val="24"/>
              </w:rPr>
            </w:pPr>
          </w:p>
        </w:tc>
      </w:tr>
      <w:tr w:rsidR="00076438" w:rsidRPr="00973042" w14:paraId="6A9D8B8D" w14:textId="77777777" w:rsidTr="00A30A6F">
        <w:tc>
          <w:tcPr>
            <w:tcW w:w="2718" w:type="dxa"/>
          </w:tcPr>
          <w:p w14:paraId="6A9D8B8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B8C" w14:textId="77777777" w:rsidR="00076438" w:rsidRDefault="00076438" w:rsidP="00A30A6F">
            <w:pPr>
              <w:spacing w:after="0"/>
              <w:rPr>
                <w:rFonts w:ascii="Times New Roman" w:hAnsi="Times New Roman"/>
                <w:iCs/>
                <w:sz w:val="24"/>
                <w:szCs w:val="24"/>
              </w:rPr>
            </w:pPr>
          </w:p>
        </w:tc>
      </w:tr>
      <w:tr w:rsidR="00076438" w:rsidRPr="00973042" w14:paraId="6A9D8B90" w14:textId="77777777" w:rsidTr="00A30A6F">
        <w:tc>
          <w:tcPr>
            <w:tcW w:w="2718" w:type="dxa"/>
          </w:tcPr>
          <w:p w14:paraId="6A9D8B8E"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B8F" w14:textId="11C130C2" w:rsidR="00076438" w:rsidRPr="00973042" w:rsidRDefault="00076438" w:rsidP="00A30A6F">
            <w:pPr>
              <w:spacing w:after="0"/>
              <w:rPr>
                <w:b/>
                <w:bCs/>
                <w:sz w:val="24"/>
                <w:szCs w:val="24"/>
              </w:rPr>
            </w:pPr>
            <w:r w:rsidRPr="00973042">
              <w:rPr>
                <w:rFonts w:ascii="Times New Roman" w:hAnsi="Times New Roman"/>
                <w:iCs/>
                <w:sz w:val="24"/>
                <w:szCs w:val="24"/>
              </w:rPr>
              <w:t>103</w:t>
            </w:r>
            <w:r w:rsidR="00C12E9A">
              <w:rPr>
                <w:rFonts w:ascii="Times New Roman" w:hAnsi="Times New Roman"/>
                <w:iCs/>
                <w:sz w:val="24"/>
                <w:szCs w:val="24"/>
              </w:rPr>
              <w:t xml:space="preserve"> </w:t>
            </w:r>
          </w:p>
        </w:tc>
      </w:tr>
      <w:tr w:rsidR="00076438" w:rsidRPr="00973042" w14:paraId="6A9D8B93" w14:textId="77777777" w:rsidTr="00A30A6F">
        <w:tc>
          <w:tcPr>
            <w:tcW w:w="2718" w:type="dxa"/>
          </w:tcPr>
          <w:p w14:paraId="6A9D8B91" w14:textId="77777777" w:rsidR="00076438" w:rsidRPr="00973042" w:rsidRDefault="00076438" w:rsidP="00A30A6F">
            <w:pPr>
              <w:spacing w:after="0"/>
              <w:rPr>
                <w:b/>
                <w:bCs/>
                <w:sz w:val="24"/>
                <w:szCs w:val="24"/>
              </w:rPr>
            </w:pPr>
          </w:p>
        </w:tc>
        <w:tc>
          <w:tcPr>
            <w:tcW w:w="6840" w:type="dxa"/>
            <w:gridSpan w:val="4"/>
          </w:tcPr>
          <w:p w14:paraId="6A9D8B92" w14:textId="77777777" w:rsidR="00076438" w:rsidRPr="00973042" w:rsidRDefault="00076438" w:rsidP="00A30A6F">
            <w:pPr>
              <w:spacing w:after="0"/>
              <w:rPr>
                <w:b/>
                <w:bCs/>
                <w:sz w:val="24"/>
                <w:szCs w:val="24"/>
              </w:rPr>
            </w:pPr>
          </w:p>
        </w:tc>
      </w:tr>
      <w:tr w:rsidR="00076438" w:rsidRPr="00973042" w14:paraId="6A9D8B95" w14:textId="77777777" w:rsidTr="00A30A6F">
        <w:tc>
          <w:tcPr>
            <w:tcW w:w="9558" w:type="dxa"/>
            <w:gridSpan w:val="5"/>
            <w:tcBorders>
              <w:bottom w:val="single" w:sz="4" w:space="0" w:color="auto"/>
            </w:tcBorders>
            <w:shd w:val="clear" w:color="auto" w:fill="4F81BD"/>
          </w:tcPr>
          <w:p w14:paraId="6A9D8B94"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B96" w14:textId="77777777" w:rsidR="00076438" w:rsidRDefault="00076438" w:rsidP="00076438">
      <w:pPr>
        <w:rPr>
          <w:sz w:val="24"/>
          <w:szCs w:val="24"/>
        </w:rPr>
      </w:pPr>
    </w:p>
    <w:p w14:paraId="6A9D8B97" w14:textId="77777777" w:rsidR="00076438" w:rsidRDefault="00076438" w:rsidP="00076438">
      <w:pPr>
        <w:rPr>
          <w:sz w:val="24"/>
          <w:szCs w:val="24"/>
        </w:rPr>
      </w:pPr>
    </w:p>
    <w:p w14:paraId="6A9D8B98" w14:textId="77777777" w:rsidR="00076438" w:rsidRPr="00973042" w:rsidRDefault="00076438" w:rsidP="00076438">
      <w:pPr>
        <w:spacing w:after="0"/>
        <w:rPr>
          <w:rFonts w:ascii="Times New Roman" w:hAnsi="Times New Roman"/>
          <w:b/>
          <w:sz w:val="24"/>
          <w:szCs w:val="24"/>
        </w:rPr>
      </w:pPr>
    </w:p>
    <w:p w14:paraId="6A9D8B99" w14:textId="77777777" w:rsidR="00076438" w:rsidRPr="00C73882" w:rsidRDefault="00076438" w:rsidP="00076438">
      <w:pPr>
        <w:spacing w:after="0"/>
        <w:rPr>
          <w:rFonts w:ascii="Times New Roman" w:hAnsi="Times New Roman"/>
          <w:b/>
          <w:sz w:val="24"/>
          <w:szCs w:val="24"/>
        </w:rPr>
      </w:pPr>
    </w:p>
    <w:p w14:paraId="6A9D8B9A" w14:textId="77777777" w:rsidR="00076438" w:rsidRDefault="00076438" w:rsidP="00076438">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6A9D8B9D" w14:textId="77777777" w:rsidTr="008E4500">
        <w:tc>
          <w:tcPr>
            <w:tcW w:w="7839" w:type="dxa"/>
            <w:gridSpan w:val="4"/>
            <w:tcBorders>
              <w:top w:val="single" w:sz="4" w:space="0" w:color="auto"/>
            </w:tcBorders>
            <w:shd w:val="clear" w:color="auto" w:fill="4F81BD"/>
          </w:tcPr>
          <w:p w14:paraId="6A9D8B9B" w14:textId="053838F0"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five-</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6A9D8B9C"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698</w:t>
            </w:r>
          </w:p>
        </w:tc>
      </w:tr>
      <w:tr w:rsidR="00076438" w:rsidRPr="00973042" w14:paraId="6A9D8BA0" w14:textId="77777777" w:rsidTr="008E4500">
        <w:tc>
          <w:tcPr>
            <w:tcW w:w="2661" w:type="dxa"/>
          </w:tcPr>
          <w:p w14:paraId="6A9D8B9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89" w:type="dxa"/>
            <w:gridSpan w:val="4"/>
          </w:tcPr>
          <w:p w14:paraId="6A9D8B9F" w14:textId="77777777" w:rsidR="00076438" w:rsidRPr="00973042" w:rsidRDefault="00076438" w:rsidP="00A30A6F">
            <w:pPr>
              <w:spacing w:after="0"/>
              <w:rPr>
                <w:bCs/>
                <w:sz w:val="24"/>
                <w:szCs w:val="24"/>
              </w:rPr>
            </w:pPr>
            <w:r w:rsidRPr="00591457">
              <w:rPr>
                <w:rFonts w:ascii="Times New Roman" w:hAnsi="Times New Roman"/>
                <w:sz w:val="24"/>
                <w:szCs w:val="24"/>
              </w:rPr>
              <w:t>The number of students in the adjusted cohort for the regulatory five-year adjusted-cohort graduation rate.</w:t>
            </w:r>
          </w:p>
        </w:tc>
      </w:tr>
      <w:tr w:rsidR="00076438" w:rsidRPr="00973042" w14:paraId="6A9D8BA3" w14:textId="77777777" w:rsidTr="008E4500">
        <w:tc>
          <w:tcPr>
            <w:tcW w:w="2661" w:type="dxa"/>
          </w:tcPr>
          <w:p w14:paraId="6A9D8BA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BA2"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BA6" w14:textId="77777777" w:rsidTr="008E4500">
        <w:tc>
          <w:tcPr>
            <w:tcW w:w="2661" w:type="dxa"/>
          </w:tcPr>
          <w:p w14:paraId="6A9D8BA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BA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BAB" w14:textId="77777777" w:rsidTr="008E4500">
        <w:tc>
          <w:tcPr>
            <w:tcW w:w="2661" w:type="dxa"/>
          </w:tcPr>
          <w:p w14:paraId="6A9D8BA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BA8" w14:textId="3F084BDD"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BA9" w14:textId="5CA238E3"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BAA" w14:textId="371F5C2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BAE" w14:textId="77777777" w:rsidTr="008E4500">
        <w:tc>
          <w:tcPr>
            <w:tcW w:w="2661" w:type="dxa"/>
          </w:tcPr>
          <w:p w14:paraId="6A9D8BA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BAD"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BB1" w14:textId="77777777" w:rsidTr="008E4500">
        <w:tc>
          <w:tcPr>
            <w:tcW w:w="2661" w:type="dxa"/>
          </w:tcPr>
          <w:p w14:paraId="6A9D8BA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689" w:type="dxa"/>
            <w:gridSpan w:val="4"/>
          </w:tcPr>
          <w:p w14:paraId="6A9D8BB0" w14:textId="77777777" w:rsidR="00076438" w:rsidRPr="00973042" w:rsidRDefault="00076438" w:rsidP="00A30A6F">
            <w:pPr>
              <w:spacing w:after="0"/>
              <w:rPr>
                <w:rFonts w:ascii="Times New Roman" w:hAnsi="Times New Roman"/>
                <w:iCs/>
                <w:sz w:val="24"/>
                <w:szCs w:val="24"/>
              </w:rPr>
            </w:pPr>
            <w:r w:rsidRPr="00591457">
              <w:rPr>
                <w:rFonts w:ascii="Times New Roman" w:hAnsi="Times New Roman"/>
                <w:iCs/>
                <w:sz w:val="24"/>
                <w:szCs w:val="24"/>
              </w:rPr>
              <w:t>Category sets B, C and D do not include all students.</w:t>
            </w:r>
          </w:p>
        </w:tc>
      </w:tr>
      <w:tr w:rsidR="00076438" w:rsidRPr="00973042" w14:paraId="6A9D8BB4" w14:textId="77777777" w:rsidTr="008E4500">
        <w:tc>
          <w:tcPr>
            <w:tcW w:w="2661" w:type="dxa"/>
          </w:tcPr>
          <w:p w14:paraId="6A9D8B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BB3" w14:textId="25F7A135" w:rsidR="00076438" w:rsidRDefault="00921776" w:rsidP="00A30A6F">
            <w:pPr>
              <w:spacing w:after="0"/>
              <w:rPr>
                <w:rFonts w:ascii="Times New Roman" w:hAnsi="Times New Roman"/>
                <w:iCs/>
                <w:sz w:val="24"/>
                <w:szCs w:val="24"/>
              </w:rPr>
            </w:pPr>
            <w:r w:rsidRPr="00591457">
              <w:rPr>
                <w:rFonts w:ascii="Times New Roman" w:hAnsi="Times New Roman"/>
                <w:iCs/>
                <w:sz w:val="24"/>
                <w:szCs w:val="24"/>
              </w:rPr>
              <w:t>Report only for states that have approved</w:t>
            </w:r>
            <w:r>
              <w:rPr>
                <w:rFonts w:ascii="Times New Roman" w:hAnsi="Times New Roman"/>
                <w:iCs/>
                <w:sz w:val="24"/>
                <w:szCs w:val="24"/>
              </w:rPr>
              <w:t xml:space="preserve"> five-</w:t>
            </w:r>
            <w:r w:rsidRPr="00591457">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6A9D8BB7" w14:textId="77777777" w:rsidTr="008E4500">
        <w:tc>
          <w:tcPr>
            <w:tcW w:w="2661" w:type="dxa"/>
          </w:tcPr>
          <w:p w14:paraId="6A9D8B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BB6" w14:textId="77777777" w:rsidR="00076438" w:rsidRDefault="00076438" w:rsidP="00A30A6F">
            <w:pPr>
              <w:spacing w:after="0"/>
              <w:rPr>
                <w:rFonts w:ascii="Times New Roman" w:hAnsi="Times New Roman"/>
                <w:iCs/>
                <w:sz w:val="24"/>
                <w:szCs w:val="24"/>
              </w:rPr>
            </w:pPr>
          </w:p>
        </w:tc>
      </w:tr>
      <w:tr w:rsidR="00076438" w:rsidRPr="00973042" w14:paraId="6A9D8BBA" w14:textId="77777777" w:rsidTr="008E4500">
        <w:tc>
          <w:tcPr>
            <w:tcW w:w="2661" w:type="dxa"/>
          </w:tcPr>
          <w:p w14:paraId="6A9D8B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BB9"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6A9D8BBD" w14:textId="77777777" w:rsidTr="008E4500">
        <w:tc>
          <w:tcPr>
            <w:tcW w:w="2661" w:type="dxa"/>
          </w:tcPr>
          <w:p w14:paraId="6A9D8BBB" w14:textId="77777777" w:rsidR="00076438" w:rsidRPr="00973042" w:rsidRDefault="00076438" w:rsidP="00A30A6F">
            <w:pPr>
              <w:spacing w:after="0"/>
              <w:rPr>
                <w:b/>
                <w:bCs/>
                <w:sz w:val="24"/>
                <w:szCs w:val="24"/>
              </w:rPr>
            </w:pPr>
          </w:p>
        </w:tc>
        <w:tc>
          <w:tcPr>
            <w:tcW w:w="6689" w:type="dxa"/>
            <w:gridSpan w:val="4"/>
          </w:tcPr>
          <w:p w14:paraId="6A9D8BBC" w14:textId="77777777" w:rsidR="00076438" w:rsidRPr="00973042" w:rsidRDefault="00076438" w:rsidP="00A30A6F">
            <w:pPr>
              <w:spacing w:after="0"/>
              <w:rPr>
                <w:b/>
                <w:bCs/>
                <w:sz w:val="24"/>
                <w:szCs w:val="24"/>
              </w:rPr>
            </w:pPr>
          </w:p>
        </w:tc>
      </w:tr>
      <w:tr w:rsidR="00076438" w:rsidRPr="00973042" w14:paraId="6A9D8BC0" w14:textId="77777777" w:rsidTr="008E4500">
        <w:tc>
          <w:tcPr>
            <w:tcW w:w="2661" w:type="dxa"/>
            <w:shd w:val="clear" w:color="auto" w:fill="4F81BD"/>
          </w:tcPr>
          <w:p w14:paraId="6A9D8BB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689" w:type="dxa"/>
            <w:gridSpan w:val="4"/>
            <w:shd w:val="clear" w:color="auto" w:fill="4F81BD"/>
          </w:tcPr>
          <w:p w14:paraId="6A9D8BB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BC4" w14:textId="77777777" w:rsidTr="008E4500">
        <w:tc>
          <w:tcPr>
            <w:tcW w:w="2661" w:type="dxa"/>
          </w:tcPr>
          <w:p w14:paraId="6A9D8BC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BC2" w14:textId="77777777" w:rsidR="00076438" w:rsidRPr="002D5D19" w:rsidRDefault="00076438" w:rsidP="00A30A6F">
            <w:pPr>
              <w:numPr>
                <w:ilvl w:val="0"/>
                <w:numId w:val="1"/>
              </w:numPr>
              <w:spacing w:after="0"/>
              <w:rPr>
                <w:rFonts w:ascii="Times New Roman" w:hAnsi="Times New Roman"/>
                <w:bCs/>
                <w:sz w:val="24"/>
                <w:szCs w:val="24"/>
              </w:rPr>
            </w:pPr>
            <w:r w:rsidRPr="005E76E9">
              <w:rPr>
                <w:rFonts w:ascii="Times New Roman" w:hAnsi="Times New Roman"/>
                <w:bCs/>
                <w:sz w:val="24"/>
                <w:szCs w:val="24"/>
              </w:rPr>
              <w:t>Cohort Status</w:t>
            </w:r>
          </w:p>
          <w:p w14:paraId="6A9D8BC3" w14:textId="77777777" w:rsidR="00076438" w:rsidRPr="00E972D5"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BC8" w14:textId="77777777" w:rsidTr="008E4500">
        <w:tc>
          <w:tcPr>
            <w:tcW w:w="2661" w:type="dxa"/>
          </w:tcPr>
          <w:p w14:paraId="6A9D8BC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BC6"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BC7" w14:textId="77777777" w:rsidR="00076438" w:rsidRPr="00E972D5"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BCC" w14:textId="77777777" w:rsidTr="008E4500">
        <w:tc>
          <w:tcPr>
            <w:tcW w:w="2661" w:type="dxa"/>
          </w:tcPr>
          <w:p w14:paraId="6A9D8BC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BC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BCB" w14:textId="77777777" w:rsidR="00076438" w:rsidRPr="00E972D5"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BD0" w14:textId="77777777" w:rsidTr="008E4500">
        <w:tc>
          <w:tcPr>
            <w:tcW w:w="2661" w:type="dxa"/>
          </w:tcPr>
          <w:p w14:paraId="6A9D8BC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BCE"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BCF" w14:textId="77777777" w:rsidR="00076438" w:rsidRPr="00E972D5"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BD7" w14:textId="77777777" w:rsidTr="008E4500">
        <w:tc>
          <w:tcPr>
            <w:tcW w:w="2661" w:type="dxa"/>
            <w:shd w:val="clear" w:color="auto" w:fill="4F81BD"/>
          </w:tcPr>
          <w:p w14:paraId="6A9D8BD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6A9D8BD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BDA" w14:textId="77777777" w:rsidTr="008E4500">
        <w:tc>
          <w:tcPr>
            <w:tcW w:w="2661" w:type="dxa"/>
          </w:tcPr>
          <w:p w14:paraId="6A9D8BD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A9D8BD9"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6A9D8BDC" w14:textId="77777777" w:rsidTr="008E4500">
        <w:tc>
          <w:tcPr>
            <w:tcW w:w="9350" w:type="dxa"/>
            <w:gridSpan w:val="5"/>
            <w:tcBorders>
              <w:bottom w:val="single" w:sz="4" w:space="0" w:color="auto"/>
            </w:tcBorders>
            <w:shd w:val="clear" w:color="auto" w:fill="4F81BD"/>
          </w:tcPr>
          <w:p w14:paraId="6A9D8BDB"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BDD" w14:textId="77777777" w:rsidR="00076438" w:rsidRDefault="00076438" w:rsidP="00076438">
      <w:pPr>
        <w:spacing w:after="0"/>
        <w:rPr>
          <w:rFonts w:ascii="Times New Roman" w:hAnsi="Times New Roman"/>
          <w:sz w:val="24"/>
          <w:szCs w:val="24"/>
        </w:rPr>
      </w:pPr>
    </w:p>
    <w:p w14:paraId="6A9D8BDE"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6A9D8BE1" w14:textId="77777777" w:rsidTr="008E4500">
        <w:tc>
          <w:tcPr>
            <w:tcW w:w="7839" w:type="dxa"/>
            <w:gridSpan w:val="4"/>
            <w:tcBorders>
              <w:top w:val="single" w:sz="4" w:space="0" w:color="auto"/>
            </w:tcBorders>
            <w:shd w:val="clear" w:color="auto" w:fill="4F81BD"/>
          </w:tcPr>
          <w:p w14:paraId="6A9D8BDF" w14:textId="19CAEB91" w:rsidR="00076438" w:rsidRPr="00973042" w:rsidRDefault="00076438" w:rsidP="00A30A6F">
            <w:pPr>
              <w:spacing w:after="0"/>
              <w:rPr>
                <w:b/>
                <w:bCs/>
                <w:color w:val="FFFFFF"/>
                <w:sz w:val="24"/>
                <w:szCs w:val="24"/>
              </w:rPr>
            </w:pPr>
            <w:r>
              <w:rPr>
                <w:sz w:val="24"/>
                <w:szCs w:val="24"/>
              </w:rPr>
              <w:lastRenderedPageBreak/>
              <w:br w:type="page"/>
            </w:r>
            <w:r>
              <w:rPr>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6A9D8BE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696</w:t>
            </w:r>
          </w:p>
        </w:tc>
      </w:tr>
      <w:tr w:rsidR="00076438" w:rsidRPr="00973042" w14:paraId="6A9D8BE4" w14:textId="77777777" w:rsidTr="008E4500">
        <w:tc>
          <w:tcPr>
            <w:tcW w:w="2661" w:type="dxa"/>
          </w:tcPr>
          <w:p w14:paraId="6A9D8BE2"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89" w:type="dxa"/>
            <w:gridSpan w:val="4"/>
          </w:tcPr>
          <w:p w14:paraId="6A9D8BE3" w14:textId="77777777" w:rsidR="00076438" w:rsidRPr="00973042" w:rsidRDefault="00076438" w:rsidP="00A30A6F">
            <w:pPr>
              <w:spacing w:after="0"/>
              <w:rPr>
                <w:bCs/>
                <w:sz w:val="24"/>
                <w:szCs w:val="24"/>
              </w:rPr>
            </w:pPr>
            <w:r w:rsidRPr="00973042">
              <w:rPr>
                <w:rFonts w:ascii="Times New Roman" w:hAnsi="Times New Roman"/>
                <w:sz w:val="24"/>
                <w:szCs w:val="24"/>
              </w:rPr>
              <w:t>The number of students in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p>
        </w:tc>
      </w:tr>
      <w:tr w:rsidR="00076438" w:rsidRPr="00973042" w14:paraId="6A9D8BE7" w14:textId="77777777" w:rsidTr="008E4500">
        <w:tc>
          <w:tcPr>
            <w:tcW w:w="2661" w:type="dxa"/>
          </w:tcPr>
          <w:p w14:paraId="6A9D8BE5"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BE6"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BEA" w14:textId="77777777" w:rsidTr="008E4500">
        <w:tc>
          <w:tcPr>
            <w:tcW w:w="2661" w:type="dxa"/>
          </w:tcPr>
          <w:p w14:paraId="6A9D8BE8"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BE9"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BEF" w14:textId="77777777" w:rsidTr="008E4500">
        <w:tc>
          <w:tcPr>
            <w:tcW w:w="2661" w:type="dxa"/>
          </w:tcPr>
          <w:p w14:paraId="6A9D8BE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BEC" w14:textId="5B4C1F0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BED" w14:textId="7D199E24"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BEE" w14:textId="2D0C42FF"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BF2" w14:textId="77777777" w:rsidTr="008E4500">
        <w:tc>
          <w:tcPr>
            <w:tcW w:w="2661" w:type="dxa"/>
          </w:tcPr>
          <w:p w14:paraId="6A9D8BF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BF1"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BF5" w14:textId="77777777" w:rsidTr="008E4500">
        <w:tc>
          <w:tcPr>
            <w:tcW w:w="2661" w:type="dxa"/>
          </w:tcPr>
          <w:p w14:paraId="6A9D8BF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689" w:type="dxa"/>
            <w:gridSpan w:val="4"/>
          </w:tcPr>
          <w:p w14:paraId="6A9D8BF4"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Category Sets B, C, and D do not include all students.</w:t>
            </w:r>
          </w:p>
        </w:tc>
      </w:tr>
      <w:tr w:rsidR="00076438" w:rsidRPr="00973042" w14:paraId="6A9D8BF8" w14:textId="77777777" w:rsidTr="008E4500">
        <w:tc>
          <w:tcPr>
            <w:tcW w:w="2661" w:type="dxa"/>
          </w:tcPr>
          <w:p w14:paraId="6A9D8BF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BF7" w14:textId="77777777" w:rsidR="00076438" w:rsidRDefault="00921776"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6A9D8BFB" w14:textId="77777777" w:rsidTr="008E4500">
        <w:tc>
          <w:tcPr>
            <w:tcW w:w="2661" w:type="dxa"/>
          </w:tcPr>
          <w:p w14:paraId="6A9D8BF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BFA" w14:textId="77777777" w:rsidR="00076438" w:rsidRDefault="00076438" w:rsidP="00A30A6F">
            <w:pPr>
              <w:spacing w:after="0"/>
              <w:rPr>
                <w:rFonts w:ascii="Times New Roman" w:hAnsi="Times New Roman"/>
                <w:iCs/>
                <w:sz w:val="24"/>
                <w:szCs w:val="24"/>
              </w:rPr>
            </w:pPr>
          </w:p>
        </w:tc>
      </w:tr>
      <w:tr w:rsidR="00076438" w:rsidRPr="00973042" w14:paraId="6A9D8BFE" w14:textId="77777777" w:rsidTr="008E4500">
        <w:tc>
          <w:tcPr>
            <w:tcW w:w="2661" w:type="dxa"/>
          </w:tcPr>
          <w:p w14:paraId="6A9D8BF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BFD"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6A9D8C01" w14:textId="77777777" w:rsidTr="008E4500">
        <w:tc>
          <w:tcPr>
            <w:tcW w:w="2661" w:type="dxa"/>
          </w:tcPr>
          <w:p w14:paraId="6A9D8BFF" w14:textId="77777777" w:rsidR="00076438" w:rsidRPr="00973042" w:rsidRDefault="00076438" w:rsidP="00A30A6F">
            <w:pPr>
              <w:spacing w:after="0"/>
              <w:rPr>
                <w:b/>
                <w:bCs/>
                <w:sz w:val="24"/>
                <w:szCs w:val="24"/>
              </w:rPr>
            </w:pPr>
          </w:p>
        </w:tc>
        <w:tc>
          <w:tcPr>
            <w:tcW w:w="6689" w:type="dxa"/>
            <w:gridSpan w:val="4"/>
          </w:tcPr>
          <w:p w14:paraId="6A9D8C00" w14:textId="77777777" w:rsidR="00076438" w:rsidRPr="00973042" w:rsidRDefault="00076438" w:rsidP="00A30A6F">
            <w:pPr>
              <w:spacing w:after="0"/>
              <w:rPr>
                <w:b/>
                <w:bCs/>
                <w:sz w:val="24"/>
                <w:szCs w:val="24"/>
              </w:rPr>
            </w:pPr>
          </w:p>
        </w:tc>
      </w:tr>
      <w:tr w:rsidR="00076438" w:rsidRPr="00973042" w14:paraId="6A9D8C04" w14:textId="77777777" w:rsidTr="008E4500">
        <w:tc>
          <w:tcPr>
            <w:tcW w:w="2661" w:type="dxa"/>
            <w:shd w:val="clear" w:color="auto" w:fill="4F81BD"/>
          </w:tcPr>
          <w:p w14:paraId="6A9D8C02" w14:textId="538562C1"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p>
        </w:tc>
        <w:tc>
          <w:tcPr>
            <w:tcW w:w="6689" w:type="dxa"/>
            <w:gridSpan w:val="4"/>
            <w:shd w:val="clear" w:color="auto" w:fill="4F81BD"/>
          </w:tcPr>
          <w:p w14:paraId="6A9D8C0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08" w14:textId="77777777" w:rsidTr="008E4500">
        <w:tc>
          <w:tcPr>
            <w:tcW w:w="2661" w:type="dxa"/>
          </w:tcPr>
          <w:p w14:paraId="6A9D8C0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C06" w14:textId="77777777" w:rsidR="00076438"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6A9D8C07" w14:textId="77777777" w:rsidR="00076438" w:rsidRPr="008A56F6"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C0C" w14:textId="77777777" w:rsidTr="008E4500">
        <w:tc>
          <w:tcPr>
            <w:tcW w:w="2661" w:type="dxa"/>
          </w:tcPr>
          <w:p w14:paraId="6A9D8C0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C0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0B" w14:textId="77777777" w:rsidR="00076438" w:rsidRPr="008A56F6"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C10" w14:textId="77777777" w:rsidTr="008E4500">
        <w:tc>
          <w:tcPr>
            <w:tcW w:w="2661" w:type="dxa"/>
          </w:tcPr>
          <w:p w14:paraId="6A9D8C0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C0E"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0F" w14:textId="77777777" w:rsidR="00076438" w:rsidRPr="008A56F6"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C14" w14:textId="77777777" w:rsidTr="008E4500">
        <w:tc>
          <w:tcPr>
            <w:tcW w:w="2661" w:type="dxa"/>
          </w:tcPr>
          <w:p w14:paraId="6A9D8C1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C12"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13" w14:textId="77777777" w:rsidR="00076438" w:rsidRPr="008A56F6"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C1B" w14:textId="77777777" w:rsidTr="008E4500">
        <w:tc>
          <w:tcPr>
            <w:tcW w:w="2661" w:type="dxa"/>
            <w:shd w:val="clear" w:color="auto" w:fill="4F81BD"/>
          </w:tcPr>
          <w:p w14:paraId="6A9D8C1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6A9D8C1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1E" w14:textId="77777777" w:rsidTr="008E4500">
        <w:tc>
          <w:tcPr>
            <w:tcW w:w="2661" w:type="dxa"/>
          </w:tcPr>
          <w:p w14:paraId="6A9D8C1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A9D8C1D"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6A9D8C20" w14:textId="77777777" w:rsidTr="008E4500">
        <w:tc>
          <w:tcPr>
            <w:tcW w:w="9350" w:type="dxa"/>
            <w:gridSpan w:val="5"/>
            <w:tcBorders>
              <w:bottom w:val="single" w:sz="4" w:space="0" w:color="auto"/>
            </w:tcBorders>
            <w:shd w:val="clear" w:color="auto" w:fill="4F81BD"/>
          </w:tcPr>
          <w:p w14:paraId="6A9D8C1F"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21" w14:textId="77777777" w:rsidR="00076438" w:rsidRPr="00C73882" w:rsidRDefault="00076438" w:rsidP="00076438">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6A9D8C24" w14:textId="77777777" w:rsidTr="008E4500">
        <w:tc>
          <w:tcPr>
            <w:tcW w:w="7839" w:type="dxa"/>
            <w:gridSpan w:val="4"/>
            <w:tcBorders>
              <w:top w:val="single" w:sz="4" w:space="0" w:color="auto"/>
            </w:tcBorders>
            <w:shd w:val="clear" w:color="auto" w:fill="4F81BD"/>
          </w:tcPr>
          <w:p w14:paraId="6A9D8C22" w14:textId="7A9FC178"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six-</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6A9D8C23"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xml:space="preserve">: </w:t>
            </w:r>
            <w:r>
              <w:rPr>
                <w:rFonts w:ascii="Times New Roman" w:hAnsi="Times New Roman"/>
                <w:b/>
                <w:bCs/>
                <w:color w:val="FFFFFF"/>
                <w:sz w:val="24"/>
                <w:szCs w:val="24"/>
              </w:rPr>
              <w:t>756</w:t>
            </w:r>
          </w:p>
        </w:tc>
      </w:tr>
      <w:tr w:rsidR="00076438" w:rsidRPr="00973042" w14:paraId="6A9D8C27" w14:textId="77777777" w:rsidTr="008E4500">
        <w:tc>
          <w:tcPr>
            <w:tcW w:w="2661" w:type="dxa"/>
          </w:tcPr>
          <w:p w14:paraId="6A9D8C2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89" w:type="dxa"/>
            <w:gridSpan w:val="4"/>
          </w:tcPr>
          <w:p w14:paraId="6A9D8C26" w14:textId="77777777" w:rsidR="00076438" w:rsidRPr="00973042" w:rsidRDefault="00076438" w:rsidP="00A30A6F">
            <w:pPr>
              <w:spacing w:after="0"/>
              <w:rPr>
                <w:bCs/>
                <w:sz w:val="24"/>
                <w:szCs w:val="24"/>
              </w:rPr>
            </w:pPr>
            <w:r w:rsidRPr="00E972D5">
              <w:rPr>
                <w:rFonts w:ascii="Times New Roman" w:hAnsi="Times New Roman"/>
                <w:sz w:val="24"/>
                <w:szCs w:val="24"/>
              </w:rPr>
              <w:t>The number of students in the adjusted cohort for the regulatory six-year adjusted-cohort graduation rate.</w:t>
            </w:r>
          </w:p>
        </w:tc>
      </w:tr>
      <w:tr w:rsidR="00076438" w:rsidRPr="00973042" w14:paraId="6A9D8C2A" w14:textId="77777777" w:rsidTr="008E4500">
        <w:tc>
          <w:tcPr>
            <w:tcW w:w="2661" w:type="dxa"/>
          </w:tcPr>
          <w:p w14:paraId="6A9D8C2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C29"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C2D" w14:textId="77777777" w:rsidTr="008E4500">
        <w:tc>
          <w:tcPr>
            <w:tcW w:w="2661" w:type="dxa"/>
          </w:tcPr>
          <w:p w14:paraId="6A9D8C2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C2C"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C32" w14:textId="77777777" w:rsidTr="008E4500">
        <w:tc>
          <w:tcPr>
            <w:tcW w:w="2661" w:type="dxa"/>
          </w:tcPr>
          <w:p w14:paraId="6A9D8C2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C2F" w14:textId="3A396C4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C30" w14:textId="4703A141"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C31" w14:textId="59936D6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C35" w14:textId="77777777" w:rsidTr="008E4500">
        <w:tc>
          <w:tcPr>
            <w:tcW w:w="2661" w:type="dxa"/>
          </w:tcPr>
          <w:p w14:paraId="6A9D8C3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C3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C38" w14:textId="77777777" w:rsidTr="008E4500">
        <w:tc>
          <w:tcPr>
            <w:tcW w:w="2661" w:type="dxa"/>
          </w:tcPr>
          <w:p w14:paraId="6A9D8C3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689" w:type="dxa"/>
            <w:gridSpan w:val="4"/>
          </w:tcPr>
          <w:p w14:paraId="6A9D8C37"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ets B, C and D do not include all students. </w:t>
            </w:r>
          </w:p>
        </w:tc>
      </w:tr>
      <w:tr w:rsidR="00076438" w:rsidRPr="00973042" w14:paraId="6A9D8C3B" w14:textId="77777777" w:rsidTr="008E4500">
        <w:tc>
          <w:tcPr>
            <w:tcW w:w="2661" w:type="dxa"/>
          </w:tcPr>
          <w:p w14:paraId="6A9D8C3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C3A" w14:textId="77777777" w:rsidR="00076438" w:rsidRDefault="00EA725C"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approved </w:t>
            </w:r>
            <w:r>
              <w:rPr>
                <w:rFonts w:ascii="Times New Roman" w:hAnsi="Times New Roman"/>
                <w:iCs/>
                <w:sz w:val="24"/>
                <w:szCs w:val="24"/>
              </w:rPr>
              <w:t xml:space="preserve">six-year </w:t>
            </w:r>
            <w:r w:rsidRPr="00973042">
              <w:rPr>
                <w:rFonts w:ascii="Times New Roman" w:hAnsi="Times New Roman"/>
                <w:iCs/>
                <w:sz w:val="24"/>
                <w:szCs w:val="24"/>
              </w:rPr>
              <w:t>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6A9D8C3E" w14:textId="77777777" w:rsidTr="008E4500">
        <w:tc>
          <w:tcPr>
            <w:tcW w:w="2661" w:type="dxa"/>
          </w:tcPr>
          <w:p w14:paraId="6A9D8C3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C3D" w14:textId="77777777" w:rsidR="00076438" w:rsidRDefault="00076438" w:rsidP="00A30A6F">
            <w:pPr>
              <w:spacing w:after="0"/>
              <w:rPr>
                <w:rFonts w:ascii="Times New Roman" w:hAnsi="Times New Roman"/>
                <w:iCs/>
                <w:sz w:val="24"/>
                <w:szCs w:val="24"/>
              </w:rPr>
            </w:pPr>
          </w:p>
        </w:tc>
      </w:tr>
      <w:tr w:rsidR="00076438" w:rsidRPr="00973042" w14:paraId="6A9D8C41" w14:textId="77777777" w:rsidTr="008E4500">
        <w:tc>
          <w:tcPr>
            <w:tcW w:w="2661" w:type="dxa"/>
          </w:tcPr>
          <w:p w14:paraId="6A9D8C3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C40"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6A9D8C44" w14:textId="77777777" w:rsidTr="008E4500">
        <w:tc>
          <w:tcPr>
            <w:tcW w:w="2661" w:type="dxa"/>
          </w:tcPr>
          <w:p w14:paraId="6A9D8C42" w14:textId="77777777" w:rsidR="00076438" w:rsidRPr="00973042" w:rsidRDefault="00076438" w:rsidP="00A30A6F">
            <w:pPr>
              <w:spacing w:after="0"/>
              <w:rPr>
                <w:b/>
                <w:bCs/>
                <w:sz w:val="24"/>
                <w:szCs w:val="24"/>
              </w:rPr>
            </w:pPr>
          </w:p>
        </w:tc>
        <w:tc>
          <w:tcPr>
            <w:tcW w:w="6689" w:type="dxa"/>
            <w:gridSpan w:val="4"/>
          </w:tcPr>
          <w:p w14:paraId="6A9D8C43" w14:textId="77777777" w:rsidR="00076438" w:rsidRPr="00973042" w:rsidRDefault="00076438" w:rsidP="00A30A6F">
            <w:pPr>
              <w:spacing w:after="0"/>
              <w:rPr>
                <w:b/>
                <w:bCs/>
                <w:sz w:val="24"/>
                <w:szCs w:val="24"/>
              </w:rPr>
            </w:pPr>
          </w:p>
        </w:tc>
      </w:tr>
      <w:tr w:rsidR="00076438" w:rsidRPr="00973042" w14:paraId="6A9D8C47" w14:textId="77777777" w:rsidTr="008E4500">
        <w:tc>
          <w:tcPr>
            <w:tcW w:w="2661" w:type="dxa"/>
            <w:shd w:val="clear" w:color="auto" w:fill="4F81BD"/>
          </w:tcPr>
          <w:p w14:paraId="6A9D8C4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689" w:type="dxa"/>
            <w:gridSpan w:val="4"/>
            <w:shd w:val="clear" w:color="auto" w:fill="4F81BD"/>
          </w:tcPr>
          <w:p w14:paraId="6A9D8C4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4B" w14:textId="77777777" w:rsidTr="008E4500">
        <w:tc>
          <w:tcPr>
            <w:tcW w:w="2661" w:type="dxa"/>
          </w:tcPr>
          <w:p w14:paraId="6A9D8C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C49" w14:textId="77777777" w:rsidR="00076438"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6A9D8C4A" w14:textId="77777777" w:rsidR="00076438" w:rsidRPr="00612ECD"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C4F" w14:textId="77777777" w:rsidTr="008E4500">
        <w:tc>
          <w:tcPr>
            <w:tcW w:w="2661" w:type="dxa"/>
          </w:tcPr>
          <w:p w14:paraId="6A9D8C4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C4D"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4E" w14:textId="77777777" w:rsidR="00076438" w:rsidRPr="00612EC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C53" w14:textId="77777777" w:rsidTr="008E4500">
        <w:tc>
          <w:tcPr>
            <w:tcW w:w="2661" w:type="dxa"/>
          </w:tcPr>
          <w:p w14:paraId="6A9D8C5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C51"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52" w14:textId="77777777" w:rsidR="00076438" w:rsidRPr="00612ECD"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C57" w14:textId="77777777" w:rsidTr="008E4500">
        <w:tc>
          <w:tcPr>
            <w:tcW w:w="2661" w:type="dxa"/>
          </w:tcPr>
          <w:p w14:paraId="6A9D8C5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C55"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56" w14:textId="77777777" w:rsidR="00076438" w:rsidRPr="00612ECD"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C5E" w14:textId="77777777" w:rsidTr="008E4500">
        <w:tc>
          <w:tcPr>
            <w:tcW w:w="2661" w:type="dxa"/>
            <w:shd w:val="clear" w:color="auto" w:fill="4F81BD"/>
          </w:tcPr>
          <w:p w14:paraId="6A9D8C5C"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6A9D8C5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61" w14:textId="77777777" w:rsidTr="008E4500">
        <w:tc>
          <w:tcPr>
            <w:tcW w:w="2661" w:type="dxa"/>
          </w:tcPr>
          <w:p w14:paraId="6A9D8C5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A9D8C60"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6A9D8C63" w14:textId="77777777" w:rsidTr="008E4500">
        <w:tc>
          <w:tcPr>
            <w:tcW w:w="9350" w:type="dxa"/>
            <w:gridSpan w:val="5"/>
            <w:tcBorders>
              <w:bottom w:val="single" w:sz="4" w:space="0" w:color="auto"/>
            </w:tcBorders>
            <w:shd w:val="clear" w:color="auto" w:fill="4F81BD"/>
          </w:tcPr>
          <w:p w14:paraId="6A9D8C62"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64" w14:textId="77777777" w:rsidR="00076438" w:rsidRPr="00973042" w:rsidRDefault="00076438" w:rsidP="00076438">
      <w:pPr>
        <w:spacing w:after="0"/>
        <w:rPr>
          <w:rFonts w:ascii="Times New Roman" w:hAnsi="Times New Roman"/>
          <w:b/>
          <w:sz w:val="24"/>
          <w:szCs w:val="24"/>
        </w:rPr>
      </w:pPr>
    </w:p>
    <w:p w14:paraId="6A9D8C65" w14:textId="77777777" w:rsidR="00076438" w:rsidRPr="00973042"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C68" w14:textId="77777777" w:rsidTr="00A30A6F">
        <w:tc>
          <w:tcPr>
            <w:tcW w:w="8028" w:type="dxa"/>
            <w:gridSpan w:val="4"/>
            <w:tcBorders>
              <w:top w:val="single" w:sz="4" w:space="0" w:color="auto"/>
            </w:tcBorders>
            <w:shd w:val="clear" w:color="auto" w:fill="4F81BD"/>
          </w:tcPr>
          <w:p w14:paraId="6A9D8C66" w14:textId="482C89C0"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Corrective actions table</w:t>
            </w:r>
          </w:p>
        </w:tc>
        <w:tc>
          <w:tcPr>
            <w:tcW w:w="1548" w:type="dxa"/>
            <w:tcBorders>
              <w:top w:val="single" w:sz="4" w:space="0" w:color="auto"/>
            </w:tcBorders>
            <w:shd w:val="clear" w:color="auto" w:fill="4F81BD"/>
          </w:tcPr>
          <w:p w14:paraId="6A9D8C67"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686</w:t>
            </w:r>
          </w:p>
        </w:tc>
      </w:tr>
      <w:tr w:rsidR="00076438" w:rsidRPr="00973042" w14:paraId="6A9D8C6B" w14:textId="77777777" w:rsidTr="00A30A6F">
        <w:tc>
          <w:tcPr>
            <w:tcW w:w="2692" w:type="dxa"/>
          </w:tcPr>
          <w:p w14:paraId="6A9D8C69"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C6A"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076438" w:rsidRPr="00973042" w14:paraId="6A9D8C6E" w14:textId="77777777" w:rsidTr="00A30A6F">
        <w:tc>
          <w:tcPr>
            <w:tcW w:w="2692" w:type="dxa"/>
          </w:tcPr>
          <w:p w14:paraId="6A9D8C6C"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C6D"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C71" w14:textId="77777777" w:rsidTr="00A30A6F">
        <w:tc>
          <w:tcPr>
            <w:tcW w:w="2692" w:type="dxa"/>
          </w:tcPr>
          <w:p w14:paraId="6A9D8C6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C7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C76" w14:textId="77777777" w:rsidTr="00A30A6F">
        <w:tc>
          <w:tcPr>
            <w:tcW w:w="2692" w:type="dxa"/>
          </w:tcPr>
          <w:p w14:paraId="6A9D8C7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C7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14:paraId="6A9D8C74" w14:textId="5CD41BAB"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C75" w14:textId="500C7AD8"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C79" w14:textId="77777777" w:rsidTr="00A30A6F">
        <w:tc>
          <w:tcPr>
            <w:tcW w:w="2692" w:type="dxa"/>
          </w:tcPr>
          <w:p w14:paraId="6A9D8C7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C7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C7C" w14:textId="77777777" w:rsidTr="00A30A6F">
        <w:tc>
          <w:tcPr>
            <w:tcW w:w="2692" w:type="dxa"/>
          </w:tcPr>
          <w:p w14:paraId="6A9D8C7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C7B" w14:textId="77777777" w:rsidR="00076438" w:rsidRPr="00973042" w:rsidRDefault="00076438" w:rsidP="00A30A6F">
            <w:pPr>
              <w:spacing w:after="0"/>
              <w:rPr>
                <w:rFonts w:ascii="Times New Roman" w:hAnsi="Times New Roman"/>
                <w:iCs/>
                <w:sz w:val="24"/>
                <w:szCs w:val="24"/>
              </w:rPr>
            </w:pPr>
          </w:p>
        </w:tc>
      </w:tr>
      <w:tr w:rsidR="00076438" w:rsidRPr="00973042" w14:paraId="6A9D8C7F" w14:textId="77777777" w:rsidTr="00A30A6F">
        <w:tc>
          <w:tcPr>
            <w:tcW w:w="2692" w:type="dxa"/>
          </w:tcPr>
          <w:p w14:paraId="6A9D8C7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C7E" w14:textId="77777777" w:rsidR="00076438" w:rsidRDefault="00076438" w:rsidP="00A30A6F">
            <w:pPr>
              <w:spacing w:after="0"/>
              <w:rPr>
                <w:rFonts w:ascii="Times New Roman" w:hAnsi="Times New Roman"/>
                <w:iCs/>
                <w:sz w:val="24"/>
                <w:szCs w:val="24"/>
              </w:rPr>
            </w:pPr>
          </w:p>
        </w:tc>
      </w:tr>
      <w:tr w:rsidR="00076438" w:rsidRPr="00973042" w14:paraId="6A9D8C82" w14:textId="77777777" w:rsidTr="00A30A6F">
        <w:tc>
          <w:tcPr>
            <w:tcW w:w="2692" w:type="dxa"/>
          </w:tcPr>
          <w:p w14:paraId="6A9D8C8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C81" w14:textId="77777777" w:rsidR="00076438" w:rsidRDefault="00076438" w:rsidP="00A30A6F">
            <w:pPr>
              <w:spacing w:after="0"/>
              <w:rPr>
                <w:rFonts w:ascii="Times New Roman" w:hAnsi="Times New Roman"/>
                <w:iCs/>
                <w:sz w:val="24"/>
                <w:szCs w:val="24"/>
              </w:rPr>
            </w:pPr>
          </w:p>
        </w:tc>
      </w:tr>
      <w:tr w:rsidR="00076438" w:rsidRPr="00973042" w14:paraId="6A9D8C85" w14:textId="77777777" w:rsidTr="00A30A6F">
        <w:tc>
          <w:tcPr>
            <w:tcW w:w="2692" w:type="dxa"/>
          </w:tcPr>
          <w:p w14:paraId="6A9D8C8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C84" w14:textId="77777777" w:rsidR="00076438" w:rsidRPr="00973042" w:rsidRDefault="00076438" w:rsidP="00A30A6F">
            <w:pPr>
              <w:spacing w:after="0"/>
              <w:rPr>
                <w:b/>
                <w:bCs/>
                <w:sz w:val="24"/>
                <w:szCs w:val="24"/>
              </w:rPr>
            </w:pPr>
            <w:r w:rsidRPr="00973042">
              <w:rPr>
                <w:rFonts w:ascii="Times New Roman" w:hAnsi="Times New Roman"/>
                <w:iCs/>
                <w:sz w:val="24"/>
                <w:szCs w:val="24"/>
              </w:rPr>
              <w:t>152</w:t>
            </w:r>
          </w:p>
        </w:tc>
      </w:tr>
      <w:tr w:rsidR="00076438" w:rsidRPr="00973042" w14:paraId="6A9D8C88" w14:textId="77777777" w:rsidTr="00A30A6F">
        <w:tc>
          <w:tcPr>
            <w:tcW w:w="2692" w:type="dxa"/>
          </w:tcPr>
          <w:p w14:paraId="6A9D8C86" w14:textId="77777777" w:rsidR="00076438" w:rsidRPr="00973042" w:rsidRDefault="00076438" w:rsidP="00A30A6F">
            <w:pPr>
              <w:spacing w:after="0"/>
              <w:rPr>
                <w:b/>
                <w:bCs/>
                <w:sz w:val="24"/>
                <w:szCs w:val="24"/>
              </w:rPr>
            </w:pPr>
          </w:p>
        </w:tc>
        <w:tc>
          <w:tcPr>
            <w:tcW w:w="6884" w:type="dxa"/>
            <w:gridSpan w:val="4"/>
          </w:tcPr>
          <w:p w14:paraId="6A9D8C87" w14:textId="77777777" w:rsidR="00076438" w:rsidRPr="00973042" w:rsidRDefault="00076438" w:rsidP="00A30A6F">
            <w:pPr>
              <w:spacing w:after="0"/>
              <w:rPr>
                <w:b/>
                <w:bCs/>
                <w:sz w:val="24"/>
                <w:szCs w:val="24"/>
              </w:rPr>
            </w:pPr>
          </w:p>
        </w:tc>
      </w:tr>
      <w:tr w:rsidR="00076438" w:rsidRPr="00973042" w14:paraId="6A9D8C8B" w14:textId="77777777" w:rsidTr="00A30A6F">
        <w:tc>
          <w:tcPr>
            <w:tcW w:w="2692" w:type="dxa"/>
            <w:shd w:val="clear" w:color="auto" w:fill="4F81BD"/>
          </w:tcPr>
          <w:p w14:paraId="6A9D8C8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C8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8E" w14:textId="77777777" w:rsidTr="00A30A6F">
        <w:tc>
          <w:tcPr>
            <w:tcW w:w="2692" w:type="dxa"/>
          </w:tcPr>
          <w:p w14:paraId="6A9D8C8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C8D"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076438" w:rsidRPr="00973042" w14:paraId="6A9D8C90" w14:textId="77777777" w:rsidTr="00A30A6F">
        <w:tc>
          <w:tcPr>
            <w:tcW w:w="9576" w:type="dxa"/>
            <w:gridSpan w:val="5"/>
            <w:tcBorders>
              <w:bottom w:val="single" w:sz="4" w:space="0" w:color="auto"/>
            </w:tcBorders>
            <w:shd w:val="clear" w:color="auto" w:fill="4F81BD"/>
          </w:tcPr>
          <w:p w14:paraId="6A9D8C8F"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91" w14:textId="77777777" w:rsidR="00076438" w:rsidRDefault="00076438" w:rsidP="00076438">
      <w:pPr>
        <w:spacing w:after="0"/>
        <w:rPr>
          <w:rFonts w:ascii="Times New Roman" w:hAnsi="Times New Roman"/>
          <w:b/>
          <w:sz w:val="24"/>
          <w:szCs w:val="24"/>
        </w:rPr>
      </w:pPr>
    </w:p>
    <w:p w14:paraId="6A9D8C92"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C95" w14:textId="77777777" w:rsidTr="00A30A6F">
        <w:tc>
          <w:tcPr>
            <w:tcW w:w="8028" w:type="dxa"/>
            <w:gridSpan w:val="4"/>
            <w:tcBorders>
              <w:top w:val="single" w:sz="4" w:space="0" w:color="auto"/>
            </w:tcBorders>
            <w:shd w:val="clear" w:color="auto" w:fill="4F81BD"/>
          </w:tcPr>
          <w:p w14:paraId="6A9D8C93" w14:textId="6AB95DDC"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14:paraId="6A9D8C94"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w:t>
            </w:r>
          </w:p>
        </w:tc>
      </w:tr>
      <w:tr w:rsidR="00076438" w:rsidRPr="00973042" w14:paraId="6A9D8C98" w14:textId="77777777" w:rsidTr="00A30A6F">
        <w:tc>
          <w:tcPr>
            <w:tcW w:w="2718" w:type="dxa"/>
          </w:tcPr>
          <w:p w14:paraId="6A9D8C96"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C97"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076438" w:rsidRPr="00973042" w14:paraId="6A9D8C9B" w14:textId="77777777" w:rsidTr="00A30A6F">
        <w:tc>
          <w:tcPr>
            <w:tcW w:w="2718" w:type="dxa"/>
          </w:tcPr>
          <w:p w14:paraId="6A9D8C9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C9A" w14:textId="77777777" w:rsidR="00076438" w:rsidRPr="00973042" w:rsidRDefault="00076438" w:rsidP="00A30A6F">
            <w:pPr>
              <w:numPr>
                <w:ilvl w:val="0"/>
                <w:numId w:val="27"/>
              </w:numPr>
              <w:spacing w:after="0"/>
              <w:rPr>
                <w:b/>
                <w:bCs/>
                <w:sz w:val="24"/>
                <w:szCs w:val="24"/>
              </w:rPr>
            </w:pPr>
            <w:r w:rsidRPr="00973042">
              <w:rPr>
                <w:rFonts w:ascii="Times New Roman" w:hAnsi="Times New Roman"/>
                <w:sz w:val="24"/>
                <w:szCs w:val="24"/>
              </w:rPr>
              <w:t xml:space="preserve">Integer </w:t>
            </w:r>
          </w:p>
        </w:tc>
      </w:tr>
      <w:tr w:rsidR="00076438" w:rsidRPr="00973042" w14:paraId="6A9D8C9E" w14:textId="77777777" w:rsidTr="00A30A6F">
        <w:tc>
          <w:tcPr>
            <w:tcW w:w="2718" w:type="dxa"/>
          </w:tcPr>
          <w:p w14:paraId="6A9D8C9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C9D"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8CA3" w14:textId="77777777" w:rsidTr="00A30A6F">
        <w:tc>
          <w:tcPr>
            <w:tcW w:w="2718" w:type="dxa"/>
          </w:tcPr>
          <w:p w14:paraId="6A9D8C9F"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CA0" w14:textId="7B4154D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CA1" w14:textId="3E30248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CA2" w14:textId="7C2E69F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CA6" w14:textId="77777777" w:rsidTr="00A30A6F">
        <w:tc>
          <w:tcPr>
            <w:tcW w:w="2718" w:type="dxa"/>
          </w:tcPr>
          <w:p w14:paraId="6A9D8CA4"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CA5"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CA9" w14:textId="77777777" w:rsidTr="00A30A6F">
        <w:tc>
          <w:tcPr>
            <w:tcW w:w="2718" w:type="dxa"/>
          </w:tcPr>
          <w:p w14:paraId="6A9D8CA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CA8" w14:textId="77777777" w:rsidR="00076438" w:rsidRPr="00973042" w:rsidRDefault="00076438" w:rsidP="00A30A6F">
            <w:pPr>
              <w:spacing w:after="0"/>
              <w:rPr>
                <w:rFonts w:ascii="Times New Roman" w:hAnsi="Times New Roman"/>
                <w:iCs/>
                <w:sz w:val="24"/>
                <w:szCs w:val="24"/>
              </w:rPr>
            </w:pPr>
          </w:p>
        </w:tc>
      </w:tr>
      <w:tr w:rsidR="00076438" w:rsidRPr="00973042" w14:paraId="6A9D8CAC" w14:textId="77777777" w:rsidTr="00A30A6F">
        <w:tc>
          <w:tcPr>
            <w:tcW w:w="2718" w:type="dxa"/>
          </w:tcPr>
          <w:p w14:paraId="6A9D8CA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CAB" w14:textId="77777777" w:rsidR="00076438" w:rsidRDefault="00076438" w:rsidP="00A30A6F">
            <w:pPr>
              <w:spacing w:after="0"/>
              <w:rPr>
                <w:rFonts w:ascii="Times New Roman" w:hAnsi="Times New Roman"/>
                <w:iCs/>
                <w:sz w:val="24"/>
                <w:szCs w:val="24"/>
              </w:rPr>
            </w:pPr>
          </w:p>
        </w:tc>
      </w:tr>
      <w:tr w:rsidR="00076438" w:rsidRPr="00973042" w14:paraId="6A9D8CAF" w14:textId="77777777" w:rsidTr="00A30A6F">
        <w:tc>
          <w:tcPr>
            <w:tcW w:w="2718" w:type="dxa"/>
          </w:tcPr>
          <w:p w14:paraId="6A9D8CA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CAE" w14:textId="77777777" w:rsidR="00076438" w:rsidRDefault="00076438" w:rsidP="00A30A6F">
            <w:pPr>
              <w:spacing w:after="0"/>
              <w:rPr>
                <w:rFonts w:ascii="Times New Roman" w:hAnsi="Times New Roman"/>
                <w:iCs/>
                <w:sz w:val="24"/>
                <w:szCs w:val="24"/>
              </w:rPr>
            </w:pPr>
          </w:p>
        </w:tc>
      </w:tr>
      <w:tr w:rsidR="00076438" w:rsidRPr="00973042" w14:paraId="6A9D8CB2" w14:textId="77777777" w:rsidTr="00A30A6F">
        <w:tc>
          <w:tcPr>
            <w:tcW w:w="2718" w:type="dxa"/>
          </w:tcPr>
          <w:p w14:paraId="6A9D8CB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CB1" w14:textId="77777777" w:rsidR="00076438" w:rsidRPr="00973042" w:rsidRDefault="00076438" w:rsidP="00A30A6F">
            <w:pPr>
              <w:spacing w:after="0"/>
              <w:rPr>
                <w:b/>
                <w:bCs/>
                <w:sz w:val="24"/>
                <w:szCs w:val="24"/>
              </w:rPr>
            </w:pPr>
            <w:r w:rsidRPr="00973042">
              <w:rPr>
                <w:rFonts w:ascii="Times New Roman" w:hAnsi="Times New Roman"/>
                <w:iCs/>
                <w:sz w:val="24"/>
                <w:szCs w:val="24"/>
              </w:rPr>
              <w:t>132</w:t>
            </w:r>
          </w:p>
        </w:tc>
      </w:tr>
      <w:tr w:rsidR="00076438" w:rsidRPr="00973042" w14:paraId="6A9D8CB5" w14:textId="77777777" w:rsidTr="00A30A6F">
        <w:tc>
          <w:tcPr>
            <w:tcW w:w="2718" w:type="dxa"/>
          </w:tcPr>
          <w:p w14:paraId="6A9D8CB3" w14:textId="77777777" w:rsidR="00076438" w:rsidRPr="00973042" w:rsidRDefault="00076438" w:rsidP="00A30A6F">
            <w:pPr>
              <w:spacing w:after="0"/>
              <w:rPr>
                <w:b/>
                <w:bCs/>
                <w:sz w:val="24"/>
                <w:szCs w:val="24"/>
              </w:rPr>
            </w:pPr>
          </w:p>
        </w:tc>
        <w:tc>
          <w:tcPr>
            <w:tcW w:w="6840" w:type="dxa"/>
            <w:gridSpan w:val="4"/>
          </w:tcPr>
          <w:p w14:paraId="6A9D8CB4" w14:textId="77777777" w:rsidR="00076438" w:rsidRPr="00973042" w:rsidRDefault="00076438" w:rsidP="00A30A6F">
            <w:pPr>
              <w:spacing w:after="0"/>
              <w:rPr>
                <w:b/>
                <w:bCs/>
                <w:sz w:val="24"/>
                <w:szCs w:val="24"/>
              </w:rPr>
            </w:pPr>
          </w:p>
        </w:tc>
      </w:tr>
      <w:tr w:rsidR="00076438" w:rsidRPr="00973042" w14:paraId="6A9D8CB7" w14:textId="77777777" w:rsidTr="00A30A6F">
        <w:tc>
          <w:tcPr>
            <w:tcW w:w="9558" w:type="dxa"/>
            <w:gridSpan w:val="5"/>
            <w:tcBorders>
              <w:bottom w:val="single" w:sz="4" w:space="0" w:color="auto"/>
            </w:tcBorders>
            <w:shd w:val="clear" w:color="auto" w:fill="4F81BD"/>
          </w:tcPr>
          <w:p w14:paraId="6A9D8CB6"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CB8" w14:textId="77777777" w:rsidR="00076438" w:rsidRPr="00973042" w:rsidRDefault="00076438" w:rsidP="00076438">
      <w:pPr>
        <w:spacing w:after="0"/>
        <w:rPr>
          <w:rFonts w:ascii="Times New Roman" w:hAnsi="Times New Roman"/>
          <w:b/>
          <w:sz w:val="24"/>
          <w:szCs w:val="24"/>
        </w:rPr>
      </w:pPr>
    </w:p>
    <w:p w14:paraId="6A9D8CB9"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p w14:paraId="6A9D8CBA"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CBD" w14:textId="77777777" w:rsidTr="00A30A6F">
        <w:tc>
          <w:tcPr>
            <w:tcW w:w="8028" w:type="dxa"/>
            <w:gridSpan w:val="4"/>
            <w:tcBorders>
              <w:top w:val="single" w:sz="4" w:space="0" w:color="auto"/>
            </w:tcBorders>
            <w:shd w:val="clear" w:color="auto" w:fill="4F81BD"/>
          </w:tcPr>
          <w:p w14:paraId="6A9D8CBB" w14:textId="54970801"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Elementary/middle additional indicator status table</w:t>
            </w:r>
          </w:p>
        </w:tc>
        <w:tc>
          <w:tcPr>
            <w:tcW w:w="1548" w:type="dxa"/>
            <w:tcBorders>
              <w:top w:val="single" w:sz="4" w:space="0" w:color="auto"/>
            </w:tcBorders>
            <w:shd w:val="clear" w:color="auto" w:fill="4F81BD"/>
          </w:tcPr>
          <w:p w14:paraId="6A9D8CB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556</w:t>
            </w:r>
          </w:p>
        </w:tc>
      </w:tr>
      <w:tr w:rsidR="00076438" w:rsidRPr="00973042" w14:paraId="6A9D8CC0" w14:textId="77777777" w:rsidTr="00A30A6F">
        <w:tc>
          <w:tcPr>
            <w:tcW w:w="2692" w:type="dxa"/>
          </w:tcPr>
          <w:p w14:paraId="6A9D8CB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CBF" w14:textId="77777777" w:rsidR="00076438" w:rsidRPr="00973042" w:rsidRDefault="00076438" w:rsidP="00A30A6F">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Elementary/Middle Additional Indicator requirement in accordance with state definition.</w:t>
            </w:r>
          </w:p>
        </w:tc>
      </w:tr>
      <w:tr w:rsidR="00076438" w:rsidRPr="00973042" w14:paraId="6A9D8CC7" w14:textId="77777777" w:rsidTr="00A30A6F">
        <w:tc>
          <w:tcPr>
            <w:tcW w:w="2692" w:type="dxa"/>
          </w:tcPr>
          <w:p w14:paraId="6A9D8CC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CC2" w14:textId="77777777" w:rsidR="00076438" w:rsidRPr="00973042" w:rsidRDefault="00076438" w:rsidP="00A30A6F">
            <w:pPr>
              <w:numPr>
                <w:ilvl w:val="0"/>
                <w:numId w:val="27"/>
              </w:numPr>
              <w:spacing w:after="0"/>
              <w:rPr>
                <w:rFonts w:ascii="Times New Roman" w:hAnsi="Times New Roman"/>
                <w:sz w:val="24"/>
                <w:szCs w:val="24"/>
              </w:rPr>
            </w:pPr>
            <w:r w:rsidRPr="00973042">
              <w:rPr>
                <w:rFonts w:ascii="Times New Roman" w:hAnsi="Times New Roman"/>
                <w:sz w:val="24"/>
                <w:szCs w:val="24"/>
              </w:rPr>
              <w:t>Met</w:t>
            </w:r>
          </w:p>
          <w:p w14:paraId="6A9D8CC3" w14:textId="77777777" w:rsidR="00076438" w:rsidRPr="00973042" w:rsidRDefault="00076438" w:rsidP="00A30A6F">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8CC4" w14:textId="77777777" w:rsidR="00076438" w:rsidRPr="00973042" w:rsidRDefault="00076438" w:rsidP="00A30A6F">
            <w:pPr>
              <w:numPr>
                <w:ilvl w:val="0"/>
                <w:numId w:val="27"/>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CC5" w14:textId="77777777" w:rsidR="00076438" w:rsidRDefault="00076438" w:rsidP="00A30A6F">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p w14:paraId="6A9D8CC6" w14:textId="77777777" w:rsidR="00EA725C" w:rsidRPr="00973042" w:rsidRDefault="00EA725C" w:rsidP="00A30A6F">
            <w:pPr>
              <w:numPr>
                <w:ilvl w:val="0"/>
                <w:numId w:val="27"/>
              </w:numPr>
              <w:spacing w:after="0"/>
              <w:rPr>
                <w:rFonts w:ascii="Times New Roman" w:hAnsi="Times New Roman"/>
                <w:sz w:val="24"/>
                <w:szCs w:val="24"/>
              </w:rPr>
            </w:pPr>
            <w:r>
              <w:rPr>
                <w:rFonts w:ascii="Times New Roman" w:hAnsi="Times New Roman"/>
                <w:sz w:val="24"/>
                <w:szCs w:val="24"/>
              </w:rPr>
              <w:t>Not applicable</w:t>
            </w:r>
          </w:p>
        </w:tc>
      </w:tr>
      <w:tr w:rsidR="00076438" w:rsidRPr="00973042" w14:paraId="6A9D8CCA" w14:textId="77777777" w:rsidTr="00A30A6F">
        <w:tc>
          <w:tcPr>
            <w:tcW w:w="2692" w:type="dxa"/>
          </w:tcPr>
          <w:p w14:paraId="6A9D8CC8"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CC9"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CCF" w14:textId="77777777" w:rsidTr="00A30A6F">
        <w:tc>
          <w:tcPr>
            <w:tcW w:w="2692" w:type="dxa"/>
          </w:tcPr>
          <w:p w14:paraId="6A9D8CC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CCC" w14:textId="6D9FFB08"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CCD" w14:textId="7B07C856"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CCE" w14:textId="578EAD8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CD2" w14:textId="77777777" w:rsidTr="00A30A6F">
        <w:tc>
          <w:tcPr>
            <w:tcW w:w="2692" w:type="dxa"/>
          </w:tcPr>
          <w:p w14:paraId="6A9D8CD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CD1"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CD5" w14:textId="77777777" w:rsidTr="00A30A6F">
        <w:tc>
          <w:tcPr>
            <w:tcW w:w="2692" w:type="dxa"/>
          </w:tcPr>
          <w:p w14:paraId="6A9D8CD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CD4" w14:textId="77777777" w:rsidR="00076438" w:rsidRPr="00973042" w:rsidRDefault="00EA725C" w:rsidP="00A30A6F">
            <w:pPr>
              <w:spacing w:after="0"/>
              <w:rPr>
                <w:rFonts w:ascii="Times New Roman" w:hAnsi="Times New Roman"/>
                <w:iCs/>
                <w:sz w:val="24"/>
                <w:szCs w:val="24"/>
              </w:rPr>
            </w:pPr>
            <w:r>
              <w:rPr>
                <w:rFonts w:ascii="Times New Roman" w:hAnsi="Times New Roman"/>
                <w:iCs/>
                <w:sz w:val="24"/>
                <w:szCs w:val="24"/>
              </w:rPr>
              <w:t>Education Unit Total</w:t>
            </w:r>
            <w:r w:rsidR="00076438" w:rsidRPr="00973042">
              <w:rPr>
                <w:rFonts w:ascii="Times New Roman" w:hAnsi="Times New Roman"/>
                <w:iCs/>
                <w:sz w:val="24"/>
                <w:szCs w:val="24"/>
              </w:rPr>
              <w:t xml:space="preserve"> means the status for all students.</w:t>
            </w:r>
          </w:p>
        </w:tc>
      </w:tr>
      <w:tr w:rsidR="00076438" w:rsidRPr="00973042" w14:paraId="6A9D8CD8" w14:textId="77777777" w:rsidTr="00A30A6F">
        <w:tc>
          <w:tcPr>
            <w:tcW w:w="2692" w:type="dxa"/>
          </w:tcPr>
          <w:p w14:paraId="6A9D8CD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CD7" w14:textId="77777777" w:rsidR="00076438" w:rsidRDefault="00076438" w:rsidP="00A30A6F">
            <w:pPr>
              <w:spacing w:after="0"/>
              <w:rPr>
                <w:rFonts w:ascii="Times New Roman" w:hAnsi="Times New Roman"/>
                <w:iCs/>
                <w:sz w:val="24"/>
                <w:szCs w:val="24"/>
              </w:rPr>
            </w:pPr>
          </w:p>
        </w:tc>
      </w:tr>
      <w:tr w:rsidR="00076438" w:rsidRPr="00973042" w14:paraId="6A9D8CDB" w14:textId="77777777" w:rsidTr="00A30A6F">
        <w:tc>
          <w:tcPr>
            <w:tcW w:w="2692" w:type="dxa"/>
          </w:tcPr>
          <w:p w14:paraId="6A9D8CD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CDA" w14:textId="77777777" w:rsidR="00076438" w:rsidRDefault="00076438" w:rsidP="00A30A6F">
            <w:pPr>
              <w:spacing w:after="0"/>
              <w:rPr>
                <w:rFonts w:ascii="Times New Roman" w:hAnsi="Times New Roman"/>
                <w:iCs/>
                <w:sz w:val="24"/>
                <w:szCs w:val="24"/>
              </w:rPr>
            </w:pPr>
          </w:p>
        </w:tc>
      </w:tr>
      <w:tr w:rsidR="00076438" w:rsidRPr="00973042" w14:paraId="6A9D8CDE" w14:textId="77777777" w:rsidTr="00A30A6F">
        <w:tc>
          <w:tcPr>
            <w:tcW w:w="2692" w:type="dxa"/>
          </w:tcPr>
          <w:p w14:paraId="6A9D8CD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CDD" w14:textId="77777777" w:rsidR="00076438" w:rsidRPr="00973042" w:rsidRDefault="00076438" w:rsidP="00A30A6F">
            <w:pPr>
              <w:spacing w:after="0"/>
              <w:rPr>
                <w:b/>
                <w:bCs/>
                <w:sz w:val="24"/>
                <w:szCs w:val="24"/>
              </w:rPr>
            </w:pPr>
            <w:r w:rsidRPr="00973042">
              <w:rPr>
                <w:rFonts w:ascii="Times New Roman" w:hAnsi="Times New Roman"/>
                <w:iCs/>
                <w:sz w:val="24"/>
                <w:szCs w:val="24"/>
              </w:rPr>
              <w:t>106</w:t>
            </w:r>
          </w:p>
        </w:tc>
      </w:tr>
      <w:tr w:rsidR="00076438" w:rsidRPr="00973042" w14:paraId="6A9D8CE1" w14:textId="77777777" w:rsidTr="00A30A6F">
        <w:tc>
          <w:tcPr>
            <w:tcW w:w="2692" w:type="dxa"/>
          </w:tcPr>
          <w:p w14:paraId="6A9D8CDF" w14:textId="77777777" w:rsidR="00076438" w:rsidRPr="00973042" w:rsidRDefault="00076438" w:rsidP="00A30A6F">
            <w:pPr>
              <w:spacing w:after="0"/>
              <w:rPr>
                <w:b/>
                <w:bCs/>
                <w:sz w:val="24"/>
                <w:szCs w:val="24"/>
              </w:rPr>
            </w:pPr>
          </w:p>
        </w:tc>
        <w:tc>
          <w:tcPr>
            <w:tcW w:w="6884" w:type="dxa"/>
            <w:gridSpan w:val="4"/>
          </w:tcPr>
          <w:p w14:paraId="6A9D8CE0" w14:textId="77777777" w:rsidR="00076438" w:rsidRPr="00973042" w:rsidRDefault="00076438" w:rsidP="00A30A6F">
            <w:pPr>
              <w:spacing w:after="0"/>
              <w:rPr>
                <w:b/>
                <w:bCs/>
                <w:sz w:val="24"/>
                <w:szCs w:val="24"/>
              </w:rPr>
            </w:pPr>
          </w:p>
        </w:tc>
      </w:tr>
      <w:tr w:rsidR="00076438" w:rsidRPr="00973042" w14:paraId="6A9D8CE4" w14:textId="77777777" w:rsidTr="00A30A6F">
        <w:tc>
          <w:tcPr>
            <w:tcW w:w="2692" w:type="dxa"/>
            <w:shd w:val="clear" w:color="auto" w:fill="4F81BD"/>
          </w:tcPr>
          <w:p w14:paraId="6A9D8C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CE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E7" w14:textId="77777777" w:rsidTr="00A30A6F">
        <w:tc>
          <w:tcPr>
            <w:tcW w:w="2692" w:type="dxa"/>
          </w:tcPr>
          <w:p w14:paraId="6A9D8CE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CE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CEA" w14:textId="77777777" w:rsidTr="00A30A6F">
        <w:tc>
          <w:tcPr>
            <w:tcW w:w="2692" w:type="dxa"/>
          </w:tcPr>
          <w:p w14:paraId="6A9D8CE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6A9D8CE9" w14:textId="77777777" w:rsidR="00076438" w:rsidRPr="00973042" w:rsidRDefault="009935FA" w:rsidP="00A30A6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CED" w14:textId="77777777" w:rsidTr="00A30A6F">
        <w:tc>
          <w:tcPr>
            <w:tcW w:w="2692" w:type="dxa"/>
          </w:tcPr>
          <w:p w14:paraId="6A9D8CE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8CEC"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(Only)</w:t>
            </w:r>
          </w:p>
        </w:tc>
      </w:tr>
      <w:tr w:rsidR="00076438" w:rsidRPr="00973042" w14:paraId="6A9D8CF0" w14:textId="77777777" w:rsidTr="00A30A6F">
        <w:tc>
          <w:tcPr>
            <w:tcW w:w="2692" w:type="dxa"/>
          </w:tcPr>
          <w:p w14:paraId="6A9D8CE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CEF"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CF2" w14:textId="77777777" w:rsidTr="00A30A6F">
        <w:tc>
          <w:tcPr>
            <w:tcW w:w="9576" w:type="dxa"/>
            <w:gridSpan w:val="5"/>
            <w:tcBorders>
              <w:bottom w:val="single" w:sz="4" w:space="0" w:color="auto"/>
            </w:tcBorders>
            <w:shd w:val="clear" w:color="auto" w:fill="4F81BD"/>
          </w:tcPr>
          <w:p w14:paraId="6A9D8CF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F3" w14:textId="77777777" w:rsidR="008D7E5E" w:rsidRDefault="00076438" w:rsidP="00076438">
      <w:r>
        <w:br/>
      </w:r>
    </w:p>
    <w:p w14:paraId="6A9D8CF4" w14:textId="77777777" w:rsidR="00076438"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CF7" w14:textId="77777777" w:rsidTr="00A30A6F">
        <w:tc>
          <w:tcPr>
            <w:tcW w:w="8028" w:type="dxa"/>
            <w:gridSpan w:val="4"/>
            <w:tcBorders>
              <w:top w:val="single" w:sz="4" w:space="0" w:color="auto"/>
            </w:tcBorders>
            <w:shd w:val="clear" w:color="auto" w:fill="4F81BD"/>
          </w:tcPr>
          <w:p w14:paraId="6A9D8CF5" w14:textId="4272CBBB" w:rsidR="00076438" w:rsidRPr="00973042" w:rsidRDefault="00076438" w:rsidP="00A30A6F">
            <w:pPr>
              <w:spacing w:after="0"/>
              <w:rPr>
                <w:b/>
                <w:bCs/>
                <w:color w:val="FFFFFF"/>
                <w:sz w:val="24"/>
                <w:szCs w:val="24"/>
              </w:rPr>
            </w:pPr>
            <w: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High school graduation rate indicator status table</w:t>
            </w:r>
          </w:p>
        </w:tc>
        <w:tc>
          <w:tcPr>
            <w:tcW w:w="1548" w:type="dxa"/>
            <w:tcBorders>
              <w:top w:val="single" w:sz="4" w:space="0" w:color="auto"/>
            </w:tcBorders>
            <w:shd w:val="clear" w:color="auto" w:fill="4F81BD"/>
          </w:tcPr>
          <w:p w14:paraId="6A9D8CF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557</w:t>
            </w:r>
          </w:p>
        </w:tc>
      </w:tr>
      <w:tr w:rsidR="00076438" w:rsidRPr="00973042" w14:paraId="6A9D8CFA" w14:textId="77777777" w:rsidTr="00A30A6F">
        <w:tc>
          <w:tcPr>
            <w:tcW w:w="2692" w:type="dxa"/>
          </w:tcPr>
          <w:p w14:paraId="6A9D8CF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CF9" w14:textId="77777777" w:rsidR="00076438" w:rsidRPr="00973042" w:rsidRDefault="00076438" w:rsidP="00A30A6F">
            <w:pPr>
              <w:spacing w:after="0"/>
              <w:rPr>
                <w:bCs/>
                <w:sz w:val="24"/>
                <w:szCs w:val="24"/>
              </w:rPr>
            </w:pPr>
            <w:r w:rsidRPr="00973042">
              <w:rPr>
                <w:rFonts w:ascii="Times New Roman" w:hAnsi="Times New Roman"/>
                <w:sz w:val="24"/>
                <w:szCs w:val="24"/>
              </w:rPr>
              <w:t>An indication of whether the school or district met the High School Graduation Rate requirement in accordance with state definition.</w:t>
            </w:r>
          </w:p>
        </w:tc>
      </w:tr>
      <w:tr w:rsidR="00076438" w:rsidRPr="00973042" w14:paraId="6A9D8D03" w14:textId="77777777" w:rsidTr="00A30A6F">
        <w:tc>
          <w:tcPr>
            <w:tcW w:w="2692" w:type="dxa"/>
          </w:tcPr>
          <w:p w14:paraId="5A8E7F2D" w14:textId="77777777" w:rsidR="00053348" w:rsidRDefault="00076438" w:rsidP="00053348">
            <w:r w:rsidRPr="00F300E2">
              <w:rPr>
                <w:rFonts w:ascii="Times New Roman" w:hAnsi="Times New Roman"/>
                <w:b/>
                <w:bCs/>
                <w:sz w:val="24"/>
                <w:szCs w:val="24"/>
              </w:rPr>
              <w:t>Permitted Values</w:t>
            </w:r>
            <w:r w:rsidR="00053348">
              <w:rPr>
                <w:rFonts w:ascii="Times New Roman" w:hAnsi="Times New Roman"/>
                <w:b/>
                <w:bCs/>
                <w:sz w:val="24"/>
                <w:szCs w:val="24"/>
              </w:rPr>
              <w:t xml:space="preserve"> </w:t>
            </w:r>
            <w:r w:rsidR="00053348">
              <w:rPr>
                <w:rFonts w:ascii="Times New Roman" w:hAnsi="Times New Roman"/>
                <w:b/>
                <w:bCs/>
                <w:color w:val="FF0000"/>
                <w:sz w:val="24"/>
                <w:szCs w:val="24"/>
              </w:rPr>
              <w:t>Revised! (30)</w:t>
            </w:r>
          </w:p>
          <w:p w14:paraId="6A9D8CFB" w14:textId="6C2B7759" w:rsidR="00076438" w:rsidRPr="00F300E2" w:rsidRDefault="00076438" w:rsidP="00A30A6F">
            <w:pPr>
              <w:spacing w:after="0"/>
              <w:rPr>
                <w:rFonts w:ascii="Times New Roman" w:hAnsi="Times New Roman"/>
                <w:b/>
                <w:bCs/>
                <w:sz w:val="24"/>
                <w:szCs w:val="24"/>
              </w:rPr>
            </w:pPr>
          </w:p>
          <w:p w14:paraId="6A9D8CFC" w14:textId="77777777" w:rsidR="00076438" w:rsidRPr="00F300E2" w:rsidRDefault="00076438" w:rsidP="00A30A6F">
            <w:pPr>
              <w:spacing w:after="0"/>
              <w:rPr>
                <w:b/>
                <w:bCs/>
                <w:sz w:val="24"/>
                <w:szCs w:val="24"/>
              </w:rPr>
            </w:pPr>
          </w:p>
        </w:tc>
        <w:tc>
          <w:tcPr>
            <w:tcW w:w="6884" w:type="dxa"/>
            <w:gridSpan w:val="4"/>
          </w:tcPr>
          <w:p w14:paraId="6A9D8CFD" w14:textId="4356F50E"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Met goal</w:t>
            </w:r>
          </w:p>
          <w:p w14:paraId="6A9D8CFE" w14:textId="03642BC6"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Met target</w:t>
            </w:r>
          </w:p>
          <w:p w14:paraId="6A9D8CFF" w14:textId="77777777"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8D00" w14:textId="77777777"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D01" w14:textId="34F00FA4" w:rsidR="00076438" w:rsidRPr="00E23C2C" w:rsidRDefault="00076438" w:rsidP="00E23C2C">
            <w:pPr>
              <w:numPr>
                <w:ilvl w:val="0"/>
                <w:numId w:val="28"/>
              </w:numPr>
              <w:spacing w:after="0"/>
              <w:rPr>
                <w:rFonts w:ascii="Times New Roman" w:hAnsi="Times New Roman"/>
                <w:sz w:val="24"/>
                <w:szCs w:val="24"/>
              </w:rPr>
            </w:pPr>
            <w:r w:rsidRPr="00E23C2C">
              <w:rPr>
                <w:rFonts w:ascii="Times New Roman" w:hAnsi="Times New Roman"/>
                <w:sz w:val="24"/>
                <w:szCs w:val="24"/>
              </w:rPr>
              <w:t>No students in the sub</w:t>
            </w:r>
            <w:r w:rsidR="00053348">
              <w:rPr>
                <w:rFonts w:ascii="Times New Roman" w:hAnsi="Times New Roman"/>
                <w:sz w:val="24"/>
                <w:szCs w:val="24"/>
              </w:rPr>
              <w:t>group</w:t>
            </w:r>
          </w:p>
          <w:p w14:paraId="6A9D8D02" w14:textId="77777777" w:rsidR="00EA725C" w:rsidRPr="00973042" w:rsidRDefault="00EA725C" w:rsidP="00A30A6F">
            <w:pPr>
              <w:numPr>
                <w:ilvl w:val="0"/>
                <w:numId w:val="28"/>
              </w:numPr>
              <w:spacing w:after="0"/>
              <w:rPr>
                <w:rFonts w:ascii="Times New Roman" w:hAnsi="Times New Roman"/>
                <w:sz w:val="24"/>
                <w:szCs w:val="24"/>
              </w:rPr>
            </w:pPr>
            <w:r>
              <w:rPr>
                <w:rFonts w:ascii="Times New Roman" w:hAnsi="Times New Roman"/>
                <w:sz w:val="24"/>
                <w:szCs w:val="24"/>
              </w:rPr>
              <w:t>Not applicable</w:t>
            </w:r>
          </w:p>
        </w:tc>
      </w:tr>
      <w:tr w:rsidR="00076438" w:rsidRPr="00973042" w14:paraId="6A9D8D06" w14:textId="77777777" w:rsidTr="00A30A6F">
        <w:tc>
          <w:tcPr>
            <w:tcW w:w="2692" w:type="dxa"/>
          </w:tcPr>
          <w:p w14:paraId="6A9D8D04" w14:textId="77777777" w:rsidR="00076438" w:rsidRPr="00F300E2" w:rsidRDefault="00076438" w:rsidP="00A30A6F">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14:paraId="6A9D8D0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D0B" w14:textId="77777777" w:rsidTr="00A30A6F">
        <w:tc>
          <w:tcPr>
            <w:tcW w:w="2692" w:type="dxa"/>
          </w:tcPr>
          <w:p w14:paraId="6A9D8D07" w14:textId="77777777" w:rsidR="00076438" w:rsidRPr="00F300E2" w:rsidRDefault="00076438" w:rsidP="00A30A6F">
            <w:pPr>
              <w:spacing w:after="0"/>
              <w:rPr>
                <w:b/>
                <w:bCs/>
                <w:sz w:val="24"/>
                <w:szCs w:val="24"/>
              </w:rPr>
            </w:pPr>
            <w:r w:rsidRPr="00F300E2">
              <w:rPr>
                <w:rFonts w:ascii="Times New Roman" w:hAnsi="Times New Roman"/>
                <w:b/>
                <w:sz w:val="24"/>
                <w:szCs w:val="24"/>
              </w:rPr>
              <w:t>Reporting Levels</w:t>
            </w:r>
          </w:p>
        </w:tc>
        <w:tc>
          <w:tcPr>
            <w:tcW w:w="2096" w:type="dxa"/>
          </w:tcPr>
          <w:p w14:paraId="6A9D8D08" w14:textId="5E9E091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D09" w14:textId="3325F77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D0A" w14:textId="0CA6CA6F"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D0E" w14:textId="77777777" w:rsidTr="00A30A6F">
        <w:tc>
          <w:tcPr>
            <w:tcW w:w="2692" w:type="dxa"/>
          </w:tcPr>
          <w:p w14:paraId="6A9D8D0C" w14:textId="77777777" w:rsidR="00076438" w:rsidRPr="00F300E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D0D"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D12" w14:textId="77777777" w:rsidTr="00A30A6F">
        <w:tc>
          <w:tcPr>
            <w:tcW w:w="2692" w:type="dxa"/>
          </w:tcPr>
          <w:p w14:paraId="6A9D8D0F" w14:textId="7894CFB4" w:rsidR="00076438" w:rsidRPr="00F300E2" w:rsidRDefault="00076438" w:rsidP="00A30A6F">
            <w:pPr>
              <w:spacing w:after="0"/>
              <w:rPr>
                <w:rFonts w:ascii="Times New Roman" w:hAnsi="Times New Roman"/>
                <w:b/>
                <w:bCs/>
                <w:sz w:val="24"/>
                <w:szCs w:val="24"/>
              </w:rPr>
            </w:pPr>
            <w:r w:rsidRPr="00F300E2">
              <w:rPr>
                <w:rFonts w:ascii="Times New Roman" w:hAnsi="Times New Roman"/>
                <w:b/>
                <w:bCs/>
                <w:sz w:val="24"/>
                <w:szCs w:val="24"/>
              </w:rPr>
              <w:t>Comment</w:t>
            </w:r>
            <w:r w:rsidR="00E23C2C"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p w14:paraId="6A9D8D10" w14:textId="77777777" w:rsidR="00076438" w:rsidRPr="00F300E2" w:rsidRDefault="00076438" w:rsidP="00A30A6F">
            <w:pPr>
              <w:spacing w:after="0"/>
              <w:rPr>
                <w:rFonts w:ascii="Times New Roman" w:hAnsi="Times New Roman"/>
                <w:b/>
                <w:bCs/>
                <w:sz w:val="24"/>
                <w:szCs w:val="24"/>
              </w:rPr>
            </w:pPr>
          </w:p>
        </w:tc>
        <w:tc>
          <w:tcPr>
            <w:tcW w:w="6884" w:type="dxa"/>
            <w:gridSpan w:val="4"/>
          </w:tcPr>
          <w:p w14:paraId="6A9D8D11" w14:textId="77777777" w:rsidR="00076438" w:rsidRPr="000A6512" w:rsidRDefault="00EA725C" w:rsidP="00EA725C">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00076438" w:rsidRPr="000A6512">
              <w:rPr>
                <w:rFonts w:ascii="Times New Roman" w:hAnsi="Times New Roman"/>
                <w:color w:val="000000"/>
                <w:sz w:val="24"/>
                <w:szCs w:val="24"/>
              </w:rPr>
              <w:t>the status for all students.</w:t>
            </w:r>
          </w:p>
        </w:tc>
      </w:tr>
      <w:tr w:rsidR="00076438" w:rsidRPr="00973042" w14:paraId="6A9D8D15" w14:textId="77777777" w:rsidTr="00A30A6F">
        <w:tc>
          <w:tcPr>
            <w:tcW w:w="2692" w:type="dxa"/>
          </w:tcPr>
          <w:p w14:paraId="6A9D8D1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D14" w14:textId="77777777" w:rsidR="00076438" w:rsidRDefault="00076438" w:rsidP="00A30A6F">
            <w:pPr>
              <w:spacing w:after="0"/>
              <w:rPr>
                <w:rFonts w:ascii="Times New Roman" w:hAnsi="Times New Roman"/>
                <w:iCs/>
                <w:sz w:val="24"/>
                <w:szCs w:val="24"/>
              </w:rPr>
            </w:pPr>
          </w:p>
        </w:tc>
      </w:tr>
      <w:tr w:rsidR="00076438" w:rsidRPr="00973042" w14:paraId="6A9D8D18" w14:textId="77777777" w:rsidTr="00A30A6F">
        <w:tc>
          <w:tcPr>
            <w:tcW w:w="2692" w:type="dxa"/>
          </w:tcPr>
          <w:p w14:paraId="6A9D8D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D17" w14:textId="77777777" w:rsidR="00076438" w:rsidRDefault="00076438" w:rsidP="00A30A6F">
            <w:pPr>
              <w:spacing w:after="0"/>
              <w:rPr>
                <w:rFonts w:ascii="Times New Roman" w:hAnsi="Times New Roman"/>
                <w:iCs/>
                <w:sz w:val="24"/>
                <w:szCs w:val="24"/>
              </w:rPr>
            </w:pPr>
          </w:p>
        </w:tc>
      </w:tr>
      <w:tr w:rsidR="00076438" w:rsidRPr="00973042" w14:paraId="6A9D8D1B" w14:textId="77777777" w:rsidTr="00A30A6F">
        <w:tc>
          <w:tcPr>
            <w:tcW w:w="2692" w:type="dxa"/>
          </w:tcPr>
          <w:p w14:paraId="6A9D8D1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D1A" w14:textId="77777777" w:rsidR="00076438" w:rsidRPr="00973042" w:rsidRDefault="00076438" w:rsidP="00A30A6F">
            <w:pPr>
              <w:spacing w:after="0"/>
              <w:rPr>
                <w:b/>
                <w:bCs/>
                <w:sz w:val="24"/>
                <w:szCs w:val="24"/>
              </w:rPr>
            </w:pPr>
            <w:r w:rsidRPr="00973042">
              <w:rPr>
                <w:rFonts w:ascii="Times New Roman" w:hAnsi="Times New Roman"/>
                <w:iCs/>
                <w:sz w:val="24"/>
                <w:szCs w:val="24"/>
              </w:rPr>
              <w:t>107</w:t>
            </w:r>
          </w:p>
        </w:tc>
      </w:tr>
      <w:tr w:rsidR="00076438" w:rsidRPr="00973042" w14:paraId="6A9D8D1E" w14:textId="77777777" w:rsidTr="00A30A6F">
        <w:tc>
          <w:tcPr>
            <w:tcW w:w="2692" w:type="dxa"/>
          </w:tcPr>
          <w:p w14:paraId="6A9D8D1C" w14:textId="77777777" w:rsidR="00076438" w:rsidRPr="00973042" w:rsidRDefault="00076438" w:rsidP="00A30A6F">
            <w:pPr>
              <w:spacing w:after="0"/>
              <w:rPr>
                <w:b/>
                <w:bCs/>
                <w:sz w:val="24"/>
                <w:szCs w:val="24"/>
              </w:rPr>
            </w:pPr>
          </w:p>
        </w:tc>
        <w:tc>
          <w:tcPr>
            <w:tcW w:w="6884" w:type="dxa"/>
            <w:gridSpan w:val="4"/>
          </w:tcPr>
          <w:p w14:paraId="6A9D8D1D" w14:textId="77777777" w:rsidR="00076438" w:rsidRPr="00973042" w:rsidRDefault="00076438" w:rsidP="00A30A6F">
            <w:pPr>
              <w:spacing w:after="0"/>
              <w:rPr>
                <w:b/>
                <w:bCs/>
                <w:sz w:val="24"/>
                <w:szCs w:val="24"/>
              </w:rPr>
            </w:pPr>
          </w:p>
        </w:tc>
      </w:tr>
      <w:tr w:rsidR="00076438" w:rsidRPr="00973042" w14:paraId="6A9D8D21" w14:textId="77777777" w:rsidTr="00A30A6F">
        <w:tc>
          <w:tcPr>
            <w:tcW w:w="2692" w:type="dxa"/>
            <w:shd w:val="clear" w:color="auto" w:fill="4F81BD"/>
          </w:tcPr>
          <w:p w14:paraId="6A9D8D1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D2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D24" w14:textId="77777777" w:rsidTr="00A30A6F">
        <w:tc>
          <w:tcPr>
            <w:tcW w:w="2692" w:type="dxa"/>
          </w:tcPr>
          <w:p w14:paraId="6A9D8D2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D23"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076438" w:rsidRPr="00973042" w14:paraId="6A9D8D27" w14:textId="77777777" w:rsidTr="00A30A6F">
        <w:tc>
          <w:tcPr>
            <w:tcW w:w="2692" w:type="dxa"/>
          </w:tcPr>
          <w:p w14:paraId="6A9D8D2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6A9D8D26"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D2A" w14:textId="77777777" w:rsidTr="00A30A6F">
        <w:tc>
          <w:tcPr>
            <w:tcW w:w="2692" w:type="dxa"/>
          </w:tcPr>
          <w:p w14:paraId="6A9D8D2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8D29"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D2D" w14:textId="77777777" w:rsidTr="00A30A6F">
        <w:tc>
          <w:tcPr>
            <w:tcW w:w="2692" w:type="dxa"/>
          </w:tcPr>
          <w:p w14:paraId="6A9D8D2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D2C"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D2F" w14:textId="77777777" w:rsidTr="00A30A6F">
        <w:tc>
          <w:tcPr>
            <w:tcW w:w="9576" w:type="dxa"/>
            <w:gridSpan w:val="5"/>
            <w:tcBorders>
              <w:bottom w:val="single" w:sz="4" w:space="0" w:color="auto"/>
            </w:tcBorders>
            <w:shd w:val="clear" w:color="auto" w:fill="4F81BD"/>
          </w:tcPr>
          <w:p w14:paraId="6A9D8D2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D30" w14:textId="77777777" w:rsidR="00076438" w:rsidRPr="00973042" w:rsidRDefault="00076438" w:rsidP="00076438">
      <w:pPr>
        <w:spacing w:after="0"/>
        <w:rPr>
          <w:rFonts w:ascii="Times New Roman" w:hAnsi="Times New Roman"/>
          <w:b/>
          <w:sz w:val="24"/>
          <w:szCs w:val="24"/>
        </w:rPr>
      </w:pPr>
    </w:p>
    <w:p w14:paraId="6A9D8D31" w14:textId="77777777" w:rsidR="00076438" w:rsidRPr="00973042" w:rsidRDefault="00076438" w:rsidP="00076438">
      <w:pPr>
        <w:spacing w:after="0"/>
        <w:rPr>
          <w:rFonts w:ascii="Times New Roman" w:hAnsi="Times New Roman"/>
          <w:b/>
          <w:sz w:val="24"/>
          <w:szCs w:val="24"/>
        </w:rPr>
      </w:pPr>
    </w:p>
    <w:p w14:paraId="6A9D8D32" w14:textId="77777777" w:rsidR="00076438" w:rsidRDefault="00076438"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FB2B1D" w14:paraId="6A9D8D35" w14:textId="77777777" w:rsidTr="00A30A6F">
        <w:tc>
          <w:tcPr>
            <w:tcW w:w="8028" w:type="dxa"/>
            <w:gridSpan w:val="4"/>
            <w:tcBorders>
              <w:top w:val="single" w:sz="4" w:space="0" w:color="auto"/>
            </w:tcBorders>
            <w:shd w:val="clear" w:color="auto" w:fill="4F81BD"/>
          </w:tcPr>
          <w:p w14:paraId="6A9D8D33" w14:textId="6D348B8B" w:rsidR="00076438" w:rsidRPr="00FB2B1D" w:rsidRDefault="00076438" w:rsidP="00A30A6F">
            <w:pPr>
              <w:tabs>
                <w:tab w:val="left" w:pos="2355"/>
              </w:tabs>
              <w:spacing w:after="0"/>
              <w:rPr>
                <w:b/>
                <w:bCs/>
                <w:color w:val="FFFFFF"/>
                <w:sz w:val="24"/>
                <w:szCs w:val="24"/>
              </w:rPr>
            </w:pPr>
            <w:r w:rsidRPr="00FB2B1D">
              <w:rPr>
                <w:rFonts w:ascii="Times New Roman" w:hAnsi="Times New Roman"/>
                <w:b/>
                <w:bCs/>
                <w:color w:val="FFFFFF"/>
                <w:sz w:val="24"/>
                <w:szCs w:val="24"/>
              </w:rPr>
              <w:lastRenderedPageBreak/>
              <w:t>Group Name</w:t>
            </w:r>
            <w:r w:rsidRPr="00FB2B1D">
              <w:rPr>
                <w:b/>
                <w:bCs/>
                <w:color w:val="FFFFFF"/>
                <w:sz w:val="24"/>
                <w:szCs w:val="24"/>
              </w:rPr>
              <w:t>:</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 xml:space="preserve">Improvement status </w:t>
            </w:r>
            <w:r>
              <w:rPr>
                <w:rFonts w:ascii="Times New Roman" w:hAnsi="Times New Roman"/>
                <w:b/>
                <w:color w:val="FFFFFF"/>
                <w:sz w:val="24"/>
                <w:szCs w:val="24"/>
              </w:rPr>
              <w:t>–</w:t>
            </w:r>
            <w:r w:rsidRPr="00FB2B1D">
              <w:rPr>
                <w:rFonts w:ascii="Times New Roman" w:hAnsi="Times New Roman"/>
                <w:b/>
                <w:color w:val="FFFFFF"/>
                <w:sz w:val="24"/>
                <w:szCs w:val="24"/>
              </w:rPr>
              <w:t xml:space="preserve"> </w:t>
            </w:r>
            <w:r w:rsidRPr="00FB2B1D">
              <w:rPr>
                <w:rFonts w:ascii="Times New Roman" w:hAnsi="Times New Roman"/>
                <w:b/>
                <w:bCs/>
                <w:color w:val="FFFFFF"/>
                <w:sz w:val="24"/>
                <w:szCs w:val="24"/>
              </w:rPr>
              <w:t>LEA</w:t>
            </w:r>
          </w:p>
        </w:tc>
        <w:tc>
          <w:tcPr>
            <w:tcW w:w="1530" w:type="dxa"/>
            <w:tcBorders>
              <w:top w:val="single" w:sz="4" w:space="0" w:color="auto"/>
            </w:tcBorders>
            <w:shd w:val="clear" w:color="auto" w:fill="4F81BD"/>
          </w:tcPr>
          <w:p w14:paraId="6A9D8D34" w14:textId="77777777" w:rsidR="00076438" w:rsidRPr="00FB2B1D" w:rsidRDefault="00076438" w:rsidP="00A30A6F">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662</w:t>
            </w:r>
          </w:p>
        </w:tc>
      </w:tr>
      <w:tr w:rsidR="00076438" w:rsidRPr="00FB2B1D" w14:paraId="6A9D8D38" w14:textId="77777777" w:rsidTr="00A30A6F">
        <w:tc>
          <w:tcPr>
            <w:tcW w:w="2718" w:type="dxa"/>
          </w:tcPr>
          <w:p w14:paraId="6A9D8D36" w14:textId="7FF13761" w:rsidR="00076438" w:rsidRPr="00FB2B1D" w:rsidRDefault="00076438" w:rsidP="00A30A6F">
            <w:pPr>
              <w:spacing w:after="0"/>
              <w:rPr>
                <w:b/>
                <w:bCs/>
                <w:sz w:val="24"/>
                <w:szCs w:val="24"/>
              </w:rPr>
            </w:pPr>
            <w:r w:rsidRPr="00FB2B1D">
              <w:rPr>
                <w:rFonts w:ascii="Times New Roman" w:hAnsi="Times New Roman"/>
                <w:b/>
                <w:bCs/>
                <w:sz w:val="24"/>
                <w:szCs w:val="24"/>
              </w:rPr>
              <w:t>Definition</w:t>
            </w:r>
            <w:r w:rsidR="00FE1AB9">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8D37" w14:textId="77777777" w:rsidR="00076438" w:rsidRPr="00FB2B1D" w:rsidRDefault="00FE1AB9" w:rsidP="00FE1AB9">
            <w:pPr>
              <w:spacing w:after="0"/>
              <w:rPr>
                <w:b/>
                <w:bCs/>
                <w:sz w:val="24"/>
                <w:szCs w:val="24"/>
              </w:rPr>
            </w:pPr>
            <w:r>
              <w:rPr>
                <w:rFonts w:ascii="Times New Roman" w:hAnsi="Times New Roman"/>
                <w:sz w:val="24"/>
                <w:szCs w:val="24"/>
              </w:rPr>
              <w:t xml:space="preserve">The classification </w:t>
            </w:r>
            <w:r w:rsidR="00076438" w:rsidRPr="00FB2B1D">
              <w:rPr>
                <w:rFonts w:ascii="Times New Roman" w:hAnsi="Times New Roman"/>
                <w:sz w:val="24"/>
                <w:szCs w:val="24"/>
              </w:rPr>
              <w:t xml:space="preserve">of the improvement stage of the local education agency (LEA). </w:t>
            </w:r>
          </w:p>
        </w:tc>
      </w:tr>
      <w:tr w:rsidR="00076438" w:rsidRPr="00FB2B1D" w14:paraId="6A9D8D46" w14:textId="77777777" w:rsidTr="00A30A6F">
        <w:tc>
          <w:tcPr>
            <w:tcW w:w="2718" w:type="dxa"/>
          </w:tcPr>
          <w:p w14:paraId="6A9D8D39" w14:textId="77777777"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Permitted Values</w:t>
            </w:r>
          </w:p>
          <w:p w14:paraId="6A9D8D3A" w14:textId="77777777" w:rsidR="00076438" w:rsidRPr="00FB2B1D" w:rsidRDefault="00076438" w:rsidP="00A30A6F">
            <w:pPr>
              <w:spacing w:after="0"/>
              <w:rPr>
                <w:b/>
                <w:bCs/>
                <w:sz w:val="24"/>
                <w:szCs w:val="24"/>
              </w:rPr>
            </w:pPr>
          </w:p>
        </w:tc>
        <w:tc>
          <w:tcPr>
            <w:tcW w:w="6840" w:type="dxa"/>
            <w:gridSpan w:val="4"/>
          </w:tcPr>
          <w:p w14:paraId="51877401" w14:textId="77777777" w:rsidR="00C12E9A" w:rsidRDefault="00076438" w:rsidP="00A30A6F">
            <w:pPr>
              <w:spacing w:after="0"/>
              <w:rPr>
                <w:rFonts w:ascii="Times New Roman" w:hAnsi="Times New Roman"/>
                <w:sz w:val="24"/>
                <w:szCs w:val="24"/>
              </w:rPr>
            </w:pPr>
            <w:r w:rsidRPr="00FB2B1D">
              <w:rPr>
                <w:rFonts w:ascii="Times New Roman" w:hAnsi="Times New Roman"/>
                <w:sz w:val="24"/>
                <w:szCs w:val="24"/>
              </w:rPr>
              <w:t>There are two discrete sets of permitted values.</w:t>
            </w:r>
          </w:p>
          <w:p w14:paraId="6E07E256" w14:textId="77777777" w:rsidR="00C12E9A" w:rsidRDefault="00076438" w:rsidP="00A30A6F">
            <w:pPr>
              <w:pStyle w:val="ListParagraph"/>
              <w:numPr>
                <w:ilvl w:val="0"/>
                <w:numId w:val="45"/>
              </w:numPr>
              <w:spacing w:after="0"/>
              <w:rPr>
                <w:rFonts w:ascii="Times New Roman" w:hAnsi="Times New Roman"/>
                <w:sz w:val="24"/>
                <w:szCs w:val="24"/>
              </w:rPr>
            </w:pPr>
            <w:r w:rsidRPr="00FB2B1D">
              <w:rPr>
                <w:rFonts w:ascii="Times New Roman" w:hAnsi="Times New Roman"/>
                <w:sz w:val="24"/>
                <w:szCs w:val="24"/>
              </w:rPr>
              <w:t xml:space="preserve">States that use </w:t>
            </w:r>
            <w:r w:rsidRPr="00FB2B1D">
              <w:rPr>
                <w:rFonts w:ascii="Times New Roman" w:hAnsi="Times New Roman"/>
                <w:i/>
                <w:sz w:val="24"/>
                <w:szCs w:val="24"/>
              </w:rPr>
              <w:t>ESEA</w:t>
            </w:r>
            <w:r w:rsidRPr="00FB2B1D">
              <w:rPr>
                <w:rFonts w:ascii="Times New Roman" w:hAnsi="Times New Roman"/>
                <w:sz w:val="24"/>
                <w:szCs w:val="24"/>
              </w:rPr>
              <w:t xml:space="preserve"> school improvement statuses:</w:t>
            </w:r>
          </w:p>
          <w:p w14:paraId="6A9D8D3D" w14:textId="547A2C72"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 xml:space="preserve">Improvement Year </w:t>
            </w:r>
            <w:r w:rsidRPr="00FB2B1D">
              <w:rPr>
                <w:rFonts w:ascii="Times New Roman" w:hAnsi="Times New Roman"/>
                <w:iCs/>
                <w:sz w:val="24"/>
                <w:szCs w:val="24"/>
              </w:rPr>
              <w:t>1</w:t>
            </w:r>
          </w:p>
          <w:p w14:paraId="6A9D8D3E" w14:textId="77777777"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Improvement Year 2</w:t>
            </w:r>
          </w:p>
          <w:p w14:paraId="6A9D8D3F" w14:textId="77777777"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Corrective Action</w:t>
            </w:r>
          </w:p>
          <w:p w14:paraId="6A9D8D40" w14:textId="77777777"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Not Identified for Improvement</w:t>
            </w:r>
          </w:p>
          <w:p w14:paraId="6A9D8D41" w14:textId="77777777"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NA</w:t>
            </w:r>
          </w:p>
          <w:p w14:paraId="1A7F06FF" w14:textId="77777777" w:rsidR="00C12E9A" w:rsidRDefault="00076438" w:rsidP="00A30A6F">
            <w:pPr>
              <w:pStyle w:val="ListParagraph"/>
              <w:numPr>
                <w:ilvl w:val="0"/>
                <w:numId w:val="46"/>
              </w:numPr>
              <w:spacing w:after="0"/>
              <w:rPr>
                <w:rFonts w:ascii="Times New Roman" w:hAnsi="Times New Roman"/>
                <w:sz w:val="24"/>
                <w:szCs w:val="24"/>
              </w:rPr>
            </w:pPr>
            <w:r w:rsidRPr="00FB2B1D">
              <w:rPr>
                <w:rFonts w:ascii="Times New Roman" w:hAnsi="Times New Roman"/>
                <w:sz w:val="24"/>
                <w:szCs w:val="24"/>
              </w:rPr>
              <w:t>States with approval to use state defined improvement levels:</w:t>
            </w:r>
          </w:p>
          <w:p w14:paraId="6A9D8D43" w14:textId="3F82DDAD"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State Defined</w:t>
            </w:r>
          </w:p>
          <w:p w14:paraId="6A9D8D44" w14:textId="77777777"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Not Identified for Improvement</w:t>
            </w:r>
          </w:p>
          <w:p w14:paraId="6A9D8D45" w14:textId="77777777" w:rsidR="00076438" w:rsidRPr="0061370E"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NA</w:t>
            </w:r>
          </w:p>
        </w:tc>
      </w:tr>
      <w:tr w:rsidR="00076438" w:rsidRPr="00FB2B1D" w14:paraId="6A9D8D49" w14:textId="77777777" w:rsidTr="00A30A6F">
        <w:tc>
          <w:tcPr>
            <w:tcW w:w="2718" w:type="dxa"/>
          </w:tcPr>
          <w:p w14:paraId="6A9D8D47" w14:textId="189FE70C"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Pr>
          <w:p w14:paraId="6A9D8D48" w14:textId="63E68257" w:rsidR="00076438" w:rsidRPr="00FB2B1D" w:rsidRDefault="00035670" w:rsidP="00A30A6F">
            <w:pPr>
              <w:spacing w:after="0"/>
              <w:rPr>
                <w:bCs/>
                <w:sz w:val="24"/>
                <w:szCs w:val="24"/>
              </w:rPr>
            </w:pPr>
            <w:r>
              <w:rPr>
                <w:rFonts w:ascii="Times New Roman" w:hAnsi="Times New Roman"/>
                <w:sz w:val="24"/>
                <w:szCs w:val="24"/>
              </w:rPr>
              <w:t xml:space="preserve"> Current School Year</w:t>
            </w:r>
          </w:p>
        </w:tc>
      </w:tr>
      <w:tr w:rsidR="00076438" w:rsidRPr="00FB2B1D" w14:paraId="6A9D8D4E" w14:textId="77777777" w:rsidTr="00A30A6F">
        <w:tc>
          <w:tcPr>
            <w:tcW w:w="2718" w:type="dxa"/>
          </w:tcPr>
          <w:p w14:paraId="6A9D8D4A"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75" w:type="dxa"/>
          </w:tcPr>
          <w:p w14:paraId="6A9D8D4B" w14:textId="45AC3B3A"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181" w:type="dxa"/>
          </w:tcPr>
          <w:p w14:paraId="6A9D8D4C" w14:textId="080591C4"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Pr="00FB2B1D">
              <w:rPr>
                <w:rFonts w:ascii="Wingdings 2" w:hAnsi="Wingdings 2"/>
                <w:bCs/>
                <w:sz w:val="24"/>
                <w:szCs w:val="24"/>
              </w:rPr>
              <w:t></w:t>
            </w:r>
          </w:p>
        </w:tc>
        <w:tc>
          <w:tcPr>
            <w:tcW w:w="2884" w:type="dxa"/>
            <w:gridSpan w:val="2"/>
          </w:tcPr>
          <w:p w14:paraId="6A9D8D4D" w14:textId="4E3F96A0"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6A9D8D51" w14:textId="77777777" w:rsidTr="00A30A6F">
        <w:tc>
          <w:tcPr>
            <w:tcW w:w="2718" w:type="dxa"/>
          </w:tcPr>
          <w:p w14:paraId="6A9D8D4F"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D50" w14:textId="77777777" w:rsidR="00076438" w:rsidRPr="00FB2B1D"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FB2B1D" w14:paraId="6A9D8D54" w14:textId="77777777" w:rsidTr="00A30A6F">
        <w:tc>
          <w:tcPr>
            <w:tcW w:w="2718" w:type="dxa"/>
          </w:tcPr>
          <w:p w14:paraId="6A9D8D52"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6A9D8D53" w14:textId="77777777" w:rsidR="00076438" w:rsidRPr="00FB2B1D" w:rsidRDefault="00076438" w:rsidP="00A30A6F">
            <w:pPr>
              <w:spacing w:after="0"/>
              <w:rPr>
                <w:rFonts w:ascii="Times New Roman" w:hAnsi="Times New Roman"/>
                <w:iCs/>
                <w:sz w:val="24"/>
                <w:szCs w:val="24"/>
              </w:rPr>
            </w:pPr>
          </w:p>
        </w:tc>
      </w:tr>
      <w:tr w:rsidR="00076438" w:rsidRPr="00FB2B1D" w14:paraId="6A9D8D57" w14:textId="77777777" w:rsidTr="00A30A6F">
        <w:tc>
          <w:tcPr>
            <w:tcW w:w="2718" w:type="dxa"/>
          </w:tcPr>
          <w:p w14:paraId="6A9D8D5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D56" w14:textId="77777777" w:rsidR="00076438" w:rsidRDefault="00076438" w:rsidP="00A30A6F">
            <w:pPr>
              <w:spacing w:after="0"/>
              <w:rPr>
                <w:rFonts w:ascii="Times New Roman" w:hAnsi="Times New Roman"/>
                <w:iCs/>
                <w:sz w:val="24"/>
                <w:szCs w:val="24"/>
              </w:rPr>
            </w:pPr>
          </w:p>
        </w:tc>
      </w:tr>
      <w:tr w:rsidR="00076438" w:rsidRPr="00FB2B1D" w14:paraId="6A9D8D5A" w14:textId="77777777" w:rsidTr="00A30A6F">
        <w:tc>
          <w:tcPr>
            <w:tcW w:w="2718" w:type="dxa"/>
          </w:tcPr>
          <w:p w14:paraId="6A9D8D5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D59" w14:textId="77777777" w:rsidR="00076438" w:rsidRDefault="00076438" w:rsidP="00A30A6F">
            <w:pPr>
              <w:spacing w:after="0"/>
              <w:rPr>
                <w:rFonts w:ascii="Times New Roman" w:hAnsi="Times New Roman"/>
                <w:iCs/>
                <w:sz w:val="24"/>
                <w:szCs w:val="24"/>
              </w:rPr>
            </w:pPr>
          </w:p>
        </w:tc>
      </w:tr>
      <w:tr w:rsidR="00076438" w:rsidRPr="00FB2B1D" w14:paraId="6A9D8D5D" w14:textId="77777777" w:rsidTr="00A30A6F">
        <w:tc>
          <w:tcPr>
            <w:tcW w:w="2718" w:type="dxa"/>
          </w:tcPr>
          <w:p w14:paraId="6A9D8D5B"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A9D8D5C" w14:textId="77777777" w:rsidR="00076438" w:rsidRPr="00FB2B1D" w:rsidRDefault="00076438" w:rsidP="00A30A6F">
            <w:pPr>
              <w:spacing w:after="0"/>
              <w:rPr>
                <w:b/>
                <w:bCs/>
                <w:sz w:val="24"/>
                <w:szCs w:val="24"/>
              </w:rPr>
            </w:pPr>
            <w:r w:rsidRPr="00FB2B1D">
              <w:rPr>
                <w:rFonts w:ascii="Times New Roman" w:hAnsi="Times New Roman"/>
                <w:iCs/>
                <w:sz w:val="24"/>
                <w:szCs w:val="24"/>
              </w:rPr>
              <w:t>130</w:t>
            </w:r>
          </w:p>
        </w:tc>
      </w:tr>
      <w:tr w:rsidR="00076438" w:rsidRPr="00FB2B1D" w14:paraId="6A9D8D5F" w14:textId="77777777" w:rsidTr="00A30A6F">
        <w:tc>
          <w:tcPr>
            <w:tcW w:w="9558" w:type="dxa"/>
            <w:gridSpan w:val="5"/>
            <w:tcBorders>
              <w:bottom w:val="single" w:sz="4" w:space="0" w:color="auto"/>
            </w:tcBorders>
            <w:shd w:val="clear" w:color="auto" w:fill="4F81BD"/>
          </w:tcPr>
          <w:p w14:paraId="6A9D8D5E" w14:textId="77777777" w:rsidR="00076438" w:rsidRPr="004A25D8" w:rsidRDefault="00076438" w:rsidP="00A30A6F">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D60" w14:textId="77777777" w:rsidR="00076438" w:rsidRPr="00973042" w:rsidRDefault="00076438" w:rsidP="00076438">
      <w:pPr>
        <w:spacing w:after="0"/>
        <w:rPr>
          <w:sz w:val="24"/>
          <w:szCs w:val="24"/>
        </w:rPr>
      </w:pPr>
    </w:p>
    <w:p w14:paraId="6A9D8D61" w14:textId="77777777" w:rsidR="00076438" w:rsidRPr="00973042" w:rsidRDefault="00076438" w:rsidP="00076438">
      <w:pPr>
        <w:spacing w:after="0"/>
        <w:rPr>
          <w:rFonts w:ascii="Times New Roman" w:hAnsi="Times New Roman"/>
          <w:b/>
          <w:sz w:val="24"/>
          <w:szCs w:val="24"/>
        </w:rPr>
      </w:pPr>
    </w:p>
    <w:p w14:paraId="6A9D8D62" w14:textId="77777777" w:rsidR="00076438" w:rsidRDefault="00076438" w:rsidP="00076438"/>
    <w:p w14:paraId="6A9D8D63" w14:textId="77777777" w:rsidR="00076438" w:rsidRDefault="00076438"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C915DF" w14:paraId="6A9D8D66" w14:textId="77777777" w:rsidTr="00A30A6F">
        <w:tc>
          <w:tcPr>
            <w:tcW w:w="8028" w:type="dxa"/>
            <w:gridSpan w:val="4"/>
            <w:tcBorders>
              <w:top w:val="single" w:sz="4" w:space="0" w:color="auto"/>
            </w:tcBorders>
            <w:shd w:val="clear" w:color="auto" w:fill="4F81BD"/>
          </w:tcPr>
          <w:p w14:paraId="6A9D8D64" w14:textId="386C3DCF" w:rsidR="00076438" w:rsidRPr="00C915DF" w:rsidRDefault="00076438" w:rsidP="00E86222">
            <w:pPr>
              <w:tabs>
                <w:tab w:val="left" w:pos="2355"/>
              </w:tabs>
              <w:spacing w:after="0"/>
              <w:rPr>
                <w:b/>
                <w:bCs/>
                <w:color w:val="FFFFFF"/>
                <w:sz w:val="24"/>
                <w:szCs w:val="24"/>
              </w:rPr>
            </w:pPr>
            <w:r w:rsidRPr="00C915DF">
              <w:rPr>
                <w:rFonts w:ascii="Times New Roman" w:hAnsi="Times New Roman"/>
                <w:b/>
                <w:bCs/>
                <w:color w:val="FFFFFF"/>
                <w:sz w:val="24"/>
                <w:szCs w:val="24"/>
              </w:rPr>
              <w:lastRenderedPageBreak/>
              <w:t>Group Name</w:t>
            </w:r>
            <w:r w:rsidRPr="00C915DF">
              <w:rPr>
                <w:b/>
                <w:bCs/>
                <w:color w:val="FFFFFF"/>
                <w:sz w:val="24"/>
                <w:szCs w:val="24"/>
              </w:rPr>
              <w:t>:</w:t>
            </w:r>
            <w:r w:rsidR="00C12E9A">
              <w:rPr>
                <w:rFonts w:ascii="Times New Roman" w:hAnsi="Times New Roman"/>
                <w:b/>
                <w:bCs/>
                <w:color w:val="FFFFFF"/>
                <w:sz w:val="24"/>
                <w:szCs w:val="24"/>
              </w:rPr>
              <w:t xml:space="preserve"> </w:t>
            </w:r>
            <w:r w:rsidR="00211AD3" w:rsidRPr="00211AD3">
              <w:rPr>
                <w:rFonts w:ascii="Times New Roman" w:hAnsi="Times New Roman"/>
                <w:b/>
                <w:bCs/>
                <w:color w:val="FFFFFF"/>
                <w:sz w:val="24"/>
                <w:szCs w:val="24"/>
              </w:rPr>
              <w:t>Improvement status – s</w:t>
            </w:r>
            <w:r w:rsidR="00E86222">
              <w:rPr>
                <w:rFonts w:ascii="Times New Roman" w:hAnsi="Times New Roman"/>
                <w:b/>
                <w:bCs/>
                <w:color w:val="FFFFFF"/>
                <w:sz w:val="24"/>
                <w:szCs w:val="24"/>
              </w:rPr>
              <w:t>chool</w:t>
            </w:r>
            <w:r w:rsidR="00211AD3">
              <w:rPr>
                <w:rFonts w:ascii="Times New Roman" w:hAnsi="Times New Roman"/>
                <w:b/>
                <w:bCs/>
                <w:color w:val="FFFFFF"/>
                <w:sz w:val="24"/>
                <w:szCs w:val="24"/>
              </w:rPr>
              <w:t xml:space="preserve"> </w:t>
            </w:r>
            <w:r w:rsidR="00211AD3">
              <w:rPr>
                <w:rFonts w:ascii="Times New Roman" w:hAnsi="Times New Roman"/>
                <w:b/>
                <w:bCs/>
                <w:color w:val="FF0000"/>
                <w:sz w:val="24"/>
                <w:szCs w:val="24"/>
              </w:rPr>
              <w:t>Revised! (30)</w:t>
            </w:r>
            <w:r w:rsidR="00E86222">
              <w:rPr>
                <w:rFonts w:ascii="Times New Roman" w:hAnsi="Times New Roman"/>
                <w:b/>
                <w:bCs/>
                <w:color w:val="FF0000"/>
                <w:sz w:val="24"/>
                <w:szCs w:val="24"/>
              </w:rPr>
              <w:t>, Final</w:t>
            </w:r>
          </w:p>
        </w:tc>
        <w:tc>
          <w:tcPr>
            <w:tcW w:w="1530" w:type="dxa"/>
            <w:tcBorders>
              <w:top w:val="single" w:sz="4" w:space="0" w:color="auto"/>
            </w:tcBorders>
            <w:shd w:val="clear" w:color="auto" w:fill="4F81BD"/>
          </w:tcPr>
          <w:p w14:paraId="6A9D8D65" w14:textId="77777777" w:rsidR="00076438" w:rsidRPr="00C915DF" w:rsidRDefault="00076438" w:rsidP="00A30A6F">
            <w:pPr>
              <w:spacing w:after="0"/>
              <w:jc w:val="right"/>
              <w:rPr>
                <w:b/>
                <w:bCs/>
                <w:color w:val="FFFFFF"/>
                <w:sz w:val="24"/>
                <w:szCs w:val="24"/>
              </w:rPr>
            </w:pPr>
            <w:r w:rsidRPr="00C915DF">
              <w:rPr>
                <w:rFonts w:ascii="Times New Roman" w:hAnsi="Times New Roman"/>
                <w:b/>
                <w:bCs/>
                <w:color w:val="FFFFFF"/>
                <w:sz w:val="24"/>
                <w:szCs w:val="24"/>
              </w:rPr>
              <w:t>D</w:t>
            </w:r>
            <w:r>
              <w:rPr>
                <w:rFonts w:ascii="Times New Roman" w:hAnsi="Times New Roman"/>
                <w:b/>
                <w:bCs/>
                <w:color w:val="FFFFFF"/>
                <w:sz w:val="24"/>
                <w:szCs w:val="24"/>
              </w:rPr>
              <w:t>G</w:t>
            </w:r>
            <w:r w:rsidRPr="00C915DF">
              <w:rPr>
                <w:b/>
                <w:bCs/>
                <w:color w:val="FFFFFF"/>
                <w:sz w:val="24"/>
                <w:szCs w:val="24"/>
              </w:rPr>
              <w:t>:</w:t>
            </w:r>
            <w:r w:rsidRPr="00C915DF">
              <w:rPr>
                <w:rFonts w:ascii="Times New Roman" w:hAnsi="Times New Roman"/>
                <w:b/>
                <w:bCs/>
                <w:color w:val="FFFFFF"/>
                <w:sz w:val="24"/>
                <w:szCs w:val="24"/>
              </w:rPr>
              <w:t xml:space="preserve"> 34</w:t>
            </w:r>
          </w:p>
        </w:tc>
      </w:tr>
      <w:tr w:rsidR="00076438" w:rsidRPr="00C915DF" w14:paraId="6A9D8D69" w14:textId="77777777" w:rsidTr="00A30A6F">
        <w:tc>
          <w:tcPr>
            <w:tcW w:w="2718" w:type="dxa"/>
          </w:tcPr>
          <w:p w14:paraId="6A9D8D67" w14:textId="1724A7E6" w:rsidR="00076438" w:rsidRPr="00C915DF" w:rsidRDefault="00076438" w:rsidP="00DB6AAD">
            <w:pPr>
              <w:spacing w:after="0"/>
              <w:rPr>
                <w:b/>
                <w:bCs/>
                <w:sz w:val="24"/>
                <w:szCs w:val="24"/>
              </w:rPr>
            </w:pPr>
            <w:r w:rsidRPr="00C915DF">
              <w:rPr>
                <w:rFonts w:ascii="Times New Roman" w:hAnsi="Times New Roman"/>
                <w:b/>
                <w:bCs/>
                <w:sz w:val="24"/>
                <w:szCs w:val="24"/>
              </w:rPr>
              <w:t>Definition</w:t>
            </w:r>
            <w:r w:rsidR="00FE1AB9">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8D68" w14:textId="77777777" w:rsidR="00076438" w:rsidRPr="00C915DF" w:rsidRDefault="00FE1AB9" w:rsidP="00FE1AB9">
            <w:pPr>
              <w:spacing w:after="0"/>
              <w:rPr>
                <w:b/>
                <w:bCs/>
                <w:sz w:val="24"/>
                <w:szCs w:val="24"/>
              </w:rPr>
            </w:pPr>
            <w:r>
              <w:rPr>
                <w:rFonts w:ascii="Times New Roman" w:hAnsi="Times New Roman"/>
                <w:sz w:val="24"/>
                <w:szCs w:val="24"/>
              </w:rPr>
              <w:t xml:space="preserve">The classification </w:t>
            </w:r>
            <w:r w:rsidR="00076438" w:rsidRPr="00C915DF">
              <w:rPr>
                <w:rFonts w:ascii="Times New Roman" w:hAnsi="Times New Roman"/>
                <w:sz w:val="24"/>
                <w:szCs w:val="24"/>
              </w:rPr>
              <w:t xml:space="preserve">of the improvement stage of the school. </w:t>
            </w:r>
          </w:p>
        </w:tc>
      </w:tr>
      <w:tr w:rsidR="00076438" w:rsidRPr="00C915DF" w14:paraId="6A9D8D7D" w14:textId="77777777" w:rsidTr="00A30A6F">
        <w:tc>
          <w:tcPr>
            <w:tcW w:w="2718" w:type="dxa"/>
          </w:tcPr>
          <w:p w14:paraId="1E94D2BF" w14:textId="77777777" w:rsidR="00C12E9A" w:rsidRDefault="00076438" w:rsidP="00A30A6F">
            <w:pPr>
              <w:spacing w:after="0"/>
              <w:rPr>
                <w:rFonts w:ascii="Times New Roman" w:hAnsi="Times New Roman"/>
                <w:b/>
                <w:bCs/>
                <w:sz w:val="24"/>
                <w:szCs w:val="24"/>
              </w:rPr>
            </w:pPr>
            <w:r w:rsidRPr="00C915DF">
              <w:rPr>
                <w:rFonts w:ascii="Times New Roman" w:hAnsi="Times New Roman"/>
                <w:b/>
                <w:bCs/>
                <w:sz w:val="24"/>
                <w:szCs w:val="24"/>
              </w:rPr>
              <w:t>Permitted Values</w:t>
            </w:r>
          </w:p>
          <w:p w14:paraId="6A9D8D6B" w14:textId="163C339D" w:rsidR="00076438" w:rsidRPr="00C915DF" w:rsidRDefault="00076438" w:rsidP="00A30A6F">
            <w:pPr>
              <w:spacing w:after="0"/>
              <w:rPr>
                <w:b/>
                <w:bCs/>
                <w:sz w:val="24"/>
                <w:szCs w:val="24"/>
              </w:rPr>
            </w:pPr>
          </w:p>
        </w:tc>
        <w:tc>
          <w:tcPr>
            <w:tcW w:w="6840" w:type="dxa"/>
            <w:gridSpan w:val="4"/>
          </w:tcPr>
          <w:p w14:paraId="2E7E5695" w14:textId="77777777" w:rsidR="00C12E9A" w:rsidRDefault="00076438" w:rsidP="00A30A6F">
            <w:pPr>
              <w:spacing w:after="0"/>
              <w:rPr>
                <w:rFonts w:ascii="Times New Roman" w:hAnsi="Times New Roman"/>
                <w:sz w:val="24"/>
                <w:szCs w:val="24"/>
              </w:rPr>
            </w:pPr>
            <w:r w:rsidRPr="00C915DF">
              <w:rPr>
                <w:rFonts w:ascii="Times New Roman" w:hAnsi="Times New Roman"/>
                <w:sz w:val="24"/>
                <w:szCs w:val="24"/>
              </w:rPr>
              <w:t>There are three discrete sets of permitted values.</w:t>
            </w:r>
          </w:p>
          <w:p w14:paraId="20037E85" w14:textId="77777777" w:rsidR="00C12E9A" w:rsidRDefault="00076438" w:rsidP="00A30A6F">
            <w:pPr>
              <w:numPr>
                <w:ilvl w:val="0"/>
                <w:numId w:val="80"/>
              </w:numPr>
              <w:spacing w:after="0"/>
              <w:contextualSpacing/>
              <w:rPr>
                <w:rFonts w:ascii="Times New Roman" w:hAnsi="Times New Roman"/>
                <w:sz w:val="24"/>
                <w:szCs w:val="24"/>
              </w:rPr>
            </w:pPr>
            <w:r w:rsidRPr="00385E98">
              <w:rPr>
                <w:rFonts w:ascii="Times New Roman" w:hAnsi="Times New Roman"/>
                <w:sz w:val="24"/>
                <w:szCs w:val="24"/>
              </w:rPr>
              <w:t xml:space="preserve">States that use </w:t>
            </w:r>
            <w:r w:rsidRPr="00385E98">
              <w:rPr>
                <w:rFonts w:ascii="Times New Roman" w:hAnsi="Times New Roman"/>
                <w:i/>
                <w:sz w:val="24"/>
                <w:szCs w:val="24"/>
              </w:rPr>
              <w:t>ESEA</w:t>
            </w:r>
            <w:r w:rsidRPr="00385E98">
              <w:rPr>
                <w:rFonts w:ascii="Times New Roman" w:hAnsi="Times New Roman"/>
                <w:sz w:val="24"/>
                <w:szCs w:val="24"/>
              </w:rPr>
              <w:t xml:space="preserve"> school improvement statuses:</w:t>
            </w:r>
          </w:p>
          <w:p w14:paraId="6A9D8D6E" w14:textId="3FCC69CC"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 xml:space="preserve">Improvement Year </w:t>
            </w:r>
            <w:r w:rsidRPr="00385E98">
              <w:rPr>
                <w:rFonts w:ascii="Times New Roman" w:hAnsi="Times New Roman"/>
                <w:iCs/>
                <w:sz w:val="24"/>
                <w:szCs w:val="24"/>
              </w:rPr>
              <w:t>1</w:t>
            </w:r>
          </w:p>
          <w:p w14:paraId="6A9D8D6F"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Improvement Year 2</w:t>
            </w:r>
          </w:p>
          <w:p w14:paraId="6A9D8D70"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Corrective Action</w:t>
            </w:r>
          </w:p>
          <w:p w14:paraId="6A9D8D71"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Restructuring Planning</w:t>
            </w:r>
          </w:p>
          <w:p w14:paraId="6A9D8D72"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Restructuring</w:t>
            </w:r>
          </w:p>
          <w:p w14:paraId="6A9D8D73"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Not Identified for Improvement</w:t>
            </w:r>
          </w:p>
          <w:p w14:paraId="6A9D8D74" w14:textId="77777777" w:rsidR="00076438" w:rsidRPr="00385E98" w:rsidRDefault="00076438" w:rsidP="00A30A6F">
            <w:pPr>
              <w:spacing w:after="0"/>
              <w:ind w:left="720"/>
              <w:contextualSpacing/>
              <w:rPr>
                <w:bCs/>
                <w:sz w:val="24"/>
                <w:szCs w:val="24"/>
              </w:rPr>
            </w:pPr>
          </w:p>
          <w:p w14:paraId="07480191" w14:textId="77777777" w:rsidR="00C12E9A" w:rsidRDefault="00076438" w:rsidP="00A30A6F">
            <w:pPr>
              <w:numPr>
                <w:ilvl w:val="0"/>
                <w:numId w:val="80"/>
              </w:numPr>
              <w:spacing w:after="0"/>
              <w:contextualSpacing/>
              <w:rPr>
                <w:rFonts w:ascii="Times New Roman" w:hAnsi="Times New Roman"/>
                <w:sz w:val="24"/>
                <w:szCs w:val="24"/>
              </w:rPr>
            </w:pPr>
            <w:r w:rsidRPr="00385E98">
              <w:rPr>
                <w:rFonts w:ascii="Times New Roman" w:hAnsi="Times New Roman"/>
                <w:sz w:val="24"/>
                <w:szCs w:val="24"/>
              </w:rPr>
              <w:t>States with approval to use state defined improvement levels:</w:t>
            </w:r>
          </w:p>
          <w:p w14:paraId="6A9D8D76" w14:textId="41196BC3" w:rsidR="00076438" w:rsidRPr="00385E98" w:rsidRDefault="00076438" w:rsidP="00A30A6F">
            <w:pPr>
              <w:numPr>
                <w:ilvl w:val="0"/>
                <w:numId w:val="83"/>
              </w:numPr>
              <w:spacing w:after="0"/>
              <w:contextualSpacing/>
              <w:rPr>
                <w:bCs/>
                <w:sz w:val="24"/>
                <w:szCs w:val="24"/>
              </w:rPr>
            </w:pPr>
            <w:r w:rsidRPr="00385E98">
              <w:rPr>
                <w:rFonts w:ascii="Times New Roman" w:hAnsi="Times New Roman"/>
                <w:sz w:val="24"/>
                <w:szCs w:val="24"/>
              </w:rPr>
              <w:t>State Defined</w:t>
            </w:r>
          </w:p>
          <w:p w14:paraId="6A9D8D77" w14:textId="77777777" w:rsidR="00076438" w:rsidRPr="00385E98" w:rsidRDefault="00076438" w:rsidP="00A30A6F">
            <w:pPr>
              <w:numPr>
                <w:ilvl w:val="0"/>
                <w:numId w:val="83"/>
              </w:numPr>
              <w:spacing w:after="0"/>
              <w:contextualSpacing/>
              <w:rPr>
                <w:bCs/>
                <w:sz w:val="24"/>
                <w:szCs w:val="24"/>
              </w:rPr>
            </w:pPr>
            <w:r w:rsidRPr="00385E98">
              <w:rPr>
                <w:rFonts w:ascii="Times New Roman" w:hAnsi="Times New Roman"/>
                <w:sz w:val="24"/>
                <w:szCs w:val="24"/>
              </w:rPr>
              <w:t>Not Identified for Improvement</w:t>
            </w:r>
          </w:p>
          <w:p w14:paraId="6A9D8D78" w14:textId="77777777" w:rsidR="00076438" w:rsidRPr="00385E98" w:rsidRDefault="00076438" w:rsidP="00A30A6F">
            <w:pPr>
              <w:spacing w:after="0"/>
              <w:ind w:left="720"/>
              <w:contextualSpacing/>
              <w:rPr>
                <w:bCs/>
                <w:sz w:val="24"/>
                <w:szCs w:val="24"/>
              </w:rPr>
            </w:pPr>
          </w:p>
          <w:p w14:paraId="33E07550" w14:textId="77777777" w:rsidR="00C12E9A" w:rsidRDefault="00076438" w:rsidP="00A30A6F">
            <w:pPr>
              <w:numPr>
                <w:ilvl w:val="0"/>
                <w:numId w:val="46"/>
              </w:numPr>
              <w:spacing w:after="0"/>
              <w:contextualSpacing/>
              <w:rPr>
                <w:rFonts w:ascii="Times New Roman" w:hAnsi="Times New Roman"/>
                <w:sz w:val="24"/>
                <w:szCs w:val="24"/>
              </w:rPr>
            </w:pPr>
            <w:r w:rsidRPr="00385E98">
              <w:rPr>
                <w:rFonts w:ascii="Times New Roman" w:hAnsi="Times New Roman"/>
                <w:sz w:val="24"/>
                <w:szCs w:val="24"/>
              </w:rPr>
              <w:t>States with approved ESEA Flexibility:</w:t>
            </w:r>
          </w:p>
          <w:p w14:paraId="6A9D8D7A" w14:textId="7070D677" w:rsidR="00076438" w:rsidRPr="00385E98" w:rsidRDefault="00076438" w:rsidP="00A30A6F">
            <w:pPr>
              <w:numPr>
                <w:ilvl w:val="0"/>
                <w:numId w:val="49"/>
              </w:numPr>
              <w:spacing w:after="0"/>
              <w:contextualSpacing/>
              <w:rPr>
                <w:rFonts w:ascii="Times New Roman" w:hAnsi="Times New Roman"/>
                <w:sz w:val="24"/>
                <w:szCs w:val="24"/>
              </w:rPr>
            </w:pPr>
            <w:r w:rsidRPr="00385E98">
              <w:rPr>
                <w:rFonts w:ascii="Times New Roman" w:hAnsi="Times New Roman"/>
                <w:sz w:val="24"/>
                <w:szCs w:val="24"/>
              </w:rPr>
              <w:t>Priority</w:t>
            </w:r>
          </w:p>
          <w:p w14:paraId="5E42D9D9" w14:textId="77777777" w:rsidR="00C12E9A" w:rsidRDefault="00076438" w:rsidP="00A30A6F">
            <w:pPr>
              <w:numPr>
                <w:ilvl w:val="0"/>
                <w:numId w:val="49"/>
              </w:numPr>
              <w:spacing w:after="0"/>
              <w:contextualSpacing/>
              <w:rPr>
                <w:rFonts w:ascii="Times New Roman" w:hAnsi="Times New Roman"/>
                <w:sz w:val="24"/>
                <w:szCs w:val="24"/>
              </w:rPr>
            </w:pPr>
            <w:r w:rsidRPr="00385E98">
              <w:rPr>
                <w:rFonts w:ascii="Times New Roman" w:hAnsi="Times New Roman"/>
                <w:sz w:val="24"/>
                <w:szCs w:val="24"/>
              </w:rPr>
              <w:t>Focus</w:t>
            </w:r>
          </w:p>
          <w:p w14:paraId="6A9D8D7C" w14:textId="45014F0F" w:rsidR="00076438" w:rsidRPr="00C915DF" w:rsidRDefault="005E7BAB" w:rsidP="00A30A6F">
            <w:pPr>
              <w:numPr>
                <w:ilvl w:val="0"/>
                <w:numId w:val="49"/>
              </w:numPr>
              <w:spacing w:after="0"/>
              <w:contextualSpacing/>
              <w:rPr>
                <w:b/>
                <w:bCs/>
                <w:sz w:val="24"/>
                <w:szCs w:val="24"/>
              </w:rPr>
            </w:pPr>
            <w:r>
              <w:rPr>
                <w:rFonts w:ascii="Times New Roman" w:hAnsi="Times New Roman"/>
                <w:sz w:val="24"/>
                <w:szCs w:val="24"/>
              </w:rPr>
              <w:t>Schools that are neither Priority or Focus</w:t>
            </w:r>
          </w:p>
        </w:tc>
      </w:tr>
      <w:tr w:rsidR="00076438" w:rsidRPr="00C915DF" w14:paraId="6A9D8D80" w14:textId="77777777" w:rsidTr="00A30A6F">
        <w:tc>
          <w:tcPr>
            <w:tcW w:w="2718" w:type="dxa"/>
          </w:tcPr>
          <w:p w14:paraId="6A9D8D7E" w14:textId="3E99953E" w:rsidR="00076438" w:rsidRPr="00C915DF" w:rsidRDefault="00076438" w:rsidP="00A30A6F">
            <w:pPr>
              <w:spacing w:after="0"/>
              <w:rPr>
                <w:b/>
                <w:bCs/>
                <w:sz w:val="24"/>
                <w:szCs w:val="24"/>
              </w:rPr>
            </w:pPr>
            <w:r w:rsidRPr="00C915DF">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Pr>
          <w:p w14:paraId="6A9D8D7F" w14:textId="7449F379" w:rsidR="00076438" w:rsidRPr="00C915DF" w:rsidRDefault="00035670" w:rsidP="00A30A6F">
            <w:pPr>
              <w:spacing w:after="0"/>
              <w:rPr>
                <w:bCs/>
                <w:sz w:val="24"/>
                <w:szCs w:val="24"/>
              </w:rPr>
            </w:pPr>
            <w:r>
              <w:rPr>
                <w:rFonts w:ascii="Times New Roman" w:hAnsi="Times New Roman"/>
                <w:sz w:val="24"/>
                <w:szCs w:val="24"/>
              </w:rPr>
              <w:t xml:space="preserve"> Current School Year</w:t>
            </w:r>
          </w:p>
        </w:tc>
      </w:tr>
      <w:tr w:rsidR="00076438" w:rsidRPr="00C915DF" w14:paraId="6A9D8D85" w14:textId="77777777" w:rsidTr="00A30A6F">
        <w:tc>
          <w:tcPr>
            <w:tcW w:w="2718" w:type="dxa"/>
          </w:tcPr>
          <w:p w14:paraId="6A9D8D81" w14:textId="77777777" w:rsidR="00076438" w:rsidRPr="00C915DF" w:rsidRDefault="00076438" w:rsidP="00A30A6F">
            <w:pPr>
              <w:spacing w:after="0"/>
              <w:rPr>
                <w:b/>
                <w:bCs/>
                <w:sz w:val="24"/>
                <w:szCs w:val="24"/>
              </w:rPr>
            </w:pPr>
            <w:r w:rsidRPr="00C915DF">
              <w:rPr>
                <w:rFonts w:ascii="Times New Roman" w:hAnsi="Times New Roman"/>
                <w:b/>
                <w:sz w:val="24"/>
                <w:szCs w:val="24"/>
              </w:rPr>
              <w:t>Reporting Levels</w:t>
            </w:r>
          </w:p>
        </w:tc>
        <w:tc>
          <w:tcPr>
            <w:tcW w:w="1775" w:type="dxa"/>
          </w:tcPr>
          <w:p w14:paraId="6A9D8D82" w14:textId="7F049771" w:rsidR="00076438" w:rsidRPr="00C915DF" w:rsidRDefault="00076438" w:rsidP="00A30A6F">
            <w:pPr>
              <w:spacing w:after="0"/>
              <w:jc w:val="center"/>
              <w:rPr>
                <w:bCs/>
                <w:sz w:val="24"/>
                <w:szCs w:val="24"/>
              </w:rPr>
            </w:pPr>
            <w:r w:rsidRPr="00C915DF">
              <w:rPr>
                <w:rFonts w:ascii="Times New Roman" w:hAnsi="Times New Roman"/>
                <w:bCs/>
                <w:sz w:val="24"/>
                <w:szCs w:val="24"/>
              </w:rPr>
              <w:t>School</w:t>
            </w:r>
            <w:r w:rsidR="00C12E9A">
              <w:rPr>
                <w:bCs/>
                <w:sz w:val="24"/>
                <w:szCs w:val="24"/>
              </w:rPr>
              <w:t xml:space="preserve"> </w:t>
            </w:r>
            <w:r w:rsidRPr="00C915DF">
              <w:rPr>
                <w:rFonts w:ascii="Wingdings 2" w:hAnsi="Wingdings 2"/>
                <w:bCs/>
                <w:sz w:val="24"/>
                <w:szCs w:val="24"/>
              </w:rPr>
              <w:t></w:t>
            </w:r>
          </w:p>
        </w:tc>
        <w:tc>
          <w:tcPr>
            <w:tcW w:w="2181" w:type="dxa"/>
          </w:tcPr>
          <w:p w14:paraId="6A9D8D83" w14:textId="2DC52E84" w:rsidR="00076438" w:rsidRPr="00C915DF" w:rsidRDefault="00076438" w:rsidP="00A30A6F">
            <w:pPr>
              <w:spacing w:after="0"/>
              <w:jc w:val="center"/>
              <w:rPr>
                <w:bCs/>
                <w:sz w:val="24"/>
                <w:szCs w:val="24"/>
              </w:rPr>
            </w:pPr>
            <w:r w:rsidRPr="00C915DF">
              <w:rPr>
                <w:rFonts w:ascii="Times New Roman" w:hAnsi="Times New Roman"/>
                <w:bCs/>
                <w:sz w:val="24"/>
                <w:szCs w:val="24"/>
              </w:rPr>
              <w:t>LEA</w:t>
            </w:r>
            <w:r w:rsidR="00C12E9A">
              <w:rPr>
                <w:bCs/>
                <w:sz w:val="24"/>
                <w:szCs w:val="24"/>
              </w:rPr>
              <w:t xml:space="preserve"> </w:t>
            </w:r>
            <w:r w:rsidRPr="00C915DF">
              <w:rPr>
                <w:rFonts w:ascii="Wingdings 2" w:hAnsi="Wingdings 2"/>
                <w:bCs/>
                <w:sz w:val="24"/>
                <w:szCs w:val="24"/>
              </w:rPr>
              <w:sym w:font="Wingdings 2" w:char="F0A3"/>
            </w:r>
          </w:p>
        </w:tc>
        <w:tc>
          <w:tcPr>
            <w:tcW w:w="2884" w:type="dxa"/>
            <w:gridSpan w:val="2"/>
          </w:tcPr>
          <w:p w14:paraId="6A9D8D84" w14:textId="21992518" w:rsidR="00076438" w:rsidRPr="00C915DF" w:rsidRDefault="00076438" w:rsidP="00A30A6F">
            <w:pPr>
              <w:spacing w:after="0"/>
              <w:jc w:val="center"/>
              <w:rPr>
                <w:bCs/>
                <w:sz w:val="24"/>
                <w:szCs w:val="24"/>
              </w:rPr>
            </w:pPr>
            <w:r w:rsidRPr="00C915DF">
              <w:rPr>
                <w:rFonts w:ascii="Times New Roman" w:hAnsi="Times New Roman"/>
                <w:bCs/>
                <w:sz w:val="24"/>
                <w:szCs w:val="24"/>
              </w:rPr>
              <w:t>State</w:t>
            </w:r>
            <w:r w:rsidR="00C12E9A">
              <w:rPr>
                <w:bCs/>
                <w:sz w:val="24"/>
                <w:szCs w:val="24"/>
              </w:rPr>
              <w:t xml:space="preserve"> </w:t>
            </w:r>
            <w:r w:rsidRPr="00C915DF">
              <w:rPr>
                <w:rFonts w:ascii="Wingdings 2" w:hAnsi="Wingdings 2"/>
                <w:bCs/>
                <w:sz w:val="24"/>
                <w:szCs w:val="24"/>
              </w:rPr>
              <w:sym w:font="Wingdings 2" w:char="F0A3"/>
            </w:r>
          </w:p>
        </w:tc>
      </w:tr>
      <w:tr w:rsidR="00076438" w:rsidRPr="00C915DF" w14:paraId="6A9D8D88" w14:textId="77777777" w:rsidTr="00A30A6F">
        <w:tc>
          <w:tcPr>
            <w:tcW w:w="2718" w:type="dxa"/>
          </w:tcPr>
          <w:p w14:paraId="6A9D8D86" w14:textId="77777777" w:rsidR="00076438" w:rsidRPr="00C915D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D87" w14:textId="77777777" w:rsidR="00076438" w:rsidRPr="00C915DF" w:rsidRDefault="00076438" w:rsidP="00A30A6F">
            <w:pPr>
              <w:spacing w:after="0"/>
              <w:rPr>
                <w:rFonts w:ascii="Times New Roman" w:hAnsi="Times New Roman"/>
                <w:iCs/>
                <w:sz w:val="24"/>
                <w:szCs w:val="24"/>
              </w:rPr>
            </w:pPr>
            <w:r w:rsidRPr="00C915DF">
              <w:rPr>
                <w:rFonts w:ascii="Wingdings 2" w:hAnsi="Wingdings 2"/>
                <w:bCs/>
                <w:sz w:val="24"/>
                <w:szCs w:val="24"/>
              </w:rPr>
              <w:sym w:font="Wingdings 2" w:char="F0A3"/>
            </w:r>
          </w:p>
        </w:tc>
      </w:tr>
      <w:tr w:rsidR="00076438" w:rsidRPr="00C915DF" w14:paraId="6A9D8D8B" w14:textId="77777777" w:rsidTr="00A30A6F">
        <w:tc>
          <w:tcPr>
            <w:tcW w:w="2718" w:type="dxa"/>
          </w:tcPr>
          <w:p w14:paraId="6A9D8D89" w14:textId="77777777" w:rsidR="00076438" w:rsidRPr="00C915DF" w:rsidRDefault="00076438" w:rsidP="00A30A6F">
            <w:pPr>
              <w:spacing w:after="0"/>
              <w:rPr>
                <w:rFonts w:ascii="Times New Roman" w:hAnsi="Times New Roman"/>
                <w:b/>
                <w:bCs/>
                <w:sz w:val="24"/>
                <w:szCs w:val="24"/>
              </w:rPr>
            </w:pPr>
            <w:r w:rsidRPr="00C915DF">
              <w:rPr>
                <w:rFonts w:ascii="Times New Roman" w:hAnsi="Times New Roman"/>
                <w:b/>
                <w:bCs/>
                <w:sz w:val="24"/>
                <w:szCs w:val="24"/>
              </w:rPr>
              <w:t>Comment</w:t>
            </w:r>
          </w:p>
        </w:tc>
        <w:tc>
          <w:tcPr>
            <w:tcW w:w="6840" w:type="dxa"/>
            <w:gridSpan w:val="4"/>
          </w:tcPr>
          <w:p w14:paraId="6A9D8D8A" w14:textId="77777777" w:rsidR="00076438" w:rsidRPr="00C915DF" w:rsidRDefault="00076438" w:rsidP="00A30A6F">
            <w:pPr>
              <w:spacing w:after="0"/>
              <w:rPr>
                <w:rFonts w:ascii="Times New Roman" w:hAnsi="Times New Roman"/>
                <w:iCs/>
                <w:sz w:val="24"/>
                <w:szCs w:val="24"/>
              </w:rPr>
            </w:pPr>
          </w:p>
        </w:tc>
      </w:tr>
      <w:tr w:rsidR="00076438" w:rsidRPr="00C915DF" w14:paraId="6A9D8D8E" w14:textId="77777777" w:rsidTr="00A30A6F">
        <w:tc>
          <w:tcPr>
            <w:tcW w:w="2718" w:type="dxa"/>
          </w:tcPr>
          <w:p w14:paraId="6A9D8D8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D8D" w14:textId="77777777" w:rsidR="00076438" w:rsidRDefault="00076438" w:rsidP="00A30A6F">
            <w:pPr>
              <w:spacing w:after="0"/>
              <w:rPr>
                <w:rFonts w:ascii="Times New Roman" w:hAnsi="Times New Roman"/>
                <w:iCs/>
                <w:sz w:val="24"/>
                <w:szCs w:val="24"/>
              </w:rPr>
            </w:pPr>
          </w:p>
        </w:tc>
      </w:tr>
      <w:tr w:rsidR="00076438" w:rsidRPr="00C915DF" w14:paraId="6A9D8D91" w14:textId="77777777" w:rsidTr="00A30A6F">
        <w:tc>
          <w:tcPr>
            <w:tcW w:w="2718" w:type="dxa"/>
          </w:tcPr>
          <w:p w14:paraId="6A9D8D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D90" w14:textId="77777777" w:rsidR="00076438" w:rsidRDefault="00076438" w:rsidP="00A30A6F">
            <w:pPr>
              <w:spacing w:after="0"/>
              <w:rPr>
                <w:rFonts w:ascii="Times New Roman" w:hAnsi="Times New Roman"/>
                <w:iCs/>
                <w:sz w:val="24"/>
                <w:szCs w:val="24"/>
              </w:rPr>
            </w:pPr>
          </w:p>
        </w:tc>
      </w:tr>
      <w:tr w:rsidR="00076438" w:rsidRPr="00C915DF" w14:paraId="6A9D8D94" w14:textId="77777777" w:rsidTr="00A30A6F">
        <w:tc>
          <w:tcPr>
            <w:tcW w:w="2718" w:type="dxa"/>
          </w:tcPr>
          <w:p w14:paraId="6A9D8D92" w14:textId="77777777" w:rsidR="00076438" w:rsidRPr="00C915DF" w:rsidRDefault="00076438" w:rsidP="00A30A6F">
            <w:pPr>
              <w:spacing w:after="0"/>
              <w:rPr>
                <w:b/>
                <w:bCs/>
                <w:sz w:val="24"/>
                <w:szCs w:val="24"/>
              </w:rPr>
            </w:pPr>
            <w:r w:rsidRPr="00C915DF">
              <w:rPr>
                <w:rFonts w:ascii="Times New Roman" w:hAnsi="Times New Roman"/>
                <w:b/>
                <w:bCs/>
                <w:sz w:val="24"/>
                <w:szCs w:val="24"/>
              </w:rPr>
              <w:t>File Specification #</w:t>
            </w:r>
          </w:p>
        </w:tc>
        <w:tc>
          <w:tcPr>
            <w:tcW w:w="6840" w:type="dxa"/>
            <w:gridSpan w:val="4"/>
          </w:tcPr>
          <w:p w14:paraId="6A9D8D93" w14:textId="77777777" w:rsidR="00076438" w:rsidRPr="00C915DF" w:rsidRDefault="00076438" w:rsidP="00A30A6F">
            <w:pPr>
              <w:spacing w:after="0"/>
              <w:rPr>
                <w:b/>
                <w:bCs/>
                <w:sz w:val="24"/>
                <w:szCs w:val="24"/>
              </w:rPr>
            </w:pPr>
            <w:r w:rsidRPr="00C915DF">
              <w:rPr>
                <w:rFonts w:ascii="Times New Roman" w:hAnsi="Times New Roman"/>
                <w:iCs/>
                <w:sz w:val="24"/>
                <w:szCs w:val="24"/>
              </w:rPr>
              <w:t>130</w:t>
            </w:r>
          </w:p>
        </w:tc>
      </w:tr>
      <w:tr w:rsidR="00076438" w:rsidRPr="00C915DF" w14:paraId="6A9D8D96" w14:textId="77777777" w:rsidTr="00A30A6F">
        <w:tc>
          <w:tcPr>
            <w:tcW w:w="9558" w:type="dxa"/>
            <w:gridSpan w:val="5"/>
            <w:tcBorders>
              <w:bottom w:val="single" w:sz="4" w:space="0" w:color="auto"/>
            </w:tcBorders>
            <w:shd w:val="clear" w:color="auto" w:fill="4F81BD"/>
          </w:tcPr>
          <w:p w14:paraId="6A9D8D95" w14:textId="77777777" w:rsidR="00076438" w:rsidRPr="00C915DF" w:rsidRDefault="00076438" w:rsidP="00A30A6F">
            <w:pPr>
              <w:spacing w:after="0"/>
              <w:ind w:left="720" w:hanging="712"/>
              <w:rPr>
                <w:rFonts w:ascii="Times New Roman" w:hAnsi="Times New Roman"/>
                <w:b/>
                <w:color w:val="FFFFFF"/>
                <w:sz w:val="24"/>
                <w:szCs w:val="24"/>
              </w:rPr>
            </w:pPr>
            <w:r w:rsidRPr="00C915DF">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D97" w14:textId="77777777" w:rsidR="00076438" w:rsidRPr="00973042" w:rsidRDefault="00076438" w:rsidP="00076438">
      <w:pPr>
        <w:spacing w:after="0"/>
        <w:rPr>
          <w:rFonts w:ascii="Times New Roman" w:hAnsi="Times New Roman"/>
          <w:b/>
          <w:sz w:val="24"/>
          <w:szCs w:val="24"/>
        </w:rPr>
      </w:pPr>
    </w:p>
    <w:p w14:paraId="6A9D8D98" w14:textId="77777777" w:rsidR="00076438" w:rsidRDefault="00076438" w:rsidP="00076438">
      <w:pPr>
        <w:spacing w:after="0"/>
      </w:pPr>
    </w:p>
    <w:p w14:paraId="6A9D8D99"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D9C" w14:textId="77777777" w:rsidTr="00A30A6F">
        <w:tc>
          <w:tcPr>
            <w:tcW w:w="8028" w:type="dxa"/>
            <w:gridSpan w:val="4"/>
            <w:tcBorders>
              <w:top w:val="single" w:sz="4" w:space="0" w:color="auto"/>
            </w:tcBorders>
            <w:shd w:val="clear" w:color="auto" w:fill="4F81BD"/>
          </w:tcPr>
          <w:p w14:paraId="6A9D8D9A" w14:textId="26D560CD"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Mathematics participation status table</w:t>
            </w:r>
          </w:p>
        </w:tc>
        <w:tc>
          <w:tcPr>
            <w:tcW w:w="1548" w:type="dxa"/>
            <w:tcBorders>
              <w:top w:val="single" w:sz="4" w:space="0" w:color="auto"/>
            </w:tcBorders>
            <w:shd w:val="clear" w:color="auto" w:fill="4F81BD"/>
          </w:tcPr>
          <w:p w14:paraId="6A9D8D9B"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555</w:t>
            </w:r>
          </w:p>
        </w:tc>
      </w:tr>
      <w:tr w:rsidR="00076438" w:rsidRPr="00973042" w14:paraId="6A9D8D9F" w14:textId="77777777" w:rsidTr="00A30A6F">
        <w:tc>
          <w:tcPr>
            <w:tcW w:w="2692" w:type="dxa"/>
          </w:tcPr>
          <w:p w14:paraId="6A9D8D9D"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D9E" w14:textId="77777777" w:rsidR="00076438" w:rsidRPr="00973042" w:rsidRDefault="00076438" w:rsidP="00A30A6F">
            <w:pPr>
              <w:spacing w:after="0"/>
              <w:rPr>
                <w:bCs/>
                <w:sz w:val="24"/>
                <w:szCs w:val="24"/>
              </w:rPr>
            </w:pPr>
            <w:r w:rsidRPr="00973042">
              <w:rPr>
                <w:rFonts w:ascii="Times New Roman" w:hAnsi="Times New Roman"/>
                <w:sz w:val="24"/>
                <w:szCs w:val="24"/>
              </w:rPr>
              <w:t>An indication of whether the school or district met the 95 percent participation requirement on the mathematics assessment in accordance with state definition.</w:t>
            </w:r>
          </w:p>
        </w:tc>
      </w:tr>
      <w:tr w:rsidR="00076438" w:rsidRPr="00973042" w14:paraId="6A9D8DA6" w14:textId="77777777" w:rsidTr="00A30A6F">
        <w:tc>
          <w:tcPr>
            <w:tcW w:w="2692" w:type="dxa"/>
          </w:tcPr>
          <w:p w14:paraId="6A9D8DA0"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DA1" w14:textId="77777777" w:rsidR="00076438" w:rsidRPr="00973042" w:rsidRDefault="00076438" w:rsidP="00A30A6F">
            <w:pPr>
              <w:numPr>
                <w:ilvl w:val="0"/>
                <w:numId w:val="29"/>
              </w:numPr>
              <w:spacing w:after="0"/>
              <w:rPr>
                <w:rFonts w:ascii="Times New Roman" w:hAnsi="Times New Roman"/>
                <w:sz w:val="24"/>
                <w:szCs w:val="24"/>
              </w:rPr>
            </w:pPr>
            <w:r w:rsidRPr="00973042">
              <w:rPr>
                <w:rFonts w:ascii="Times New Roman" w:hAnsi="Times New Roman"/>
                <w:sz w:val="24"/>
                <w:szCs w:val="24"/>
              </w:rPr>
              <w:t>Met 95%</w:t>
            </w:r>
          </w:p>
          <w:p w14:paraId="6A9D8DA2" w14:textId="77777777" w:rsidR="00076438" w:rsidRPr="00973042" w:rsidRDefault="00076438" w:rsidP="00A30A6F">
            <w:pPr>
              <w:numPr>
                <w:ilvl w:val="0"/>
                <w:numId w:val="29"/>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8DA3" w14:textId="77777777" w:rsidR="00076438" w:rsidRPr="00973042" w:rsidRDefault="00076438" w:rsidP="00A30A6F">
            <w:pPr>
              <w:numPr>
                <w:ilvl w:val="0"/>
                <w:numId w:val="29"/>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DA4" w14:textId="77777777" w:rsidR="00076438" w:rsidRDefault="00076438" w:rsidP="00A30A6F">
            <w:pPr>
              <w:numPr>
                <w:ilvl w:val="0"/>
                <w:numId w:val="29"/>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p w14:paraId="6A9D8DA5" w14:textId="77777777" w:rsidR="00EA725C" w:rsidRPr="00973042" w:rsidRDefault="00EA725C" w:rsidP="00A30A6F">
            <w:pPr>
              <w:numPr>
                <w:ilvl w:val="0"/>
                <w:numId w:val="29"/>
              </w:numPr>
              <w:spacing w:after="0"/>
              <w:rPr>
                <w:rFonts w:ascii="Times New Roman" w:hAnsi="Times New Roman"/>
                <w:sz w:val="24"/>
                <w:szCs w:val="24"/>
              </w:rPr>
            </w:pPr>
            <w:r>
              <w:rPr>
                <w:rFonts w:ascii="Times New Roman" w:hAnsi="Times New Roman"/>
                <w:sz w:val="24"/>
                <w:szCs w:val="24"/>
              </w:rPr>
              <w:t>Not applicable</w:t>
            </w:r>
          </w:p>
        </w:tc>
      </w:tr>
      <w:tr w:rsidR="00076438" w:rsidRPr="00973042" w14:paraId="6A9D8DA9" w14:textId="77777777" w:rsidTr="00A30A6F">
        <w:tc>
          <w:tcPr>
            <w:tcW w:w="2692" w:type="dxa"/>
          </w:tcPr>
          <w:p w14:paraId="6A9D8DA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DA8"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DAE" w14:textId="77777777" w:rsidTr="00A30A6F">
        <w:tc>
          <w:tcPr>
            <w:tcW w:w="2692" w:type="dxa"/>
          </w:tcPr>
          <w:p w14:paraId="6A9D8DA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DAB" w14:textId="3A2DA1BC"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DAC" w14:textId="0DAFFA54"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DAD" w14:textId="65C1C7C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DB1" w14:textId="77777777" w:rsidTr="00A30A6F">
        <w:tc>
          <w:tcPr>
            <w:tcW w:w="2692" w:type="dxa"/>
          </w:tcPr>
          <w:p w14:paraId="6A9D8DA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DB0"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DB4" w14:textId="77777777" w:rsidTr="00A30A6F">
        <w:tc>
          <w:tcPr>
            <w:tcW w:w="2692" w:type="dxa"/>
          </w:tcPr>
          <w:p w14:paraId="6A9D8DB2" w14:textId="540E6FC1"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DB6AAD"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8DB3" w14:textId="77777777" w:rsidR="00076438" w:rsidRPr="00973042" w:rsidRDefault="00EA725C" w:rsidP="00A30A6F">
            <w:pPr>
              <w:spacing w:after="0"/>
              <w:rPr>
                <w:rFonts w:ascii="Times New Roman" w:hAnsi="Times New Roman"/>
                <w:iCs/>
                <w:sz w:val="24"/>
                <w:szCs w:val="24"/>
              </w:rPr>
            </w:pPr>
            <w:r>
              <w:rPr>
                <w:rFonts w:ascii="Times New Roman" w:hAnsi="Times New Roman"/>
                <w:iCs/>
                <w:sz w:val="24"/>
                <w:szCs w:val="24"/>
              </w:rPr>
              <w:t xml:space="preserve">Education Unit Total </w:t>
            </w:r>
            <w:r w:rsidR="00076438" w:rsidRPr="00973042">
              <w:rPr>
                <w:rFonts w:ascii="Times New Roman" w:hAnsi="Times New Roman"/>
                <w:iCs/>
                <w:sz w:val="24"/>
                <w:szCs w:val="24"/>
              </w:rPr>
              <w:t>means the status for all students.</w:t>
            </w:r>
          </w:p>
        </w:tc>
      </w:tr>
      <w:tr w:rsidR="00076438" w:rsidRPr="00973042" w14:paraId="6A9D8DB7" w14:textId="77777777" w:rsidTr="00A30A6F">
        <w:tc>
          <w:tcPr>
            <w:tcW w:w="2692" w:type="dxa"/>
          </w:tcPr>
          <w:p w14:paraId="6A9D8D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DB6" w14:textId="77777777" w:rsidR="00076438" w:rsidRDefault="00076438" w:rsidP="00A30A6F">
            <w:pPr>
              <w:spacing w:after="0"/>
              <w:rPr>
                <w:rFonts w:ascii="Times New Roman" w:hAnsi="Times New Roman"/>
                <w:iCs/>
                <w:sz w:val="24"/>
                <w:szCs w:val="24"/>
              </w:rPr>
            </w:pPr>
          </w:p>
        </w:tc>
      </w:tr>
      <w:tr w:rsidR="00076438" w:rsidRPr="00973042" w14:paraId="6A9D8DBA" w14:textId="77777777" w:rsidTr="00A30A6F">
        <w:tc>
          <w:tcPr>
            <w:tcW w:w="2692" w:type="dxa"/>
          </w:tcPr>
          <w:p w14:paraId="6A9D8DB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DB9" w14:textId="77777777" w:rsidR="00076438" w:rsidRDefault="00076438" w:rsidP="00A30A6F">
            <w:pPr>
              <w:spacing w:after="0"/>
              <w:rPr>
                <w:rFonts w:ascii="Times New Roman" w:hAnsi="Times New Roman"/>
                <w:iCs/>
                <w:sz w:val="24"/>
                <w:szCs w:val="24"/>
              </w:rPr>
            </w:pPr>
          </w:p>
        </w:tc>
      </w:tr>
      <w:tr w:rsidR="00076438" w:rsidRPr="00973042" w14:paraId="6A9D8DBD" w14:textId="77777777" w:rsidTr="00A30A6F">
        <w:tc>
          <w:tcPr>
            <w:tcW w:w="2692" w:type="dxa"/>
          </w:tcPr>
          <w:p w14:paraId="6A9D8DB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DBC" w14:textId="77777777" w:rsidR="00076438" w:rsidRPr="00973042" w:rsidRDefault="00076438" w:rsidP="00A30A6F">
            <w:pPr>
              <w:spacing w:after="0"/>
              <w:rPr>
                <w:b/>
                <w:bCs/>
                <w:sz w:val="24"/>
                <w:szCs w:val="24"/>
              </w:rPr>
            </w:pPr>
            <w:r w:rsidRPr="00973042">
              <w:rPr>
                <w:rFonts w:ascii="Times New Roman" w:hAnsi="Times New Roman"/>
                <w:iCs/>
                <w:sz w:val="24"/>
                <w:szCs w:val="24"/>
              </w:rPr>
              <w:t>108</w:t>
            </w:r>
          </w:p>
        </w:tc>
      </w:tr>
      <w:tr w:rsidR="00076438" w:rsidRPr="00973042" w14:paraId="6A9D8DC0" w14:textId="77777777" w:rsidTr="00A30A6F">
        <w:tc>
          <w:tcPr>
            <w:tcW w:w="2692" w:type="dxa"/>
            <w:shd w:val="clear" w:color="auto" w:fill="4F81BD"/>
          </w:tcPr>
          <w:p w14:paraId="6A9D8DB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DB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DC3" w14:textId="77777777" w:rsidTr="00A30A6F">
        <w:tc>
          <w:tcPr>
            <w:tcW w:w="2692" w:type="dxa"/>
          </w:tcPr>
          <w:p w14:paraId="6A9D8DC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DC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DC6" w14:textId="77777777" w:rsidTr="00A30A6F">
        <w:tc>
          <w:tcPr>
            <w:tcW w:w="2692" w:type="dxa"/>
          </w:tcPr>
          <w:p w14:paraId="6A9D8DC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6A9D8DC5"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DC9" w14:textId="77777777" w:rsidTr="00A30A6F">
        <w:tc>
          <w:tcPr>
            <w:tcW w:w="2692" w:type="dxa"/>
          </w:tcPr>
          <w:p w14:paraId="6A9D8DC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8DC8"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(Only)</w:t>
            </w:r>
          </w:p>
        </w:tc>
      </w:tr>
      <w:tr w:rsidR="00076438" w:rsidRPr="00973042" w14:paraId="6A9D8DCC" w14:textId="77777777" w:rsidTr="00A30A6F">
        <w:tc>
          <w:tcPr>
            <w:tcW w:w="2692" w:type="dxa"/>
          </w:tcPr>
          <w:p w14:paraId="6A9D8DC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DCB"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DCE" w14:textId="77777777" w:rsidTr="00A30A6F">
        <w:tc>
          <w:tcPr>
            <w:tcW w:w="9576" w:type="dxa"/>
            <w:gridSpan w:val="5"/>
            <w:tcBorders>
              <w:bottom w:val="single" w:sz="4" w:space="0" w:color="auto"/>
            </w:tcBorders>
            <w:shd w:val="clear" w:color="auto" w:fill="4F81BD"/>
          </w:tcPr>
          <w:p w14:paraId="6A9D8DCD"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DCF" w14:textId="77777777" w:rsidR="00076438" w:rsidRPr="00973042" w:rsidRDefault="00076438" w:rsidP="00076438">
      <w:pPr>
        <w:spacing w:after="0"/>
        <w:rPr>
          <w:rFonts w:ascii="Times New Roman" w:hAnsi="Times New Roman"/>
          <w:b/>
          <w:sz w:val="24"/>
          <w:szCs w:val="24"/>
        </w:rPr>
      </w:pPr>
    </w:p>
    <w:p w14:paraId="6A9D8DD0" w14:textId="77777777" w:rsidR="00076438" w:rsidRPr="00973042" w:rsidRDefault="00076438" w:rsidP="00076438">
      <w:pPr>
        <w:spacing w:after="0"/>
        <w:rPr>
          <w:rFonts w:ascii="Times New Roman" w:hAnsi="Times New Roman"/>
          <w:b/>
          <w:sz w:val="24"/>
          <w:szCs w:val="24"/>
        </w:rPr>
      </w:pPr>
      <w:r>
        <w:rPr>
          <w:rFonts w:ascii="Times New Roman" w:hAnsi="Times New Roman"/>
          <w:b/>
          <w:sz w:val="24"/>
          <w:szCs w:val="24"/>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00"/>
        <w:gridCol w:w="2070"/>
        <w:gridCol w:w="2394"/>
        <w:gridCol w:w="460"/>
        <w:gridCol w:w="1916"/>
      </w:tblGrid>
      <w:tr w:rsidR="00076438" w14:paraId="6A9D8DD3" w14:textId="77777777" w:rsidTr="00A30A6F">
        <w:tc>
          <w:tcPr>
            <w:tcW w:w="7624" w:type="dxa"/>
            <w:gridSpan w:val="4"/>
            <w:tcBorders>
              <w:top w:val="single" w:sz="4" w:space="0" w:color="auto"/>
              <w:left w:val="single" w:sz="4" w:space="0" w:color="auto"/>
              <w:bottom w:val="single" w:sz="6" w:space="0" w:color="auto"/>
              <w:right w:val="single" w:sz="6" w:space="0" w:color="auto"/>
            </w:tcBorders>
            <w:shd w:val="clear" w:color="auto" w:fill="4F81BD"/>
          </w:tcPr>
          <w:p w14:paraId="6A9D8DD1" w14:textId="77777777" w:rsidR="00076438" w:rsidRDefault="00076438" w:rsidP="00A30A6F">
            <w:pPr>
              <w:spacing w:after="0"/>
              <w:rPr>
                <w:rFonts w:ascii="Times New Roman" w:hAnsi="Times New Roman"/>
                <w:b/>
                <w:bCs/>
                <w:color w:val="FFFFFF"/>
                <w:sz w:val="24"/>
                <w:szCs w:val="24"/>
              </w:rPr>
            </w:pPr>
            <w:r>
              <w:lastRenderedPageBreak/>
              <w:br w:type="page"/>
            </w:r>
            <w:r>
              <w:rPr>
                <w:rFonts w:ascii="Times New Roman" w:hAnsi="Times New Roman"/>
                <w:b/>
                <w:bCs/>
                <w:color w:val="FFFFFF"/>
                <w:sz w:val="24"/>
                <w:szCs w:val="24"/>
              </w:rPr>
              <w:t>Group Name: Persistently lowest-achieving school</w:t>
            </w:r>
          </w:p>
        </w:tc>
        <w:tc>
          <w:tcPr>
            <w:tcW w:w="1916" w:type="dxa"/>
            <w:tcBorders>
              <w:top w:val="single" w:sz="4" w:space="0" w:color="auto"/>
              <w:left w:val="single" w:sz="6" w:space="0" w:color="auto"/>
              <w:bottom w:val="single" w:sz="6" w:space="0" w:color="auto"/>
              <w:right w:val="single" w:sz="4" w:space="0" w:color="auto"/>
            </w:tcBorders>
            <w:shd w:val="clear" w:color="auto" w:fill="4F81BD"/>
          </w:tcPr>
          <w:p w14:paraId="6A9D8DD2" w14:textId="77777777" w:rsidR="00076438"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 741</w:t>
            </w:r>
          </w:p>
        </w:tc>
      </w:tr>
      <w:tr w:rsidR="00076438" w14:paraId="6A9D8DD6" w14:textId="77777777" w:rsidTr="00A30A6F">
        <w:tc>
          <w:tcPr>
            <w:tcW w:w="2700" w:type="dxa"/>
            <w:tcBorders>
              <w:top w:val="single" w:sz="6" w:space="0" w:color="auto"/>
              <w:left w:val="single" w:sz="4" w:space="0" w:color="auto"/>
              <w:bottom w:val="single" w:sz="6" w:space="0" w:color="auto"/>
              <w:right w:val="single" w:sz="6" w:space="0" w:color="auto"/>
            </w:tcBorders>
          </w:tcPr>
          <w:p w14:paraId="6A9D8DD4" w14:textId="77777777" w:rsidR="00076438" w:rsidRDefault="00076438" w:rsidP="00DB6AAD">
            <w:pPr>
              <w:spacing w:after="0"/>
              <w:rPr>
                <w:rFonts w:ascii="Times New Roman" w:hAnsi="Times New Roman"/>
                <w:b/>
                <w:bCs/>
                <w:sz w:val="24"/>
                <w:szCs w:val="24"/>
              </w:rPr>
            </w:pPr>
            <w:r>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Borders>
              <w:top w:val="single" w:sz="6" w:space="0" w:color="auto"/>
              <w:left w:val="single" w:sz="6" w:space="0" w:color="auto"/>
              <w:bottom w:val="single" w:sz="6" w:space="0" w:color="auto"/>
              <w:right w:val="single" w:sz="4" w:space="0" w:color="auto"/>
            </w:tcBorders>
          </w:tcPr>
          <w:p w14:paraId="6A9D8DD5" w14:textId="77777777" w:rsidR="00076438" w:rsidRDefault="00076438" w:rsidP="00031A0A">
            <w:pPr>
              <w:spacing w:after="0"/>
              <w:rPr>
                <w:rFonts w:ascii="Times New Roman" w:hAnsi="Times New Roman"/>
                <w:bCs/>
                <w:sz w:val="24"/>
                <w:szCs w:val="24"/>
              </w:rPr>
            </w:pPr>
            <w:r>
              <w:rPr>
                <w:rFonts w:ascii="Times New Roman" w:hAnsi="Times New Roman"/>
                <w:bCs/>
                <w:sz w:val="24"/>
                <w:szCs w:val="24"/>
              </w:rPr>
              <w:t>An indication of whether the school has been identified by the state as persistently lowest-achieving</w:t>
            </w:r>
          </w:p>
        </w:tc>
      </w:tr>
      <w:tr w:rsidR="00076438" w14:paraId="6A9D8DDA" w14:textId="77777777" w:rsidTr="00A30A6F">
        <w:tc>
          <w:tcPr>
            <w:tcW w:w="2700" w:type="dxa"/>
            <w:tcBorders>
              <w:top w:val="single" w:sz="6" w:space="0" w:color="auto"/>
              <w:left w:val="single" w:sz="4" w:space="0" w:color="auto"/>
              <w:bottom w:val="single" w:sz="6" w:space="0" w:color="auto"/>
              <w:right w:val="single" w:sz="6" w:space="0" w:color="auto"/>
            </w:tcBorders>
          </w:tcPr>
          <w:p w14:paraId="6A9D8DD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Permitted Values</w:t>
            </w:r>
          </w:p>
        </w:tc>
        <w:tc>
          <w:tcPr>
            <w:tcW w:w="6840" w:type="dxa"/>
            <w:gridSpan w:val="4"/>
            <w:tcBorders>
              <w:top w:val="single" w:sz="6" w:space="0" w:color="auto"/>
              <w:left w:val="single" w:sz="6" w:space="0" w:color="auto"/>
              <w:bottom w:val="single" w:sz="6" w:space="0" w:color="auto"/>
              <w:right w:val="single" w:sz="4" w:space="0" w:color="auto"/>
            </w:tcBorders>
          </w:tcPr>
          <w:p w14:paraId="6A9D8DD8" w14:textId="77777777" w:rsidR="00076438" w:rsidRDefault="00076438" w:rsidP="00A30A6F">
            <w:pPr>
              <w:pStyle w:val="ListParagraph"/>
              <w:numPr>
                <w:ilvl w:val="0"/>
                <w:numId w:val="76"/>
              </w:numPr>
              <w:spacing w:after="0"/>
              <w:rPr>
                <w:rFonts w:ascii="Times New Roman" w:hAnsi="Times New Roman"/>
                <w:bCs/>
                <w:sz w:val="24"/>
                <w:szCs w:val="24"/>
              </w:rPr>
            </w:pPr>
            <w:r>
              <w:rPr>
                <w:rFonts w:ascii="Times New Roman" w:hAnsi="Times New Roman"/>
                <w:bCs/>
                <w:sz w:val="24"/>
                <w:szCs w:val="24"/>
              </w:rPr>
              <w:t>Identified</w:t>
            </w:r>
          </w:p>
          <w:p w14:paraId="6A9D8DD9" w14:textId="77777777" w:rsidR="00076438" w:rsidRDefault="00076438" w:rsidP="00A30A6F">
            <w:pPr>
              <w:pStyle w:val="ListParagraph"/>
              <w:numPr>
                <w:ilvl w:val="0"/>
                <w:numId w:val="76"/>
              </w:numPr>
              <w:spacing w:after="0"/>
              <w:rPr>
                <w:rFonts w:ascii="Times New Roman" w:hAnsi="Times New Roman"/>
                <w:bCs/>
                <w:sz w:val="24"/>
                <w:szCs w:val="24"/>
              </w:rPr>
            </w:pPr>
            <w:r>
              <w:rPr>
                <w:rFonts w:ascii="Times New Roman" w:hAnsi="Times New Roman"/>
                <w:bCs/>
                <w:sz w:val="24"/>
                <w:szCs w:val="24"/>
              </w:rPr>
              <w:t>Not identified</w:t>
            </w:r>
          </w:p>
        </w:tc>
      </w:tr>
      <w:tr w:rsidR="00076438" w14:paraId="6A9D8DDD" w14:textId="77777777" w:rsidTr="00A30A6F">
        <w:tc>
          <w:tcPr>
            <w:tcW w:w="2700" w:type="dxa"/>
            <w:tcBorders>
              <w:top w:val="single" w:sz="6" w:space="0" w:color="auto"/>
              <w:left w:val="single" w:sz="4" w:space="0" w:color="auto"/>
              <w:bottom w:val="single" w:sz="6" w:space="0" w:color="auto"/>
              <w:right w:val="single" w:sz="6" w:space="0" w:color="auto"/>
            </w:tcBorders>
          </w:tcPr>
          <w:p w14:paraId="6A9D8DDB" w14:textId="2495F03A" w:rsidR="00076438" w:rsidRDefault="00076438" w:rsidP="00A30A6F">
            <w:pPr>
              <w:spacing w:after="0"/>
              <w:rPr>
                <w:rFonts w:ascii="Times New Roman" w:hAnsi="Times New Roman"/>
                <w:b/>
                <w:bCs/>
                <w:sz w:val="24"/>
                <w:szCs w:val="24"/>
              </w:rPr>
            </w:pPr>
            <w:r>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Borders>
              <w:top w:val="single" w:sz="6" w:space="0" w:color="auto"/>
              <w:left w:val="single" w:sz="6" w:space="0" w:color="auto"/>
              <w:bottom w:val="single" w:sz="6" w:space="0" w:color="auto"/>
              <w:right w:val="single" w:sz="4" w:space="0" w:color="auto"/>
            </w:tcBorders>
          </w:tcPr>
          <w:p w14:paraId="6A9D8DDC" w14:textId="48E21043" w:rsidR="00076438" w:rsidRDefault="00035670" w:rsidP="00A30A6F">
            <w:pPr>
              <w:spacing w:after="0"/>
              <w:rPr>
                <w:rFonts w:ascii="Times New Roman" w:hAnsi="Times New Roman"/>
                <w:bCs/>
                <w:sz w:val="24"/>
                <w:szCs w:val="24"/>
              </w:rPr>
            </w:pPr>
            <w:r>
              <w:rPr>
                <w:rFonts w:ascii="Times New Roman" w:hAnsi="Times New Roman"/>
                <w:sz w:val="24"/>
                <w:szCs w:val="24"/>
              </w:rPr>
              <w:t xml:space="preserve"> Current School Year</w:t>
            </w:r>
          </w:p>
        </w:tc>
      </w:tr>
      <w:tr w:rsidR="00076438" w14:paraId="6A9D8DE2" w14:textId="77777777" w:rsidTr="00A30A6F">
        <w:tc>
          <w:tcPr>
            <w:tcW w:w="2700" w:type="dxa"/>
            <w:tcBorders>
              <w:top w:val="single" w:sz="6" w:space="0" w:color="auto"/>
              <w:left w:val="single" w:sz="4" w:space="0" w:color="auto"/>
              <w:bottom w:val="single" w:sz="6" w:space="0" w:color="auto"/>
              <w:right w:val="single" w:sz="6" w:space="0" w:color="auto"/>
            </w:tcBorders>
          </w:tcPr>
          <w:p w14:paraId="6A9D8DDE" w14:textId="77777777" w:rsidR="00076438" w:rsidRDefault="00076438" w:rsidP="00A30A6F">
            <w:pPr>
              <w:spacing w:after="0"/>
              <w:rPr>
                <w:b/>
                <w:bCs/>
                <w:sz w:val="24"/>
                <w:szCs w:val="24"/>
              </w:rPr>
            </w:pPr>
            <w:r>
              <w:rPr>
                <w:rFonts w:ascii="Times New Roman" w:hAnsi="Times New Roman"/>
                <w:b/>
                <w:sz w:val="24"/>
                <w:szCs w:val="24"/>
              </w:rPr>
              <w:t>Reporting Levels</w:t>
            </w:r>
          </w:p>
        </w:tc>
        <w:tc>
          <w:tcPr>
            <w:tcW w:w="2070" w:type="dxa"/>
            <w:tcBorders>
              <w:top w:val="single" w:sz="6" w:space="0" w:color="auto"/>
              <w:left w:val="single" w:sz="6" w:space="0" w:color="auto"/>
              <w:bottom w:val="single" w:sz="6" w:space="0" w:color="auto"/>
              <w:right w:val="single" w:sz="6" w:space="0" w:color="auto"/>
            </w:tcBorders>
          </w:tcPr>
          <w:p w14:paraId="6A9D8DDF" w14:textId="283F75F6" w:rsidR="00076438" w:rsidRDefault="00076438" w:rsidP="00A30A6F">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8DE0" w14:textId="166BF583" w:rsidR="00076438" w:rsidRDefault="00076438" w:rsidP="00A30A6F">
            <w:pPr>
              <w:spacing w:after="0"/>
              <w:jc w:val="center"/>
              <w:rPr>
                <w:bCs/>
                <w:sz w:val="24"/>
                <w:szCs w:val="24"/>
              </w:rPr>
            </w:pPr>
            <w:r>
              <w:rPr>
                <w:rFonts w:ascii="Times New Roman" w:hAnsi="Times New Roman"/>
                <w:bCs/>
                <w:sz w:val="24"/>
                <w:szCs w:val="24"/>
              </w:rPr>
              <w:t>LEA</w:t>
            </w:r>
            <w:r w:rsidR="00C12E9A">
              <w:rPr>
                <w:bCs/>
                <w:sz w:val="24"/>
                <w:szCs w:val="24"/>
              </w:rPr>
              <w:t xml:space="preserve"> </w:t>
            </w:r>
            <w:r>
              <w:rPr>
                <w:bCs/>
                <w:sz w:val="24"/>
                <w:szCs w:val="24"/>
              </w:rPr>
              <w:sym w:font="Symbol" w:char="F0A0"/>
            </w:r>
          </w:p>
        </w:tc>
        <w:tc>
          <w:tcPr>
            <w:tcW w:w="2376" w:type="dxa"/>
            <w:gridSpan w:val="2"/>
            <w:tcBorders>
              <w:top w:val="single" w:sz="6" w:space="0" w:color="auto"/>
              <w:left w:val="single" w:sz="6" w:space="0" w:color="auto"/>
              <w:bottom w:val="single" w:sz="6" w:space="0" w:color="auto"/>
              <w:right w:val="single" w:sz="4" w:space="0" w:color="auto"/>
            </w:tcBorders>
          </w:tcPr>
          <w:p w14:paraId="6A9D8DE1" w14:textId="5FCDD0C8" w:rsidR="00076438" w:rsidRDefault="00076438" w:rsidP="00A30A6F">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bCs/>
                <w:sz w:val="24"/>
                <w:szCs w:val="24"/>
              </w:rPr>
              <w:sym w:font="Symbol" w:char="F0A0"/>
            </w:r>
          </w:p>
        </w:tc>
      </w:tr>
      <w:tr w:rsidR="00076438" w14:paraId="6A9D8DE5" w14:textId="77777777" w:rsidTr="00A30A6F">
        <w:tc>
          <w:tcPr>
            <w:tcW w:w="2700" w:type="dxa"/>
            <w:tcBorders>
              <w:top w:val="single" w:sz="6" w:space="0" w:color="auto"/>
              <w:left w:val="single" w:sz="4" w:space="0" w:color="auto"/>
              <w:bottom w:val="single" w:sz="6" w:space="0" w:color="auto"/>
              <w:right w:val="single" w:sz="6" w:space="0" w:color="auto"/>
            </w:tcBorders>
          </w:tcPr>
          <w:p w14:paraId="6A9D8DE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Borders>
              <w:top w:val="single" w:sz="6" w:space="0" w:color="auto"/>
              <w:left w:val="single" w:sz="6" w:space="0" w:color="auto"/>
              <w:bottom w:val="single" w:sz="6" w:space="0" w:color="auto"/>
              <w:right w:val="single" w:sz="4" w:space="0" w:color="auto"/>
            </w:tcBorders>
          </w:tcPr>
          <w:p w14:paraId="6A9D8DE4" w14:textId="77777777" w:rsidR="00076438" w:rsidRDefault="00076438" w:rsidP="00A30A6F">
            <w:pPr>
              <w:pStyle w:val="ListParagraph"/>
              <w:spacing w:after="0"/>
              <w:rPr>
                <w:rFonts w:ascii="Times New Roman" w:hAnsi="Times New Roman"/>
                <w:iCs/>
                <w:sz w:val="24"/>
                <w:szCs w:val="24"/>
              </w:rPr>
            </w:pPr>
            <w:r>
              <w:rPr>
                <w:bCs/>
                <w:sz w:val="24"/>
                <w:szCs w:val="24"/>
              </w:rPr>
              <w:sym w:font="Symbol" w:char="F0A0"/>
            </w:r>
          </w:p>
        </w:tc>
      </w:tr>
      <w:tr w:rsidR="00076438" w14:paraId="6A9D8DEA" w14:textId="77777777" w:rsidTr="00A30A6F">
        <w:tc>
          <w:tcPr>
            <w:tcW w:w="2700" w:type="dxa"/>
            <w:tcBorders>
              <w:top w:val="single" w:sz="6" w:space="0" w:color="auto"/>
              <w:left w:val="single" w:sz="4" w:space="0" w:color="auto"/>
              <w:bottom w:val="single" w:sz="6" w:space="0" w:color="auto"/>
              <w:right w:val="single" w:sz="6" w:space="0" w:color="auto"/>
            </w:tcBorders>
          </w:tcPr>
          <w:p w14:paraId="6A9D8D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Comment</w:t>
            </w:r>
          </w:p>
        </w:tc>
        <w:tc>
          <w:tcPr>
            <w:tcW w:w="6840" w:type="dxa"/>
            <w:gridSpan w:val="4"/>
            <w:tcBorders>
              <w:top w:val="single" w:sz="6" w:space="0" w:color="auto"/>
              <w:left w:val="single" w:sz="6" w:space="0" w:color="auto"/>
              <w:bottom w:val="single" w:sz="6" w:space="0" w:color="auto"/>
              <w:right w:val="single" w:sz="4" w:space="0" w:color="auto"/>
            </w:tcBorders>
          </w:tcPr>
          <w:p w14:paraId="6A9D8DE7" w14:textId="77777777" w:rsidR="00076438" w:rsidRDefault="00076438" w:rsidP="00A30A6F">
            <w:pPr>
              <w:spacing w:after="0"/>
              <w:rPr>
                <w:rFonts w:ascii="Times New Roman" w:hAnsi="Times New Roman"/>
                <w:iCs/>
                <w:sz w:val="24"/>
                <w:szCs w:val="24"/>
              </w:rPr>
            </w:pPr>
            <w:r>
              <w:rPr>
                <w:rFonts w:ascii="Times New Roman" w:hAnsi="Times New Roman"/>
                <w:iCs/>
                <w:sz w:val="24"/>
                <w:szCs w:val="24"/>
              </w:rPr>
              <w:t>To be identified as a persistently lowest-achieving school, a school must be in one of two categories:</w:t>
            </w:r>
          </w:p>
          <w:p w14:paraId="6A9D8DE8" w14:textId="77777777" w:rsidR="00076438" w:rsidRDefault="00076438" w:rsidP="00A30A6F">
            <w:pPr>
              <w:pStyle w:val="ListParagraph"/>
              <w:numPr>
                <w:ilvl w:val="0"/>
                <w:numId w:val="77"/>
              </w:numPr>
              <w:spacing w:after="0"/>
              <w:rPr>
                <w:rFonts w:ascii="Times New Roman" w:hAnsi="Times New Roman"/>
                <w:iCs/>
                <w:sz w:val="24"/>
                <w:szCs w:val="24"/>
              </w:rPr>
            </w:pPr>
            <w:r>
              <w:rPr>
                <w:rFonts w:ascii="Times New Roman" w:hAnsi="Times New Roman"/>
                <w:iCs/>
                <w:sz w:val="24"/>
                <w:szCs w:val="24"/>
              </w:rPr>
              <w:t>Title I school in improvement, corrective action or restructuring (as indicated by DG34)</w:t>
            </w:r>
          </w:p>
          <w:p w14:paraId="6A9D8DE9" w14:textId="77777777" w:rsidR="00076438" w:rsidRDefault="00076438" w:rsidP="00A30A6F">
            <w:pPr>
              <w:pStyle w:val="ListParagraph"/>
              <w:numPr>
                <w:ilvl w:val="0"/>
                <w:numId w:val="77"/>
              </w:numPr>
              <w:spacing w:after="0"/>
              <w:rPr>
                <w:rFonts w:ascii="Times New Roman" w:hAnsi="Times New Roman"/>
                <w:iCs/>
                <w:sz w:val="24"/>
                <w:szCs w:val="24"/>
              </w:rPr>
            </w:pPr>
            <w:r>
              <w:rPr>
                <w:rFonts w:ascii="Times New Roman" w:hAnsi="Times New Roman"/>
                <w:iCs/>
                <w:sz w:val="24"/>
                <w:szCs w:val="24"/>
              </w:rPr>
              <w:t>Secondary Schools (as indicated through DG18) that are eligible for but do not receive Title I funds (as indicated by DG22)</w:t>
            </w:r>
          </w:p>
        </w:tc>
      </w:tr>
      <w:tr w:rsidR="00076438" w14:paraId="6A9D8DED" w14:textId="77777777" w:rsidTr="00A30A6F">
        <w:tc>
          <w:tcPr>
            <w:tcW w:w="2700" w:type="dxa"/>
            <w:tcBorders>
              <w:top w:val="single" w:sz="6" w:space="0" w:color="auto"/>
              <w:left w:val="single" w:sz="4" w:space="0" w:color="auto"/>
              <w:bottom w:val="single" w:sz="6" w:space="0" w:color="auto"/>
              <w:right w:val="single" w:sz="6" w:space="0" w:color="auto"/>
            </w:tcBorders>
          </w:tcPr>
          <w:p w14:paraId="6A9D8DE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Borders>
              <w:top w:val="single" w:sz="6" w:space="0" w:color="auto"/>
              <w:left w:val="single" w:sz="6" w:space="0" w:color="auto"/>
              <w:bottom w:val="single" w:sz="6" w:space="0" w:color="auto"/>
              <w:right w:val="single" w:sz="4" w:space="0" w:color="auto"/>
            </w:tcBorders>
          </w:tcPr>
          <w:p w14:paraId="6A9D8DEC" w14:textId="77777777" w:rsidR="00076438" w:rsidRDefault="00076438" w:rsidP="00A30A6F">
            <w:pPr>
              <w:spacing w:after="0"/>
              <w:rPr>
                <w:rFonts w:ascii="Times New Roman" w:hAnsi="Times New Roman"/>
                <w:iCs/>
                <w:sz w:val="24"/>
                <w:szCs w:val="24"/>
              </w:rPr>
            </w:pPr>
          </w:p>
        </w:tc>
      </w:tr>
      <w:tr w:rsidR="00076438" w14:paraId="6A9D8DF0" w14:textId="77777777" w:rsidTr="00A30A6F">
        <w:tc>
          <w:tcPr>
            <w:tcW w:w="2700" w:type="dxa"/>
            <w:tcBorders>
              <w:top w:val="single" w:sz="6" w:space="0" w:color="auto"/>
              <w:left w:val="single" w:sz="4" w:space="0" w:color="auto"/>
              <w:bottom w:val="single" w:sz="6" w:space="0" w:color="auto"/>
              <w:right w:val="single" w:sz="6" w:space="0" w:color="auto"/>
            </w:tcBorders>
          </w:tcPr>
          <w:p w14:paraId="6A9D8D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Borders>
              <w:top w:val="single" w:sz="6" w:space="0" w:color="auto"/>
              <w:left w:val="single" w:sz="6" w:space="0" w:color="auto"/>
              <w:bottom w:val="single" w:sz="6" w:space="0" w:color="auto"/>
              <w:right w:val="single" w:sz="4" w:space="0" w:color="auto"/>
            </w:tcBorders>
          </w:tcPr>
          <w:p w14:paraId="6A9D8DEF" w14:textId="77777777" w:rsidR="00076438" w:rsidRDefault="00076438" w:rsidP="00A30A6F">
            <w:pPr>
              <w:spacing w:after="0"/>
              <w:rPr>
                <w:rFonts w:ascii="Times New Roman" w:hAnsi="Times New Roman"/>
                <w:iCs/>
                <w:sz w:val="24"/>
                <w:szCs w:val="24"/>
              </w:rPr>
            </w:pPr>
          </w:p>
        </w:tc>
      </w:tr>
      <w:tr w:rsidR="00076438" w14:paraId="6A9D8DF3" w14:textId="77777777" w:rsidTr="00A30A6F">
        <w:tc>
          <w:tcPr>
            <w:tcW w:w="2700" w:type="dxa"/>
            <w:tcBorders>
              <w:top w:val="single" w:sz="6" w:space="0" w:color="auto"/>
              <w:left w:val="single" w:sz="4" w:space="0" w:color="auto"/>
              <w:bottom w:val="single" w:sz="6" w:space="0" w:color="auto"/>
              <w:right w:val="single" w:sz="6" w:space="0" w:color="auto"/>
            </w:tcBorders>
          </w:tcPr>
          <w:p w14:paraId="6A9D8DF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File Specification #</w:t>
            </w:r>
          </w:p>
        </w:tc>
        <w:tc>
          <w:tcPr>
            <w:tcW w:w="6840" w:type="dxa"/>
            <w:gridSpan w:val="4"/>
            <w:tcBorders>
              <w:top w:val="single" w:sz="6" w:space="0" w:color="auto"/>
              <w:left w:val="single" w:sz="6" w:space="0" w:color="auto"/>
              <w:bottom w:val="single" w:sz="6" w:space="0" w:color="auto"/>
              <w:right w:val="single" w:sz="4" w:space="0" w:color="auto"/>
            </w:tcBorders>
          </w:tcPr>
          <w:p w14:paraId="6A9D8DF2" w14:textId="77777777" w:rsidR="00076438" w:rsidRDefault="00076438" w:rsidP="00A30A6F">
            <w:pPr>
              <w:spacing w:after="0"/>
              <w:rPr>
                <w:rFonts w:ascii="Times New Roman" w:hAnsi="Times New Roman"/>
                <w:sz w:val="24"/>
                <w:szCs w:val="24"/>
              </w:rPr>
            </w:pPr>
            <w:r>
              <w:rPr>
                <w:rFonts w:ascii="Times New Roman" w:hAnsi="Times New Roman"/>
                <w:sz w:val="24"/>
                <w:szCs w:val="24"/>
              </w:rPr>
              <w:t>130</w:t>
            </w:r>
          </w:p>
        </w:tc>
      </w:tr>
      <w:tr w:rsidR="00076438" w14:paraId="6A9D8DF5" w14:textId="77777777" w:rsidTr="00A30A6F">
        <w:tc>
          <w:tcPr>
            <w:tcW w:w="9540" w:type="dxa"/>
            <w:gridSpan w:val="5"/>
            <w:tcBorders>
              <w:top w:val="single" w:sz="6" w:space="0" w:color="auto"/>
              <w:left w:val="single" w:sz="4" w:space="0" w:color="auto"/>
              <w:bottom w:val="single" w:sz="4" w:space="0" w:color="auto"/>
              <w:right w:val="single" w:sz="4" w:space="0" w:color="auto"/>
            </w:tcBorders>
            <w:shd w:val="clear" w:color="auto" w:fill="4F81BD"/>
          </w:tcPr>
          <w:p w14:paraId="6A9D8DF4" w14:textId="77777777" w:rsidR="00076438" w:rsidRDefault="00076438" w:rsidP="00A30A6F">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6A9D8DF6" w14:textId="77777777" w:rsidR="00076438" w:rsidRDefault="00076438" w:rsidP="00076438">
      <w:pPr>
        <w:rPr>
          <w:sz w:val="24"/>
          <w:szCs w:val="24"/>
        </w:rPr>
      </w:pPr>
    </w:p>
    <w:p w14:paraId="6A9D8DF7" w14:textId="77777777" w:rsidR="00076438" w:rsidRPr="00973042"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DFA" w14:textId="77777777" w:rsidTr="00A30A6F">
        <w:tc>
          <w:tcPr>
            <w:tcW w:w="8028" w:type="dxa"/>
            <w:gridSpan w:val="4"/>
            <w:tcBorders>
              <w:top w:val="single" w:sz="4" w:space="0" w:color="auto"/>
            </w:tcBorders>
            <w:shd w:val="clear" w:color="auto" w:fill="4F81BD"/>
          </w:tcPr>
          <w:p w14:paraId="6A9D8DF8" w14:textId="12D6C8B8"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Reading/language arts participation status table</w:t>
            </w:r>
          </w:p>
        </w:tc>
        <w:tc>
          <w:tcPr>
            <w:tcW w:w="1548" w:type="dxa"/>
            <w:tcBorders>
              <w:top w:val="single" w:sz="4" w:space="0" w:color="auto"/>
            </w:tcBorders>
            <w:shd w:val="clear" w:color="auto" w:fill="4F81BD"/>
          </w:tcPr>
          <w:p w14:paraId="6A9D8DF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553</w:t>
            </w:r>
          </w:p>
        </w:tc>
      </w:tr>
      <w:tr w:rsidR="00076438" w:rsidRPr="00973042" w14:paraId="6A9D8DFD" w14:textId="77777777" w:rsidTr="00A30A6F">
        <w:tc>
          <w:tcPr>
            <w:tcW w:w="2692" w:type="dxa"/>
          </w:tcPr>
          <w:p w14:paraId="6A9D8DF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DFC" w14:textId="77777777" w:rsidR="00076438" w:rsidRPr="00973042" w:rsidRDefault="00076438" w:rsidP="00A30A6F">
            <w:pPr>
              <w:spacing w:after="0"/>
              <w:rPr>
                <w:bCs/>
                <w:sz w:val="24"/>
                <w:szCs w:val="24"/>
              </w:rPr>
            </w:pPr>
            <w:r w:rsidRPr="00973042">
              <w:rPr>
                <w:rFonts w:ascii="Times New Roman" w:hAnsi="Times New Roman"/>
                <w:sz w:val="24"/>
                <w:szCs w:val="24"/>
              </w:rPr>
              <w:t>An indication of whether the school or district met the 95 percent participation requirement on the reading/language arts assessment in accordance with state definition.</w:t>
            </w:r>
          </w:p>
        </w:tc>
      </w:tr>
      <w:tr w:rsidR="00076438" w:rsidRPr="00973042" w14:paraId="6A9D8E04" w14:textId="77777777" w:rsidTr="00A30A6F">
        <w:tc>
          <w:tcPr>
            <w:tcW w:w="2692" w:type="dxa"/>
          </w:tcPr>
          <w:p w14:paraId="6A9D8DFE"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DFF" w14:textId="77777777" w:rsidR="00076438" w:rsidRPr="00973042"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Met 95%</w:t>
            </w:r>
          </w:p>
          <w:p w14:paraId="6A9D8E00" w14:textId="77777777" w:rsidR="00076438" w:rsidRPr="00973042"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8E01" w14:textId="77777777" w:rsidR="00076438" w:rsidRPr="00973042"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E02" w14:textId="77777777" w:rsidR="00076438"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p w14:paraId="6A9D8E03" w14:textId="77777777" w:rsidR="005E7BAB" w:rsidRPr="00973042" w:rsidRDefault="005E7BAB" w:rsidP="00A30A6F">
            <w:pPr>
              <w:numPr>
                <w:ilvl w:val="0"/>
                <w:numId w:val="30"/>
              </w:numPr>
              <w:spacing w:after="0"/>
              <w:rPr>
                <w:rFonts w:ascii="Times New Roman" w:hAnsi="Times New Roman"/>
                <w:sz w:val="24"/>
                <w:szCs w:val="24"/>
              </w:rPr>
            </w:pPr>
            <w:r>
              <w:rPr>
                <w:rFonts w:ascii="Times New Roman" w:hAnsi="Times New Roman"/>
                <w:sz w:val="24"/>
                <w:szCs w:val="24"/>
              </w:rPr>
              <w:t>Not applicable</w:t>
            </w:r>
          </w:p>
        </w:tc>
      </w:tr>
      <w:tr w:rsidR="00076438" w:rsidRPr="00973042" w14:paraId="6A9D8E07" w14:textId="77777777" w:rsidTr="00A30A6F">
        <w:tc>
          <w:tcPr>
            <w:tcW w:w="2692" w:type="dxa"/>
          </w:tcPr>
          <w:p w14:paraId="6A9D8E0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E06"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0C" w14:textId="77777777" w:rsidTr="00A30A6F">
        <w:tc>
          <w:tcPr>
            <w:tcW w:w="2692" w:type="dxa"/>
          </w:tcPr>
          <w:p w14:paraId="6A9D8E0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E09" w14:textId="53A4BB6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E0A" w14:textId="6E0AB031"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E0B" w14:textId="0FEF2A76"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E0F" w14:textId="77777777" w:rsidTr="00A30A6F">
        <w:tc>
          <w:tcPr>
            <w:tcW w:w="2692" w:type="dxa"/>
          </w:tcPr>
          <w:p w14:paraId="6A9D8E0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E0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12" w14:textId="77777777" w:rsidTr="00A30A6F">
        <w:tc>
          <w:tcPr>
            <w:tcW w:w="2692" w:type="dxa"/>
          </w:tcPr>
          <w:p w14:paraId="6A9D8E10" w14:textId="2396A951"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F46A5F"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8E11" w14:textId="77777777" w:rsidR="00076438" w:rsidRPr="00973042" w:rsidRDefault="005E7BAB" w:rsidP="005E7BAB">
            <w:pPr>
              <w:spacing w:after="0"/>
              <w:rPr>
                <w:rFonts w:ascii="Times New Roman" w:hAnsi="Times New Roman"/>
                <w:iCs/>
                <w:sz w:val="24"/>
                <w:szCs w:val="24"/>
              </w:rPr>
            </w:pPr>
            <w:r>
              <w:rPr>
                <w:rFonts w:ascii="Times New Roman" w:hAnsi="Times New Roman"/>
                <w:iCs/>
                <w:sz w:val="24"/>
                <w:szCs w:val="24"/>
              </w:rPr>
              <w:t>Education Unit Total</w:t>
            </w:r>
            <w:r w:rsidR="00076438" w:rsidRPr="00973042">
              <w:rPr>
                <w:rFonts w:ascii="Times New Roman" w:hAnsi="Times New Roman"/>
                <w:iCs/>
                <w:sz w:val="24"/>
                <w:szCs w:val="24"/>
              </w:rPr>
              <w:t xml:space="preserve"> means the status for all students.</w:t>
            </w:r>
          </w:p>
        </w:tc>
      </w:tr>
      <w:tr w:rsidR="00076438" w:rsidRPr="00973042" w14:paraId="6A9D8E15" w14:textId="77777777" w:rsidTr="00A30A6F">
        <w:tc>
          <w:tcPr>
            <w:tcW w:w="2692" w:type="dxa"/>
          </w:tcPr>
          <w:p w14:paraId="6A9D8E1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E14" w14:textId="77777777" w:rsidR="00076438" w:rsidRDefault="00076438" w:rsidP="00A30A6F">
            <w:pPr>
              <w:spacing w:after="0"/>
              <w:rPr>
                <w:rFonts w:ascii="Times New Roman" w:hAnsi="Times New Roman"/>
                <w:iCs/>
                <w:sz w:val="24"/>
                <w:szCs w:val="24"/>
              </w:rPr>
            </w:pPr>
          </w:p>
        </w:tc>
      </w:tr>
      <w:tr w:rsidR="00076438" w:rsidRPr="00973042" w14:paraId="6A9D8E18" w14:textId="77777777" w:rsidTr="00A30A6F">
        <w:tc>
          <w:tcPr>
            <w:tcW w:w="2692" w:type="dxa"/>
          </w:tcPr>
          <w:p w14:paraId="6A9D8E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E17" w14:textId="77777777" w:rsidR="00076438" w:rsidRDefault="00076438" w:rsidP="00A30A6F">
            <w:pPr>
              <w:spacing w:after="0"/>
              <w:rPr>
                <w:rFonts w:ascii="Times New Roman" w:hAnsi="Times New Roman"/>
                <w:iCs/>
                <w:sz w:val="24"/>
                <w:szCs w:val="24"/>
              </w:rPr>
            </w:pPr>
          </w:p>
        </w:tc>
      </w:tr>
      <w:tr w:rsidR="00076438" w:rsidRPr="00973042" w14:paraId="6A9D8E1B" w14:textId="77777777" w:rsidTr="00A30A6F">
        <w:tc>
          <w:tcPr>
            <w:tcW w:w="2692" w:type="dxa"/>
          </w:tcPr>
          <w:p w14:paraId="6A9D8E1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E1A" w14:textId="77777777" w:rsidR="00076438" w:rsidRPr="00973042" w:rsidRDefault="00076438" w:rsidP="00A30A6F">
            <w:pPr>
              <w:spacing w:after="0"/>
              <w:rPr>
                <w:b/>
                <w:bCs/>
                <w:sz w:val="24"/>
                <w:szCs w:val="24"/>
              </w:rPr>
            </w:pPr>
            <w:r w:rsidRPr="00973042">
              <w:rPr>
                <w:rFonts w:ascii="Times New Roman" w:hAnsi="Times New Roman"/>
                <w:iCs/>
                <w:sz w:val="24"/>
                <w:szCs w:val="24"/>
              </w:rPr>
              <w:t>110</w:t>
            </w:r>
          </w:p>
        </w:tc>
      </w:tr>
      <w:tr w:rsidR="00076438" w:rsidRPr="00973042" w14:paraId="6A9D8E1E" w14:textId="77777777" w:rsidTr="00A30A6F">
        <w:tc>
          <w:tcPr>
            <w:tcW w:w="2692" w:type="dxa"/>
          </w:tcPr>
          <w:p w14:paraId="6A9D8E1C" w14:textId="77777777" w:rsidR="00076438" w:rsidRPr="00973042" w:rsidRDefault="00076438" w:rsidP="00A30A6F">
            <w:pPr>
              <w:spacing w:after="0"/>
              <w:rPr>
                <w:b/>
                <w:bCs/>
                <w:sz w:val="24"/>
                <w:szCs w:val="24"/>
              </w:rPr>
            </w:pPr>
          </w:p>
        </w:tc>
        <w:tc>
          <w:tcPr>
            <w:tcW w:w="6884" w:type="dxa"/>
            <w:gridSpan w:val="4"/>
          </w:tcPr>
          <w:p w14:paraId="6A9D8E1D" w14:textId="77777777" w:rsidR="00076438" w:rsidRPr="00973042" w:rsidRDefault="00076438" w:rsidP="00A30A6F">
            <w:pPr>
              <w:spacing w:after="0"/>
              <w:rPr>
                <w:b/>
                <w:bCs/>
                <w:sz w:val="24"/>
                <w:szCs w:val="24"/>
              </w:rPr>
            </w:pPr>
          </w:p>
        </w:tc>
      </w:tr>
      <w:tr w:rsidR="00076438" w:rsidRPr="00973042" w14:paraId="6A9D8E21" w14:textId="77777777" w:rsidTr="00A30A6F">
        <w:tc>
          <w:tcPr>
            <w:tcW w:w="2692" w:type="dxa"/>
            <w:shd w:val="clear" w:color="auto" w:fill="4F81BD"/>
          </w:tcPr>
          <w:p w14:paraId="6A9D8E1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E2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24" w14:textId="77777777" w:rsidTr="00A30A6F">
        <w:tc>
          <w:tcPr>
            <w:tcW w:w="2692" w:type="dxa"/>
          </w:tcPr>
          <w:p w14:paraId="6A9D8E2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E23"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27" w14:textId="77777777" w:rsidTr="00A30A6F">
        <w:tc>
          <w:tcPr>
            <w:tcW w:w="2692" w:type="dxa"/>
          </w:tcPr>
          <w:p w14:paraId="6A9D8E2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6A9D8E26"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2A" w14:textId="77777777" w:rsidTr="00A30A6F">
        <w:tc>
          <w:tcPr>
            <w:tcW w:w="2692" w:type="dxa"/>
          </w:tcPr>
          <w:p w14:paraId="6A9D8E2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8E29"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(Only)</w:t>
            </w:r>
          </w:p>
        </w:tc>
      </w:tr>
      <w:tr w:rsidR="00076438" w:rsidRPr="00973042" w14:paraId="6A9D8E2D" w14:textId="77777777" w:rsidTr="00A30A6F">
        <w:tc>
          <w:tcPr>
            <w:tcW w:w="2692" w:type="dxa"/>
          </w:tcPr>
          <w:p w14:paraId="6A9D8E2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E2C"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E2F" w14:textId="77777777" w:rsidTr="00A30A6F">
        <w:tc>
          <w:tcPr>
            <w:tcW w:w="9576" w:type="dxa"/>
            <w:gridSpan w:val="5"/>
            <w:tcBorders>
              <w:bottom w:val="single" w:sz="4" w:space="0" w:color="auto"/>
            </w:tcBorders>
            <w:shd w:val="clear" w:color="auto" w:fill="4F81BD"/>
          </w:tcPr>
          <w:p w14:paraId="6A9D8E2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30" w14:textId="77777777" w:rsidR="00076438" w:rsidRDefault="00076438" w:rsidP="00076438">
      <w:pPr>
        <w:rPr>
          <w:sz w:val="24"/>
          <w:szCs w:val="24"/>
        </w:rPr>
      </w:pPr>
    </w:p>
    <w:p w14:paraId="6A9D8E31" w14:textId="77777777" w:rsidR="00076438" w:rsidRPr="00973042" w:rsidRDefault="00076438"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1156"/>
        <w:gridCol w:w="1166"/>
      </w:tblGrid>
      <w:tr w:rsidR="00076438" w:rsidRPr="00973042" w14:paraId="6A9D8E34" w14:textId="77777777" w:rsidTr="004D147C">
        <w:tc>
          <w:tcPr>
            <w:tcW w:w="8184" w:type="dxa"/>
            <w:gridSpan w:val="4"/>
            <w:tcBorders>
              <w:top w:val="single" w:sz="4" w:space="0" w:color="auto"/>
            </w:tcBorders>
            <w:shd w:val="clear" w:color="auto" w:fill="4F81BD"/>
          </w:tcPr>
          <w:p w14:paraId="6A9D8E32" w14:textId="0680BBF1" w:rsidR="00076438" w:rsidRPr="00973042" w:rsidRDefault="00076438" w:rsidP="00A30A6F">
            <w:pPr>
              <w:spacing w:after="0"/>
              <w:rPr>
                <w:rFonts w:ascii="Times New Roman" w:hAnsi="Times New Roman"/>
                <w:b/>
                <w:sz w:val="24"/>
                <w:szCs w:val="24"/>
              </w:rPr>
            </w:pPr>
            <w:r w:rsidRPr="00973042">
              <w:rPr>
                <w:sz w:val="24"/>
                <w:szCs w:val="24"/>
              </w:rPr>
              <w:lastRenderedPageBreak/>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five-year adjusted-cohort g</w:t>
            </w:r>
            <w:r w:rsidRPr="00973042">
              <w:rPr>
                <w:rFonts w:ascii="Times New Roman" w:hAnsi="Times New Roman"/>
                <w:b/>
                <w:bCs/>
                <w:color w:val="FFFFFF"/>
                <w:sz w:val="24"/>
                <w:szCs w:val="24"/>
              </w:rPr>
              <w:t>raduation rate table</w:t>
            </w:r>
          </w:p>
        </w:tc>
        <w:tc>
          <w:tcPr>
            <w:tcW w:w="1166" w:type="dxa"/>
            <w:tcBorders>
              <w:top w:val="single" w:sz="4" w:space="0" w:color="auto"/>
            </w:tcBorders>
            <w:shd w:val="clear" w:color="auto" w:fill="4F81BD"/>
          </w:tcPr>
          <w:p w14:paraId="6A9D8E33"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697</w:t>
            </w:r>
          </w:p>
        </w:tc>
      </w:tr>
      <w:tr w:rsidR="00076438" w:rsidRPr="00973042" w14:paraId="6A9D8E37" w14:textId="77777777" w:rsidTr="004D147C">
        <w:tc>
          <w:tcPr>
            <w:tcW w:w="2661" w:type="dxa"/>
          </w:tcPr>
          <w:p w14:paraId="6A9D8E35" w14:textId="64D8DF39"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EE53CD">
              <w:rPr>
                <w:rFonts w:ascii="Times New Roman" w:hAnsi="Times New Roman"/>
                <w:b/>
                <w:bCs/>
                <w:color w:val="FF0000"/>
                <w:sz w:val="24"/>
                <w:szCs w:val="24"/>
              </w:rPr>
              <w:t>Final</w:t>
            </w:r>
          </w:p>
        </w:tc>
        <w:tc>
          <w:tcPr>
            <w:tcW w:w="6689" w:type="dxa"/>
            <w:gridSpan w:val="4"/>
          </w:tcPr>
          <w:p w14:paraId="6A9D8E36" w14:textId="0F5CD86C" w:rsidR="00076438" w:rsidRPr="00973042" w:rsidRDefault="00076438" w:rsidP="00A30A6F">
            <w:pPr>
              <w:spacing w:after="0"/>
              <w:rPr>
                <w:bCs/>
                <w:sz w:val="24"/>
                <w:szCs w:val="24"/>
              </w:rPr>
            </w:pPr>
            <w:r w:rsidRPr="00E972D5">
              <w:rPr>
                <w:rFonts w:ascii="Times New Roman" w:hAnsi="Times New Roman"/>
                <w:sz w:val="24"/>
                <w:szCs w:val="24"/>
              </w:rPr>
              <w:t xml:space="preserve">The number of students who graduate in five years </w:t>
            </w:r>
            <w:r w:rsidR="00E86222">
              <w:rPr>
                <w:rFonts w:ascii="Times New Roman" w:hAnsi="Times New Roman"/>
                <w:sz w:val="24"/>
                <w:szCs w:val="24"/>
              </w:rPr>
              <w:t xml:space="preserve">or less </w:t>
            </w:r>
            <w:r w:rsidRPr="00E972D5">
              <w:rPr>
                <w:rFonts w:ascii="Times New Roman" w:hAnsi="Times New Roman"/>
                <w:sz w:val="24"/>
                <w:szCs w:val="24"/>
              </w:rPr>
              <w:t>with a regular high school diploma divided by the number of students who form the adjusted cohort for the regulatory five-year adjusted-cohort graduation rate.</w:t>
            </w:r>
          </w:p>
        </w:tc>
      </w:tr>
      <w:tr w:rsidR="00076438" w:rsidRPr="00973042" w14:paraId="6A9D8E3A" w14:textId="77777777" w:rsidTr="004D147C">
        <w:tc>
          <w:tcPr>
            <w:tcW w:w="2661" w:type="dxa"/>
          </w:tcPr>
          <w:p w14:paraId="6A9D8E3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E39" w14:textId="77777777" w:rsidR="00076438" w:rsidRPr="00973042" w:rsidRDefault="00076438" w:rsidP="00A30A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6A9D8E3D" w14:textId="77777777" w:rsidTr="004D147C">
        <w:tc>
          <w:tcPr>
            <w:tcW w:w="2661" w:type="dxa"/>
          </w:tcPr>
          <w:p w14:paraId="6A9D8E3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E3C"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42" w14:textId="77777777" w:rsidTr="004D147C">
        <w:tc>
          <w:tcPr>
            <w:tcW w:w="2661" w:type="dxa"/>
          </w:tcPr>
          <w:p w14:paraId="6A9D8E3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E3F" w14:textId="72AB1ACB"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E40" w14:textId="28382BD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E41" w14:textId="655DC0A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E45" w14:textId="77777777" w:rsidTr="004D147C">
        <w:tc>
          <w:tcPr>
            <w:tcW w:w="2661" w:type="dxa"/>
          </w:tcPr>
          <w:p w14:paraId="6A9D8E4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E4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49" w14:textId="77777777" w:rsidTr="004D147C">
        <w:tc>
          <w:tcPr>
            <w:tcW w:w="2661" w:type="dxa"/>
          </w:tcPr>
          <w:p w14:paraId="6A9D8E46" w14:textId="6BAC5EE8"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EE53CD">
              <w:rPr>
                <w:rFonts w:ascii="Times New Roman" w:hAnsi="Times New Roman"/>
                <w:b/>
                <w:bCs/>
                <w:color w:val="FF0000"/>
                <w:sz w:val="24"/>
                <w:szCs w:val="24"/>
              </w:rPr>
              <w:t>Final</w:t>
            </w:r>
          </w:p>
        </w:tc>
        <w:tc>
          <w:tcPr>
            <w:tcW w:w="6689" w:type="dxa"/>
            <w:gridSpan w:val="4"/>
          </w:tcPr>
          <w:p w14:paraId="6A9D8E48" w14:textId="25ACF618" w:rsidR="00076438" w:rsidRPr="00973042" w:rsidRDefault="00076438" w:rsidP="005E7BAB">
            <w:pPr>
              <w:spacing w:after="0"/>
              <w:rPr>
                <w:rFonts w:ascii="Times New Roman" w:hAnsi="Times New Roman"/>
                <w:iCs/>
                <w:sz w:val="24"/>
                <w:szCs w:val="24"/>
              </w:rPr>
            </w:pPr>
            <w:r w:rsidRPr="00E972D5">
              <w:rPr>
                <w:rFonts w:ascii="Times New Roman" w:hAnsi="Times New Roman"/>
                <w:iCs/>
                <w:sz w:val="24"/>
                <w:szCs w:val="24"/>
              </w:rPr>
              <w:t xml:space="preserve">The </w:t>
            </w:r>
            <w:r w:rsidR="005E7BAB">
              <w:rPr>
                <w:rFonts w:ascii="Times New Roman" w:hAnsi="Times New Roman"/>
                <w:iCs/>
                <w:sz w:val="24"/>
                <w:szCs w:val="24"/>
              </w:rPr>
              <w:t>Education Unit Total</w:t>
            </w:r>
            <w:r w:rsidRPr="00E972D5">
              <w:rPr>
                <w:rFonts w:ascii="Times New Roman" w:hAnsi="Times New Roman"/>
                <w:iCs/>
                <w:sz w:val="24"/>
                <w:szCs w:val="24"/>
              </w:rPr>
              <w:t xml:space="preserve"> is the </w:t>
            </w:r>
            <w:r w:rsidR="00EE53CD">
              <w:rPr>
                <w:rFonts w:ascii="Times New Roman" w:hAnsi="Times New Roman"/>
                <w:iCs/>
                <w:sz w:val="24"/>
                <w:szCs w:val="24"/>
              </w:rPr>
              <w:t xml:space="preserve">graduation </w:t>
            </w:r>
            <w:r w:rsidRPr="00E972D5">
              <w:rPr>
                <w:rFonts w:ascii="Times New Roman" w:hAnsi="Times New Roman"/>
                <w:iCs/>
                <w:sz w:val="24"/>
                <w:szCs w:val="24"/>
              </w:rPr>
              <w:t>rate for all students.</w:t>
            </w:r>
          </w:p>
        </w:tc>
      </w:tr>
      <w:tr w:rsidR="00076438" w:rsidRPr="00973042" w14:paraId="6A9D8E4C" w14:textId="77777777" w:rsidTr="004D147C">
        <w:tc>
          <w:tcPr>
            <w:tcW w:w="2661" w:type="dxa"/>
          </w:tcPr>
          <w:p w14:paraId="6A9D8E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E4B" w14:textId="33E35B98" w:rsidR="00076438" w:rsidRDefault="005E7BAB" w:rsidP="00A30A6F">
            <w:pPr>
              <w:spacing w:after="0"/>
              <w:rPr>
                <w:rFonts w:ascii="Times New Roman" w:hAnsi="Times New Roman"/>
                <w:iCs/>
                <w:sz w:val="24"/>
                <w:szCs w:val="24"/>
              </w:rPr>
            </w:pPr>
            <w:r w:rsidRPr="00E972D5">
              <w:rPr>
                <w:rFonts w:ascii="Times New Roman" w:hAnsi="Times New Roman"/>
                <w:iCs/>
                <w:sz w:val="24"/>
                <w:szCs w:val="24"/>
              </w:rPr>
              <w:t xml:space="preserve">Report only for states that have approved </w:t>
            </w:r>
            <w:r>
              <w:rPr>
                <w:rFonts w:ascii="Times New Roman" w:hAnsi="Times New Roman"/>
                <w:iCs/>
                <w:sz w:val="24"/>
                <w:szCs w:val="24"/>
              </w:rPr>
              <w:t>five-</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6A9D8E4F" w14:textId="77777777" w:rsidTr="004D147C">
        <w:tc>
          <w:tcPr>
            <w:tcW w:w="2661" w:type="dxa"/>
          </w:tcPr>
          <w:p w14:paraId="6A9D8E4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E4E" w14:textId="77777777" w:rsidR="00076438" w:rsidRDefault="00076438" w:rsidP="00A30A6F">
            <w:pPr>
              <w:spacing w:after="0"/>
              <w:rPr>
                <w:rFonts w:ascii="Times New Roman" w:hAnsi="Times New Roman"/>
                <w:iCs/>
                <w:sz w:val="24"/>
                <w:szCs w:val="24"/>
              </w:rPr>
            </w:pPr>
          </w:p>
        </w:tc>
      </w:tr>
      <w:tr w:rsidR="00076438" w:rsidRPr="00973042" w14:paraId="6A9D8E52" w14:textId="77777777" w:rsidTr="004D147C">
        <w:tc>
          <w:tcPr>
            <w:tcW w:w="2661" w:type="dxa"/>
          </w:tcPr>
          <w:p w14:paraId="6A9D8E5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E51"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A9D8E55" w14:textId="77777777" w:rsidTr="004D147C">
        <w:tc>
          <w:tcPr>
            <w:tcW w:w="2661" w:type="dxa"/>
          </w:tcPr>
          <w:p w14:paraId="6A9D8E53" w14:textId="77777777" w:rsidR="00076438" w:rsidRPr="00973042" w:rsidRDefault="00076438" w:rsidP="00A30A6F">
            <w:pPr>
              <w:spacing w:after="0"/>
              <w:rPr>
                <w:b/>
                <w:bCs/>
                <w:sz w:val="24"/>
                <w:szCs w:val="24"/>
              </w:rPr>
            </w:pPr>
          </w:p>
        </w:tc>
        <w:tc>
          <w:tcPr>
            <w:tcW w:w="6689" w:type="dxa"/>
            <w:gridSpan w:val="4"/>
          </w:tcPr>
          <w:p w14:paraId="6A9D8E54" w14:textId="77777777" w:rsidR="00076438" w:rsidRPr="00973042" w:rsidRDefault="00076438" w:rsidP="00A30A6F">
            <w:pPr>
              <w:spacing w:after="0"/>
              <w:rPr>
                <w:b/>
                <w:bCs/>
                <w:sz w:val="24"/>
                <w:szCs w:val="24"/>
              </w:rPr>
            </w:pPr>
          </w:p>
        </w:tc>
      </w:tr>
      <w:tr w:rsidR="00076438" w:rsidRPr="00973042" w14:paraId="6A9D8E58" w14:textId="77777777" w:rsidTr="004D147C">
        <w:tc>
          <w:tcPr>
            <w:tcW w:w="2661" w:type="dxa"/>
            <w:shd w:val="clear" w:color="auto" w:fill="4F81BD"/>
          </w:tcPr>
          <w:p w14:paraId="6A9D8E56" w14:textId="366DB6C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7F2578">
              <w:rPr>
                <w:rFonts w:ascii="Times New Roman" w:hAnsi="Times New Roman"/>
                <w:b/>
                <w:bCs/>
                <w:color w:val="FFFFFF"/>
                <w:sz w:val="24"/>
                <w:szCs w:val="24"/>
              </w:rPr>
              <w:t xml:space="preserve"> </w:t>
            </w:r>
            <w:r w:rsidR="007F2578">
              <w:rPr>
                <w:rFonts w:ascii="Times New Roman" w:hAnsi="Times New Roman"/>
                <w:b/>
                <w:bCs/>
                <w:color w:val="FF0000"/>
                <w:sz w:val="24"/>
                <w:szCs w:val="24"/>
              </w:rPr>
              <w:t>Revised! (30)</w:t>
            </w:r>
          </w:p>
        </w:tc>
        <w:tc>
          <w:tcPr>
            <w:tcW w:w="6689" w:type="dxa"/>
            <w:gridSpan w:val="4"/>
            <w:shd w:val="clear" w:color="auto" w:fill="4F81BD"/>
          </w:tcPr>
          <w:p w14:paraId="6A9D8E57"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5B" w14:textId="77777777" w:rsidTr="004D147C">
        <w:tc>
          <w:tcPr>
            <w:tcW w:w="2661" w:type="dxa"/>
          </w:tcPr>
          <w:p w14:paraId="6A9D8E5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E5A"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5E" w14:textId="77777777" w:rsidTr="004D147C">
        <w:tc>
          <w:tcPr>
            <w:tcW w:w="2661" w:type="dxa"/>
          </w:tcPr>
          <w:p w14:paraId="6A9D8E5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E5D"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61" w14:textId="77777777" w:rsidTr="004D147C">
        <w:tc>
          <w:tcPr>
            <w:tcW w:w="2661" w:type="dxa"/>
          </w:tcPr>
          <w:p w14:paraId="6A9D8E5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E60"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E64" w14:textId="77777777" w:rsidTr="004D147C">
        <w:tc>
          <w:tcPr>
            <w:tcW w:w="2661" w:type="dxa"/>
          </w:tcPr>
          <w:p w14:paraId="6A9D8E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E63"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E69" w14:textId="77777777" w:rsidTr="004D147C">
        <w:tc>
          <w:tcPr>
            <w:tcW w:w="9350" w:type="dxa"/>
            <w:gridSpan w:val="5"/>
            <w:tcBorders>
              <w:bottom w:val="single" w:sz="4" w:space="0" w:color="auto"/>
            </w:tcBorders>
            <w:shd w:val="clear" w:color="auto" w:fill="4F81BD"/>
          </w:tcPr>
          <w:p w14:paraId="6A9D8E6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6A"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6A9D8E6D" w14:textId="77777777" w:rsidTr="00B61681">
        <w:tc>
          <w:tcPr>
            <w:tcW w:w="7839" w:type="dxa"/>
            <w:gridSpan w:val="4"/>
            <w:tcBorders>
              <w:top w:val="single" w:sz="4" w:space="0" w:color="auto"/>
            </w:tcBorders>
            <w:shd w:val="clear" w:color="auto" w:fill="4F81BD"/>
          </w:tcPr>
          <w:p w14:paraId="6A9D8E6B" w14:textId="632892C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11" w:type="dxa"/>
            <w:tcBorders>
              <w:top w:val="single" w:sz="4" w:space="0" w:color="auto"/>
            </w:tcBorders>
            <w:shd w:val="clear" w:color="auto" w:fill="4F81BD"/>
          </w:tcPr>
          <w:p w14:paraId="6A9D8E6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695</w:t>
            </w:r>
          </w:p>
        </w:tc>
      </w:tr>
      <w:tr w:rsidR="00076438" w:rsidRPr="00973042" w14:paraId="6A9D8E70" w14:textId="77777777" w:rsidTr="00B61681">
        <w:tc>
          <w:tcPr>
            <w:tcW w:w="2661" w:type="dxa"/>
          </w:tcPr>
          <w:p w14:paraId="6A9D8E6E" w14:textId="4C3025F1"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EE53CD">
              <w:rPr>
                <w:rFonts w:ascii="Times New Roman" w:hAnsi="Times New Roman"/>
                <w:b/>
                <w:bCs/>
                <w:color w:val="FF0000"/>
                <w:sz w:val="24"/>
                <w:szCs w:val="24"/>
              </w:rPr>
              <w:t>Final</w:t>
            </w:r>
          </w:p>
        </w:tc>
        <w:tc>
          <w:tcPr>
            <w:tcW w:w="6689" w:type="dxa"/>
            <w:gridSpan w:val="4"/>
          </w:tcPr>
          <w:p w14:paraId="6A9D8E6F" w14:textId="77E7724F" w:rsidR="00076438" w:rsidRPr="00973042" w:rsidRDefault="00076438" w:rsidP="00A30A6F">
            <w:pPr>
              <w:spacing w:after="0"/>
              <w:rPr>
                <w:bCs/>
                <w:sz w:val="24"/>
                <w:szCs w:val="24"/>
              </w:rPr>
            </w:pPr>
            <w:r w:rsidRPr="00973042">
              <w:rPr>
                <w:rFonts w:ascii="Times New Roman" w:hAnsi="Times New Roman"/>
                <w:sz w:val="24"/>
                <w:szCs w:val="24"/>
              </w:rPr>
              <w:t xml:space="preserve">The number of students who graduate in four years </w:t>
            </w:r>
            <w:r w:rsidR="00E86222">
              <w:rPr>
                <w:rFonts w:ascii="Times New Roman" w:hAnsi="Times New Roman"/>
                <w:sz w:val="24"/>
                <w:szCs w:val="24"/>
              </w:rPr>
              <w:t xml:space="preserve">or less </w:t>
            </w:r>
            <w:r w:rsidRPr="00973042">
              <w:rPr>
                <w:rFonts w:ascii="Times New Roman" w:hAnsi="Times New Roman"/>
                <w:sz w:val="24"/>
                <w:szCs w:val="24"/>
              </w:rPr>
              <w:t>with a regular high school diploma divided by the number of students who form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r w:rsidRPr="00973042">
              <w:rPr>
                <w:rFonts w:ascii="Times New Roman" w:hAnsi="Times New Roman"/>
                <w:sz w:val="24"/>
                <w:szCs w:val="24"/>
              </w:rPr>
              <w:t>.</w:t>
            </w:r>
          </w:p>
        </w:tc>
      </w:tr>
      <w:tr w:rsidR="00076438" w:rsidRPr="00973042" w14:paraId="6A9D8E73" w14:textId="77777777" w:rsidTr="00B61681">
        <w:tc>
          <w:tcPr>
            <w:tcW w:w="2661" w:type="dxa"/>
          </w:tcPr>
          <w:p w14:paraId="6A9D8E7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E72" w14:textId="77777777" w:rsidR="00076438" w:rsidRPr="00973042" w:rsidRDefault="00076438" w:rsidP="00A30A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076438" w:rsidRPr="00973042" w14:paraId="6A9D8E76" w14:textId="77777777" w:rsidTr="00B61681">
        <w:tc>
          <w:tcPr>
            <w:tcW w:w="2661" w:type="dxa"/>
          </w:tcPr>
          <w:p w14:paraId="6A9D8E7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E7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7B" w14:textId="77777777" w:rsidTr="00B61681">
        <w:tc>
          <w:tcPr>
            <w:tcW w:w="2661" w:type="dxa"/>
          </w:tcPr>
          <w:p w14:paraId="6A9D8E7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E78" w14:textId="6E3C8BA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E79" w14:textId="00D3F3F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E7A" w14:textId="2C74CA1E"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E7E" w14:textId="77777777" w:rsidTr="00B61681">
        <w:tc>
          <w:tcPr>
            <w:tcW w:w="2661" w:type="dxa"/>
          </w:tcPr>
          <w:p w14:paraId="6A9D8E7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E7D"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81" w14:textId="77777777" w:rsidTr="00B61681">
        <w:tc>
          <w:tcPr>
            <w:tcW w:w="2661" w:type="dxa"/>
          </w:tcPr>
          <w:p w14:paraId="6A9D8E7F" w14:textId="6F8370EB"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EE53CD">
              <w:rPr>
                <w:rFonts w:ascii="Times New Roman" w:hAnsi="Times New Roman"/>
                <w:b/>
                <w:bCs/>
                <w:color w:val="FF0000"/>
                <w:sz w:val="24"/>
                <w:szCs w:val="24"/>
              </w:rPr>
              <w:t>Final</w:t>
            </w:r>
          </w:p>
        </w:tc>
        <w:tc>
          <w:tcPr>
            <w:tcW w:w="6689" w:type="dxa"/>
            <w:gridSpan w:val="4"/>
          </w:tcPr>
          <w:p w14:paraId="6A9D8E80" w14:textId="626A6348" w:rsidR="00076438" w:rsidRPr="00973042" w:rsidRDefault="00076438" w:rsidP="005E7BAB">
            <w:pPr>
              <w:spacing w:after="0"/>
              <w:rPr>
                <w:rFonts w:ascii="Times New Roman" w:hAnsi="Times New Roman"/>
                <w:iCs/>
                <w:sz w:val="24"/>
                <w:szCs w:val="24"/>
              </w:rPr>
            </w:pPr>
            <w:r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Pr="00973042">
              <w:rPr>
                <w:rFonts w:ascii="Times New Roman" w:hAnsi="Times New Roman"/>
                <w:iCs/>
                <w:sz w:val="24"/>
                <w:szCs w:val="24"/>
              </w:rPr>
              <w:t xml:space="preserve"> is the graduation rate for all students.</w:t>
            </w:r>
          </w:p>
        </w:tc>
      </w:tr>
      <w:tr w:rsidR="00076438" w:rsidRPr="00973042" w14:paraId="6A9D8E84" w14:textId="77777777" w:rsidTr="00B61681">
        <w:tc>
          <w:tcPr>
            <w:tcW w:w="2661" w:type="dxa"/>
          </w:tcPr>
          <w:p w14:paraId="6A9D8E8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E83" w14:textId="77777777" w:rsidR="00076438" w:rsidRDefault="005E7BAB"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6A9D8E87" w14:textId="77777777" w:rsidTr="00B61681">
        <w:tc>
          <w:tcPr>
            <w:tcW w:w="2661" w:type="dxa"/>
          </w:tcPr>
          <w:p w14:paraId="6A9D8E8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E86" w14:textId="77777777" w:rsidR="00076438" w:rsidRDefault="00076438" w:rsidP="00A30A6F">
            <w:pPr>
              <w:spacing w:after="0"/>
              <w:rPr>
                <w:rFonts w:ascii="Times New Roman" w:hAnsi="Times New Roman"/>
                <w:iCs/>
                <w:sz w:val="24"/>
                <w:szCs w:val="24"/>
              </w:rPr>
            </w:pPr>
          </w:p>
        </w:tc>
      </w:tr>
      <w:tr w:rsidR="00076438" w:rsidRPr="00973042" w14:paraId="6A9D8E8A" w14:textId="77777777" w:rsidTr="00B61681">
        <w:tc>
          <w:tcPr>
            <w:tcW w:w="2661" w:type="dxa"/>
          </w:tcPr>
          <w:p w14:paraId="6A9D8E8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E89"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A9D8E8D" w14:textId="77777777" w:rsidTr="00B61681">
        <w:tc>
          <w:tcPr>
            <w:tcW w:w="2661" w:type="dxa"/>
          </w:tcPr>
          <w:p w14:paraId="6A9D8E8B" w14:textId="77777777" w:rsidR="00076438" w:rsidRPr="00973042" w:rsidRDefault="00076438" w:rsidP="00A30A6F">
            <w:pPr>
              <w:spacing w:after="0"/>
              <w:rPr>
                <w:b/>
                <w:bCs/>
                <w:sz w:val="24"/>
                <w:szCs w:val="24"/>
              </w:rPr>
            </w:pPr>
          </w:p>
        </w:tc>
        <w:tc>
          <w:tcPr>
            <w:tcW w:w="6689" w:type="dxa"/>
            <w:gridSpan w:val="4"/>
          </w:tcPr>
          <w:p w14:paraId="6A9D8E8C" w14:textId="77777777" w:rsidR="00076438" w:rsidRPr="00973042" w:rsidRDefault="00076438" w:rsidP="00A30A6F">
            <w:pPr>
              <w:spacing w:after="0"/>
              <w:rPr>
                <w:b/>
                <w:bCs/>
                <w:sz w:val="24"/>
                <w:szCs w:val="24"/>
              </w:rPr>
            </w:pPr>
          </w:p>
        </w:tc>
      </w:tr>
      <w:tr w:rsidR="00076438" w:rsidRPr="00973042" w14:paraId="6A9D8E90" w14:textId="77777777" w:rsidTr="00B61681">
        <w:tc>
          <w:tcPr>
            <w:tcW w:w="2661" w:type="dxa"/>
            <w:shd w:val="clear" w:color="auto" w:fill="4F81BD"/>
          </w:tcPr>
          <w:p w14:paraId="6A9D8E8E" w14:textId="4DAC65A9"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r w:rsidR="00AA16E5">
              <w:rPr>
                <w:rFonts w:ascii="Times New Roman" w:hAnsi="Times New Roman"/>
                <w:b/>
                <w:bCs/>
                <w:color w:val="FF0000"/>
                <w:sz w:val="24"/>
                <w:szCs w:val="24"/>
              </w:rPr>
              <w:t>Revised! (30)</w:t>
            </w:r>
          </w:p>
        </w:tc>
        <w:tc>
          <w:tcPr>
            <w:tcW w:w="6689" w:type="dxa"/>
            <w:gridSpan w:val="4"/>
            <w:shd w:val="clear" w:color="auto" w:fill="4F81BD"/>
          </w:tcPr>
          <w:p w14:paraId="6A9D8E8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93" w14:textId="77777777" w:rsidTr="00B61681">
        <w:tc>
          <w:tcPr>
            <w:tcW w:w="2661" w:type="dxa"/>
          </w:tcPr>
          <w:p w14:paraId="6A9D8E9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E9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96" w14:textId="77777777" w:rsidTr="00B61681">
        <w:tc>
          <w:tcPr>
            <w:tcW w:w="2661" w:type="dxa"/>
          </w:tcPr>
          <w:p w14:paraId="6A9D8E9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E95"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99" w14:textId="77777777" w:rsidTr="00B61681">
        <w:tc>
          <w:tcPr>
            <w:tcW w:w="2661" w:type="dxa"/>
          </w:tcPr>
          <w:p w14:paraId="6A9D8E9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E98"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E9C" w14:textId="77777777" w:rsidTr="00B61681">
        <w:tc>
          <w:tcPr>
            <w:tcW w:w="2661" w:type="dxa"/>
          </w:tcPr>
          <w:p w14:paraId="6A9D8E9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E9B"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EA1" w14:textId="77777777" w:rsidTr="00B61681">
        <w:tc>
          <w:tcPr>
            <w:tcW w:w="9350" w:type="dxa"/>
            <w:gridSpan w:val="5"/>
            <w:tcBorders>
              <w:bottom w:val="single" w:sz="4" w:space="0" w:color="auto"/>
            </w:tcBorders>
            <w:shd w:val="clear" w:color="auto" w:fill="4F81BD"/>
          </w:tcPr>
          <w:p w14:paraId="6A9D8EA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A2" w14:textId="77777777" w:rsidR="00076438" w:rsidRPr="00973042" w:rsidRDefault="00076438" w:rsidP="00076438">
      <w:pPr>
        <w:spacing w:after="0"/>
        <w:rPr>
          <w:rFonts w:ascii="Times New Roman" w:hAnsi="Times New Roman"/>
          <w:b/>
          <w:sz w:val="24"/>
          <w:szCs w:val="24"/>
        </w:rPr>
      </w:pPr>
    </w:p>
    <w:p w14:paraId="6A9D8EA3" w14:textId="77777777" w:rsidR="00076438" w:rsidRDefault="00076438" w:rsidP="00076438">
      <w:pPr>
        <w:spacing w:after="0" w:line="240" w:lineRule="auto"/>
      </w:pPr>
      <w:r>
        <w:br w:type="page"/>
      </w:r>
    </w:p>
    <w:p w14:paraId="6A9D8EA4"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1156"/>
        <w:gridCol w:w="1166"/>
      </w:tblGrid>
      <w:tr w:rsidR="00076438" w:rsidRPr="00973042" w14:paraId="6A9D8EA7" w14:textId="77777777" w:rsidTr="00B61681">
        <w:tc>
          <w:tcPr>
            <w:tcW w:w="8184" w:type="dxa"/>
            <w:gridSpan w:val="4"/>
            <w:tcBorders>
              <w:top w:val="single" w:sz="4" w:space="0" w:color="auto"/>
            </w:tcBorders>
            <w:shd w:val="clear" w:color="auto" w:fill="4F81BD"/>
          </w:tcPr>
          <w:p w14:paraId="6A9D8EA5" w14:textId="0C23A380" w:rsidR="00076438" w:rsidRPr="00973042" w:rsidRDefault="00076438" w:rsidP="00A30A6F">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six-year adjusted-cohort g</w:t>
            </w:r>
            <w:r w:rsidRPr="00973042">
              <w:rPr>
                <w:rFonts w:ascii="Times New Roman" w:hAnsi="Times New Roman"/>
                <w:b/>
                <w:bCs/>
                <w:color w:val="FFFFFF"/>
                <w:sz w:val="24"/>
                <w:szCs w:val="24"/>
              </w:rPr>
              <w:t>raduation rate table</w:t>
            </w:r>
          </w:p>
        </w:tc>
        <w:tc>
          <w:tcPr>
            <w:tcW w:w="1166" w:type="dxa"/>
            <w:tcBorders>
              <w:top w:val="single" w:sz="4" w:space="0" w:color="auto"/>
            </w:tcBorders>
            <w:shd w:val="clear" w:color="auto" w:fill="4F81BD"/>
          </w:tcPr>
          <w:p w14:paraId="6A9D8EA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755</w:t>
            </w:r>
          </w:p>
        </w:tc>
      </w:tr>
      <w:tr w:rsidR="00076438" w:rsidRPr="00973042" w14:paraId="6A9D8EAA" w14:textId="77777777" w:rsidTr="00B61681">
        <w:tc>
          <w:tcPr>
            <w:tcW w:w="2661" w:type="dxa"/>
          </w:tcPr>
          <w:p w14:paraId="6A9D8EA8" w14:textId="45FDE3BA"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EE53CD">
              <w:rPr>
                <w:rFonts w:ascii="Times New Roman" w:hAnsi="Times New Roman"/>
                <w:b/>
                <w:bCs/>
                <w:color w:val="FF0000"/>
                <w:sz w:val="24"/>
                <w:szCs w:val="24"/>
              </w:rPr>
              <w:t>Final</w:t>
            </w:r>
          </w:p>
        </w:tc>
        <w:tc>
          <w:tcPr>
            <w:tcW w:w="6689" w:type="dxa"/>
            <w:gridSpan w:val="4"/>
          </w:tcPr>
          <w:p w14:paraId="6A9D8EA9" w14:textId="0519410E" w:rsidR="00076438" w:rsidRPr="00973042" w:rsidRDefault="00076438" w:rsidP="00A30A6F">
            <w:pPr>
              <w:spacing w:after="0"/>
              <w:rPr>
                <w:bCs/>
                <w:sz w:val="24"/>
                <w:szCs w:val="24"/>
              </w:rPr>
            </w:pPr>
            <w:r w:rsidRPr="00E972D5">
              <w:rPr>
                <w:rFonts w:ascii="Times New Roman" w:hAnsi="Times New Roman"/>
                <w:sz w:val="24"/>
                <w:szCs w:val="24"/>
              </w:rPr>
              <w:t xml:space="preserve">The number of students who graduate in six years </w:t>
            </w:r>
            <w:r w:rsidR="00E86222">
              <w:rPr>
                <w:rFonts w:ascii="Times New Roman" w:hAnsi="Times New Roman"/>
                <w:sz w:val="24"/>
                <w:szCs w:val="24"/>
              </w:rPr>
              <w:t xml:space="preserve">or less </w:t>
            </w:r>
            <w:r w:rsidRPr="00E972D5">
              <w:rPr>
                <w:rFonts w:ascii="Times New Roman" w:hAnsi="Times New Roman"/>
                <w:sz w:val="24"/>
                <w:szCs w:val="24"/>
              </w:rPr>
              <w:t>with a regular high school diploma divided by the number of students who form the adjusted cohort for the six-year adjusted-cohort graduation rate.</w:t>
            </w:r>
          </w:p>
        </w:tc>
      </w:tr>
      <w:tr w:rsidR="00076438" w:rsidRPr="00973042" w14:paraId="6A9D8EAD" w14:textId="77777777" w:rsidTr="00B61681">
        <w:tc>
          <w:tcPr>
            <w:tcW w:w="2661" w:type="dxa"/>
          </w:tcPr>
          <w:p w14:paraId="6A9D8EA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EAC" w14:textId="77777777" w:rsidR="00076438" w:rsidRPr="00973042" w:rsidRDefault="00076438" w:rsidP="00A30A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6A9D8EB0" w14:textId="77777777" w:rsidTr="00B61681">
        <w:tc>
          <w:tcPr>
            <w:tcW w:w="2661" w:type="dxa"/>
          </w:tcPr>
          <w:p w14:paraId="6A9D8EA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EAF"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B5" w14:textId="77777777" w:rsidTr="00B61681">
        <w:tc>
          <w:tcPr>
            <w:tcW w:w="2661" w:type="dxa"/>
          </w:tcPr>
          <w:p w14:paraId="6A9D8EB1"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EB2" w14:textId="5E45A271"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EB3" w14:textId="2F5AEF7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EB4" w14:textId="05AE274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EB8" w14:textId="77777777" w:rsidTr="00B61681">
        <w:tc>
          <w:tcPr>
            <w:tcW w:w="2661" w:type="dxa"/>
          </w:tcPr>
          <w:p w14:paraId="6A9D8EB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EB7"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BB" w14:textId="77777777" w:rsidTr="00B61681">
        <w:tc>
          <w:tcPr>
            <w:tcW w:w="2661" w:type="dxa"/>
          </w:tcPr>
          <w:p w14:paraId="6A9D8EB9" w14:textId="4BE1C214"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EE53CD">
              <w:rPr>
                <w:rFonts w:ascii="Times New Roman" w:hAnsi="Times New Roman"/>
                <w:b/>
                <w:bCs/>
                <w:color w:val="FF0000"/>
                <w:sz w:val="24"/>
                <w:szCs w:val="24"/>
              </w:rPr>
              <w:t>Final</w:t>
            </w:r>
          </w:p>
        </w:tc>
        <w:tc>
          <w:tcPr>
            <w:tcW w:w="6689" w:type="dxa"/>
            <w:gridSpan w:val="4"/>
          </w:tcPr>
          <w:p w14:paraId="6A9D8EBA" w14:textId="0D3648D2" w:rsidR="00076438" w:rsidRPr="00973042" w:rsidRDefault="00076438" w:rsidP="005E7BAB">
            <w:pPr>
              <w:spacing w:after="0"/>
              <w:rPr>
                <w:rFonts w:ascii="Times New Roman" w:hAnsi="Times New Roman"/>
                <w:iCs/>
                <w:sz w:val="24"/>
                <w:szCs w:val="24"/>
              </w:rPr>
            </w:pPr>
            <w:r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Pr="00973042">
              <w:rPr>
                <w:rFonts w:ascii="Times New Roman" w:hAnsi="Times New Roman"/>
                <w:iCs/>
                <w:sz w:val="24"/>
                <w:szCs w:val="24"/>
              </w:rPr>
              <w:t xml:space="preserve"> is the graduation rate for all students.</w:t>
            </w:r>
          </w:p>
        </w:tc>
      </w:tr>
      <w:tr w:rsidR="00076438" w:rsidRPr="00973042" w14:paraId="6A9D8EBE" w14:textId="77777777" w:rsidTr="00B61681">
        <w:tc>
          <w:tcPr>
            <w:tcW w:w="2661" w:type="dxa"/>
          </w:tcPr>
          <w:p w14:paraId="6A9D8EB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EBD" w14:textId="2358E4E3" w:rsidR="00076438" w:rsidRDefault="005E7BAB" w:rsidP="00A30A6F">
            <w:pPr>
              <w:spacing w:after="0"/>
              <w:rPr>
                <w:rFonts w:ascii="Times New Roman" w:hAnsi="Times New Roman"/>
                <w:iCs/>
                <w:sz w:val="24"/>
                <w:szCs w:val="24"/>
              </w:rPr>
            </w:pPr>
            <w:r w:rsidRPr="00E972D5">
              <w:rPr>
                <w:rFonts w:ascii="Times New Roman" w:hAnsi="Times New Roman"/>
                <w:iCs/>
                <w:sz w:val="24"/>
                <w:szCs w:val="24"/>
              </w:rPr>
              <w:t xml:space="preserve">Report only for states that have approved </w:t>
            </w:r>
            <w:r>
              <w:rPr>
                <w:rFonts w:ascii="Times New Roman" w:hAnsi="Times New Roman"/>
                <w:iCs/>
                <w:sz w:val="24"/>
                <w:szCs w:val="24"/>
              </w:rPr>
              <w:t>six-</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6A9D8EC1" w14:textId="77777777" w:rsidTr="00B61681">
        <w:tc>
          <w:tcPr>
            <w:tcW w:w="2661" w:type="dxa"/>
          </w:tcPr>
          <w:p w14:paraId="6A9D8E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EC0" w14:textId="77777777" w:rsidR="00076438" w:rsidRDefault="00076438" w:rsidP="00A30A6F">
            <w:pPr>
              <w:spacing w:after="0"/>
              <w:rPr>
                <w:rFonts w:ascii="Times New Roman" w:hAnsi="Times New Roman"/>
                <w:iCs/>
                <w:sz w:val="24"/>
                <w:szCs w:val="24"/>
              </w:rPr>
            </w:pPr>
          </w:p>
        </w:tc>
      </w:tr>
      <w:tr w:rsidR="00076438" w:rsidRPr="00973042" w14:paraId="6A9D8EC4" w14:textId="77777777" w:rsidTr="00B61681">
        <w:tc>
          <w:tcPr>
            <w:tcW w:w="2661" w:type="dxa"/>
          </w:tcPr>
          <w:p w14:paraId="6A9D8EC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EC3"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A9D8EC7" w14:textId="77777777" w:rsidTr="00B61681">
        <w:tc>
          <w:tcPr>
            <w:tcW w:w="2661" w:type="dxa"/>
          </w:tcPr>
          <w:p w14:paraId="6A9D8EC5" w14:textId="77777777" w:rsidR="00076438" w:rsidRPr="00973042" w:rsidRDefault="00076438" w:rsidP="00A30A6F">
            <w:pPr>
              <w:spacing w:after="0"/>
              <w:rPr>
                <w:b/>
                <w:bCs/>
                <w:sz w:val="24"/>
                <w:szCs w:val="24"/>
              </w:rPr>
            </w:pPr>
          </w:p>
        </w:tc>
        <w:tc>
          <w:tcPr>
            <w:tcW w:w="6689" w:type="dxa"/>
            <w:gridSpan w:val="4"/>
          </w:tcPr>
          <w:p w14:paraId="6A9D8EC6" w14:textId="77777777" w:rsidR="00076438" w:rsidRPr="00973042" w:rsidRDefault="00076438" w:rsidP="00A30A6F">
            <w:pPr>
              <w:spacing w:after="0"/>
              <w:rPr>
                <w:b/>
                <w:bCs/>
                <w:sz w:val="24"/>
                <w:szCs w:val="24"/>
              </w:rPr>
            </w:pPr>
          </w:p>
        </w:tc>
      </w:tr>
      <w:tr w:rsidR="00076438" w:rsidRPr="00973042" w14:paraId="6A9D8ECA" w14:textId="77777777" w:rsidTr="00B61681">
        <w:tc>
          <w:tcPr>
            <w:tcW w:w="2661" w:type="dxa"/>
            <w:shd w:val="clear" w:color="auto" w:fill="4F81BD"/>
          </w:tcPr>
          <w:p w14:paraId="6A9D8EC8" w14:textId="3411021E"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0C414A">
              <w:rPr>
                <w:rFonts w:ascii="Times New Roman" w:hAnsi="Times New Roman"/>
                <w:b/>
                <w:bCs/>
                <w:color w:val="FFFFFF"/>
                <w:sz w:val="24"/>
                <w:szCs w:val="24"/>
              </w:rPr>
              <w:t xml:space="preserve"> </w:t>
            </w:r>
            <w:r w:rsidR="000C414A">
              <w:rPr>
                <w:rFonts w:ascii="Times New Roman" w:hAnsi="Times New Roman"/>
                <w:b/>
                <w:bCs/>
                <w:color w:val="FF0000"/>
                <w:sz w:val="24"/>
                <w:szCs w:val="24"/>
              </w:rPr>
              <w:t>Revised! (30)</w:t>
            </w:r>
          </w:p>
        </w:tc>
        <w:tc>
          <w:tcPr>
            <w:tcW w:w="6689" w:type="dxa"/>
            <w:gridSpan w:val="4"/>
            <w:shd w:val="clear" w:color="auto" w:fill="4F81BD"/>
          </w:tcPr>
          <w:p w14:paraId="6A9D8EC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CD" w14:textId="77777777" w:rsidTr="00B61681">
        <w:tc>
          <w:tcPr>
            <w:tcW w:w="2661" w:type="dxa"/>
          </w:tcPr>
          <w:p w14:paraId="6A9D8EC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ECC"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D0" w14:textId="77777777" w:rsidTr="00B61681">
        <w:tc>
          <w:tcPr>
            <w:tcW w:w="2661" w:type="dxa"/>
          </w:tcPr>
          <w:p w14:paraId="6A9D8EC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ECF"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D3" w14:textId="77777777" w:rsidTr="00B61681">
        <w:tc>
          <w:tcPr>
            <w:tcW w:w="2661" w:type="dxa"/>
          </w:tcPr>
          <w:p w14:paraId="6A9D8ED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ED2"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ED6" w14:textId="77777777" w:rsidTr="00B61681">
        <w:tc>
          <w:tcPr>
            <w:tcW w:w="2661" w:type="dxa"/>
          </w:tcPr>
          <w:p w14:paraId="6A9D8ED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ED5"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EDB" w14:textId="77777777" w:rsidTr="00B61681">
        <w:tc>
          <w:tcPr>
            <w:tcW w:w="9350" w:type="dxa"/>
            <w:gridSpan w:val="5"/>
            <w:tcBorders>
              <w:bottom w:val="single" w:sz="4" w:space="0" w:color="auto"/>
            </w:tcBorders>
            <w:shd w:val="clear" w:color="auto" w:fill="4F81BD"/>
          </w:tcPr>
          <w:p w14:paraId="6A9D8ED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DC" w14:textId="77777777" w:rsidR="00076438" w:rsidRPr="00973042"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EDF" w14:textId="77777777" w:rsidTr="00A30A6F">
        <w:tc>
          <w:tcPr>
            <w:tcW w:w="8028" w:type="dxa"/>
            <w:gridSpan w:val="4"/>
            <w:tcBorders>
              <w:top w:val="single" w:sz="4" w:space="0" w:color="auto"/>
            </w:tcBorders>
            <w:shd w:val="clear" w:color="auto" w:fill="4F81BD"/>
          </w:tcPr>
          <w:p w14:paraId="6A9D8EDD" w14:textId="26CF515D"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Restructuring action table</w:t>
            </w:r>
          </w:p>
        </w:tc>
        <w:tc>
          <w:tcPr>
            <w:tcW w:w="1548" w:type="dxa"/>
            <w:tcBorders>
              <w:top w:val="single" w:sz="4" w:space="0" w:color="auto"/>
            </w:tcBorders>
            <w:shd w:val="clear" w:color="auto" w:fill="4F81BD"/>
          </w:tcPr>
          <w:p w14:paraId="6A9D8EDE"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687</w:t>
            </w:r>
          </w:p>
        </w:tc>
      </w:tr>
      <w:tr w:rsidR="00076438" w:rsidRPr="00973042" w14:paraId="6A9D8EE2" w14:textId="77777777" w:rsidTr="00A30A6F">
        <w:tc>
          <w:tcPr>
            <w:tcW w:w="2692" w:type="dxa"/>
          </w:tcPr>
          <w:p w14:paraId="6A9D8EE0"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EE1"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076438" w:rsidRPr="00973042" w14:paraId="6A9D8EE5" w14:textId="77777777" w:rsidTr="00A30A6F">
        <w:tc>
          <w:tcPr>
            <w:tcW w:w="2692" w:type="dxa"/>
          </w:tcPr>
          <w:p w14:paraId="6A9D8EE3"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EE4" w14:textId="77777777" w:rsidR="00076438" w:rsidRPr="00973042" w:rsidRDefault="00076438" w:rsidP="00A30A6F">
            <w:pPr>
              <w:numPr>
                <w:ilvl w:val="0"/>
                <w:numId w:val="31"/>
              </w:numPr>
              <w:spacing w:after="0"/>
              <w:rPr>
                <w:rFonts w:ascii="Times New Roman" w:hAnsi="Times New Roman"/>
                <w:sz w:val="24"/>
                <w:szCs w:val="24"/>
              </w:rPr>
            </w:pPr>
            <w:r w:rsidRPr="00973042">
              <w:rPr>
                <w:rFonts w:ascii="Times New Roman" w:hAnsi="Times New Roman"/>
                <w:sz w:val="24"/>
                <w:szCs w:val="24"/>
              </w:rPr>
              <w:t>Integer</w:t>
            </w:r>
          </w:p>
        </w:tc>
      </w:tr>
      <w:tr w:rsidR="00076438" w:rsidRPr="00973042" w14:paraId="6A9D8EE8" w14:textId="77777777" w:rsidTr="00A30A6F">
        <w:tc>
          <w:tcPr>
            <w:tcW w:w="2692" w:type="dxa"/>
          </w:tcPr>
          <w:p w14:paraId="6A9D8EE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EE7"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ED" w14:textId="77777777" w:rsidTr="00A30A6F">
        <w:tc>
          <w:tcPr>
            <w:tcW w:w="2692" w:type="dxa"/>
          </w:tcPr>
          <w:p w14:paraId="6A9D8EE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EEA" w14:textId="7BAA620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8EEB" w14:textId="03C59AD0"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EEC" w14:textId="3CD913D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EF0" w14:textId="77777777" w:rsidTr="00A30A6F">
        <w:tc>
          <w:tcPr>
            <w:tcW w:w="2692" w:type="dxa"/>
          </w:tcPr>
          <w:p w14:paraId="6A9D8EEE"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EE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EF3" w14:textId="77777777" w:rsidTr="00A30A6F">
        <w:tc>
          <w:tcPr>
            <w:tcW w:w="2692" w:type="dxa"/>
          </w:tcPr>
          <w:p w14:paraId="6A9D8EF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EF2" w14:textId="77777777" w:rsidR="00076438" w:rsidRPr="00973042" w:rsidRDefault="00076438" w:rsidP="00A30A6F">
            <w:pPr>
              <w:spacing w:after="0"/>
              <w:rPr>
                <w:rFonts w:ascii="Times New Roman" w:hAnsi="Times New Roman"/>
                <w:iCs/>
                <w:sz w:val="24"/>
                <w:szCs w:val="24"/>
              </w:rPr>
            </w:pPr>
          </w:p>
        </w:tc>
      </w:tr>
      <w:tr w:rsidR="00076438" w:rsidRPr="00973042" w14:paraId="6A9D8EF6" w14:textId="77777777" w:rsidTr="00A30A6F">
        <w:tc>
          <w:tcPr>
            <w:tcW w:w="2692" w:type="dxa"/>
          </w:tcPr>
          <w:p w14:paraId="6A9D8EF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EF5" w14:textId="77777777" w:rsidR="00076438" w:rsidRDefault="00076438" w:rsidP="00A30A6F">
            <w:pPr>
              <w:spacing w:after="0"/>
              <w:rPr>
                <w:rFonts w:ascii="Times New Roman" w:hAnsi="Times New Roman"/>
                <w:iCs/>
                <w:sz w:val="24"/>
                <w:szCs w:val="24"/>
              </w:rPr>
            </w:pPr>
          </w:p>
        </w:tc>
      </w:tr>
      <w:tr w:rsidR="00076438" w:rsidRPr="00973042" w14:paraId="6A9D8EF9" w14:textId="77777777" w:rsidTr="00A30A6F">
        <w:tc>
          <w:tcPr>
            <w:tcW w:w="2692" w:type="dxa"/>
          </w:tcPr>
          <w:p w14:paraId="6A9D8EF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EF8" w14:textId="77777777" w:rsidR="00076438" w:rsidRDefault="00076438" w:rsidP="00A30A6F">
            <w:pPr>
              <w:spacing w:after="0"/>
              <w:rPr>
                <w:rFonts w:ascii="Times New Roman" w:hAnsi="Times New Roman"/>
                <w:iCs/>
                <w:sz w:val="24"/>
                <w:szCs w:val="24"/>
              </w:rPr>
            </w:pPr>
          </w:p>
        </w:tc>
      </w:tr>
      <w:tr w:rsidR="00076438" w:rsidRPr="00973042" w14:paraId="6A9D8EFC" w14:textId="77777777" w:rsidTr="00A30A6F">
        <w:tc>
          <w:tcPr>
            <w:tcW w:w="2692" w:type="dxa"/>
          </w:tcPr>
          <w:p w14:paraId="6A9D8EFA"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EFB" w14:textId="77777777" w:rsidR="00076438" w:rsidRPr="00973042" w:rsidRDefault="00076438" w:rsidP="00A30A6F">
            <w:pPr>
              <w:spacing w:after="0"/>
              <w:rPr>
                <w:b/>
                <w:bCs/>
                <w:sz w:val="24"/>
                <w:szCs w:val="24"/>
              </w:rPr>
            </w:pPr>
            <w:r w:rsidRPr="00973042">
              <w:rPr>
                <w:rFonts w:ascii="Times New Roman" w:hAnsi="Times New Roman"/>
                <w:iCs/>
                <w:sz w:val="24"/>
                <w:szCs w:val="24"/>
              </w:rPr>
              <w:t>153</w:t>
            </w:r>
          </w:p>
        </w:tc>
      </w:tr>
      <w:tr w:rsidR="00076438" w:rsidRPr="00973042" w14:paraId="6A9D8EFF" w14:textId="77777777" w:rsidTr="00A30A6F">
        <w:tc>
          <w:tcPr>
            <w:tcW w:w="2692" w:type="dxa"/>
          </w:tcPr>
          <w:p w14:paraId="6A9D8EFD" w14:textId="77777777" w:rsidR="00076438" w:rsidRPr="00973042" w:rsidRDefault="00076438" w:rsidP="00A30A6F">
            <w:pPr>
              <w:spacing w:after="0"/>
              <w:rPr>
                <w:b/>
                <w:bCs/>
                <w:sz w:val="24"/>
                <w:szCs w:val="24"/>
              </w:rPr>
            </w:pPr>
          </w:p>
        </w:tc>
        <w:tc>
          <w:tcPr>
            <w:tcW w:w="6884" w:type="dxa"/>
            <w:gridSpan w:val="4"/>
          </w:tcPr>
          <w:p w14:paraId="6A9D8EFE" w14:textId="77777777" w:rsidR="00076438" w:rsidRPr="00973042" w:rsidRDefault="00076438" w:rsidP="00A30A6F">
            <w:pPr>
              <w:spacing w:after="0"/>
              <w:rPr>
                <w:b/>
                <w:bCs/>
                <w:sz w:val="24"/>
                <w:szCs w:val="24"/>
              </w:rPr>
            </w:pPr>
          </w:p>
        </w:tc>
      </w:tr>
      <w:tr w:rsidR="00076438" w:rsidRPr="00973042" w14:paraId="6A9D8F02" w14:textId="77777777" w:rsidTr="00A30A6F">
        <w:tc>
          <w:tcPr>
            <w:tcW w:w="2692" w:type="dxa"/>
            <w:shd w:val="clear" w:color="auto" w:fill="4F81BD"/>
          </w:tcPr>
          <w:p w14:paraId="6A9D8F0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F0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F05" w14:textId="77777777" w:rsidTr="00A30A6F">
        <w:tc>
          <w:tcPr>
            <w:tcW w:w="2692" w:type="dxa"/>
          </w:tcPr>
          <w:p w14:paraId="6A9D8F0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F04"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076438" w:rsidRPr="00973042" w14:paraId="6A9D8F07" w14:textId="77777777" w:rsidTr="00A30A6F">
        <w:tc>
          <w:tcPr>
            <w:tcW w:w="9576" w:type="dxa"/>
            <w:gridSpan w:val="5"/>
            <w:tcBorders>
              <w:bottom w:val="single" w:sz="4" w:space="0" w:color="auto"/>
            </w:tcBorders>
            <w:shd w:val="clear" w:color="auto" w:fill="4F81BD"/>
          </w:tcPr>
          <w:p w14:paraId="6A9D8F0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F08" w14:textId="77777777" w:rsidR="00076438" w:rsidRDefault="00076438" w:rsidP="00076438">
      <w:pPr>
        <w:spacing w:after="0"/>
        <w:rPr>
          <w:rFonts w:ascii="Times New Roman" w:hAnsi="Times New Roman"/>
          <w:b/>
          <w:sz w:val="24"/>
          <w:szCs w:val="24"/>
        </w:rPr>
      </w:pPr>
    </w:p>
    <w:p w14:paraId="6A9D8F09" w14:textId="77777777" w:rsidR="00076438" w:rsidRPr="00973042" w:rsidRDefault="00076438" w:rsidP="00076438">
      <w:pPr>
        <w:spacing w:after="0"/>
        <w:rPr>
          <w:rFonts w:ascii="Times New Roman" w:hAnsi="Times New Roman"/>
          <w:b/>
          <w:sz w:val="24"/>
          <w:szCs w:val="24"/>
        </w:rPr>
      </w:pPr>
    </w:p>
    <w:p w14:paraId="6A9D8F0A" w14:textId="77777777" w:rsidR="00076438" w:rsidRPr="00FE0547" w:rsidRDefault="00076438" w:rsidP="00076438">
      <w:pPr>
        <w:spacing w:after="0"/>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0D" w14:textId="77777777" w:rsidTr="00A30A6F">
        <w:tc>
          <w:tcPr>
            <w:tcW w:w="8028" w:type="dxa"/>
            <w:gridSpan w:val="4"/>
            <w:tcBorders>
              <w:top w:val="single" w:sz="4" w:space="0" w:color="auto"/>
            </w:tcBorders>
            <w:shd w:val="clear" w:color="auto" w:fill="4F81BD"/>
          </w:tcPr>
          <w:p w14:paraId="6A9D8F0B" w14:textId="60F3B034" w:rsidR="00076438" w:rsidRPr="00973042" w:rsidRDefault="00076438" w:rsidP="00A30A6F">
            <w:pPr>
              <w:spacing w:after="0"/>
              <w:rPr>
                <w:b/>
                <w:bCs/>
                <w:color w:val="FFFFFF"/>
                <w:sz w:val="24"/>
                <w:szCs w:val="24"/>
              </w:rPr>
            </w:pPr>
            <w:r w:rsidRPr="00973042">
              <w:rPr>
                <w:rFonts w:ascii="Times New Roman" w:hAnsi="Times New Roman"/>
                <w:b/>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1003(a)</w:t>
            </w:r>
          </w:p>
        </w:tc>
        <w:tc>
          <w:tcPr>
            <w:tcW w:w="1530" w:type="dxa"/>
            <w:tcBorders>
              <w:top w:val="single" w:sz="4" w:space="0" w:color="auto"/>
            </w:tcBorders>
            <w:shd w:val="clear" w:color="auto" w:fill="4F81BD"/>
          </w:tcPr>
          <w:p w14:paraId="6A9D8F0C" w14:textId="77777777" w:rsidR="00076438" w:rsidRPr="00973042" w:rsidRDefault="00031A0A" w:rsidP="00031A0A">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794</w:t>
            </w:r>
          </w:p>
        </w:tc>
      </w:tr>
      <w:tr w:rsidR="00076438" w:rsidRPr="00973042" w14:paraId="6A9D8F10" w14:textId="77777777" w:rsidTr="00A30A6F">
        <w:tc>
          <w:tcPr>
            <w:tcW w:w="2718" w:type="dxa"/>
          </w:tcPr>
          <w:p w14:paraId="6A9D8F0E" w14:textId="38091533"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8F0F" w14:textId="77777777" w:rsidR="00076438" w:rsidRPr="00F70554" w:rsidRDefault="00076438" w:rsidP="00031A0A">
            <w:pPr>
              <w:spacing w:after="0"/>
              <w:rPr>
                <w:rFonts w:ascii="Times New Roman" w:hAnsi="Times New Roman"/>
                <w:b/>
                <w:bCs/>
                <w:sz w:val="24"/>
                <w:szCs w:val="24"/>
              </w:rPr>
            </w:pPr>
            <w:r w:rsidRPr="00F70554">
              <w:rPr>
                <w:rFonts w:ascii="Times New Roman" w:hAnsi="Times New Roman"/>
                <w:bCs/>
                <w:sz w:val="24"/>
                <w:szCs w:val="24"/>
              </w:rPr>
              <w:t xml:space="preserve">The </w:t>
            </w:r>
            <w:r w:rsidR="00031A0A">
              <w:rPr>
                <w:rFonts w:ascii="Times New Roman" w:hAnsi="Times New Roman"/>
                <w:bCs/>
                <w:sz w:val="24"/>
                <w:szCs w:val="24"/>
              </w:rPr>
              <w:t xml:space="preserve">dollar amount </w:t>
            </w:r>
            <w:r w:rsidRPr="00F70554">
              <w:rPr>
                <w:rFonts w:ascii="Times New Roman" w:hAnsi="Times New Roman"/>
                <w:bCs/>
                <w:sz w:val="24"/>
                <w:szCs w:val="24"/>
              </w:rPr>
              <w:t>that the school received for school improvement under Section 1003</w:t>
            </w:r>
            <w:r>
              <w:rPr>
                <w:rFonts w:ascii="Times New Roman" w:hAnsi="Times New Roman"/>
                <w:bCs/>
                <w:sz w:val="24"/>
                <w:szCs w:val="24"/>
              </w:rPr>
              <w:t xml:space="preserve">(a) </w:t>
            </w:r>
            <w:r w:rsidRPr="00F70554">
              <w:rPr>
                <w:rFonts w:ascii="Times New Roman" w:hAnsi="Times New Roman"/>
                <w:bCs/>
                <w:sz w:val="24"/>
                <w:szCs w:val="24"/>
              </w:rPr>
              <w:t xml:space="preserve">of </w:t>
            </w:r>
            <w:r w:rsidRPr="00F70554">
              <w:rPr>
                <w:rFonts w:ascii="Times New Roman" w:hAnsi="Times New Roman"/>
                <w:bCs/>
                <w:i/>
                <w:sz w:val="24"/>
                <w:szCs w:val="24"/>
              </w:rPr>
              <w:t>ESEA</w:t>
            </w:r>
            <w:r w:rsidRPr="00F70554">
              <w:rPr>
                <w:rFonts w:ascii="Times New Roman" w:hAnsi="Times New Roman"/>
                <w:bCs/>
                <w:sz w:val="24"/>
                <w:szCs w:val="24"/>
              </w:rPr>
              <w:t>, as amended</w:t>
            </w:r>
            <w:r w:rsidRPr="00F70554">
              <w:rPr>
                <w:rFonts w:ascii="Times New Roman" w:hAnsi="Times New Roman"/>
                <w:b/>
                <w:bCs/>
                <w:sz w:val="24"/>
                <w:szCs w:val="24"/>
              </w:rPr>
              <w:t>.</w:t>
            </w:r>
          </w:p>
        </w:tc>
      </w:tr>
      <w:tr w:rsidR="00076438" w:rsidRPr="00973042" w14:paraId="6A9D8F13" w14:textId="77777777" w:rsidTr="00A30A6F">
        <w:tc>
          <w:tcPr>
            <w:tcW w:w="2718" w:type="dxa"/>
          </w:tcPr>
          <w:p w14:paraId="6A9D8F11" w14:textId="36472CC4"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r w:rsidR="00064069">
              <w:rPr>
                <w:rFonts w:ascii="Times New Roman" w:hAnsi="Times New Roman"/>
                <w:b/>
                <w:bCs/>
                <w:color w:val="FF0000"/>
                <w:sz w:val="24"/>
                <w:szCs w:val="24"/>
              </w:rPr>
              <w:t>Revised! (30)</w:t>
            </w:r>
          </w:p>
        </w:tc>
        <w:tc>
          <w:tcPr>
            <w:tcW w:w="6840" w:type="dxa"/>
            <w:gridSpan w:val="4"/>
          </w:tcPr>
          <w:p w14:paraId="6A9D8F12" w14:textId="4F7F268F" w:rsidR="00076438" w:rsidRPr="00F70554" w:rsidRDefault="00076438">
            <w:pPr>
              <w:numPr>
                <w:ilvl w:val="0"/>
                <w:numId w:val="31"/>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6A9D8F16" w14:textId="77777777" w:rsidTr="00A30A6F">
        <w:tc>
          <w:tcPr>
            <w:tcW w:w="2718" w:type="dxa"/>
          </w:tcPr>
          <w:p w14:paraId="6A9D8F14" w14:textId="53760974"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Pr>
          <w:p w14:paraId="6A9D8F15" w14:textId="5BF71E6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6A9D8F1B" w14:textId="77777777" w:rsidTr="00A30A6F">
        <w:tc>
          <w:tcPr>
            <w:tcW w:w="2718" w:type="dxa"/>
          </w:tcPr>
          <w:p w14:paraId="6A9D8F1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18" w14:textId="23D5703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19" w14:textId="44124BF9"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1A" w14:textId="583ACF6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1E" w14:textId="77777777" w:rsidTr="00A30A6F">
        <w:tc>
          <w:tcPr>
            <w:tcW w:w="2718" w:type="dxa"/>
          </w:tcPr>
          <w:p w14:paraId="6A9D8F1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1D"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21" w14:textId="77777777" w:rsidTr="00A30A6F">
        <w:tc>
          <w:tcPr>
            <w:tcW w:w="2718" w:type="dxa"/>
          </w:tcPr>
          <w:p w14:paraId="6A9D8F1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20" w14:textId="77777777" w:rsidR="00076438" w:rsidRPr="00973042" w:rsidRDefault="00076438" w:rsidP="00A30A6F">
            <w:pPr>
              <w:spacing w:after="0"/>
              <w:rPr>
                <w:rFonts w:ascii="Times New Roman" w:hAnsi="Times New Roman"/>
                <w:iCs/>
                <w:sz w:val="24"/>
                <w:szCs w:val="24"/>
              </w:rPr>
            </w:pPr>
          </w:p>
        </w:tc>
      </w:tr>
      <w:tr w:rsidR="00076438" w:rsidRPr="00973042" w14:paraId="6A9D8F24" w14:textId="77777777" w:rsidTr="00A30A6F">
        <w:tc>
          <w:tcPr>
            <w:tcW w:w="2718" w:type="dxa"/>
          </w:tcPr>
          <w:p w14:paraId="6A9D8F2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23" w14:textId="77777777" w:rsidR="00076438" w:rsidRDefault="00076438" w:rsidP="00A30A6F">
            <w:pPr>
              <w:spacing w:after="0"/>
              <w:rPr>
                <w:rFonts w:ascii="Times New Roman" w:hAnsi="Times New Roman"/>
                <w:iCs/>
                <w:sz w:val="24"/>
                <w:szCs w:val="24"/>
              </w:rPr>
            </w:pPr>
          </w:p>
        </w:tc>
      </w:tr>
      <w:tr w:rsidR="00076438" w:rsidRPr="00973042" w14:paraId="6A9D8F27" w14:textId="77777777" w:rsidTr="00A30A6F">
        <w:tc>
          <w:tcPr>
            <w:tcW w:w="2718" w:type="dxa"/>
          </w:tcPr>
          <w:p w14:paraId="6A9D8F2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26" w14:textId="77777777" w:rsidR="00076438" w:rsidRDefault="00076438" w:rsidP="00A30A6F">
            <w:pPr>
              <w:spacing w:after="0"/>
              <w:rPr>
                <w:rFonts w:ascii="Times New Roman" w:hAnsi="Times New Roman"/>
                <w:iCs/>
                <w:sz w:val="24"/>
                <w:szCs w:val="24"/>
              </w:rPr>
            </w:pPr>
          </w:p>
        </w:tc>
      </w:tr>
      <w:tr w:rsidR="00076438" w:rsidRPr="00973042" w14:paraId="6A9D8F2A" w14:textId="77777777" w:rsidTr="00A30A6F">
        <w:tc>
          <w:tcPr>
            <w:tcW w:w="2718" w:type="dxa"/>
          </w:tcPr>
          <w:p w14:paraId="6A9D8F2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29"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6A9D8F2C" w14:textId="77777777" w:rsidTr="00A30A6F">
        <w:tc>
          <w:tcPr>
            <w:tcW w:w="9558" w:type="dxa"/>
            <w:gridSpan w:val="5"/>
            <w:tcBorders>
              <w:bottom w:val="single" w:sz="4" w:space="0" w:color="auto"/>
            </w:tcBorders>
            <w:shd w:val="clear" w:color="auto" w:fill="4F81BD"/>
          </w:tcPr>
          <w:p w14:paraId="6A9D8F2B"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A9D8F2D" w14:textId="77777777" w:rsidR="00076438" w:rsidRPr="00973042" w:rsidRDefault="00076438" w:rsidP="00076438">
      <w:pPr>
        <w:spacing w:after="0"/>
        <w:rPr>
          <w:rFonts w:ascii="Times New Roman" w:hAnsi="Times New Roman"/>
          <w:b/>
          <w:sz w:val="24"/>
          <w:szCs w:val="24"/>
        </w:rPr>
      </w:pPr>
    </w:p>
    <w:p w14:paraId="6A9D8F2E" w14:textId="77777777" w:rsidR="00076438" w:rsidRPr="00385E98" w:rsidRDefault="00076438" w:rsidP="00076438">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31" w14:textId="77777777" w:rsidTr="00A30A6F">
        <w:tc>
          <w:tcPr>
            <w:tcW w:w="8028" w:type="dxa"/>
            <w:gridSpan w:val="4"/>
            <w:tcBorders>
              <w:top w:val="single" w:sz="4" w:space="0" w:color="auto"/>
            </w:tcBorders>
            <w:shd w:val="clear" w:color="auto" w:fill="4F81BD"/>
          </w:tcPr>
          <w:p w14:paraId="6A9D8F2F" w14:textId="5F6A205F" w:rsidR="00076438" w:rsidRPr="00973042" w:rsidRDefault="00076438" w:rsidP="00A30A6F">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1003(g)</w:t>
            </w:r>
          </w:p>
        </w:tc>
        <w:tc>
          <w:tcPr>
            <w:tcW w:w="1530" w:type="dxa"/>
            <w:tcBorders>
              <w:top w:val="single" w:sz="4" w:space="0" w:color="auto"/>
            </w:tcBorders>
            <w:shd w:val="clear" w:color="auto" w:fill="4F81BD"/>
          </w:tcPr>
          <w:p w14:paraId="6A9D8F30" w14:textId="77777777" w:rsidR="00076438" w:rsidRPr="00973042" w:rsidRDefault="00031A0A" w:rsidP="00A30A6F">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795</w:t>
            </w:r>
          </w:p>
        </w:tc>
      </w:tr>
      <w:tr w:rsidR="00076438" w:rsidRPr="00973042" w14:paraId="6A9D8F34" w14:textId="77777777" w:rsidTr="00A30A6F">
        <w:tc>
          <w:tcPr>
            <w:tcW w:w="2718" w:type="dxa"/>
          </w:tcPr>
          <w:p w14:paraId="6A9D8F32" w14:textId="3256492F"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8F33" w14:textId="77777777" w:rsidR="00076438" w:rsidRPr="00F70554" w:rsidRDefault="00031A0A" w:rsidP="00A30A6F">
            <w:pPr>
              <w:spacing w:after="0"/>
              <w:rPr>
                <w:rFonts w:ascii="Times New Roman" w:hAnsi="Times New Roman"/>
                <w:b/>
                <w:bCs/>
                <w:sz w:val="24"/>
                <w:szCs w:val="24"/>
              </w:rPr>
            </w:pPr>
            <w:r>
              <w:rPr>
                <w:rFonts w:ascii="Times New Roman" w:hAnsi="Times New Roman"/>
                <w:bCs/>
                <w:sz w:val="24"/>
                <w:szCs w:val="24"/>
              </w:rPr>
              <w:t>The dollar amount</w:t>
            </w:r>
            <w:r w:rsidR="00076438" w:rsidRPr="00F70554">
              <w:rPr>
                <w:rFonts w:ascii="Times New Roman" w:hAnsi="Times New Roman"/>
                <w:bCs/>
                <w:sz w:val="24"/>
                <w:szCs w:val="24"/>
              </w:rPr>
              <w:t xml:space="preserve"> that the school received for school improvement under Section 1003</w:t>
            </w:r>
            <w:r w:rsidR="00076438">
              <w:rPr>
                <w:rFonts w:ascii="Times New Roman" w:hAnsi="Times New Roman"/>
                <w:bCs/>
                <w:sz w:val="24"/>
                <w:szCs w:val="24"/>
              </w:rPr>
              <w:t xml:space="preserve">(g) </w:t>
            </w:r>
            <w:r w:rsidR="00076438" w:rsidRPr="00F70554">
              <w:rPr>
                <w:rFonts w:ascii="Times New Roman" w:hAnsi="Times New Roman"/>
                <w:bCs/>
                <w:sz w:val="24"/>
                <w:szCs w:val="24"/>
              </w:rPr>
              <w:t xml:space="preserve">of </w:t>
            </w:r>
            <w:r w:rsidR="00076438" w:rsidRPr="00F70554">
              <w:rPr>
                <w:rFonts w:ascii="Times New Roman" w:hAnsi="Times New Roman"/>
                <w:bCs/>
                <w:i/>
                <w:sz w:val="24"/>
                <w:szCs w:val="24"/>
              </w:rPr>
              <w:t>ESEA</w:t>
            </w:r>
            <w:r w:rsidR="00076438" w:rsidRPr="00F70554">
              <w:rPr>
                <w:rFonts w:ascii="Times New Roman" w:hAnsi="Times New Roman"/>
                <w:bCs/>
                <w:sz w:val="24"/>
                <w:szCs w:val="24"/>
              </w:rPr>
              <w:t>, as amended</w:t>
            </w:r>
            <w:r w:rsidR="00076438" w:rsidRPr="00F70554">
              <w:rPr>
                <w:rFonts w:ascii="Times New Roman" w:hAnsi="Times New Roman"/>
                <w:b/>
                <w:bCs/>
                <w:sz w:val="24"/>
                <w:szCs w:val="24"/>
              </w:rPr>
              <w:t>.</w:t>
            </w:r>
          </w:p>
        </w:tc>
      </w:tr>
      <w:tr w:rsidR="00076438" w:rsidRPr="00973042" w14:paraId="6A9D8F37" w14:textId="77777777" w:rsidTr="00A30A6F">
        <w:tc>
          <w:tcPr>
            <w:tcW w:w="2718" w:type="dxa"/>
          </w:tcPr>
          <w:p w14:paraId="6A9D8F35" w14:textId="7BA1ED34"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r w:rsidR="00064069">
              <w:rPr>
                <w:rFonts w:ascii="Times New Roman" w:hAnsi="Times New Roman"/>
                <w:b/>
                <w:bCs/>
                <w:color w:val="FF0000"/>
                <w:sz w:val="24"/>
                <w:szCs w:val="24"/>
              </w:rPr>
              <w:t>Revised! (30)</w:t>
            </w:r>
          </w:p>
        </w:tc>
        <w:tc>
          <w:tcPr>
            <w:tcW w:w="6840" w:type="dxa"/>
            <w:gridSpan w:val="4"/>
          </w:tcPr>
          <w:p w14:paraId="6A9D8F36" w14:textId="33425BE7" w:rsidR="00076438" w:rsidRPr="00F70554" w:rsidRDefault="00076438" w:rsidP="00A30A6F">
            <w:pPr>
              <w:numPr>
                <w:ilvl w:val="0"/>
                <w:numId w:val="31"/>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6A9D8F3A" w14:textId="77777777" w:rsidTr="00A30A6F">
        <w:tc>
          <w:tcPr>
            <w:tcW w:w="2718" w:type="dxa"/>
          </w:tcPr>
          <w:p w14:paraId="6A9D8F38" w14:textId="72558A1E"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Pr>
          <w:p w14:paraId="6A9D8F39" w14:textId="13CC7FDE"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6A9D8F3F" w14:textId="77777777" w:rsidTr="00A30A6F">
        <w:tc>
          <w:tcPr>
            <w:tcW w:w="2718" w:type="dxa"/>
          </w:tcPr>
          <w:p w14:paraId="6A9D8F3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3C" w14:textId="5509022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3D" w14:textId="49CEF6B8"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3E" w14:textId="434E9DFC"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42" w14:textId="77777777" w:rsidTr="00A30A6F">
        <w:tc>
          <w:tcPr>
            <w:tcW w:w="2718" w:type="dxa"/>
          </w:tcPr>
          <w:p w14:paraId="6A9D8F4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41"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45" w14:textId="77777777" w:rsidTr="00A30A6F">
        <w:tc>
          <w:tcPr>
            <w:tcW w:w="2718" w:type="dxa"/>
          </w:tcPr>
          <w:p w14:paraId="6A9D8F4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44" w14:textId="77777777" w:rsidR="00076438" w:rsidRPr="00973042" w:rsidRDefault="00076438" w:rsidP="00A30A6F">
            <w:pPr>
              <w:spacing w:after="0"/>
              <w:rPr>
                <w:rFonts w:ascii="Times New Roman" w:hAnsi="Times New Roman"/>
                <w:iCs/>
                <w:sz w:val="24"/>
                <w:szCs w:val="24"/>
              </w:rPr>
            </w:pPr>
          </w:p>
        </w:tc>
      </w:tr>
      <w:tr w:rsidR="00076438" w:rsidRPr="00973042" w14:paraId="6A9D8F48" w14:textId="77777777" w:rsidTr="00A30A6F">
        <w:tc>
          <w:tcPr>
            <w:tcW w:w="2718" w:type="dxa"/>
          </w:tcPr>
          <w:p w14:paraId="6A9D8F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47" w14:textId="77777777" w:rsidR="00076438" w:rsidRDefault="00076438" w:rsidP="00A30A6F">
            <w:pPr>
              <w:spacing w:after="0"/>
              <w:rPr>
                <w:rFonts w:ascii="Times New Roman" w:hAnsi="Times New Roman"/>
                <w:iCs/>
                <w:sz w:val="24"/>
                <w:szCs w:val="24"/>
              </w:rPr>
            </w:pPr>
          </w:p>
        </w:tc>
      </w:tr>
      <w:tr w:rsidR="00076438" w:rsidRPr="00973042" w14:paraId="6A9D8F4B" w14:textId="77777777" w:rsidTr="00A30A6F">
        <w:tc>
          <w:tcPr>
            <w:tcW w:w="2718" w:type="dxa"/>
          </w:tcPr>
          <w:p w14:paraId="6A9D8F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4A" w14:textId="77777777" w:rsidR="00076438" w:rsidRDefault="00076438" w:rsidP="00A30A6F">
            <w:pPr>
              <w:spacing w:after="0"/>
              <w:rPr>
                <w:rFonts w:ascii="Times New Roman" w:hAnsi="Times New Roman"/>
                <w:iCs/>
                <w:sz w:val="24"/>
                <w:szCs w:val="24"/>
              </w:rPr>
            </w:pPr>
          </w:p>
        </w:tc>
      </w:tr>
      <w:tr w:rsidR="00076438" w:rsidRPr="00973042" w14:paraId="6A9D8F4E" w14:textId="77777777" w:rsidTr="00A30A6F">
        <w:tc>
          <w:tcPr>
            <w:tcW w:w="2718" w:type="dxa"/>
          </w:tcPr>
          <w:p w14:paraId="6A9D8F4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4D"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6A9D8F50" w14:textId="77777777" w:rsidTr="00A30A6F">
        <w:tc>
          <w:tcPr>
            <w:tcW w:w="9558" w:type="dxa"/>
            <w:gridSpan w:val="5"/>
            <w:tcBorders>
              <w:bottom w:val="single" w:sz="4" w:space="0" w:color="auto"/>
            </w:tcBorders>
            <w:shd w:val="clear" w:color="auto" w:fill="4F81BD"/>
          </w:tcPr>
          <w:p w14:paraId="6A9D8F4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A9D8F51" w14:textId="77777777" w:rsidR="00076438" w:rsidRPr="00973042" w:rsidRDefault="00076438" w:rsidP="00076438">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54" w14:textId="77777777" w:rsidTr="00A30A6F">
        <w:tc>
          <w:tcPr>
            <w:tcW w:w="8028" w:type="dxa"/>
            <w:gridSpan w:val="4"/>
            <w:tcBorders>
              <w:top w:val="single" w:sz="4" w:space="0" w:color="auto"/>
            </w:tcBorders>
            <w:shd w:val="clear" w:color="auto" w:fill="4F81BD"/>
          </w:tcPr>
          <w:p w14:paraId="6A9D8F52" w14:textId="21B1B81F" w:rsidR="00076438" w:rsidRPr="00973042" w:rsidRDefault="00076438" w:rsidP="00A30A6F">
            <w:pPr>
              <w:spacing w:after="0"/>
              <w:rPr>
                <w:b/>
                <w:bCs/>
                <w:color w:val="FFFFFF"/>
                <w:sz w:val="24"/>
                <w:szCs w:val="24"/>
              </w:rPr>
            </w:pPr>
            <w:r w:rsidRPr="00973042">
              <w:rPr>
                <w:rFonts w:ascii="Times New Roman" w:hAnsi="Times New Roman"/>
                <w:b/>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School Improvement Funds status</w:t>
            </w:r>
          </w:p>
        </w:tc>
        <w:tc>
          <w:tcPr>
            <w:tcW w:w="1530" w:type="dxa"/>
            <w:tcBorders>
              <w:top w:val="single" w:sz="4" w:space="0" w:color="auto"/>
            </w:tcBorders>
            <w:shd w:val="clear" w:color="auto" w:fill="4F81BD"/>
          </w:tcPr>
          <w:p w14:paraId="6A9D8F53"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693</w:t>
            </w:r>
          </w:p>
        </w:tc>
      </w:tr>
      <w:tr w:rsidR="00076438" w:rsidRPr="00973042" w14:paraId="6A9D8F57" w14:textId="77777777" w:rsidTr="00A30A6F">
        <w:tc>
          <w:tcPr>
            <w:tcW w:w="2718" w:type="dxa"/>
          </w:tcPr>
          <w:p w14:paraId="6A9D8F5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F56"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 xml:space="preserve">under Section 1003 of </w:t>
            </w:r>
            <w:r w:rsidRPr="00F70554">
              <w:rPr>
                <w:rFonts w:ascii="Times New Roman" w:hAnsi="Times New Roman"/>
                <w:i/>
                <w:sz w:val="24"/>
                <w:szCs w:val="24"/>
              </w:rPr>
              <w:t>ESEA</w:t>
            </w:r>
            <w:r w:rsidRPr="00973042">
              <w:rPr>
                <w:rFonts w:ascii="Times New Roman" w:hAnsi="Times New Roman"/>
                <w:sz w:val="24"/>
                <w:szCs w:val="24"/>
              </w:rPr>
              <w:t>, as amended.</w:t>
            </w:r>
          </w:p>
        </w:tc>
      </w:tr>
      <w:tr w:rsidR="00076438" w:rsidRPr="00973042" w14:paraId="6A9D8F5F" w14:textId="77777777" w:rsidTr="00A30A6F">
        <w:tc>
          <w:tcPr>
            <w:tcW w:w="2718" w:type="dxa"/>
          </w:tcPr>
          <w:p w14:paraId="6A9D8F58" w14:textId="554FBCF3" w:rsidR="00076438" w:rsidRPr="00F300E2" w:rsidRDefault="00076438" w:rsidP="00A30A6F">
            <w:pPr>
              <w:spacing w:after="0"/>
              <w:rPr>
                <w:rFonts w:ascii="Times New Roman" w:hAnsi="Times New Roman"/>
                <w:b/>
                <w:bCs/>
                <w:sz w:val="24"/>
                <w:szCs w:val="24"/>
              </w:rPr>
            </w:pPr>
            <w:r w:rsidRPr="00F300E2">
              <w:rPr>
                <w:rFonts w:ascii="Times New Roman" w:hAnsi="Times New Roman"/>
                <w:b/>
                <w:bCs/>
                <w:sz w:val="24"/>
                <w:szCs w:val="24"/>
              </w:rPr>
              <w:t>Permitted Values</w:t>
            </w:r>
            <w:r w:rsidR="00B8163B">
              <w:rPr>
                <w:rFonts w:ascii="Times New Roman" w:hAnsi="Times New Roman"/>
                <w:b/>
                <w:bCs/>
                <w:sz w:val="24"/>
                <w:szCs w:val="24"/>
              </w:rPr>
              <w:t xml:space="preserve"> </w:t>
            </w:r>
            <w:r w:rsidR="00B8163B">
              <w:rPr>
                <w:rFonts w:ascii="Times New Roman" w:hAnsi="Times New Roman"/>
                <w:b/>
                <w:bCs/>
                <w:color w:val="FF0000"/>
                <w:sz w:val="24"/>
                <w:szCs w:val="24"/>
              </w:rPr>
              <w:t>Revised! (30)</w:t>
            </w:r>
          </w:p>
          <w:p w14:paraId="6A9D8F59" w14:textId="77777777" w:rsidR="00076438" w:rsidRPr="00F300E2" w:rsidRDefault="00076438" w:rsidP="00A30A6F">
            <w:pPr>
              <w:spacing w:after="0"/>
              <w:rPr>
                <w:b/>
                <w:bCs/>
                <w:sz w:val="24"/>
                <w:szCs w:val="24"/>
              </w:rPr>
            </w:pPr>
          </w:p>
        </w:tc>
        <w:tc>
          <w:tcPr>
            <w:tcW w:w="6840" w:type="dxa"/>
            <w:gridSpan w:val="4"/>
          </w:tcPr>
          <w:p w14:paraId="6A9D8F5A" w14:textId="77777777" w:rsidR="00076438" w:rsidRPr="00973042" w:rsidRDefault="00076438" w:rsidP="00A30A6F">
            <w:pPr>
              <w:numPr>
                <w:ilvl w:val="0"/>
                <w:numId w:val="31"/>
              </w:numPr>
              <w:spacing w:after="0"/>
              <w:rPr>
                <w:b/>
                <w:bCs/>
                <w:sz w:val="24"/>
                <w:szCs w:val="24"/>
              </w:rPr>
            </w:pPr>
            <w:r w:rsidRPr="00973042">
              <w:rPr>
                <w:rFonts w:ascii="Times New Roman" w:hAnsi="Times New Roman"/>
                <w:sz w:val="24"/>
                <w:szCs w:val="24"/>
              </w:rPr>
              <w:t>Section 1003(a) only</w:t>
            </w:r>
          </w:p>
          <w:p w14:paraId="6A9D8F5B" w14:textId="77777777" w:rsidR="00076438" w:rsidRPr="00973042" w:rsidRDefault="00076438" w:rsidP="00A30A6F">
            <w:pPr>
              <w:numPr>
                <w:ilvl w:val="0"/>
                <w:numId w:val="31"/>
              </w:numPr>
              <w:spacing w:after="0"/>
              <w:rPr>
                <w:b/>
                <w:bCs/>
                <w:sz w:val="24"/>
                <w:szCs w:val="24"/>
              </w:rPr>
            </w:pPr>
            <w:r w:rsidRPr="00973042">
              <w:rPr>
                <w:rFonts w:ascii="Times New Roman" w:hAnsi="Times New Roman"/>
                <w:sz w:val="24"/>
                <w:szCs w:val="24"/>
              </w:rPr>
              <w:t>Section 1003(g) only</w:t>
            </w:r>
          </w:p>
          <w:p w14:paraId="6A9D8F5C" w14:textId="77777777" w:rsidR="00076438" w:rsidRPr="00973042" w:rsidRDefault="00076438" w:rsidP="00A30A6F">
            <w:pPr>
              <w:numPr>
                <w:ilvl w:val="0"/>
                <w:numId w:val="31"/>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14:paraId="6A9D8F5D" w14:textId="485C8CDA" w:rsidR="00076438" w:rsidRPr="000A6512" w:rsidRDefault="00076438" w:rsidP="00A30A6F">
            <w:pPr>
              <w:numPr>
                <w:ilvl w:val="0"/>
                <w:numId w:val="31"/>
              </w:numPr>
              <w:spacing w:after="0"/>
              <w:rPr>
                <w:b/>
                <w:bCs/>
                <w:sz w:val="24"/>
                <w:szCs w:val="24"/>
              </w:rPr>
            </w:pPr>
            <w:r>
              <w:rPr>
                <w:rFonts w:ascii="Times New Roman" w:hAnsi="Times New Roman"/>
                <w:sz w:val="24"/>
                <w:szCs w:val="24"/>
              </w:rPr>
              <w:t>Eligible for but did not receive section 1003(a) or section 1003(g) fund</w:t>
            </w:r>
            <w:r w:rsidR="00B8163B">
              <w:rPr>
                <w:rFonts w:ascii="Times New Roman" w:hAnsi="Times New Roman"/>
                <w:sz w:val="24"/>
                <w:szCs w:val="24"/>
              </w:rPr>
              <w:t>s</w:t>
            </w:r>
          </w:p>
          <w:p w14:paraId="6A9D8F5E" w14:textId="1F3B7DF9" w:rsidR="00076438" w:rsidRPr="00973042" w:rsidRDefault="00076438" w:rsidP="00A30A6F">
            <w:pPr>
              <w:numPr>
                <w:ilvl w:val="0"/>
                <w:numId w:val="31"/>
              </w:numPr>
              <w:spacing w:after="0"/>
              <w:rPr>
                <w:b/>
                <w:bCs/>
                <w:sz w:val="24"/>
                <w:szCs w:val="24"/>
              </w:rPr>
            </w:pPr>
            <w:r>
              <w:rPr>
                <w:rFonts w:ascii="Times New Roman" w:hAnsi="Times New Roman"/>
                <w:sz w:val="24"/>
                <w:szCs w:val="24"/>
              </w:rPr>
              <w:t>Not eligible for section 1003(a) or section 1003(g) fund</w:t>
            </w:r>
            <w:r w:rsidR="00B8163B">
              <w:rPr>
                <w:rFonts w:ascii="Times New Roman" w:hAnsi="Times New Roman"/>
                <w:sz w:val="24"/>
                <w:szCs w:val="24"/>
              </w:rPr>
              <w:t>s</w:t>
            </w:r>
          </w:p>
        </w:tc>
      </w:tr>
      <w:tr w:rsidR="00076438" w:rsidRPr="00973042" w14:paraId="6A9D8F63" w14:textId="77777777" w:rsidTr="00A30A6F">
        <w:tc>
          <w:tcPr>
            <w:tcW w:w="2718" w:type="dxa"/>
          </w:tcPr>
          <w:p w14:paraId="430722FA" w14:textId="77777777" w:rsidR="00C12E9A" w:rsidRDefault="00076438" w:rsidP="00A30A6F">
            <w:pPr>
              <w:spacing w:after="0"/>
              <w:rPr>
                <w:rFonts w:ascii="Times New Roman" w:hAnsi="Times New Roman"/>
                <w:b/>
                <w:sz w:val="24"/>
                <w:szCs w:val="24"/>
              </w:rPr>
            </w:pPr>
            <w:r w:rsidRPr="00F300E2">
              <w:rPr>
                <w:rFonts w:ascii="Times New Roman" w:hAnsi="Times New Roman"/>
                <w:b/>
                <w:sz w:val="24"/>
                <w:szCs w:val="24"/>
              </w:rPr>
              <w:t>Reporting Period</w:t>
            </w:r>
          </w:p>
          <w:p w14:paraId="6A9D8F61" w14:textId="0B07BDC0" w:rsidR="00076438" w:rsidRPr="00F300E2" w:rsidRDefault="00076438" w:rsidP="00A30A6F">
            <w:pPr>
              <w:spacing w:after="0"/>
              <w:rPr>
                <w:b/>
                <w:bCs/>
                <w:sz w:val="24"/>
                <w:szCs w:val="24"/>
              </w:rPr>
            </w:pPr>
          </w:p>
        </w:tc>
        <w:tc>
          <w:tcPr>
            <w:tcW w:w="6840" w:type="dxa"/>
            <w:gridSpan w:val="4"/>
          </w:tcPr>
          <w:p w14:paraId="6A9D8F62" w14:textId="67DD7439" w:rsidR="00076438" w:rsidRPr="00973042" w:rsidRDefault="00076438" w:rsidP="00A30A6F">
            <w:pPr>
              <w:spacing w:after="0"/>
              <w:rPr>
                <w:bCs/>
                <w:sz w:val="24"/>
                <w:szCs w:val="24"/>
              </w:rPr>
            </w:pPr>
            <w:r w:rsidRPr="000A6512">
              <w:rPr>
                <w:rFonts w:ascii="Times New Roman" w:hAnsi="Times New Roman"/>
                <w:sz w:val="24"/>
                <w:szCs w:val="24"/>
              </w:rPr>
              <w:t>Regular School Year, unless 1003(a) or 1003(g) funds were used during</w:t>
            </w:r>
            <w:r w:rsidR="00C12E9A">
              <w:rPr>
                <w:rFonts w:ascii="Times New Roman" w:hAnsi="Times New Roman"/>
                <w:sz w:val="24"/>
                <w:szCs w:val="24"/>
              </w:rPr>
              <w:t xml:space="preserve"> </w:t>
            </w:r>
            <w:r>
              <w:rPr>
                <w:rFonts w:ascii="Times New Roman" w:hAnsi="Times New Roman"/>
                <w:sz w:val="24"/>
                <w:szCs w:val="24"/>
              </w:rPr>
              <w:t xml:space="preserve">the </w:t>
            </w:r>
            <w:r w:rsidRPr="000A6512">
              <w:rPr>
                <w:rFonts w:ascii="Times New Roman" w:hAnsi="Times New Roman"/>
                <w:sz w:val="24"/>
                <w:szCs w:val="24"/>
              </w:rPr>
              <w:t xml:space="preserve">summer </w:t>
            </w:r>
            <w:r>
              <w:rPr>
                <w:rFonts w:ascii="Times New Roman" w:hAnsi="Times New Roman"/>
                <w:sz w:val="24"/>
                <w:szCs w:val="24"/>
              </w:rPr>
              <w:t xml:space="preserve">following the school year, </w:t>
            </w:r>
            <w:r w:rsidRPr="000A6512">
              <w:rPr>
                <w:rFonts w:ascii="Times New Roman" w:hAnsi="Times New Roman"/>
                <w:sz w:val="24"/>
                <w:szCs w:val="24"/>
              </w:rPr>
              <w:t>then Regular School Year</w:t>
            </w:r>
            <w:r w:rsidR="00C12E9A">
              <w:rPr>
                <w:rFonts w:ascii="Times New Roman" w:hAnsi="Times New Roman"/>
                <w:sz w:val="24"/>
                <w:szCs w:val="24"/>
              </w:rPr>
              <w:t xml:space="preserve"> </w:t>
            </w:r>
            <w:r w:rsidRPr="000A6512">
              <w:rPr>
                <w:rFonts w:ascii="Times New Roman" w:hAnsi="Times New Roman"/>
                <w:sz w:val="24"/>
                <w:szCs w:val="24"/>
              </w:rPr>
              <w:t>plus summer sessio</w:t>
            </w:r>
            <w:r>
              <w:rPr>
                <w:rFonts w:ascii="Times New Roman" w:hAnsi="Times New Roman"/>
                <w:sz w:val="24"/>
                <w:szCs w:val="24"/>
              </w:rPr>
              <w:t>n</w:t>
            </w:r>
          </w:p>
        </w:tc>
      </w:tr>
      <w:tr w:rsidR="00076438" w:rsidRPr="00973042" w14:paraId="6A9D8F68" w14:textId="77777777" w:rsidTr="00A30A6F">
        <w:tc>
          <w:tcPr>
            <w:tcW w:w="2718" w:type="dxa"/>
          </w:tcPr>
          <w:p w14:paraId="6A9D8F6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65" w14:textId="376E271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66" w14:textId="4001DB6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67" w14:textId="49945CE2"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6B" w14:textId="77777777" w:rsidTr="00A30A6F">
        <w:tc>
          <w:tcPr>
            <w:tcW w:w="2718" w:type="dxa"/>
          </w:tcPr>
          <w:p w14:paraId="6A9D8F6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6A"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6E" w14:textId="77777777" w:rsidTr="00A30A6F">
        <w:tc>
          <w:tcPr>
            <w:tcW w:w="2718" w:type="dxa"/>
          </w:tcPr>
          <w:p w14:paraId="6A9D8F6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6D" w14:textId="77777777" w:rsidR="00076438" w:rsidRPr="00973042" w:rsidRDefault="00076438" w:rsidP="00A30A6F">
            <w:pPr>
              <w:spacing w:after="0"/>
              <w:rPr>
                <w:rFonts w:ascii="Times New Roman" w:hAnsi="Times New Roman"/>
                <w:iCs/>
                <w:sz w:val="24"/>
                <w:szCs w:val="24"/>
              </w:rPr>
            </w:pPr>
          </w:p>
        </w:tc>
      </w:tr>
      <w:tr w:rsidR="00076438" w:rsidRPr="00973042" w14:paraId="6A9D8F71" w14:textId="77777777" w:rsidTr="00A30A6F">
        <w:tc>
          <w:tcPr>
            <w:tcW w:w="2718" w:type="dxa"/>
          </w:tcPr>
          <w:p w14:paraId="6A9D8F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70" w14:textId="77777777" w:rsidR="00076438" w:rsidRDefault="00076438" w:rsidP="00A30A6F">
            <w:pPr>
              <w:spacing w:after="0"/>
              <w:rPr>
                <w:rFonts w:ascii="Times New Roman" w:hAnsi="Times New Roman"/>
                <w:iCs/>
                <w:sz w:val="24"/>
                <w:szCs w:val="24"/>
              </w:rPr>
            </w:pPr>
          </w:p>
        </w:tc>
      </w:tr>
      <w:tr w:rsidR="00076438" w:rsidRPr="00973042" w14:paraId="6A9D8F74" w14:textId="77777777" w:rsidTr="00A30A6F">
        <w:tc>
          <w:tcPr>
            <w:tcW w:w="2718" w:type="dxa"/>
          </w:tcPr>
          <w:p w14:paraId="6A9D8F7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73" w14:textId="77777777" w:rsidR="00076438" w:rsidRDefault="00076438" w:rsidP="00A30A6F">
            <w:pPr>
              <w:spacing w:after="0"/>
              <w:rPr>
                <w:rFonts w:ascii="Times New Roman" w:hAnsi="Times New Roman"/>
                <w:iCs/>
                <w:sz w:val="24"/>
                <w:szCs w:val="24"/>
              </w:rPr>
            </w:pPr>
          </w:p>
        </w:tc>
      </w:tr>
      <w:tr w:rsidR="00076438" w:rsidRPr="00973042" w14:paraId="6A9D8F77" w14:textId="77777777" w:rsidTr="00A30A6F">
        <w:tc>
          <w:tcPr>
            <w:tcW w:w="2718" w:type="dxa"/>
          </w:tcPr>
          <w:p w14:paraId="6A9D8F7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76" w14:textId="77777777" w:rsidR="00076438" w:rsidRPr="00973042" w:rsidRDefault="00076438" w:rsidP="00A30A6F">
            <w:pPr>
              <w:spacing w:after="0"/>
              <w:rPr>
                <w:b/>
                <w:bCs/>
                <w:sz w:val="24"/>
                <w:szCs w:val="24"/>
              </w:rPr>
            </w:pPr>
            <w:r w:rsidRPr="00973042">
              <w:rPr>
                <w:rFonts w:ascii="Times New Roman" w:hAnsi="Times New Roman"/>
                <w:bCs/>
                <w:sz w:val="24"/>
                <w:szCs w:val="24"/>
              </w:rPr>
              <w:t>132</w:t>
            </w:r>
          </w:p>
        </w:tc>
      </w:tr>
      <w:tr w:rsidR="00076438" w:rsidRPr="00973042" w14:paraId="6A9D8F79" w14:textId="77777777" w:rsidTr="00A30A6F">
        <w:tc>
          <w:tcPr>
            <w:tcW w:w="9558" w:type="dxa"/>
            <w:gridSpan w:val="5"/>
            <w:tcBorders>
              <w:bottom w:val="single" w:sz="4" w:space="0" w:color="auto"/>
            </w:tcBorders>
            <w:shd w:val="clear" w:color="auto" w:fill="4F81BD"/>
          </w:tcPr>
          <w:p w14:paraId="6A9D8F78"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F7A" w14:textId="77777777" w:rsidR="00076438" w:rsidRPr="00973042" w:rsidRDefault="00076438" w:rsidP="00076438">
      <w:pPr>
        <w:spacing w:after="0"/>
        <w:rPr>
          <w:rFonts w:ascii="Times New Roman" w:hAnsi="Times New Roman"/>
          <w:b/>
          <w:sz w:val="24"/>
          <w:szCs w:val="24"/>
        </w:rPr>
      </w:pPr>
    </w:p>
    <w:p w14:paraId="6A9D8F7B" w14:textId="77777777" w:rsidR="00076438" w:rsidRPr="00973042"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7E" w14:textId="77777777" w:rsidTr="00A30A6F">
        <w:tc>
          <w:tcPr>
            <w:tcW w:w="8028" w:type="dxa"/>
            <w:gridSpan w:val="4"/>
            <w:tcBorders>
              <w:top w:val="single" w:sz="4" w:space="0" w:color="auto"/>
            </w:tcBorders>
            <w:shd w:val="clear" w:color="auto" w:fill="4F81BD"/>
          </w:tcPr>
          <w:p w14:paraId="6A9D8F7C" w14:textId="784BAD46"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School poverty percentage</w:t>
            </w:r>
          </w:p>
        </w:tc>
        <w:tc>
          <w:tcPr>
            <w:tcW w:w="1530" w:type="dxa"/>
            <w:tcBorders>
              <w:top w:val="single" w:sz="4" w:space="0" w:color="auto"/>
            </w:tcBorders>
            <w:shd w:val="clear" w:color="auto" w:fill="4F81BD"/>
          </w:tcPr>
          <w:p w14:paraId="6A9D8F7D"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31</w:t>
            </w:r>
          </w:p>
        </w:tc>
      </w:tr>
      <w:tr w:rsidR="00076438" w:rsidRPr="00973042" w14:paraId="6A9D8F81" w14:textId="77777777" w:rsidTr="00A30A6F">
        <w:tc>
          <w:tcPr>
            <w:tcW w:w="2718" w:type="dxa"/>
          </w:tcPr>
          <w:p w14:paraId="6A9D8F7F"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F80" w14:textId="79435395" w:rsidR="00076438" w:rsidRPr="00973042" w:rsidRDefault="00076438" w:rsidP="00A30A6F">
            <w:pPr>
              <w:spacing w:after="0"/>
              <w:rPr>
                <w:b/>
                <w:bCs/>
                <w:sz w:val="24"/>
                <w:szCs w:val="24"/>
              </w:rPr>
            </w:pPr>
            <w:r w:rsidRPr="00973042">
              <w:rPr>
                <w:rFonts w:ascii="Times New Roman" w:hAnsi="Times New Roman"/>
                <w:sz w:val="24"/>
                <w:szCs w:val="24"/>
              </w:rPr>
              <w:t>The percentage of students in the school identified as economically disadvantaged according to the state definition.</w:t>
            </w:r>
            <w:r w:rsidR="00C12E9A">
              <w:rPr>
                <w:rFonts w:ascii="Times New Roman" w:hAnsi="Times New Roman"/>
                <w:sz w:val="24"/>
                <w:szCs w:val="24"/>
              </w:rPr>
              <w:t xml:space="preserve"> </w:t>
            </w:r>
            <w:r w:rsidRPr="00973042">
              <w:rPr>
                <w:rFonts w:ascii="Times New Roman" w:hAnsi="Times New Roman"/>
                <w:sz w:val="24"/>
                <w:szCs w:val="24"/>
              </w:rPr>
              <w:t xml:space="preserve">Also known as School Poverty Level. </w:t>
            </w:r>
          </w:p>
        </w:tc>
      </w:tr>
      <w:tr w:rsidR="00076438" w:rsidRPr="00973042" w14:paraId="6A9D8F84" w14:textId="77777777" w:rsidTr="00A30A6F">
        <w:tc>
          <w:tcPr>
            <w:tcW w:w="2718" w:type="dxa"/>
          </w:tcPr>
          <w:p w14:paraId="6A9D8F8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F83"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076438" w:rsidRPr="00973042" w14:paraId="6A9D8F87" w14:textId="77777777" w:rsidTr="00A30A6F">
        <w:tc>
          <w:tcPr>
            <w:tcW w:w="2718" w:type="dxa"/>
          </w:tcPr>
          <w:p w14:paraId="6A9D8F8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F8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8F8C" w14:textId="77777777" w:rsidTr="00A30A6F">
        <w:tc>
          <w:tcPr>
            <w:tcW w:w="2718" w:type="dxa"/>
          </w:tcPr>
          <w:p w14:paraId="6A9D8F8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89" w14:textId="099BFF4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8A" w14:textId="0F5D475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8B" w14:textId="2F86581E"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8F" w14:textId="77777777" w:rsidTr="00A30A6F">
        <w:tc>
          <w:tcPr>
            <w:tcW w:w="2718" w:type="dxa"/>
          </w:tcPr>
          <w:p w14:paraId="6A9D8F8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8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92" w14:textId="77777777" w:rsidTr="00A30A6F">
        <w:tc>
          <w:tcPr>
            <w:tcW w:w="2718" w:type="dxa"/>
          </w:tcPr>
          <w:p w14:paraId="6A9D8F9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91" w14:textId="77777777" w:rsidR="00076438" w:rsidRPr="00973042" w:rsidRDefault="00076438" w:rsidP="00A30A6F">
            <w:pPr>
              <w:spacing w:after="0"/>
              <w:rPr>
                <w:rFonts w:ascii="Times New Roman" w:hAnsi="Times New Roman"/>
                <w:iCs/>
                <w:sz w:val="24"/>
                <w:szCs w:val="24"/>
              </w:rPr>
            </w:pPr>
          </w:p>
        </w:tc>
      </w:tr>
      <w:tr w:rsidR="00076438" w:rsidRPr="00973042" w14:paraId="6A9D8F95" w14:textId="77777777" w:rsidTr="00A30A6F">
        <w:tc>
          <w:tcPr>
            <w:tcW w:w="2718" w:type="dxa"/>
          </w:tcPr>
          <w:p w14:paraId="6A9D8F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94" w14:textId="77777777" w:rsidR="00076438" w:rsidRDefault="00076438" w:rsidP="00A30A6F">
            <w:pPr>
              <w:spacing w:after="0"/>
              <w:rPr>
                <w:rFonts w:ascii="Times New Roman" w:hAnsi="Times New Roman"/>
                <w:iCs/>
                <w:sz w:val="24"/>
                <w:szCs w:val="24"/>
              </w:rPr>
            </w:pPr>
          </w:p>
        </w:tc>
      </w:tr>
      <w:tr w:rsidR="00076438" w:rsidRPr="00973042" w14:paraId="6A9D8F98" w14:textId="77777777" w:rsidTr="00A30A6F">
        <w:tc>
          <w:tcPr>
            <w:tcW w:w="2718" w:type="dxa"/>
          </w:tcPr>
          <w:p w14:paraId="6A9D8F9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97" w14:textId="77777777" w:rsidR="00076438" w:rsidRDefault="00076438" w:rsidP="00A30A6F">
            <w:pPr>
              <w:spacing w:after="0"/>
              <w:rPr>
                <w:rFonts w:ascii="Times New Roman" w:hAnsi="Times New Roman"/>
                <w:iCs/>
                <w:sz w:val="24"/>
                <w:szCs w:val="24"/>
              </w:rPr>
            </w:pPr>
          </w:p>
        </w:tc>
      </w:tr>
      <w:tr w:rsidR="00076438" w:rsidRPr="00973042" w14:paraId="6A9D8F9B" w14:textId="77777777" w:rsidTr="00A30A6F">
        <w:tc>
          <w:tcPr>
            <w:tcW w:w="2718" w:type="dxa"/>
          </w:tcPr>
          <w:p w14:paraId="6A9D8F9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9A" w14:textId="77777777" w:rsidR="00076438" w:rsidRPr="00973042" w:rsidRDefault="00076438" w:rsidP="00A30A6F">
            <w:pPr>
              <w:spacing w:after="0"/>
              <w:rPr>
                <w:b/>
                <w:bCs/>
                <w:sz w:val="24"/>
                <w:szCs w:val="24"/>
              </w:rPr>
            </w:pPr>
            <w:r w:rsidRPr="00973042">
              <w:rPr>
                <w:rFonts w:ascii="Times New Roman" w:hAnsi="Times New Roman"/>
                <w:iCs/>
                <w:sz w:val="24"/>
                <w:szCs w:val="24"/>
              </w:rPr>
              <w:t xml:space="preserve">132 </w:t>
            </w:r>
          </w:p>
        </w:tc>
      </w:tr>
      <w:tr w:rsidR="00076438" w:rsidRPr="00973042" w14:paraId="6A9D8F9D" w14:textId="77777777" w:rsidTr="00A30A6F">
        <w:tc>
          <w:tcPr>
            <w:tcW w:w="9558" w:type="dxa"/>
            <w:gridSpan w:val="5"/>
            <w:tcBorders>
              <w:bottom w:val="single" w:sz="4" w:space="0" w:color="auto"/>
            </w:tcBorders>
            <w:shd w:val="clear" w:color="auto" w:fill="4F81BD"/>
          </w:tcPr>
          <w:p w14:paraId="6A9D8F9C"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F9E" w14:textId="77777777" w:rsidR="00076438" w:rsidRPr="00973042" w:rsidRDefault="00076438" w:rsidP="00076438">
      <w:pPr>
        <w:spacing w:after="0"/>
        <w:rPr>
          <w:rFonts w:ascii="Times New Roman" w:hAnsi="Times New Roman"/>
          <w:b/>
          <w:bCs/>
          <w:sz w:val="24"/>
          <w:szCs w:val="24"/>
        </w:rPr>
      </w:pPr>
    </w:p>
    <w:p w14:paraId="6A9D8F9F" w14:textId="77777777" w:rsidR="00076438" w:rsidRPr="00973042" w:rsidRDefault="00076438" w:rsidP="00076438">
      <w:pPr>
        <w:spacing w:after="0"/>
        <w:rPr>
          <w:rFonts w:ascii="Times New Roman" w:hAnsi="Times New Roman"/>
          <w:b/>
          <w:bCs/>
          <w:sz w:val="24"/>
          <w:szCs w:val="24"/>
        </w:rPr>
      </w:pPr>
    </w:p>
    <w:p w14:paraId="6A9D8FA0" w14:textId="77777777" w:rsidR="00076438" w:rsidRPr="00973042" w:rsidRDefault="00076438" w:rsidP="00076438">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A3" w14:textId="77777777" w:rsidTr="00A30A6F">
        <w:tc>
          <w:tcPr>
            <w:tcW w:w="8028" w:type="dxa"/>
            <w:gridSpan w:val="4"/>
            <w:tcBorders>
              <w:top w:val="single" w:sz="4" w:space="0" w:color="auto"/>
            </w:tcBorders>
            <w:shd w:val="clear" w:color="auto" w:fill="4F81BD"/>
          </w:tcPr>
          <w:p w14:paraId="6A9D8FA1" w14:textId="51C4749A" w:rsidR="00076438" w:rsidRPr="00973042" w:rsidRDefault="00076438" w:rsidP="00A30A6F">
            <w:pPr>
              <w:spacing w:after="0"/>
              <w:rPr>
                <w:b/>
                <w:bCs/>
                <w:color w:val="FFFFFF"/>
                <w:sz w:val="24"/>
                <w:szCs w:val="24"/>
              </w:rPr>
            </w:pPr>
            <w:r w:rsidRPr="00973042">
              <w:rPr>
                <w:rFonts w:ascii="Times New Roman" w:hAnsi="Times New Roman"/>
                <w:b/>
                <w:bCs/>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State poverty designation</w:t>
            </w:r>
          </w:p>
        </w:tc>
        <w:tc>
          <w:tcPr>
            <w:tcW w:w="1530" w:type="dxa"/>
            <w:tcBorders>
              <w:top w:val="single" w:sz="4" w:space="0" w:color="auto"/>
            </w:tcBorders>
            <w:shd w:val="clear" w:color="auto" w:fill="4F81BD"/>
          </w:tcPr>
          <w:p w14:paraId="6A9D8FA2"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699</w:t>
            </w:r>
          </w:p>
        </w:tc>
      </w:tr>
      <w:tr w:rsidR="00076438" w:rsidRPr="00973042" w14:paraId="6A9D8FA6" w14:textId="77777777" w:rsidTr="00A30A6F">
        <w:tc>
          <w:tcPr>
            <w:tcW w:w="2718" w:type="dxa"/>
          </w:tcPr>
          <w:p w14:paraId="6A9D8FA4" w14:textId="27521E0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7823C6">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8FA5" w14:textId="77777777" w:rsidR="00076438" w:rsidRPr="00973042" w:rsidRDefault="005231B1" w:rsidP="00A30A6F">
            <w:pPr>
              <w:spacing w:after="0"/>
              <w:rPr>
                <w:b/>
                <w:bCs/>
                <w:sz w:val="24"/>
                <w:szCs w:val="24"/>
              </w:rPr>
            </w:pPr>
            <w:r>
              <w:rPr>
                <w:rFonts w:ascii="Times New Roman" w:hAnsi="Times New Roman"/>
                <w:sz w:val="24"/>
                <w:szCs w:val="24"/>
              </w:rPr>
              <w:t>The classification</w:t>
            </w:r>
            <w:r w:rsidR="00076438" w:rsidRPr="00973042">
              <w:rPr>
                <w:rFonts w:ascii="Times New Roman" w:hAnsi="Times New Roman"/>
                <w:sz w:val="24"/>
                <w:szCs w:val="24"/>
              </w:rPr>
              <w:t xml:space="preserve"> of a school’s poverty quartile for purposes of determining classes taught by highly qualified teachers in high and low poverty schools, according to state’s indicator of poverty. </w:t>
            </w:r>
          </w:p>
        </w:tc>
      </w:tr>
      <w:tr w:rsidR="00076438" w:rsidRPr="00973042" w14:paraId="6A9D8FAB" w14:textId="77777777" w:rsidTr="00A30A6F">
        <w:tc>
          <w:tcPr>
            <w:tcW w:w="2718" w:type="dxa"/>
          </w:tcPr>
          <w:p w14:paraId="6A9D8FA7"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FA8"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High poverty quartile school</w:t>
            </w:r>
          </w:p>
          <w:p w14:paraId="6A9D8FA9"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Low poverty quartile school</w:t>
            </w:r>
          </w:p>
          <w:p w14:paraId="6A9D8FAA"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Neither high nor low poverty quartile school</w:t>
            </w:r>
          </w:p>
        </w:tc>
      </w:tr>
      <w:tr w:rsidR="00076438" w:rsidRPr="00973042" w14:paraId="6A9D8FAE" w14:textId="77777777" w:rsidTr="00A30A6F">
        <w:tc>
          <w:tcPr>
            <w:tcW w:w="2718" w:type="dxa"/>
          </w:tcPr>
          <w:p w14:paraId="6A9D8FA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FAD"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FB3" w14:textId="77777777" w:rsidTr="00A30A6F">
        <w:tc>
          <w:tcPr>
            <w:tcW w:w="2718" w:type="dxa"/>
          </w:tcPr>
          <w:p w14:paraId="6A9D8FAF"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B0" w14:textId="50057DD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B1" w14:textId="3F6C22D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B2" w14:textId="38AA0CB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B6" w14:textId="77777777" w:rsidTr="00A30A6F">
        <w:tc>
          <w:tcPr>
            <w:tcW w:w="2718" w:type="dxa"/>
          </w:tcPr>
          <w:p w14:paraId="6A9D8FB4"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B5"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B9" w14:textId="77777777" w:rsidTr="00A30A6F">
        <w:tc>
          <w:tcPr>
            <w:tcW w:w="2718" w:type="dxa"/>
          </w:tcPr>
          <w:p w14:paraId="6A9D8FB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B8" w14:textId="77777777" w:rsidR="00076438" w:rsidRPr="00973042" w:rsidRDefault="00076438" w:rsidP="00A30A6F">
            <w:pPr>
              <w:spacing w:after="0"/>
              <w:rPr>
                <w:rFonts w:ascii="Times New Roman" w:hAnsi="Times New Roman"/>
                <w:iCs/>
                <w:sz w:val="24"/>
                <w:szCs w:val="24"/>
              </w:rPr>
            </w:pPr>
          </w:p>
        </w:tc>
      </w:tr>
      <w:tr w:rsidR="00076438" w:rsidRPr="00973042" w14:paraId="6A9D8FBC" w14:textId="77777777" w:rsidTr="00A30A6F">
        <w:tc>
          <w:tcPr>
            <w:tcW w:w="2718" w:type="dxa"/>
          </w:tcPr>
          <w:p w14:paraId="6A9D8FB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BB" w14:textId="77777777" w:rsidR="00076438" w:rsidRDefault="00076438" w:rsidP="00A30A6F">
            <w:pPr>
              <w:spacing w:after="0"/>
              <w:rPr>
                <w:rFonts w:ascii="Times New Roman" w:hAnsi="Times New Roman"/>
                <w:iCs/>
                <w:sz w:val="24"/>
                <w:szCs w:val="24"/>
              </w:rPr>
            </w:pPr>
          </w:p>
        </w:tc>
      </w:tr>
      <w:tr w:rsidR="00076438" w:rsidRPr="00973042" w14:paraId="6A9D8FBF" w14:textId="77777777" w:rsidTr="00A30A6F">
        <w:tc>
          <w:tcPr>
            <w:tcW w:w="2718" w:type="dxa"/>
          </w:tcPr>
          <w:p w14:paraId="6A9D8FB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BE" w14:textId="77777777" w:rsidR="00076438" w:rsidRDefault="00076438" w:rsidP="00A30A6F">
            <w:pPr>
              <w:spacing w:after="0"/>
              <w:rPr>
                <w:rFonts w:ascii="Times New Roman" w:hAnsi="Times New Roman"/>
                <w:iCs/>
                <w:sz w:val="24"/>
                <w:szCs w:val="24"/>
              </w:rPr>
            </w:pPr>
          </w:p>
        </w:tc>
      </w:tr>
      <w:tr w:rsidR="00076438" w:rsidRPr="00973042" w14:paraId="6A9D8FC2" w14:textId="77777777" w:rsidTr="00A30A6F">
        <w:tc>
          <w:tcPr>
            <w:tcW w:w="2718" w:type="dxa"/>
          </w:tcPr>
          <w:p w14:paraId="6A9D8FC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C1" w14:textId="77777777" w:rsidR="00076438" w:rsidRPr="00973042" w:rsidRDefault="00076438" w:rsidP="00A30A6F">
            <w:pPr>
              <w:spacing w:after="0"/>
              <w:rPr>
                <w:b/>
                <w:bCs/>
                <w:sz w:val="24"/>
                <w:szCs w:val="24"/>
              </w:rPr>
            </w:pPr>
            <w:r w:rsidRPr="00973042">
              <w:rPr>
                <w:rFonts w:ascii="Times New Roman" w:hAnsi="Times New Roman"/>
                <w:iCs/>
                <w:sz w:val="24"/>
                <w:szCs w:val="24"/>
              </w:rPr>
              <w:t>103</w:t>
            </w:r>
          </w:p>
        </w:tc>
      </w:tr>
      <w:tr w:rsidR="00076438" w:rsidRPr="00973042" w14:paraId="6A9D8FC5" w14:textId="77777777" w:rsidTr="00A30A6F">
        <w:tc>
          <w:tcPr>
            <w:tcW w:w="2718" w:type="dxa"/>
          </w:tcPr>
          <w:p w14:paraId="6A9D8FC3" w14:textId="77777777" w:rsidR="00076438" w:rsidRPr="00973042" w:rsidRDefault="00076438" w:rsidP="00A30A6F">
            <w:pPr>
              <w:spacing w:after="0"/>
              <w:rPr>
                <w:b/>
                <w:bCs/>
                <w:sz w:val="24"/>
                <w:szCs w:val="24"/>
              </w:rPr>
            </w:pPr>
          </w:p>
        </w:tc>
        <w:tc>
          <w:tcPr>
            <w:tcW w:w="6840" w:type="dxa"/>
            <w:gridSpan w:val="4"/>
          </w:tcPr>
          <w:p w14:paraId="6A9D8FC4" w14:textId="77777777" w:rsidR="00076438" w:rsidRPr="00973042" w:rsidRDefault="00076438" w:rsidP="00A30A6F">
            <w:pPr>
              <w:spacing w:after="0"/>
              <w:rPr>
                <w:b/>
                <w:bCs/>
                <w:sz w:val="24"/>
                <w:szCs w:val="24"/>
              </w:rPr>
            </w:pPr>
          </w:p>
        </w:tc>
      </w:tr>
      <w:tr w:rsidR="00076438" w:rsidRPr="00973042" w14:paraId="6A9D8FC7" w14:textId="77777777" w:rsidTr="00A30A6F">
        <w:tc>
          <w:tcPr>
            <w:tcW w:w="9558" w:type="dxa"/>
            <w:gridSpan w:val="5"/>
            <w:tcBorders>
              <w:bottom w:val="single" w:sz="4" w:space="0" w:color="auto"/>
            </w:tcBorders>
            <w:shd w:val="clear" w:color="auto" w:fill="4F81BD"/>
          </w:tcPr>
          <w:p w14:paraId="6A9D8FC6"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FC8" w14:textId="77777777" w:rsidR="00076438" w:rsidRPr="00973042" w:rsidRDefault="00076438" w:rsidP="00076438">
      <w:pPr>
        <w:spacing w:after="0"/>
        <w:rPr>
          <w:rFonts w:ascii="Times New Roman" w:hAnsi="Times New Roman"/>
          <w:b/>
          <w:bCs/>
          <w:sz w:val="24"/>
          <w:szCs w:val="24"/>
        </w:rPr>
      </w:pPr>
    </w:p>
    <w:p w14:paraId="6A9D8FC9" w14:textId="77777777" w:rsidR="00076438" w:rsidRPr="00973042"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FCC" w14:textId="77777777" w:rsidTr="00A30A6F">
        <w:tc>
          <w:tcPr>
            <w:tcW w:w="8028" w:type="dxa"/>
            <w:gridSpan w:val="4"/>
            <w:tcBorders>
              <w:top w:val="single" w:sz="4" w:space="0" w:color="auto"/>
            </w:tcBorders>
            <w:shd w:val="clear" w:color="auto" w:fill="4F81BD"/>
          </w:tcPr>
          <w:p w14:paraId="6A9D8FCA" w14:textId="15D0379E"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core secondary classes table</w:t>
            </w:r>
          </w:p>
        </w:tc>
        <w:tc>
          <w:tcPr>
            <w:tcW w:w="1548" w:type="dxa"/>
            <w:tcBorders>
              <w:top w:val="single" w:sz="4" w:space="0" w:color="auto"/>
            </w:tcBorders>
            <w:shd w:val="clear" w:color="auto" w:fill="4F81BD"/>
          </w:tcPr>
          <w:p w14:paraId="6A9D8FCB"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383</w:t>
            </w:r>
          </w:p>
        </w:tc>
      </w:tr>
      <w:tr w:rsidR="00076438" w:rsidRPr="00973042" w14:paraId="6A9D8FCF" w14:textId="77777777" w:rsidTr="00A30A6F">
        <w:tc>
          <w:tcPr>
            <w:tcW w:w="2692" w:type="dxa"/>
          </w:tcPr>
          <w:p w14:paraId="6A9D8FCD"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FCE" w14:textId="77777777" w:rsidR="00076438" w:rsidRPr="00973042" w:rsidRDefault="00076438" w:rsidP="00A30A6F">
            <w:pPr>
              <w:spacing w:after="0"/>
              <w:rPr>
                <w:bCs/>
                <w:sz w:val="24"/>
                <w:szCs w:val="24"/>
              </w:rPr>
            </w:pPr>
            <w:r w:rsidRPr="00973042">
              <w:rPr>
                <w:rFonts w:ascii="Times New Roman" w:hAnsi="Times New Roman"/>
                <w:sz w:val="24"/>
                <w:szCs w:val="24"/>
              </w:rPr>
              <w:t>The number of secondary classes in core academic subjects.</w:t>
            </w:r>
          </w:p>
        </w:tc>
      </w:tr>
      <w:tr w:rsidR="00076438" w:rsidRPr="00973042" w14:paraId="6A9D8FD2" w14:textId="77777777" w:rsidTr="00A30A6F">
        <w:tc>
          <w:tcPr>
            <w:tcW w:w="2692" w:type="dxa"/>
          </w:tcPr>
          <w:p w14:paraId="6A9D8FD0"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FD1" w14:textId="77777777" w:rsidR="00076438" w:rsidRPr="00973042" w:rsidRDefault="00076438" w:rsidP="00A30A6F">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8FD5" w14:textId="77777777" w:rsidTr="00A30A6F">
        <w:tc>
          <w:tcPr>
            <w:tcW w:w="2692" w:type="dxa"/>
          </w:tcPr>
          <w:p w14:paraId="6A9D8FD3"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FD4"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FDA" w14:textId="77777777" w:rsidTr="00A30A6F">
        <w:tc>
          <w:tcPr>
            <w:tcW w:w="2692" w:type="dxa"/>
          </w:tcPr>
          <w:p w14:paraId="6A9D8FD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FD7" w14:textId="2D9EE65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FD8" w14:textId="0161524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FD9" w14:textId="2136D14D"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FDD" w14:textId="77777777" w:rsidTr="00A30A6F">
        <w:tc>
          <w:tcPr>
            <w:tcW w:w="2692" w:type="dxa"/>
          </w:tcPr>
          <w:p w14:paraId="6A9D8FD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FDC"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FE1" w14:textId="77777777" w:rsidTr="00A30A6F">
        <w:tc>
          <w:tcPr>
            <w:tcW w:w="2692" w:type="dxa"/>
          </w:tcPr>
          <w:p w14:paraId="6A9D8FDE" w14:textId="72376222"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B04E6F">
              <w:rPr>
                <w:rFonts w:ascii="Times New Roman" w:hAnsi="Times New Roman"/>
                <w:b/>
                <w:bCs/>
                <w:sz w:val="24"/>
                <w:szCs w:val="24"/>
              </w:rPr>
              <w:t xml:space="preserve"> </w:t>
            </w:r>
            <w:r w:rsidR="00B04E6F">
              <w:rPr>
                <w:rFonts w:ascii="Times New Roman" w:hAnsi="Times New Roman"/>
                <w:b/>
                <w:bCs/>
                <w:color w:val="FF0000"/>
                <w:sz w:val="24"/>
                <w:szCs w:val="24"/>
              </w:rPr>
              <w:t>Final</w:t>
            </w:r>
          </w:p>
        </w:tc>
        <w:tc>
          <w:tcPr>
            <w:tcW w:w="6884" w:type="dxa"/>
            <w:gridSpan w:val="4"/>
          </w:tcPr>
          <w:p w14:paraId="6A9D8FE0" w14:textId="0F17A9BE" w:rsidR="00076438"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076438" w:rsidRPr="00973042" w14:paraId="6A9D8FE4" w14:textId="77777777" w:rsidTr="00A30A6F">
        <w:tc>
          <w:tcPr>
            <w:tcW w:w="2692" w:type="dxa"/>
          </w:tcPr>
          <w:p w14:paraId="6A9D8FE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FE3" w14:textId="77777777" w:rsidR="00076438" w:rsidRDefault="00076438" w:rsidP="00A30A6F">
            <w:pPr>
              <w:spacing w:after="0"/>
              <w:rPr>
                <w:rFonts w:ascii="Times New Roman" w:hAnsi="Times New Roman"/>
                <w:iCs/>
                <w:sz w:val="24"/>
                <w:szCs w:val="24"/>
              </w:rPr>
            </w:pPr>
          </w:p>
        </w:tc>
      </w:tr>
      <w:tr w:rsidR="00076438" w:rsidRPr="00973042" w14:paraId="6A9D8FE7" w14:textId="77777777" w:rsidTr="00A30A6F">
        <w:tc>
          <w:tcPr>
            <w:tcW w:w="2692" w:type="dxa"/>
          </w:tcPr>
          <w:p w14:paraId="6A9D8FE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FE6" w14:textId="77777777" w:rsidR="00076438" w:rsidRDefault="00076438" w:rsidP="00A30A6F">
            <w:pPr>
              <w:spacing w:after="0"/>
              <w:rPr>
                <w:rFonts w:ascii="Times New Roman" w:hAnsi="Times New Roman"/>
                <w:iCs/>
                <w:sz w:val="24"/>
                <w:szCs w:val="24"/>
              </w:rPr>
            </w:pPr>
          </w:p>
        </w:tc>
      </w:tr>
      <w:tr w:rsidR="00076438" w:rsidRPr="00973042" w14:paraId="6A9D8FEA" w14:textId="77777777" w:rsidTr="00A30A6F">
        <w:tc>
          <w:tcPr>
            <w:tcW w:w="2692" w:type="dxa"/>
          </w:tcPr>
          <w:p w14:paraId="6A9D8FE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FE9" w14:textId="77777777" w:rsidR="00076438" w:rsidRPr="00973042" w:rsidRDefault="00076438" w:rsidP="00A30A6F">
            <w:pPr>
              <w:spacing w:after="0"/>
              <w:rPr>
                <w:b/>
                <w:bCs/>
                <w:sz w:val="24"/>
                <w:szCs w:val="24"/>
              </w:rPr>
            </w:pPr>
            <w:r w:rsidRPr="00973042">
              <w:rPr>
                <w:rFonts w:ascii="Times New Roman" w:hAnsi="Times New Roman"/>
                <w:iCs/>
                <w:sz w:val="24"/>
                <w:szCs w:val="24"/>
              </w:rPr>
              <w:t>064</w:t>
            </w:r>
          </w:p>
        </w:tc>
      </w:tr>
      <w:tr w:rsidR="00076438" w:rsidRPr="00973042" w14:paraId="6A9D8FED" w14:textId="77777777" w:rsidTr="00A30A6F">
        <w:tc>
          <w:tcPr>
            <w:tcW w:w="2692" w:type="dxa"/>
          </w:tcPr>
          <w:p w14:paraId="6A9D8FEB" w14:textId="77777777" w:rsidR="00076438" w:rsidRPr="00973042" w:rsidRDefault="00076438" w:rsidP="00A30A6F">
            <w:pPr>
              <w:spacing w:after="0"/>
              <w:rPr>
                <w:b/>
                <w:bCs/>
                <w:sz w:val="24"/>
                <w:szCs w:val="24"/>
              </w:rPr>
            </w:pPr>
          </w:p>
        </w:tc>
        <w:tc>
          <w:tcPr>
            <w:tcW w:w="6884" w:type="dxa"/>
            <w:gridSpan w:val="4"/>
          </w:tcPr>
          <w:p w14:paraId="6A9D8FEC" w14:textId="77777777" w:rsidR="00076438" w:rsidRPr="00973042" w:rsidRDefault="00076438" w:rsidP="00A30A6F">
            <w:pPr>
              <w:spacing w:after="0"/>
              <w:rPr>
                <w:b/>
                <w:bCs/>
                <w:sz w:val="24"/>
                <w:szCs w:val="24"/>
              </w:rPr>
            </w:pPr>
          </w:p>
        </w:tc>
      </w:tr>
      <w:tr w:rsidR="00076438" w:rsidRPr="00973042" w14:paraId="6A9D8FF0" w14:textId="77777777" w:rsidTr="00A30A6F">
        <w:tc>
          <w:tcPr>
            <w:tcW w:w="2692" w:type="dxa"/>
            <w:shd w:val="clear" w:color="auto" w:fill="4F81BD"/>
          </w:tcPr>
          <w:p w14:paraId="6A9D8FE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FE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FF3" w14:textId="77777777" w:rsidTr="00A30A6F">
        <w:tc>
          <w:tcPr>
            <w:tcW w:w="2692" w:type="dxa"/>
          </w:tcPr>
          <w:p w14:paraId="6A9D8FF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FF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076438" w:rsidRPr="00973042" w14:paraId="6A9D8FF5" w14:textId="77777777" w:rsidTr="00A30A6F">
        <w:tc>
          <w:tcPr>
            <w:tcW w:w="9576" w:type="dxa"/>
            <w:gridSpan w:val="5"/>
            <w:tcBorders>
              <w:bottom w:val="single" w:sz="4" w:space="0" w:color="auto"/>
            </w:tcBorders>
            <w:shd w:val="clear" w:color="auto" w:fill="4F81BD"/>
          </w:tcPr>
          <w:p w14:paraId="6A9D8FF4"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OESE/OSS/HQT</w:t>
            </w:r>
          </w:p>
        </w:tc>
      </w:tr>
    </w:tbl>
    <w:p w14:paraId="6A9D8FF6" w14:textId="77777777" w:rsidR="00076438" w:rsidRPr="00973042" w:rsidRDefault="00076438" w:rsidP="00076438">
      <w:pPr>
        <w:spacing w:after="0"/>
        <w:rPr>
          <w:rFonts w:ascii="Times New Roman" w:hAnsi="Times New Roman"/>
          <w:sz w:val="24"/>
          <w:szCs w:val="24"/>
        </w:rPr>
      </w:pPr>
    </w:p>
    <w:p w14:paraId="6A9D8FF7" w14:textId="77777777" w:rsidR="00076438" w:rsidRPr="00973042" w:rsidRDefault="00076438" w:rsidP="00076438">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FFA" w14:textId="77777777" w:rsidTr="00A30A6F">
        <w:tc>
          <w:tcPr>
            <w:tcW w:w="8028" w:type="dxa"/>
            <w:gridSpan w:val="4"/>
            <w:tcBorders>
              <w:top w:val="single" w:sz="4" w:space="0" w:color="auto"/>
            </w:tcBorders>
            <w:shd w:val="clear" w:color="auto" w:fill="4F81BD"/>
          </w:tcPr>
          <w:p w14:paraId="6A9D8FF8" w14:textId="3F6535ED" w:rsidR="00076438" w:rsidRPr="00973042" w:rsidRDefault="00076438" w:rsidP="00A30A6F">
            <w:pPr>
              <w:spacing w:after="0"/>
              <w:rPr>
                <w:b/>
                <w:bCs/>
                <w:color w:val="FFFFFF"/>
                <w:sz w:val="24"/>
                <w:szCs w:val="24"/>
              </w:rPr>
            </w:pPr>
            <w:r w:rsidRPr="00973042">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elementary classes table</w:t>
            </w:r>
          </w:p>
        </w:tc>
        <w:tc>
          <w:tcPr>
            <w:tcW w:w="1548" w:type="dxa"/>
            <w:tcBorders>
              <w:top w:val="single" w:sz="4" w:space="0" w:color="auto"/>
            </w:tcBorders>
            <w:shd w:val="clear" w:color="auto" w:fill="4F81BD"/>
          </w:tcPr>
          <w:p w14:paraId="6A9D8FF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381</w:t>
            </w:r>
          </w:p>
        </w:tc>
      </w:tr>
      <w:tr w:rsidR="00076438" w:rsidRPr="00973042" w14:paraId="6A9D8FFD" w14:textId="77777777" w:rsidTr="00A30A6F">
        <w:tc>
          <w:tcPr>
            <w:tcW w:w="2692" w:type="dxa"/>
          </w:tcPr>
          <w:p w14:paraId="6A9D8FF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FFC" w14:textId="77777777" w:rsidR="00076438" w:rsidRPr="00973042" w:rsidRDefault="00076438" w:rsidP="00A30A6F">
            <w:pPr>
              <w:spacing w:after="0"/>
              <w:rPr>
                <w:bCs/>
                <w:sz w:val="24"/>
                <w:szCs w:val="24"/>
              </w:rPr>
            </w:pPr>
            <w:r w:rsidRPr="00973042">
              <w:rPr>
                <w:rFonts w:ascii="Times New Roman" w:hAnsi="Times New Roman"/>
                <w:sz w:val="24"/>
                <w:szCs w:val="24"/>
              </w:rPr>
              <w:t>The number of elementary classes in core academic subjects.</w:t>
            </w:r>
          </w:p>
        </w:tc>
      </w:tr>
      <w:tr w:rsidR="00076438" w:rsidRPr="00973042" w14:paraId="6A9D9000" w14:textId="77777777" w:rsidTr="00A30A6F">
        <w:tc>
          <w:tcPr>
            <w:tcW w:w="2692" w:type="dxa"/>
          </w:tcPr>
          <w:p w14:paraId="6A9D8FFE"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FFF" w14:textId="77777777" w:rsidR="00076438" w:rsidRPr="00973042" w:rsidRDefault="00076438" w:rsidP="00A30A6F">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9003" w14:textId="77777777" w:rsidTr="00A30A6F">
        <w:tc>
          <w:tcPr>
            <w:tcW w:w="2692" w:type="dxa"/>
          </w:tcPr>
          <w:p w14:paraId="6A9D9001"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9002"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9008" w14:textId="77777777" w:rsidTr="00A30A6F">
        <w:tc>
          <w:tcPr>
            <w:tcW w:w="2692" w:type="dxa"/>
          </w:tcPr>
          <w:p w14:paraId="6A9D900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9005" w14:textId="6BAE8A7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9006" w14:textId="45FD8988"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9007" w14:textId="407EC74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900B" w14:textId="77777777" w:rsidTr="00A30A6F">
        <w:tc>
          <w:tcPr>
            <w:tcW w:w="2692" w:type="dxa"/>
          </w:tcPr>
          <w:p w14:paraId="6A9D900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00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900E" w14:textId="77777777" w:rsidTr="00A30A6F">
        <w:tc>
          <w:tcPr>
            <w:tcW w:w="2692" w:type="dxa"/>
          </w:tcPr>
          <w:p w14:paraId="6A9D900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lastRenderedPageBreak/>
              <w:t>Comment</w:t>
            </w:r>
          </w:p>
        </w:tc>
        <w:tc>
          <w:tcPr>
            <w:tcW w:w="6884" w:type="dxa"/>
            <w:gridSpan w:val="4"/>
          </w:tcPr>
          <w:p w14:paraId="6A9D900D"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076438" w:rsidRPr="00973042" w14:paraId="6A9D9011" w14:textId="77777777" w:rsidTr="00A30A6F">
        <w:tc>
          <w:tcPr>
            <w:tcW w:w="2692" w:type="dxa"/>
          </w:tcPr>
          <w:p w14:paraId="6A9D900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010" w14:textId="77777777" w:rsidR="00076438" w:rsidRDefault="00076438" w:rsidP="00A30A6F">
            <w:pPr>
              <w:spacing w:after="0"/>
              <w:rPr>
                <w:rFonts w:ascii="Times New Roman" w:hAnsi="Times New Roman"/>
                <w:iCs/>
                <w:sz w:val="24"/>
                <w:szCs w:val="24"/>
              </w:rPr>
            </w:pPr>
          </w:p>
        </w:tc>
      </w:tr>
      <w:tr w:rsidR="00076438" w:rsidRPr="00973042" w14:paraId="6A9D9014" w14:textId="77777777" w:rsidTr="00A30A6F">
        <w:tc>
          <w:tcPr>
            <w:tcW w:w="2692" w:type="dxa"/>
          </w:tcPr>
          <w:p w14:paraId="6A9D901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013" w14:textId="77777777" w:rsidR="00076438" w:rsidRDefault="00076438" w:rsidP="00A30A6F">
            <w:pPr>
              <w:spacing w:after="0"/>
              <w:rPr>
                <w:rFonts w:ascii="Times New Roman" w:hAnsi="Times New Roman"/>
                <w:iCs/>
                <w:sz w:val="24"/>
                <w:szCs w:val="24"/>
              </w:rPr>
            </w:pPr>
          </w:p>
        </w:tc>
      </w:tr>
      <w:tr w:rsidR="00076438" w:rsidRPr="00973042" w14:paraId="6A9D9017" w14:textId="77777777" w:rsidTr="00A30A6F">
        <w:tc>
          <w:tcPr>
            <w:tcW w:w="2692" w:type="dxa"/>
          </w:tcPr>
          <w:p w14:paraId="6A9D901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9016" w14:textId="77777777" w:rsidR="00076438" w:rsidRPr="00973042" w:rsidRDefault="00076438" w:rsidP="00A30A6F">
            <w:pPr>
              <w:spacing w:after="0"/>
              <w:rPr>
                <w:b/>
                <w:bCs/>
                <w:sz w:val="24"/>
                <w:szCs w:val="24"/>
              </w:rPr>
            </w:pPr>
            <w:r w:rsidRPr="00973042">
              <w:rPr>
                <w:rFonts w:ascii="Times New Roman" w:hAnsi="Times New Roman"/>
                <w:iCs/>
                <w:sz w:val="24"/>
                <w:szCs w:val="24"/>
              </w:rPr>
              <w:t>063</w:t>
            </w:r>
          </w:p>
        </w:tc>
      </w:tr>
      <w:tr w:rsidR="00076438" w:rsidRPr="00973042" w14:paraId="6A9D901A" w14:textId="77777777" w:rsidTr="00A30A6F">
        <w:tc>
          <w:tcPr>
            <w:tcW w:w="2692" w:type="dxa"/>
          </w:tcPr>
          <w:p w14:paraId="6A9D9018" w14:textId="77777777" w:rsidR="00076438" w:rsidRPr="00973042" w:rsidRDefault="00076438" w:rsidP="00A30A6F">
            <w:pPr>
              <w:spacing w:after="0"/>
              <w:rPr>
                <w:b/>
                <w:bCs/>
                <w:sz w:val="24"/>
                <w:szCs w:val="24"/>
              </w:rPr>
            </w:pPr>
          </w:p>
        </w:tc>
        <w:tc>
          <w:tcPr>
            <w:tcW w:w="6884" w:type="dxa"/>
            <w:gridSpan w:val="4"/>
          </w:tcPr>
          <w:p w14:paraId="6A9D9019" w14:textId="77777777" w:rsidR="00076438" w:rsidRPr="00973042" w:rsidRDefault="00076438" w:rsidP="00A30A6F">
            <w:pPr>
              <w:spacing w:after="0"/>
              <w:rPr>
                <w:b/>
                <w:bCs/>
                <w:sz w:val="24"/>
                <w:szCs w:val="24"/>
              </w:rPr>
            </w:pPr>
          </w:p>
        </w:tc>
      </w:tr>
      <w:tr w:rsidR="00076438" w:rsidRPr="00973042" w14:paraId="6A9D901D" w14:textId="77777777" w:rsidTr="00A30A6F">
        <w:tc>
          <w:tcPr>
            <w:tcW w:w="2692" w:type="dxa"/>
            <w:shd w:val="clear" w:color="auto" w:fill="4F81BD"/>
          </w:tcPr>
          <w:p w14:paraId="6A9D901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901C"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9020" w14:textId="77777777" w:rsidTr="00A30A6F">
        <w:tc>
          <w:tcPr>
            <w:tcW w:w="2692" w:type="dxa"/>
          </w:tcPr>
          <w:p w14:paraId="6A9D901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901F"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076438" w:rsidRPr="00973042" w14:paraId="6A9D9022" w14:textId="77777777" w:rsidTr="00A30A6F">
        <w:tc>
          <w:tcPr>
            <w:tcW w:w="9576" w:type="dxa"/>
            <w:gridSpan w:val="5"/>
            <w:tcBorders>
              <w:bottom w:val="single" w:sz="4" w:space="0" w:color="auto"/>
            </w:tcBorders>
            <w:shd w:val="clear" w:color="auto" w:fill="4F81BD"/>
          </w:tcPr>
          <w:p w14:paraId="6A9D902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OESE/OSS/HQT</w:t>
            </w:r>
          </w:p>
        </w:tc>
      </w:tr>
    </w:tbl>
    <w:p w14:paraId="6A9D9023" w14:textId="77777777" w:rsidR="00076438" w:rsidRDefault="00076438" w:rsidP="00076438">
      <w:pPr>
        <w:spacing w:after="0"/>
        <w:rPr>
          <w:rFonts w:ascii="Times New Roman" w:hAnsi="Times New Roman"/>
          <w:b/>
          <w:bCs/>
          <w:sz w:val="24"/>
          <w:szCs w:val="24"/>
        </w:rPr>
      </w:pPr>
    </w:p>
    <w:p w14:paraId="6A9D9024" w14:textId="77777777" w:rsidR="00076438" w:rsidRPr="00C507F0" w:rsidRDefault="00972F1B" w:rsidP="00C507F0">
      <w:pPr>
        <w:pStyle w:val="Heading1"/>
        <w:rPr>
          <w:rFonts w:ascii="Times New Roman" w:hAnsi="Times New Roman"/>
          <w:b/>
          <w:sz w:val="32"/>
          <w:szCs w:val="32"/>
        </w:rPr>
      </w:pPr>
      <w:r>
        <w:br w:type="page"/>
      </w:r>
      <w:r w:rsidR="00076438" w:rsidRPr="00C507F0">
        <w:rPr>
          <w:rFonts w:ascii="Times New Roman" w:hAnsi="Times New Roman"/>
          <w:b/>
          <w:sz w:val="32"/>
          <w:szCs w:val="32"/>
        </w:rPr>
        <w:lastRenderedPageBreak/>
        <w:t>Career and Technical education</w:t>
      </w:r>
    </w:p>
    <w:p w14:paraId="6A9D9025" w14:textId="6EAC63BF"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data groups in this section support oversight and reporting of career and technical education.</w:t>
      </w:r>
      <w:r w:rsidR="00C12E9A">
        <w:rPr>
          <w:rFonts w:ascii="Times New Roman" w:hAnsi="Times New Roman"/>
          <w:sz w:val="24"/>
          <w:szCs w:val="24"/>
        </w:rPr>
        <w:t xml:space="preserve"> </w:t>
      </w:r>
      <w:r w:rsidRPr="002B4F63">
        <w:rPr>
          <w:rFonts w:ascii="Times New Roman" w:hAnsi="Times New Roman"/>
          <w:sz w:val="24"/>
          <w:szCs w:val="24"/>
        </w:rPr>
        <w:t xml:space="preserve">The </w:t>
      </w:r>
      <w:r w:rsidRPr="002B4F63">
        <w:rPr>
          <w:rFonts w:ascii="Times New Roman" w:hAnsi="Times New Roman"/>
          <w:i/>
          <w:sz w:val="24"/>
          <w:szCs w:val="24"/>
        </w:rPr>
        <w:t xml:space="preserve">Carl D. Perkins Career and Technical Education Act </w:t>
      </w:r>
      <w:r w:rsidRPr="00B52751">
        <w:rPr>
          <w:rFonts w:ascii="Times New Roman" w:hAnsi="Times New Roman"/>
          <w:sz w:val="24"/>
          <w:szCs w:val="24"/>
        </w:rPr>
        <w:t>of 2006</w:t>
      </w:r>
      <w:r w:rsidRPr="002B4F63">
        <w:rPr>
          <w:rFonts w:ascii="Times New Roman" w:hAnsi="Times New Roman"/>
          <w:sz w:val="24"/>
          <w:szCs w:val="24"/>
        </w:rPr>
        <w:t xml:space="preserve"> has requirements for reporting performance indicators in the Consolidated Annual Report (CAR).</w:t>
      </w:r>
      <w:r w:rsidR="00C12E9A">
        <w:rPr>
          <w:rFonts w:ascii="Times New Roman" w:hAnsi="Times New Roman"/>
          <w:sz w:val="24"/>
          <w:szCs w:val="24"/>
        </w:rPr>
        <w:t xml:space="preserve"> </w:t>
      </w:r>
      <w:r w:rsidRPr="002B4F63">
        <w:rPr>
          <w:rFonts w:ascii="Times New Roman" w:hAnsi="Times New Roman"/>
          <w:sz w:val="24"/>
          <w:szCs w:val="24"/>
        </w:rPr>
        <w:t xml:space="preserve">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w:t>
      </w:r>
      <w:r w:rsidR="00C12E9A">
        <w:rPr>
          <w:rFonts w:ascii="Times New Roman" w:hAnsi="Times New Roman"/>
          <w:sz w:val="24"/>
          <w:szCs w:val="24"/>
        </w:rPr>
        <w:t xml:space="preserve"> </w:t>
      </w:r>
      <w:r w:rsidRPr="002B4F63">
        <w:rPr>
          <w:rFonts w:ascii="Times New Roman" w:hAnsi="Times New Roman"/>
          <w:sz w:val="24"/>
          <w:szCs w:val="24"/>
        </w:rPr>
        <w:t>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w:t>
      </w:r>
      <w:r>
        <w:rPr>
          <w:rFonts w:ascii="Times New Roman" w:hAnsi="Times New Roman"/>
          <w:sz w:val="24"/>
          <w:szCs w:val="24"/>
        </w:rPr>
        <w:t>A</w:t>
      </w:r>
      <w:r w:rsidRPr="002B4F63">
        <w:rPr>
          <w:rFonts w:ascii="Times New Roman" w:hAnsi="Times New Roman"/>
          <w:sz w:val="24"/>
          <w:szCs w:val="24"/>
        </w:rPr>
        <w:t>ttachment B-1 under standard definitions.</w:t>
      </w:r>
      <w:r w:rsidR="00C12E9A">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14:paraId="6A9D9026" w14:textId="77777777" w:rsidR="00076438" w:rsidRPr="002B4F63" w:rsidRDefault="00076438" w:rsidP="00076438">
      <w:pPr>
        <w:spacing w:after="0" w:line="240" w:lineRule="auto"/>
        <w:rPr>
          <w:rFonts w:ascii="Times New Roman" w:hAnsi="Times New Roman"/>
          <w:sz w:val="24"/>
          <w:szCs w:val="24"/>
        </w:rPr>
      </w:pPr>
    </w:p>
    <w:p w14:paraId="34B96152" w14:textId="77777777" w:rsidR="00C12E9A"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1S1 - Academic Attainment in Reading/Language Arts</w:t>
      </w:r>
    </w:p>
    <w:p w14:paraId="6A9D9028" w14:textId="03D59B74" w:rsidR="00076438" w:rsidRPr="002B4F63" w:rsidRDefault="00076438" w:rsidP="00076438">
      <w:pPr>
        <w:spacing w:after="0" w:line="240" w:lineRule="auto"/>
        <w:rPr>
          <w:rFonts w:ascii="Times New Roman" w:hAnsi="Times New Roman"/>
          <w:sz w:val="24"/>
          <w:szCs w:val="24"/>
        </w:rPr>
      </w:pPr>
    </w:p>
    <w:p w14:paraId="6A9D9029"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p w14:paraId="6A9D902A"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2610"/>
        <w:gridCol w:w="3348"/>
      </w:tblGrid>
      <w:tr w:rsidR="00076438" w:rsidRPr="002B4F63" w14:paraId="6A9D902F" w14:textId="77777777" w:rsidTr="00A30A6F">
        <w:tc>
          <w:tcPr>
            <w:tcW w:w="3618" w:type="dxa"/>
          </w:tcPr>
          <w:p w14:paraId="6A9D902B" w14:textId="77777777" w:rsidR="00076438" w:rsidRPr="002B4F63" w:rsidRDefault="00076438" w:rsidP="00A30A6F">
            <w:pPr>
              <w:spacing w:after="0" w:line="240" w:lineRule="auto"/>
              <w:rPr>
                <w:rFonts w:ascii="Times New Roman" w:hAnsi="Times New Roman"/>
                <w:b/>
                <w:sz w:val="24"/>
                <w:szCs w:val="24"/>
              </w:rPr>
            </w:pPr>
          </w:p>
        </w:tc>
        <w:tc>
          <w:tcPr>
            <w:tcW w:w="2610" w:type="dxa"/>
          </w:tcPr>
          <w:p w14:paraId="6A9D902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14:paraId="6A9D902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2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6A9D9031" w14:textId="77777777" w:rsidTr="00A30A6F">
        <w:tc>
          <w:tcPr>
            <w:tcW w:w="9576" w:type="dxa"/>
            <w:gridSpan w:val="3"/>
          </w:tcPr>
          <w:p w14:paraId="6A9D903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37" w14:textId="77777777" w:rsidTr="00A30A6F">
        <w:tc>
          <w:tcPr>
            <w:tcW w:w="3618" w:type="dxa"/>
          </w:tcPr>
          <w:p w14:paraId="6A9D903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14:paraId="6A9D903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14:paraId="6A9D903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076438" w:rsidRPr="002B4F63" w14:paraId="6A9D9039" w14:textId="77777777" w:rsidTr="00A30A6F">
        <w:tc>
          <w:tcPr>
            <w:tcW w:w="9576" w:type="dxa"/>
            <w:gridSpan w:val="3"/>
          </w:tcPr>
          <w:p w14:paraId="6A9D9038"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3F" w14:textId="77777777" w:rsidTr="00A30A6F">
        <w:tc>
          <w:tcPr>
            <w:tcW w:w="3618" w:type="dxa"/>
          </w:tcPr>
          <w:p w14:paraId="6A9D903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14:paraId="6A9D903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14:paraId="6A9D903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14:paraId="6A9D9040" w14:textId="77777777" w:rsidR="00076438" w:rsidRDefault="00076438" w:rsidP="00076438">
      <w:pPr>
        <w:spacing w:after="0" w:line="240" w:lineRule="auto"/>
        <w:rPr>
          <w:rFonts w:ascii="Times New Roman" w:hAnsi="Times New Roman"/>
          <w:sz w:val="24"/>
          <w:szCs w:val="24"/>
        </w:rPr>
      </w:pPr>
    </w:p>
    <w:p w14:paraId="6A9D9041" w14:textId="77777777" w:rsidR="00076438" w:rsidRPr="002B4F63" w:rsidRDefault="00076438" w:rsidP="00076438">
      <w:pPr>
        <w:spacing w:after="0" w:line="240" w:lineRule="auto"/>
        <w:rPr>
          <w:rFonts w:ascii="Times New Roman" w:hAnsi="Times New Roman"/>
          <w:sz w:val="24"/>
          <w:szCs w:val="24"/>
        </w:rPr>
      </w:pPr>
    </w:p>
    <w:p w14:paraId="6A9D9042"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14:paraId="6A9D9043" w14:textId="77777777" w:rsidR="00076438" w:rsidRPr="002B4F63" w:rsidRDefault="00076438" w:rsidP="00076438">
      <w:pPr>
        <w:spacing w:after="0" w:line="240" w:lineRule="auto"/>
        <w:rPr>
          <w:rFonts w:ascii="Times New Roman" w:hAnsi="Times New Roman"/>
          <w:sz w:val="24"/>
          <w:szCs w:val="24"/>
        </w:rPr>
      </w:pPr>
    </w:p>
    <w:p w14:paraId="6A9D9044"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14:paraId="6A9D9045"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9046"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2676"/>
        <w:gridCol w:w="3192"/>
      </w:tblGrid>
      <w:tr w:rsidR="00076438" w:rsidRPr="002B4F63" w14:paraId="6A9D904B" w14:textId="77777777" w:rsidTr="00A30A6F">
        <w:tc>
          <w:tcPr>
            <w:tcW w:w="3708" w:type="dxa"/>
          </w:tcPr>
          <w:p w14:paraId="6A9D9047" w14:textId="77777777" w:rsidR="00076438" w:rsidRPr="002B4F63" w:rsidRDefault="00076438" w:rsidP="00A30A6F">
            <w:pPr>
              <w:spacing w:after="0" w:line="240" w:lineRule="auto"/>
              <w:rPr>
                <w:rFonts w:ascii="Times New Roman" w:hAnsi="Times New Roman"/>
                <w:b/>
                <w:sz w:val="24"/>
                <w:szCs w:val="24"/>
              </w:rPr>
            </w:pPr>
          </w:p>
        </w:tc>
        <w:tc>
          <w:tcPr>
            <w:tcW w:w="2676" w:type="dxa"/>
          </w:tcPr>
          <w:p w14:paraId="6A9D9048"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4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4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4D" w14:textId="77777777" w:rsidTr="00A30A6F">
        <w:tc>
          <w:tcPr>
            <w:tcW w:w="9576" w:type="dxa"/>
            <w:gridSpan w:val="3"/>
          </w:tcPr>
          <w:p w14:paraId="6A9D904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53" w14:textId="77777777" w:rsidTr="00A30A6F">
        <w:tc>
          <w:tcPr>
            <w:tcW w:w="3708" w:type="dxa"/>
          </w:tcPr>
          <w:p w14:paraId="6A9D904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14:paraId="6A9D904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14:paraId="6A9D905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076438" w:rsidRPr="002B4F63" w14:paraId="6A9D9055" w14:textId="77777777" w:rsidTr="00A30A6F">
        <w:tc>
          <w:tcPr>
            <w:tcW w:w="9576" w:type="dxa"/>
            <w:gridSpan w:val="3"/>
          </w:tcPr>
          <w:p w14:paraId="6A9D9054"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5B" w14:textId="77777777" w:rsidTr="00A30A6F">
        <w:tc>
          <w:tcPr>
            <w:tcW w:w="3708" w:type="dxa"/>
          </w:tcPr>
          <w:p w14:paraId="6A9D90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14:paraId="6A9D905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14:paraId="6A9D905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14:paraId="6A9D905C" w14:textId="77777777" w:rsidR="00076438" w:rsidRPr="002B4F63" w:rsidRDefault="00076438" w:rsidP="00076438">
      <w:pPr>
        <w:spacing w:after="0" w:line="240" w:lineRule="auto"/>
        <w:rPr>
          <w:rFonts w:ascii="Times New Roman" w:hAnsi="Times New Roman"/>
          <w:sz w:val="24"/>
          <w:szCs w:val="24"/>
        </w:rPr>
      </w:pPr>
    </w:p>
    <w:p w14:paraId="6A9D905D" w14:textId="77777777" w:rsidR="00076438" w:rsidRPr="002B4F63" w:rsidRDefault="00076438" w:rsidP="00076438">
      <w:pPr>
        <w:spacing w:after="0" w:line="240" w:lineRule="auto"/>
        <w:rPr>
          <w:rFonts w:ascii="Times New Roman" w:hAnsi="Times New Roman"/>
          <w:sz w:val="24"/>
          <w:szCs w:val="24"/>
        </w:rPr>
      </w:pPr>
    </w:p>
    <w:p w14:paraId="6A9D905E"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14:paraId="6A9D905F" w14:textId="77777777" w:rsidR="00076438" w:rsidRPr="002B4F63" w:rsidRDefault="00076438" w:rsidP="00076438">
      <w:pPr>
        <w:spacing w:after="0" w:line="240" w:lineRule="auto"/>
        <w:rPr>
          <w:rFonts w:ascii="Times New Roman" w:hAnsi="Times New Roman"/>
          <w:sz w:val="24"/>
          <w:szCs w:val="24"/>
        </w:rPr>
      </w:pPr>
    </w:p>
    <w:p w14:paraId="6A9D9060"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p w14:paraId="6A9D9061"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9D9066" w14:textId="77777777" w:rsidTr="00A30A6F">
        <w:tc>
          <w:tcPr>
            <w:tcW w:w="3192" w:type="dxa"/>
          </w:tcPr>
          <w:p w14:paraId="6A9D9062"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A9D906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64"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6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6A9D9068" w14:textId="77777777" w:rsidTr="00A30A6F">
        <w:tc>
          <w:tcPr>
            <w:tcW w:w="9576" w:type="dxa"/>
            <w:gridSpan w:val="3"/>
          </w:tcPr>
          <w:p w14:paraId="6A9D9067"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6E" w14:textId="77777777" w:rsidTr="00A30A6F">
        <w:tc>
          <w:tcPr>
            <w:tcW w:w="3192" w:type="dxa"/>
          </w:tcPr>
          <w:p w14:paraId="6A9D906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w:t>
            </w:r>
            <w:proofErr w:type="gramStart"/>
            <w:r w:rsidRPr="002B4F63">
              <w:rPr>
                <w:rFonts w:ascii="Times New Roman" w:hAnsi="Times New Roman"/>
                <w:sz w:val="24"/>
                <w:szCs w:val="24"/>
              </w:rPr>
              <w:t>of</w:t>
            </w:r>
            <w:proofErr w:type="gramEnd"/>
            <w:r w:rsidRPr="002B4F63">
              <w:rPr>
                <w:rFonts w:ascii="Times New Roman" w:hAnsi="Times New Roman"/>
                <w:sz w:val="24"/>
                <w:szCs w:val="24"/>
              </w:rPr>
              <w:t xml:space="preserve">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14:paraId="6A9D906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6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14:paraId="6A9D906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6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076438" w:rsidRPr="002B4F63" w14:paraId="6A9D9070" w14:textId="77777777" w:rsidTr="00A30A6F">
        <w:tc>
          <w:tcPr>
            <w:tcW w:w="9576" w:type="dxa"/>
            <w:gridSpan w:val="3"/>
          </w:tcPr>
          <w:p w14:paraId="6A9D906F"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76" w14:textId="77777777" w:rsidTr="00A30A6F">
        <w:tc>
          <w:tcPr>
            <w:tcW w:w="3192" w:type="dxa"/>
          </w:tcPr>
          <w:p w14:paraId="6A9D907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14:paraId="6A9D907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73" w14:textId="14578742"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7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77" w14:textId="77777777" w:rsidR="00076438" w:rsidRDefault="00076438" w:rsidP="00076438">
      <w:pPr>
        <w:spacing w:after="0" w:line="240" w:lineRule="auto"/>
        <w:rPr>
          <w:rFonts w:ascii="Times New Roman" w:hAnsi="Times New Roman"/>
          <w:sz w:val="24"/>
          <w:szCs w:val="24"/>
        </w:rPr>
      </w:pPr>
    </w:p>
    <w:p w14:paraId="6A9D9078"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9079"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lastRenderedPageBreak/>
        <w:t>3S1 - Secondary School Completion</w:t>
      </w:r>
    </w:p>
    <w:p w14:paraId="6A9D907A" w14:textId="77777777" w:rsidR="00076438" w:rsidRPr="002B4F63" w:rsidRDefault="00076438" w:rsidP="00076438">
      <w:pPr>
        <w:spacing w:after="0" w:line="240" w:lineRule="auto"/>
        <w:rPr>
          <w:rFonts w:ascii="Times New Roman" w:hAnsi="Times New Roman"/>
          <w:sz w:val="24"/>
          <w:szCs w:val="24"/>
        </w:rPr>
      </w:pPr>
    </w:p>
    <w:p w14:paraId="6A9D907B"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p w14:paraId="6A9D907C"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9D9081" w14:textId="77777777" w:rsidTr="00A30A6F">
        <w:tc>
          <w:tcPr>
            <w:tcW w:w="3192" w:type="dxa"/>
          </w:tcPr>
          <w:p w14:paraId="6A9D907D"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A9D907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7F"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80"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83" w14:textId="77777777" w:rsidTr="00A30A6F">
        <w:tc>
          <w:tcPr>
            <w:tcW w:w="9576" w:type="dxa"/>
            <w:gridSpan w:val="3"/>
          </w:tcPr>
          <w:p w14:paraId="6A9D9082"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89" w14:textId="77777777" w:rsidTr="00A30A6F">
        <w:tc>
          <w:tcPr>
            <w:tcW w:w="3192" w:type="dxa"/>
          </w:tcPr>
          <w:p w14:paraId="6A9D908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14:paraId="6A9D908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6A9D908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14:paraId="6A9D908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6A9D908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076438" w:rsidRPr="002B4F63" w14:paraId="6A9D908B" w14:textId="77777777" w:rsidTr="00A30A6F">
        <w:tc>
          <w:tcPr>
            <w:tcW w:w="9576" w:type="dxa"/>
            <w:gridSpan w:val="3"/>
          </w:tcPr>
          <w:p w14:paraId="6A9D908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91" w14:textId="77777777" w:rsidTr="00A30A6F">
        <w:tc>
          <w:tcPr>
            <w:tcW w:w="3192" w:type="dxa"/>
          </w:tcPr>
          <w:p w14:paraId="6A9D908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14:paraId="6A9D908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6A9D908E" w14:textId="7CEC9ABB"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8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6A9D909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92" w14:textId="77777777" w:rsidR="00076438" w:rsidRPr="002B4F63" w:rsidRDefault="00076438" w:rsidP="00076438">
      <w:pPr>
        <w:spacing w:after="0" w:line="240" w:lineRule="auto"/>
        <w:rPr>
          <w:rFonts w:ascii="Times New Roman" w:hAnsi="Times New Roman"/>
          <w:sz w:val="24"/>
          <w:szCs w:val="24"/>
        </w:rPr>
      </w:pPr>
    </w:p>
    <w:p w14:paraId="6A9D9093" w14:textId="77777777" w:rsidR="00076438" w:rsidRPr="002B4F63" w:rsidRDefault="00076438" w:rsidP="00076438">
      <w:pPr>
        <w:spacing w:after="0" w:line="240" w:lineRule="auto"/>
        <w:rPr>
          <w:rFonts w:ascii="Times New Roman" w:hAnsi="Times New Roman"/>
          <w:sz w:val="24"/>
          <w:szCs w:val="24"/>
        </w:rPr>
      </w:pPr>
    </w:p>
    <w:p w14:paraId="6A9D9094"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14:paraId="6A9D9095" w14:textId="77777777" w:rsidR="00076438" w:rsidRPr="002B4F63" w:rsidRDefault="00076438" w:rsidP="00076438">
      <w:pPr>
        <w:spacing w:after="0" w:line="240" w:lineRule="auto"/>
        <w:rPr>
          <w:rFonts w:ascii="Times New Roman" w:hAnsi="Times New Roman"/>
          <w:sz w:val="24"/>
          <w:szCs w:val="24"/>
        </w:rPr>
      </w:pPr>
    </w:p>
    <w:p w14:paraId="6A9D909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p w14:paraId="6A9D9097"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9D909C" w14:textId="77777777" w:rsidTr="00A30A6F">
        <w:tc>
          <w:tcPr>
            <w:tcW w:w="3192" w:type="dxa"/>
          </w:tcPr>
          <w:p w14:paraId="6A9D9098"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A9D909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9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9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9E" w14:textId="77777777" w:rsidTr="00A30A6F">
        <w:tc>
          <w:tcPr>
            <w:tcW w:w="9576" w:type="dxa"/>
            <w:gridSpan w:val="3"/>
          </w:tcPr>
          <w:p w14:paraId="6A9D909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A4" w14:textId="77777777" w:rsidTr="00A30A6F">
        <w:tc>
          <w:tcPr>
            <w:tcW w:w="3192" w:type="dxa"/>
          </w:tcPr>
          <w:p w14:paraId="6A9D909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as graduated in the state’s computation of its graduation rate as described in section 1111 (b)(2)(C)(vi) of </w:t>
            </w:r>
            <w:r w:rsidRPr="00F70554">
              <w:rPr>
                <w:rFonts w:ascii="Times New Roman" w:hAnsi="Times New Roman"/>
                <w:i/>
                <w:sz w:val="24"/>
                <w:szCs w:val="24"/>
              </w:rPr>
              <w:t>ESEA</w:t>
            </w:r>
          </w:p>
        </w:tc>
        <w:tc>
          <w:tcPr>
            <w:tcW w:w="3192" w:type="dxa"/>
          </w:tcPr>
          <w:p w14:paraId="6A9D90A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14:paraId="6A9D90A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076438" w:rsidRPr="002B4F63" w14:paraId="6A9D90A6" w14:textId="77777777" w:rsidTr="00A30A6F">
        <w:tc>
          <w:tcPr>
            <w:tcW w:w="9576" w:type="dxa"/>
            <w:gridSpan w:val="3"/>
          </w:tcPr>
          <w:p w14:paraId="6A9D90A5"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AC" w14:textId="77777777" w:rsidTr="00A30A6F">
        <w:tc>
          <w:tcPr>
            <w:tcW w:w="3192" w:type="dxa"/>
          </w:tcPr>
          <w:p w14:paraId="6A9D90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in the state’s computation of its graduation rate as described in section 1111 (b)(2)(C)(vi) of </w:t>
            </w:r>
            <w:r w:rsidRPr="00F70554">
              <w:rPr>
                <w:rFonts w:ascii="Times New Roman" w:hAnsi="Times New Roman"/>
                <w:i/>
                <w:sz w:val="24"/>
                <w:szCs w:val="24"/>
              </w:rPr>
              <w:t>ESEA</w:t>
            </w:r>
          </w:p>
        </w:tc>
        <w:tc>
          <w:tcPr>
            <w:tcW w:w="3192" w:type="dxa"/>
          </w:tcPr>
          <w:p w14:paraId="6A9D90A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9" w14:textId="1BF8FB23"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A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AD" w14:textId="77777777" w:rsidR="00076438" w:rsidRPr="002B4F63" w:rsidRDefault="00076438" w:rsidP="00076438">
      <w:pPr>
        <w:spacing w:after="0" w:line="240" w:lineRule="auto"/>
        <w:rPr>
          <w:rFonts w:ascii="Times New Roman" w:hAnsi="Times New Roman"/>
          <w:sz w:val="24"/>
          <w:szCs w:val="24"/>
        </w:rPr>
      </w:pPr>
    </w:p>
    <w:p w14:paraId="6A9D90A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90AF"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lastRenderedPageBreak/>
        <w:t>5S1 - Secondary Placement</w:t>
      </w:r>
    </w:p>
    <w:p w14:paraId="6A9D90B0" w14:textId="77777777" w:rsidR="00076438" w:rsidRPr="002B4F63" w:rsidRDefault="00076438" w:rsidP="00076438">
      <w:pPr>
        <w:spacing w:after="0" w:line="240" w:lineRule="auto"/>
        <w:rPr>
          <w:rFonts w:ascii="Times New Roman" w:hAnsi="Times New Roman"/>
          <w:sz w:val="24"/>
          <w:szCs w:val="24"/>
        </w:rPr>
      </w:pPr>
    </w:p>
    <w:p w14:paraId="6A9D90B1"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w:t>
      </w:r>
      <w:r>
        <w:rPr>
          <w:rFonts w:ascii="Times New Roman" w:hAnsi="Times New Roman"/>
          <w:sz w:val="24"/>
          <w:szCs w:val="24"/>
        </w:rPr>
        <w:t xml:space="preserve">and/or </w:t>
      </w:r>
      <w:r w:rsidRPr="002B4F63">
        <w:rPr>
          <w:rFonts w:ascii="Times New Roman" w:hAnsi="Times New Roman"/>
          <w:sz w:val="24"/>
          <w:szCs w:val="24"/>
        </w:rPr>
        <w:t>employment</w:t>
      </w:r>
    </w:p>
    <w:p w14:paraId="6A9D90B2"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This measure consists of two components as shown in the following two tables.</w:t>
      </w:r>
    </w:p>
    <w:p w14:paraId="6A9D90B3" w14:textId="77777777" w:rsidR="00076438" w:rsidRDefault="00076438" w:rsidP="00076438">
      <w:pPr>
        <w:spacing w:after="0" w:line="240" w:lineRule="auto"/>
        <w:rPr>
          <w:rFonts w:ascii="Times New Roman" w:hAnsi="Times New Roman"/>
          <w:sz w:val="24"/>
          <w:szCs w:val="24"/>
        </w:rPr>
      </w:pPr>
    </w:p>
    <w:p w14:paraId="6A9D90B4" w14:textId="77777777" w:rsidR="00076438" w:rsidRPr="00144152"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1 – Placement Status</w:t>
      </w:r>
    </w:p>
    <w:p w14:paraId="6A9D90B5"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percent of CTE concentrators who left secondary education and were placed.</w:t>
      </w:r>
    </w:p>
    <w:p w14:paraId="6A9D90B6"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496"/>
        <w:gridCol w:w="3192"/>
      </w:tblGrid>
      <w:tr w:rsidR="00076438" w:rsidRPr="002B4F63" w14:paraId="6A9D90BB" w14:textId="77777777" w:rsidTr="00A30A6F">
        <w:tc>
          <w:tcPr>
            <w:tcW w:w="3888" w:type="dxa"/>
          </w:tcPr>
          <w:p w14:paraId="6A9D90B7" w14:textId="77777777" w:rsidR="00076438" w:rsidRPr="002B4F63" w:rsidRDefault="00076438" w:rsidP="00A30A6F">
            <w:pPr>
              <w:spacing w:after="0" w:line="240" w:lineRule="auto"/>
              <w:rPr>
                <w:rFonts w:ascii="Times New Roman" w:hAnsi="Times New Roman"/>
                <w:b/>
                <w:sz w:val="24"/>
                <w:szCs w:val="24"/>
              </w:rPr>
            </w:pPr>
          </w:p>
        </w:tc>
        <w:tc>
          <w:tcPr>
            <w:tcW w:w="2496" w:type="dxa"/>
          </w:tcPr>
          <w:p w14:paraId="6A9D90B8"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B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B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BD" w14:textId="77777777" w:rsidTr="00A30A6F">
        <w:tc>
          <w:tcPr>
            <w:tcW w:w="9576" w:type="dxa"/>
            <w:gridSpan w:val="3"/>
          </w:tcPr>
          <w:p w14:paraId="6A9D90B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C3" w14:textId="77777777" w:rsidTr="00A30A6F">
        <w:tc>
          <w:tcPr>
            <w:tcW w:w="3888" w:type="dxa"/>
          </w:tcPr>
          <w:p w14:paraId="6A9D90B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14:paraId="6A9D90B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14:paraId="6A9D90C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076438" w:rsidRPr="002B4F63" w14:paraId="6A9D90C5" w14:textId="77777777" w:rsidTr="00A30A6F">
        <w:tc>
          <w:tcPr>
            <w:tcW w:w="9576" w:type="dxa"/>
            <w:gridSpan w:val="3"/>
          </w:tcPr>
          <w:p w14:paraId="6A9D90C4"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CB" w14:textId="77777777" w:rsidTr="00A30A6F">
        <w:tc>
          <w:tcPr>
            <w:tcW w:w="3888" w:type="dxa"/>
          </w:tcPr>
          <w:p w14:paraId="6A9D90C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14:paraId="6A9D90C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8" w14:textId="39C7234A"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C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CC" w14:textId="77777777" w:rsidR="00076438" w:rsidRDefault="00076438" w:rsidP="00076438">
      <w:pPr>
        <w:spacing w:after="0" w:line="240" w:lineRule="auto"/>
        <w:rPr>
          <w:rFonts w:ascii="Times New Roman" w:hAnsi="Times New Roman"/>
          <w:b/>
          <w:sz w:val="24"/>
          <w:szCs w:val="24"/>
        </w:rPr>
      </w:pPr>
    </w:p>
    <w:p w14:paraId="6A9D90CD" w14:textId="77777777" w:rsidR="00076438" w:rsidRPr="00144152"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2 – Placement Type</w:t>
      </w:r>
    </w:p>
    <w:p w14:paraId="6A9D90C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w:t>
      </w:r>
      <w:r w:rsidRPr="002B4F63">
        <w:rPr>
          <w:rFonts w:ascii="Times New Roman" w:hAnsi="Times New Roman"/>
          <w:sz w:val="24"/>
          <w:szCs w:val="24"/>
        </w:rPr>
        <w:t>ercent of CTE concentrators</w:t>
      </w:r>
      <w:r>
        <w:rPr>
          <w:rFonts w:ascii="Times New Roman" w:hAnsi="Times New Roman"/>
          <w:sz w:val="24"/>
          <w:szCs w:val="24"/>
        </w:rPr>
        <w:t xml:space="preserve"> by placement type who</w:t>
      </w:r>
      <w:r w:rsidRPr="002B4F63">
        <w:rPr>
          <w:rFonts w:ascii="Times New Roman" w:hAnsi="Times New Roman"/>
          <w:sz w:val="24"/>
          <w:szCs w:val="24"/>
        </w:rPr>
        <w:t xml:space="preserve"> left secondary education and were placed</w:t>
      </w:r>
    </w:p>
    <w:p w14:paraId="6A9D90CF" w14:textId="77777777" w:rsidR="00076438" w:rsidRDefault="00076438" w:rsidP="00076438">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076438" w:rsidRPr="001D44B0" w14:paraId="6A9D90D2" w14:textId="77777777" w:rsidTr="00A30A6F">
        <w:tc>
          <w:tcPr>
            <w:tcW w:w="4788" w:type="dxa"/>
          </w:tcPr>
          <w:p w14:paraId="6A9D90D0" w14:textId="77777777" w:rsidR="00076438" w:rsidRPr="001D44B0" w:rsidRDefault="00076438" w:rsidP="00A30A6F">
            <w:pPr>
              <w:spacing w:after="0" w:line="240" w:lineRule="auto"/>
              <w:rPr>
                <w:rFonts w:ascii="Times New Roman" w:hAnsi="Times New Roman"/>
                <w:b/>
                <w:sz w:val="24"/>
                <w:szCs w:val="24"/>
              </w:rPr>
            </w:pPr>
          </w:p>
        </w:tc>
        <w:tc>
          <w:tcPr>
            <w:tcW w:w="4788" w:type="dxa"/>
          </w:tcPr>
          <w:p w14:paraId="6A9D90D1"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All students</w:t>
            </w:r>
          </w:p>
        </w:tc>
      </w:tr>
      <w:tr w:rsidR="00076438" w:rsidRPr="001D44B0" w14:paraId="6A9D90D5" w14:textId="77777777" w:rsidTr="00A30A6F">
        <w:tc>
          <w:tcPr>
            <w:tcW w:w="4788" w:type="dxa"/>
          </w:tcPr>
          <w:p w14:paraId="6A9D90D3"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Numerator</w:t>
            </w:r>
          </w:p>
        </w:tc>
        <w:tc>
          <w:tcPr>
            <w:tcW w:w="4788" w:type="dxa"/>
          </w:tcPr>
          <w:p w14:paraId="6A9D90D4"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6A9D90D9" w14:textId="77777777" w:rsidTr="00A30A6F">
        <w:tc>
          <w:tcPr>
            <w:tcW w:w="4788" w:type="dxa"/>
          </w:tcPr>
          <w:p w14:paraId="6A9D90D6"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 or CTE concentrators who left secondary education and were placed</w:t>
            </w:r>
          </w:p>
        </w:tc>
        <w:tc>
          <w:tcPr>
            <w:tcW w:w="4788" w:type="dxa"/>
          </w:tcPr>
          <w:p w14:paraId="6A9D90D7"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w:t>
            </w:r>
            <w:r>
              <w:rPr>
                <w:rFonts w:ascii="Times New Roman" w:hAnsi="Times New Roman"/>
                <w:sz w:val="24"/>
                <w:szCs w:val="24"/>
              </w:rPr>
              <w:t>753</w:t>
            </w:r>
            <w:r w:rsidRPr="001D44B0">
              <w:rPr>
                <w:rFonts w:ascii="Times New Roman" w:hAnsi="Times New Roman"/>
                <w:sz w:val="24"/>
                <w:szCs w:val="24"/>
              </w:rPr>
              <w:t xml:space="preserve"> </w:t>
            </w:r>
            <w:r w:rsidR="00CF75EE">
              <w:rPr>
                <w:rFonts w:ascii="Times New Roman" w:hAnsi="Times New Roman"/>
                <w:sz w:val="24"/>
                <w:szCs w:val="24"/>
              </w:rPr>
              <w:t>(FS169)</w:t>
            </w:r>
          </w:p>
          <w:p w14:paraId="6A9D90D8"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xml:space="preserve">Category set A where placement </w:t>
            </w:r>
            <w:r>
              <w:rPr>
                <w:rFonts w:ascii="Times New Roman" w:hAnsi="Times New Roman"/>
                <w:sz w:val="24"/>
                <w:szCs w:val="24"/>
              </w:rPr>
              <w:t>type</w:t>
            </w:r>
            <w:r w:rsidRPr="001D44B0">
              <w:rPr>
                <w:rFonts w:ascii="Times New Roman" w:hAnsi="Times New Roman"/>
                <w:sz w:val="24"/>
                <w:szCs w:val="24"/>
              </w:rPr>
              <w:t xml:space="preserve"> is a specific </w:t>
            </w:r>
            <w:r>
              <w:rPr>
                <w:rFonts w:ascii="Times New Roman" w:hAnsi="Times New Roman"/>
                <w:sz w:val="24"/>
                <w:szCs w:val="24"/>
              </w:rPr>
              <w:t>type</w:t>
            </w:r>
            <w:r w:rsidRPr="001D44B0">
              <w:rPr>
                <w:rFonts w:ascii="Times New Roman" w:hAnsi="Times New Roman"/>
                <w:sz w:val="24"/>
                <w:szCs w:val="24"/>
              </w:rPr>
              <w:t xml:space="preserve"> (that is, advanced training, employment, military, or postsecondary education)</w:t>
            </w:r>
          </w:p>
        </w:tc>
      </w:tr>
      <w:tr w:rsidR="00076438" w:rsidRPr="001D44B0" w14:paraId="6A9D90DC" w14:textId="77777777" w:rsidTr="00A30A6F">
        <w:tc>
          <w:tcPr>
            <w:tcW w:w="4788" w:type="dxa"/>
          </w:tcPr>
          <w:p w14:paraId="6A9D90DA"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Denominator</w:t>
            </w:r>
          </w:p>
        </w:tc>
        <w:tc>
          <w:tcPr>
            <w:tcW w:w="4788" w:type="dxa"/>
          </w:tcPr>
          <w:p w14:paraId="6A9D90DB"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6A9D90E0" w14:textId="77777777" w:rsidTr="00A30A6F">
        <w:tc>
          <w:tcPr>
            <w:tcW w:w="4788" w:type="dxa"/>
          </w:tcPr>
          <w:p w14:paraId="6A9D90DD"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of CTE concentrators in the cohort that left secondary education in the previous program year</w:t>
            </w:r>
          </w:p>
        </w:tc>
        <w:tc>
          <w:tcPr>
            <w:tcW w:w="4788" w:type="dxa"/>
          </w:tcPr>
          <w:p w14:paraId="6A9D90DE"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DG736 (</w:t>
            </w:r>
            <w:r>
              <w:rPr>
                <w:rFonts w:ascii="Times New Roman" w:hAnsi="Times New Roman"/>
                <w:sz w:val="24"/>
                <w:szCs w:val="24"/>
              </w:rPr>
              <w:t>FS</w:t>
            </w:r>
            <w:r w:rsidRPr="001D44B0">
              <w:rPr>
                <w:rFonts w:ascii="Times New Roman" w:hAnsi="Times New Roman"/>
                <w:sz w:val="24"/>
                <w:szCs w:val="24"/>
              </w:rPr>
              <w:t>158)</w:t>
            </w:r>
          </w:p>
          <w:p w14:paraId="6A9D90DF" w14:textId="27A1A2DA" w:rsidR="00076438" w:rsidRPr="001D44B0" w:rsidRDefault="00E91BA2" w:rsidP="00A30A6F">
            <w:pPr>
              <w:spacing w:after="0" w:line="240" w:lineRule="auto"/>
              <w:rPr>
                <w:rFonts w:ascii="Times New Roman" w:hAnsi="Times New Roman"/>
                <w:b/>
                <w:sz w:val="24"/>
                <w:szCs w:val="24"/>
              </w:rPr>
            </w:pPr>
            <w:r>
              <w:rPr>
                <w:rFonts w:ascii="Times New Roman" w:hAnsi="Times New Roman"/>
                <w:sz w:val="24"/>
                <w:szCs w:val="24"/>
              </w:rPr>
              <w:t>Education unit total</w:t>
            </w:r>
          </w:p>
        </w:tc>
      </w:tr>
    </w:tbl>
    <w:p w14:paraId="6A9D90E1" w14:textId="77777777" w:rsidR="00076438" w:rsidRPr="002B4F63" w:rsidRDefault="00076438" w:rsidP="00076438">
      <w:pPr>
        <w:spacing w:after="0" w:line="240" w:lineRule="auto"/>
        <w:rPr>
          <w:rFonts w:ascii="Times New Roman" w:hAnsi="Times New Roman"/>
          <w:sz w:val="24"/>
          <w:szCs w:val="24"/>
        </w:rPr>
      </w:pPr>
    </w:p>
    <w:p w14:paraId="6A9D90E2" w14:textId="77777777" w:rsidR="00076438" w:rsidRDefault="00076438" w:rsidP="00076438">
      <w:pPr>
        <w:spacing w:after="0" w:line="240" w:lineRule="auto"/>
        <w:rPr>
          <w:rFonts w:ascii="Times New Roman" w:hAnsi="Times New Roman"/>
          <w:b/>
          <w:sz w:val="24"/>
          <w:szCs w:val="24"/>
        </w:rPr>
      </w:pPr>
    </w:p>
    <w:p w14:paraId="6A9D90E3" w14:textId="77777777" w:rsidR="00076438" w:rsidRDefault="00076438" w:rsidP="00076438">
      <w:pPr>
        <w:spacing w:after="0" w:line="240" w:lineRule="auto"/>
        <w:rPr>
          <w:rFonts w:ascii="Times New Roman" w:hAnsi="Times New Roman"/>
          <w:b/>
          <w:sz w:val="24"/>
          <w:szCs w:val="24"/>
        </w:rPr>
      </w:pPr>
    </w:p>
    <w:p w14:paraId="6A9D90E4" w14:textId="77777777" w:rsidR="00076438" w:rsidRDefault="00076438" w:rsidP="00076438">
      <w:pPr>
        <w:spacing w:after="0" w:line="240" w:lineRule="auto"/>
        <w:rPr>
          <w:rFonts w:ascii="Times New Roman" w:hAnsi="Times New Roman"/>
          <w:b/>
          <w:sz w:val="24"/>
          <w:szCs w:val="24"/>
        </w:rPr>
      </w:pPr>
    </w:p>
    <w:p w14:paraId="23AB0676" w14:textId="77777777" w:rsidR="005B4FEB" w:rsidRDefault="005B4FEB" w:rsidP="00076438">
      <w:pPr>
        <w:spacing w:after="0" w:line="240" w:lineRule="auto"/>
        <w:rPr>
          <w:rFonts w:ascii="Times New Roman" w:hAnsi="Times New Roman"/>
          <w:b/>
          <w:sz w:val="24"/>
          <w:szCs w:val="24"/>
        </w:rPr>
      </w:pPr>
    </w:p>
    <w:p w14:paraId="6A9D90E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lastRenderedPageBreak/>
        <w:t>6S1 – Non-traditional Participation</w:t>
      </w:r>
    </w:p>
    <w:p w14:paraId="6A9D90E6" w14:textId="77777777" w:rsidR="00076438" w:rsidRPr="002B4F63" w:rsidRDefault="00076438" w:rsidP="00076438">
      <w:pPr>
        <w:spacing w:after="0" w:line="240" w:lineRule="auto"/>
        <w:rPr>
          <w:rFonts w:ascii="Times New Roman" w:hAnsi="Times New Roman"/>
          <w:sz w:val="24"/>
          <w:szCs w:val="24"/>
        </w:rPr>
      </w:pPr>
    </w:p>
    <w:p w14:paraId="6A9D90E7"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p w14:paraId="6A9D90E8"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946"/>
        <w:gridCol w:w="3438"/>
      </w:tblGrid>
      <w:tr w:rsidR="00076438" w:rsidRPr="002B4F63" w14:paraId="6A9D90ED" w14:textId="77777777" w:rsidTr="00A30A6F">
        <w:tc>
          <w:tcPr>
            <w:tcW w:w="3192" w:type="dxa"/>
          </w:tcPr>
          <w:p w14:paraId="6A9D90E9" w14:textId="77777777" w:rsidR="00076438" w:rsidRPr="002B4F63" w:rsidRDefault="00076438" w:rsidP="00A30A6F">
            <w:pPr>
              <w:spacing w:after="0" w:line="240" w:lineRule="auto"/>
              <w:rPr>
                <w:rFonts w:ascii="Times New Roman" w:hAnsi="Times New Roman"/>
                <w:b/>
                <w:sz w:val="24"/>
                <w:szCs w:val="24"/>
              </w:rPr>
            </w:pPr>
          </w:p>
        </w:tc>
        <w:tc>
          <w:tcPr>
            <w:tcW w:w="2946" w:type="dxa"/>
          </w:tcPr>
          <w:p w14:paraId="6A9D90E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14:paraId="6A9D90E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E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EF" w14:textId="77777777" w:rsidTr="00A30A6F">
        <w:tc>
          <w:tcPr>
            <w:tcW w:w="9576" w:type="dxa"/>
            <w:gridSpan w:val="3"/>
          </w:tcPr>
          <w:p w14:paraId="6A9D90EE"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F5" w14:textId="77777777" w:rsidTr="00A30A6F">
        <w:tc>
          <w:tcPr>
            <w:tcW w:w="3192" w:type="dxa"/>
          </w:tcPr>
          <w:p w14:paraId="6A9D90F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14:paraId="6A9D90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14:paraId="6A9D90F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6A9D90F7" w14:textId="77777777" w:rsidTr="00A30A6F">
        <w:tc>
          <w:tcPr>
            <w:tcW w:w="9576" w:type="dxa"/>
            <w:gridSpan w:val="3"/>
          </w:tcPr>
          <w:p w14:paraId="6A9D90F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FD" w14:textId="77777777" w:rsidTr="00A30A6F">
        <w:tc>
          <w:tcPr>
            <w:tcW w:w="3192" w:type="dxa"/>
          </w:tcPr>
          <w:p w14:paraId="6A9D90F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14:paraId="6A9D90F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A" w14:textId="7EF15E48"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438" w:type="dxa"/>
          </w:tcPr>
          <w:p w14:paraId="6A9D90F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6A9D90FE" w14:textId="77777777" w:rsidR="00076438" w:rsidRDefault="00076438" w:rsidP="00076438">
      <w:pPr>
        <w:spacing w:after="0" w:line="240" w:lineRule="auto"/>
        <w:rPr>
          <w:rFonts w:ascii="Times New Roman" w:hAnsi="Times New Roman"/>
          <w:sz w:val="24"/>
          <w:szCs w:val="24"/>
        </w:rPr>
      </w:pPr>
    </w:p>
    <w:p w14:paraId="6A9D90FF" w14:textId="77777777" w:rsidR="00076438" w:rsidRDefault="00076438" w:rsidP="00076438">
      <w:pPr>
        <w:spacing w:after="0" w:line="240" w:lineRule="auto"/>
        <w:rPr>
          <w:rFonts w:ascii="Times New Roman" w:hAnsi="Times New Roman"/>
          <w:sz w:val="24"/>
          <w:szCs w:val="24"/>
        </w:rPr>
      </w:pPr>
    </w:p>
    <w:p w14:paraId="6A9D9100"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14:paraId="6A9D9101" w14:textId="77777777" w:rsidR="00076438" w:rsidRPr="002B4F63" w:rsidRDefault="00076438" w:rsidP="00076438">
      <w:pPr>
        <w:spacing w:after="0" w:line="240" w:lineRule="auto"/>
        <w:rPr>
          <w:rFonts w:ascii="Times New Roman" w:hAnsi="Times New Roman"/>
          <w:sz w:val="24"/>
          <w:szCs w:val="24"/>
        </w:rPr>
      </w:pPr>
    </w:p>
    <w:p w14:paraId="6A9D9102"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p w14:paraId="6A9D9103"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766"/>
        <w:gridCol w:w="3618"/>
      </w:tblGrid>
      <w:tr w:rsidR="00076438" w:rsidRPr="002B4F63" w14:paraId="6A9D9108" w14:textId="77777777" w:rsidTr="00A30A6F">
        <w:tc>
          <w:tcPr>
            <w:tcW w:w="3192" w:type="dxa"/>
          </w:tcPr>
          <w:p w14:paraId="6A9D9104" w14:textId="77777777" w:rsidR="00076438" w:rsidRPr="002B4F63" w:rsidRDefault="00076438" w:rsidP="00A30A6F">
            <w:pPr>
              <w:spacing w:after="0" w:line="240" w:lineRule="auto"/>
              <w:rPr>
                <w:rFonts w:ascii="Times New Roman" w:hAnsi="Times New Roman"/>
                <w:b/>
                <w:sz w:val="24"/>
                <w:szCs w:val="24"/>
              </w:rPr>
            </w:pPr>
          </w:p>
        </w:tc>
        <w:tc>
          <w:tcPr>
            <w:tcW w:w="2766" w:type="dxa"/>
          </w:tcPr>
          <w:p w14:paraId="6A9D910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14:paraId="6A9D9106"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107"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076438" w:rsidRPr="002B4F63" w14:paraId="6A9D910A" w14:textId="77777777" w:rsidTr="00A30A6F">
        <w:tc>
          <w:tcPr>
            <w:tcW w:w="9576" w:type="dxa"/>
            <w:gridSpan w:val="3"/>
          </w:tcPr>
          <w:p w14:paraId="6A9D9109"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110" w14:textId="77777777" w:rsidTr="00A30A6F">
        <w:tc>
          <w:tcPr>
            <w:tcW w:w="3192" w:type="dxa"/>
          </w:tcPr>
          <w:p w14:paraId="6A9D910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14:paraId="6A9D910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0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14:paraId="6A9D910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0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6A9D9112" w14:textId="77777777" w:rsidTr="00A30A6F">
        <w:tc>
          <w:tcPr>
            <w:tcW w:w="9576" w:type="dxa"/>
            <w:gridSpan w:val="3"/>
          </w:tcPr>
          <w:p w14:paraId="6A9D9111"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118" w14:textId="77777777" w:rsidTr="00A30A6F">
        <w:tc>
          <w:tcPr>
            <w:tcW w:w="3192" w:type="dxa"/>
          </w:tcPr>
          <w:p w14:paraId="6A9D911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14:paraId="6A9D911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15" w14:textId="0CBAEF3D"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618" w:type="dxa"/>
          </w:tcPr>
          <w:p w14:paraId="6A9D911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1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6A9D9119" w14:textId="77777777" w:rsidR="00076438" w:rsidRDefault="00076438" w:rsidP="00076438">
      <w:pPr>
        <w:spacing w:after="0" w:line="240" w:lineRule="auto"/>
        <w:rPr>
          <w:rFonts w:ascii="Times New Roman" w:hAnsi="Times New Roman"/>
          <w:sz w:val="24"/>
          <w:szCs w:val="24"/>
        </w:rPr>
      </w:pPr>
    </w:p>
    <w:p w14:paraId="6A9D911A" w14:textId="77777777" w:rsidR="00076438" w:rsidRDefault="00076438" w:rsidP="00076438">
      <w:pPr>
        <w:spacing w:after="0" w:line="240" w:lineRule="auto"/>
        <w:rPr>
          <w:rFonts w:ascii="Times New Roman" w:hAnsi="Times New Roman"/>
          <w:sz w:val="24"/>
          <w:szCs w:val="24"/>
        </w:rPr>
      </w:pPr>
    </w:p>
    <w:p w14:paraId="6A9D911B" w14:textId="77777777" w:rsidR="00076438"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the Office of </w:t>
      </w:r>
      <w:r>
        <w:rPr>
          <w:rFonts w:ascii="Times New Roman" w:hAnsi="Times New Roman"/>
          <w:sz w:val="24"/>
          <w:szCs w:val="24"/>
        </w:rPr>
        <w:t xml:space="preserve">Career and Technical Education </w:t>
      </w:r>
      <w:r w:rsidRPr="002B4F63">
        <w:rPr>
          <w:rFonts w:ascii="Times New Roman" w:hAnsi="Times New Roman"/>
          <w:sz w:val="24"/>
          <w:szCs w:val="24"/>
        </w:rPr>
        <w:t>(</w:t>
      </w:r>
      <w:r>
        <w:rPr>
          <w:rFonts w:ascii="Times New Roman" w:hAnsi="Times New Roman"/>
          <w:sz w:val="24"/>
          <w:szCs w:val="24"/>
        </w:rPr>
        <w:t>OCTAE</w:t>
      </w:r>
      <w:r w:rsidRPr="002B4F63">
        <w:rPr>
          <w:rFonts w:ascii="Times New Roman" w:hAnsi="Times New Roman"/>
          <w:sz w:val="24"/>
          <w:szCs w:val="24"/>
        </w:rPr>
        <w:t>).</w:t>
      </w:r>
    </w:p>
    <w:p w14:paraId="6A9D911C" w14:textId="77777777" w:rsidR="00076438" w:rsidRPr="002B4F63" w:rsidRDefault="00076438" w:rsidP="00076438">
      <w:pPr>
        <w:spacing w:after="0" w:line="240" w:lineRule="auto"/>
        <w:rPr>
          <w:rFonts w:ascii="Times New Roman" w:hAnsi="Times New Roman"/>
          <w:sz w:val="24"/>
          <w:szCs w:val="24"/>
        </w:rPr>
      </w:pPr>
    </w:p>
    <w:p w14:paraId="6A9D911D" w14:textId="1B6A1D3C"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r w:rsidR="00C12E9A">
        <w:rPr>
          <w:rFonts w:ascii="Times New Roman" w:hAnsi="Times New Roman"/>
          <w:sz w:val="24"/>
          <w:szCs w:val="24"/>
        </w:rPr>
        <w:t xml:space="preserve"> </w:t>
      </w:r>
      <w:r w:rsidRPr="002B4F63">
        <w:rPr>
          <w:rFonts w:ascii="Times New Roman" w:hAnsi="Times New Roman"/>
          <w:sz w:val="24"/>
          <w:szCs w:val="24"/>
        </w:rPr>
        <w:t>The table includes the indicators that use the data group.</w:t>
      </w:r>
    </w:p>
    <w:p w14:paraId="6A9D911E" w14:textId="77777777" w:rsidR="00076438" w:rsidRPr="002B4F63" w:rsidRDefault="00076438" w:rsidP="0007643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gridCol w:w="990"/>
        <w:gridCol w:w="2615"/>
      </w:tblGrid>
      <w:tr w:rsidR="00076438" w:rsidRPr="002B4F63" w14:paraId="6A9D9123" w14:textId="77777777" w:rsidTr="00A30A6F">
        <w:trPr>
          <w:trHeight w:val="255"/>
        </w:trPr>
        <w:tc>
          <w:tcPr>
            <w:tcW w:w="4515" w:type="dxa"/>
            <w:vAlign w:val="bottom"/>
          </w:tcPr>
          <w:p w14:paraId="6A9D911F"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14:paraId="6A9D9120"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14:paraId="6A9D9121"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14:paraId="6A9D9122"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076438" w:rsidRPr="002B4F63" w14:paraId="6A9D9128" w14:textId="77777777" w:rsidTr="00A30A6F">
        <w:trPr>
          <w:trHeight w:val="255"/>
        </w:trPr>
        <w:tc>
          <w:tcPr>
            <w:tcW w:w="4515" w:type="dxa"/>
          </w:tcPr>
          <w:p w14:paraId="6A9D9124" w14:textId="1BE498A0"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CTE </w:t>
            </w:r>
            <w:proofErr w:type="gramStart"/>
            <w:r w:rsidRPr="002B4F63">
              <w:rPr>
                <w:rFonts w:ascii="Times New Roman" w:hAnsi="Times New Roman"/>
                <w:color w:val="000000"/>
                <w:sz w:val="24"/>
                <w:szCs w:val="24"/>
              </w:rPr>
              <w:t>concentrators</w:t>
            </w:r>
            <w:proofErr w:type="gramEnd"/>
            <w:r w:rsidRPr="002B4F63">
              <w:rPr>
                <w:rFonts w:ascii="Times New Roman" w:hAnsi="Times New Roman"/>
                <w:color w:val="000000"/>
                <w:sz w:val="24"/>
                <w:szCs w:val="24"/>
              </w:rPr>
              <w:t xml:space="preserve"> academic achievement table</w:t>
            </w:r>
            <w:r w:rsidR="0057681B">
              <w:rPr>
                <w:rFonts w:ascii="Times New Roman" w:hAnsi="Times New Roman"/>
                <w:color w:val="000000"/>
                <w:sz w:val="24"/>
                <w:szCs w:val="24"/>
              </w:rPr>
              <w:t xml:space="preserve"> </w:t>
            </w:r>
            <w:r w:rsidR="00CF5662">
              <w:rPr>
                <w:rFonts w:ascii="Times New Roman" w:hAnsi="Times New Roman"/>
                <w:b/>
                <w:bCs/>
                <w:color w:val="FF0000"/>
                <w:sz w:val="24"/>
                <w:szCs w:val="24"/>
              </w:rPr>
              <w:t>Revised! (3</w:t>
            </w:r>
            <w:r w:rsidR="007E1C3C">
              <w:rPr>
                <w:rFonts w:ascii="Times New Roman" w:hAnsi="Times New Roman"/>
                <w:b/>
                <w:bCs/>
                <w:color w:val="FF0000"/>
                <w:sz w:val="24"/>
                <w:szCs w:val="24"/>
              </w:rPr>
              <w:t>0)</w:t>
            </w:r>
            <w:r w:rsidR="00905F2F">
              <w:rPr>
                <w:rFonts w:ascii="Times New Roman" w:hAnsi="Times New Roman"/>
                <w:b/>
                <w:bCs/>
                <w:color w:val="FF0000"/>
                <w:sz w:val="24"/>
                <w:szCs w:val="24"/>
              </w:rPr>
              <w:t>, Final</w:t>
            </w:r>
          </w:p>
        </w:tc>
        <w:tc>
          <w:tcPr>
            <w:tcW w:w="1080" w:type="dxa"/>
          </w:tcPr>
          <w:p w14:paraId="6A9D9125"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14:paraId="6A9D912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142</w:t>
            </w:r>
          </w:p>
        </w:tc>
        <w:tc>
          <w:tcPr>
            <w:tcW w:w="2615" w:type="dxa"/>
          </w:tcPr>
          <w:p w14:paraId="6A9D9127"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076438" w:rsidRPr="002B4F63" w14:paraId="6A9D912D" w14:textId="77777777" w:rsidTr="00A30A6F">
        <w:trPr>
          <w:trHeight w:val="255"/>
        </w:trPr>
        <w:tc>
          <w:tcPr>
            <w:tcW w:w="4515" w:type="dxa"/>
          </w:tcPr>
          <w:p w14:paraId="6A9D9129" w14:textId="0292FCC1"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r w:rsidR="0057681B">
              <w:rPr>
                <w:rFonts w:ascii="Times New Roman" w:hAnsi="Times New Roman"/>
                <w:color w:val="000000"/>
                <w:sz w:val="24"/>
                <w:szCs w:val="24"/>
              </w:rPr>
              <w:t xml:space="preserve"> </w:t>
            </w:r>
            <w:r w:rsidR="00CF5662">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1080" w:type="dxa"/>
          </w:tcPr>
          <w:p w14:paraId="6A9D912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14:paraId="6A9D912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082</w:t>
            </w:r>
          </w:p>
        </w:tc>
        <w:tc>
          <w:tcPr>
            <w:tcW w:w="2615" w:type="dxa"/>
          </w:tcPr>
          <w:p w14:paraId="6A9D912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076438" w:rsidRPr="002B4F63" w14:paraId="6A9D9132" w14:textId="77777777" w:rsidTr="00A30A6F">
        <w:trPr>
          <w:trHeight w:val="255"/>
        </w:trPr>
        <w:tc>
          <w:tcPr>
            <w:tcW w:w="4515" w:type="dxa"/>
          </w:tcPr>
          <w:p w14:paraId="6A9D912E" w14:textId="5BF71A5B"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CTE </w:t>
            </w:r>
            <w:proofErr w:type="gramStart"/>
            <w:r w:rsidRPr="002B4F63">
              <w:rPr>
                <w:rFonts w:ascii="Times New Roman" w:hAnsi="Times New Roman"/>
                <w:color w:val="000000"/>
                <w:sz w:val="24"/>
                <w:szCs w:val="24"/>
              </w:rPr>
              <w:t>concentrators</w:t>
            </w:r>
            <w:proofErr w:type="gramEnd"/>
            <w:r w:rsidRPr="002B4F63">
              <w:rPr>
                <w:rFonts w:ascii="Times New Roman" w:hAnsi="Times New Roman"/>
                <w:color w:val="000000"/>
                <w:sz w:val="24"/>
                <w:szCs w:val="24"/>
              </w:rPr>
              <w:t xml:space="preserve"> graduates tables</w:t>
            </w:r>
            <w:r w:rsidR="0057681B">
              <w:rPr>
                <w:rFonts w:ascii="Times New Roman" w:hAnsi="Times New Roman"/>
                <w:color w:val="000000"/>
                <w:sz w:val="24"/>
                <w:szCs w:val="24"/>
              </w:rPr>
              <w:t xml:space="preserve"> </w:t>
            </w:r>
            <w:r w:rsidR="00CF5662">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1080" w:type="dxa"/>
          </w:tcPr>
          <w:p w14:paraId="6A9D912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14:paraId="6A9D913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083</w:t>
            </w:r>
          </w:p>
        </w:tc>
        <w:tc>
          <w:tcPr>
            <w:tcW w:w="2615" w:type="dxa"/>
          </w:tcPr>
          <w:p w14:paraId="6A9D913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076438" w:rsidRPr="002B4F63" w14:paraId="6A9D9137" w14:textId="77777777" w:rsidTr="00A30A6F">
        <w:trPr>
          <w:trHeight w:val="255"/>
        </w:trPr>
        <w:tc>
          <w:tcPr>
            <w:tcW w:w="4515" w:type="dxa"/>
          </w:tcPr>
          <w:p w14:paraId="6A9D9133" w14:textId="31BAEF4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r w:rsidR="004D06AB" w:rsidRPr="00031A0A">
              <w:rPr>
                <w:rFonts w:ascii="Times New Roman" w:hAnsi="Times New Roman"/>
                <w:b/>
                <w:bCs/>
                <w:color w:val="FF0000"/>
                <w:sz w:val="24"/>
                <w:szCs w:val="24"/>
              </w:rPr>
              <w:t xml:space="preserve"> </w:t>
            </w:r>
            <w:r w:rsidR="00CF5662">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1080" w:type="dxa"/>
          </w:tcPr>
          <w:p w14:paraId="6A9D913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14:paraId="6A9D9135"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154</w:t>
            </w:r>
          </w:p>
        </w:tc>
        <w:tc>
          <w:tcPr>
            <w:tcW w:w="2615" w:type="dxa"/>
          </w:tcPr>
          <w:p w14:paraId="6A9D913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076438" w:rsidRPr="002B4F63" w14:paraId="6A9D913C" w14:textId="77777777" w:rsidTr="00A30A6F">
        <w:trPr>
          <w:trHeight w:val="255"/>
        </w:trPr>
        <w:tc>
          <w:tcPr>
            <w:tcW w:w="4515" w:type="dxa"/>
          </w:tcPr>
          <w:p w14:paraId="6A9D9138" w14:textId="6B7A3595"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r w:rsidR="004D06AB">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080" w:type="dxa"/>
          </w:tcPr>
          <w:p w14:paraId="6A9D913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14:paraId="6A9D913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156</w:t>
            </w:r>
          </w:p>
        </w:tc>
        <w:tc>
          <w:tcPr>
            <w:tcW w:w="2615" w:type="dxa"/>
          </w:tcPr>
          <w:p w14:paraId="6A9D913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076438" w:rsidRPr="002B4F63" w14:paraId="6A9D9142" w14:textId="77777777" w:rsidTr="00A30A6F">
        <w:trPr>
          <w:trHeight w:val="255"/>
        </w:trPr>
        <w:tc>
          <w:tcPr>
            <w:tcW w:w="4515" w:type="dxa"/>
          </w:tcPr>
          <w:p w14:paraId="6A9D913D" w14:textId="4A667736"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CTE </w:t>
            </w:r>
            <w:proofErr w:type="gramStart"/>
            <w:r w:rsidRPr="002B4F63">
              <w:rPr>
                <w:rFonts w:ascii="Times New Roman" w:hAnsi="Times New Roman"/>
                <w:color w:val="000000"/>
                <w:sz w:val="24"/>
                <w:szCs w:val="24"/>
              </w:rPr>
              <w:t>concentrators</w:t>
            </w:r>
            <w:proofErr w:type="gramEnd"/>
            <w:r w:rsidRPr="002B4F63">
              <w:rPr>
                <w:rFonts w:ascii="Times New Roman" w:hAnsi="Times New Roman"/>
                <w:color w:val="000000"/>
                <w:sz w:val="24"/>
                <w:szCs w:val="24"/>
              </w:rPr>
              <w:t xml:space="preserve"> placement table</w:t>
            </w:r>
            <w:r w:rsidR="0057681B">
              <w:rPr>
                <w:rFonts w:ascii="Times New Roman" w:hAnsi="Times New Roman"/>
                <w:color w:val="000000"/>
                <w:sz w:val="24"/>
                <w:szCs w:val="24"/>
              </w:rPr>
              <w:t xml:space="preserve"> </w:t>
            </w:r>
            <w:r w:rsidR="00CF5662">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1080" w:type="dxa"/>
          </w:tcPr>
          <w:p w14:paraId="6A9D913E"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 and 753</w:t>
            </w:r>
          </w:p>
        </w:tc>
        <w:tc>
          <w:tcPr>
            <w:tcW w:w="990" w:type="dxa"/>
          </w:tcPr>
          <w:p w14:paraId="6A9D913F"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158</w:t>
            </w:r>
          </w:p>
          <w:p w14:paraId="6A9D9140"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and 169</w:t>
            </w:r>
          </w:p>
        </w:tc>
        <w:tc>
          <w:tcPr>
            <w:tcW w:w="2615" w:type="dxa"/>
          </w:tcPr>
          <w:p w14:paraId="6A9D914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076438" w:rsidRPr="002B4F63" w14:paraId="6A9D9147" w14:textId="77777777" w:rsidTr="00A30A6F">
        <w:trPr>
          <w:trHeight w:val="255"/>
        </w:trPr>
        <w:tc>
          <w:tcPr>
            <w:tcW w:w="4515" w:type="dxa"/>
          </w:tcPr>
          <w:p w14:paraId="6A9D9143" w14:textId="57F8239D"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CTE </w:t>
            </w:r>
            <w:proofErr w:type="gramStart"/>
            <w:r w:rsidRPr="002B4F63">
              <w:rPr>
                <w:rFonts w:ascii="Times New Roman" w:hAnsi="Times New Roman"/>
                <w:color w:val="000000"/>
                <w:sz w:val="24"/>
                <w:szCs w:val="24"/>
              </w:rPr>
              <w:t>concentrators</w:t>
            </w:r>
            <w:proofErr w:type="gramEnd"/>
            <w:r w:rsidRPr="002B4F63">
              <w:rPr>
                <w:rFonts w:ascii="Times New Roman" w:hAnsi="Times New Roman"/>
                <w:color w:val="000000"/>
                <w:sz w:val="24"/>
                <w:szCs w:val="24"/>
              </w:rPr>
              <w:t xml:space="preserve"> technical skills</w:t>
            </w:r>
            <w:r>
              <w:rPr>
                <w:rFonts w:ascii="Times New Roman" w:hAnsi="Times New Roman"/>
                <w:color w:val="000000"/>
                <w:sz w:val="24"/>
                <w:szCs w:val="24"/>
              </w:rPr>
              <w:t xml:space="preserve"> table</w:t>
            </w:r>
            <w:r w:rsidR="004D06AB">
              <w:rPr>
                <w:rFonts w:ascii="Times New Roman" w:hAnsi="Times New Roman"/>
                <w:color w:val="000000"/>
                <w:sz w:val="24"/>
                <w:szCs w:val="24"/>
              </w:rPr>
              <w:t xml:space="preserve"> </w:t>
            </w:r>
            <w:r w:rsidR="00CF5662">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1080" w:type="dxa"/>
          </w:tcPr>
          <w:p w14:paraId="6A9D914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14:paraId="6A9D9145"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157</w:t>
            </w:r>
          </w:p>
        </w:tc>
        <w:tc>
          <w:tcPr>
            <w:tcW w:w="2615" w:type="dxa"/>
          </w:tcPr>
          <w:p w14:paraId="6A9D914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076438" w:rsidRPr="002B4F63" w14:paraId="6A9D914C" w14:textId="77777777" w:rsidTr="00A30A6F">
        <w:trPr>
          <w:trHeight w:val="255"/>
        </w:trPr>
        <w:tc>
          <w:tcPr>
            <w:tcW w:w="4515" w:type="dxa"/>
          </w:tcPr>
          <w:p w14:paraId="6A9D9148" w14:textId="657B256F"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r w:rsidR="004D06AB">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080" w:type="dxa"/>
          </w:tcPr>
          <w:p w14:paraId="6A9D914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14:paraId="6A9D914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155</w:t>
            </w:r>
          </w:p>
        </w:tc>
        <w:tc>
          <w:tcPr>
            <w:tcW w:w="2615" w:type="dxa"/>
          </w:tcPr>
          <w:p w14:paraId="6A9D914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14:paraId="6A9D914D"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150" w14:textId="77777777" w:rsidTr="00A30A6F">
        <w:tc>
          <w:tcPr>
            <w:tcW w:w="7642" w:type="dxa"/>
            <w:gridSpan w:val="4"/>
            <w:tcBorders>
              <w:top w:val="single" w:sz="4" w:space="0" w:color="auto"/>
            </w:tcBorders>
            <w:shd w:val="clear" w:color="auto" w:fill="4F81BD"/>
          </w:tcPr>
          <w:p w14:paraId="6A9D914E" w14:textId="345EA0E5"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academic achievement table</w:t>
            </w:r>
          </w:p>
        </w:tc>
        <w:tc>
          <w:tcPr>
            <w:tcW w:w="1934" w:type="dxa"/>
            <w:tcBorders>
              <w:top w:val="single" w:sz="4" w:space="0" w:color="auto"/>
            </w:tcBorders>
            <w:shd w:val="clear" w:color="auto" w:fill="4F81BD"/>
          </w:tcPr>
          <w:p w14:paraId="6A9D914F"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681</w:t>
            </w:r>
          </w:p>
        </w:tc>
      </w:tr>
      <w:tr w:rsidR="00076438" w:rsidRPr="00BA619F" w14:paraId="6A9D9153" w14:textId="77777777" w:rsidTr="00A30A6F">
        <w:tc>
          <w:tcPr>
            <w:tcW w:w="2692" w:type="dxa"/>
          </w:tcPr>
          <w:p w14:paraId="6A9D9151" w14:textId="66CE08A4" w:rsidR="00076438" w:rsidRPr="00BA619F" w:rsidRDefault="00076438" w:rsidP="00382B33">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A9D9152"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during the school year for whom a proficiency score on the state assessment was included in the state’s calculation of adequate yearly progress (AYP).</w:t>
            </w:r>
          </w:p>
        </w:tc>
      </w:tr>
      <w:tr w:rsidR="00076438" w:rsidRPr="00BA619F" w14:paraId="6A9D9156" w14:textId="77777777" w:rsidTr="00A30A6F">
        <w:tc>
          <w:tcPr>
            <w:tcW w:w="2692" w:type="dxa"/>
          </w:tcPr>
          <w:p w14:paraId="6A9D9154"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155"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159" w14:textId="77777777" w:rsidTr="00A30A6F">
        <w:tc>
          <w:tcPr>
            <w:tcW w:w="2692" w:type="dxa"/>
          </w:tcPr>
          <w:p w14:paraId="6A9D9157"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158"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15E" w14:textId="77777777" w:rsidTr="00A30A6F">
        <w:tc>
          <w:tcPr>
            <w:tcW w:w="2692" w:type="dxa"/>
          </w:tcPr>
          <w:p w14:paraId="6A9D915A" w14:textId="405806A4"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15B" w14:textId="06E0A9BD"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15C" w14:textId="37D1B2D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15D" w14:textId="1ECE7173"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161" w14:textId="77777777" w:rsidTr="00A30A6F">
        <w:tc>
          <w:tcPr>
            <w:tcW w:w="2692" w:type="dxa"/>
          </w:tcPr>
          <w:p w14:paraId="6A9D915F"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160"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6A9D9164" w14:textId="77777777" w:rsidTr="00A30A6F">
        <w:tc>
          <w:tcPr>
            <w:tcW w:w="2692" w:type="dxa"/>
          </w:tcPr>
          <w:p w14:paraId="6A9D916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163"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167" w14:textId="77777777" w:rsidTr="00A30A6F">
        <w:tc>
          <w:tcPr>
            <w:tcW w:w="2692" w:type="dxa"/>
          </w:tcPr>
          <w:p w14:paraId="6A9D916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166" w14:textId="77777777" w:rsidR="00076438" w:rsidRPr="00BA619F" w:rsidRDefault="00076438" w:rsidP="00A30A6F">
            <w:pPr>
              <w:spacing w:after="0"/>
              <w:rPr>
                <w:rFonts w:ascii="Times New Roman" w:hAnsi="Times New Roman"/>
                <w:iCs/>
                <w:sz w:val="24"/>
                <w:szCs w:val="24"/>
              </w:rPr>
            </w:pPr>
          </w:p>
        </w:tc>
      </w:tr>
      <w:tr w:rsidR="00076438" w:rsidRPr="00BA619F" w14:paraId="6A9D916A" w14:textId="77777777" w:rsidTr="00A30A6F">
        <w:tc>
          <w:tcPr>
            <w:tcW w:w="2692" w:type="dxa"/>
          </w:tcPr>
          <w:p w14:paraId="6A9D9168" w14:textId="57526334"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905F2F">
              <w:rPr>
                <w:rFonts w:ascii="Times New Roman" w:hAnsi="Times New Roman"/>
                <w:b/>
                <w:bCs/>
                <w:sz w:val="24"/>
                <w:szCs w:val="24"/>
              </w:rPr>
              <w:t xml:space="preserve"> </w:t>
            </w:r>
            <w:r w:rsidR="00905F2F">
              <w:rPr>
                <w:rFonts w:ascii="Times New Roman" w:hAnsi="Times New Roman"/>
                <w:b/>
                <w:bCs/>
                <w:color w:val="FF0000"/>
                <w:sz w:val="24"/>
                <w:szCs w:val="24"/>
              </w:rPr>
              <w:t>Final</w:t>
            </w:r>
          </w:p>
        </w:tc>
        <w:tc>
          <w:tcPr>
            <w:tcW w:w="6884" w:type="dxa"/>
            <w:gridSpan w:val="4"/>
          </w:tcPr>
          <w:p w14:paraId="6A9D9169" w14:textId="744497DF" w:rsidR="00076438" w:rsidRPr="00BA619F" w:rsidRDefault="00905F2F" w:rsidP="00905F2F">
            <w:pPr>
              <w:spacing w:after="0"/>
              <w:rPr>
                <w:rFonts w:ascii="Times New Roman" w:hAnsi="Times New Roman"/>
                <w:iCs/>
                <w:sz w:val="24"/>
                <w:szCs w:val="24"/>
              </w:rPr>
            </w:pPr>
            <w:r w:rsidRPr="00905F2F">
              <w:rPr>
                <w:rFonts w:ascii="Times New Roman" w:hAnsi="Times New Roman"/>
                <w:iCs/>
                <w:sz w:val="24"/>
                <w:szCs w:val="24"/>
              </w:rPr>
              <w:t>The number of students for each academic subject is unduplicated.</w:t>
            </w:r>
          </w:p>
        </w:tc>
      </w:tr>
      <w:tr w:rsidR="00076438" w:rsidRPr="00BA619F" w14:paraId="6A9D916D" w14:textId="77777777" w:rsidTr="00A30A6F">
        <w:tc>
          <w:tcPr>
            <w:tcW w:w="2692" w:type="dxa"/>
          </w:tcPr>
          <w:p w14:paraId="6A9D916B"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16C" w14:textId="77777777" w:rsidR="00076438" w:rsidRPr="00BA619F" w:rsidRDefault="00076438" w:rsidP="00A30A6F">
            <w:pPr>
              <w:spacing w:after="0"/>
              <w:rPr>
                <w:b/>
                <w:bCs/>
                <w:sz w:val="24"/>
                <w:szCs w:val="24"/>
              </w:rPr>
            </w:pPr>
            <w:r w:rsidRPr="00BA619F">
              <w:rPr>
                <w:rFonts w:ascii="Times New Roman" w:hAnsi="Times New Roman"/>
                <w:iCs/>
                <w:sz w:val="24"/>
                <w:szCs w:val="24"/>
              </w:rPr>
              <w:t>142</w:t>
            </w:r>
          </w:p>
        </w:tc>
      </w:tr>
      <w:tr w:rsidR="00076438" w:rsidRPr="00BA619F" w14:paraId="6A9D9170" w14:textId="77777777" w:rsidTr="00A30A6F">
        <w:tc>
          <w:tcPr>
            <w:tcW w:w="2692" w:type="dxa"/>
          </w:tcPr>
          <w:p w14:paraId="6A9D916E" w14:textId="77777777" w:rsidR="00076438" w:rsidRPr="00BA619F" w:rsidRDefault="00076438" w:rsidP="00A30A6F">
            <w:pPr>
              <w:spacing w:after="0"/>
              <w:rPr>
                <w:b/>
                <w:bCs/>
                <w:sz w:val="24"/>
                <w:szCs w:val="24"/>
              </w:rPr>
            </w:pPr>
          </w:p>
        </w:tc>
        <w:tc>
          <w:tcPr>
            <w:tcW w:w="6884" w:type="dxa"/>
            <w:gridSpan w:val="4"/>
          </w:tcPr>
          <w:p w14:paraId="6A9D916F" w14:textId="77777777" w:rsidR="00076438" w:rsidRPr="00BA619F" w:rsidRDefault="00076438" w:rsidP="00A30A6F">
            <w:pPr>
              <w:spacing w:after="0"/>
              <w:rPr>
                <w:b/>
                <w:bCs/>
                <w:sz w:val="24"/>
                <w:szCs w:val="24"/>
              </w:rPr>
            </w:pPr>
          </w:p>
        </w:tc>
      </w:tr>
      <w:tr w:rsidR="00076438" w:rsidRPr="00BA619F" w14:paraId="6A9D9173" w14:textId="77777777" w:rsidTr="00A30A6F">
        <w:tc>
          <w:tcPr>
            <w:tcW w:w="2692" w:type="dxa"/>
            <w:shd w:val="clear" w:color="auto" w:fill="4F81BD"/>
          </w:tcPr>
          <w:p w14:paraId="6A9D9171"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17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178" w14:textId="77777777" w:rsidTr="00A30A6F">
        <w:tc>
          <w:tcPr>
            <w:tcW w:w="2692" w:type="dxa"/>
          </w:tcPr>
          <w:p w14:paraId="6A9D9174" w14:textId="7C44F0EA"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18938FF6" w14:textId="77777777" w:rsidR="00782F50" w:rsidRPr="00BA619F" w:rsidRDefault="00782F50" w:rsidP="00782F50">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7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77"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17D" w14:textId="77777777" w:rsidTr="00A30A6F">
        <w:tc>
          <w:tcPr>
            <w:tcW w:w="2692" w:type="dxa"/>
          </w:tcPr>
          <w:p w14:paraId="6A9D9179" w14:textId="25BD823A"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3EF2F3D3" w14:textId="0980C03F"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7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7C" w14:textId="77777777" w:rsidR="00076438" w:rsidRPr="00BA619F" w:rsidRDefault="00076438" w:rsidP="00D0096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076438" w:rsidRPr="00BA619F" w14:paraId="6A9D9182" w14:textId="77777777" w:rsidTr="00A30A6F">
        <w:tc>
          <w:tcPr>
            <w:tcW w:w="2692" w:type="dxa"/>
          </w:tcPr>
          <w:p w14:paraId="6A9D917E" w14:textId="2BBD01E8"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2D167024" w14:textId="2BE84F5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r>
              <w:rPr>
                <w:rFonts w:ascii="Times New Roman" w:hAnsi="Times New Roman"/>
                <w:sz w:val="24"/>
                <w:szCs w:val="24"/>
              </w:rPr>
              <w:t>)</w:t>
            </w:r>
          </w:p>
          <w:p w14:paraId="6A9D917F"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81"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187" w14:textId="77777777" w:rsidTr="00A30A6F">
        <w:tc>
          <w:tcPr>
            <w:tcW w:w="2692" w:type="dxa"/>
          </w:tcPr>
          <w:p w14:paraId="6A9D9183" w14:textId="2AAA4051"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2301B9BD" w14:textId="143F3AFD"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8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86"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18C" w14:textId="77777777" w:rsidTr="00A30A6F">
        <w:tc>
          <w:tcPr>
            <w:tcW w:w="2692" w:type="dxa"/>
          </w:tcPr>
          <w:p w14:paraId="6A9D9188" w14:textId="191571D8" w:rsidR="00076438" w:rsidRPr="00B61681" w:rsidRDefault="00076438" w:rsidP="00A30A6F">
            <w:pPr>
              <w:spacing w:after="0"/>
            </w:pPr>
            <w:r w:rsidRPr="00BA619F">
              <w:rPr>
                <w:rFonts w:ascii="Times New Roman" w:hAnsi="Times New Roman"/>
                <w:b/>
                <w:bCs/>
                <w:sz w:val="24"/>
                <w:szCs w:val="24"/>
              </w:rPr>
              <w:t>Category Set E</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0F50E2AC" w14:textId="2D149E3A"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8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8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076438" w:rsidRPr="00BA619F" w14:paraId="6A9D9191" w14:textId="77777777" w:rsidTr="00A30A6F">
        <w:tc>
          <w:tcPr>
            <w:tcW w:w="2692" w:type="dxa"/>
          </w:tcPr>
          <w:p w14:paraId="6A9D918D" w14:textId="0269E3CB"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0FF6306F"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8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9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6A9D9196" w14:textId="77777777" w:rsidTr="00A30A6F">
        <w:tc>
          <w:tcPr>
            <w:tcW w:w="2692" w:type="dxa"/>
          </w:tcPr>
          <w:p w14:paraId="6A9D9192" w14:textId="505B8BA3"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17AF7EBA" w14:textId="429D5EE4"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9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95"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19B" w14:textId="77777777" w:rsidTr="00A30A6F">
        <w:trPr>
          <w:cantSplit/>
        </w:trPr>
        <w:tc>
          <w:tcPr>
            <w:tcW w:w="2692" w:type="dxa"/>
          </w:tcPr>
          <w:p w14:paraId="6A9D9197" w14:textId="6499E220"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r w:rsidR="00782F50">
              <w:rPr>
                <w:rFonts w:ascii="Times New Roman" w:hAnsi="Times New Roman"/>
                <w:b/>
                <w:bCs/>
                <w:sz w:val="24"/>
                <w:szCs w:val="24"/>
              </w:rPr>
              <w:t xml:space="preserve"> </w:t>
            </w:r>
            <w:r w:rsidR="00782F50">
              <w:rPr>
                <w:rFonts w:ascii="Times New Roman" w:hAnsi="Times New Roman"/>
                <w:b/>
                <w:color w:val="FF0000"/>
                <w:sz w:val="24"/>
                <w:szCs w:val="24"/>
              </w:rPr>
              <w:t>Revised! (30)</w:t>
            </w:r>
          </w:p>
        </w:tc>
        <w:tc>
          <w:tcPr>
            <w:tcW w:w="6884" w:type="dxa"/>
            <w:gridSpan w:val="4"/>
          </w:tcPr>
          <w:p w14:paraId="37BC97D1"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98"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9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1A0" w14:textId="77777777" w:rsidTr="00A30A6F">
        <w:tc>
          <w:tcPr>
            <w:tcW w:w="2692" w:type="dxa"/>
          </w:tcPr>
          <w:p w14:paraId="6A9D919C" w14:textId="32FAF28E" w:rsidR="00076438" w:rsidRPr="00BA619F" w:rsidRDefault="00076438" w:rsidP="00B61681">
            <w:pPr>
              <w:spacing w:after="0" w:line="240" w:lineRule="auto"/>
              <w:rPr>
                <w:rFonts w:ascii="Times New Roman" w:hAnsi="Times New Roman"/>
                <w:b/>
                <w:bCs/>
                <w:sz w:val="24"/>
                <w:szCs w:val="24"/>
              </w:rPr>
            </w:pPr>
            <w:r w:rsidRPr="00BA619F">
              <w:rPr>
                <w:rFonts w:ascii="Times New Roman" w:hAnsi="Times New Roman"/>
                <w:b/>
                <w:bCs/>
                <w:sz w:val="24"/>
                <w:szCs w:val="24"/>
              </w:rPr>
              <w:lastRenderedPageBreak/>
              <w:t>Category Set J</w:t>
            </w:r>
            <w:r w:rsidR="00CF5662">
              <w:rPr>
                <w:rFonts w:ascii="Times New Roman" w:hAnsi="Times New Roman"/>
                <w:b/>
                <w:bCs/>
                <w:sz w:val="24"/>
                <w:szCs w:val="24"/>
              </w:rPr>
              <w:t xml:space="preserve"> </w:t>
            </w:r>
            <w:r w:rsidR="00CF5662">
              <w:rPr>
                <w:rFonts w:ascii="Times New Roman" w:hAnsi="Times New Roman"/>
                <w:b/>
                <w:color w:val="FF0000"/>
                <w:sz w:val="24"/>
                <w:szCs w:val="24"/>
              </w:rPr>
              <w:t>Revised! (30)</w:t>
            </w:r>
          </w:p>
        </w:tc>
        <w:tc>
          <w:tcPr>
            <w:tcW w:w="6884" w:type="dxa"/>
            <w:gridSpan w:val="4"/>
          </w:tcPr>
          <w:p w14:paraId="574E3C9E"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9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A9D919F" w14:textId="657687AD"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1A3" w14:textId="77777777" w:rsidTr="00A30A6F">
        <w:tc>
          <w:tcPr>
            <w:tcW w:w="2692" w:type="dxa"/>
          </w:tcPr>
          <w:p w14:paraId="6A9D91A1"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1A2" w14:textId="77777777" w:rsidR="00076438" w:rsidRPr="00BA619F" w:rsidRDefault="00076438" w:rsidP="00A30A6F">
            <w:pPr>
              <w:spacing w:after="0"/>
              <w:rPr>
                <w:rFonts w:ascii="Times New Roman" w:hAnsi="Times New Roman"/>
                <w:sz w:val="24"/>
                <w:szCs w:val="24"/>
              </w:rPr>
            </w:pPr>
          </w:p>
        </w:tc>
      </w:tr>
      <w:tr w:rsidR="00076438" w:rsidRPr="00BA619F" w14:paraId="6A9D91A6" w14:textId="77777777" w:rsidTr="00A30A6F">
        <w:tc>
          <w:tcPr>
            <w:tcW w:w="2692" w:type="dxa"/>
            <w:shd w:val="clear" w:color="auto" w:fill="4F81BD"/>
          </w:tcPr>
          <w:p w14:paraId="6A9D91A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1A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1AA" w14:textId="77777777" w:rsidTr="00A30A6F">
        <w:tc>
          <w:tcPr>
            <w:tcW w:w="2692" w:type="dxa"/>
          </w:tcPr>
          <w:p w14:paraId="6A9D91A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1A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A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076438" w:rsidRPr="00BA619F" w14:paraId="6A9D91AC" w14:textId="77777777" w:rsidTr="00A30A6F">
        <w:tc>
          <w:tcPr>
            <w:tcW w:w="9576" w:type="dxa"/>
            <w:gridSpan w:val="5"/>
            <w:tcBorders>
              <w:bottom w:val="single" w:sz="4" w:space="0" w:color="auto"/>
            </w:tcBorders>
            <w:shd w:val="clear" w:color="auto" w:fill="4F81BD"/>
          </w:tcPr>
          <w:p w14:paraId="6A9D91AB"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1AD" w14:textId="77777777" w:rsidR="00076438" w:rsidRDefault="00076438" w:rsidP="00076438">
      <w:pPr>
        <w:spacing w:after="0" w:line="240" w:lineRule="auto"/>
        <w:rPr>
          <w:rFonts w:ascii="Times New Roman" w:hAnsi="Times New Roman"/>
          <w:b/>
          <w:bCs/>
          <w:sz w:val="24"/>
          <w:szCs w:val="24"/>
        </w:rPr>
      </w:pPr>
    </w:p>
    <w:p w14:paraId="6A9D91AE" w14:textId="77777777" w:rsidR="00076438" w:rsidRPr="00BA619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1B1" w14:textId="77777777" w:rsidTr="00A30A6F">
        <w:tc>
          <w:tcPr>
            <w:tcW w:w="7642" w:type="dxa"/>
            <w:gridSpan w:val="4"/>
            <w:tcBorders>
              <w:top w:val="single" w:sz="4" w:space="0" w:color="auto"/>
            </w:tcBorders>
            <w:shd w:val="clear" w:color="auto" w:fill="4F81BD"/>
          </w:tcPr>
          <w:p w14:paraId="6A9D91AF" w14:textId="5277AC30"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exiting table</w:t>
            </w:r>
          </w:p>
        </w:tc>
        <w:tc>
          <w:tcPr>
            <w:tcW w:w="1934" w:type="dxa"/>
            <w:tcBorders>
              <w:top w:val="single" w:sz="4" w:space="0" w:color="auto"/>
            </w:tcBorders>
            <w:shd w:val="clear" w:color="auto" w:fill="4F81BD"/>
          </w:tcPr>
          <w:p w14:paraId="6A9D91B0"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521</w:t>
            </w:r>
          </w:p>
        </w:tc>
      </w:tr>
      <w:tr w:rsidR="00076438" w:rsidRPr="00BA619F" w14:paraId="6A9D91B4" w14:textId="77777777" w:rsidTr="00A30A6F">
        <w:tc>
          <w:tcPr>
            <w:tcW w:w="2692" w:type="dxa"/>
          </w:tcPr>
          <w:p w14:paraId="6A9D91B2" w14:textId="77777777" w:rsidR="00076438" w:rsidRPr="00BA619F" w:rsidRDefault="00076438" w:rsidP="007C4198">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A9D91B3"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w:t>
            </w:r>
          </w:p>
        </w:tc>
      </w:tr>
      <w:tr w:rsidR="00076438" w:rsidRPr="00BA619F" w14:paraId="6A9D91B7" w14:textId="77777777" w:rsidTr="00A30A6F">
        <w:tc>
          <w:tcPr>
            <w:tcW w:w="2692" w:type="dxa"/>
          </w:tcPr>
          <w:p w14:paraId="6A9D91B5"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1B6"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1BA" w14:textId="77777777" w:rsidTr="00A30A6F">
        <w:tc>
          <w:tcPr>
            <w:tcW w:w="2692" w:type="dxa"/>
          </w:tcPr>
          <w:p w14:paraId="6A9D91B8"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1B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1BF" w14:textId="77777777" w:rsidTr="00A30A6F">
        <w:tc>
          <w:tcPr>
            <w:tcW w:w="2692" w:type="dxa"/>
          </w:tcPr>
          <w:p w14:paraId="6A9D91BB" w14:textId="0F3FEE9D"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1BC" w14:textId="7E7BD55C"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1BD" w14:textId="758460E6"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1BE" w14:textId="249CD959"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1C2" w14:textId="77777777" w:rsidTr="00A30A6F">
        <w:tc>
          <w:tcPr>
            <w:tcW w:w="2692" w:type="dxa"/>
          </w:tcPr>
          <w:p w14:paraId="6A9D91C0"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1C1"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1C5" w14:textId="77777777" w:rsidTr="00A30A6F">
        <w:trPr>
          <w:trHeight w:val="65"/>
        </w:trPr>
        <w:tc>
          <w:tcPr>
            <w:tcW w:w="2692" w:type="dxa"/>
          </w:tcPr>
          <w:p w14:paraId="6A9D91C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1C4"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1C8" w14:textId="77777777" w:rsidTr="00A30A6F">
        <w:trPr>
          <w:trHeight w:val="65"/>
        </w:trPr>
        <w:tc>
          <w:tcPr>
            <w:tcW w:w="2692" w:type="dxa"/>
          </w:tcPr>
          <w:p w14:paraId="6A9D91C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1C7" w14:textId="77777777" w:rsidR="00076438" w:rsidRPr="00BA619F" w:rsidRDefault="00076438" w:rsidP="00A30A6F">
            <w:pPr>
              <w:spacing w:after="0"/>
              <w:rPr>
                <w:rFonts w:ascii="Times New Roman" w:hAnsi="Times New Roman"/>
                <w:iCs/>
                <w:sz w:val="24"/>
                <w:szCs w:val="24"/>
              </w:rPr>
            </w:pPr>
          </w:p>
        </w:tc>
      </w:tr>
      <w:tr w:rsidR="00076438" w:rsidRPr="00BA619F" w14:paraId="6A9D91CB" w14:textId="77777777" w:rsidTr="00A30A6F">
        <w:trPr>
          <w:trHeight w:val="65"/>
        </w:trPr>
        <w:tc>
          <w:tcPr>
            <w:tcW w:w="2692" w:type="dxa"/>
          </w:tcPr>
          <w:p w14:paraId="6A9D91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1CA" w14:textId="77777777" w:rsidR="00076438" w:rsidRPr="00BA619F" w:rsidRDefault="00076438" w:rsidP="00A30A6F">
            <w:pPr>
              <w:spacing w:after="0"/>
              <w:rPr>
                <w:rFonts w:ascii="Times New Roman" w:hAnsi="Times New Roman"/>
                <w:iCs/>
                <w:sz w:val="24"/>
                <w:szCs w:val="24"/>
              </w:rPr>
            </w:pPr>
          </w:p>
        </w:tc>
      </w:tr>
      <w:tr w:rsidR="00076438" w:rsidRPr="00BA619F" w14:paraId="6A9D91CE" w14:textId="77777777" w:rsidTr="00A30A6F">
        <w:tc>
          <w:tcPr>
            <w:tcW w:w="2692" w:type="dxa"/>
          </w:tcPr>
          <w:p w14:paraId="6A9D91CC"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1CD" w14:textId="77777777" w:rsidR="00076438" w:rsidRPr="00BA619F" w:rsidRDefault="00076438" w:rsidP="00A30A6F">
            <w:pPr>
              <w:spacing w:after="0"/>
              <w:rPr>
                <w:b/>
                <w:bCs/>
                <w:sz w:val="24"/>
                <w:szCs w:val="24"/>
              </w:rPr>
            </w:pPr>
            <w:r w:rsidRPr="00BA619F">
              <w:rPr>
                <w:rFonts w:ascii="Times New Roman" w:hAnsi="Times New Roman"/>
                <w:iCs/>
                <w:sz w:val="24"/>
                <w:szCs w:val="24"/>
              </w:rPr>
              <w:t>082</w:t>
            </w:r>
          </w:p>
        </w:tc>
      </w:tr>
      <w:tr w:rsidR="00076438" w:rsidRPr="00BA619F" w14:paraId="6A9D91D1" w14:textId="77777777" w:rsidTr="00A30A6F">
        <w:tc>
          <w:tcPr>
            <w:tcW w:w="2692" w:type="dxa"/>
          </w:tcPr>
          <w:p w14:paraId="6A9D91CF" w14:textId="77777777" w:rsidR="00076438" w:rsidRPr="00BA619F" w:rsidRDefault="00076438" w:rsidP="00A30A6F">
            <w:pPr>
              <w:spacing w:after="0"/>
              <w:rPr>
                <w:b/>
                <w:bCs/>
                <w:sz w:val="24"/>
                <w:szCs w:val="24"/>
              </w:rPr>
            </w:pPr>
          </w:p>
        </w:tc>
        <w:tc>
          <w:tcPr>
            <w:tcW w:w="6884" w:type="dxa"/>
            <w:gridSpan w:val="4"/>
          </w:tcPr>
          <w:p w14:paraId="6A9D91D0" w14:textId="77777777" w:rsidR="00076438" w:rsidRPr="00BA619F" w:rsidRDefault="00076438" w:rsidP="00A30A6F">
            <w:pPr>
              <w:spacing w:after="0"/>
              <w:rPr>
                <w:b/>
                <w:bCs/>
                <w:sz w:val="24"/>
                <w:szCs w:val="24"/>
              </w:rPr>
            </w:pPr>
          </w:p>
        </w:tc>
      </w:tr>
      <w:tr w:rsidR="00076438" w:rsidRPr="00BA619F" w14:paraId="6A9D91D4" w14:textId="77777777" w:rsidTr="00A30A6F">
        <w:tc>
          <w:tcPr>
            <w:tcW w:w="2692" w:type="dxa"/>
            <w:shd w:val="clear" w:color="auto" w:fill="4F81BD"/>
          </w:tcPr>
          <w:p w14:paraId="6A9D91D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1D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1D7" w14:textId="77777777" w:rsidTr="00A30A6F">
        <w:tc>
          <w:tcPr>
            <w:tcW w:w="2692" w:type="dxa"/>
          </w:tcPr>
          <w:p w14:paraId="6A9D91D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1D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1DA" w14:textId="77777777" w:rsidTr="00A30A6F">
        <w:tc>
          <w:tcPr>
            <w:tcW w:w="2692" w:type="dxa"/>
          </w:tcPr>
          <w:p w14:paraId="6A9D91D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1D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076438" w:rsidRPr="00BA619F" w14:paraId="6A9D91DD" w14:textId="77777777" w:rsidTr="00A30A6F">
        <w:tc>
          <w:tcPr>
            <w:tcW w:w="2692" w:type="dxa"/>
          </w:tcPr>
          <w:p w14:paraId="6A9D91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1DC" w14:textId="77777777" w:rsidR="00076438"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1E0" w14:textId="77777777" w:rsidTr="00A30A6F">
        <w:tc>
          <w:tcPr>
            <w:tcW w:w="2692" w:type="dxa"/>
          </w:tcPr>
          <w:p w14:paraId="6A9D91D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1D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1E3" w14:textId="77777777" w:rsidTr="00A30A6F">
        <w:tc>
          <w:tcPr>
            <w:tcW w:w="2692" w:type="dxa"/>
          </w:tcPr>
          <w:p w14:paraId="6A9D91E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1E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076438" w:rsidRPr="00BA619F" w14:paraId="6A9D91E6" w14:textId="77777777" w:rsidTr="00A30A6F">
        <w:tc>
          <w:tcPr>
            <w:tcW w:w="2692" w:type="dxa"/>
          </w:tcPr>
          <w:p w14:paraId="6A9D91E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1E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6A9D91E9" w14:textId="77777777" w:rsidTr="00A30A6F">
        <w:tc>
          <w:tcPr>
            <w:tcW w:w="2692" w:type="dxa"/>
          </w:tcPr>
          <w:p w14:paraId="6A9D91E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1E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1EC" w14:textId="77777777" w:rsidTr="00A30A6F">
        <w:tc>
          <w:tcPr>
            <w:tcW w:w="2692" w:type="dxa"/>
          </w:tcPr>
          <w:p w14:paraId="6A9D91E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1E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1EF" w14:textId="77777777" w:rsidTr="00A30A6F">
        <w:tc>
          <w:tcPr>
            <w:tcW w:w="2692" w:type="dxa"/>
          </w:tcPr>
          <w:p w14:paraId="6A9D91ED" w14:textId="0AF7C963"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r w:rsidR="00CF5662">
              <w:rPr>
                <w:rFonts w:ascii="Times New Roman" w:hAnsi="Times New Roman"/>
                <w:b/>
                <w:color w:val="FF0000"/>
                <w:sz w:val="24"/>
                <w:szCs w:val="24"/>
              </w:rPr>
              <w:t>Revised! (30)</w:t>
            </w:r>
          </w:p>
        </w:tc>
        <w:tc>
          <w:tcPr>
            <w:tcW w:w="6884" w:type="dxa"/>
            <w:gridSpan w:val="4"/>
          </w:tcPr>
          <w:p w14:paraId="6A9D91EE" w14:textId="22B1ACB1"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1F1" w14:textId="77777777" w:rsidTr="00A30A6F">
        <w:tc>
          <w:tcPr>
            <w:tcW w:w="9576" w:type="dxa"/>
            <w:gridSpan w:val="5"/>
            <w:tcBorders>
              <w:bottom w:val="single" w:sz="4" w:space="0" w:color="auto"/>
            </w:tcBorders>
            <w:shd w:val="clear" w:color="auto" w:fill="4F81BD"/>
          </w:tcPr>
          <w:p w14:paraId="6A9D91F0"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1F2" w14:textId="77777777" w:rsidR="00076438" w:rsidRPr="00BA619F" w:rsidRDefault="00076438" w:rsidP="00076438">
      <w:pPr>
        <w:spacing w:after="0"/>
        <w:rPr>
          <w:rFonts w:ascii="Times New Roman" w:hAnsi="Times New Roman"/>
          <w:b/>
          <w:bCs/>
          <w:sz w:val="24"/>
          <w:szCs w:val="24"/>
        </w:rPr>
      </w:pPr>
    </w:p>
    <w:p w14:paraId="6A9D91F3" w14:textId="77777777" w:rsidR="00076438" w:rsidRPr="00BA619F" w:rsidRDefault="00076438" w:rsidP="00076438">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1F6" w14:textId="77777777" w:rsidTr="00A30A6F">
        <w:tc>
          <w:tcPr>
            <w:tcW w:w="7642" w:type="dxa"/>
            <w:gridSpan w:val="4"/>
            <w:tcBorders>
              <w:top w:val="single" w:sz="4" w:space="0" w:color="auto"/>
            </w:tcBorders>
            <w:shd w:val="clear" w:color="auto" w:fill="4F81BD"/>
          </w:tcPr>
          <w:p w14:paraId="6A9D91F4" w14:textId="57559316"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graduates table</w:t>
            </w:r>
          </w:p>
        </w:tc>
        <w:tc>
          <w:tcPr>
            <w:tcW w:w="1934" w:type="dxa"/>
            <w:tcBorders>
              <w:top w:val="single" w:sz="4" w:space="0" w:color="auto"/>
            </w:tcBorders>
            <w:shd w:val="clear" w:color="auto" w:fill="4F81BD"/>
          </w:tcPr>
          <w:p w14:paraId="6A9D91F5"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320</w:t>
            </w:r>
          </w:p>
        </w:tc>
      </w:tr>
      <w:tr w:rsidR="00076438" w:rsidRPr="00BA619F" w14:paraId="6A9D91F9" w14:textId="77777777" w:rsidTr="00A30A6F">
        <w:tc>
          <w:tcPr>
            <w:tcW w:w="2692" w:type="dxa"/>
          </w:tcPr>
          <w:p w14:paraId="6A9D91F7" w14:textId="77777777" w:rsidR="00076438" w:rsidRPr="00BA619F" w:rsidRDefault="00076438" w:rsidP="000A40D6">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A9D91F8"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and who received a high school diploma or its recognized equivalent.</w:t>
            </w:r>
          </w:p>
        </w:tc>
      </w:tr>
      <w:tr w:rsidR="00076438" w:rsidRPr="00BA619F" w14:paraId="6A9D91FC" w14:textId="77777777" w:rsidTr="00A30A6F">
        <w:tc>
          <w:tcPr>
            <w:tcW w:w="2692" w:type="dxa"/>
          </w:tcPr>
          <w:p w14:paraId="6A9D91FA"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1FB"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1FF" w14:textId="77777777" w:rsidTr="00A30A6F">
        <w:tc>
          <w:tcPr>
            <w:tcW w:w="2692" w:type="dxa"/>
          </w:tcPr>
          <w:p w14:paraId="6A9D91FD"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1FE"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04" w14:textId="77777777" w:rsidTr="00A30A6F">
        <w:tc>
          <w:tcPr>
            <w:tcW w:w="2692" w:type="dxa"/>
          </w:tcPr>
          <w:p w14:paraId="6A9D9200" w14:textId="153AC9DC"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201" w14:textId="3026CEEA"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02" w14:textId="750B43C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203" w14:textId="0ADA9FD9"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207" w14:textId="77777777" w:rsidTr="00A30A6F">
        <w:tc>
          <w:tcPr>
            <w:tcW w:w="2692" w:type="dxa"/>
          </w:tcPr>
          <w:p w14:paraId="6A9D9205"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206"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20A" w14:textId="77777777" w:rsidTr="00A30A6F">
        <w:tc>
          <w:tcPr>
            <w:tcW w:w="2692" w:type="dxa"/>
          </w:tcPr>
          <w:p w14:paraId="6A9D920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209"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20D" w14:textId="77777777" w:rsidTr="00A30A6F">
        <w:tc>
          <w:tcPr>
            <w:tcW w:w="2692" w:type="dxa"/>
          </w:tcPr>
          <w:p w14:paraId="6A9D920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20C" w14:textId="77777777" w:rsidR="00076438" w:rsidRPr="00BA619F" w:rsidRDefault="00076438" w:rsidP="00A30A6F">
            <w:pPr>
              <w:spacing w:after="0"/>
              <w:rPr>
                <w:rFonts w:ascii="Times New Roman" w:hAnsi="Times New Roman"/>
                <w:iCs/>
                <w:sz w:val="24"/>
                <w:szCs w:val="24"/>
              </w:rPr>
            </w:pPr>
          </w:p>
        </w:tc>
      </w:tr>
      <w:tr w:rsidR="00076438" w:rsidRPr="00BA619F" w14:paraId="6A9D9210" w14:textId="77777777" w:rsidTr="00A30A6F">
        <w:tc>
          <w:tcPr>
            <w:tcW w:w="2692" w:type="dxa"/>
          </w:tcPr>
          <w:p w14:paraId="6A9D920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20F" w14:textId="77777777" w:rsidR="00076438" w:rsidRPr="00BA619F" w:rsidRDefault="00076438" w:rsidP="00A30A6F">
            <w:pPr>
              <w:spacing w:after="0"/>
              <w:rPr>
                <w:rFonts w:ascii="Times New Roman" w:hAnsi="Times New Roman"/>
                <w:iCs/>
                <w:sz w:val="24"/>
                <w:szCs w:val="24"/>
              </w:rPr>
            </w:pPr>
          </w:p>
        </w:tc>
      </w:tr>
      <w:tr w:rsidR="00076438" w:rsidRPr="00BA619F" w14:paraId="6A9D9213" w14:textId="77777777" w:rsidTr="00A30A6F">
        <w:tc>
          <w:tcPr>
            <w:tcW w:w="2692" w:type="dxa"/>
          </w:tcPr>
          <w:p w14:paraId="6A9D9211"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212" w14:textId="77777777" w:rsidR="00076438" w:rsidRPr="00BA619F" w:rsidRDefault="00076438" w:rsidP="00A30A6F">
            <w:pPr>
              <w:spacing w:after="0"/>
              <w:rPr>
                <w:b/>
                <w:bCs/>
                <w:sz w:val="24"/>
                <w:szCs w:val="24"/>
              </w:rPr>
            </w:pPr>
            <w:r w:rsidRPr="00BA619F">
              <w:rPr>
                <w:rFonts w:ascii="Times New Roman" w:hAnsi="Times New Roman"/>
                <w:iCs/>
                <w:sz w:val="24"/>
                <w:szCs w:val="24"/>
              </w:rPr>
              <w:t>083</w:t>
            </w:r>
          </w:p>
        </w:tc>
      </w:tr>
      <w:tr w:rsidR="00076438" w:rsidRPr="00BA619F" w14:paraId="6A9D9216" w14:textId="77777777" w:rsidTr="00A30A6F">
        <w:tc>
          <w:tcPr>
            <w:tcW w:w="2692" w:type="dxa"/>
            <w:shd w:val="clear" w:color="auto" w:fill="4F81BD"/>
          </w:tcPr>
          <w:p w14:paraId="6A9D921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21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1A" w14:textId="77777777" w:rsidTr="00A30A6F">
        <w:tc>
          <w:tcPr>
            <w:tcW w:w="2692" w:type="dxa"/>
          </w:tcPr>
          <w:p w14:paraId="6A9D921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218"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1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21E" w14:textId="77777777" w:rsidTr="00A30A6F">
        <w:tc>
          <w:tcPr>
            <w:tcW w:w="2692" w:type="dxa"/>
          </w:tcPr>
          <w:p w14:paraId="6A9D921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21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1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222" w14:textId="77777777" w:rsidTr="00A30A6F">
        <w:tc>
          <w:tcPr>
            <w:tcW w:w="2692" w:type="dxa"/>
          </w:tcPr>
          <w:p w14:paraId="6A9D921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22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226" w14:textId="77777777" w:rsidTr="00A30A6F">
        <w:tc>
          <w:tcPr>
            <w:tcW w:w="2692" w:type="dxa"/>
          </w:tcPr>
          <w:p w14:paraId="6A9D922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22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22A" w14:textId="77777777" w:rsidTr="00A30A6F">
        <w:tc>
          <w:tcPr>
            <w:tcW w:w="2692" w:type="dxa"/>
          </w:tcPr>
          <w:p w14:paraId="6A9D922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22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22E" w14:textId="77777777" w:rsidTr="00A30A6F">
        <w:tc>
          <w:tcPr>
            <w:tcW w:w="2692" w:type="dxa"/>
          </w:tcPr>
          <w:p w14:paraId="6A9D922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22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232" w14:textId="77777777" w:rsidTr="00A30A6F">
        <w:tc>
          <w:tcPr>
            <w:tcW w:w="2692" w:type="dxa"/>
          </w:tcPr>
          <w:p w14:paraId="6A9D922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23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3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236" w14:textId="77777777" w:rsidTr="00A30A6F">
        <w:tc>
          <w:tcPr>
            <w:tcW w:w="2692" w:type="dxa"/>
          </w:tcPr>
          <w:p w14:paraId="6A9D923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2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3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23A" w14:textId="77777777" w:rsidTr="00A30A6F">
        <w:tc>
          <w:tcPr>
            <w:tcW w:w="2692" w:type="dxa"/>
          </w:tcPr>
          <w:p w14:paraId="6A9D9237" w14:textId="5183C250"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r w:rsidR="00CF5662">
              <w:rPr>
                <w:rFonts w:ascii="Times New Roman" w:hAnsi="Times New Roman"/>
                <w:b/>
                <w:color w:val="FF0000"/>
                <w:sz w:val="24"/>
                <w:szCs w:val="24"/>
              </w:rPr>
              <w:t>Revised! (30)</w:t>
            </w:r>
          </w:p>
        </w:tc>
        <w:tc>
          <w:tcPr>
            <w:tcW w:w="6884" w:type="dxa"/>
            <w:gridSpan w:val="4"/>
          </w:tcPr>
          <w:p w14:paraId="6A9D923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39" w14:textId="0B5EC24F"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23D" w14:textId="77777777" w:rsidTr="00A30A6F">
        <w:tc>
          <w:tcPr>
            <w:tcW w:w="2692" w:type="dxa"/>
          </w:tcPr>
          <w:p w14:paraId="6A9D923B"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23C" w14:textId="77777777" w:rsidR="00076438" w:rsidRPr="00BA619F" w:rsidRDefault="00076438" w:rsidP="00A30A6F">
            <w:pPr>
              <w:spacing w:after="0"/>
              <w:ind w:left="720"/>
              <w:rPr>
                <w:rFonts w:ascii="Times New Roman" w:hAnsi="Times New Roman"/>
                <w:sz w:val="24"/>
                <w:szCs w:val="24"/>
              </w:rPr>
            </w:pPr>
          </w:p>
        </w:tc>
      </w:tr>
      <w:tr w:rsidR="00076438" w:rsidRPr="00BA619F" w14:paraId="6A9D9240" w14:textId="77777777" w:rsidTr="00A30A6F">
        <w:tc>
          <w:tcPr>
            <w:tcW w:w="2692" w:type="dxa"/>
            <w:shd w:val="clear" w:color="auto" w:fill="4F81BD"/>
          </w:tcPr>
          <w:p w14:paraId="6A9D923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23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43" w14:textId="77777777" w:rsidTr="00A30A6F">
        <w:tc>
          <w:tcPr>
            <w:tcW w:w="2692" w:type="dxa"/>
          </w:tcPr>
          <w:p w14:paraId="6A9D924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24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076438" w:rsidRPr="00BA619F" w14:paraId="6A9D9245" w14:textId="77777777" w:rsidTr="00A30A6F">
        <w:tc>
          <w:tcPr>
            <w:tcW w:w="9576" w:type="dxa"/>
            <w:gridSpan w:val="5"/>
            <w:tcBorders>
              <w:bottom w:val="single" w:sz="4" w:space="0" w:color="auto"/>
            </w:tcBorders>
            <w:shd w:val="clear" w:color="auto" w:fill="4F81BD"/>
          </w:tcPr>
          <w:p w14:paraId="6A9D9244"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246" w14:textId="77777777" w:rsidR="00076438" w:rsidRPr="00BA619F" w:rsidRDefault="00076438" w:rsidP="00076438">
      <w:pPr>
        <w:spacing w:after="0"/>
        <w:rPr>
          <w:rFonts w:ascii="Times New Roman" w:hAnsi="Times New Roman"/>
          <w:sz w:val="24"/>
          <w:szCs w:val="24"/>
        </w:rPr>
      </w:pPr>
    </w:p>
    <w:p w14:paraId="6A9D9247" w14:textId="77777777" w:rsidR="00076438" w:rsidRPr="00BA619F" w:rsidRDefault="008D7E5E" w:rsidP="00076438">
      <w:pPr>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24A" w14:textId="77777777" w:rsidTr="00A30A6F">
        <w:tc>
          <w:tcPr>
            <w:tcW w:w="7642" w:type="dxa"/>
            <w:gridSpan w:val="4"/>
            <w:tcBorders>
              <w:top w:val="single" w:sz="4" w:space="0" w:color="auto"/>
            </w:tcBorders>
            <w:shd w:val="clear" w:color="auto" w:fill="4F81BD"/>
          </w:tcPr>
          <w:p w14:paraId="6A9D9248" w14:textId="44E03ACA"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graduate rate table</w:t>
            </w:r>
          </w:p>
        </w:tc>
        <w:tc>
          <w:tcPr>
            <w:tcW w:w="1934" w:type="dxa"/>
            <w:tcBorders>
              <w:top w:val="single" w:sz="4" w:space="0" w:color="auto"/>
            </w:tcBorders>
            <w:shd w:val="clear" w:color="auto" w:fill="4F81BD"/>
          </w:tcPr>
          <w:p w14:paraId="6A9D9249"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702</w:t>
            </w:r>
          </w:p>
        </w:tc>
      </w:tr>
      <w:tr w:rsidR="00076438" w:rsidRPr="00BA619F" w14:paraId="6A9D924E" w14:textId="77777777" w:rsidTr="00A30A6F">
        <w:tc>
          <w:tcPr>
            <w:tcW w:w="2692" w:type="dxa"/>
          </w:tcPr>
          <w:p w14:paraId="6A9D924B"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24C" w14:textId="77777777" w:rsidR="00076438" w:rsidRPr="005156C9" w:rsidRDefault="00076438" w:rsidP="00A30A6F">
            <w:pPr>
              <w:spacing w:after="0"/>
              <w:rPr>
                <w:b/>
                <w:bCs/>
                <w:color w:val="FF0000"/>
                <w:sz w:val="24"/>
                <w:szCs w:val="24"/>
              </w:rPr>
            </w:pPr>
          </w:p>
        </w:tc>
        <w:tc>
          <w:tcPr>
            <w:tcW w:w="6884" w:type="dxa"/>
            <w:gridSpan w:val="4"/>
          </w:tcPr>
          <w:p w14:paraId="6A9D924D"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(b</w:t>
            </w:r>
            <w:proofErr w:type="gramStart"/>
            <w:r w:rsidRPr="00BA619F">
              <w:rPr>
                <w:rFonts w:ascii="Times New Roman" w:hAnsi="Times New Roman"/>
                <w:sz w:val="24"/>
                <w:szCs w:val="24"/>
              </w:rPr>
              <w:t>)(</w:t>
            </w:r>
            <w:proofErr w:type="gramEnd"/>
            <w:r w:rsidRPr="00BA619F">
              <w:rPr>
                <w:rFonts w:ascii="Times New Roman" w:hAnsi="Times New Roman"/>
                <w:sz w:val="24"/>
                <w:szCs w:val="24"/>
              </w:rPr>
              <w:t xml:space="preserve">2)(C)(vi) of the </w:t>
            </w:r>
            <w:r w:rsidRPr="00F70554">
              <w:rPr>
                <w:rFonts w:ascii="Times New Roman" w:hAnsi="Times New Roman"/>
                <w:i/>
                <w:sz w:val="24"/>
                <w:szCs w:val="24"/>
              </w:rPr>
              <w:t>ESEA</w:t>
            </w:r>
            <w:r w:rsidRPr="00BA619F">
              <w:rPr>
                <w:rFonts w:ascii="Times New Roman" w:hAnsi="Times New Roman"/>
                <w:sz w:val="24"/>
                <w:szCs w:val="24"/>
              </w:rPr>
              <w:t>.</w:t>
            </w:r>
          </w:p>
        </w:tc>
      </w:tr>
      <w:tr w:rsidR="00076438" w:rsidRPr="00BA619F" w14:paraId="6A9D9251" w14:textId="77777777" w:rsidTr="00A30A6F">
        <w:tc>
          <w:tcPr>
            <w:tcW w:w="2692" w:type="dxa"/>
          </w:tcPr>
          <w:p w14:paraId="6A9D924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250"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254" w14:textId="77777777" w:rsidTr="00A30A6F">
        <w:tc>
          <w:tcPr>
            <w:tcW w:w="2692" w:type="dxa"/>
          </w:tcPr>
          <w:p w14:paraId="6A9D9252"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25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59" w14:textId="77777777" w:rsidTr="00A30A6F">
        <w:tc>
          <w:tcPr>
            <w:tcW w:w="2692" w:type="dxa"/>
          </w:tcPr>
          <w:p w14:paraId="6A9D9255" w14:textId="4D510BD1"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256" w14:textId="581C0E8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57" w14:textId="39FFFE4D"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p>
        </w:tc>
        <w:tc>
          <w:tcPr>
            <w:tcW w:w="2394" w:type="dxa"/>
            <w:gridSpan w:val="2"/>
          </w:tcPr>
          <w:p w14:paraId="6A9D9258" w14:textId="1D9752B8"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25C" w14:textId="77777777" w:rsidTr="00A30A6F">
        <w:tc>
          <w:tcPr>
            <w:tcW w:w="2692" w:type="dxa"/>
          </w:tcPr>
          <w:p w14:paraId="6A9D925A"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25B"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25F" w14:textId="77777777" w:rsidTr="00A30A6F">
        <w:tc>
          <w:tcPr>
            <w:tcW w:w="2692" w:type="dxa"/>
          </w:tcPr>
          <w:p w14:paraId="6A9D925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25E"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262" w14:textId="77777777" w:rsidTr="00A30A6F">
        <w:tc>
          <w:tcPr>
            <w:tcW w:w="2692" w:type="dxa"/>
          </w:tcPr>
          <w:p w14:paraId="6A9D926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261" w14:textId="77777777" w:rsidR="00076438" w:rsidRPr="00BA619F" w:rsidRDefault="00076438" w:rsidP="00A30A6F">
            <w:pPr>
              <w:spacing w:after="0"/>
              <w:rPr>
                <w:rFonts w:ascii="Times New Roman" w:hAnsi="Times New Roman"/>
                <w:iCs/>
                <w:sz w:val="24"/>
                <w:szCs w:val="24"/>
              </w:rPr>
            </w:pPr>
          </w:p>
        </w:tc>
      </w:tr>
      <w:tr w:rsidR="00076438" w:rsidRPr="00BA619F" w14:paraId="6A9D9265" w14:textId="77777777" w:rsidTr="00A30A6F">
        <w:tc>
          <w:tcPr>
            <w:tcW w:w="2692" w:type="dxa"/>
          </w:tcPr>
          <w:p w14:paraId="6A9D92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264" w14:textId="77777777" w:rsidR="00076438" w:rsidRPr="00BA619F" w:rsidRDefault="00076438" w:rsidP="00A30A6F">
            <w:pPr>
              <w:spacing w:after="0"/>
              <w:rPr>
                <w:rFonts w:ascii="Times New Roman" w:hAnsi="Times New Roman"/>
                <w:iCs/>
                <w:sz w:val="24"/>
                <w:szCs w:val="24"/>
              </w:rPr>
            </w:pPr>
          </w:p>
        </w:tc>
      </w:tr>
      <w:tr w:rsidR="00076438" w:rsidRPr="00BA619F" w14:paraId="6A9D9268" w14:textId="77777777" w:rsidTr="00A30A6F">
        <w:tc>
          <w:tcPr>
            <w:tcW w:w="2692" w:type="dxa"/>
          </w:tcPr>
          <w:p w14:paraId="6A9D9266"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267" w14:textId="77777777" w:rsidR="00076438" w:rsidRPr="00BA619F" w:rsidRDefault="00076438" w:rsidP="00A30A6F">
            <w:pPr>
              <w:spacing w:after="0"/>
              <w:rPr>
                <w:b/>
                <w:bCs/>
                <w:sz w:val="24"/>
                <w:szCs w:val="24"/>
              </w:rPr>
            </w:pPr>
            <w:r w:rsidRPr="00BA619F">
              <w:rPr>
                <w:rFonts w:ascii="Times New Roman" w:hAnsi="Times New Roman"/>
                <w:iCs/>
                <w:sz w:val="24"/>
                <w:szCs w:val="24"/>
              </w:rPr>
              <w:t>154</w:t>
            </w:r>
          </w:p>
        </w:tc>
      </w:tr>
      <w:tr w:rsidR="00076438" w:rsidRPr="00BA619F" w14:paraId="6A9D926B" w14:textId="77777777" w:rsidTr="00A30A6F">
        <w:tc>
          <w:tcPr>
            <w:tcW w:w="2692" w:type="dxa"/>
            <w:shd w:val="clear" w:color="auto" w:fill="4F81BD"/>
          </w:tcPr>
          <w:p w14:paraId="6A9D926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26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6F" w14:textId="77777777" w:rsidTr="00A30A6F">
        <w:tc>
          <w:tcPr>
            <w:tcW w:w="2692" w:type="dxa"/>
          </w:tcPr>
          <w:p w14:paraId="6A9D926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26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14:paraId="6A9D926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273" w14:textId="77777777" w:rsidTr="00A30A6F">
        <w:tc>
          <w:tcPr>
            <w:tcW w:w="2692" w:type="dxa"/>
          </w:tcPr>
          <w:p w14:paraId="6A9D927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27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277" w14:textId="77777777" w:rsidTr="00A30A6F">
        <w:tc>
          <w:tcPr>
            <w:tcW w:w="2692" w:type="dxa"/>
          </w:tcPr>
          <w:p w14:paraId="6A9D927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27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27B" w14:textId="77777777" w:rsidTr="00A30A6F">
        <w:tc>
          <w:tcPr>
            <w:tcW w:w="2692" w:type="dxa"/>
          </w:tcPr>
          <w:p w14:paraId="6A9D927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27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27F" w14:textId="77777777" w:rsidTr="00A30A6F">
        <w:tc>
          <w:tcPr>
            <w:tcW w:w="2692" w:type="dxa"/>
          </w:tcPr>
          <w:p w14:paraId="6A9D927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27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283" w14:textId="77777777" w:rsidTr="00A30A6F">
        <w:tc>
          <w:tcPr>
            <w:tcW w:w="2692" w:type="dxa"/>
          </w:tcPr>
          <w:p w14:paraId="6A9D928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28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287" w14:textId="77777777" w:rsidTr="00A30A6F">
        <w:tc>
          <w:tcPr>
            <w:tcW w:w="2692" w:type="dxa"/>
          </w:tcPr>
          <w:p w14:paraId="6A9D928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28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28B" w14:textId="77777777" w:rsidTr="00A30A6F">
        <w:tc>
          <w:tcPr>
            <w:tcW w:w="2692" w:type="dxa"/>
          </w:tcPr>
          <w:p w14:paraId="6A9D928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28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28F" w14:textId="77777777" w:rsidTr="00A30A6F">
        <w:tc>
          <w:tcPr>
            <w:tcW w:w="2692" w:type="dxa"/>
          </w:tcPr>
          <w:p w14:paraId="6A9D928C" w14:textId="157F92CA"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r w:rsidR="00CF5662">
              <w:rPr>
                <w:rFonts w:ascii="Times New Roman" w:hAnsi="Times New Roman"/>
                <w:b/>
                <w:color w:val="FF0000"/>
                <w:sz w:val="24"/>
                <w:szCs w:val="24"/>
              </w:rPr>
              <w:t>Revised! (30)</w:t>
            </w:r>
          </w:p>
        </w:tc>
        <w:tc>
          <w:tcPr>
            <w:tcW w:w="6884" w:type="dxa"/>
            <w:gridSpan w:val="4"/>
          </w:tcPr>
          <w:p w14:paraId="6A9D928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E" w14:textId="393F36D4"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292" w14:textId="77777777" w:rsidTr="00A30A6F">
        <w:tc>
          <w:tcPr>
            <w:tcW w:w="2692" w:type="dxa"/>
            <w:shd w:val="clear" w:color="auto" w:fill="4F81BD"/>
          </w:tcPr>
          <w:p w14:paraId="6A9D9290"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291"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95" w14:textId="77777777" w:rsidTr="00A30A6F">
        <w:tc>
          <w:tcPr>
            <w:tcW w:w="2692" w:type="dxa"/>
          </w:tcPr>
          <w:p w14:paraId="6A9D929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29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076438" w:rsidRPr="00BA619F" w14:paraId="6A9D9297" w14:textId="77777777" w:rsidTr="00A30A6F">
        <w:tc>
          <w:tcPr>
            <w:tcW w:w="9576" w:type="dxa"/>
            <w:gridSpan w:val="5"/>
            <w:tcBorders>
              <w:bottom w:val="single" w:sz="4" w:space="0" w:color="auto"/>
            </w:tcBorders>
            <w:shd w:val="clear" w:color="auto" w:fill="4F81BD"/>
          </w:tcPr>
          <w:p w14:paraId="6A9D9296"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298" w14:textId="77777777" w:rsidR="008D7E5E" w:rsidRDefault="008D7E5E"/>
    <w:p w14:paraId="6A9D9299" w14:textId="77777777" w:rsidR="00EA607A"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076438" w:rsidRPr="00BA619F" w14:paraId="6A9D929C" w14:textId="77777777" w:rsidTr="00A30A6F">
        <w:tc>
          <w:tcPr>
            <w:tcW w:w="8298" w:type="dxa"/>
            <w:gridSpan w:val="4"/>
            <w:tcBorders>
              <w:top w:val="single" w:sz="4" w:space="0" w:color="auto"/>
            </w:tcBorders>
            <w:shd w:val="clear" w:color="auto" w:fill="4F81BD"/>
          </w:tcPr>
          <w:p w14:paraId="6A9D929A" w14:textId="445EB335"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programs for non-traditional table</w:t>
            </w:r>
          </w:p>
        </w:tc>
        <w:tc>
          <w:tcPr>
            <w:tcW w:w="1278" w:type="dxa"/>
            <w:tcBorders>
              <w:top w:val="single" w:sz="4" w:space="0" w:color="auto"/>
            </w:tcBorders>
            <w:shd w:val="clear" w:color="auto" w:fill="4F81BD"/>
          </w:tcPr>
          <w:p w14:paraId="6A9D929B"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704</w:t>
            </w:r>
          </w:p>
        </w:tc>
      </w:tr>
      <w:tr w:rsidR="00076438" w:rsidRPr="00BA619F" w14:paraId="6A9D92A0" w14:textId="77777777" w:rsidTr="00A30A6F">
        <w:tc>
          <w:tcPr>
            <w:tcW w:w="2692" w:type="dxa"/>
          </w:tcPr>
          <w:p w14:paraId="6A9D929D"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29E" w14:textId="77777777" w:rsidR="00076438" w:rsidRPr="00BA619F" w:rsidRDefault="00076438" w:rsidP="00A30A6F">
            <w:pPr>
              <w:spacing w:after="0"/>
              <w:rPr>
                <w:b/>
                <w:bCs/>
                <w:sz w:val="24"/>
                <w:szCs w:val="24"/>
              </w:rPr>
            </w:pPr>
          </w:p>
        </w:tc>
        <w:tc>
          <w:tcPr>
            <w:tcW w:w="6884" w:type="dxa"/>
            <w:gridSpan w:val="4"/>
          </w:tcPr>
          <w:p w14:paraId="6A9D929F"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076438" w:rsidRPr="00BA619F" w14:paraId="6A9D92A3" w14:textId="77777777" w:rsidTr="00A30A6F">
        <w:tc>
          <w:tcPr>
            <w:tcW w:w="2692" w:type="dxa"/>
          </w:tcPr>
          <w:p w14:paraId="6A9D92A1"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2A2"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2A6" w14:textId="77777777" w:rsidTr="00A30A6F">
        <w:tc>
          <w:tcPr>
            <w:tcW w:w="2692" w:type="dxa"/>
          </w:tcPr>
          <w:p w14:paraId="6A9D92A4"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2A5"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AB" w14:textId="77777777" w:rsidTr="00A30A6F">
        <w:tc>
          <w:tcPr>
            <w:tcW w:w="2692" w:type="dxa"/>
          </w:tcPr>
          <w:p w14:paraId="6A9D92A7" w14:textId="49273E0E"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2A8" w14:textId="47655A3E"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A9" w14:textId="415B984A"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Pr="00BA619F">
              <w:rPr>
                <w:bCs/>
                <w:sz w:val="24"/>
                <w:szCs w:val="24"/>
              </w:rPr>
              <w:t xml:space="preserve"> </w:t>
            </w:r>
          </w:p>
        </w:tc>
        <w:tc>
          <w:tcPr>
            <w:tcW w:w="2394" w:type="dxa"/>
            <w:gridSpan w:val="2"/>
          </w:tcPr>
          <w:p w14:paraId="6A9D92AA" w14:textId="5663EC7C"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2AE" w14:textId="77777777" w:rsidTr="00A30A6F">
        <w:tc>
          <w:tcPr>
            <w:tcW w:w="2692" w:type="dxa"/>
          </w:tcPr>
          <w:p w14:paraId="6A9D92AC"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2AD"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2B1" w14:textId="77777777" w:rsidTr="00A30A6F">
        <w:tc>
          <w:tcPr>
            <w:tcW w:w="2692" w:type="dxa"/>
          </w:tcPr>
          <w:p w14:paraId="6A9D92A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2B0"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2B4" w14:textId="77777777" w:rsidTr="00A30A6F">
        <w:tc>
          <w:tcPr>
            <w:tcW w:w="2692" w:type="dxa"/>
          </w:tcPr>
          <w:p w14:paraId="6A9D92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2B3" w14:textId="77777777" w:rsidR="00076438" w:rsidRPr="00BA619F" w:rsidRDefault="00076438" w:rsidP="00A30A6F">
            <w:pPr>
              <w:spacing w:after="0"/>
              <w:rPr>
                <w:rFonts w:ascii="Times New Roman" w:hAnsi="Times New Roman"/>
                <w:iCs/>
                <w:sz w:val="24"/>
                <w:szCs w:val="24"/>
              </w:rPr>
            </w:pPr>
          </w:p>
        </w:tc>
      </w:tr>
      <w:tr w:rsidR="00076438" w:rsidRPr="00BA619F" w14:paraId="6A9D92B7" w14:textId="77777777" w:rsidTr="00A30A6F">
        <w:tc>
          <w:tcPr>
            <w:tcW w:w="2692" w:type="dxa"/>
          </w:tcPr>
          <w:p w14:paraId="6A9D92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2B6" w14:textId="77777777" w:rsidR="00076438" w:rsidRPr="00BA619F" w:rsidRDefault="00076438" w:rsidP="00A30A6F">
            <w:pPr>
              <w:spacing w:after="0"/>
              <w:rPr>
                <w:rFonts w:ascii="Times New Roman" w:hAnsi="Times New Roman"/>
                <w:iCs/>
                <w:sz w:val="24"/>
                <w:szCs w:val="24"/>
              </w:rPr>
            </w:pPr>
          </w:p>
        </w:tc>
      </w:tr>
      <w:tr w:rsidR="00076438" w:rsidRPr="00BA619F" w14:paraId="6A9D92BA" w14:textId="77777777" w:rsidTr="00A30A6F">
        <w:tc>
          <w:tcPr>
            <w:tcW w:w="2692" w:type="dxa"/>
          </w:tcPr>
          <w:p w14:paraId="6A9D92B8"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2B9" w14:textId="77777777" w:rsidR="00076438" w:rsidRPr="00BA619F" w:rsidRDefault="00076438" w:rsidP="00A30A6F">
            <w:pPr>
              <w:spacing w:after="0"/>
              <w:rPr>
                <w:b/>
                <w:bCs/>
                <w:sz w:val="24"/>
                <w:szCs w:val="24"/>
              </w:rPr>
            </w:pPr>
            <w:r w:rsidRPr="00BA619F">
              <w:rPr>
                <w:rFonts w:ascii="Times New Roman" w:hAnsi="Times New Roman"/>
                <w:iCs/>
                <w:sz w:val="24"/>
                <w:szCs w:val="24"/>
              </w:rPr>
              <w:t>156</w:t>
            </w:r>
          </w:p>
        </w:tc>
      </w:tr>
      <w:tr w:rsidR="00076438" w:rsidRPr="00BA619F" w14:paraId="6A9D92BD" w14:textId="77777777" w:rsidTr="00A30A6F">
        <w:tc>
          <w:tcPr>
            <w:tcW w:w="2692" w:type="dxa"/>
          </w:tcPr>
          <w:p w14:paraId="6A9D92BB" w14:textId="77777777" w:rsidR="00076438" w:rsidRPr="00BA619F" w:rsidRDefault="00076438" w:rsidP="00A30A6F">
            <w:pPr>
              <w:spacing w:after="0"/>
              <w:rPr>
                <w:b/>
                <w:bCs/>
                <w:sz w:val="24"/>
                <w:szCs w:val="24"/>
              </w:rPr>
            </w:pPr>
          </w:p>
        </w:tc>
        <w:tc>
          <w:tcPr>
            <w:tcW w:w="6884" w:type="dxa"/>
            <w:gridSpan w:val="4"/>
          </w:tcPr>
          <w:p w14:paraId="6A9D92BC" w14:textId="77777777" w:rsidR="00076438" w:rsidRPr="00BA619F" w:rsidRDefault="00076438" w:rsidP="00A30A6F">
            <w:pPr>
              <w:spacing w:after="0"/>
              <w:rPr>
                <w:b/>
                <w:bCs/>
                <w:sz w:val="24"/>
                <w:szCs w:val="24"/>
              </w:rPr>
            </w:pPr>
          </w:p>
        </w:tc>
      </w:tr>
      <w:tr w:rsidR="00076438" w:rsidRPr="00BA619F" w14:paraId="6A9D92C0" w14:textId="77777777" w:rsidTr="00A30A6F">
        <w:tc>
          <w:tcPr>
            <w:tcW w:w="2692" w:type="dxa"/>
            <w:shd w:val="clear" w:color="auto" w:fill="4F81BD"/>
          </w:tcPr>
          <w:p w14:paraId="6A9D92B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2B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C4" w14:textId="77777777" w:rsidTr="00A30A6F">
        <w:tc>
          <w:tcPr>
            <w:tcW w:w="2692" w:type="dxa"/>
          </w:tcPr>
          <w:p w14:paraId="6A9D92C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2C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6A9D92C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2C8" w14:textId="77777777" w:rsidTr="00A30A6F">
        <w:tc>
          <w:tcPr>
            <w:tcW w:w="2692" w:type="dxa"/>
          </w:tcPr>
          <w:p w14:paraId="6A9D92C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2C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C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2CC" w14:textId="77777777" w:rsidTr="00A30A6F">
        <w:tc>
          <w:tcPr>
            <w:tcW w:w="2692" w:type="dxa"/>
          </w:tcPr>
          <w:p w14:paraId="6A9D92C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2C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C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2D0" w14:textId="77777777" w:rsidTr="00A30A6F">
        <w:tc>
          <w:tcPr>
            <w:tcW w:w="2692" w:type="dxa"/>
          </w:tcPr>
          <w:p w14:paraId="6A9D92C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2C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C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2D4" w14:textId="77777777" w:rsidTr="00A30A6F">
        <w:tc>
          <w:tcPr>
            <w:tcW w:w="2692" w:type="dxa"/>
          </w:tcPr>
          <w:p w14:paraId="6A9D92D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2D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2D8" w14:textId="77777777" w:rsidTr="00A30A6F">
        <w:tc>
          <w:tcPr>
            <w:tcW w:w="2692" w:type="dxa"/>
          </w:tcPr>
          <w:p w14:paraId="6A9D92D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2D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2DC" w14:textId="77777777" w:rsidTr="00A30A6F">
        <w:tc>
          <w:tcPr>
            <w:tcW w:w="2692" w:type="dxa"/>
          </w:tcPr>
          <w:p w14:paraId="6A9D92D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2D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2E0" w14:textId="77777777" w:rsidTr="00A30A6F">
        <w:tc>
          <w:tcPr>
            <w:tcW w:w="2692" w:type="dxa"/>
          </w:tcPr>
          <w:p w14:paraId="6A9D92D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2D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2E3" w14:textId="77777777" w:rsidTr="00A30A6F">
        <w:tc>
          <w:tcPr>
            <w:tcW w:w="2692" w:type="dxa"/>
          </w:tcPr>
          <w:p w14:paraId="6A9D92E1"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2E2" w14:textId="77777777" w:rsidR="00076438" w:rsidRPr="00BA619F" w:rsidRDefault="00076438" w:rsidP="00A30A6F">
            <w:pPr>
              <w:spacing w:after="0"/>
              <w:ind w:left="720"/>
              <w:rPr>
                <w:rFonts w:ascii="Times New Roman" w:hAnsi="Times New Roman"/>
                <w:sz w:val="24"/>
                <w:szCs w:val="24"/>
              </w:rPr>
            </w:pPr>
          </w:p>
        </w:tc>
      </w:tr>
      <w:tr w:rsidR="00076438" w:rsidRPr="00BA619F" w14:paraId="6A9D92E6" w14:textId="77777777" w:rsidTr="00A30A6F">
        <w:tc>
          <w:tcPr>
            <w:tcW w:w="2692" w:type="dxa"/>
            <w:shd w:val="clear" w:color="auto" w:fill="4F81BD"/>
          </w:tcPr>
          <w:p w14:paraId="6A9D92E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2E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E9" w14:textId="77777777" w:rsidTr="00A30A6F">
        <w:tc>
          <w:tcPr>
            <w:tcW w:w="2692" w:type="dxa"/>
          </w:tcPr>
          <w:p w14:paraId="6A9D92E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2E8"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6A9D92EB" w14:textId="77777777" w:rsidTr="00A30A6F">
        <w:tc>
          <w:tcPr>
            <w:tcW w:w="9576" w:type="dxa"/>
            <w:gridSpan w:val="5"/>
            <w:tcBorders>
              <w:bottom w:val="single" w:sz="4" w:space="0" w:color="auto"/>
            </w:tcBorders>
            <w:shd w:val="clear" w:color="auto" w:fill="4F81BD"/>
          </w:tcPr>
          <w:p w14:paraId="6A9D92EA"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2EC" w14:textId="77777777" w:rsidR="00076438" w:rsidRPr="00BA619F" w:rsidRDefault="00076438" w:rsidP="00076438">
      <w:pPr>
        <w:spacing w:after="0"/>
        <w:rPr>
          <w:rFonts w:ascii="Times New Roman" w:hAnsi="Times New Roman"/>
          <w:b/>
          <w:bCs/>
          <w:sz w:val="24"/>
          <w:szCs w:val="24"/>
        </w:rPr>
      </w:pPr>
    </w:p>
    <w:p w14:paraId="6A9D92ED" w14:textId="77777777" w:rsidR="00076438" w:rsidRPr="00BA619F" w:rsidRDefault="00076438" w:rsidP="00076438">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2F0" w14:textId="77777777" w:rsidTr="00A30A6F">
        <w:tc>
          <w:tcPr>
            <w:tcW w:w="7642" w:type="dxa"/>
            <w:gridSpan w:val="4"/>
            <w:tcBorders>
              <w:top w:val="single" w:sz="4" w:space="0" w:color="auto"/>
            </w:tcBorders>
            <w:shd w:val="clear" w:color="auto" w:fill="4F81BD"/>
          </w:tcPr>
          <w:p w14:paraId="6A9D92EE" w14:textId="2E21EA4E"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6A9D92EF"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xml:space="preserve">: </w:t>
            </w:r>
            <w:r>
              <w:rPr>
                <w:rFonts w:ascii="Times New Roman" w:hAnsi="Times New Roman"/>
                <w:b/>
                <w:bCs/>
                <w:color w:val="FFFFFF"/>
                <w:sz w:val="24"/>
                <w:szCs w:val="24"/>
              </w:rPr>
              <w:t>736</w:t>
            </w:r>
          </w:p>
        </w:tc>
      </w:tr>
      <w:tr w:rsidR="00076438" w:rsidRPr="00BA619F" w14:paraId="6A9D92F4" w14:textId="77777777" w:rsidTr="00A30A6F">
        <w:tc>
          <w:tcPr>
            <w:tcW w:w="2692" w:type="dxa"/>
          </w:tcPr>
          <w:p w14:paraId="4E74FFBD"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2F2" w14:textId="46D758C3" w:rsidR="00076438" w:rsidRPr="00BA619F" w:rsidRDefault="00076438" w:rsidP="00A30A6F">
            <w:pPr>
              <w:spacing w:after="0"/>
              <w:rPr>
                <w:b/>
                <w:bCs/>
                <w:sz w:val="24"/>
                <w:szCs w:val="24"/>
              </w:rPr>
            </w:pPr>
          </w:p>
        </w:tc>
        <w:tc>
          <w:tcPr>
            <w:tcW w:w="6884" w:type="dxa"/>
            <w:gridSpan w:val="4"/>
          </w:tcPr>
          <w:p w14:paraId="6A9D92F3"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p>
        </w:tc>
      </w:tr>
      <w:tr w:rsidR="00076438" w:rsidRPr="00BA619F" w14:paraId="6A9D92F7" w14:textId="77777777" w:rsidTr="00A30A6F">
        <w:tc>
          <w:tcPr>
            <w:tcW w:w="2692" w:type="dxa"/>
          </w:tcPr>
          <w:p w14:paraId="6A9D92F5"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2F6"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2FA" w14:textId="77777777" w:rsidTr="00A30A6F">
        <w:tc>
          <w:tcPr>
            <w:tcW w:w="2692" w:type="dxa"/>
          </w:tcPr>
          <w:p w14:paraId="6A9D92F8"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2F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FF" w14:textId="77777777" w:rsidTr="00A30A6F">
        <w:tc>
          <w:tcPr>
            <w:tcW w:w="2692" w:type="dxa"/>
          </w:tcPr>
          <w:p w14:paraId="6A9D92FB" w14:textId="01846D2A"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2FC" w14:textId="206ADCCF"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FD" w14:textId="74A47C5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2FE" w14:textId="5B2106EE"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02" w14:textId="77777777" w:rsidTr="00A30A6F">
        <w:tc>
          <w:tcPr>
            <w:tcW w:w="2692" w:type="dxa"/>
          </w:tcPr>
          <w:p w14:paraId="6A9D9300"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01"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305" w14:textId="77777777" w:rsidTr="00A30A6F">
        <w:tc>
          <w:tcPr>
            <w:tcW w:w="2692" w:type="dxa"/>
          </w:tcPr>
          <w:p w14:paraId="6A9D930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304"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08" w14:textId="77777777" w:rsidTr="00A30A6F">
        <w:tc>
          <w:tcPr>
            <w:tcW w:w="2692" w:type="dxa"/>
          </w:tcPr>
          <w:p w14:paraId="6A9D930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07" w14:textId="77777777" w:rsidR="00076438" w:rsidRPr="00BA619F" w:rsidRDefault="00076438" w:rsidP="00A30A6F">
            <w:pPr>
              <w:spacing w:after="0"/>
              <w:rPr>
                <w:rFonts w:ascii="Times New Roman" w:hAnsi="Times New Roman"/>
                <w:iCs/>
                <w:sz w:val="24"/>
                <w:szCs w:val="24"/>
              </w:rPr>
            </w:pPr>
          </w:p>
        </w:tc>
      </w:tr>
      <w:tr w:rsidR="00076438" w:rsidRPr="00BA619F" w14:paraId="6A9D930B" w14:textId="77777777" w:rsidTr="00A30A6F">
        <w:tc>
          <w:tcPr>
            <w:tcW w:w="2692" w:type="dxa"/>
          </w:tcPr>
          <w:p w14:paraId="6A9D930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0A" w14:textId="77777777" w:rsidR="00076438" w:rsidRPr="00BA619F" w:rsidRDefault="00076438" w:rsidP="00A30A6F">
            <w:pPr>
              <w:spacing w:after="0"/>
              <w:rPr>
                <w:rFonts w:ascii="Times New Roman" w:hAnsi="Times New Roman"/>
                <w:iCs/>
                <w:sz w:val="24"/>
                <w:szCs w:val="24"/>
              </w:rPr>
            </w:pPr>
          </w:p>
        </w:tc>
      </w:tr>
      <w:tr w:rsidR="00076438" w:rsidRPr="00BA619F" w14:paraId="6A9D930E" w14:textId="77777777" w:rsidTr="00A30A6F">
        <w:tc>
          <w:tcPr>
            <w:tcW w:w="2692" w:type="dxa"/>
          </w:tcPr>
          <w:p w14:paraId="6A9D930C"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0D" w14:textId="77777777" w:rsidR="00076438" w:rsidRPr="00BA619F" w:rsidRDefault="00076438" w:rsidP="00A30A6F">
            <w:pPr>
              <w:spacing w:after="0"/>
              <w:rPr>
                <w:b/>
                <w:bCs/>
                <w:sz w:val="24"/>
                <w:szCs w:val="24"/>
              </w:rPr>
            </w:pPr>
            <w:r>
              <w:rPr>
                <w:rFonts w:ascii="Times New Roman" w:hAnsi="Times New Roman"/>
                <w:iCs/>
                <w:sz w:val="24"/>
                <w:szCs w:val="24"/>
              </w:rPr>
              <w:t>158</w:t>
            </w:r>
          </w:p>
        </w:tc>
      </w:tr>
      <w:tr w:rsidR="00076438" w:rsidRPr="00BA619F" w14:paraId="6A9D9311" w14:textId="77777777" w:rsidTr="00A30A6F">
        <w:tc>
          <w:tcPr>
            <w:tcW w:w="2692" w:type="dxa"/>
            <w:shd w:val="clear" w:color="auto" w:fill="4F81BD"/>
          </w:tcPr>
          <w:p w14:paraId="6A9D930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10"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15" w14:textId="77777777" w:rsidTr="00A30A6F">
        <w:tc>
          <w:tcPr>
            <w:tcW w:w="2692" w:type="dxa"/>
          </w:tcPr>
          <w:p w14:paraId="6A9D931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1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14:paraId="6A9D931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319" w14:textId="77777777" w:rsidTr="00A30A6F">
        <w:tc>
          <w:tcPr>
            <w:tcW w:w="2692" w:type="dxa"/>
          </w:tcPr>
          <w:p w14:paraId="6A9D931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52460174" w14:textId="77777777" w:rsidR="00C12E9A"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18" w14:textId="7983D9C3"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31D" w14:textId="77777777" w:rsidTr="00A30A6F">
        <w:tc>
          <w:tcPr>
            <w:tcW w:w="2692" w:type="dxa"/>
          </w:tcPr>
          <w:p w14:paraId="6A9D931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31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1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321" w14:textId="77777777" w:rsidTr="00A30A6F">
        <w:tc>
          <w:tcPr>
            <w:tcW w:w="2692" w:type="dxa"/>
          </w:tcPr>
          <w:p w14:paraId="6A9D931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31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325" w14:textId="77777777" w:rsidTr="00A30A6F">
        <w:tc>
          <w:tcPr>
            <w:tcW w:w="2692" w:type="dxa"/>
          </w:tcPr>
          <w:p w14:paraId="6A9D932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32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329" w14:textId="77777777" w:rsidTr="00A30A6F">
        <w:tc>
          <w:tcPr>
            <w:tcW w:w="2692" w:type="dxa"/>
          </w:tcPr>
          <w:p w14:paraId="6A9D932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32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32D" w14:textId="77777777" w:rsidTr="00A30A6F">
        <w:tc>
          <w:tcPr>
            <w:tcW w:w="2692" w:type="dxa"/>
          </w:tcPr>
          <w:p w14:paraId="6A9D932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32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331" w14:textId="77777777" w:rsidTr="00A30A6F">
        <w:tc>
          <w:tcPr>
            <w:tcW w:w="2692" w:type="dxa"/>
          </w:tcPr>
          <w:p w14:paraId="6A9D932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32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3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335" w14:textId="77777777" w:rsidTr="00A30A6F">
        <w:tc>
          <w:tcPr>
            <w:tcW w:w="2692" w:type="dxa"/>
          </w:tcPr>
          <w:p w14:paraId="6A9D9332" w14:textId="57146776"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r w:rsidR="00CF5662">
              <w:rPr>
                <w:rFonts w:ascii="Times New Roman" w:hAnsi="Times New Roman"/>
                <w:b/>
                <w:color w:val="FF0000"/>
                <w:sz w:val="24"/>
                <w:szCs w:val="24"/>
              </w:rPr>
              <w:t>Revised! (30)</w:t>
            </w:r>
          </w:p>
        </w:tc>
        <w:tc>
          <w:tcPr>
            <w:tcW w:w="6884" w:type="dxa"/>
            <w:gridSpan w:val="4"/>
          </w:tcPr>
          <w:p w14:paraId="6A9D933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34" w14:textId="505CA213"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338" w14:textId="77777777" w:rsidTr="00A30A6F">
        <w:tc>
          <w:tcPr>
            <w:tcW w:w="2692" w:type="dxa"/>
          </w:tcPr>
          <w:p w14:paraId="6A9D9336"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337" w14:textId="77777777" w:rsidR="00076438" w:rsidRPr="00BA619F" w:rsidRDefault="00076438" w:rsidP="00A30A6F">
            <w:pPr>
              <w:spacing w:after="0"/>
              <w:ind w:left="720"/>
              <w:rPr>
                <w:rFonts w:ascii="Times New Roman" w:hAnsi="Times New Roman"/>
                <w:sz w:val="24"/>
                <w:szCs w:val="24"/>
              </w:rPr>
            </w:pPr>
          </w:p>
        </w:tc>
      </w:tr>
      <w:tr w:rsidR="00076438" w:rsidRPr="00BA619F" w14:paraId="6A9D933B" w14:textId="77777777" w:rsidTr="00A30A6F">
        <w:tc>
          <w:tcPr>
            <w:tcW w:w="2692" w:type="dxa"/>
            <w:shd w:val="clear" w:color="auto" w:fill="4F81BD"/>
          </w:tcPr>
          <w:p w14:paraId="6A9D933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3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3E" w14:textId="77777777" w:rsidTr="00A30A6F">
        <w:tc>
          <w:tcPr>
            <w:tcW w:w="2692" w:type="dxa"/>
          </w:tcPr>
          <w:p w14:paraId="6A9D933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33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076438" w:rsidRPr="00BA619F" w14:paraId="6A9D9340" w14:textId="77777777" w:rsidTr="00A30A6F">
        <w:tc>
          <w:tcPr>
            <w:tcW w:w="9576" w:type="dxa"/>
            <w:gridSpan w:val="5"/>
            <w:tcBorders>
              <w:bottom w:val="single" w:sz="4" w:space="0" w:color="auto"/>
            </w:tcBorders>
            <w:shd w:val="clear" w:color="auto" w:fill="4F81BD"/>
          </w:tcPr>
          <w:p w14:paraId="6A9D933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341" w14:textId="77777777" w:rsidR="008D7E5E" w:rsidRDefault="008D7E5E" w:rsidP="00076438">
      <w:pPr>
        <w:rPr>
          <w:rFonts w:ascii="Times New Roman" w:hAnsi="Times New Roman"/>
          <w:sz w:val="24"/>
          <w:szCs w:val="24"/>
        </w:rPr>
      </w:pPr>
    </w:p>
    <w:p w14:paraId="6A9D9342" w14:textId="77777777" w:rsidR="00076438" w:rsidRPr="00BA619F"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345" w14:textId="77777777" w:rsidTr="00A30A6F">
        <w:tc>
          <w:tcPr>
            <w:tcW w:w="7642" w:type="dxa"/>
            <w:gridSpan w:val="4"/>
            <w:tcBorders>
              <w:top w:val="single" w:sz="4" w:space="0" w:color="auto"/>
            </w:tcBorders>
            <w:shd w:val="clear" w:color="auto" w:fill="4F81BD"/>
          </w:tcPr>
          <w:p w14:paraId="6A9D9343" w14:textId="6D9D9385"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 xml:space="preserve">CTE concentrators placement </w:t>
            </w:r>
            <w:r>
              <w:rPr>
                <w:rFonts w:ascii="Times New Roman" w:hAnsi="Times New Roman"/>
                <w:b/>
                <w:bCs/>
                <w:color w:val="FFFFFF"/>
                <w:sz w:val="24"/>
                <w:szCs w:val="24"/>
              </w:rPr>
              <w:t xml:space="preserve">type </w:t>
            </w:r>
            <w:r w:rsidRPr="00BA619F">
              <w:rPr>
                <w:rFonts w:ascii="Times New Roman" w:hAnsi="Times New Roman"/>
                <w:b/>
                <w:bCs/>
                <w:color w:val="FFFFFF"/>
                <w:sz w:val="24"/>
                <w:szCs w:val="24"/>
              </w:rPr>
              <w:t>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6A9D9344"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w:t>
            </w:r>
            <w:r>
              <w:rPr>
                <w:rFonts w:ascii="Times New Roman" w:hAnsi="Times New Roman"/>
                <w:b/>
                <w:bCs/>
                <w:color w:val="FFFFFF"/>
                <w:sz w:val="24"/>
                <w:szCs w:val="24"/>
              </w:rPr>
              <w:t xml:space="preserve"> 753</w:t>
            </w:r>
            <w:r w:rsidRPr="00BA619F">
              <w:rPr>
                <w:rFonts w:ascii="Times New Roman" w:hAnsi="Times New Roman"/>
                <w:b/>
                <w:bCs/>
                <w:color w:val="FFFFFF"/>
                <w:sz w:val="24"/>
                <w:szCs w:val="24"/>
              </w:rPr>
              <w:t xml:space="preserve"> </w:t>
            </w:r>
          </w:p>
        </w:tc>
      </w:tr>
      <w:tr w:rsidR="00076438" w:rsidRPr="00BA619F" w14:paraId="6A9D9349" w14:textId="77777777" w:rsidTr="00A30A6F">
        <w:tc>
          <w:tcPr>
            <w:tcW w:w="2692" w:type="dxa"/>
          </w:tcPr>
          <w:p w14:paraId="7A3614BF"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347" w14:textId="62B2A378" w:rsidR="00076438" w:rsidRPr="00BA619F" w:rsidRDefault="00076438" w:rsidP="00A30A6F">
            <w:pPr>
              <w:spacing w:after="0"/>
              <w:rPr>
                <w:b/>
                <w:bCs/>
                <w:sz w:val="24"/>
                <w:szCs w:val="24"/>
              </w:rPr>
            </w:pPr>
          </w:p>
        </w:tc>
        <w:tc>
          <w:tcPr>
            <w:tcW w:w="6884" w:type="dxa"/>
            <w:gridSpan w:val="4"/>
          </w:tcPr>
          <w:p w14:paraId="6A9D9348"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r>
              <w:rPr>
                <w:rFonts w:ascii="Times New Roman" w:hAnsi="Times New Roman"/>
                <w:sz w:val="24"/>
                <w:szCs w:val="24"/>
              </w:rPr>
              <w:t xml:space="preserve"> and were placed</w:t>
            </w:r>
            <w:r w:rsidRPr="00BA619F">
              <w:rPr>
                <w:rFonts w:ascii="Times New Roman" w:hAnsi="Times New Roman"/>
                <w:sz w:val="24"/>
                <w:szCs w:val="24"/>
              </w:rPr>
              <w:t>.</w:t>
            </w:r>
          </w:p>
        </w:tc>
      </w:tr>
      <w:tr w:rsidR="00076438" w:rsidRPr="00BA619F" w14:paraId="6A9D934C" w14:textId="77777777" w:rsidTr="00A30A6F">
        <w:tc>
          <w:tcPr>
            <w:tcW w:w="2692" w:type="dxa"/>
          </w:tcPr>
          <w:p w14:paraId="6A9D934A"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34B"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34F" w14:textId="77777777" w:rsidTr="00A30A6F">
        <w:tc>
          <w:tcPr>
            <w:tcW w:w="2692" w:type="dxa"/>
          </w:tcPr>
          <w:p w14:paraId="6A9D934D"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34E"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354" w14:textId="77777777" w:rsidTr="00A30A6F">
        <w:tc>
          <w:tcPr>
            <w:tcW w:w="2692" w:type="dxa"/>
          </w:tcPr>
          <w:p w14:paraId="6A9D9350" w14:textId="0CC28720"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351" w14:textId="53B15550"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352" w14:textId="14BDC3D5"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353" w14:textId="7CBD16D5"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57" w14:textId="77777777" w:rsidTr="00A30A6F">
        <w:tc>
          <w:tcPr>
            <w:tcW w:w="2692" w:type="dxa"/>
          </w:tcPr>
          <w:p w14:paraId="6A9D9355"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56"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6A9D935A" w14:textId="77777777" w:rsidTr="00A30A6F">
        <w:tc>
          <w:tcPr>
            <w:tcW w:w="2692" w:type="dxa"/>
          </w:tcPr>
          <w:p w14:paraId="6A9D9358" w14:textId="77777777" w:rsidR="00076438" w:rsidRPr="00BA619F" w:rsidRDefault="00076438" w:rsidP="004D06AB">
            <w:pPr>
              <w:spacing w:after="0"/>
              <w:rPr>
                <w:rFonts w:ascii="Times New Roman" w:hAnsi="Times New Roman"/>
                <w:b/>
                <w:bCs/>
                <w:sz w:val="24"/>
                <w:szCs w:val="24"/>
              </w:rPr>
            </w:pPr>
            <w:r w:rsidRPr="00BA619F">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6A9D9359"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5D" w14:textId="77777777" w:rsidTr="00A30A6F">
        <w:tc>
          <w:tcPr>
            <w:tcW w:w="2692" w:type="dxa"/>
          </w:tcPr>
          <w:p w14:paraId="6A9D935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5C" w14:textId="77777777" w:rsidR="00076438" w:rsidRPr="005156C9" w:rsidRDefault="00076438" w:rsidP="00A30A6F">
            <w:pPr>
              <w:spacing w:after="0"/>
              <w:rPr>
                <w:rFonts w:ascii="Times New Roman" w:hAnsi="Times New Roman"/>
                <w:iCs/>
                <w:sz w:val="24"/>
                <w:szCs w:val="24"/>
              </w:rPr>
            </w:pPr>
          </w:p>
        </w:tc>
      </w:tr>
      <w:tr w:rsidR="00076438" w:rsidRPr="00BA619F" w14:paraId="6A9D9360" w14:textId="77777777" w:rsidTr="00A30A6F">
        <w:tc>
          <w:tcPr>
            <w:tcW w:w="2692" w:type="dxa"/>
          </w:tcPr>
          <w:p w14:paraId="6A9D935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5F" w14:textId="77777777" w:rsidR="00076438" w:rsidRPr="005156C9" w:rsidRDefault="00076438" w:rsidP="00A30A6F">
            <w:pPr>
              <w:spacing w:after="0"/>
              <w:rPr>
                <w:rFonts w:ascii="Times New Roman" w:hAnsi="Times New Roman"/>
                <w:iCs/>
                <w:sz w:val="24"/>
                <w:szCs w:val="24"/>
              </w:rPr>
            </w:pPr>
          </w:p>
        </w:tc>
      </w:tr>
      <w:tr w:rsidR="00076438" w:rsidRPr="00BA619F" w14:paraId="6A9D9363" w14:textId="77777777" w:rsidTr="00A30A6F">
        <w:tc>
          <w:tcPr>
            <w:tcW w:w="2692" w:type="dxa"/>
          </w:tcPr>
          <w:p w14:paraId="6A9D9361"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62" w14:textId="77777777" w:rsidR="00076438" w:rsidRPr="00BA619F" w:rsidRDefault="00076438" w:rsidP="00A30A6F">
            <w:pPr>
              <w:spacing w:after="0"/>
              <w:rPr>
                <w:b/>
                <w:bCs/>
                <w:sz w:val="24"/>
                <w:szCs w:val="24"/>
              </w:rPr>
            </w:pPr>
            <w:r>
              <w:rPr>
                <w:rFonts w:ascii="Times New Roman" w:hAnsi="Times New Roman"/>
                <w:iCs/>
                <w:sz w:val="24"/>
                <w:szCs w:val="24"/>
              </w:rPr>
              <w:t>169</w:t>
            </w:r>
          </w:p>
        </w:tc>
      </w:tr>
      <w:tr w:rsidR="00076438" w:rsidRPr="00BA619F" w14:paraId="6A9D9366" w14:textId="77777777" w:rsidTr="00A30A6F">
        <w:tc>
          <w:tcPr>
            <w:tcW w:w="2692" w:type="dxa"/>
            <w:shd w:val="clear" w:color="auto" w:fill="4F81BD"/>
          </w:tcPr>
          <w:p w14:paraId="6A9D936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6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69" w14:textId="77777777" w:rsidTr="00A30A6F">
        <w:tc>
          <w:tcPr>
            <w:tcW w:w="2692" w:type="dxa"/>
          </w:tcPr>
          <w:p w14:paraId="6A9D936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68"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Placement </w:t>
            </w:r>
            <w:r>
              <w:rPr>
                <w:rFonts w:ascii="Times New Roman" w:hAnsi="Times New Roman"/>
                <w:sz w:val="24"/>
                <w:szCs w:val="24"/>
              </w:rPr>
              <w:t>Type</w:t>
            </w:r>
          </w:p>
        </w:tc>
      </w:tr>
      <w:tr w:rsidR="00076438" w:rsidRPr="00BA619F" w14:paraId="6A9D936B" w14:textId="77777777" w:rsidTr="00A30A6F">
        <w:tc>
          <w:tcPr>
            <w:tcW w:w="9576" w:type="dxa"/>
            <w:gridSpan w:val="5"/>
            <w:tcBorders>
              <w:bottom w:val="single" w:sz="4" w:space="0" w:color="auto"/>
            </w:tcBorders>
            <w:shd w:val="clear" w:color="auto" w:fill="4F81BD"/>
          </w:tcPr>
          <w:p w14:paraId="6A9D936A"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36C" w14:textId="77777777" w:rsidR="00076438" w:rsidRPr="00BA619F" w:rsidRDefault="00076438" w:rsidP="00076438">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36F" w14:textId="77777777" w:rsidTr="00A30A6F">
        <w:tc>
          <w:tcPr>
            <w:tcW w:w="7642" w:type="dxa"/>
            <w:gridSpan w:val="4"/>
            <w:tcBorders>
              <w:top w:val="single" w:sz="4" w:space="0" w:color="auto"/>
            </w:tcBorders>
            <w:shd w:val="clear" w:color="auto" w:fill="4F81BD"/>
          </w:tcPr>
          <w:p w14:paraId="6A9D936D" w14:textId="69F8C019"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6A9D936E"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705</w:t>
            </w:r>
          </w:p>
        </w:tc>
      </w:tr>
      <w:tr w:rsidR="00076438" w:rsidRPr="00BA619F" w14:paraId="6A9D9373" w14:textId="77777777" w:rsidTr="00A30A6F">
        <w:tc>
          <w:tcPr>
            <w:tcW w:w="2692" w:type="dxa"/>
          </w:tcPr>
          <w:p w14:paraId="6A9D9370"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371" w14:textId="77777777" w:rsidR="00076438" w:rsidRPr="00BA619F" w:rsidRDefault="00076438" w:rsidP="00A30A6F">
            <w:pPr>
              <w:spacing w:after="0"/>
              <w:rPr>
                <w:b/>
                <w:bCs/>
                <w:sz w:val="24"/>
                <w:szCs w:val="24"/>
              </w:rPr>
            </w:pPr>
          </w:p>
        </w:tc>
        <w:tc>
          <w:tcPr>
            <w:tcW w:w="6884" w:type="dxa"/>
            <w:gridSpan w:val="4"/>
          </w:tcPr>
          <w:p w14:paraId="6A9D9372" w14:textId="77777777" w:rsidR="00076438" w:rsidRPr="00BA619F" w:rsidRDefault="00076438" w:rsidP="00A30A6F">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076438" w:rsidRPr="00BA619F" w14:paraId="6A9D9376" w14:textId="77777777" w:rsidTr="00A30A6F">
        <w:tc>
          <w:tcPr>
            <w:tcW w:w="2692" w:type="dxa"/>
          </w:tcPr>
          <w:p w14:paraId="6A9D9374"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375"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379" w14:textId="77777777" w:rsidTr="00A30A6F">
        <w:tc>
          <w:tcPr>
            <w:tcW w:w="2692" w:type="dxa"/>
          </w:tcPr>
          <w:p w14:paraId="6A9D9377"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378"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37E" w14:textId="77777777" w:rsidTr="00A30A6F">
        <w:tc>
          <w:tcPr>
            <w:tcW w:w="2692" w:type="dxa"/>
          </w:tcPr>
          <w:p w14:paraId="6A9D937A" w14:textId="1DC69BDC"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37B" w14:textId="3AC8D595"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37C" w14:textId="6B135849"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37D" w14:textId="00137072"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81" w14:textId="77777777" w:rsidTr="00A30A6F">
        <w:tc>
          <w:tcPr>
            <w:tcW w:w="2692" w:type="dxa"/>
          </w:tcPr>
          <w:p w14:paraId="6A9D937F"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80"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384" w14:textId="77777777" w:rsidTr="00A30A6F">
        <w:tc>
          <w:tcPr>
            <w:tcW w:w="2692" w:type="dxa"/>
          </w:tcPr>
          <w:p w14:paraId="6A9D938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383"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87" w14:textId="77777777" w:rsidTr="00A30A6F">
        <w:tc>
          <w:tcPr>
            <w:tcW w:w="2692" w:type="dxa"/>
          </w:tcPr>
          <w:p w14:paraId="6A9D938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86" w14:textId="77777777" w:rsidR="00076438" w:rsidRPr="00BA619F" w:rsidRDefault="00076438" w:rsidP="00A30A6F">
            <w:pPr>
              <w:spacing w:after="0"/>
              <w:rPr>
                <w:rFonts w:ascii="Times New Roman" w:hAnsi="Times New Roman"/>
                <w:iCs/>
                <w:sz w:val="24"/>
                <w:szCs w:val="24"/>
              </w:rPr>
            </w:pPr>
          </w:p>
        </w:tc>
      </w:tr>
      <w:tr w:rsidR="00076438" w:rsidRPr="00BA619F" w14:paraId="6A9D938A" w14:textId="77777777" w:rsidTr="00A30A6F">
        <w:tc>
          <w:tcPr>
            <w:tcW w:w="2692" w:type="dxa"/>
          </w:tcPr>
          <w:p w14:paraId="6A9D93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89" w14:textId="77777777" w:rsidR="00076438" w:rsidRPr="00BA619F" w:rsidRDefault="00076438" w:rsidP="00A30A6F">
            <w:pPr>
              <w:spacing w:after="0"/>
              <w:rPr>
                <w:rFonts w:ascii="Times New Roman" w:hAnsi="Times New Roman"/>
                <w:iCs/>
                <w:sz w:val="24"/>
                <w:szCs w:val="24"/>
              </w:rPr>
            </w:pPr>
          </w:p>
        </w:tc>
      </w:tr>
      <w:tr w:rsidR="00076438" w:rsidRPr="00BA619F" w14:paraId="6A9D938D" w14:textId="77777777" w:rsidTr="00A30A6F">
        <w:tc>
          <w:tcPr>
            <w:tcW w:w="2692" w:type="dxa"/>
          </w:tcPr>
          <w:p w14:paraId="6A9D938B"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8C" w14:textId="77777777" w:rsidR="00076438" w:rsidRPr="00BA619F" w:rsidRDefault="00076438" w:rsidP="00A30A6F">
            <w:pPr>
              <w:spacing w:after="0"/>
              <w:rPr>
                <w:b/>
                <w:bCs/>
                <w:sz w:val="24"/>
                <w:szCs w:val="24"/>
              </w:rPr>
            </w:pPr>
            <w:r w:rsidRPr="00BA619F">
              <w:rPr>
                <w:rFonts w:ascii="Times New Roman" w:hAnsi="Times New Roman"/>
                <w:iCs/>
                <w:sz w:val="24"/>
                <w:szCs w:val="24"/>
              </w:rPr>
              <w:t>157</w:t>
            </w:r>
          </w:p>
        </w:tc>
      </w:tr>
      <w:tr w:rsidR="00076438" w:rsidRPr="00BA619F" w14:paraId="6A9D9390" w14:textId="77777777" w:rsidTr="00A30A6F">
        <w:tc>
          <w:tcPr>
            <w:tcW w:w="2692" w:type="dxa"/>
          </w:tcPr>
          <w:p w14:paraId="6A9D938E" w14:textId="77777777" w:rsidR="00076438" w:rsidRPr="00BA619F" w:rsidRDefault="00076438" w:rsidP="00A30A6F">
            <w:pPr>
              <w:spacing w:after="0"/>
              <w:rPr>
                <w:b/>
                <w:bCs/>
                <w:sz w:val="24"/>
                <w:szCs w:val="24"/>
              </w:rPr>
            </w:pPr>
          </w:p>
        </w:tc>
        <w:tc>
          <w:tcPr>
            <w:tcW w:w="6884" w:type="dxa"/>
            <w:gridSpan w:val="4"/>
          </w:tcPr>
          <w:p w14:paraId="6A9D938F" w14:textId="77777777" w:rsidR="00076438" w:rsidRPr="00BA619F" w:rsidRDefault="00076438" w:rsidP="00A30A6F">
            <w:pPr>
              <w:spacing w:after="0"/>
              <w:rPr>
                <w:b/>
                <w:bCs/>
                <w:sz w:val="24"/>
                <w:szCs w:val="24"/>
              </w:rPr>
            </w:pPr>
          </w:p>
        </w:tc>
      </w:tr>
      <w:tr w:rsidR="00076438" w:rsidRPr="00BA619F" w14:paraId="6A9D9393" w14:textId="77777777" w:rsidTr="00A30A6F">
        <w:tc>
          <w:tcPr>
            <w:tcW w:w="2692" w:type="dxa"/>
            <w:shd w:val="clear" w:color="auto" w:fill="4F81BD"/>
          </w:tcPr>
          <w:p w14:paraId="6A9D9391"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9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97" w14:textId="77777777" w:rsidTr="00A30A6F">
        <w:tc>
          <w:tcPr>
            <w:tcW w:w="2692" w:type="dxa"/>
          </w:tcPr>
          <w:p w14:paraId="6A9D939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9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6A9D939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39B" w14:textId="77777777" w:rsidTr="00A30A6F">
        <w:tc>
          <w:tcPr>
            <w:tcW w:w="2692" w:type="dxa"/>
          </w:tcPr>
          <w:p w14:paraId="6A9D939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39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6A9D939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39F" w14:textId="77777777" w:rsidTr="00A30A6F">
        <w:tc>
          <w:tcPr>
            <w:tcW w:w="2692" w:type="dxa"/>
          </w:tcPr>
          <w:p w14:paraId="6A9D939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39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9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3A3" w14:textId="77777777" w:rsidTr="00A30A6F">
        <w:tc>
          <w:tcPr>
            <w:tcW w:w="2692" w:type="dxa"/>
          </w:tcPr>
          <w:p w14:paraId="6A9D93A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3A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3A7" w14:textId="77777777" w:rsidTr="00A30A6F">
        <w:tc>
          <w:tcPr>
            <w:tcW w:w="2692" w:type="dxa"/>
          </w:tcPr>
          <w:p w14:paraId="6A9D93A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3A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3AB" w14:textId="77777777" w:rsidTr="00A30A6F">
        <w:tc>
          <w:tcPr>
            <w:tcW w:w="2692" w:type="dxa"/>
          </w:tcPr>
          <w:p w14:paraId="6A9D93A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3A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3AF" w14:textId="77777777" w:rsidTr="00A30A6F">
        <w:tc>
          <w:tcPr>
            <w:tcW w:w="2692" w:type="dxa"/>
          </w:tcPr>
          <w:p w14:paraId="6A9D93A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3A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3B3" w14:textId="77777777" w:rsidTr="00A30A6F">
        <w:tc>
          <w:tcPr>
            <w:tcW w:w="2692" w:type="dxa"/>
          </w:tcPr>
          <w:p w14:paraId="6A9D93B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3B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B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3B7" w14:textId="77777777" w:rsidTr="00A30A6F">
        <w:tc>
          <w:tcPr>
            <w:tcW w:w="2692" w:type="dxa"/>
          </w:tcPr>
          <w:p w14:paraId="6A9D93B4" w14:textId="32EBC465"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r w:rsidR="00CF5662">
              <w:rPr>
                <w:rFonts w:ascii="Times New Roman" w:hAnsi="Times New Roman"/>
                <w:b/>
                <w:color w:val="FF0000"/>
                <w:sz w:val="24"/>
                <w:szCs w:val="24"/>
              </w:rPr>
              <w:t>Revised! (30)</w:t>
            </w:r>
          </w:p>
        </w:tc>
        <w:tc>
          <w:tcPr>
            <w:tcW w:w="6884" w:type="dxa"/>
            <w:gridSpan w:val="4"/>
          </w:tcPr>
          <w:p w14:paraId="6A9D93B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B6" w14:textId="67561A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3BA" w14:textId="77777777" w:rsidTr="00A30A6F">
        <w:tc>
          <w:tcPr>
            <w:tcW w:w="2692" w:type="dxa"/>
          </w:tcPr>
          <w:p w14:paraId="6A9D93B8"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3B9" w14:textId="77777777" w:rsidR="00076438" w:rsidRPr="00BA619F" w:rsidRDefault="00076438" w:rsidP="00A30A6F">
            <w:pPr>
              <w:spacing w:after="0"/>
              <w:ind w:left="720"/>
              <w:rPr>
                <w:rFonts w:ascii="Times New Roman" w:hAnsi="Times New Roman"/>
                <w:sz w:val="24"/>
                <w:szCs w:val="24"/>
              </w:rPr>
            </w:pPr>
          </w:p>
        </w:tc>
      </w:tr>
      <w:tr w:rsidR="00076438" w:rsidRPr="00BA619F" w14:paraId="6A9D93BD" w14:textId="77777777" w:rsidTr="00A30A6F">
        <w:tc>
          <w:tcPr>
            <w:tcW w:w="2692" w:type="dxa"/>
            <w:shd w:val="clear" w:color="auto" w:fill="4F81BD"/>
          </w:tcPr>
          <w:p w14:paraId="6A9D93B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3BC"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C0" w14:textId="77777777" w:rsidTr="00A30A6F">
        <w:tc>
          <w:tcPr>
            <w:tcW w:w="2692" w:type="dxa"/>
          </w:tcPr>
          <w:p w14:paraId="6A9D93B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3BF"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076438" w:rsidRPr="00BA619F" w14:paraId="6A9D93C2" w14:textId="77777777" w:rsidTr="00A30A6F">
        <w:tc>
          <w:tcPr>
            <w:tcW w:w="9576" w:type="dxa"/>
            <w:gridSpan w:val="5"/>
            <w:tcBorders>
              <w:bottom w:val="single" w:sz="4" w:space="0" w:color="auto"/>
            </w:tcBorders>
            <w:shd w:val="clear" w:color="auto" w:fill="4F81BD"/>
          </w:tcPr>
          <w:p w14:paraId="6A9D93C1"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3C3" w14:textId="77777777" w:rsidR="008D7E5E" w:rsidRDefault="008D7E5E" w:rsidP="00076438">
      <w:pPr>
        <w:rPr>
          <w:rFonts w:ascii="Times New Roman" w:hAnsi="Times New Roman"/>
          <w:sz w:val="24"/>
          <w:szCs w:val="24"/>
        </w:rPr>
      </w:pPr>
    </w:p>
    <w:p w14:paraId="6A9D93C4" w14:textId="77777777" w:rsidR="00076438" w:rsidRPr="00BA619F"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3C7" w14:textId="77777777" w:rsidTr="00A30A6F">
        <w:tc>
          <w:tcPr>
            <w:tcW w:w="7642" w:type="dxa"/>
            <w:gridSpan w:val="4"/>
            <w:tcBorders>
              <w:top w:val="single" w:sz="4" w:space="0" w:color="auto"/>
            </w:tcBorders>
            <w:shd w:val="clear" w:color="auto" w:fill="4F81BD"/>
          </w:tcPr>
          <w:p w14:paraId="6A9D93C5" w14:textId="064E086E"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participants in programs for non-traditional table</w:t>
            </w:r>
          </w:p>
        </w:tc>
        <w:tc>
          <w:tcPr>
            <w:tcW w:w="1934" w:type="dxa"/>
            <w:tcBorders>
              <w:top w:val="single" w:sz="4" w:space="0" w:color="auto"/>
            </w:tcBorders>
            <w:shd w:val="clear" w:color="auto" w:fill="4F81BD"/>
          </w:tcPr>
          <w:p w14:paraId="6A9D93C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703</w:t>
            </w:r>
          </w:p>
        </w:tc>
      </w:tr>
      <w:tr w:rsidR="00076438" w:rsidRPr="00BA619F" w14:paraId="6A9D93CB" w14:textId="77777777" w:rsidTr="00A30A6F">
        <w:tc>
          <w:tcPr>
            <w:tcW w:w="2692" w:type="dxa"/>
          </w:tcPr>
          <w:p w14:paraId="6A9D93C8"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3C9" w14:textId="77777777" w:rsidR="00076438" w:rsidRPr="00BA619F" w:rsidRDefault="00076438" w:rsidP="00A30A6F">
            <w:pPr>
              <w:spacing w:after="0"/>
              <w:rPr>
                <w:b/>
                <w:bCs/>
                <w:sz w:val="24"/>
                <w:szCs w:val="24"/>
              </w:rPr>
            </w:pPr>
          </w:p>
        </w:tc>
        <w:tc>
          <w:tcPr>
            <w:tcW w:w="6884" w:type="dxa"/>
            <w:gridSpan w:val="4"/>
          </w:tcPr>
          <w:p w14:paraId="6A9D93CA"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076438" w:rsidRPr="00BA619F" w14:paraId="6A9D93CE" w14:textId="77777777" w:rsidTr="00A30A6F">
        <w:tc>
          <w:tcPr>
            <w:tcW w:w="2692" w:type="dxa"/>
          </w:tcPr>
          <w:p w14:paraId="6A9D93CC"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3CD"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3D1" w14:textId="77777777" w:rsidTr="00A30A6F">
        <w:tc>
          <w:tcPr>
            <w:tcW w:w="2692" w:type="dxa"/>
          </w:tcPr>
          <w:p w14:paraId="6A9D93C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3D0"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3D6" w14:textId="77777777" w:rsidTr="00A30A6F">
        <w:tc>
          <w:tcPr>
            <w:tcW w:w="2692" w:type="dxa"/>
          </w:tcPr>
          <w:p w14:paraId="6A9D93D2" w14:textId="6D42355F"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93D3" w14:textId="33BB97C0"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3D4" w14:textId="1CA0390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3D5" w14:textId="4DCE4680"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D9" w14:textId="77777777" w:rsidTr="00A30A6F">
        <w:tc>
          <w:tcPr>
            <w:tcW w:w="2692" w:type="dxa"/>
          </w:tcPr>
          <w:p w14:paraId="6A9D93D7"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D8"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3DC" w14:textId="77777777" w:rsidTr="00A30A6F">
        <w:tc>
          <w:tcPr>
            <w:tcW w:w="2692" w:type="dxa"/>
          </w:tcPr>
          <w:p w14:paraId="6A9D93D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3DB"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DF" w14:textId="77777777" w:rsidTr="00A30A6F">
        <w:tc>
          <w:tcPr>
            <w:tcW w:w="2692" w:type="dxa"/>
          </w:tcPr>
          <w:p w14:paraId="6A9D93D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DE" w14:textId="77777777" w:rsidR="00076438" w:rsidRPr="00BA619F" w:rsidRDefault="00076438" w:rsidP="00A30A6F">
            <w:pPr>
              <w:spacing w:after="0"/>
              <w:rPr>
                <w:rFonts w:ascii="Times New Roman" w:hAnsi="Times New Roman"/>
                <w:iCs/>
                <w:sz w:val="24"/>
                <w:szCs w:val="24"/>
              </w:rPr>
            </w:pPr>
          </w:p>
        </w:tc>
      </w:tr>
      <w:tr w:rsidR="00076438" w:rsidRPr="00BA619F" w14:paraId="6A9D93E2" w14:textId="77777777" w:rsidTr="00A30A6F">
        <w:tc>
          <w:tcPr>
            <w:tcW w:w="2692" w:type="dxa"/>
          </w:tcPr>
          <w:p w14:paraId="6A9D93E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E1" w14:textId="77777777" w:rsidR="00076438" w:rsidRPr="00BA619F" w:rsidRDefault="00076438" w:rsidP="00A30A6F">
            <w:pPr>
              <w:spacing w:after="0"/>
              <w:rPr>
                <w:rFonts w:ascii="Times New Roman" w:hAnsi="Times New Roman"/>
                <w:iCs/>
                <w:sz w:val="24"/>
                <w:szCs w:val="24"/>
              </w:rPr>
            </w:pPr>
          </w:p>
        </w:tc>
      </w:tr>
      <w:tr w:rsidR="00076438" w:rsidRPr="00BA619F" w14:paraId="6A9D93E5" w14:textId="77777777" w:rsidTr="00A30A6F">
        <w:tc>
          <w:tcPr>
            <w:tcW w:w="2692" w:type="dxa"/>
          </w:tcPr>
          <w:p w14:paraId="6A9D93E3"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E4" w14:textId="77777777" w:rsidR="00076438" w:rsidRPr="00BA619F" w:rsidRDefault="00076438" w:rsidP="00A30A6F">
            <w:pPr>
              <w:spacing w:after="0"/>
              <w:rPr>
                <w:b/>
                <w:bCs/>
                <w:sz w:val="24"/>
                <w:szCs w:val="24"/>
              </w:rPr>
            </w:pPr>
            <w:r w:rsidRPr="00BA619F">
              <w:rPr>
                <w:rFonts w:ascii="Times New Roman" w:hAnsi="Times New Roman"/>
                <w:iCs/>
                <w:sz w:val="24"/>
                <w:szCs w:val="24"/>
              </w:rPr>
              <w:t>155</w:t>
            </w:r>
          </w:p>
        </w:tc>
      </w:tr>
      <w:tr w:rsidR="00076438" w:rsidRPr="00BA619F" w14:paraId="6A9D93E8" w14:textId="77777777" w:rsidTr="00A30A6F">
        <w:tc>
          <w:tcPr>
            <w:tcW w:w="2692" w:type="dxa"/>
          </w:tcPr>
          <w:p w14:paraId="6A9D93E6" w14:textId="77777777" w:rsidR="00076438" w:rsidRPr="00BA619F" w:rsidRDefault="00076438" w:rsidP="00A30A6F">
            <w:pPr>
              <w:spacing w:after="0"/>
              <w:rPr>
                <w:b/>
                <w:bCs/>
                <w:sz w:val="24"/>
                <w:szCs w:val="24"/>
              </w:rPr>
            </w:pPr>
          </w:p>
        </w:tc>
        <w:tc>
          <w:tcPr>
            <w:tcW w:w="6884" w:type="dxa"/>
            <w:gridSpan w:val="4"/>
          </w:tcPr>
          <w:p w14:paraId="6A9D93E7" w14:textId="77777777" w:rsidR="00076438" w:rsidRPr="00BA619F" w:rsidRDefault="00076438" w:rsidP="00A30A6F">
            <w:pPr>
              <w:spacing w:after="0"/>
              <w:rPr>
                <w:b/>
                <w:bCs/>
                <w:sz w:val="24"/>
                <w:szCs w:val="24"/>
              </w:rPr>
            </w:pPr>
          </w:p>
        </w:tc>
      </w:tr>
      <w:tr w:rsidR="00076438" w:rsidRPr="00BA619F" w14:paraId="6A9D93EB" w14:textId="77777777" w:rsidTr="00A30A6F">
        <w:tc>
          <w:tcPr>
            <w:tcW w:w="2692" w:type="dxa"/>
            <w:shd w:val="clear" w:color="auto" w:fill="4F81BD"/>
          </w:tcPr>
          <w:p w14:paraId="6A9D93E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E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EF" w14:textId="77777777" w:rsidTr="00A30A6F">
        <w:tc>
          <w:tcPr>
            <w:tcW w:w="2692" w:type="dxa"/>
          </w:tcPr>
          <w:p w14:paraId="6A9D93E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E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6A9D93E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3F3" w14:textId="77777777" w:rsidTr="00A30A6F">
        <w:tc>
          <w:tcPr>
            <w:tcW w:w="2692" w:type="dxa"/>
          </w:tcPr>
          <w:p w14:paraId="6A9D93F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3F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3F7" w14:textId="77777777" w:rsidTr="00A30A6F">
        <w:trPr>
          <w:trHeight w:val="327"/>
        </w:trPr>
        <w:tc>
          <w:tcPr>
            <w:tcW w:w="2692" w:type="dxa"/>
          </w:tcPr>
          <w:p w14:paraId="6A9D93F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3F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3FB" w14:textId="77777777" w:rsidTr="00A30A6F">
        <w:tc>
          <w:tcPr>
            <w:tcW w:w="2692" w:type="dxa"/>
          </w:tcPr>
          <w:p w14:paraId="6A9D93F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3F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3FF" w14:textId="77777777" w:rsidTr="00A30A6F">
        <w:tc>
          <w:tcPr>
            <w:tcW w:w="2692" w:type="dxa"/>
          </w:tcPr>
          <w:p w14:paraId="6A9D93F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3F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403" w14:textId="77777777" w:rsidTr="00A30A6F">
        <w:tc>
          <w:tcPr>
            <w:tcW w:w="2692" w:type="dxa"/>
          </w:tcPr>
          <w:p w14:paraId="6A9D940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40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40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407" w14:textId="77777777" w:rsidTr="00A30A6F">
        <w:tc>
          <w:tcPr>
            <w:tcW w:w="2692" w:type="dxa"/>
          </w:tcPr>
          <w:p w14:paraId="6A9D940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40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40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40B" w14:textId="77777777" w:rsidTr="00A30A6F">
        <w:tc>
          <w:tcPr>
            <w:tcW w:w="2692" w:type="dxa"/>
          </w:tcPr>
          <w:p w14:paraId="6A9D940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4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40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40E" w14:textId="77777777" w:rsidTr="00A30A6F">
        <w:tc>
          <w:tcPr>
            <w:tcW w:w="2692" w:type="dxa"/>
          </w:tcPr>
          <w:p w14:paraId="6A9D940C"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40D" w14:textId="77777777" w:rsidR="00076438" w:rsidRPr="00BA619F" w:rsidRDefault="00076438" w:rsidP="00A30A6F">
            <w:pPr>
              <w:spacing w:after="0"/>
              <w:ind w:left="720"/>
              <w:rPr>
                <w:rFonts w:ascii="Times New Roman" w:hAnsi="Times New Roman"/>
                <w:sz w:val="24"/>
                <w:szCs w:val="24"/>
              </w:rPr>
            </w:pPr>
          </w:p>
        </w:tc>
      </w:tr>
      <w:tr w:rsidR="00076438" w:rsidRPr="00BA619F" w14:paraId="6A9D9411" w14:textId="77777777" w:rsidTr="00A30A6F">
        <w:tc>
          <w:tcPr>
            <w:tcW w:w="2692" w:type="dxa"/>
            <w:shd w:val="clear" w:color="auto" w:fill="4F81BD"/>
          </w:tcPr>
          <w:p w14:paraId="6A9D940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410"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414" w14:textId="77777777" w:rsidTr="00A30A6F">
        <w:tc>
          <w:tcPr>
            <w:tcW w:w="2692" w:type="dxa"/>
          </w:tcPr>
          <w:p w14:paraId="6A9D941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41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6A9D9416" w14:textId="77777777" w:rsidTr="00A30A6F">
        <w:tc>
          <w:tcPr>
            <w:tcW w:w="9576" w:type="dxa"/>
            <w:gridSpan w:val="5"/>
            <w:tcBorders>
              <w:bottom w:val="single" w:sz="4" w:space="0" w:color="auto"/>
            </w:tcBorders>
            <w:shd w:val="clear" w:color="auto" w:fill="4F81BD"/>
          </w:tcPr>
          <w:p w14:paraId="6A9D9415"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417" w14:textId="77777777" w:rsidR="00076438" w:rsidRDefault="00076438" w:rsidP="00076438"/>
    <w:p w14:paraId="73CB2CF6" w14:textId="77777777" w:rsidR="00C12E9A" w:rsidRDefault="00972F1B" w:rsidP="00972F1B">
      <w:pPr>
        <w:pStyle w:val="Heading1"/>
        <w:rPr>
          <w:rFonts w:ascii="Times New Roman" w:hAnsi="Times New Roman"/>
          <w:b/>
          <w:sz w:val="32"/>
          <w:szCs w:val="32"/>
        </w:rPr>
      </w:pPr>
      <w:r>
        <w:rPr>
          <w:rFonts w:ascii="Times New Roman" w:hAnsi="Times New Roman"/>
          <w:b/>
          <w:sz w:val="32"/>
          <w:szCs w:val="32"/>
        </w:rPr>
        <w:br w:type="page"/>
      </w:r>
      <w:r>
        <w:rPr>
          <w:rFonts w:ascii="Times New Roman" w:hAnsi="Times New Roman"/>
          <w:b/>
          <w:sz w:val="32"/>
          <w:szCs w:val="32"/>
        </w:rPr>
        <w:lastRenderedPageBreak/>
        <w:t>department priorities</w:t>
      </w:r>
    </w:p>
    <w:p w14:paraId="20D8EA2C" w14:textId="77777777" w:rsidR="00C12E9A" w:rsidRDefault="00203BE2" w:rsidP="00203BE2">
      <w:pPr>
        <w:spacing w:after="0"/>
        <w:rPr>
          <w:rFonts w:ascii="Times New Roman" w:hAnsi="Times New Roman"/>
          <w:sz w:val="24"/>
          <w:szCs w:val="24"/>
        </w:rPr>
      </w:pPr>
      <w:r>
        <w:rPr>
          <w:rFonts w:ascii="Times New Roman" w:hAnsi="Times New Roman"/>
          <w:sz w:val="24"/>
          <w:szCs w:val="24"/>
        </w:rPr>
        <w:t>The data groups in this section support current Department of Education (ED) priorities, including School Improvement Grants (SIG) data groups and all Flexibility data elements; both are stewarded by the Office of State Support within the Office of Elementary and Secondary Education.</w:t>
      </w:r>
    </w:p>
    <w:p w14:paraId="6A9D941A" w14:textId="5488D825" w:rsidR="00203BE2" w:rsidRDefault="00203BE2" w:rsidP="00203BE2">
      <w:pPr>
        <w:spacing w:after="0"/>
        <w:rPr>
          <w:rFonts w:ascii="Times New Roman" w:hAnsi="Times New Roman"/>
          <w:sz w:val="24"/>
          <w:szCs w:val="24"/>
        </w:rPr>
      </w:pPr>
    </w:p>
    <w:p w14:paraId="537F9799" w14:textId="77777777" w:rsidR="00C12E9A" w:rsidRDefault="00203BE2" w:rsidP="00203BE2">
      <w:pPr>
        <w:spacing w:after="0"/>
        <w:rPr>
          <w:rFonts w:ascii="Times New Roman" w:hAnsi="Times New Roman"/>
          <w:sz w:val="24"/>
          <w:szCs w:val="24"/>
        </w:rPr>
      </w:pPr>
      <w:r>
        <w:rPr>
          <w:rFonts w:ascii="Times New Roman" w:hAnsi="Times New Roman"/>
          <w:sz w:val="24"/>
          <w:szCs w:val="24"/>
        </w:rPr>
        <w:t xml:space="preserve">The SIG program is authorized under section 1003(g) of Title I of the </w:t>
      </w:r>
      <w:r>
        <w:rPr>
          <w:rFonts w:ascii="Times New Roman" w:hAnsi="Times New Roman"/>
          <w:i/>
          <w:sz w:val="24"/>
          <w:szCs w:val="24"/>
        </w:rPr>
        <w:t>ESEA</w:t>
      </w:r>
      <w:r>
        <w:rPr>
          <w:rFonts w:ascii="Times New Roman" w:hAnsi="Times New Roman"/>
          <w:sz w:val="24"/>
          <w:szCs w:val="24"/>
        </w:rPr>
        <w:t xml:space="preserve"> for Tier I and Tier II schools that implemented one of the four required school intervention models and were served with SIG funds during the school year for which the SEA is reporting.</w:t>
      </w:r>
      <w:r>
        <w:rPr>
          <w:rStyle w:val="FootnoteReference"/>
          <w:sz w:val="24"/>
          <w:szCs w:val="24"/>
        </w:rPr>
        <w:footnoteReference w:id="2"/>
      </w:r>
      <w:r w:rsidR="00C12E9A">
        <w:rPr>
          <w:rFonts w:ascii="Times New Roman" w:hAnsi="Times New Roman"/>
          <w:sz w:val="24"/>
          <w:szCs w:val="24"/>
        </w:rPr>
        <w:t xml:space="preserve"> </w:t>
      </w:r>
      <w:r>
        <w:rPr>
          <w:rFonts w:ascii="Times New Roman" w:hAnsi="Times New Roman"/>
          <w:sz w:val="24"/>
          <w:szCs w:val="24"/>
        </w:rPr>
        <w:t>(The final requirements for the SIG program define Tier I and Tier II schools and the four school intervention models.)</w:t>
      </w:r>
    </w:p>
    <w:p w14:paraId="6A9D941C" w14:textId="4B75E003" w:rsidR="00203BE2" w:rsidRDefault="00203BE2" w:rsidP="00203BE2">
      <w:pPr>
        <w:spacing w:after="0" w:line="240" w:lineRule="auto"/>
        <w:rPr>
          <w:rFonts w:ascii="Times New Roman" w:hAnsi="Times New Roman"/>
          <w:sz w:val="24"/>
          <w:szCs w:val="24"/>
        </w:rPr>
      </w:pPr>
      <w:r>
        <w:rPr>
          <w:rFonts w:ascii="Times New Roman" w:hAnsi="Times New Roman"/>
          <w:sz w:val="24"/>
          <w:szCs w:val="24"/>
        </w:rPr>
        <w:t xml:space="preserve">SIG </w:t>
      </w:r>
      <w:r w:rsidRPr="00973042">
        <w:rPr>
          <w:rFonts w:ascii="Times New Roman" w:hAnsi="Times New Roman"/>
          <w:sz w:val="24"/>
          <w:szCs w:val="24"/>
        </w:rPr>
        <w:t xml:space="preserve">also </w:t>
      </w:r>
      <w:r>
        <w:rPr>
          <w:rFonts w:ascii="Times New Roman" w:hAnsi="Times New Roman"/>
          <w:sz w:val="24"/>
          <w:szCs w:val="24"/>
        </w:rPr>
        <w:t>uses</w:t>
      </w:r>
      <w:r w:rsidRPr="00973042">
        <w:rPr>
          <w:rFonts w:ascii="Times New Roman" w:hAnsi="Times New Roman"/>
          <w:sz w:val="24"/>
          <w:szCs w:val="24"/>
        </w:rPr>
        <w:t xml:space="preserve"> the data groups in the table below which are listed under other topics in this attachment.</w:t>
      </w:r>
      <w:r w:rsidR="00607AD1">
        <w:rPr>
          <w:rFonts w:ascii="Times New Roman" w:hAnsi="Times New Roman"/>
          <w:sz w:val="24"/>
          <w:szCs w:val="24"/>
        </w:rPr>
        <w:t xml:space="preserve"> </w:t>
      </w:r>
    </w:p>
    <w:p w14:paraId="6A9D941D" w14:textId="77777777" w:rsidR="00203BE2" w:rsidRDefault="00203BE2" w:rsidP="00203BE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1080"/>
        <w:gridCol w:w="3888"/>
      </w:tblGrid>
      <w:tr w:rsidR="00203BE2" w:rsidRPr="00973042" w14:paraId="6A9D9421" w14:textId="77777777" w:rsidTr="00741082">
        <w:tc>
          <w:tcPr>
            <w:tcW w:w="4608" w:type="dxa"/>
          </w:tcPr>
          <w:p w14:paraId="6A9D941E"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14:paraId="6A9D94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14:paraId="6A9D9420"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203BE2" w:rsidRPr="00973042" w14:paraId="6A9D9425" w14:textId="77777777" w:rsidTr="00741082">
        <w:tc>
          <w:tcPr>
            <w:tcW w:w="4608" w:type="dxa"/>
          </w:tcPr>
          <w:p w14:paraId="6A9D9422" w14:textId="77777777" w:rsidR="00203BE2" w:rsidRPr="00973042" w:rsidRDefault="00203BE2" w:rsidP="00B75063">
            <w:pPr>
              <w:spacing w:after="0" w:line="240" w:lineRule="auto"/>
              <w:rPr>
                <w:rFonts w:ascii="Times New Roman" w:hAnsi="Times New Roman"/>
                <w:sz w:val="24"/>
                <w:szCs w:val="24"/>
              </w:rPr>
            </w:pPr>
            <w:r>
              <w:rPr>
                <w:rFonts w:ascii="Times New Roman" w:hAnsi="Times New Roman"/>
                <w:sz w:val="24"/>
                <w:szCs w:val="24"/>
              </w:rPr>
              <w:t xml:space="preserve">AYP status </w:t>
            </w:r>
          </w:p>
        </w:tc>
        <w:tc>
          <w:tcPr>
            <w:tcW w:w="1080" w:type="dxa"/>
          </w:tcPr>
          <w:p w14:paraId="6A9D9423"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32</w:t>
            </w:r>
          </w:p>
        </w:tc>
        <w:tc>
          <w:tcPr>
            <w:tcW w:w="3888" w:type="dxa"/>
          </w:tcPr>
          <w:p w14:paraId="6A9D9424"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C5399C">
              <w:rPr>
                <w:rFonts w:ascii="Times New Roman" w:hAnsi="Times New Roman"/>
                <w:i/>
                <w:sz w:val="24"/>
                <w:szCs w:val="24"/>
              </w:rPr>
              <w:t>ESEA</w:t>
            </w:r>
          </w:p>
        </w:tc>
      </w:tr>
      <w:tr w:rsidR="00203BE2" w:rsidRPr="00973042" w14:paraId="6A9D9429" w14:textId="77777777" w:rsidTr="00741082">
        <w:tc>
          <w:tcPr>
            <w:tcW w:w="4608" w:type="dxa"/>
          </w:tcPr>
          <w:p w14:paraId="6A9D9426"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AMO mathematics status table</w:t>
            </w:r>
          </w:p>
        </w:tc>
        <w:tc>
          <w:tcPr>
            <w:tcW w:w="1080" w:type="dxa"/>
          </w:tcPr>
          <w:p w14:paraId="6A9D9427"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554</w:t>
            </w:r>
          </w:p>
        </w:tc>
        <w:tc>
          <w:tcPr>
            <w:tcW w:w="3888" w:type="dxa"/>
          </w:tcPr>
          <w:p w14:paraId="6A9D9428"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2D" w14:textId="77777777" w:rsidTr="00741082">
        <w:tc>
          <w:tcPr>
            <w:tcW w:w="4608" w:type="dxa"/>
          </w:tcPr>
          <w:p w14:paraId="6A9D942A"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AMO reading/language arts status table</w:t>
            </w:r>
          </w:p>
        </w:tc>
        <w:tc>
          <w:tcPr>
            <w:tcW w:w="1080" w:type="dxa"/>
          </w:tcPr>
          <w:p w14:paraId="6A9D942B"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552</w:t>
            </w:r>
          </w:p>
        </w:tc>
        <w:tc>
          <w:tcPr>
            <w:tcW w:w="3888" w:type="dxa"/>
          </w:tcPr>
          <w:p w14:paraId="6A9D942C" w14:textId="77777777" w:rsidR="00203BE2" w:rsidRPr="00F81170"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1" w14:textId="77777777" w:rsidTr="00741082">
        <w:tc>
          <w:tcPr>
            <w:tcW w:w="4608" w:type="dxa"/>
          </w:tcPr>
          <w:p w14:paraId="6A9D942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Elementary/middle additional indicator status table</w:t>
            </w:r>
          </w:p>
        </w:tc>
        <w:tc>
          <w:tcPr>
            <w:tcW w:w="1080" w:type="dxa"/>
          </w:tcPr>
          <w:p w14:paraId="6A9D942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556</w:t>
            </w:r>
          </w:p>
        </w:tc>
        <w:tc>
          <w:tcPr>
            <w:tcW w:w="3888" w:type="dxa"/>
          </w:tcPr>
          <w:p w14:paraId="6A9D943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5" w14:textId="77777777" w:rsidTr="00741082">
        <w:tc>
          <w:tcPr>
            <w:tcW w:w="4608" w:type="dxa"/>
          </w:tcPr>
          <w:p w14:paraId="6A9D9432"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High school graduation rate indicator status table</w:t>
            </w:r>
          </w:p>
        </w:tc>
        <w:tc>
          <w:tcPr>
            <w:tcW w:w="1080" w:type="dxa"/>
          </w:tcPr>
          <w:p w14:paraId="6A9D943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557</w:t>
            </w:r>
          </w:p>
        </w:tc>
        <w:tc>
          <w:tcPr>
            <w:tcW w:w="3888" w:type="dxa"/>
          </w:tcPr>
          <w:p w14:paraId="6A9D943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9" w14:textId="77777777" w:rsidTr="00741082">
        <w:tc>
          <w:tcPr>
            <w:tcW w:w="4608" w:type="dxa"/>
          </w:tcPr>
          <w:p w14:paraId="6A9D9436"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Mathematics participation status table </w:t>
            </w:r>
          </w:p>
        </w:tc>
        <w:tc>
          <w:tcPr>
            <w:tcW w:w="1080" w:type="dxa"/>
          </w:tcPr>
          <w:p w14:paraId="6A9D943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555</w:t>
            </w:r>
          </w:p>
        </w:tc>
        <w:tc>
          <w:tcPr>
            <w:tcW w:w="3888" w:type="dxa"/>
          </w:tcPr>
          <w:p w14:paraId="6A9D9438" w14:textId="77777777" w:rsidR="00203BE2" w:rsidRPr="00C5399C"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D" w14:textId="77777777" w:rsidTr="00741082">
        <w:tc>
          <w:tcPr>
            <w:tcW w:w="4608" w:type="dxa"/>
          </w:tcPr>
          <w:p w14:paraId="6A9D943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Reading/language arts participation status table</w:t>
            </w:r>
          </w:p>
        </w:tc>
        <w:tc>
          <w:tcPr>
            <w:tcW w:w="1080" w:type="dxa"/>
          </w:tcPr>
          <w:p w14:paraId="6A9D943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553</w:t>
            </w:r>
          </w:p>
        </w:tc>
        <w:tc>
          <w:tcPr>
            <w:tcW w:w="3888" w:type="dxa"/>
          </w:tcPr>
          <w:p w14:paraId="6A9D943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41" w14:textId="77777777" w:rsidTr="00741082">
        <w:tc>
          <w:tcPr>
            <w:tcW w:w="4608" w:type="dxa"/>
          </w:tcPr>
          <w:p w14:paraId="6A9D943E" w14:textId="5E95B8BB" w:rsidR="00203BE2" w:rsidRDefault="00211AD3" w:rsidP="00216C18">
            <w:pPr>
              <w:spacing w:after="0" w:line="240" w:lineRule="auto"/>
              <w:rPr>
                <w:rFonts w:ascii="Times New Roman" w:hAnsi="Times New Roman"/>
                <w:sz w:val="24"/>
                <w:szCs w:val="24"/>
              </w:rPr>
            </w:pPr>
            <w:r w:rsidRPr="00211AD3">
              <w:rPr>
                <w:rFonts w:ascii="Times New Roman" w:hAnsi="Times New Roman"/>
                <w:sz w:val="24"/>
                <w:szCs w:val="24"/>
              </w:rPr>
              <w:t xml:space="preserve">Improvement status – </w:t>
            </w:r>
            <w:r w:rsidR="00216C18">
              <w:rPr>
                <w:rFonts w:ascii="Times New Roman" w:hAnsi="Times New Roman"/>
                <w:sz w:val="24"/>
                <w:szCs w:val="24"/>
              </w:rPr>
              <w:t>school</w:t>
            </w:r>
          </w:p>
        </w:tc>
        <w:tc>
          <w:tcPr>
            <w:tcW w:w="1080" w:type="dxa"/>
          </w:tcPr>
          <w:p w14:paraId="6A9D943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34</w:t>
            </w:r>
          </w:p>
        </w:tc>
        <w:tc>
          <w:tcPr>
            <w:tcW w:w="3888" w:type="dxa"/>
          </w:tcPr>
          <w:p w14:paraId="6A9D944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C5399C">
              <w:rPr>
                <w:rFonts w:ascii="Times New Roman" w:hAnsi="Times New Roman"/>
                <w:i/>
                <w:sz w:val="24"/>
                <w:szCs w:val="24"/>
              </w:rPr>
              <w:t>ESEA</w:t>
            </w:r>
          </w:p>
        </w:tc>
      </w:tr>
      <w:tr w:rsidR="00203BE2" w:rsidRPr="00973042" w14:paraId="6A9D9445" w14:textId="77777777" w:rsidTr="00741082">
        <w:tc>
          <w:tcPr>
            <w:tcW w:w="4608" w:type="dxa"/>
          </w:tcPr>
          <w:p w14:paraId="6A9D9442"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mathematics table</w:t>
            </w:r>
          </w:p>
        </w:tc>
        <w:tc>
          <w:tcPr>
            <w:tcW w:w="1080" w:type="dxa"/>
          </w:tcPr>
          <w:p w14:paraId="6A9D944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583</w:t>
            </w:r>
          </w:p>
        </w:tc>
        <w:tc>
          <w:tcPr>
            <w:tcW w:w="3888" w:type="dxa"/>
          </w:tcPr>
          <w:p w14:paraId="6A9D9444" w14:textId="77777777" w:rsidR="00203BE2" w:rsidRPr="00C5399C"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Pr>
                <w:rFonts w:ascii="Times New Roman" w:hAnsi="Times New Roman"/>
                <w:i/>
                <w:sz w:val="24"/>
                <w:szCs w:val="24"/>
              </w:rPr>
              <w:t>ESEA</w:t>
            </w:r>
          </w:p>
        </w:tc>
      </w:tr>
      <w:tr w:rsidR="00203BE2" w:rsidRPr="00973042" w14:paraId="6A9D9449" w14:textId="77777777" w:rsidTr="00741082">
        <w:tc>
          <w:tcPr>
            <w:tcW w:w="4608" w:type="dxa"/>
          </w:tcPr>
          <w:p w14:paraId="6A9D9446" w14:textId="77777777" w:rsidR="00203BE2" w:rsidRPr="00C5399C"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reading/language arts table</w:t>
            </w:r>
          </w:p>
        </w:tc>
        <w:tc>
          <w:tcPr>
            <w:tcW w:w="1080" w:type="dxa"/>
          </w:tcPr>
          <w:p w14:paraId="6A9D944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584</w:t>
            </w:r>
          </w:p>
        </w:tc>
        <w:tc>
          <w:tcPr>
            <w:tcW w:w="3888" w:type="dxa"/>
          </w:tcPr>
          <w:p w14:paraId="6A9D9448"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4D" w14:textId="77777777" w:rsidTr="00741082">
        <w:tc>
          <w:tcPr>
            <w:tcW w:w="4608" w:type="dxa"/>
          </w:tcPr>
          <w:p w14:paraId="6A9D944A" w14:textId="77777777" w:rsidR="00203BE2" w:rsidRDefault="00203BE2" w:rsidP="00B75063">
            <w:pPr>
              <w:spacing w:after="0" w:line="240" w:lineRule="auto"/>
              <w:rPr>
                <w:rFonts w:ascii="Times New Roman" w:hAnsi="Times New Roman"/>
                <w:sz w:val="24"/>
                <w:szCs w:val="24"/>
              </w:rPr>
            </w:pPr>
            <w:r>
              <w:rPr>
                <w:rFonts w:ascii="Times New Roman" w:hAnsi="Times New Roman"/>
                <w:sz w:val="24"/>
                <w:szCs w:val="24"/>
              </w:rPr>
              <w:t>Assessment participation in mathematics table</w:t>
            </w:r>
          </w:p>
        </w:tc>
        <w:tc>
          <w:tcPr>
            <w:tcW w:w="1080" w:type="dxa"/>
          </w:tcPr>
          <w:p w14:paraId="6A9D944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588</w:t>
            </w:r>
          </w:p>
        </w:tc>
        <w:tc>
          <w:tcPr>
            <w:tcW w:w="3888" w:type="dxa"/>
          </w:tcPr>
          <w:p w14:paraId="6A9D944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51" w14:textId="77777777" w:rsidTr="00741082">
        <w:tc>
          <w:tcPr>
            <w:tcW w:w="4608" w:type="dxa"/>
          </w:tcPr>
          <w:p w14:paraId="6A9D944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Assessment participation in reading/language arts table</w:t>
            </w:r>
          </w:p>
        </w:tc>
        <w:tc>
          <w:tcPr>
            <w:tcW w:w="1080" w:type="dxa"/>
          </w:tcPr>
          <w:p w14:paraId="6A9D944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589</w:t>
            </w:r>
          </w:p>
        </w:tc>
        <w:tc>
          <w:tcPr>
            <w:tcW w:w="3888" w:type="dxa"/>
          </w:tcPr>
          <w:p w14:paraId="6A9D945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55" w14:textId="77777777" w:rsidTr="00741082">
        <w:tc>
          <w:tcPr>
            <w:tcW w:w="4608" w:type="dxa"/>
          </w:tcPr>
          <w:p w14:paraId="6A9D9452"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LEP English language proficiency results </w:t>
            </w:r>
            <w:r>
              <w:rPr>
                <w:rFonts w:ascii="Times New Roman" w:hAnsi="Times New Roman"/>
                <w:sz w:val="24"/>
                <w:szCs w:val="24"/>
              </w:rPr>
              <w:lastRenderedPageBreak/>
              <w:t>table</w:t>
            </w:r>
          </w:p>
        </w:tc>
        <w:tc>
          <w:tcPr>
            <w:tcW w:w="1080" w:type="dxa"/>
          </w:tcPr>
          <w:p w14:paraId="6A9D945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lastRenderedPageBreak/>
              <w:t>676</w:t>
            </w:r>
          </w:p>
        </w:tc>
        <w:tc>
          <w:tcPr>
            <w:tcW w:w="3888" w:type="dxa"/>
          </w:tcPr>
          <w:p w14:paraId="6A9D945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Limited English Proficient Students </w:t>
            </w:r>
            <w:r>
              <w:rPr>
                <w:rFonts w:ascii="Times New Roman" w:hAnsi="Times New Roman"/>
                <w:sz w:val="24"/>
                <w:szCs w:val="24"/>
              </w:rPr>
              <w:lastRenderedPageBreak/>
              <w:t xml:space="preserve">and Title III of </w:t>
            </w:r>
            <w:r w:rsidRPr="00C5399C">
              <w:rPr>
                <w:rFonts w:ascii="Times New Roman" w:hAnsi="Times New Roman"/>
                <w:i/>
                <w:sz w:val="24"/>
                <w:szCs w:val="24"/>
              </w:rPr>
              <w:t>ESEA</w:t>
            </w:r>
          </w:p>
        </w:tc>
      </w:tr>
      <w:tr w:rsidR="00203BE2" w:rsidRPr="00973042" w14:paraId="6A9D9459" w14:textId="77777777" w:rsidTr="00741082">
        <w:tc>
          <w:tcPr>
            <w:tcW w:w="4608" w:type="dxa"/>
          </w:tcPr>
          <w:p w14:paraId="6A9D9456"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lastRenderedPageBreak/>
              <w:t>Regulatory extended four-year adjusted-cohort graduation rate table</w:t>
            </w:r>
          </w:p>
        </w:tc>
        <w:tc>
          <w:tcPr>
            <w:tcW w:w="1080" w:type="dxa"/>
          </w:tcPr>
          <w:p w14:paraId="6A9D945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695</w:t>
            </w:r>
          </w:p>
        </w:tc>
        <w:tc>
          <w:tcPr>
            <w:tcW w:w="3888" w:type="dxa"/>
          </w:tcPr>
          <w:p w14:paraId="6A9D9458"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5D" w14:textId="77777777" w:rsidTr="00741082">
        <w:tc>
          <w:tcPr>
            <w:tcW w:w="4608" w:type="dxa"/>
          </w:tcPr>
          <w:p w14:paraId="6A9D945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five-year adjusted-cohort graduation rate table</w:t>
            </w:r>
          </w:p>
        </w:tc>
        <w:tc>
          <w:tcPr>
            <w:tcW w:w="1080" w:type="dxa"/>
          </w:tcPr>
          <w:p w14:paraId="6A9D945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697</w:t>
            </w:r>
          </w:p>
        </w:tc>
        <w:tc>
          <w:tcPr>
            <w:tcW w:w="3888" w:type="dxa"/>
          </w:tcPr>
          <w:p w14:paraId="6A9D945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61" w14:textId="77777777" w:rsidTr="00741082">
        <w:tc>
          <w:tcPr>
            <w:tcW w:w="4608" w:type="dxa"/>
          </w:tcPr>
          <w:p w14:paraId="6A9D945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six-year adjusted-cohort graduation rate table</w:t>
            </w:r>
          </w:p>
        </w:tc>
        <w:tc>
          <w:tcPr>
            <w:tcW w:w="1080" w:type="dxa"/>
          </w:tcPr>
          <w:p w14:paraId="6A9D945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755</w:t>
            </w:r>
          </w:p>
        </w:tc>
        <w:tc>
          <w:tcPr>
            <w:tcW w:w="3888" w:type="dxa"/>
          </w:tcPr>
          <w:p w14:paraId="6A9D946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65" w14:textId="77777777" w:rsidTr="00741082">
        <w:tc>
          <w:tcPr>
            <w:tcW w:w="4608" w:type="dxa"/>
          </w:tcPr>
          <w:p w14:paraId="6A9D9462"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four</w:t>
            </w:r>
            <w:r w:rsidRPr="00562053">
              <w:rPr>
                <w:rFonts w:ascii="Times New Roman" w:hAnsi="Times New Roman"/>
                <w:sz w:val="24"/>
                <w:szCs w:val="24"/>
              </w:rPr>
              <w:t>-year adjusted-cohort graduation rate table</w:t>
            </w:r>
          </w:p>
        </w:tc>
        <w:tc>
          <w:tcPr>
            <w:tcW w:w="1080" w:type="dxa"/>
          </w:tcPr>
          <w:p w14:paraId="6A9D946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696</w:t>
            </w:r>
          </w:p>
        </w:tc>
        <w:tc>
          <w:tcPr>
            <w:tcW w:w="3888" w:type="dxa"/>
          </w:tcPr>
          <w:p w14:paraId="6A9D9464"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Pr="00584753">
              <w:rPr>
                <w:rFonts w:ascii="Times New Roman" w:hAnsi="Times New Roman"/>
                <w:i/>
                <w:sz w:val="24"/>
                <w:szCs w:val="24"/>
              </w:rPr>
              <w:t>ESEA</w:t>
            </w:r>
          </w:p>
        </w:tc>
      </w:tr>
      <w:tr w:rsidR="00203BE2" w:rsidRPr="00973042" w14:paraId="6A9D9469" w14:textId="77777777" w:rsidTr="00741082">
        <w:tc>
          <w:tcPr>
            <w:tcW w:w="4608" w:type="dxa"/>
          </w:tcPr>
          <w:p w14:paraId="6A9D9466" w14:textId="77777777" w:rsidR="00203BE2" w:rsidRDefault="00203BE2" w:rsidP="00741082">
            <w:pPr>
              <w:spacing w:after="0" w:line="240" w:lineRule="auto"/>
              <w:rPr>
                <w:rFonts w:ascii="Times New Roman" w:hAnsi="Times New Roman"/>
                <w:sz w:val="24"/>
                <w:szCs w:val="24"/>
              </w:rPr>
            </w:pPr>
            <w:r w:rsidRPr="00562053">
              <w:rPr>
                <w:rFonts w:ascii="Times New Roman" w:hAnsi="Times New Roman"/>
                <w:sz w:val="24"/>
                <w:szCs w:val="24"/>
              </w:rPr>
              <w:t>Cohorts for regulatory five-year adjusted-cohort graduation rate table</w:t>
            </w:r>
          </w:p>
        </w:tc>
        <w:tc>
          <w:tcPr>
            <w:tcW w:w="1080" w:type="dxa"/>
          </w:tcPr>
          <w:p w14:paraId="6A9D946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698</w:t>
            </w:r>
          </w:p>
        </w:tc>
        <w:tc>
          <w:tcPr>
            <w:tcW w:w="3888" w:type="dxa"/>
          </w:tcPr>
          <w:p w14:paraId="6A9D9468"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Pr="00584753">
              <w:rPr>
                <w:rFonts w:ascii="Times New Roman" w:hAnsi="Times New Roman"/>
                <w:i/>
                <w:sz w:val="24"/>
                <w:szCs w:val="24"/>
              </w:rPr>
              <w:t>ESEA</w:t>
            </w:r>
          </w:p>
        </w:tc>
      </w:tr>
      <w:tr w:rsidR="00203BE2" w:rsidRPr="00973042" w14:paraId="6A9D946D" w14:textId="77777777" w:rsidTr="00741082">
        <w:tc>
          <w:tcPr>
            <w:tcW w:w="4608" w:type="dxa"/>
          </w:tcPr>
          <w:p w14:paraId="6A9D946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six</w:t>
            </w:r>
            <w:r w:rsidRPr="00562053">
              <w:rPr>
                <w:rFonts w:ascii="Times New Roman" w:hAnsi="Times New Roman"/>
                <w:sz w:val="24"/>
                <w:szCs w:val="24"/>
              </w:rPr>
              <w:t>-year adjusted-cohort graduation rate table</w:t>
            </w:r>
          </w:p>
        </w:tc>
        <w:tc>
          <w:tcPr>
            <w:tcW w:w="1080" w:type="dxa"/>
          </w:tcPr>
          <w:p w14:paraId="6A9D946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756</w:t>
            </w:r>
          </w:p>
        </w:tc>
        <w:tc>
          <w:tcPr>
            <w:tcW w:w="3888" w:type="dxa"/>
          </w:tcPr>
          <w:p w14:paraId="6A9D946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71" w14:textId="77777777" w:rsidTr="00741082">
        <w:tc>
          <w:tcPr>
            <w:tcW w:w="4608" w:type="dxa"/>
          </w:tcPr>
          <w:p w14:paraId="6A9D946E" w14:textId="77777777" w:rsidR="00203BE2" w:rsidRDefault="00203BE2" w:rsidP="00B75063">
            <w:pPr>
              <w:spacing w:after="0" w:line="240" w:lineRule="auto"/>
              <w:rPr>
                <w:rFonts w:ascii="Times New Roman" w:hAnsi="Times New Roman"/>
                <w:sz w:val="24"/>
                <w:szCs w:val="24"/>
              </w:rPr>
            </w:pPr>
            <w:r w:rsidRPr="00B23FAD">
              <w:rPr>
                <w:rFonts w:ascii="Times New Roman" w:hAnsi="Times New Roman"/>
                <w:sz w:val="24"/>
                <w:szCs w:val="24"/>
              </w:rPr>
              <w:t>Discipline incidents table</w:t>
            </w:r>
            <w:r w:rsidR="00134B2F">
              <w:rPr>
                <w:rFonts w:ascii="Times New Roman" w:hAnsi="Times New Roman"/>
                <w:sz w:val="24"/>
                <w:szCs w:val="24"/>
              </w:rPr>
              <w:t xml:space="preserve"> </w:t>
            </w:r>
          </w:p>
        </w:tc>
        <w:tc>
          <w:tcPr>
            <w:tcW w:w="1080" w:type="dxa"/>
          </w:tcPr>
          <w:p w14:paraId="6A9D946F" w14:textId="77777777" w:rsidR="00203BE2" w:rsidRDefault="00203BE2" w:rsidP="00741082">
            <w:pPr>
              <w:spacing w:after="0" w:line="240" w:lineRule="auto"/>
              <w:rPr>
                <w:rFonts w:ascii="Times New Roman" w:hAnsi="Times New Roman"/>
                <w:sz w:val="24"/>
                <w:szCs w:val="24"/>
              </w:rPr>
            </w:pPr>
            <w:r w:rsidRPr="00B23FAD">
              <w:rPr>
                <w:rFonts w:ascii="Times New Roman" w:hAnsi="Times New Roman"/>
                <w:sz w:val="24"/>
                <w:szCs w:val="24"/>
              </w:rPr>
              <w:t>523</w:t>
            </w:r>
          </w:p>
        </w:tc>
        <w:tc>
          <w:tcPr>
            <w:tcW w:w="3888" w:type="dxa"/>
          </w:tcPr>
          <w:p w14:paraId="6A9D947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Safe, Drug-Free and Gun-Free Schools</w:t>
            </w:r>
          </w:p>
        </w:tc>
      </w:tr>
      <w:tr w:rsidR="00203BE2" w:rsidRPr="00973042" w14:paraId="6A9D9475" w14:textId="77777777" w:rsidTr="00741082">
        <w:tc>
          <w:tcPr>
            <w:tcW w:w="4608" w:type="dxa"/>
          </w:tcPr>
          <w:p w14:paraId="6A9D9472"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Dropouts table</w:t>
            </w:r>
          </w:p>
        </w:tc>
        <w:tc>
          <w:tcPr>
            <w:tcW w:w="1080" w:type="dxa"/>
          </w:tcPr>
          <w:p w14:paraId="6A9D947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326</w:t>
            </w:r>
          </w:p>
        </w:tc>
        <w:tc>
          <w:tcPr>
            <w:tcW w:w="3888" w:type="dxa"/>
          </w:tcPr>
          <w:p w14:paraId="6A9D947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r w:rsidR="00203BE2" w:rsidRPr="00973042" w14:paraId="6A9D9479" w14:textId="77777777" w:rsidTr="00741082">
        <w:tc>
          <w:tcPr>
            <w:tcW w:w="4608" w:type="dxa"/>
          </w:tcPr>
          <w:p w14:paraId="6A9D9476"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Membership table</w:t>
            </w:r>
          </w:p>
        </w:tc>
        <w:tc>
          <w:tcPr>
            <w:tcW w:w="1080" w:type="dxa"/>
          </w:tcPr>
          <w:p w14:paraId="6A9D947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39</w:t>
            </w:r>
          </w:p>
        </w:tc>
        <w:tc>
          <w:tcPr>
            <w:tcW w:w="3888" w:type="dxa"/>
          </w:tcPr>
          <w:p w14:paraId="6A9D9478"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bl>
    <w:p w14:paraId="6A9D947A" w14:textId="77777777" w:rsidR="00203BE2" w:rsidRDefault="00203BE2" w:rsidP="00203BE2">
      <w:pPr>
        <w:spacing w:after="0" w:line="240" w:lineRule="auto"/>
        <w:rPr>
          <w:rFonts w:ascii="Times New Roman" w:hAnsi="Times New Roman"/>
          <w:sz w:val="24"/>
          <w:szCs w:val="24"/>
        </w:rPr>
      </w:pPr>
    </w:p>
    <w:p w14:paraId="6A9D947B" w14:textId="77777777" w:rsidR="00203BE2" w:rsidRDefault="00203BE2" w:rsidP="00203BE2">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r>
        <w:rPr>
          <w:rFonts w:ascii="Times New Roman" w:hAnsi="Times New Roman"/>
          <w:sz w:val="24"/>
          <w:szCs w:val="24"/>
        </w:rPr>
        <w:t>. These data groups are collected through ED</w:t>
      </w:r>
      <w:r w:rsidRPr="00D136EE">
        <w:rPr>
          <w:rFonts w:ascii="Times New Roman" w:hAnsi="Times New Roman"/>
          <w:i/>
          <w:sz w:val="24"/>
          <w:szCs w:val="24"/>
        </w:rPr>
        <w:t>Facts</w:t>
      </w:r>
      <w:r>
        <w:rPr>
          <w:rFonts w:ascii="Times New Roman" w:hAnsi="Times New Roman"/>
          <w:sz w:val="24"/>
          <w:szCs w:val="24"/>
        </w:rPr>
        <w:t>.</w:t>
      </w:r>
    </w:p>
    <w:p w14:paraId="6A9D947C" w14:textId="77777777" w:rsidR="00203BE2" w:rsidRPr="00973042" w:rsidRDefault="00203BE2" w:rsidP="00203BE2">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5"/>
        <w:gridCol w:w="990"/>
        <w:gridCol w:w="1170"/>
      </w:tblGrid>
      <w:tr w:rsidR="00203BE2" w:rsidRPr="00973042" w14:paraId="6A9D9480" w14:textId="77777777" w:rsidTr="00A410EE">
        <w:trPr>
          <w:trHeight w:val="255"/>
        </w:trPr>
        <w:tc>
          <w:tcPr>
            <w:tcW w:w="7305" w:type="dxa"/>
            <w:vAlign w:val="bottom"/>
          </w:tcPr>
          <w:p w14:paraId="6A9D947D"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990" w:type="dxa"/>
            <w:vAlign w:val="bottom"/>
          </w:tcPr>
          <w:p w14:paraId="6A9D947E" w14:textId="77777777" w:rsidR="00203BE2" w:rsidRPr="00973042" w:rsidRDefault="00203BE2" w:rsidP="00741082">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170" w:type="dxa"/>
            <w:vAlign w:val="bottom"/>
          </w:tcPr>
          <w:p w14:paraId="6A9D947F"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F97E34" w:rsidRPr="00973042" w14:paraId="6A9D9484" w14:textId="77777777" w:rsidTr="00A410EE">
        <w:trPr>
          <w:trHeight w:val="255"/>
        </w:trPr>
        <w:tc>
          <w:tcPr>
            <w:tcW w:w="7305" w:type="dxa"/>
            <w:vAlign w:val="bottom"/>
          </w:tcPr>
          <w:p w14:paraId="6A9D9481" w14:textId="39EFB7C6" w:rsidR="00F97E34" w:rsidRPr="00F97E34" w:rsidRDefault="00F97E34">
            <w:pPr>
              <w:spacing w:after="0" w:line="240" w:lineRule="auto"/>
              <w:rPr>
                <w:rFonts w:ascii="Times New Roman" w:hAnsi="Times New Roman"/>
                <w:color w:val="000000"/>
                <w:sz w:val="24"/>
                <w:szCs w:val="24"/>
              </w:rPr>
            </w:pPr>
            <w:r w:rsidRPr="00F97E34">
              <w:rPr>
                <w:rFonts w:ascii="Times New Roman" w:hAnsi="Times New Roman"/>
                <w:color w:val="000000"/>
                <w:sz w:val="24"/>
                <w:szCs w:val="24"/>
              </w:rPr>
              <w:t>Chronic absenteeism table</w:t>
            </w:r>
            <w:r w:rsidR="00AB7181">
              <w:rPr>
                <w:rFonts w:ascii="Times New Roman" w:hAnsi="Times New Roman"/>
                <w:color w:val="000000"/>
                <w:sz w:val="24"/>
                <w:szCs w:val="24"/>
              </w:rPr>
              <w:t xml:space="preserve"> </w:t>
            </w:r>
            <w:r w:rsidR="007E1C3C">
              <w:rPr>
                <w:rFonts w:ascii="Times New Roman" w:hAnsi="Times New Roman"/>
                <w:b/>
                <w:color w:val="FF0000"/>
                <w:sz w:val="24"/>
                <w:szCs w:val="24"/>
              </w:rPr>
              <w:t xml:space="preserve">New! (60) </w:t>
            </w:r>
          </w:p>
        </w:tc>
        <w:tc>
          <w:tcPr>
            <w:tcW w:w="990" w:type="dxa"/>
            <w:vAlign w:val="bottom"/>
          </w:tcPr>
          <w:p w14:paraId="6A9D9482" w14:textId="77777777" w:rsidR="00F97E34" w:rsidRPr="00F97E34" w:rsidRDefault="00F97E34" w:rsidP="00741082">
            <w:pPr>
              <w:spacing w:after="0" w:line="240" w:lineRule="auto"/>
              <w:jc w:val="center"/>
              <w:rPr>
                <w:rFonts w:ascii="Times New Roman" w:hAnsi="Times New Roman"/>
                <w:color w:val="000000"/>
                <w:sz w:val="24"/>
                <w:szCs w:val="24"/>
              </w:rPr>
            </w:pPr>
            <w:r w:rsidRPr="00F97E34">
              <w:rPr>
                <w:rFonts w:ascii="Times New Roman" w:hAnsi="Times New Roman"/>
                <w:color w:val="000000"/>
                <w:sz w:val="24"/>
                <w:szCs w:val="24"/>
              </w:rPr>
              <w:t>814</w:t>
            </w:r>
          </w:p>
        </w:tc>
        <w:tc>
          <w:tcPr>
            <w:tcW w:w="1170" w:type="dxa"/>
            <w:vAlign w:val="bottom"/>
          </w:tcPr>
          <w:p w14:paraId="6A9D9483" w14:textId="77777777" w:rsidR="00F97E34" w:rsidRPr="00F97E34" w:rsidRDefault="00F97E34" w:rsidP="00741082">
            <w:pPr>
              <w:spacing w:after="0" w:line="240" w:lineRule="auto"/>
              <w:rPr>
                <w:rFonts w:ascii="Times New Roman" w:hAnsi="Times New Roman"/>
                <w:color w:val="000000"/>
                <w:sz w:val="24"/>
                <w:szCs w:val="24"/>
              </w:rPr>
            </w:pPr>
            <w:r w:rsidRPr="00F97E34">
              <w:rPr>
                <w:rFonts w:ascii="Times New Roman" w:hAnsi="Times New Roman"/>
                <w:color w:val="000000"/>
                <w:sz w:val="24"/>
                <w:szCs w:val="24"/>
              </w:rPr>
              <w:t>TBD</w:t>
            </w:r>
          </w:p>
        </w:tc>
      </w:tr>
      <w:tr w:rsidR="00203BE2" w:rsidRPr="00973042" w14:paraId="6A9D9488" w14:textId="77777777" w:rsidTr="00A410EE">
        <w:trPr>
          <w:trHeight w:val="255"/>
        </w:trPr>
        <w:tc>
          <w:tcPr>
            <w:tcW w:w="7305" w:type="dxa"/>
            <w:vAlign w:val="bottom"/>
          </w:tcPr>
          <w:p w14:paraId="6A9D9485" w14:textId="2B6057F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Achievement percentile table </w:t>
            </w:r>
            <w:r w:rsidR="00824C80">
              <w:rPr>
                <w:rFonts w:ascii="Times New Roman" w:hAnsi="Times New Roman"/>
                <w:b/>
                <w:bCs/>
                <w:color w:val="FF0000"/>
                <w:sz w:val="24"/>
                <w:szCs w:val="24"/>
              </w:rPr>
              <w:t>Revised! (3</w:t>
            </w:r>
            <w:r w:rsidR="007E1C3C">
              <w:rPr>
                <w:rFonts w:ascii="Times New Roman" w:hAnsi="Times New Roman"/>
                <w:b/>
                <w:bCs/>
                <w:color w:val="FF0000"/>
                <w:sz w:val="24"/>
                <w:szCs w:val="24"/>
              </w:rPr>
              <w:t>0)</w:t>
            </w:r>
            <w:r w:rsidR="003340A5">
              <w:rPr>
                <w:rFonts w:ascii="Times New Roman" w:hAnsi="Times New Roman"/>
                <w:b/>
                <w:bCs/>
                <w:color w:val="FF0000"/>
                <w:sz w:val="24"/>
                <w:szCs w:val="24"/>
              </w:rPr>
              <w:t>, Final</w:t>
            </w:r>
          </w:p>
        </w:tc>
        <w:tc>
          <w:tcPr>
            <w:tcW w:w="990" w:type="dxa"/>
            <w:vAlign w:val="bottom"/>
          </w:tcPr>
          <w:p w14:paraId="6A9D948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751</w:t>
            </w:r>
          </w:p>
        </w:tc>
        <w:tc>
          <w:tcPr>
            <w:tcW w:w="1170" w:type="dxa"/>
            <w:vAlign w:val="bottom"/>
          </w:tcPr>
          <w:p w14:paraId="6A9D9487" w14:textId="77777777" w:rsidR="00203BE2" w:rsidDel="006A276B"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159</w:t>
            </w:r>
          </w:p>
        </w:tc>
      </w:tr>
      <w:tr w:rsidR="00203BE2" w:rsidRPr="00973042" w14:paraId="6A9D948C" w14:textId="77777777" w:rsidTr="00A410EE">
        <w:trPr>
          <w:trHeight w:val="255"/>
        </w:trPr>
        <w:tc>
          <w:tcPr>
            <w:tcW w:w="7305" w:type="dxa"/>
            <w:vAlign w:val="bottom"/>
          </w:tcPr>
          <w:p w14:paraId="6A9D9489" w14:textId="47A6EE84" w:rsidR="00203BE2" w:rsidRPr="001518FB" w:rsidRDefault="00203BE2" w:rsidP="00741082">
            <w:pPr>
              <w:spacing w:after="0" w:line="240" w:lineRule="auto"/>
              <w:rPr>
                <w:rFonts w:ascii="Times New Roman" w:hAnsi="Times New Roman"/>
                <w:sz w:val="24"/>
                <w:szCs w:val="24"/>
              </w:rPr>
            </w:pPr>
            <w:r w:rsidRPr="001518FB">
              <w:rPr>
                <w:rFonts w:ascii="Times New Roman" w:hAnsi="Times New Roman"/>
                <w:bCs/>
                <w:sz w:val="24"/>
                <w:szCs w:val="24"/>
              </w:rPr>
              <w:t>Baseline indicator status</w:t>
            </w:r>
            <w:r w:rsidR="003F195F">
              <w:rPr>
                <w:rFonts w:ascii="Times New Roman" w:hAnsi="Times New Roman"/>
                <w:bCs/>
                <w:sz w:val="24"/>
                <w:szCs w:val="24"/>
              </w:rPr>
              <w:t xml:space="preserve"> </w:t>
            </w:r>
            <w:r w:rsidR="007E1C3C">
              <w:rPr>
                <w:rFonts w:ascii="Times New Roman" w:hAnsi="Times New Roman"/>
                <w:b/>
                <w:bCs/>
                <w:color w:val="FF0000"/>
                <w:sz w:val="24"/>
                <w:szCs w:val="24"/>
              </w:rPr>
              <w:t>Revised! (60)</w:t>
            </w:r>
          </w:p>
        </w:tc>
        <w:tc>
          <w:tcPr>
            <w:tcW w:w="990" w:type="dxa"/>
            <w:vAlign w:val="bottom"/>
          </w:tcPr>
          <w:p w14:paraId="6A9D948A"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752</w:t>
            </w:r>
          </w:p>
        </w:tc>
        <w:tc>
          <w:tcPr>
            <w:tcW w:w="1170" w:type="dxa"/>
            <w:vAlign w:val="bottom"/>
          </w:tcPr>
          <w:p w14:paraId="6A9D948B"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90" w14:textId="77777777" w:rsidTr="00A410EE">
        <w:trPr>
          <w:trHeight w:val="255"/>
        </w:trPr>
        <w:tc>
          <w:tcPr>
            <w:tcW w:w="7305" w:type="dxa"/>
          </w:tcPr>
          <w:p w14:paraId="6A9D948D" w14:textId="047E0154"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HS graduates postsecondary enrollment table</w:t>
            </w:r>
            <w:r w:rsidR="006F0F9D">
              <w:rPr>
                <w:rFonts w:ascii="Times New Roman" w:hAnsi="Times New Roman"/>
                <w:sz w:val="24"/>
                <w:szCs w:val="24"/>
              </w:rPr>
              <w:t xml:space="preserve"> </w:t>
            </w:r>
            <w:r w:rsidR="006F0F9D">
              <w:rPr>
                <w:rFonts w:ascii="Times New Roman" w:hAnsi="Times New Roman"/>
                <w:b/>
                <w:bCs/>
                <w:color w:val="FF0000"/>
                <w:sz w:val="24"/>
                <w:szCs w:val="24"/>
              </w:rPr>
              <w:t>Revised! (30)</w:t>
            </w:r>
          </w:p>
        </w:tc>
        <w:tc>
          <w:tcPr>
            <w:tcW w:w="990" w:type="dxa"/>
          </w:tcPr>
          <w:p w14:paraId="6A9D948E" w14:textId="77777777" w:rsidR="00203BE2" w:rsidRDefault="00203BE2" w:rsidP="00741082">
            <w:pPr>
              <w:spacing w:after="0" w:line="240" w:lineRule="auto"/>
              <w:jc w:val="center"/>
              <w:rPr>
                <w:rFonts w:ascii="Times New Roman" w:hAnsi="Times New Roman"/>
                <w:sz w:val="24"/>
                <w:szCs w:val="24"/>
              </w:rPr>
            </w:pPr>
            <w:r>
              <w:rPr>
                <w:rFonts w:ascii="Times New Roman" w:hAnsi="Times New Roman"/>
                <w:sz w:val="24"/>
                <w:szCs w:val="24"/>
              </w:rPr>
              <w:t>739</w:t>
            </w:r>
          </w:p>
        </w:tc>
        <w:tc>
          <w:tcPr>
            <w:tcW w:w="1170" w:type="dxa"/>
            <w:vAlign w:val="bottom"/>
          </w:tcPr>
          <w:p w14:paraId="6A9D948F"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160</w:t>
            </w:r>
          </w:p>
        </w:tc>
      </w:tr>
      <w:tr w:rsidR="00203BE2" w:rsidRPr="00973042" w14:paraId="6A9D9494" w14:textId="77777777" w:rsidTr="00A410EE">
        <w:trPr>
          <w:trHeight w:val="255"/>
        </w:trPr>
        <w:tc>
          <w:tcPr>
            <w:tcW w:w="7305" w:type="dxa"/>
          </w:tcPr>
          <w:p w14:paraId="6A9D9491" w14:textId="6A19243A" w:rsidR="00203BE2" w:rsidRDefault="00203BE2" w:rsidP="00741082">
            <w:pPr>
              <w:spacing w:after="0" w:line="240" w:lineRule="auto"/>
              <w:rPr>
                <w:rFonts w:ascii="Times New Roman" w:hAnsi="Times New Roman"/>
                <w:sz w:val="24"/>
                <w:szCs w:val="24"/>
              </w:rPr>
            </w:pPr>
            <w:r w:rsidRPr="00FB1E23">
              <w:rPr>
                <w:rFonts w:ascii="Times New Roman" w:hAnsi="Times New Roman"/>
                <w:sz w:val="24"/>
                <w:szCs w:val="24"/>
              </w:rPr>
              <w:t>HS graduates postsecondary credit earned table</w:t>
            </w:r>
            <w:r w:rsidR="0057681B">
              <w:rPr>
                <w:rFonts w:ascii="Times New Roman" w:hAnsi="Times New Roman"/>
                <w:sz w:val="24"/>
                <w:szCs w:val="24"/>
              </w:rPr>
              <w:t xml:space="preserve"> </w:t>
            </w:r>
            <w:r w:rsidR="006F0F9D">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tcPr>
          <w:p w14:paraId="6A9D9492" w14:textId="77777777" w:rsidR="00203BE2" w:rsidRDefault="00203BE2" w:rsidP="00741082">
            <w:pPr>
              <w:spacing w:after="0" w:line="240" w:lineRule="auto"/>
              <w:jc w:val="center"/>
              <w:rPr>
                <w:rFonts w:ascii="Times New Roman" w:hAnsi="Times New Roman"/>
                <w:sz w:val="24"/>
                <w:szCs w:val="24"/>
              </w:rPr>
            </w:pPr>
            <w:r>
              <w:rPr>
                <w:rFonts w:ascii="Times New Roman" w:hAnsi="Times New Roman"/>
                <w:sz w:val="24"/>
                <w:szCs w:val="24"/>
              </w:rPr>
              <w:t>740</w:t>
            </w:r>
          </w:p>
        </w:tc>
        <w:tc>
          <w:tcPr>
            <w:tcW w:w="1170" w:type="dxa"/>
            <w:vAlign w:val="bottom"/>
          </w:tcPr>
          <w:p w14:paraId="6A9D9493"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161</w:t>
            </w:r>
          </w:p>
        </w:tc>
      </w:tr>
      <w:tr w:rsidR="00203BE2" w:rsidRPr="00973042" w14:paraId="6A9D9498" w14:textId="77777777" w:rsidTr="00A410EE">
        <w:trPr>
          <w:trHeight w:val="255"/>
        </w:trPr>
        <w:tc>
          <w:tcPr>
            <w:tcW w:w="7305" w:type="dxa"/>
            <w:vAlign w:val="bottom"/>
          </w:tcPr>
          <w:p w14:paraId="6A9D9495" w14:textId="618FC2F3"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 </w:t>
            </w:r>
            <w:r w:rsidR="00824C80">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49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732</w:t>
            </w:r>
          </w:p>
        </w:tc>
        <w:tc>
          <w:tcPr>
            <w:tcW w:w="1170" w:type="dxa"/>
            <w:vAlign w:val="bottom"/>
          </w:tcPr>
          <w:p w14:paraId="6A9D9497" w14:textId="77777777" w:rsidR="00203BE2" w:rsidDel="006A276B"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9C" w14:textId="77777777" w:rsidTr="00A410EE">
        <w:trPr>
          <w:trHeight w:val="255"/>
        </w:trPr>
        <w:tc>
          <w:tcPr>
            <w:tcW w:w="7305" w:type="dxa"/>
            <w:vAlign w:val="bottom"/>
          </w:tcPr>
          <w:p w14:paraId="6A9D9499" w14:textId="6336C41C"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coursework/dual enrollment classes </w:t>
            </w:r>
            <w:r w:rsidR="00824C80">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49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734</w:t>
            </w:r>
          </w:p>
        </w:tc>
        <w:tc>
          <w:tcPr>
            <w:tcW w:w="1170" w:type="dxa"/>
            <w:vAlign w:val="bottom"/>
          </w:tcPr>
          <w:p w14:paraId="6A9D949B"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A0" w14:textId="77777777" w:rsidTr="00A410EE">
        <w:trPr>
          <w:trHeight w:val="255"/>
        </w:trPr>
        <w:tc>
          <w:tcPr>
            <w:tcW w:w="7305" w:type="dxa"/>
            <w:vAlign w:val="bottom"/>
          </w:tcPr>
          <w:p w14:paraId="6A9D949D" w14:textId="75D02EDF"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Average scale score table </w:t>
            </w:r>
            <w:r w:rsidR="007E1C3C">
              <w:rPr>
                <w:rFonts w:ascii="Times New Roman" w:hAnsi="Times New Roman"/>
                <w:b/>
                <w:bCs/>
                <w:color w:val="FF0000"/>
                <w:sz w:val="24"/>
                <w:szCs w:val="24"/>
              </w:rPr>
              <w:t>Revised! (60)</w:t>
            </w:r>
            <w:r w:rsidR="003340A5">
              <w:rPr>
                <w:rFonts w:ascii="Times New Roman" w:hAnsi="Times New Roman"/>
                <w:b/>
                <w:bCs/>
                <w:color w:val="FF0000"/>
                <w:sz w:val="24"/>
                <w:szCs w:val="24"/>
              </w:rPr>
              <w:t>, Final</w:t>
            </w:r>
          </w:p>
        </w:tc>
        <w:tc>
          <w:tcPr>
            <w:tcW w:w="990" w:type="dxa"/>
            <w:vAlign w:val="bottom"/>
          </w:tcPr>
          <w:p w14:paraId="6A9D949E"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730</w:t>
            </w:r>
          </w:p>
        </w:tc>
        <w:tc>
          <w:tcPr>
            <w:tcW w:w="1170" w:type="dxa"/>
            <w:vAlign w:val="bottom"/>
          </w:tcPr>
          <w:p w14:paraId="6A9D949F" w14:textId="77777777" w:rsidR="00203BE2" w:rsidDel="006A276B" w:rsidRDefault="00203BE2" w:rsidP="00741082">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w:t>
            </w:r>
            <w:r>
              <w:rPr>
                <w:rFonts w:ascii="Times New Roman" w:hAnsi="Times New Roman"/>
                <w:color w:val="000000"/>
                <w:sz w:val="24"/>
                <w:szCs w:val="24"/>
              </w:rPr>
              <w:t>59</w:t>
            </w:r>
          </w:p>
        </w:tc>
      </w:tr>
      <w:tr w:rsidR="00203BE2" w:rsidRPr="00973042" w14:paraId="6A9D94AC" w14:textId="77777777" w:rsidTr="00A410EE">
        <w:trPr>
          <w:trHeight w:val="255"/>
        </w:trPr>
        <w:tc>
          <w:tcPr>
            <w:tcW w:w="7305" w:type="dxa"/>
            <w:vAlign w:val="bottom"/>
          </w:tcPr>
          <w:p w14:paraId="6A9D94A9" w14:textId="5B86E4B5"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Dual enrollment classes </w:t>
            </w:r>
            <w:r w:rsidR="00824C80">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4A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733</w:t>
            </w:r>
          </w:p>
        </w:tc>
        <w:tc>
          <w:tcPr>
            <w:tcW w:w="1170" w:type="dxa"/>
            <w:vAlign w:val="bottom"/>
          </w:tcPr>
          <w:p w14:paraId="6A9D94AB"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B0" w14:textId="77777777" w:rsidTr="00A410EE">
        <w:trPr>
          <w:trHeight w:val="255"/>
        </w:trPr>
        <w:tc>
          <w:tcPr>
            <w:tcW w:w="7305" w:type="dxa"/>
            <w:vAlign w:val="bottom"/>
          </w:tcPr>
          <w:p w14:paraId="6A9D94AD" w14:textId="6100E74B"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Increased learning time </w:t>
            </w:r>
            <w:r w:rsidR="007E1C3C">
              <w:rPr>
                <w:rFonts w:ascii="Times New Roman" w:hAnsi="Times New Roman"/>
                <w:b/>
                <w:bCs/>
                <w:color w:val="FF0000"/>
                <w:sz w:val="24"/>
                <w:szCs w:val="24"/>
              </w:rPr>
              <w:t>Revised! (</w:t>
            </w:r>
            <w:r w:rsidR="00824C80">
              <w:rPr>
                <w:rFonts w:ascii="Times New Roman" w:hAnsi="Times New Roman"/>
                <w:b/>
                <w:bCs/>
                <w:color w:val="FF0000"/>
                <w:sz w:val="24"/>
                <w:szCs w:val="24"/>
              </w:rPr>
              <w:t>3</w:t>
            </w:r>
            <w:r w:rsidR="007E1C3C">
              <w:rPr>
                <w:rFonts w:ascii="Times New Roman" w:hAnsi="Times New Roman"/>
                <w:b/>
                <w:bCs/>
                <w:color w:val="FF0000"/>
                <w:sz w:val="24"/>
                <w:szCs w:val="24"/>
              </w:rPr>
              <w:t>0)</w:t>
            </w:r>
          </w:p>
        </w:tc>
        <w:tc>
          <w:tcPr>
            <w:tcW w:w="990" w:type="dxa"/>
            <w:vAlign w:val="bottom"/>
          </w:tcPr>
          <w:p w14:paraId="6A9D94AE"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1170" w:type="dxa"/>
            <w:vAlign w:val="bottom"/>
          </w:tcPr>
          <w:p w14:paraId="6A9D94AF"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B4" w14:textId="77777777" w:rsidTr="00A410EE">
        <w:trPr>
          <w:trHeight w:val="255"/>
        </w:trPr>
        <w:tc>
          <w:tcPr>
            <w:tcW w:w="7305" w:type="dxa"/>
            <w:vAlign w:val="bottom"/>
          </w:tcPr>
          <w:p w14:paraId="6A9D94B1" w14:textId="7AB6058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Intervention used</w:t>
            </w:r>
            <w:r w:rsidR="00ED4474">
              <w:rPr>
                <w:rFonts w:ascii="Times New Roman" w:hAnsi="Times New Roman"/>
                <w:color w:val="000000"/>
                <w:sz w:val="24"/>
                <w:szCs w:val="24"/>
              </w:rPr>
              <w:t xml:space="preserve"> </w:t>
            </w:r>
            <w:r w:rsidR="00824C80">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4B2"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728</w:t>
            </w:r>
          </w:p>
        </w:tc>
        <w:tc>
          <w:tcPr>
            <w:tcW w:w="1170" w:type="dxa"/>
            <w:vAlign w:val="bottom"/>
          </w:tcPr>
          <w:p w14:paraId="6A9D94B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B8" w14:textId="77777777" w:rsidTr="00A410EE">
        <w:trPr>
          <w:trHeight w:val="255"/>
        </w:trPr>
        <w:tc>
          <w:tcPr>
            <w:tcW w:w="7305" w:type="dxa"/>
            <w:vAlign w:val="bottom"/>
          </w:tcPr>
          <w:p w14:paraId="6A9D94B5" w14:textId="2FBB10F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Principal evaluations table</w:t>
            </w:r>
            <w:r w:rsidR="003340A5">
              <w:rPr>
                <w:rFonts w:ascii="Times New Roman" w:hAnsi="Times New Roman"/>
                <w:color w:val="000000"/>
                <w:sz w:val="24"/>
                <w:szCs w:val="24"/>
              </w:rPr>
              <w:t xml:space="preserve"> </w:t>
            </w:r>
            <w:r w:rsidR="003340A5">
              <w:rPr>
                <w:rFonts w:ascii="Times New Roman" w:hAnsi="Times New Roman"/>
                <w:b/>
                <w:bCs/>
                <w:color w:val="FF0000"/>
                <w:sz w:val="24"/>
                <w:szCs w:val="24"/>
              </w:rPr>
              <w:t>Final</w:t>
            </w:r>
          </w:p>
        </w:tc>
        <w:tc>
          <w:tcPr>
            <w:tcW w:w="990" w:type="dxa"/>
            <w:vAlign w:val="bottom"/>
          </w:tcPr>
          <w:p w14:paraId="6A9D94B6"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738</w:t>
            </w:r>
          </w:p>
        </w:tc>
        <w:tc>
          <w:tcPr>
            <w:tcW w:w="1170" w:type="dxa"/>
            <w:vAlign w:val="bottom"/>
          </w:tcPr>
          <w:p w14:paraId="6A9D94B7"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166</w:t>
            </w:r>
          </w:p>
        </w:tc>
      </w:tr>
      <w:tr w:rsidR="00203BE2" w:rsidRPr="00973042" w14:paraId="6A9D94BC" w14:textId="77777777" w:rsidTr="00A410EE">
        <w:trPr>
          <w:trHeight w:val="255"/>
        </w:trPr>
        <w:tc>
          <w:tcPr>
            <w:tcW w:w="7305" w:type="dxa"/>
            <w:vAlign w:val="bottom"/>
          </w:tcPr>
          <w:p w14:paraId="6A9D94B9" w14:textId="281FD403"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School year minutes </w:t>
            </w:r>
            <w:r w:rsidR="00824C80">
              <w:rPr>
                <w:rFonts w:ascii="Times New Roman" w:hAnsi="Times New Roman"/>
                <w:b/>
                <w:bCs/>
                <w:color w:val="FF0000"/>
                <w:sz w:val="24"/>
                <w:szCs w:val="24"/>
              </w:rPr>
              <w:t>Revised! (30)</w:t>
            </w:r>
          </w:p>
        </w:tc>
        <w:tc>
          <w:tcPr>
            <w:tcW w:w="990" w:type="dxa"/>
            <w:vAlign w:val="bottom"/>
          </w:tcPr>
          <w:p w14:paraId="6A9D94B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729</w:t>
            </w:r>
          </w:p>
        </w:tc>
        <w:tc>
          <w:tcPr>
            <w:tcW w:w="1170" w:type="dxa"/>
            <w:vAlign w:val="bottom"/>
          </w:tcPr>
          <w:p w14:paraId="6A9D94BB"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C0" w14:textId="77777777" w:rsidTr="00A410EE">
        <w:trPr>
          <w:trHeight w:val="255"/>
        </w:trPr>
        <w:tc>
          <w:tcPr>
            <w:tcW w:w="7305" w:type="dxa"/>
            <w:vAlign w:val="bottom"/>
          </w:tcPr>
          <w:p w14:paraId="6A9D94BD" w14:textId="33FF11B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 attendance rate </w:t>
            </w:r>
            <w:r w:rsidR="00B7626D">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4BE"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731</w:t>
            </w:r>
          </w:p>
        </w:tc>
        <w:tc>
          <w:tcPr>
            <w:tcW w:w="1170" w:type="dxa"/>
            <w:vAlign w:val="bottom"/>
          </w:tcPr>
          <w:p w14:paraId="6A9D94BF"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C4" w14:textId="77777777" w:rsidTr="00A410EE">
        <w:trPr>
          <w:trHeight w:val="255"/>
        </w:trPr>
        <w:tc>
          <w:tcPr>
            <w:tcW w:w="7305" w:type="dxa"/>
            <w:vAlign w:val="bottom"/>
          </w:tcPr>
          <w:p w14:paraId="6A9D94C1" w14:textId="5B57751E"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Teacher attendance rate </w:t>
            </w:r>
            <w:r w:rsidR="00824C80">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4C2"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1170" w:type="dxa"/>
            <w:vAlign w:val="bottom"/>
          </w:tcPr>
          <w:p w14:paraId="6A9D94C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C8" w14:textId="77777777" w:rsidTr="00A410EE">
        <w:trPr>
          <w:trHeight w:val="255"/>
        </w:trPr>
        <w:tc>
          <w:tcPr>
            <w:tcW w:w="7305" w:type="dxa"/>
            <w:tcBorders>
              <w:top w:val="single" w:sz="4" w:space="0" w:color="auto"/>
              <w:left w:val="single" w:sz="4" w:space="0" w:color="auto"/>
              <w:bottom w:val="single" w:sz="4" w:space="0" w:color="auto"/>
              <w:right w:val="single" w:sz="4" w:space="0" w:color="auto"/>
            </w:tcBorders>
            <w:vAlign w:val="bottom"/>
          </w:tcPr>
          <w:p w14:paraId="6A9D94C5" w14:textId="0FFA1DF5"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Teacher evaluations table</w:t>
            </w:r>
            <w:r w:rsidR="002A10CD">
              <w:rPr>
                <w:rFonts w:ascii="Times New Roman" w:hAnsi="Times New Roman"/>
                <w:color w:val="000000"/>
                <w:sz w:val="24"/>
                <w:szCs w:val="24"/>
              </w:rPr>
              <w:t xml:space="preserve"> </w:t>
            </w:r>
            <w:r w:rsidR="002A10CD" w:rsidRPr="002A10CD">
              <w:rPr>
                <w:rFonts w:ascii="Times New Roman" w:hAnsi="Times New Roman"/>
                <w:b/>
                <w:bCs/>
                <w:color w:val="FF0000"/>
                <w:sz w:val="24"/>
                <w:szCs w:val="24"/>
              </w:rPr>
              <w:t>Final</w:t>
            </w:r>
          </w:p>
        </w:tc>
        <w:tc>
          <w:tcPr>
            <w:tcW w:w="990" w:type="dxa"/>
            <w:tcBorders>
              <w:top w:val="single" w:sz="4" w:space="0" w:color="auto"/>
              <w:left w:val="single" w:sz="4" w:space="0" w:color="auto"/>
              <w:bottom w:val="single" w:sz="4" w:space="0" w:color="auto"/>
              <w:right w:val="single" w:sz="4" w:space="0" w:color="auto"/>
            </w:tcBorders>
            <w:vAlign w:val="bottom"/>
          </w:tcPr>
          <w:p w14:paraId="6A9D94C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737</w:t>
            </w:r>
          </w:p>
        </w:tc>
        <w:tc>
          <w:tcPr>
            <w:tcW w:w="1170" w:type="dxa"/>
            <w:tcBorders>
              <w:top w:val="single" w:sz="4" w:space="0" w:color="auto"/>
              <w:left w:val="single" w:sz="4" w:space="0" w:color="auto"/>
              <w:bottom w:val="single" w:sz="4" w:space="0" w:color="auto"/>
              <w:right w:val="single" w:sz="4" w:space="0" w:color="auto"/>
            </w:tcBorders>
            <w:vAlign w:val="bottom"/>
          </w:tcPr>
          <w:p w14:paraId="6A9D94C7"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166</w:t>
            </w:r>
          </w:p>
        </w:tc>
      </w:tr>
      <w:tr w:rsidR="00DD4A25" w:rsidRPr="00C73882" w14:paraId="6A9D94CC" w14:textId="77777777" w:rsidTr="00BB14DC">
        <w:trPr>
          <w:trHeight w:val="255"/>
        </w:trPr>
        <w:tc>
          <w:tcPr>
            <w:tcW w:w="7305" w:type="dxa"/>
            <w:vAlign w:val="bottom"/>
          </w:tcPr>
          <w:p w14:paraId="6A9D94C9" w14:textId="4534DF5B"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Academic a</w:t>
            </w:r>
            <w:r w:rsidRPr="0068554A">
              <w:rPr>
                <w:rFonts w:ascii="Times New Roman" w:hAnsi="Times New Roman"/>
                <w:color w:val="000000"/>
                <w:sz w:val="24"/>
                <w:szCs w:val="24"/>
              </w:rPr>
              <w:t>chievement</w:t>
            </w:r>
            <w:r>
              <w:rPr>
                <w:rFonts w:ascii="Times New Roman" w:hAnsi="Times New Roman"/>
                <w:color w:val="000000"/>
                <w:sz w:val="24"/>
                <w:szCs w:val="24"/>
              </w:rPr>
              <w:t xml:space="preserve"> in </w:t>
            </w:r>
            <w:r w:rsidRPr="0068554A">
              <w:rPr>
                <w:rFonts w:ascii="Times New Roman" w:hAnsi="Times New Roman"/>
                <w:color w:val="000000"/>
                <w:sz w:val="24"/>
                <w:szCs w:val="24"/>
              </w:rPr>
              <w:t>math</w:t>
            </w:r>
            <w:r>
              <w:rPr>
                <w:rFonts w:ascii="Times New Roman" w:hAnsi="Times New Roman"/>
                <w:color w:val="000000"/>
                <w:sz w:val="24"/>
                <w:szCs w:val="24"/>
              </w:rPr>
              <w:t>ematics table</w:t>
            </w:r>
            <w:r w:rsidRPr="0068554A">
              <w:rPr>
                <w:rFonts w:ascii="Times New Roman" w:hAnsi="Times New Roman"/>
                <w:color w:val="000000"/>
                <w:sz w:val="24"/>
                <w:szCs w:val="24"/>
              </w:rPr>
              <w:t xml:space="preserve"> </w:t>
            </w:r>
            <w:r w:rsidR="00AD5DBB">
              <w:rPr>
                <w:rFonts w:ascii="Times New Roman" w:hAnsi="Times New Roman"/>
                <w:color w:val="000000"/>
                <w:sz w:val="24"/>
                <w:szCs w:val="24"/>
              </w:rPr>
              <w:t>–</w:t>
            </w:r>
            <w:r w:rsidRPr="0068554A">
              <w:rPr>
                <w:rFonts w:ascii="Times New Roman" w:hAnsi="Times New Roman"/>
                <w:color w:val="000000"/>
                <w:sz w:val="24"/>
                <w:szCs w:val="24"/>
              </w:rPr>
              <w:t xml:space="preserve"> Flex</w:t>
            </w:r>
            <w:r w:rsidR="00AD5DBB">
              <w:rPr>
                <w:rFonts w:ascii="Times New Roman" w:hAnsi="Times New Roman"/>
                <w:color w:val="000000"/>
                <w:sz w:val="24"/>
                <w:szCs w:val="24"/>
              </w:rPr>
              <w:t xml:space="preserve"> </w:t>
            </w:r>
            <w:r w:rsidR="00AD5DBB">
              <w:rPr>
                <w:rFonts w:ascii="Times New Roman" w:hAnsi="Times New Roman"/>
                <w:b/>
                <w:bCs/>
                <w:color w:val="FF0000"/>
                <w:sz w:val="24"/>
                <w:szCs w:val="24"/>
              </w:rPr>
              <w:t>Revised! (30)</w:t>
            </w:r>
          </w:p>
        </w:tc>
        <w:tc>
          <w:tcPr>
            <w:tcW w:w="990" w:type="dxa"/>
            <w:vAlign w:val="bottom"/>
          </w:tcPr>
          <w:p w14:paraId="6A9D94C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760</w:t>
            </w:r>
          </w:p>
        </w:tc>
        <w:tc>
          <w:tcPr>
            <w:tcW w:w="1170" w:type="dxa"/>
            <w:vAlign w:val="bottom"/>
          </w:tcPr>
          <w:p w14:paraId="6A9D94C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171 </w:t>
            </w:r>
          </w:p>
        </w:tc>
      </w:tr>
      <w:tr w:rsidR="00DD4A25" w:rsidRPr="00C73882" w14:paraId="6A9D94D0" w14:textId="77777777" w:rsidTr="00BB14DC">
        <w:trPr>
          <w:trHeight w:val="255"/>
        </w:trPr>
        <w:tc>
          <w:tcPr>
            <w:tcW w:w="7305" w:type="dxa"/>
            <w:vAlign w:val="bottom"/>
          </w:tcPr>
          <w:p w14:paraId="6A9D94CD" w14:textId="18698FA3"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Academic a</w:t>
            </w:r>
            <w:r w:rsidRPr="0068554A">
              <w:rPr>
                <w:rFonts w:ascii="Times New Roman" w:hAnsi="Times New Roman"/>
                <w:color w:val="000000"/>
                <w:sz w:val="24"/>
                <w:szCs w:val="24"/>
              </w:rPr>
              <w:t xml:space="preserve">chievement </w:t>
            </w:r>
            <w:r>
              <w:rPr>
                <w:rFonts w:ascii="Times New Roman" w:hAnsi="Times New Roman"/>
                <w:color w:val="000000"/>
                <w:sz w:val="24"/>
                <w:szCs w:val="24"/>
              </w:rPr>
              <w:t>in reading/language arts table</w:t>
            </w:r>
            <w:r w:rsidRPr="0068554A">
              <w:rPr>
                <w:rFonts w:ascii="Times New Roman" w:hAnsi="Times New Roman"/>
                <w:color w:val="000000"/>
                <w:sz w:val="24"/>
                <w:szCs w:val="24"/>
              </w:rPr>
              <w:t xml:space="preserve"> </w:t>
            </w:r>
            <w:r w:rsidR="00AD5DBB">
              <w:rPr>
                <w:rFonts w:ascii="Times New Roman" w:hAnsi="Times New Roman"/>
                <w:color w:val="000000"/>
                <w:sz w:val="24"/>
                <w:szCs w:val="24"/>
              </w:rPr>
              <w:t>–</w:t>
            </w:r>
            <w:r w:rsidRPr="0068554A">
              <w:rPr>
                <w:rFonts w:ascii="Times New Roman" w:hAnsi="Times New Roman"/>
                <w:color w:val="000000"/>
                <w:sz w:val="24"/>
                <w:szCs w:val="24"/>
              </w:rPr>
              <w:t xml:space="preserve"> Flex</w:t>
            </w:r>
            <w:r w:rsidR="00AD5DBB">
              <w:rPr>
                <w:rFonts w:ascii="Times New Roman" w:hAnsi="Times New Roman"/>
                <w:color w:val="000000"/>
                <w:sz w:val="24"/>
                <w:szCs w:val="24"/>
              </w:rPr>
              <w:t xml:space="preserve"> </w:t>
            </w:r>
            <w:r w:rsidR="00AD5DBB">
              <w:rPr>
                <w:rFonts w:ascii="Times New Roman" w:hAnsi="Times New Roman"/>
                <w:b/>
                <w:bCs/>
                <w:color w:val="FF0000"/>
                <w:sz w:val="24"/>
                <w:szCs w:val="24"/>
              </w:rPr>
              <w:t>Revised! (30)</w:t>
            </w:r>
          </w:p>
        </w:tc>
        <w:tc>
          <w:tcPr>
            <w:tcW w:w="990" w:type="dxa"/>
            <w:vAlign w:val="bottom"/>
          </w:tcPr>
          <w:p w14:paraId="6A9D94C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761</w:t>
            </w:r>
          </w:p>
        </w:tc>
        <w:tc>
          <w:tcPr>
            <w:tcW w:w="1170" w:type="dxa"/>
            <w:vAlign w:val="bottom"/>
          </w:tcPr>
          <w:p w14:paraId="6A9D94C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171</w:t>
            </w:r>
          </w:p>
        </w:tc>
      </w:tr>
      <w:tr w:rsidR="00DD4A25" w:rsidRPr="00C73882" w14:paraId="6A9D94D4" w14:textId="77777777" w:rsidTr="00BB14DC">
        <w:trPr>
          <w:trHeight w:val="255"/>
        </w:trPr>
        <w:tc>
          <w:tcPr>
            <w:tcW w:w="7305" w:type="dxa"/>
            <w:vAlign w:val="bottom"/>
          </w:tcPr>
          <w:p w14:paraId="6A9D94D1" w14:textId="24B81112"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Academic a</w:t>
            </w:r>
            <w:r w:rsidRPr="0068554A">
              <w:rPr>
                <w:rFonts w:ascii="Times New Roman" w:hAnsi="Times New Roman"/>
                <w:color w:val="000000"/>
                <w:sz w:val="24"/>
                <w:szCs w:val="24"/>
              </w:rPr>
              <w:t xml:space="preserve">chievement </w:t>
            </w:r>
            <w:r>
              <w:rPr>
                <w:rFonts w:ascii="Times New Roman" w:hAnsi="Times New Roman"/>
                <w:color w:val="000000"/>
                <w:sz w:val="24"/>
                <w:szCs w:val="24"/>
              </w:rPr>
              <w:t xml:space="preserve">in </w:t>
            </w:r>
            <w:r w:rsidRPr="0068554A">
              <w:rPr>
                <w:rFonts w:ascii="Times New Roman" w:hAnsi="Times New Roman"/>
                <w:color w:val="000000"/>
                <w:sz w:val="24"/>
                <w:szCs w:val="24"/>
              </w:rPr>
              <w:t>science</w:t>
            </w:r>
            <w:r>
              <w:rPr>
                <w:rFonts w:ascii="Times New Roman" w:hAnsi="Times New Roman"/>
                <w:color w:val="000000"/>
                <w:sz w:val="24"/>
                <w:szCs w:val="24"/>
              </w:rPr>
              <w:t xml:space="preserve"> table</w:t>
            </w:r>
            <w:r w:rsidRPr="0068554A">
              <w:rPr>
                <w:rFonts w:ascii="Times New Roman" w:hAnsi="Times New Roman"/>
                <w:color w:val="000000"/>
                <w:sz w:val="24"/>
                <w:szCs w:val="24"/>
              </w:rPr>
              <w:t xml:space="preserve"> </w:t>
            </w:r>
            <w:r w:rsidR="00AD5DBB">
              <w:rPr>
                <w:rFonts w:ascii="Times New Roman" w:hAnsi="Times New Roman"/>
                <w:color w:val="000000"/>
                <w:sz w:val="24"/>
                <w:szCs w:val="24"/>
              </w:rPr>
              <w:t>–</w:t>
            </w:r>
            <w:r w:rsidRPr="0068554A">
              <w:rPr>
                <w:rFonts w:ascii="Times New Roman" w:hAnsi="Times New Roman"/>
                <w:color w:val="000000"/>
                <w:sz w:val="24"/>
                <w:szCs w:val="24"/>
              </w:rPr>
              <w:t xml:space="preserve"> Flex</w:t>
            </w:r>
            <w:r w:rsidR="00AD5DBB">
              <w:rPr>
                <w:rFonts w:ascii="Times New Roman" w:hAnsi="Times New Roman"/>
                <w:color w:val="000000"/>
                <w:sz w:val="24"/>
                <w:szCs w:val="24"/>
              </w:rPr>
              <w:t xml:space="preserve"> </w:t>
            </w:r>
            <w:r w:rsidR="00AD5DBB">
              <w:rPr>
                <w:rFonts w:ascii="Times New Roman" w:hAnsi="Times New Roman"/>
                <w:b/>
                <w:bCs/>
                <w:color w:val="FF0000"/>
                <w:sz w:val="24"/>
                <w:szCs w:val="24"/>
              </w:rPr>
              <w:t>Revised! (30)</w:t>
            </w:r>
          </w:p>
        </w:tc>
        <w:tc>
          <w:tcPr>
            <w:tcW w:w="990" w:type="dxa"/>
            <w:vAlign w:val="bottom"/>
          </w:tcPr>
          <w:p w14:paraId="6A9D94D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762</w:t>
            </w:r>
          </w:p>
        </w:tc>
        <w:tc>
          <w:tcPr>
            <w:tcW w:w="1170" w:type="dxa"/>
            <w:vAlign w:val="bottom"/>
          </w:tcPr>
          <w:p w14:paraId="6A9D94D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171 </w:t>
            </w:r>
          </w:p>
        </w:tc>
      </w:tr>
      <w:tr w:rsidR="00DD4A25" w:rsidRPr="00C73882" w14:paraId="6A9D94D8" w14:textId="77777777" w:rsidTr="00BB14DC">
        <w:trPr>
          <w:trHeight w:val="255"/>
        </w:trPr>
        <w:tc>
          <w:tcPr>
            <w:tcW w:w="7305" w:type="dxa"/>
            <w:vAlign w:val="bottom"/>
          </w:tcPr>
          <w:p w14:paraId="6A9D94D5" w14:textId="4473A380"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Assessment </w:t>
            </w:r>
            <w:r>
              <w:rPr>
                <w:rFonts w:ascii="Times New Roman" w:hAnsi="Times New Roman"/>
                <w:color w:val="000000"/>
                <w:sz w:val="24"/>
                <w:szCs w:val="24"/>
              </w:rPr>
              <w:t>p</w:t>
            </w:r>
            <w:r w:rsidRPr="0068554A">
              <w:rPr>
                <w:rFonts w:ascii="Times New Roman" w:hAnsi="Times New Roman"/>
                <w:color w:val="000000"/>
                <w:sz w:val="24"/>
                <w:szCs w:val="24"/>
              </w:rPr>
              <w:t xml:space="preserve">articipation </w:t>
            </w:r>
            <w:r>
              <w:rPr>
                <w:rFonts w:ascii="Times New Roman" w:hAnsi="Times New Roman"/>
                <w:color w:val="000000"/>
                <w:sz w:val="24"/>
                <w:szCs w:val="24"/>
              </w:rPr>
              <w:t xml:space="preserve">in </w:t>
            </w:r>
            <w:r w:rsidRPr="0068554A">
              <w:rPr>
                <w:rFonts w:ascii="Times New Roman" w:hAnsi="Times New Roman"/>
                <w:color w:val="000000"/>
                <w:sz w:val="24"/>
                <w:szCs w:val="24"/>
              </w:rPr>
              <w:t>math</w:t>
            </w:r>
            <w:r>
              <w:rPr>
                <w:rFonts w:ascii="Times New Roman" w:hAnsi="Times New Roman"/>
                <w:color w:val="000000"/>
                <w:sz w:val="24"/>
                <w:szCs w:val="24"/>
              </w:rPr>
              <w:t>ematics</w:t>
            </w:r>
            <w:r w:rsidRPr="0068554A">
              <w:rPr>
                <w:rFonts w:ascii="Times New Roman" w:hAnsi="Times New Roman"/>
                <w:color w:val="000000"/>
                <w:sz w:val="24"/>
                <w:szCs w:val="24"/>
              </w:rPr>
              <w:t xml:space="preserve"> </w:t>
            </w:r>
            <w:r>
              <w:rPr>
                <w:rFonts w:ascii="Times New Roman" w:hAnsi="Times New Roman"/>
                <w:color w:val="000000"/>
                <w:sz w:val="24"/>
                <w:szCs w:val="24"/>
              </w:rPr>
              <w:t>table –</w:t>
            </w:r>
            <w:r w:rsidRPr="0068554A">
              <w:rPr>
                <w:rFonts w:ascii="Times New Roman" w:hAnsi="Times New Roman"/>
                <w:color w:val="000000"/>
                <w:sz w:val="24"/>
                <w:szCs w:val="24"/>
              </w:rPr>
              <w:t xml:space="preserve"> Flex</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990" w:type="dxa"/>
            <w:vAlign w:val="bottom"/>
          </w:tcPr>
          <w:p w14:paraId="6A9D94D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763</w:t>
            </w:r>
          </w:p>
        </w:tc>
        <w:tc>
          <w:tcPr>
            <w:tcW w:w="1170" w:type="dxa"/>
            <w:vAlign w:val="bottom"/>
          </w:tcPr>
          <w:p w14:paraId="6A9D94D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172</w:t>
            </w:r>
          </w:p>
        </w:tc>
      </w:tr>
      <w:tr w:rsidR="00DD4A25" w:rsidRPr="00C73882" w14:paraId="6A9D94DC" w14:textId="77777777" w:rsidTr="00BB14DC">
        <w:trPr>
          <w:trHeight w:val="255"/>
        </w:trPr>
        <w:tc>
          <w:tcPr>
            <w:tcW w:w="7305" w:type="dxa"/>
            <w:vAlign w:val="bottom"/>
          </w:tcPr>
          <w:p w14:paraId="6A9D94D9" w14:textId="77777777"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Assessment </w:t>
            </w:r>
            <w:r>
              <w:rPr>
                <w:rFonts w:ascii="Times New Roman" w:hAnsi="Times New Roman"/>
                <w:color w:val="000000"/>
                <w:sz w:val="24"/>
                <w:szCs w:val="24"/>
              </w:rPr>
              <w:t>p</w:t>
            </w:r>
            <w:r w:rsidRPr="0068554A">
              <w:rPr>
                <w:rFonts w:ascii="Times New Roman" w:hAnsi="Times New Roman"/>
                <w:color w:val="000000"/>
                <w:sz w:val="24"/>
                <w:szCs w:val="24"/>
              </w:rPr>
              <w:t xml:space="preserve">articipation </w:t>
            </w:r>
            <w:r>
              <w:rPr>
                <w:rFonts w:ascii="Times New Roman" w:hAnsi="Times New Roman"/>
                <w:color w:val="000000"/>
                <w:sz w:val="24"/>
                <w:szCs w:val="24"/>
              </w:rPr>
              <w:t>in reading/language arts table</w:t>
            </w:r>
            <w:r w:rsidRPr="0068554A">
              <w:rPr>
                <w:rFonts w:ascii="Times New Roman" w:hAnsi="Times New Roman"/>
                <w:color w:val="000000"/>
                <w:sz w:val="24"/>
                <w:szCs w:val="24"/>
              </w:rPr>
              <w:t xml:space="preserve"> - Flex</w:t>
            </w:r>
          </w:p>
        </w:tc>
        <w:tc>
          <w:tcPr>
            <w:tcW w:w="990" w:type="dxa"/>
            <w:vAlign w:val="bottom"/>
          </w:tcPr>
          <w:p w14:paraId="6A9D94D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764</w:t>
            </w:r>
          </w:p>
        </w:tc>
        <w:tc>
          <w:tcPr>
            <w:tcW w:w="1170" w:type="dxa"/>
            <w:vAlign w:val="bottom"/>
          </w:tcPr>
          <w:p w14:paraId="6A9D94D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172</w:t>
            </w:r>
          </w:p>
        </w:tc>
      </w:tr>
      <w:tr w:rsidR="00DD4A25" w:rsidRPr="00C73882" w14:paraId="6A9D94E0" w14:textId="77777777" w:rsidTr="00BB14DC">
        <w:trPr>
          <w:trHeight w:val="255"/>
        </w:trPr>
        <w:tc>
          <w:tcPr>
            <w:tcW w:w="7305" w:type="dxa"/>
            <w:vAlign w:val="bottom"/>
          </w:tcPr>
          <w:p w14:paraId="6A9D94DD" w14:textId="77777777"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Assessment </w:t>
            </w:r>
            <w:r>
              <w:rPr>
                <w:rFonts w:ascii="Times New Roman" w:hAnsi="Times New Roman"/>
                <w:color w:val="000000"/>
                <w:sz w:val="24"/>
                <w:szCs w:val="24"/>
              </w:rPr>
              <w:t>p</w:t>
            </w:r>
            <w:r w:rsidRPr="0068554A">
              <w:rPr>
                <w:rFonts w:ascii="Times New Roman" w:hAnsi="Times New Roman"/>
                <w:color w:val="000000"/>
                <w:sz w:val="24"/>
                <w:szCs w:val="24"/>
              </w:rPr>
              <w:t>articipation</w:t>
            </w:r>
            <w:r>
              <w:rPr>
                <w:rFonts w:ascii="Times New Roman" w:hAnsi="Times New Roman"/>
                <w:color w:val="000000"/>
                <w:sz w:val="24"/>
                <w:szCs w:val="24"/>
              </w:rPr>
              <w:t xml:space="preserve"> in</w:t>
            </w:r>
            <w:r w:rsidRPr="0068554A">
              <w:rPr>
                <w:rFonts w:ascii="Times New Roman" w:hAnsi="Times New Roman"/>
                <w:color w:val="000000"/>
                <w:sz w:val="24"/>
                <w:szCs w:val="24"/>
              </w:rPr>
              <w:t xml:space="preserve"> science </w:t>
            </w:r>
            <w:r>
              <w:rPr>
                <w:rFonts w:ascii="Times New Roman" w:hAnsi="Times New Roman"/>
                <w:color w:val="000000"/>
                <w:sz w:val="24"/>
                <w:szCs w:val="24"/>
              </w:rPr>
              <w:t xml:space="preserve">table </w:t>
            </w:r>
            <w:r w:rsidRPr="0068554A">
              <w:rPr>
                <w:rFonts w:ascii="Times New Roman" w:hAnsi="Times New Roman"/>
                <w:color w:val="000000"/>
                <w:sz w:val="24"/>
                <w:szCs w:val="24"/>
              </w:rPr>
              <w:t>- Flex</w:t>
            </w:r>
          </w:p>
        </w:tc>
        <w:tc>
          <w:tcPr>
            <w:tcW w:w="990" w:type="dxa"/>
            <w:vAlign w:val="bottom"/>
          </w:tcPr>
          <w:p w14:paraId="6A9D94D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765</w:t>
            </w:r>
          </w:p>
        </w:tc>
        <w:tc>
          <w:tcPr>
            <w:tcW w:w="1170" w:type="dxa"/>
            <w:vAlign w:val="bottom"/>
          </w:tcPr>
          <w:p w14:paraId="6A9D94D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172</w:t>
            </w:r>
          </w:p>
        </w:tc>
      </w:tr>
      <w:tr w:rsidR="00DD4A25" w:rsidRPr="00C73882" w14:paraId="6A9D94E4" w14:textId="77777777" w:rsidTr="00BB14DC">
        <w:trPr>
          <w:trHeight w:val="255"/>
        </w:trPr>
        <w:tc>
          <w:tcPr>
            <w:tcW w:w="7305" w:type="dxa"/>
            <w:vAlign w:val="bottom"/>
          </w:tcPr>
          <w:p w14:paraId="6A9D94E1" w14:textId="667A1FC5"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lastRenderedPageBreak/>
              <w:t>Math</w:t>
            </w:r>
            <w:r>
              <w:rPr>
                <w:rFonts w:ascii="Times New Roman" w:hAnsi="Times New Roman"/>
                <w:color w:val="000000"/>
                <w:sz w:val="24"/>
                <w:szCs w:val="24"/>
              </w:rPr>
              <w:t>ematics</w:t>
            </w:r>
            <w:r w:rsidRPr="0068554A">
              <w:rPr>
                <w:rFonts w:ascii="Times New Roman" w:hAnsi="Times New Roman"/>
                <w:color w:val="000000"/>
                <w:sz w:val="24"/>
                <w:szCs w:val="24"/>
              </w:rPr>
              <w:t xml:space="preserve"> participation status</w:t>
            </w:r>
            <w:r>
              <w:rPr>
                <w:rFonts w:ascii="Times New Roman" w:hAnsi="Times New Roman"/>
                <w:color w:val="000000"/>
                <w:sz w:val="24"/>
                <w:szCs w:val="24"/>
              </w:rPr>
              <w:t xml:space="preserve"> table</w:t>
            </w:r>
            <w:r w:rsidRPr="0068554A">
              <w:rPr>
                <w:rFonts w:ascii="Times New Roman" w:hAnsi="Times New Roman"/>
                <w:color w:val="000000"/>
                <w:sz w:val="24"/>
                <w:szCs w:val="24"/>
              </w:rPr>
              <w:t xml:space="preserve"> </w:t>
            </w:r>
            <w:r w:rsidR="005A1154">
              <w:rPr>
                <w:rFonts w:ascii="Times New Roman" w:hAnsi="Times New Roman"/>
                <w:color w:val="000000"/>
                <w:sz w:val="24"/>
                <w:szCs w:val="24"/>
              </w:rPr>
              <w:t>–</w:t>
            </w:r>
            <w:r w:rsidRPr="0068554A">
              <w:rPr>
                <w:rFonts w:ascii="Times New Roman" w:hAnsi="Times New Roman"/>
                <w:color w:val="000000"/>
                <w:sz w:val="24"/>
                <w:szCs w:val="24"/>
              </w:rPr>
              <w:t xml:space="preserve"> Flex</w:t>
            </w:r>
            <w:r w:rsidR="005A1154">
              <w:rPr>
                <w:rFonts w:ascii="Times New Roman" w:hAnsi="Times New Roman"/>
                <w:color w:val="000000"/>
                <w:sz w:val="24"/>
                <w:szCs w:val="24"/>
              </w:rPr>
              <w:t xml:space="preserve"> </w:t>
            </w:r>
            <w:r w:rsidR="005A1154" w:rsidRPr="00BB4D12">
              <w:rPr>
                <w:rFonts w:ascii="Times New Roman" w:hAnsi="Times New Roman"/>
                <w:b/>
                <w:color w:val="FF0000"/>
                <w:sz w:val="24"/>
                <w:szCs w:val="24"/>
              </w:rPr>
              <w:t>Final</w:t>
            </w:r>
          </w:p>
        </w:tc>
        <w:tc>
          <w:tcPr>
            <w:tcW w:w="990" w:type="dxa"/>
            <w:vAlign w:val="bottom"/>
          </w:tcPr>
          <w:p w14:paraId="6A9D94E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766</w:t>
            </w:r>
          </w:p>
        </w:tc>
        <w:tc>
          <w:tcPr>
            <w:tcW w:w="1170" w:type="dxa"/>
            <w:vAlign w:val="bottom"/>
          </w:tcPr>
          <w:p w14:paraId="6A9D94E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E8" w14:textId="77777777" w:rsidTr="00BB14DC">
        <w:trPr>
          <w:trHeight w:val="255"/>
        </w:trPr>
        <w:tc>
          <w:tcPr>
            <w:tcW w:w="7305" w:type="dxa"/>
            <w:vAlign w:val="bottom"/>
          </w:tcPr>
          <w:p w14:paraId="6A9D94E5" w14:textId="5E0D4C4E"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Reading/language arts </w:t>
            </w:r>
            <w:r w:rsidRPr="0068554A">
              <w:rPr>
                <w:rFonts w:ascii="Times New Roman" w:hAnsi="Times New Roman"/>
                <w:color w:val="000000"/>
                <w:sz w:val="24"/>
                <w:szCs w:val="24"/>
              </w:rPr>
              <w:t xml:space="preserve">participation status </w:t>
            </w:r>
            <w:r>
              <w:rPr>
                <w:rFonts w:ascii="Times New Roman" w:hAnsi="Times New Roman"/>
                <w:color w:val="000000"/>
                <w:sz w:val="24"/>
                <w:szCs w:val="24"/>
              </w:rPr>
              <w:t xml:space="preserve">table </w:t>
            </w:r>
            <w:r w:rsidR="00766CDF">
              <w:rPr>
                <w:rFonts w:ascii="Times New Roman" w:hAnsi="Times New Roman"/>
                <w:color w:val="000000"/>
                <w:sz w:val="24"/>
                <w:szCs w:val="24"/>
              </w:rPr>
              <w:t>–</w:t>
            </w:r>
            <w:r w:rsidRPr="0068554A">
              <w:rPr>
                <w:rFonts w:ascii="Times New Roman" w:hAnsi="Times New Roman"/>
                <w:color w:val="000000"/>
                <w:sz w:val="24"/>
                <w:szCs w:val="24"/>
              </w:rPr>
              <w:t xml:space="preserve"> Flex</w:t>
            </w:r>
            <w:r w:rsidR="00766CDF">
              <w:rPr>
                <w:rFonts w:ascii="Times New Roman" w:hAnsi="Times New Roman"/>
                <w:color w:val="000000"/>
                <w:sz w:val="24"/>
                <w:szCs w:val="24"/>
              </w:rPr>
              <w:t xml:space="preserve"> </w:t>
            </w:r>
            <w:r w:rsidR="00766CDF" w:rsidRPr="00BB4D12">
              <w:rPr>
                <w:rFonts w:ascii="Times New Roman" w:hAnsi="Times New Roman"/>
                <w:b/>
                <w:color w:val="FF0000"/>
                <w:sz w:val="24"/>
                <w:szCs w:val="24"/>
              </w:rPr>
              <w:t>Final</w:t>
            </w:r>
          </w:p>
        </w:tc>
        <w:tc>
          <w:tcPr>
            <w:tcW w:w="990" w:type="dxa"/>
            <w:vAlign w:val="bottom"/>
          </w:tcPr>
          <w:p w14:paraId="6A9D94E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767</w:t>
            </w:r>
          </w:p>
        </w:tc>
        <w:tc>
          <w:tcPr>
            <w:tcW w:w="1170" w:type="dxa"/>
            <w:vAlign w:val="bottom"/>
          </w:tcPr>
          <w:p w14:paraId="6A9D94E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EC" w14:textId="77777777" w:rsidTr="00BB14DC">
        <w:trPr>
          <w:trHeight w:val="255"/>
        </w:trPr>
        <w:tc>
          <w:tcPr>
            <w:tcW w:w="7305" w:type="dxa"/>
            <w:vAlign w:val="bottom"/>
          </w:tcPr>
          <w:p w14:paraId="6A9D94E9" w14:textId="1F9384EC"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AMO math</w:t>
            </w:r>
            <w:r>
              <w:rPr>
                <w:rFonts w:ascii="Times New Roman" w:hAnsi="Times New Roman"/>
                <w:color w:val="000000"/>
                <w:sz w:val="24"/>
                <w:szCs w:val="24"/>
              </w:rPr>
              <w:t>ematics</w:t>
            </w:r>
            <w:r w:rsidRPr="0068554A">
              <w:rPr>
                <w:rFonts w:ascii="Times New Roman" w:hAnsi="Times New Roman"/>
                <w:color w:val="000000"/>
                <w:sz w:val="24"/>
                <w:szCs w:val="24"/>
              </w:rPr>
              <w:t xml:space="preserve"> status </w:t>
            </w:r>
            <w:r>
              <w:rPr>
                <w:rFonts w:ascii="Times New Roman" w:hAnsi="Times New Roman"/>
                <w:color w:val="000000"/>
                <w:sz w:val="24"/>
                <w:szCs w:val="24"/>
              </w:rPr>
              <w:t>table</w:t>
            </w:r>
            <w:r w:rsidRPr="0068554A">
              <w:rPr>
                <w:rFonts w:ascii="Times New Roman" w:hAnsi="Times New Roman"/>
                <w:color w:val="000000"/>
                <w:sz w:val="24"/>
                <w:szCs w:val="24"/>
              </w:rPr>
              <w:t>- Flex</w:t>
            </w:r>
            <w:r w:rsidR="00C22DED">
              <w:rPr>
                <w:rFonts w:ascii="Times New Roman" w:hAnsi="Times New Roman"/>
                <w:color w:val="000000"/>
                <w:sz w:val="24"/>
                <w:szCs w:val="24"/>
              </w:rPr>
              <w:t xml:space="preserve"> </w:t>
            </w:r>
            <w:r w:rsidR="00C22DED" w:rsidRPr="00BB4D12">
              <w:rPr>
                <w:rFonts w:ascii="Times New Roman" w:hAnsi="Times New Roman"/>
                <w:b/>
                <w:color w:val="FF0000"/>
                <w:sz w:val="24"/>
                <w:szCs w:val="24"/>
              </w:rPr>
              <w:t>Final</w:t>
            </w:r>
          </w:p>
        </w:tc>
        <w:tc>
          <w:tcPr>
            <w:tcW w:w="990" w:type="dxa"/>
            <w:vAlign w:val="bottom"/>
          </w:tcPr>
          <w:p w14:paraId="6A9D94E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768</w:t>
            </w:r>
          </w:p>
        </w:tc>
        <w:tc>
          <w:tcPr>
            <w:tcW w:w="1170" w:type="dxa"/>
            <w:vAlign w:val="bottom"/>
          </w:tcPr>
          <w:p w14:paraId="6A9D94E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F0" w14:textId="77777777" w:rsidTr="00BB14DC">
        <w:trPr>
          <w:trHeight w:val="255"/>
        </w:trPr>
        <w:tc>
          <w:tcPr>
            <w:tcW w:w="7305" w:type="dxa"/>
            <w:vAlign w:val="bottom"/>
          </w:tcPr>
          <w:p w14:paraId="6A9D94ED" w14:textId="309A2B4A"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AMO </w:t>
            </w:r>
            <w:r>
              <w:rPr>
                <w:rFonts w:ascii="Times New Roman" w:hAnsi="Times New Roman"/>
                <w:color w:val="000000"/>
                <w:sz w:val="24"/>
                <w:szCs w:val="24"/>
              </w:rPr>
              <w:t xml:space="preserve">reading/language arts </w:t>
            </w:r>
            <w:r w:rsidRPr="0068554A">
              <w:rPr>
                <w:rFonts w:ascii="Times New Roman" w:hAnsi="Times New Roman"/>
                <w:color w:val="000000"/>
                <w:sz w:val="24"/>
                <w:szCs w:val="24"/>
              </w:rPr>
              <w:t xml:space="preserve">status </w:t>
            </w:r>
            <w:r>
              <w:rPr>
                <w:rFonts w:ascii="Times New Roman" w:hAnsi="Times New Roman"/>
                <w:color w:val="000000"/>
                <w:sz w:val="24"/>
                <w:szCs w:val="24"/>
              </w:rPr>
              <w:t>table</w:t>
            </w:r>
            <w:r w:rsidRPr="0068554A">
              <w:rPr>
                <w:rFonts w:ascii="Times New Roman" w:hAnsi="Times New Roman"/>
                <w:color w:val="000000"/>
                <w:sz w:val="24"/>
                <w:szCs w:val="24"/>
              </w:rPr>
              <w:t>- Flex</w:t>
            </w:r>
            <w:r w:rsidR="002642C1">
              <w:rPr>
                <w:rFonts w:ascii="Times New Roman" w:hAnsi="Times New Roman"/>
                <w:color w:val="000000"/>
                <w:sz w:val="24"/>
                <w:szCs w:val="24"/>
              </w:rPr>
              <w:t xml:space="preserve"> </w:t>
            </w:r>
            <w:r w:rsidR="002642C1" w:rsidRPr="00BB4D12">
              <w:rPr>
                <w:rFonts w:ascii="Times New Roman" w:hAnsi="Times New Roman"/>
                <w:b/>
                <w:color w:val="FF0000"/>
                <w:sz w:val="24"/>
                <w:szCs w:val="24"/>
              </w:rPr>
              <w:t>Final</w:t>
            </w:r>
          </w:p>
        </w:tc>
        <w:tc>
          <w:tcPr>
            <w:tcW w:w="990" w:type="dxa"/>
            <w:vAlign w:val="bottom"/>
          </w:tcPr>
          <w:p w14:paraId="6A9D94E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769</w:t>
            </w:r>
          </w:p>
        </w:tc>
        <w:tc>
          <w:tcPr>
            <w:tcW w:w="1170" w:type="dxa"/>
            <w:vAlign w:val="bottom"/>
          </w:tcPr>
          <w:p w14:paraId="6A9D94E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F4" w14:textId="77777777" w:rsidTr="00BB14DC">
        <w:trPr>
          <w:trHeight w:val="255"/>
        </w:trPr>
        <w:tc>
          <w:tcPr>
            <w:tcW w:w="7305" w:type="dxa"/>
            <w:vAlign w:val="bottom"/>
          </w:tcPr>
          <w:p w14:paraId="6A9D94F1" w14:textId="1EADE3E0"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High school </w:t>
            </w:r>
            <w:r w:rsidRPr="0068554A">
              <w:rPr>
                <w:rFonts w:ascii="Times New Roman" w:hAnsi="Times New Roman"/>
                <w:color w:val="000000"/>
                <w:sz w:val="24"/>
                <w:szCs w:val="24"/>
              </w:rPr>
              <w:t>grad</w:t>
            </w:r>
            <w:r>
              <w:rPr>
                <w:rFonts w:ascii="Times New Roman" w:hAnsi="Times New Roman"/>
                <w:color w:val="000000"/>
                <w:sz w:val="24"/>
                <w:szCs w:val="24"/>
              </w:rPr>
              <w:t>uation</w:t>
            </w:r>
            <w:r w:rsidRPr="0068554A">
              <w:rPr>
                <w:rFonts w:ascii="Times New Roman" w:hAnsi="Times New Roman"/>
                <w:color w:val="000000"/>
                <w:sz w:val="24"/>
                <w:szCs w:val="24"/>
              </w:rPr>
              <w:t xml:space="preserve"> rate indicator status</w:t>
            </w:r>
            <w:r>
              <w:rPr>
                <w:rFonts w:ascii="Times New Roman" w:hAnsi="Times New Roman"/>
                <w:color w:val="000000"/>
                <w:sz w:val="24"/>
                <w:szCs w:val="24"/>
              </w:rPr>
              <w:t xml:space="preserve"> table</w:t>
            </w:r>
            <w:r w:rsidRPr="0068554A">
              <w:rPr>
                <w:rFonts w:ascii="Times New Roman" w:hAnsi="Times New Roman"/>
                <w:color w:val="000000"/>
                <w:sz w:val="24"/>
                <w:szCs w:val="24"/>
              </w:rPr>
              <w:t xml:space="preserve"> </w:t>
            </w:r>
            <w:r>
              <w:rPr>
                <w:rFonts w:ascii="Times New Roman" w:hAnsi="Times New Roman"/>
                <w:color w:val="000000"/>
                <w:sz w:val="24"/>
                <w:szCs w:val="24"/>
              </w:rPr>
              <w:t>–</w:t>
            </w:r>
            <w:r w:rsidRPr="0068554A">
              <w:rPr>
                <w:rFonts w:ascii="Times New Roman" w:hAnsi="Times New Roman"/>
                <w:color w:val="000000"/>
                <w:sz w:val="24"/>
                <w:szCs w:val="24"/>
              </w:rPr>
              <w:t xml:space="preserve"> Flex</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r w:rsidR="002642C1">
              <w:rPr>
                <w:rFonts w:ascii="Times New Roman" w:hAnsi="Times New Roman"/>
                <w:b/>
                <w:bCs/>
                <w:color w:val="FF0000"/>
                <w:sz w:val="24"/>
                <w:szCs w:val="24"/>
              </w:rPr>
              <w:t xml:space="preserve">, </w:t>
            </w:r>
            <w:r w:rsidR="002642C1" w:rsidRPr="00BB4D12">
              <w:rPr>
                <w:rFonts w:ascii="Times New Roman" w:hAnsi="Times New Roman"/>
                <w:b/>
                <w:color w:val="FF0000"/>
                <w:sz w:val="24"/>
                <w:szCs w:val="24"/>
              </w:rPr>
              <w:t>Final</w:t>
            </w:r>
          </w:p>
        </w:tc>
        <w:tc>
          <w:tcPr>
            <w:tcW w:w="990" w:type="dxa"/>
            <w:vAlign w:val="bottom"/>
          </w:tcPr>
          <w:p w14:paraId="6A9D94F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770</w:t>
            </w:r>
          </w:p>
        </w:tc>
        <w:tc>
          <w:tcPr>
            <w:tcW w:w="1170" w:type="dxa"/>
            <w:vAlign w:val="bottom"/>
          </w:tcPr>
          <w:p w14:paraId="6A9D94F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F8" w14:textId="77777777" w:rsidTr="00BB14DC">
        <w:trPr>
          <w:trHeight w:val="255"/>
        </w:trPr>
        <w:tc>
          <w:tcPr>
            <w:tcW w:w="7305" w:type="dxa"/>
            <w:vAlign w:val="bottom"/>
          </w:tcPr>
          <w:p w14:paraId="6A9D94F5" w14:textId="709BEEF5"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Regulatory 4-year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6F0EE1">
              <w:rPr>
                <w:rFonts w:ascii="Times New Roman" w:hAnsi="Times New Roman"/>
                <w:b/>
                <w:bCs/>
                <w:color w:val="FF0000"/>
                <w:sz w:val="24"/>
                <w:szCs w:val="24"/>
              </w:rPr>
              <w:t>Revised! (30)</w:t>
            </w:r>
          </w:p>
        </w:tc>
        <w:tc>
          <w:tcPr>
            <w:tcW w:w="990" w:type="dxa"/>
            <w:vAlign w:val="bottom"/>
          </w:tcPr>
          <w:p w14:paraId="6A9D94F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771</w:t>
            </w:r>
          </w:p>
        </w:tc>
        <w:tc>
          <w:tcPr>
            <w:tcW w:w="1170" w:type="dxa"/>
            <w:vAlign w:val="bottom"/>
          </w:tcPr>
          <w:p w14:paraId="6A9D94F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174</w:t>
            </w:r>
          </w:p>
        </w:tc>
      </w:tr>
      <w:tr w:rsidR="00DD4A25" w:rsidRPr="00C73882" w14:paraId="6A9D94FC" w14:textId="77777777" w:rsidTr="00BB14DC">
        <w:trPr>
          <w:trHeight w:val="255"/>
        </w:trPr>
        <w:tc>
          <w:tcPr>
            <w:tcW w:w="7305" w:type="dxa"/>
            <w:vAlign w:val="bottom"/>
          </w:tcPr>
          <w:p w14:paraId="6A9D94F9" w14:textId="292B274A"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Regulatory 5-year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6F0EE1">
              <w:rPr>
                <w:rFonts w:ascii="Times New Roman" w:hAnsi="Times New Roman"/>
                <w:b/>
                <w:bCs/>
                <w:color w:val="FF0000"/>
                <w:sz w:val="24"/>
                <w:szCs w:val="24"/>
              </w:rPr>
              <w:t>Revised! (30)</w:t>
            </w:r>
          </w:p>
        </w:tc>
        <w:tc>
          <w:tcPr>
            <w:tcW w:w="990" w:type="dxa"/>
            <w:vAlign w:val="bottom"/>
          </w:tcPr>
          <w:p w14:paraId="6A9D94F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772</w:t>
            </w:r>
          </w:p>
        </w:tc>
        <w:tc>
          <w:tcPr>
            <w:tcW w:w="1170" w:type="dxa"/>
            <w:vAlign w:val="bottom"/>
          </w:tcPr>
          <w:p w14:paraId="6A9D94F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174</w:t>
            </w:r>
          </w:p>
        </w:tc>
      </w:tr>
      <w:tr w:rsidR="00DD4A25" w:rsidRPr="00C73882" w14:paraId="6A9D9500" w14:textId="77777777" w:rsidTr="00BB14DC">
        <w:trPr>
          <w:trHeight w:val="255"/>
        </w:trPr>
        <w:tc>
          <w:tcPr>
            <w:tcW w:w="7305" w:type="dxa"/>
            <w:vAlign w:val="bottom"/>
          </w:tcPr>
          <w:p w14:paraId="6A9D94FD" w14:textId="778F0624"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Regulatory 6-year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6F0EE1">
              <w:rPr>
                <w:rFonts w:ascii="Times New Roman" w:hAnsi="Times New Roman"/>
                <w:b/>
                <w:bCs/>
                <w:color w:val="FF0000"/>
                <w:sz w:val="24"/>
                <w:szCs w:val="24"/>
              </w:rPr>
              <w:t>Revised! (30)</w:t>
            </w:r>
          </w:p>
        </w:tc>
        <w:tc>
          <w:tcPr>
            <w:tcW w:w="990" w:type="dxa"/>
            <w:vAlign w:val="bottom"/>
          </w:tcPr>
          <w:p w14:paraId="6A9D94F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773</w:t>
            </w:r>
          </w:p>
        </w:tc>
        <w:tc>
          <w:tcPr>
            <w:tcW w:w="1170" w:type="dxa"/>
            <w:vAlign w:val="bottom"/>
          </w:tcPr>
          <w:p w14:paraId="6A9D94F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174</w:t>
            </w:r>
          </w:p>
        </w:tc>
      </w:tr>
      <w:tr w:rsidR="00DD4A25" w:rsidRPr="00C73882" w14:paraId="6A9D9504" w14:textId="77777777" w:rsidTr="00BB14DC">
        <w:trPr>
          <w:trHeight w:val="255"/>
        </w:trPr>
        <w:tc>
          <w:tcPr>
            <w:tcW w:w="7305" w:type="dxa"/>
            <w:vAlign w:val="bottom"/>
          </w:tcPr>
          <w:p w14:paraId="6A9D9501" w14:textId="77777777"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Cohorts for </w:t>
            </w:r>
            <w:r>
              <w:rPr>
                <w:rFonts w:ascii="Times New Roman" w:hAnsi="Times New Roman"/>
                <w:color w:val="000000"/>
                <w:sz w:val="24"/>
                <w:szCs w:val="24"/>
              </w:rPr>
              <w:t>r</w:t>
            </w:r>
            <w:r w:rsidRPr="006B641D">
              <w:rPr>
                <w:rFonts w:ascii="Times New Roman" w:hAnsi="Times New Roman"/>
                <w:color w:val="000000"/>
                <w:sz w:val="24"/>
                <w:szCs w:val="24"/>
              </w:rPr>
              <w:t xml:space="preserve">egulatory 4-year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 Flex</w:t>
            </w:r>
          </w:p>
        </w:tc>
        <w:tc>
          <w:tcPr>
            <w:tcW w:w="990" w:type="dxa"/>
            <w:vAlign w:val="bottom"/>
          </w:tcPr>
          <w:p w14:paraId="6A9D950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774</w:t>
            </w:r>
          </w:p>
        </w:tc>
        <w:tc>
          <w:tcPr>
            <w:tcW w:w="1170" w:type="dxa"/>
            <w:vAlign w:val="bottom"/>
          </w:tcPr>
          <w:p w14:paraId="6A9D950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177</w:t>
            </w:r>
          </w:p>
        </w:tc>
      </w:tr>
      <w:tr w:rsidR="00DD4A25" w:rsidRPr="00C73882" w14:paraId="6A9D9508" w14:textId="77777777" w:rsidTr="00BB14DC">
        <w:trPr>
          <w:trHeight w:val="255"/>
        </w:trPr>
        <w:tc>
          <w:tcPr>
            <w:tcW w:w="7305" w:type="dxa"/>
            <w:vAlign w:val="bottom"/>
          </w:tcPr>
          <w:p w14:paraId="6A9D9505" w14:textId="44EB7F20"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Cohorts for </w:t>
            </w:r>
            <w:r>
              <w:rPr>
                <w:rFonts w:ascii="Times New Roman" w:hAnsi="Times New Roman"/>
                <w:color w:val="000000"/>
                <w:sz w:val="24"/>
                <w:szCs w:val="24"/>
              </w:rPr>
              <w:t>r</w:t>
            </w:r>
            <w:r w:rsidRPr="006B641D">
              <w:rPr>
                <w:rFonts w:ascii="Times New Roman" w:hAnsi="Times New Roman"/>
                <w:color w:val="000000"/>
                <w:sz w:val="24"/>
                <w:szCs w:val="24"/>
              </w:rPr>
              <w:t xml:space="preserve">egulatory 5-year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6F0EE1">
              <w:rPr>
                <w:rFonts w:ascii="Times New Roman" w:hAnsi="Times New Roman"/>
                <w:b/>
                <w:bCs/>
                <w:color w:val="FF0000"/>
                <w:sz w:val="24"/>
                <w:szCs w:val="24"/>
              </w:rPr>
              <w:t>Revised! (30)</w:t>
            </w:r>
          </w:p>
        </w:tc>
        <w:tc>
          <w:tcPr>
            <w:tcW w:w="990" w:type="dxa"/>
            <w:vAlign w:val="bottom"/>
          </w:tcPr>
          <w:p w14:paraId="6A9D950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775</w:t>
            </w:r>
          </w:p>
        </w:tc>
        <w:tc>
          <w:tcPr>
            <w:tcW w:w="1170" w:type="dxa"/>
            <w:vAlign w:val="bottom"/>
          </w:tcPr>
          <w:p w14:paraId="6A9D950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177</w:t>
            </w:r>
          </w:p>
        </w:tc>
      </w:tr>
      <w:tr w:rsidR="00DD4A25" w:rsidRPr="00C73882" w14:paraId="6A9D950C" w14:textId="77777777" w:rsidTr="00BB14DC">
        <w:trPr>
          <w:trHeight w:val="255"/>
        </w:trPr>
        <w:tc>
          <w:tcPr>
            <w:tcW w:w="7305" w:type="dxa"/>
            <w:vAlign w:val="bottom"/>
          </w:tcPr>
          <w:p w14:paraId="6A9D9509" w14:textId="1978C59F"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Cohorts for </w:t>
            </w:r>
            <w:r>
              <w:rPr>
                <w:rFonts w:ascii="Times New Roman" w:hAnsi="Times New Roman"/>
                <w:color w:val="000000"/>
                <w:sz w:val="24"/>
                <w:szCs w:val="24"/>
              </w:rPr>
              <w:t>r</w:t>
            </w:r>
            <w:r w:rsidRPr="006B641D">
              <w:rPr>
                <w:rFonts w:ascii="Times New Roman" w:hAnsi="Times New Roman"/>
                <w:color w:val="000000"/>
                <w:sz w:val="24"/>
                <w:szCs w:val="24"/>
              </w:rPr>
              <w:t xml:space="preserve">egulatory 6-year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6F0EE1">
              <w:rPr>
                <w:rFonts w:ascii="Times New Roman" w:hAnsi="Times New Roman"/>
                <w:b/>
                <w:bCs/>
                <w:color w:val="FF0000"/>
                <w:sz w:val="24"/>
                <w:szCs w:val="24"/>
              </w:rPr>
              <w:t>Revised! (30)</w:t>
            </w:r>
          </w:p>
        </w:tc>
        <w:tc>
          <w:tcPr>
            <w:tcW w:w="990" w:type="dxa"/>
            <w:vAlign w:val="bottom"/>
          </w:tcPr>
          <w:p w14:paraId="6A9D950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776</w:t>
            </w:r>
          </w:p>
        </w:tc>
        <w:tc>
          <w:tcPr>
            <w:tcW w:w="1170" w:type="dxa"/>
            <w:vAlign w:val="bottom"/>
          </w:tcPr>
          <w:p w14:paraId="6A9D950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177</w:t>
            </w:r>
          </w:p>
        </w:tc>
      </w:tr>
      <w:tr w:rsidR="00DD4A25" w:rsidRPr="00C73882" w14:paraId="6A9D9510" w14:textId="77777777" w:rsidTr="00BB14DC">
        <w:trPr>
          <w:trHeight w:val="255"/>
        </w:trPr>
        <w:tc>
          <w:tcPr>
            <w:tcW w:w="7305" w:type="dxa"/>
            <w:vAlign w:val="bottom"/>
          </w:tcPr>
          <w:p w14:paraId="6A9D950D" w14:textId="67076B4D" w:rsidR="00DD4A25" w:rsidRPr="00C73882" w:rsidRDefault="00DD4A25" w:rsidP="00BB14DC">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focus schools</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r w:rsidR="00CA41A2">
              <w:rPr>
                <w:rFonts w:ascii="Times New Roman" w:hAnsi="Times New Roman"/>
                <w:b/>
                <w:bCs/>
                <w:color w:val="FF0000"/>
                <w:sz w:val="24"/>
                <w:szCs w:val="24"/>
              </w:rPr>
              <w:t xml:space="preserve">, </w:t>
            </w:r>
            <w:r w:rsidR="00CA41A2" w:rsidRPr="00BB4D12">
              <w:rPr>
                <w:rFonts w:ascii="Times New Roman" w:hAnsi="Times New Roman"/>
                <w:b/>
                <w:color w:val="FF0000"/>
                <w:sz w:val="24"/>
                <w:szCs w:val="24"/>
              </w:rPr>
              <w:t>Final</w:t>
            </w:r>
          </w:p>
        </w:tc>
        <w:tc>
          <w:tcPr>
            <w:tcW w:w="990" w:type="dxa"/>
            <w:vAlign w:val="bottom"/>
          </w:tcPr>
          <w:p w14:paraId="6A9D950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780</w:t>
            </w:r>
          </w:p>
        </w:tc>
        <w:tc>
          <w:tcPr>
            <w:tcW w:w="1170" w:type="dxa"/>
            <w:vAlign w:val="bottom"/>
          </w:tcPr>
          <w:p w14:paraId="6A9D950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6A9D9514" w14:textId="77777777" w:rsidTr="00BB14DC">
        <w:trPr>
          <w:trHeight w:val="255"/>
        </w:trPr>
        <w:tc>
          <w:tcPr>
            <w:tcW w:w="7305" w:type="dxa"/>
            <w:vAlign w:val="bottom"/>
          </w:tcPr>
          <w:p w14:paraId="6A9D9511" w14:textId="624E2B73" w:rsidR="00DD4A25" w:rsidRPr="00C73882" w:rsidRDefault="00DD4A25" w:rsidP="00BB14DC">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priority schools</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r w:rsidR="00FC0EBF">
              <w:rPr>
                <w:rFonts w:ascii="Times New Roman" w:hAnsi="Times New Roman"/>
                <w:b/>
                <w:bCs/>
                <w:color w:val="FF0000"/>
                <w:sz w:val="24"/>
                <w:szCs w:val="24"/>
              </w:rPr>
              <w:t xml:space="preserve">, </w:t>
            </w:r>
            <w:r w:rsidR="00FC0EBF" w:rsidRPr="00BB4D12">
              <w:rPr>
                <w:rFonts w:ascii="Times New Roman" w:hAnsi="Times New Roman"/>
                <w:b/>
                <w:color w:val="FF0000"/>
                <w:sz w:val="24"/>
                <w:szCs w:val="24"/>
              </w:rPr>
              <w:t>Final</w:t>
            </w:r>
          </w:p>
        </w:tc>
        <w:tc>
          <w:tcPr>
            <w:tcW w:w="990" w:type="dxa"/>
            <w:vAlign w:val="bottom"/>
          </w:tcPr>
          <w:p w14:paraId="6A9D951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781</w:t>
            </w:r>
          </w:p>
        </w:tc>
        <w:tc>
          <w:tcPr>
            <w:tcW w:w="1170" w:type="dxa"/>
            <w:vAlign w:val="bottom"/>
          </w:tcPr>
          <w:p w14:paraId="6A9D951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6A9D9518" w14:textId="77777777" w:rsidTr="00BB14DC">
        <w:trPr>
          <w:trHeight w:val="255"/>
        </w:trPr>
        <w:tc>
          <w:tcPr>
            <w:tcW w:w="7305" w:type="dxa"/>
            <w:vAlign w:val="bottom"/>
          </w:tcPr>
          <w:p w14:paraId="6A9D9515" w14:textId="02E73639" w:rsidR="00DD4A25" w:rsidRPr="00C73882" w:rsidRDefault="00DD4A25" w:rsidP="00BB14DC">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 xml:space="preserve">Funds allocated to priority </w:t>
            </w:r>
            <w:r>
              <w:rPr>
                <w:rFonts w:ascii="Times New Roman" w:hAnsi="Times New Roman"/>
                <w:color w:val="000000"/>
                <w:sz w:val="24"/>
                <w:szCs w:val="24"/>
              </w:rPr>
              <w:t>and</w:t>
            </w:r>
            <w:r w:rsidRPr="00D74977">
              <w:rPr>
                <w:rFonts w:ascii="Times New Roman" w:hAnsi="Times New Roman"/>
                <w:color w:val="000000"/>
                <w:sz w:val="24"/>
                <w:szCs w:val="24"/>
              </w:rPr>
              <w:t xml:space="preserve"> focus schools</w:t>
            </w:r>
            <w:r>
              <w:rPr>
                <w:rFonts w:ascii="Times New Roman" w:hAnsi="Times New Roman"/>
                <w:color w:val="000000"/>
                <w:sz w:val="24"/>
                <w:szCs w:val="24"/>
              </w:rPr>
              <w:t xml:space="preserve"> </w:t>
            </w:r>
            <w:r w:rsidR="00824C80">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516"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789</w:t>
            </w:r>
          </w:p>
        </w:tc>
        <w:tc>
          <w:tcPr>
            <w:tcW w:w="1170" w:type="dxa"/>
            <w:vAlign w:val="bottom"/>
          </w:tcPr>
          <w:p w14:paraId="6A9D951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r w:rsidR="00DD4A25" w:rsidRPr="00C73882" w14:paraId="6A9D951C" w14:textId="77777777" w:rsidTr="00BB14DC">
        <w:trPr>
          <w:trHeight w:val="255"/>
        </w:trPr>
        <w:tc>
          <w:tcPr>
            <w:tcW w:w="7305" w:type="dxa"/>
            <w:vAlign w:val="bottom"/>
          </w:tcPr>
          <w:p w14:paraId="6A9D9519" w14:textId="5F1285EA" w:rsidR="00DD4A25" w:rsidRPr="00C73882" w:rsidRDefault="00DD4A25" w:rsidP="00BB14DC">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Children from low-income families</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r w:rsidR="005711EA">
              <w:rPr>
                <w:rFonts w:ascii="Times New Roman" w:hAnsi="Times New Roman"/>
                <w:b/>
                <w:bCs/>
                <w:color w:val="FF0000"/>
                <w:sz w:val="24"/>
                <w:szCs w:val="24"/>
              </w:rPr>
              <w:t xml:space="preserve">, </w:t>
            </w:r>
            <w:r w:rsidR="005711EA" w:rsidRPr="00BB4D12">
              <w:rPr>
                <w:rFonts w:ascii="Times New Roman" w:hAnsi="Times New Roman"/>
                <w:b/>
                <w:color w:val="FF0000"/>
                <w:sz w:val="24"/>
                <w:szCs w:val="24"/>
              </w:rPr>
              <w:t>Final</w:t>
            </w:r>
          </w:p>
        </w:tc>
        <w:tc>
          <w:tcPr>
            <w:tcW w:w="990" w:type="dxa"/>
            <w:vAlign w:val="bottom"/>
          </w:tcPr>
          <w:p w14:paraId="6A9D951A"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790</w:t>
            </w:r>
          </w:p>
        </w:tc>
        <w:tc>
          <w:tcPr>
            <w:tcW w:w="1170" w:type="dxa"/>
            <w:vAlign w:val="bottom"/>
          </w:tcPr>
          <w:p w14:paraId="6A9D951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r w:rsidR="00DD4A25" w14:paraId="6A9D9520" w14:textId="77777777" w:rsidTr="00BB14DC">
        <w:trPr>
          <w:trHeight w:val="255"/>
        </w:trPr>
        <w:tc>
          <w:tcPr>
            <w:tcW w:w="7305" w:type="dxa"/>
            <w:vAlign w:val="bottom"/>
          </w:tcPr>
          <w:p w14:paraId="6A9D951D" w14:textId="5E1900BB" w:rsidR="00DD4A25" w:rsidRPr="00D74977"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Reward schools </w:t>
            </w:r>
            <w:r w:rsidR="006F0F9D">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51E"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778</w:t>
            </w:r>
          </w:p>
        </w:tc>
        <w:tc>
          <w:tcPr>
            <w:tcW w:w="1170" w:type="dxa"/>
            <w:vAlign w:val="bottom"/>
          </w:tcPr>
          <w:p w14:paraId="6A9D951F" w14:textId="77777777" w:rsidR="00DD4A25"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r w:rsidR="00DD4A25" w14:paraId="6A9D9524" w14:textId="77777777" w:rsidTr="00BB14DC">
        <w:trPr>
          <w:trHeight w:val="255"/>
        </w:trPr>
        <w:tc>
          <w:tcPr>
            <w:tcW w:w="7305" w:type="dxa"/>
            <w:vAlign w:val="bottom"/>
          </w:tcPr>
          <w:p w14:paraId="6A9D9521" w14:textId="003DDCEE" w:rsidR="00DD4A25" w:rsidRPr="00D74977"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State defined school status </w:t>
            </w:r>
            <w:r w:rsidR="006F0F9D">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90" w:type="dxa"/>
            <w:vAlign w:val="bottom"/>
          </w:tcPr>
          <w:p w14:paraId="6A9D9522"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779</w:t>
            </w:r>
          </w:p>
        </w:tc>
        <w:tc>
          <w:tcPr>
            <w:tcW w:w="1170" w:type="dxa"/>
            <w:vAlign w:val="bottom"/>
          </w:tcPr>
          <w:p w14:paraId="6A9D9523" w14:textId="77777777" w:rsidR="00DD4A25"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bl>
    <w:p w14:paraId="6A9D9525" w14:textId="77777777" w:rsidR="00203BE2" w:rsidRDefault="00203BE2" w:rsidP="00203BE2">
      <w:pPr>
        <w:rPr>
          <w:caps/>
          <w:color w:val="632423"/>
          <w:spacing w:val="20"/>
          <w:sz w:val="24"/>
          <w:szCs w:val="24"/>
        </w:rPr>
      </w:pPr>
    </w:p>
    <w:p w14:paraId="6A9D9526" w14:textId="77777777" w:rsidR="00203BE2" w:rsidRDefault="00203BE2" w:rsidP="00203BE2">
      <w:pPr>
        <w:spacing w:after="0" w:line="240" w:lineRule="auto"/>
        <w:rPr>
          <w:caps/>
          <w:color w:val="632423"/>
          <w:spacing w:val="20"/>
          <w:sz w:val="24"/>
          <w:szCs w:val="24"/>
        </w:rPr>
      </w:pPr>
      <w:r>
        <w:rPr>
          <w:caps/>
          <w:color w:val="632423"/>
          <w:spacing w:val="2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E4233F" w14:paraId="6A9D9529" w14:textId="77777777" w:rsidTr="00741082">
        <w:tc>
          <w:tcPr>
            <w:tcW w:w="8028" w:type="dxa"/>
            <w:gridSpan w:val="4"/>
            <w:tcBorders>
              <w:top w:val="single" w:sz="4" w:space="0" w:color="auto"/>
            </w:tcBorders>
            <w:shd w:val="clear" w:color="auto" w:fill="4F81BD"/>
          </w:tcPr>
          <w:p w14:paraId="6A9D9527" w14:textId="60514584" w:rsidR="00203BE2" w:rsidRPr="00E4233F" w:rsidRDefault="00203BE2">
            <w:pPr>
              <w:spacing w:after="0"/>
              <w:rPr>
                <w:b/>
                <w:bCs/>
                <w:color w:val="FFFFFF"/>
                <w:sz w:val="24"/>
                <w:szCs w:val="24"/>
              </w:rPr>
            </w:pPr>
            <w:r w:rsidRPr="00E4233F">
              <w:rPr>
                <w:rFonts w:ascii="Times New Roman" w:hAnsi="Times New Roman"/>
                <w:b/>
                <w:bCs/>
                <w:color w:val="FFFFFF"/>
                <w:sz w:val="24"/>
                <w:szCs w:val="24"/>
              </w:rPr>
              <w:lastRenderedPageBreak/>
              <w:t>Group Name</w:t>
            </w:r>
            <w:r w:rsidR="00A57666">
              <w:rPr>
                <w:rFonts w:ascii="Times New Roman" w:hAnsi="Times New Roman"/>
                <w:b/>
                <w:bCs/>
                <w:color w:val="FFFFFF"/>
                <w:sz w:val="24"/>
                <w:szCs w:val="24"/>
              </w:rPr>
              <w:t>: Chronic absenteeism table</w:t>
            </w:r>
            <w:r w:rsidR="00AB7181">
              <w:rPr>
                <w:rFonts w:ascii="Times New Roman" w:hAnsi="Times New Roman"/>
                <w:b/>
                <w:bCs/>
                <w:color w:val="FFFFFF"/>
                <w:sz w:val="24"/>
                <w:szCs w:val="24"/>
              </w:rPr>
              <w:t xml:space="preserve"> </w:t>
            </w:r>
            <w:r w:rsidR="007E1C3C">
              <w:rPr>
                <w:rFonts w:ascii="Times New Roman" w:hAnsi="Times New Roman"/>
                <w:b/>
                <w:color w:val="FF0000"/>
                <w:sz w:val="24"/>
                <w:szCs w:val="24"/>
              </w:rPr>
              <w:t>New! (60)</w:t>
            </w:r>
          </w:p>
        </w:tc>
        <w:tc>
          <w:tcPr>
            <w:tcW w:w="1548" w:type="dxa"/>
            <w:tcBorders>
              <w:top w:val="single" w:sz="4" w:space="0" w:color="auto"/>
            </w:tcBorders>
            <w:shd w:val="clear" w:color="auto" w:fill="4F81BD"/>
          </w:tcPr>
          <w:p w14:paraId="6A9D9528" w14:textId="77777777" w:rsidR="00203BE2" w:rsidRPr="00E4233F" w:rsidRDefault="00203BE2" w:rsidP="00741082">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00A57666">
              <w:rPr>
                <w:b/>
                <w:bCs/>
                <w:color w:val="FFFFFF"/>
                <w:sz w:val="24"/>
                <w:szCs w:val="24"/>
              </w:rPr>
              <w:t xml:space="preserve"> </w:t>
            </w:r>
            <w:r w:rsidR="00A57666" w:rsidRPr="00A57666">
              <w:rPr>
                <w:rFonts w:ascii="Times New Roman" w:hAnsi="Times New Roman"/>
                <w:b/>
                <w:bCs/>
                <w:color w:val="FFFFFF"/>
                <w:sz w:val="24"/>
                <w:szCs w:val="24"/>
              </w:rPr>
              <w:t>814</w:t>
            </w:r>
            <w:r w:rsidRPr="00E4233F">
              <w:rPr>
                <w:rFonts w:ascii="Times New Roman" w:hAnsi="Times New Roman"/>
                <w:b/>
                <w:bCs/>
                <w:color w:val="FFFFFF"/>
                <w:sz w:val="24"/>
                <w:szCs w:val="24"/>
              </w:rPr>
              <w:t xml:space="preserve"> </w:t>
            </w:r>
          </w:p>
        </w:tc>
      </w:tr>
      <w:tr w:rsidR="00203BE2" w:rsidRPr="00E4233F" w14:paraId="6A9D952C" w14:textId="77777777" w:rsidTr="00741082">
        <w:tc>
          <w:tcPr>
            <w:tcW w:w="2692" w:type="dxa"/>
          </w:tcPr>
          <w:p w14:paraId="6A9D952A" w14:textId="77777777" w:rsidR="00203BE2" w:rsidRPr="00E4233F" w:rsidRDefault="00203BE2" w:rsidP="00741082">
            <w:pPr>
              <w:spacing w:after="0"/>
              <w:rPr>
                <w:b/>
                <w:bCs/>
                <w:sz w:val="24"/>
                <w:szCs w:val="24"/>
              </w:rPr>
            </w:pPr>
            <w:r w:rsidRPr="00E4233F">
              <w:rPr>
                <w:rFonts w:ascii="Times New Roman" w:hAnsi="Times New Roman"/>
                <w:b/>
                <w:bCs/>
                <w:sz w:val="24"/>
                <w:szCs w:val="24"/>
              </w:rPr>
              <w:t>Definition</w:t>
            </w:r>
          </w:p>
        </w:tc>
        <w:tc>
          <w:tcPr>
            <w:tcW w:w="6884" w:type="dxa"/>
            <w:gridSpan w:val="4"/>
          </w:tcPr>
          <w:p w14:paraId="6A9D952B"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The unduplicated number of students absent 10% or more school days during the school year.</w:t>
            </w:r>
          </w:p>
        </w:tc>
      </w:tr>
      <w:tr w:rsidR="00203BE2" w:rsidRPr="00E4233F" w14:paraId="6A9D952F" w14:textId="77777777" w:rsidTr="00741082">
        <w:tc>
          <w:tcPr>
            <w:tcW w:w="2692" w:type="dxa"/>
          </w:tcPr>
          <w:p w14:paraId="6A9D952D" w14:textId="77777777" w:rsidR="00203BE2" w:rsidRPr="00E4233F" w:rsidRDefault="00203BE2" w:rsidP="00741082">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952E" w14:textId="77777777" w:rsidR="00203BE2" w:rsidRPr="00E4233F" w:rsidRDefault="00A57666" w:rsidP="00741082">
            <w:pPr>
              <w:numPr>
                <w:ilvl w:val="0"/>
                <w:numId w:val="33"/>
              </w:numPr>
              <w:spacing w:after="0"/>
              <w:rPr>
                <w:rFonts w:ascii="Times New Roman" w:hAnsi="Times New Roman"/>
                <w:bCs/>
                <w:sz w:val="24"/>
                <w:szCs w:val="24"/>
              </w:rPr>
            </w:pPr>
            <w:r>
              <w:rPr>
                <w:rFonts w:ascii="Times New Roman" w:hAnsi="Times New Roman"/>
                <w:bCs/>
                <w:sz w:val="24"/>
                <w:szCs w:val="24"/>
              </w:rPr>
              <w:t>Integer</w:t>
            </w:r>
          </w:p>
        </w:tc>
      </w:tr>
      <w:tr w:rsidR="00203BE2" w:rsidRPr="00E4233F" w14:paraId="6A9D9532" w14:textId="77777777" w:rsidTr="00741082">
        <w:tc>
          <w:tcPr>
            <w:tcW w:w="2692" w:type="dxa"/>
          </w:tcPr>
          <w:p w14:paraId="6A9D9530" w14:textId="77777777" w:rsidR="00203BE2" w:rsidRPr="00E4233F" w:rsidRDefault="00203BE2" w:rsidP="0074108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9531"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School year</w:t>
            </w:r>
          </w:p>
        </w:tc>
      </w:tr>
      <w:tr w:rsidR="00203BE2" w:rsidRPr="00E4233F" w14:paraId="6A9D9537" w14:textId="77777777" w:rsidTr="00741082">
        <w:tc>
          <w:tcPr>
            <w:tcW w:w="2692" w:type="dxa"/>
          </w:tcPr>
          <w:p w14:paraId="6A9D9533" w14:textId="77777777" w:rsidR="00203BE2" w:rsidRPr="00E4233F" w:rsidRDefault="00203BE2" w:rsidP="00741082">
            <w:pPr>
              <w:spacing w:after="0"/>
              <w:rPr>
                <w:b/>
                <w:bCs/>
                <w:sz w:val="24"/>
                <w:szCs w:val="24"/>
              </w:rPr>
            </w:pPr>
            <w:r w:rsidRPr="00E4233F">
              <w:rPr>
                <w:rFonts w:ascii="Times New Roman" w:hAnsi="Times New Roman"/>
                <w:b/>
                <w:sz w:val="24"/>
                <w:szCs w:val="24"/>
              </w:rPr>
              <w:t>Reporting Levels</w:t>
            </w:r>
          </w:p>
        </w:tc>
        <w:tc>
          <w:tcPr>
            <w:tcW w:w="2096" w:type="dxa"/>
          </w:tcPr>
          <w:p w14:paraId="6A9D9534"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School</w:t>
            </w:r>
            <w:r w:rsidRPr="00A57666">
              <w:rPr>
                <w:bCs/>
                <w:sz w:val="24"/>
                <w:szCs w:val="24"/>
              </w:rPr>
              <w:t xml:space="preserve"> </w:t>
            </w:r>
            <w:r w:rsidR="00A57666" w:rsidRPr="00A57666">
              <w:rPr>
                <w:rFonts w:ascii="Wingdings 2" w:hAnsi="Wingdings 2"/>
                <w:bCs/>
                <w:sz w:val="24"/>
                <w:szCs w:val="24"/>
              </w:rPr>
              <w:t></w:t>
            </w:r>
            <w:r w:rsidRPr="00A57666">
              <w:rPr>
                <w:rFonts w:ascii="Times New Roman" w:hAnsi="Times New Roman"/>
                <w:bCs/>
                <w:sz w:val="24"/>
                <w:szCs w:val="24"/>
              </w:rPr>
              <w:t xml:space="preserve"> </w:t>
            </w:r>
          </w:p>
        </w:tc>
        <w:tc>
          <w:tcPr>
            <w:tcW w:w="2394" w:type="dxa"/>
          </w:tcPr>
          <w:p w14:paraId="6A9D9535" w14:textId="203E5C12" w:rsidR="00203BE2" w:rsidRPr="00A57666" w:rsidRDefault="00203BE2" w:rsidP="00741082">
            <w:pPr>
              <w:spacing w:after="0"/>
              <w:jc w:val="center"/>
              <w:rPr>
                <w:bCs/>
                <w:sz w:val="24"/>
                <w:szCs w:val="24"/>
              </w:rPr>
            </w:pPr>
            <w:r w:rsidRPr="00A57666">
              <w:rPr>
                <w:rFonts w:ascii="Times New Roman" w:hAnsi="Times New Roman"/>
                <w:bCs/>
                <w:sz w:val="24"/>
                <w:szCs w:val="24"/>
              </w:rPr>
              <w:t>LEA</w:t>
            </w:r>
            <w:r w:rsidR="00C12E9A">
              <w:rPr>
                <w:rFonts w:ascii="Times New Roman" w:hAnsi="Times New Roman"/>
                <w:bCs/>
                <w:sz w:val="24"/>
                <w:szCs w:val="24"/>
              </w:rPr>
              <w:t xml:space="preserve"> </w:t>
            </w:r>
            <w:r w:rsidR="00A57666" w:rsidRPr="00A57666">
              <w:rPr>
                <w:rFonts w:ascii="Wingdings 2" w:hAnsi="Wingdings 2"/>
                <w:bCs/>
                <w:sz w:val="24"/>
                <w:szCs w:val="24"/>
              </w:rPr>
              <w:sym w:font="Wingdings 2" w:char="F0A3"/>
            </w:r>
          </w:p>
        </w:tc>
        <w:tc>
          <w:tcPr>
            <w:tcW w:w="2394" w:type="dxa"/>
            <w:gridSpan w:val="2"/>
          </w:tcPr>
          <w:p w14:paraId="6A9D9536" w14:textId="37BCF45A" w:rsidR="00203BE2" w:rsidRPr="00A57666" w:rsidRDefault="00203BE2" w:rsidP="00741082">
            <w:pPr>
              <w:spacing w:after="0"/>
              <w:jc w:val="center"/>
              <w:rPr>
                <w:bCs/>
                <w:sz w:val="24"/>
                <w:szCs w:val="24"/>
              </w:rPr>
            </w:pPr>
            <w:r w:rsidRPr="00A57666">
              <w:rPr>
                <w:rFonts w:ascii="Times New Roman" w:hAnsi="Times New Roman"/>
                <w:bCs/>
                <w:sz w:val="24"/>
                <w:szCs w:val="24"/>
              </w:rPr>
              <w:t>State</w:t>
            </w:r>
            <w:r w:rsidR="00C12E9A">
              <w:rPr>
                <w:bCs/>
                <w:sz w:val="24"/>
                <w:szCs w:val="24"/>
              </w:rPr>
              <w:t xml:space="preserve"> </w:t>
            </w:r>
            <w:r w:rsidR="00A57666" w:rsidRPr="00A57666">
              <w:rPr>
                <w:rFonts w:ascii="Wingdings 2" w:hAnsi="Wingdings 2"/>
                <w:bCs/>
                <w:sz w:val="24"/>
                <w:szCs w:val="24"/>
              </w:rPr>
              <w:sym w:font="Wingdings 2" w:char="F0A3"/>
            </w:r>
          </w:p>
        </w:tc>
      </w:tr>
      <w:tr w:rsidR="00203BE2" w:rsidRPr="00E4233F" w14:paraId="6A9D953A" w14:textId="77777777" w:rsidTr="00741082">
        <w:tc>
          <w:tcPr>
            <w:tcW w:w="2692" w:type="dxa"/>
          </w:tcPr>
          <w:p w14:paraId="6A9D9538" w14:textId="77777777" w:rsidR="00203BE2" w:rsidRPr="00E4233F"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539" w14:textId="77777777" w:rsidR="00203BE2" w:rsidRPr="00A57666" w:rsidRDefault="00203BE2" w:rsidP="00741082">
            <w:pPr>
              <w:spacing w:after="0"/>
              <w:rPr>
                <w:b/>
                <w:bCs/>
                <w:sz w:val="24"/>
                <w:szCs w:val="24"/>
              </w:rPr>
            </w:pPr>
            <w:r w:rsidRPr="00A57666">
              <w:rPr>
                <w:rFonts w:ascii="Wingdings 2" w:hAnsi="Wingdings 2"/>
                <w:bCs/>
                <w:sz w:val="24"/>
                <w:szCs w:val="24"/>
              </w:rPr>
              <w:t></w:t>
            </w:r>
          </w:p>
        </w:tc>
      </w:tr>
      <w:tr w:rsidR="00203BE2" w:rsidRPr="00E4233F" w14:paraId="6A9D953D" w14:textId="77777777" w:rsidTr="00741082">
        <w:tc>
          <w:tcPr>
            <w:tcW w:w="2692" w:type="dxa"/>
          </w:tcPr>
          <w:p w14:paraId="6A9D953B"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953C" w14:textId="77777777" w:rsidR="00203BE2" w:rsidRPr="00E4233F" w:rsidRDefault="00203BE2" w:rsidP="00741082">
            <w:pPr>
              <w:spacing w:after="0"/>
              <w:rPr>
                <w:rFonts w:ascii="Times New Roman" w:hAnsi="Times New Roman"/>
                <w:iCs/>
                <w:sz w:val="24"/>
                <w:szCs w:val="24"/>
              </w:rPr>
            </w:pPr>
          </w:p>
        </w:tc>
      </w:tr>
      <w:tr w:rsidR="00203BE2" w14:paraId="6A9D9540" w14:textId="77777777" w:rsidTr="00741082">
        <w:tc>
          <w:tcPr>
            <w:tcW w:w="2692" w:type="dxa"/>
          </w:tcPr>
          <w:p w14:paraId="6A9D953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53F" w14:textId="77777777" w:rsidR="00203BE2" w:rsidRDefault="00203BE2" w:rsidP="00741082">
            <w:pPr>
              <w:spacing w:after="0"/>
              <w:rPr>
                <w:rFonts w:ascii="Times New Roman" w:hAnsi="Times New Roman"/>
                <w:iCs/>
                <w:sz w:val="24"/>
                <w:szCs w:val="24"/>
              </w:rPr>
            </w:pPr>
          </w:p>
        </w:tc>
      </w:tr>
      <w:tr w:rsidR="00203BE2" w14:paraId="6A9D9543" w14:textId="77777777" w:rsidTr="00741082">
        <w:tc>
          <w:tcPr>
            <w:tcW w:w="2692" w:type="dxa"/>
          </w:tcPr>
          <w:p w14:paraId="6A9D954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542" w14:textId="77777777" w:rsidR="00203BE2" w:rsidRDefault="00203BE2" w:rsidP="00741082">
            <w:pPr>
              <w:spacing w:after="0"/>
              <w:rPr>
                <w:rFonts w:ascii="Times New Roman" w:hAnsi="Times New Roman"/>
                <w:iCs/>
                <w:sz w:val="24"/>
                <w:szCs w:val="24"/>
              </w:rPr>
            </w:pPr>
          </w:p>
        </w:tc>
      </w:tr>
      <w:tr w:rsidR="00203BE2" w:rsidRPr="00E4233F" w14:paraId="6A9D9546" w14:textId="77777777" w:rsidTr="00741082">
        <w:tc>
          <w:tcPr>
            <w:tcW w:w="2692" w:type="dxa"/>
          </w:tcPr>
          <w:p w14:paraId="6A9D9544" w14:textId="77777777" w:rsidR="00203BE2" w:rsidRPr="00E4233F" w:rsidRDefault="00203BE2" w:rsidP="00741082">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9545" w14:textId="77777777" w:rsidR="00203BE2" w:rsidRPr="00E4233F" w:rsidRDefault="002C5668" w:rsidP="00741082">
            <w:pPr>
              <w:spacing w:after="0"/>
              <w:rPr>
                <w:b/>
                <w:bCs/>
                <w:sz w:val="24"/>
                <w:szCs w:val="24"/>
              </w:rPr>
            </w:pPr>
            <w:r>
              <w:rPr>
                <w:b/>
                <w:bCs/>
                <w:sz w:val="24"/>
                <w:szCs w:val="24"/>
              </w:rPr>
              <w:t>TBD</w:t>
            </w:r>
          </w:p>
        </w:tc>
      </w:tr>
      <w:tr w:rsidR="00203BE2" w:rsidRPr="00E4233F" w14:paraId="6A9D9549" w14:textId="77777777" w:rsidTr="00741082">
        <w:tc>
          <w:tcPr>
            <w:tcW w:w="2692" w:type="dxa"/>
            <w:shd w:val="clear" w:color="auto" w:fill="4F81BD"/>
          </w:tcPr>
          <w:p w14:paraId="6A9D9547" w14:textId="77777777" w:rsidR="00203BE2" w:rsidRPr="00E4233F" w:rsidRDefault="00203BE2" w:rsidP="0074108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9548" w14:textId="77777777" w:rsidR="00203BE2" w:rsidRPr="00E4233F" w:rsidRDefault="00203BE2" w:rsidP="00741082">
            <w:pPr>
              <w:spacing w:after="0"/>
              <w:rPr>
                <w:rFonts w:ascii="Times New Roman" w:hAnsi="Times New Roman"/>
                <w:b/>
                <w:bCs/>
                <w:color w:val="FFFFFF"/>
                <w:sz w:val="24"/>
                <w:szCs w:val="24"/>
              </w:rPr>
            </w:pPr>
          </w:p>
        </w:tc>
      </w:tr>
      <w:tr w:rsidR="00203BE2" w:rsidRPr="00E4233F" w14:paraId="6A9D954D" w14:textId="77777777" w:rsidTr="00741082">
        <w:tc>
          <w:tcPr>
            <w:tcW w:w="2692" w:type="dxa"/>
          </w:tcPr>
          <w:p w14:paraId="6A9D954A"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954B" w14:textId="77777777" w:rsidR="00203BE2" w:rsidRPr="00A57666" w:rsidRDefault="00A57666" w:rsidP="00741082">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6A9D954C" w14:textId="77777777" w:rsidR="00A57666" w:rsidRPr="00A57666" w:rsidRDefault="00A57666" w:rsidP="00741082">
            <w:pPr>
              <w:numPr>
                <w:ilvl w:val="0"/>
                <w:numId w:val="1"/>
              </w:numPr>
              <w:spacing w:after="0"/>
              <w:rPr>
                <w:rFonts w:ascii="Times New Roman" w:hAnsi="Times New Roman"/>
                <w:bCs/>
                <w:sz w:val="24"/>
                <w:szCs w:val="24"/>
              </w:rPr>
            </w:pPr>
            <w:r w:rsidRPr="00A57666">
              <w:rPr>
                <w:rFonts w:ascii="Times New Roman" w:hAnsi="Times New Roman"/>
                <w:bCs/>
                <w:sz w:val="24"/>
                <w:szCs w:val="24"/>
              </w:rPr>
              <w:t>Racial ethnic</w:t>
            </w:r>
          </w:p>
        </w:tc>
      </w:tr>
      <w:tr w:rsidR="00203BE2" w:rsidRPr="00E4233F" w14:paraId="6A9D9551" w14:textId="77777777" w:rsidTr="00741082">
        <w:tc>
          <w:tcPr>
            <w:tcW w:w="2692" w:type="dxa"/>
          </w:tcPr>
          <w:p w14:paraId="6A9D954E"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14:paraId="6A9D954F"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6A9D9550" w14:textId="77777777" w:rsidR="00203BE2" w:rsidRPr="00A57666"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203BE2" w:rsidRPr="00E4233F" w14:paraId="6A9D9555" w14:textId="77777777" w:rsidTr="00C03765">
        <w:trPr>
          <w:trHeight w:val="633"/>
        </w:trPr>
        <w:tc>
          <w:tcPr>
            <w:tcW w:w="2692" w:type="dxa"/>
          </w:tcPr>
          <w:p w14:paraId="6A9D9552"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14:paraId="6A9D9553"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6A9D9554" w14:textId="77777777" w:rsidR="00203BE2" w:rsidRPr="00A57666" w:rsidRDefault="00A57666" w:rsidP="00A57666">
            <w:pPr>
              <w:numPr>
                <w:ilvl w:val="0"/>
                <w:numId w:val="1"/>
              </w:numPr>
              <w:spacing w:after="0"/>
              <w:rPr>
                <w:rFonts w:ascii="Times New Roman" w:hAnsi="Times New Roman"/>
                <w:sz w:val="24"/>
                <w:szCs w:val="24"/>
              </w:rPr>
            </w:pPr>
            <w:r w:rsidRPr="00A57666">
              <w:rPr>
                <w:rFonts w:ascii="Times New Roman" w:hAnsi="Times New Roman"/>
                <w:sz w:val="24"/>
                <w:szCs w:val="24"/>
              </w:rPr>
              <w:t>Disability Status (504)</w:t>
            </w:r>
          </w:p>
        </w:tc>
      </w:tr>
      <w:tr w:rsidR="00203BE2" w:rsidRPr="00E4233F" w14:paraId="6A9D9559" w14:textId="77777777" w:rsidTr="00741082">
        <w:tc>
          <w:tcPr>
            <w:tcW w:w="2692" w:type="dxa"/>
          </w:tcPr>
          <w:p w14:paraId="6A9D9556"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14:paraId="6A9D9557"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6A9D9558" w14:textId="77777777" w:rsidR="00203BE2" w:rsidRPr="00A57666" w:rsidRDefault="00A57666" w:rsidP="00741082">
            <w:pPr>
              <w:numPr>
                <w:ilvl w:val="0"/>
                <w:numId w:val="1"/>
              </w:numPr>
              <w:spacing w:after="0"/>
              <w:rPr>
                <w:rFonts w:ascii="Times New Roman" w:hAnsi="Times New Roman"/>
                <w:sz w:val="24"/>
                <w:szCs w:val="24"/>
              </w:rPr>
            </w:pPr>
            <w:r w:rsidRPr="00A57666">
              <w:rPr>
                <w:rFonts w:ascii="Times New Roman" w:hAnsi="Times New Roman"/>
                <w:sz w:val="24"/>
                <w:szCs w:val="24"/>
              </w:rPr>
              <w:t>LEP Status (Only)</w:t>
            </w:r>
          </w:p>
        </w:tc>
      </w:tr>
      <w:tr w:rsidR="00203BE2" w:rsidRPr="00E4233F" w14:paraId="6A9D955D" w14:textId="77777777" w:rsidTr="00741082">
        <w:tc>
          <w:tcPr>
            <w:tcW w:w="2692" w:type="dxa"/>
          </w:tcPr>
          <w:p w14:paraId="6A9D955A"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14:paraId="6A9D955B"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6A9D955C" w14:textId="77777777" w:rsidR="00203BE2" w:rsidRPr="00A57666" w:rsidRDefault="00A57666" w:rsidP="00741082">
            <w:pPr>
              <w:numPr>
                <w:ilvl w:val="0"/>
                <w:numId w:val="1"/>
              </w:numPr>
              <w:spacing w:after="0"/>
              <w:rPr>
                <w:rFonts w:ascii="Times New Roman" w:hAnsi="Times New Roman"/>
                <w:sz w:val="24"/>
                <w:szCs w:val="24"/>
              </w:rPr>
            </w:pPr>
            <w:r w:rsidRPr="00A57666">
              <w:rPr>
                <w:rFonts w:ascii="Times New Roman" w:hAnsi="Times New Roman"/>
                <w:sz w:val="24"/>
                <w:szCs w:val="24"/>
              </w:rPr>
              <w:t>Homeless enrolled status</w:t>
            </w:r>
          </w:p>
        </w:tc>
      </w:tr>
      <w:tr w:rsidR="00203BE2" w:rsidRPr="00E4233F" w14:paraId="6A9D955F" w14:textId="77777777" w:rsidTr="00741082">
        <w:tc>
          <w:tcPr>
            <w:tcW w:w="9576" w:type="dxa"/>
            <w:gridSpan w:val="5"/>
            <w:tcBorders>
              <w:bottom w:val="single" w:sz="4" w:space="0" w:color="auto"/>
            </w:tcBorders>
            <w:shd w:val="clear" w:color="auto" w:fill="4F81BD"/>
          </w:tcPr>
          <w:p w14:paraId="6A9D955E" w14:textId="77777777" w:rsidR="00203BE2" w:rsidRPr="00E4233F" w:rsidRDefault="00203BE2" w:rsidP="00741082">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00A57666">
              <w:rPr>
                <w:rFonts w:ascii="Times New Roman" w:hAnsi="Times New Roman"/>
                <w:b/>
                <w:color w:val="FFFFFF"/>
                <w:sz w:val="24"/>
                <w:szCs w:val="24"/>
              </w:rPr>
              <w:t>OESE and OCR</w:t>
            </w:r>
          </w:p>
        </w:tc>
      </w:tr>
    </w:tbl>
    <w:p w14:paraId="6A9D9560" w14:textId="77777777" w:rsidR="00203BE2" w:rsidRDefault="00203BE2" w:rsidP="00203BE2">
      <w:pPr>
        <w:spacing w:after="0" w:line="240" w:lineRule="auto"/>
        <w:rPr>
          <w:caps/>
          <w:color w:val="632423"/>
          <w:spacing w:val="20"/>
          <w:sz w:val="24"/>
          <w:szCs w:val="24"/>
        </w:rPr>
      </w:pPr>
    </w:p>
    <w:p w14:paraId="6A9D9561" w14:textId="77777777" w:rsidR="00203BE2" w:rsidRDefault="00575CA8" w:rsidP="00203BE2">
      <w:pPr>
        <w:spacing w:after="0" w:line="240" w:lineRule="auto"/>
        <w:rPr>
          <w:caps/>
          <w:color w:val="632423"/>
          <w:spacing w:val="20"/>
          <w:sz w:val="24"/>
          <w:szCs w:val="24"/>
        </w:rPr>
      </w:pPr>
      <w:r>
        <w:rPr>
          <w:caps/>
          <w:color w:val="632423"/>
          <w:spacing w:val="2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38"/>
        <w:gridCol w:w="2167"/>
        <w:gridCol w:w="400"/>
        <w:gridCol w:w="2412"/>
      </w:tblGrid>
      <w:tr w:rsidR="00203BE2" w14:paraId="6A9D9564" w14:textId="77777777" w:rsidTr="00741082">
        <w:tc>
          <w:tcPr>
            <w:tcW w:w="7056" w:type="dxa"/>
            <w:gridSpan w:val="4"/>
            <w:tcBorders>
              <w:top w:val="single" w:sz="4" w:space="0" w:color="auto"/>
              <w:left w:val="single" w:sz="4" w:space="0" w:color="auto"/>
              <w:bottom w:val="single" w:sz="6" w:space="0" w:color="auto"/>
              <w:right w:val="single" w:sz="6" w:space="0" w:color="auto"/>
            </w:tcBorders>
            <w:shd w:val="clear" w:color="auto" w:fill="4F81BD"/>
          </w:tcPr>
          <w:p w14:paraId="6A9D9562" w14:textId="283056E6"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Achievement percentile table</w:t>
            </w:r>
          </w:p>
        </w:tc>
        <w:tc>
          <w:tcPr>
            <w:tcW w:w="2412" w:type="dxa"/>
            <w:tcBorders>
              <w:top w:val="single" w:sz="4" w:space="0" w:color="auto"/>
              <w:left w:val="single" w:sz="6" w:space="0" w:color="auto"/>
              <w:bottom w:val="single" w:sz="6" w:space="0" w:color="auto"/>
              <w:right w:val="single" w:sz="4" w:space="0" w:color="auto"/>
            </w:tcBorders>
            <w:shd w:val="clear" w:color="auto" w:fill="4F81BD"/>
          </w:tcPr>
          <w:p w14:paraId="6A9D956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751</w:t>
            </w:r>
          </w:p>
        </w:tc>
      </w:tr>
      <w:tr w:rsidR="00203BE2" w14:paraId="6A9D9567" w14:textId="77777777" w:rsidTr="00741082">
        <w:tc>
          <w:tcPr>
            <w:tcW w:w="2551" w:type="dxa"/>
            <w:tcBorders>
              <w:top w:val="single" w:sz="6" w:space="0" w:color="auto"/>
              <w:left w:val="single" w:sz="4" w:space="0" w:color="auto"/>
              <w:bottom w:val="single" w:sz="6" w:space="0" w:color="auto"/>
              <w:right w:val="single" w:sz="6" w:space="0" w:color="auto"/>
            </w:tcBorders>
          </w:tcPr>
          <w:p w14:paraId="6A9D9565" w14:textId="28E4B57E"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r w:rsidR="00565DC6">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917" w:type="dxa"/>
            <w:gridSpan w:val="4"/>
            <w:tcBorders>
              <w:top w:val="single" w:sz="6" w:space="0" w:color="auto"/>
              <w:left w:val="single" w:sz="6" w:space="0" w:color="auto"/>
              <w:bottom w:val="single" w:sz="6" w:space="0" w:color="auto"/>
              <w:right w:val="single" w:sz="4" w:space="0" w:color="auto"/>
            </w:tcBorders>
          </w:tcPr>
          <w:p w14:paraId="6A9D9566" w14:textId="77777777" w:rsidR="00203BE2" w:rsidRDefault="00203BE2" w:rsidP="00565DC6">
            <w:pPr>
              <w:spacing w:after="0"/>
              <w:rPr>
                <w:rFonts w:ascii="Times New Roman" w:hAnsi="Times New Roman"/>
                <w:sz w:val="24"/>
                <w:szCs w:val="24"/>
              </w:rPr>
            </w:pPr>
            <w:r>
              <w:rPr>
                <w:rFonts w:ascii="Times New Roman" w:hAnsi="Times New Roman"/>
                <w:sz w:val="24"/>
                <w:szCs w:val="24"/>
              </w:rPr>
              <w:t>The scale score at the cut point for a specific achievement perc</w:t>
            </w:r>
            <w:r w:rsidR="00565DC6">
              <w:rPr>
                <w:rFonts w:ascii="Times New Roman" w:hAnsi="Times New Roman"/>
                <w:sz w:val="24"/>
                <w:szCs w:val="24"/>
              </w:rPr>
              <w:t>entile on the state assessment</w:t>
            </w:r>
            <w:r>
              <w:rPr>
                <w:rFonts w:ascii="Times New Roman" w:hAnsi="Times New Roman"/>
                <w:sz w:val="24"/>
                <w:szCs w:val="24"/>
              </w:rPr>
              <w:t xml:space="preserve">s. </w:t>
            </w:r>
          </w:p>
        </w:tc>
      </w:tr>
      <w:tr w:rsidR="00203BE2" w14:paraId="6A9D956A" w14:textId="77777777" w:rsidTr="00741082">
        <w:tc>
          <w:tcPr>
            <w:tcW w:w="2551" w:type="dxa"/>
            <w:tcBorders>
              <w:top w:val="single" w:sz="6" w:space="0" w:color="auto"/>
              <w:left w:val="single" w:sz="4" w:space="0" w:color="auto"/>
              <w:bottom w:val="single" w:sz="6" w:space="0" w:color="auto"/>
              <w:right w:val="single" w:sz="6" w:space="0" w:color="auto"/>
            </w:tcBorders>
          </w:tcPr>
          <w:p w14:paraId="6A9D956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17" w:type="dxa"/>
            <w:gridSpan w:val="4"/>
            <w:tcBorders>
              <w:top w:val="single" w:sz="6" w:space="0" w:color="auto"/>
              <w:left w:val="single" w:sz="6" w:space="0" w:color="auto"/>
              <w:bottom w:val="single" w:sz="6" w:space="0" w:color="auto"/>
              <w:right w:val="single" w:sz="4" w:space="0" w:color="auto"/>
            </w:tcBorders>
          </w:tcPr>
          <w:p w14:paraId="6A9D9569" w14:textId="77777777" w:rsidR="00203BE2" w:rsidRDefault="00203BE2"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Integer</w:t>
            </w:r>
          </w:p>
        </w:tc>
      </w:tr>
      <w:tr w:rsidR="00203BE2" w14:paraId="6A9D956D" w14:textId="77777777" w:rsidTr="00741082">
        <w:tc>
          <w:tcPr>
            <w:tcW w:w="2551" w:type="dxa"/>
            <w:tcBorders>
              <w:top w:val="single" w:sz="6" w:space="0" w:color="auto"/>
              <w:left w:val="single" w:sz="4" w:space="0" w:color="auto"/>
              <w:bottom w:val="single" w:sz="6" w:space="0" w:color="auto"/>
              <w:right w:val="single" w:sz="6" w:space="0" w:color="auto"/>
            </w:tcBorders>
          </w:tcPr>
          <w:p w14:paraId="6A9D956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17" w:type="dxa"/>
            <w:gridSpan w:val="4"/>
            <w:tcBorders>
              <w:top w:val="single" w:sz="6" w:space="0" w:color="auto"/>
              <w:left w:val="single" w:sz="6" w:space="0" w:color="auto"/>
              <w:bottom w:val="single" w:sz="6" w:space="0" w:color="auto"/>
              <w:right w:val="single" w:sz="4" w:space="0" w:color="auto"/>
            </w:tcBorders>
          </w:tcPr>
          <w:p w14:paraId="6A9D956C" w14:textId="77777777" w:rsidR="00203BE2" w:rsidRDefault="00203BE2" w:rsidP="00741082">
            <w:pPr>
              <w:spacing w:after="0"/>
              <w:rPr>
                <w:rFonts w:ascii="Times New Roman" w:hAnsi="Times New Roman"/>
                <w:sz w:val="24"/>
                <w:szCs w:val="24"/>
              </w:rPr>
            </w:pPr>
            <w:r>
              <w:rPr>
                <w:rFonts w:ascii="Times New Roman" w:hAnsi="Times New Roman"/>
                <w:sz w:val="24"/>
                <w:szCs w:val="24"/>
              </w:rPr>
              <w:t>Testing window</w:t>
            </w:r>
          </w:p>
        </w:tc>
      </w:tr>
      <w:tr w:rsidR="00203BE2" w14:paraId="6A9D9572" w14:textId="77777777" w:rsidTr="00741082">
        <w:tc>
          <w:tcPr>
            <w:tcW w:w="2551" w:type="dxa"/>
            <w:tcBorders>
              <w:top w:val="single" w:sz="6" w:space="0" w:color="auto"/>
              <w:left w:val="single" w:sz="4" w:space="0" w:color="auto"/>
              <w:bottom w:val="single" w:sz="6" w:space="0" w:color="auto"/>
              <w:right w:val="single" w:sz="6" w:space="0" w:color="auto"/>
            </w:tcBorders>
          </w:tcPr>
          <w:p w14:paraId="6A9D956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8" w:type="dxa"/>
            <w:tcBorders>
              <w:top w:val="single" w:sz="6" w:space="0" w:color="auto"/>
              <w:left w:val="single" w:sz="6" w:space="0" w:color="auto"/>
              <w:bottom w:val="single" w:sz="6" w:space="0" w:color="auto"/>
              <w:right w:val="single" w:sz="6" w:space="0" w:color="auto"/>
            </w:tcBorders>
          </w:tcPr>
          <w:p w14:paraId="6A9D956F" w14:textId="637CE425"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67" w:type="dxa"/>
            <w:tcBorders>
              <w:top w:val="single" w:sz="6" w:space="0" w:color="auto"/>
              <w:left w:val="single" w:sz="6" w:space="0" w:color="auto"/>
              <w:bottom w:val="single" w:sz="6" w:space="0" w:color="auto"/>
              <w:right w:val="single" w:sz="6" w:space="0" w:color="auto"/>
            </w:tcBorders>
          </w:tcPr>
          <w:p w14:paraId="6A9D9570" w14:textId="1BE4B14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12" w:type="dxa"/>
            <w:gridSpan w:val="2"/>
            <w:tcBorders>
              <w:top w:val="single" w:sz="6" w:space="0" w:color="auto"/>
              <w:left w:val="single" w:sz="6" w:space="0" w:color="auto"/>
              <w:bottom w:val="single" w:sz="6" w:space="0" w:color="auto"/>
              <w:right w:val="single" w:sz="4" w:space="0" w:color="auto"/>
            </w:tcBorders>
          </w:tcPr>
          <w:p w14:paraId="6A9D9571" w14:textId="34700B7C"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Times New Roman" w:char="F052"/>
            </w:r>
          </w:p>
        </w:tc>
      </w:tr>
      <w:tr w:rsidR="00203BE2" w14:paraId="6A9D9575" w14:textId="77777777" w:rsidTr="00741082">
        <w:tc>
          <w:tcPr>
            <w:tcW w:w="2551" w:type="dxa"/>
            <w:tcBorders>
              <w:top w:val="single" w:sz="6" w:space="0" w:color="auto"/>
              <w:left w:val="single" w:sz="4" w:space="0" w:color="auto"/>
              <w:bottom w:val="single" w:sz="6" w:space="0" w:color="auto"/>
              <w:right w:val="single" w:sz="6" w:space="0" w:color="auto"/>
            </w:tcBorders>
          </w:tcPr>
          <w:p w14:paraId="6A9D957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Borders>
              <w:top w:val="single" w:sz="6" w:space="0" w:color="auto"/>
              <w:left w:val="single" w:sz="6" w:space="0" w:color="auto"/>
              <w:bottom w:val="single" w:sz="6" w:space="0" w:color="auto"/>
              <w:right w:val="single" w:sz="4" w:space="0" w:color="auto"/>
            </w:tcBorders>
          </w:tcPr>
          <w:p w14:paraId="6A9D957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sym w:font="Symbol" w:char="F0A0"/>
            </w:r>
          </w:p>
        </w:tc>
      </w:tr>
      <w:tr w:rsidR="00203BE2" w14:paraId="6A9D9578" w14:textId="77777777" w:rsidTr="00741082">
        <w:tc>
          <w:tcPr>
            <w:tcW w:w="2551" w:type="dxa"/>
            <w:tcBorders>
              <w:top w:val="single" w:sz="6" w:space="0" w:color="auto"/>
              <w:left w:val="single" w:sz="4" w:space="0" w:color="auto"/>
              <w:bottom w:val="single" w:sz="6" w:space="0" w:color="auto"/>
              <w:right w:val="single" w:sz="6" w:space="0" w:color="auto"/>
            </w:tcBorders>
          </w:tcPr>
          <w:p w14:paraId="6A9D9576" w14:textId="65DB8FD1"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r w:rsidR="007E1C3C">
              <w:rPr>
                <w:rFonts w:ascii="Times New Roman" w:hAnsi="Times New Roman"/>
                <w:b/>
                <w:bCs/>
                <w:color w:val="FF0000"/>
                <w:sz w:val="24"/>
                <w:szCs w:val="24"/>
              </w:rPr>
              <w:t>Revised! (60)</w:t>
            </w:r>
            <w:r w:rsidR="003340A5">
              <w:rPr>
                <w:rFonts w:ascii="Times New Roman" w:hAnsi="Times New Roman"/>
                <w:b/>
                <w:bCs/>
                <w:color w:val="FF0000"/>
                <w:sz w:val="24"/>
                <w:szCs w:val="24"/>
              </w:rPr>
              <w:t>, Final</w:t>
            </w:r>
          </w:p>
        </w:tc>
        <w:tc>
          <w:tcPr>
            <w:tcW w:w="6917" w:type="dxa"/>
            <w:gridSpan w:val="4"/>
            <w:tcBorders>
              <w:top w:val="single" w:sz="6" w:space="0" w:color="auto"/>
              <w:left w:val="single" w:sz="6" w:space="0" w:color="auto"/>
              <w:bottom w:val="single" w:sz="6" w:space="0" w:color="auto"/>
              <w:right w:val="single" w:sz="4" w:space="0" w:color="auto"/>
            </w:tcBorders>
          </w:tcPr>
          <w:p w14:paraId="6A9D9577" w14:textId="79AB5931" w:rsidR="00203BE2" w:rsidRDefault="00203BE2" w:rsidP="00565DC6">
            <w:pPr>
              <w:spacing w:after="0"/>
              <w:rPr>
                <w:rFonts w:ascii="Times New Roman" w:hAnsi="Times New Roman"/>
                <w:sz w:val="24"/>
                <w:szCs w:val="24"/>
              </w:rPr>
            </w:pPr>
          </w:p>
        </w:tc>
      </w:tr>
      <w:tr w:rsidR="00203BE2" w14:paraId="6A9D957B" w14:textId="77777777" w:rsidTr="00741082">
        <w:tc>
          <w:tcPr>
            <w:tcW w:w="2551" w:type="dxa"/>
            <w:tcBorders>
              <w:top w:val="single" w:sz="6" w:space="0" w:color="auto"/>
              <w:left w:val="single" w:sz="4" w:space="0" w:color="auto"/>
              <w:bottom w:val="single" w:sz="6" w:space="0" w:color="auto"/>
              <w:right w:val="single" w:sz="6" w:space="0" w:color="auto"/>
            </w:tcBorders>
          </w:tcPr>
          <w:p w14:paraId="6A9D9579" w14:textId="29E8987F"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r w:rsidR="00D9179B">
              <w:rPr>
                <w:rFonts w:ascii="Times New Roman" w:hAnsi="Times New Roman"/>
                <w:b/>
                <w:bCs/>
                <w:sz w:val="24"/>
                <w:szCs w:val="24"/>
              </w:rPr>
              <w:t xml:space="preserve"> </w:t>
            </w:r>
            <w:r w:rsidR="008F76C0">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6917" w:type="dxa"/>
            <w:gridSpan w:val="4"/>
            <w:tcBorders>
              <w:top w:val="single" w:sz="6" w:space="0" w:color="auto"/>
              <w:left w:val="single" w:sz="6" w:space="0" w:color="auto"/>
              <w:bottom w:val="single" w:sz="6" w:space="0" w:color="auto"/>
              <w:right w:val="single" w:sz="4" w:space="0" w:color="auto"/>
            </w:tcBorders>
          </w:tcPr>
          <w:p w14:paraId="6A9D957A" w14:textId="35B463A5" w:rsidR="00203BE2" w:rsidRPr="00862D3A" w:rsidRDefault="002C5668" w:rsidP="00B61681">
            <w:pPr>
              <w:rPr>
                <w:rFonts w:ascii="Times New Roman" w:hAnsi="Times New Roman"/>
                <w:sz w:val="24"/>
                <w:szCs w:val="24"/>
              </w:rPr>
            </w:pPr>
            <w:r w:rsidRPr="002C5668">
              <w:rPr>
                <w:b/>
                <w:bCs/>
              </w:rPr>
              <w:t xml:space="preserve"> </w:t>
            </w:r>
            <w:r w:rsidR="008F76C0" w:rsidRPr="00A513B0">
              <w:rPr>
                <w:rFonts w:ascii="Times New Roman" w:hAnsi="Times New Roman"/>
                <w:bCs/>
                <w:sz w:val="24"/>
                <w:szCs w:val="24"/>
              </w:rPr>
              <w:t>Report only for Tier I and Tier II schools that were served with SIG funds</w:t>
            </w:r>
            <w:r w:rsidR="008F76C0">
              <w:rPr>
                <w:rFonts w:ascii="Times New Roman" w:hAnsi="Times New Roman"/>
                <w:bCs/>
                <w:sz w:val="24"/>
                <w:szCs w:val="24"/>
              </w:rPr>
              <w:t>.</w:t>
            </w:r>
          </w:p>
        </w:tc>
      </w:tr>
      <w:tr w:rsidR="00203BE2" w14:paraId="6A9D957E" w14:textId="77777777" w:rsidTr="00741082">
        <w:tc>
          <w:tcPr>
            <w:tcW w:w="2551" w:type="dxa"/>
            <w:tcBorders>
              <w:top w:val="single" w:sz="6" w:space="0" w:color="auto"/>
              <w:left w:val="single" w:sz="4" w:space="0" w:color="auto"/>
              <w:bottom w:val="single" w:sz="6" w:space="0" w:color="auto"/>
              <w:right w:val="single" w:sz="6" w:space="0" w:color="auto"/>
            </w:tcBorders>
          </w:tcPr>
          <w:p w14:paraId="6A9D957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17" w:type="dxa"/>
            <w:gridSpan w:val="4"/>
            <w:tcBorders>
              <w:top w:val="single" w:sz="6" w:space="0" w:color="auto"/>
              <w:left w:val="single" w:sz="6" w:space="0" w:color="auto"/>
              <w:bottom w:val="single" w:sz="6" w:space="0" w:color="auto"/>
              <w:right w:val="single" w:sz="4" w:space="0" w:color="auto"/>
            </w:tcBorders>
          </w:tcPr>
          <w:p w14:paraId="6A9D957D" w14:textId="77777777" w:rsidR="00203BE2" w:rsidRPr="00862D3A" w:rsidRDefault="00203BE2" w:rsidP="00741082">
            <w:pPr>
              <w:spacing w:after="0"/>
              <w:rPr>
                <w:rFonts w:ascii="Times New Roman" w:hAnsi="Times New Roman"/>
                <w:sz w:val="24"/>
                <w:szCs w:val="24"/>
              </w:rPr>
            </w:pPr>
          </w:p>
        </w:tc>
      </w:tr>
      <w:tr w:rsidR="00203BE2" w14:paraId="6A9D9581" w14:textId="77777777" w:rsidTr="00741082">
        <w:tc>
          <w:tcPr>
            <w:tcW w:w="2551" w:type="dxa"/>
            <w:tcBorders>
              <w:top w:val="single" w:sz="6" w:space="0" w:color="auto"/>
              <w:left w:val="single" w:sz="4" w:space="0" w:color="auto"/>
              <w:bottom w:val="single" w:sz="6" w:space="0" w:color="auto"/>
              <w:right w:val="single" w:sz="6" w:space="0" w:color="auto"/>
            </w:tcBorders>
          </w:tcPr>
          <w:p w14:paraId="6A9D957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17" w:type="dxa"/>
            <w:gridSpan w:val="4"/>
            <w:tcBorders>
              <w:top w:val="single" w:sz="6" w:space="0" w:color="auto"/>
              <w:left w:val="single" w:sz="6" w:space="0" w:color="auto"/>
              <w:bottom w:val="single" w:sz="6" w:space="0" w:color="auto"/>
              <w:right w:val="single" w:sz="4" w:space="0" w:color="auto"/>
            </w:tcBorders>
          </w:tcPr>
          <w:p w14:paraId="6A9D9580" w14:textId="77777777" w:rsidR="00203BE2" w:rsidRDefault="00203BE2" w:rsidP="00741082">
            <w:pPr>
              <w:spacing w:after="0"/>
              <w:rPr>
                <w:rFonts w:ascii="Times New Roman" w:hAnsi="Times New Roman"/>
                <w:sz w:val="24"/>
                <w:szCs w:val="24"/>
              </w:rPr>
            </w:pPr>
            <w:r>
              <w:rPr>
                <w:rFonts w:ascii="Times New Roman" w:hAnsi="Times New Roman"/>
                <w:sz w:val="24"/>
                <w:szCs w:val="24"/>
              </w:rPr>
              <w:t>159</w:t>
            </w:r>
          </w:p>
        </w:tc>
      </w:tr>
      <w:tr w:rsidR="00203BE2" w14:paraId="6A9D9584" w14:textId="77777777" w:rsidTr="00741082">
        <w:tc>
          <w:tcPr>
            <w:tcW w:w="2551" w:type="dxa"/>
            <w:tcBorders>
              <w:top w:val="single" w:sz="6" w:space="0" w:color="auto"/>
              <w:left w:val="single" w:sz="4" w:space="0" w:color="auto"/>
              <w:bottom w:val="single" w:sz="6" w:space="0" w:color="auto"/>
              <w:right w:val="single" w:sz="6" w:space="0" w:color="auto"/>
            </w:tcBorders>
          </w:tcPr>
          <w:p w14:paraId="6A9D9582" w14:textId="77777777" w:rsidR="00203BE2" w:rsidRDefault="00203BE2" w:rsidP="00741082">
            <w:pPr>
              <w:spacing w:after="0"/>
              <w:rPr>
                <w:rFonts w:ascii="Times New Roman" w:hAnsi="Times New Roman"/>
                <w:b/>
                <w:bCs/>
                <w:sz w:val="24"/>
                <w:szCs w:val="24"/>
              </w:rPr>
            </w:pPr>
          </w:p>
        </w:tc>
        <w:tc>
          <w:tcPr>
            <w:tcW w:w="6917" w:type="dxa"/>
            <w:gridSpan w:val="4"/>
            <w:tcBorders>
              <w:top w:val="single" w:sz="6" w:space="0" w:color="auto"/>
              <w:left w:val="single" w:sz="6" w:space="0" w:color="auto"/>
              <w:bottom w:val="single" w:sz="6" w:space="0" w:color="auto"/>
              <w:right w:val="single" w:sz="4" w:space="0" w:color="auto"/>
            </w:tcBorders>
          </w:tcPr>
          <w:p w14:paraId="6A9D9583" w14:textId="77777777" w:rsidR="00203BE2" w:rsidRDefault="00203BE2" w:rsidP="00741082">
            <w:pPr>
              <w:spacing w:after="0"/>
              <w:rPr>
                <w:rFonts w:ascii="Times New Roman" w:hAnsi="Times New Roman"/>
                <w:sz w:val="24"/>
                <w:szCs w:val="24"/>
              </w:rPr>
            </w:pPr>
          </w:p>
        </w:tc>
      </w:tr>
      <w:tr w:rsidR="00203BE2" w14:paraId="6A9D9587" w14:textId="77777777" w:rsidTr="00741082">
        <w:tc>
          <w:tcPr>
            <w:tcW w:w="2551" w:type="dxa"/>
            <w:tcBorders>
              <w:top w:val="single" w:sz="6" w:space="0" w:color="auto"/>
              <w:left w:val="single" w:sz="4" w:space="0" w:color="auto"/>
              <w:bottom w:val="single" w:sz="6" w:space="0" w:color="auto"/>
              <w:right w:val="single" w:sz="6" w:space="0" w:color="auto"/>
            </w:tcBorders>
            <w:shd w:val="clear" w:color="auto" w:fill="4F81BD"/>
          </w:tcPr>
          <w:p w14:paraId="6A9D9585"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917" w:type="dxa"/>
            <w:gridSpan w:val="4"/>
            <w:tcBorders>
              <w:top w:val="single" w:sz="6" w:space="0" w:color="auto"/>
              <w:left w:val="single" w:sz="6" w:space="0" w:color="auto"/>
              <w:bottom w:val="single" w:sz="6" w:space="0" w:color="auto"/>
              <w:right w:val="single" w:sz="4" w:space="0" w:color="auto"/>
            </w:tcBorders>
            <w:shd w:val="clear" w:color="auto" w:fill="4F81BD"/>
          </w:tcPr>
          <w:p w14:paraId="6A9D9586"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58D" w14:textId="77777777" w:rsidTr="00741082">
        <w:tc>
          <w:tcPr>
            <w:tcW w:w="2551" w:type="dxa"/>
            <w:tcBorders>
              <w:top w:val="single" w:sz="6" w:space="0" w:color="auto"/>
              <w:left w:val="single" w:sz="4" w:space="0" w:color="auto"/>
              <w:bottom w:val="single" w:sz="6" w:space="0" w:color="auto"/>
              <w:right w:val="single" w:sz="6" w:space="0" w:color="auto"/>
            </w:tcBorders>
          </w:tcPr>
          <w:p w14:paraId="6A9D9588" w14:textId="645F7E6A"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A</w:t>
            </w:r>
            <w:r w:rsidR="00D25B89"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6917" w:type="dxa"/>
            <w:gridSpan w:val="4"/>
            <w:tcBorders>
              <w:top w:val="single" w:sz="6" w:space="0" w:color="auto"/>
              <w:left w:val="single" w:sz="6" w:space="0" w:color="auto"/>
              <w:bottom w:val="single" w:sz="6" w:space="0" w:color="auto"/>
              <w:right w:val="single" w:sz="4" w:space="0" w:color="auto"/>
            </w:tcBorders>
          </w:tcPr>
          <w:p w14:paraId="6A9D9589" w14:textId="77777777" w:rsidR="00203BE2" w:rsidRDefault="00203BE2" w:rsidP="00741082">
            <w:pPr>
              <w:numPr>
                <w:ilvl w:val="0"/>
                <w:numId w:val="64"/>
              </w:numPr>
              <w:spacing w:after="0"/>
              <w:rPr>
                <w:rFonts w:ascii="Times New Roman" w:hAnsi="Times New Roman"/>
                <w:sz w:val="24"/>
                <w:szCs w:val="24"/>
              </w:rPr>
            </w:pPr>
            <w:r>
              <w:rPr>
                <w:rFonts w:ascii="Times New Roman" w:hAnsi="Times New Roman"/>
                <w:sz w:val="24"/>
                <w:szCs w:val="24"/>
              </w:rPr>
              <w:t>Academic Subject (</w:t>
            </w:r>
            <w:r w:rsidR="002C5668">
              <w:rPr>
                <w:rFonts w:ascii="Times New Roman" w:hAnsi="Times New Roman"/>
                <w:sz w:val="24"/>
                <w:szCs w:val="24"/>
              </w:rPr>
              <w:t>Scale Score</w:t>
            </w:r>
            <w:r>
              <w:rPr>
                <w:rFonts w:ascii="Times New Roman" w:hAnsi="Times New Roman"/>
                <w:sz w:val="24"/>
                <w:szCs w:val="24"/>
              </w:rPr>
              <w:t>)</w:t>
            </w:r>
          </w:p>
          <w:p w14:paraId="6A9D958A" w14:textId="77777777" w:rsidR="00203BE2" w:rsidRDefault="00203BE2" w:rsidP="00741082">
            <w:pPr>
              <w:numPr>
                <w:ilvl w:val="0"/>
                <w:numId w:val="64"/>
              </w:numPr>
              <w:spacing w:after="0"/>
              <w:rPr>
                <w:rFonts w:ascii="Times New Roman" w:hAnsi="Times New Roman"/>
                <w:sz w:val="24"/>
                <w:szCs w:val="24"/>
              </w:rPr>
            </w:pPr>
            <w:r>
              <w:rPr>
                <w:rFonts w:ascii="Times New Roman" w:hAnsi="Times New Roman"/>
                <w:sz w:val="24"/>
                <w:szCs w:val="24"/>
              </w:rPr>
              <w:t>Assessment Administered (Scale Score)</w:t>
            </w:r>
          </w:p>
          <w:p w14:paraId="6A9D958B" w14:textId="77777777" w:rsidR="00203BE2" w:rsidRDefault="00203BE2" w:rsidP="00741082">
            <w:pPr>
              <w:numPr>
                <w:ilvl w:val="0"/>
                <w:numId w:val="64"/>
              </w:numPr>
              <w:spacing w:after="0"/>
              <w:rPr>
                <w:rFonts w:ascii="Times New Roman" w:hAnsi="Times New Roman"/>
                <w:b/>
                <w:bCs/>
                <w:sz w:val="24"/>
                <w:szCs w:val="24"/>
              </w:rPr>
            </w:pPr>
            <w:r>
              <w:rPr>
                <w:rFonts w:ascii="Times New Roman" w:hAnsi="Times New Roman"/>
                <w:sz w:val="24"/>
                <w:szCs w:val="24"/>
              </w:rPr>
              <w:t>Grade Level (Assessment)</w:t>
            </w:r>
          </w:p>
          <w:p w14:paraId="6A9D958C" w14:textId="77777777" w:rsidR="00203BE2" w:rsidRDefault="00203BE2" w:rsidP="00741082">
            <w:pPr>
              <w:numPr>
                <w:ilvl w:val="0"/>
                <w:numId w:val="64"/>
              </w:numPr>
              <w:spacing w:after="0"/>
              <w:rPr>
                <w:rFonts w:ascii="Times New Roman" w:hAnsi="Times New Roman"/>
                <w:b/>
                <w:bCs/>
                <w:sz w:val="24"/>
                <w:szCs w:val="24"/>
              </w:rPr>
            </w:pPr>
            <w:r>
              <w:rPr>
                <w:rFonts w:ascii="Times New Roman" w:hAnsi="Times New Roman"/>
                <w:sz w:val="24"/>
                <w:szCs w:val="24"/>
              </w:rPr>
              <w:t>Achievement Percentile</w:t>
            </w:r>
          </w:p>
        </w:tc>
      </w:tr>
      <w:tr w:rsidR="00203BE2" w14:paraId="6A9D958F"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58E"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590" w14:textId="77777777" w:rsidR="00203BE2" w:rsidRDefault="00203BE2" w:rsidP="00203BE2">
      <w:pPr>
        <w:spacing w:after="0" w:line="240" w:lineRule="auto"/>
        <w:rPr>
          <w:caps/>
          <w:color w:val="632423"/>
          <w:spacing w:val="20"/>
          <w:sz w:val="24"/>
          <w:szCs w:val="24"/>
        </w:rPr>
      </w:pPr>
    </w:p>
    <w:p w14:paraId="6A9D9591" w14:textId="77777777" w:rsidR="00203BE2" w:rsidRDefault="00575CA8" w:rsidP="00203BE2">
      <w:pPr>
        <w:spacing w:after="0" w:line="240" w:lineRule="auto"/>
        <w:rPr>
          <w:caps/>
          <w:color w:val="632423"/>
          <w:spacing w:val="20"/>
          <w:sz w:val="24"/>
          <w:szCs w:val="24"/>
        </w:rPr>
      </w:pPr>
      <w:r>
        <w:rPr>
          <w:caps/>
          <w:color w:val="632423"/>
          <w:spacing w:val="2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38"/>
        <w:gridCol w:w="2167"/>
        <w:gridCol w:w="400"/>
        <w:gridCol w:w="2412"/>
      </w:tblGrid>
      <w:tr w:rsidR="00203BE2" w14:paraId="6A9D9594" w14:textId="77777777" w:rsidTr="00741082">
        <w:tc>
          <w:tcPr>
            <w:tcW w:w="7056" w:type="dxa"/>
            <w:gridSpan w:val="4"/>
            <w:tcBorders>
              <w:top w:val="single" w:sz="4" w:space="0" w:color="auto"/>
              <w:left w:val="single" w:sz="4" w:space="0" w:color="auto"/>
              <w:bottom w:val="single" w:sz="6" w:space="0" w:color="auto"/>
              <w:right w:val="single" w:sz="6" w:space="0" w:color="auto"/>
            </w:tcBorders>
            <w:shd w:val="clear" w:color="auto" w:fill="4F81BD"/>
          </w:tcPr>
          <w:p w14:paraId="6A9D9592" w14:textId="349EA1D5"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480BA4">
              <w:rPr>
                <w:rFonts w:ascii="Times New Roman" w:hAnsi="Times New Roman"/>
                <w:b/>
                <w:bCs/>
                <w:color w:val="FFFFFF"/>
                <w:sz w:val="24"/>
                <w:szCs w:val="24"/>
              </w:rPr>
              <w:t>Baseline indicator status</w:t>
            </w:r>
          </w:p>
        </w:tc>
        <w:tc>
          <w:tcPr>
            <w:tcW w:w="2412" w:type="dxa"/>
            <w:tcBorders>
              <w:top w:val="single" w:sz="4" w:space="0" w:color="auto"/>
              <w:left w:val="single" w:sz="6" w:space="0" w:color="auto"/>
              <w:bottom w:val="single" w:sz="6" w:space="0" w:color="auto"/>
              <w:right w:val="single" w:sz="4" w:space="0" w:color="auto"/>
            </w:tcBorders>
            <w:shd w:val="clear" w:color="auto" w:fill="4F81BD"/>
          </w:tcPr>
          <w:p w14:paraId="6A9D959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752</w:t>
            </w:r>
          </w:p>
        </w:tc>
      </w:tr>
      <w:tr w:rsidR="00203BE2" w14:paraId="6A9D9598" w14:textId="77777777" w:rsidTr="00741082">
        <w:tc>
          <w:tcPr>
            <w:tcW w:w="2551" w:type="dxa"/>
            <w:tcBorders>
              <w:top w:val="single" w:sz="6" w:space="0" w:color="auto"/>
              <w:left w:val="single" w:sz="4" w:space="0" w:color="auto"/>
              <w:bottom w:val="single" w:sz="6" w:space="0" w:color="auto"/>
              <w:right w:val="single" w:sz="6" w:space="0" w:color="auto"/>
            </w:tcBorders>
          </w:tcPr>
          <w:p w14:paraId="6A9D959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6A9D9596" w14:textId="3E81A1AB" w:rsidR="002C5668" w:rsidRPr="002C5668" w:rsidRDefault="007E1C3C" w:rsidP="00741082">
            <w:pPr>
              <w:spacing w:after="0"/>
              <w:rPr>
                <w:rFonts w:ascii="Times New Roman" w:hAnsi="Times New Roman"/>
                <w:b/>
                <w:bCs/>
                <w:color w:val="FF0000"/>
                <w:sz w:val="24"/>
                <w:szCs w:val="24"/>
              </w:rPr>
            </w:pPr>
            <w:r>
              <w:rPr>
                <w:rFonts w:ascii="Times New Roman" w:hAnsi="Times New Roman"/>
                <w:b/>
                <w:bCs/>
                <w:color w:val="FF0000"/>
                <w:sz w:val="24"/>
                <w:szCs w:val="24"/>
              </w:rPr>
              <w:t>Revised! (60)</w:t>
            </w:r>
          </w:p>
        </w:tc>
        <w:tc>
          <w:tcPr>
            <w:tcW w:w="6917" w:type="dxa"/>
            <w:gridSpan w:val="4"/>
            <w:tcBorders>
              <w:top w:val="single" w:sz="6" w:space="0" w:color="auto"/>
              <w:left w:val="single" w:sz="6" w:space="0" w:color="auto"/>
              <w:bottom w:val="single" w:sz="6" w:space="0" w:color="auto"/>
              <w:right w:val="single" w:sz="4" w:space="0" w:color="auto"/>
            </w:tcBorders>
          </w:tcPr>
          <w:p w14:paraId="6A9D9597" w14:textId="77777777" w:rsidR="00203BE2" w:rsidRDefault="004F0BE8" w:rsidP="00741082">
            <w:pPr>
              <w:spacing w:after="0"/>
              <w:rPr>
                <w:rFonts w:ascii="Times New Roman" w:hAnsi="Times New Roman"/>
                <w:sz w:val="24"/>
                <w:szCs w:val="24"/>
              </w:rPr>
            </w:pPr>
            <w:r>
              <w:rPr>
                <w:rFonts w:ascii="Times New Roman" w:hAnsi="Times New Roman"/>
                <w:sz w:val="24"/>
                <w:szCs w:val="24"/>
              </w:rPr>
              <w:t xml:space="preserve">The classification of the school’s implementation status for School Improvement Grants (SIG). </w:t>
            </w:r>
          </w:p>
        </w:tc>
      </w:tr>
      <w:tr w:rsidR="00203BE2" w14:paraId="6A9D95A3" w14:textId="77777777" w:rsidTr="00741082">
        <w:tc>
          <w:tcPr>
            <w:tcW w:w="2551" w:type="dxa"/>
            <w:tcBorders>
              <w:top w:val="single" w:sz="6" w:space="0" w:color="auto"/>
              <w:left w:val="single" w:sz="4" w:space="0" w:color="auto"/>
              <w:bottom w:val="single" w:sz="6" w:space="0" w:color="auto"/>
              <w:right w:val="single" w:sz="6" w:space="0" w:color="auto"/>
            </w:tcBorders>
          </w:tcPr>
          <w:p w14:paraId="6A9D9599" w14:textId="0E23EBF3"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r w:rsidR="003F195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917" w:type="dxa"/>
            <w:gridSpan w:val="4"/>
            <w:tcBorders>
              <w:top w:val="single" w:sz="6" w:space="0" w:color="auto"/>
              <w:left w:val="single" w:sz="6" w:space="0" w:color="auto"/>
              <w:bottom w:val="single" w:sz="6" w:space="0" w:color="auto"/>
              <w:right w:val="single" w:sz="4" w:space="0" w:color="auto"/>
            </w:tcBorders>
          </w:tcPr>
          <w:p w14:paraId="6A9D959A" w14:textId="77777777" w:rsidR="004F0BE8" w:rsidRDefault="004F0BE8"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Baseline Year</w:t>
            </w:r>
          </w:p>
          <w:p w14:paraId="6A9D959B" w14:textId="77777777" w:rsidR="004F0BE8" w:rsidRDefault="004F0BE8"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Planning Year</w:t>
            </w:r>
          </w:p>
          <w:p w14:paraId="6A9D959C" w14:textId="77777777" w:rsidR="004F0BE8" w:rsidRDefault="004F0BE8"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1</w:t>
            </w:r>
          </w:p>
          <w:p w14:paraId="6A9D959D" w14:textId="77777777" w:rsidR="00203BE2"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2</w:t>
            </w:r>
          </w:p>
          <w:p w14:paraId="6A9D959E"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3</w:t>
            </w:r>
          </w:p>
          <w:p w14:paraId="6A9D959F"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4</w:t>
            </w:r>
          </w:p>
          <w:p w14:paraId="6A9D95A0"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5</w:t>
            </w:r>
          </w:p>
          <w:p w14:paraId="6A9D95A1"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Sustainability Year 1</w:t>
            </w:r>
          </w:p>
          <w:p w14:paraId="6A9D95A2"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Sustainability Year 2</w:t>
            </w:r>
          </w:p>
        </w:tc>
      </w:tr>
      <w:tr w:rsidR="00203BE2" w14:paraId="6A9D95A6" w14:textId="77777777" w:rsidTr="00741082">
        <w:tc>
          <w:tcPr>
            <w:tcW w:w="2551" w:type="dxa"/>
            <w:tcBorders>
              <w:top w:val="single" w:sz="6" w:space="0" w:color="auto"/>
              <w:left w:val="single" w:sz="4" w:space="0" w:color="auto"/>
              <w:bottom w:val="single" w:sz="6" w:space="0" w:color="auto"/>
              <w:right w:val="single" w:sz="6" w:space="0" w:color="auto"/>
            </w:tcBorders>
          </w:tcPr>
          <w:p w14:paraId="6A9D95A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17" w:type="dxa"/>
            <w:gridSpan w:val="4"/>
            <w:tcBorders>
              <w:top w:val="single" w:sz="6" w:space="0" w:color="auto"/>
              <w:left w:val="single" w:sz="6" w:space="0" w:color="auto"/>
              <w:bottom w:val="single" w:sz="6" w:space="0" w:color="auto"/>
              <w:right w:val="single" w:sz="4" w:space="0" w:color="auto"/>
            </w:tcBorders>
          </w:tcPr>
          <w:p w14:paraId="6A9D95A5" w14:textId="032F6C5B"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6A9D95AB" w14:textId="77777777" w:rsidTr="00741082">
        <w:tc>
          <w:tcPr>
            <w:tcW w:w="2551" w:type="dxa"/>
            <w:tcBorders>
              <w:top w:val="single" w:sz="6" w:space="0" w:color="auto"/>
              <w:left w:val="single" w:sz="4" w:space="0" w:color="auto"/>
              <w:bottom w:val="single" w:sz="6" w:space="0" w:color="auto"/>
              <w:right w:val="single" w:sz="6" w:space="0" w:color="auto"/>
            </w:tcBorders>
          </w:tcPr>
          <w:p w14:paraId="6A9D95A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8" w:type="dxa"/>
            <w:tcBorders>
              <w:top w:val="single" w:sz="6" w:space="0" w:color="auto"/>
              <w:left w:val="single" w:sz="6" w:space="0" w:color="auto"/>
              <w:bottom w:val="single" w:sz="6" w:space="0" w:color="auto"/>
              <w:right w:val="single" w:sz="6" w:space="0" w:color="auto"/>
            </w:tcBorders>
          </w:tcPr>
          <w:p w14:paraId="6A9D95A8" w14:textId="2C8FE98D"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67" w:type="dxa"/>
            <w:tcBorders>
              <w:top w:val="single" w:sz="6" w:space="0" w:color="auto"/>
              <w:left w:val="single" w:sz="6" w:space="0" w:color="auto"/>
              <w:bottom w:val="single" w:sz="6" w:space="0" w:color="auto"/>
              <w:right w:val="single" w:sz="6" w:space="0" w:color="auto"/>
            </w:tcBorders>
          </w:tcPr>
          <w:p w14:paraId="6A9D95A9" w14:textId="1278F0D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12" w:type="dxa"/>
            <w:gridSpan w:val="2"/>
            <w:tcBorders>
              <w:top w:val="single" w:sz="6" w:space="0" w:color="auto"/>
              <w:left w:val="single" w:sz="6" w:space="0" w:color="auto"/>
              <w:bottom w:val="single" w:sz="6" w:space="0" w:color="auto"/>
              <w:right w:val="single" w:sz="4" w:space="0" w:color="auto"/>
            </w:tcBorders>
          </w:tcPr>
          <w:p w14:paraId="6A9D95AA" w14:textId="79FA742B"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Times New Roman" w:char="F052"/>
            </w:r>
          </w:p>
        </w:tc>
      </w:tr>
      <w:tr w:rsidR="00203BE2" w14:paraId="6A9D95AE" w14:textId="77777777" w:rsidTr="004F0BE8">
        <w:trPr>
          <w:trHeight w:val="417"/>
        </w:trPr>
        <w:tc>
          <w:tcPr>
            <w:tcW w:w="2551" w:type="dxa"/>
            <w:tcBorders>
              <w:top w:val="single" w:sz="6" w:space="0" w:color="auto"/>
              <w:left w:val="single" w:sz="4" w:space="0" w:color="auto"/>
              <w:bottom w:val="single" w:sz="6" w:space="0" w:color="auto"/>
              <w:right w:val="single" w:sz="6" w:space="0" w:color="auto"/>
            </w:tcBorders>
          </w:tcPr>
          <w:p w14:paraId="6A9D95A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Borders>
              <w:top w:val="single" w:sz="6" w:space="0" w:color="auto"/>
              <w:left w:val="single" w:sz="6" w:space="0" w:color="auto"/>
              <w:bottom w:val="single" w:sz="6" w:space="0" w:color="auto"/>
              <w:right w:val="single" w:sz="4" w:space="0" w:color="auto"/>
            </w:tcBorders>
          </w:tcPr>
          <w:p w14:paraId="6A9D95A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sym w:font="Symbol" w:char="F0A0"/>
            </w:r>
          </w:p>
        </w:tc>
      </w:tr>
      <w:tr w:rsidR="00203BE2" w14:paraId="6A9D95B1" w14:textId="77777777" w:rsidTr="00741082">
        <w:tc>
          <w:tcPr>
            <w:tcW w:w="2551" w:type="dxa"/>
            <w:tcBorders>
              <w:top w:val="single" w:sz="6" w:space="0" w:color="auto"/>
              <w:left w:val="single" w:sz="4" w:space="0" w:color="auto"/>
              <w:bottom w:val="single" w:sz="6" w:space="0" w:color="auto"/>
              <w:right w:val="single" w:sz="6" w:space="0" w:color="auto"/>
            </w:tcBorders>
          </w:tcPr>
          <w:p w14:paraId="6A9D95A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917" w:type="dxa"/>
            <w:gridSpan w:val="4"/>
            <w:tcBorders>
              <w:top w:val="single" w:sz="6" w:space="0" w:color="auto"/>
              <w:left w:val="single" w:sz="6" w:space="0" w:color="auto"/>
              <w:bottom w:val="single" w:sz="6" w:space="0" w:color="auto"/>
              <w:right w:val="single" w:sz="4" w:space="0" w:color="auto"/>
            </w:tcBorders>
          </w:tcPr>
          <w:p w14:paraId="6A9D95B0" w14:textId="77777777" w:rsidR="00203BE2" w:rsidRDefault="004F0BE8" w:rsidP="004F0BE8">
            <w:pPr>
              <w:spacing w:after="0"/>
              <w:rPr>
                <w:rFonts w:ascii="Times New Roman" w:hAnsi="Times New Roman"/>
                <w:sz w:val="24"/>
                <w:szCs w:val="24"/>
              </w:rPr>
            </w:pPr>
            <w:r>
              <w:rPr>
                <w:rFonts w:ascii="Times New Roman" w:hAnsi="Times New Roman"/>
                <w:sz w:val="24"/>
                <w:szCs w:val="24"/>
              </w:rPr>
              <w:t>The status is used for SIG schools to indicate the year of the program.</w:t>
            </w:r>
          </w:p>
        </w:tc>
      </w:tr>
      <w:tr w:rsidR="00203BE2" w14:paraId="6A9D95B4" w14:textId="77777777" w:rsidTr="00741082">
        <w:tc>
          <w:tcPr>
            <w:tcW w:w="2551" w:type="dxa"/>
            <w:tcBorders>
              <w:top w:val="single" w:sz="6" w:space="0" w:color="auto"/>
              <w:left w:val="single" w:sz="4" w:space="0" w:color="auto"/>
              <w:bottom w:val="single" w:sz="6" w:space="0" w:color="auto"/>
              <w:right w:val="single" w:sz="6" w:space="0" w:color="auto"/>
            </w:tcBorders>
          </w:tcPr>
          <w:p w14:paraId="6A9D95B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917" w:type="dxa"/>
            <w:gridSpan w:val="4"/>
            <w:tcBorders>
              <w:top w:val="single" w:sz="6" w:space="0" w:color="auto"/>
              <w:left w:val="single" w:sz="6" w:space="0" w:color="auto"/>
              <w:bottom w:val="single" w:sz="6" w:space="0" w:color="auto"/>
              <w:right w:val="single" w:sz="4" w:space="0" w:color="auto"/>
            </w:tcBorders>
          </w:tcPr>
          <w:p w14:paraId="6A9D95B3" w14:textId="77777777" w:rsidR="00203BE2" w:rsidRPr="00862D3A" w:rsidRDefault="00203BE2" w:rsidP="00741082">
            <w:pPr>
              <w:spacing w:after="0"/>
              <w:rPr>
                <w:rFonts w:ascii="Times New Roman" w:hAnsi="Times New Roman"/>
                <w:sz w:val="24"/>
                <w:szCs w:val="24"/>
              </w:rPr>
            </w:pPr>
          </w:p>
        </w:tc>
      </w:tr>
      <w:tr w:rsidR="00203BE2" w14:paraId="6A9D95B7" w14:textId="77777777" w:rsidTr="00741082">
        <w:tc>
          <w:tcPr>
            <w:tcW w:w="2551" w:type="dxa"/>
            <w:tcBorders>
              <w:top w:val="single" w:sz="6" w:space="0" w:color="auto"/>
              <w:left w:val="single" w:sz="4" w:space="0" w:color="auto"/>
              <w:bottom w:val="single" w:sz="6" w:space="0" w:color="auto"/>
              <w:right w:val="single" w:sz="6" w:space="0" w:color="auto"/>
            </w:tcBorders>
          </w:tcPr>
          <w:p w14:paraId="6A9D95B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17" w:type="dxa"/>
            <w:gridSpan w:val="4"/>
            <w:tcBorders>
              <w:top w:val="single" w:sz="6" w:space="0" w:color="auto"/>
              <w:left w:val="single" w:sz="6" w:space="0" w:color="auto"/>
              <w:bottom w:val="single" w:sz="6" w:space="0" w:color="auto"/>
              <w:right w:val="single" w:sz="4" w:space="0" w:color="auto"/>
            </w:tcBorders>
          </w:tcPr>
          <w:p w14:paraId="6A9D95B6" w14:textId="77777777" w:rsidR="00203BE2" w:rsidRPr="00862D3A" w:rsidRDefault="00203BE2" w:rsidP="00741082">
            <w:pPr>
              <w:spacing w:after="0"/>
              <w:rPr>
                <w:rFonts w:ascii="Times New Roman" w:hAnsi="Times New Roman"/>
                <w:sz w:val="24"/>
                <w:szCs w:val="24"/>
              </w:rPr>
            </w:pPr>
          </w:p>
        </w:tc>
      </w:tr>
      <w:tr w:rsidR="00203BE2" w14:paraId="6A9D95BA" w14:textId="77777777" w:rsidTr="00741082">
        <w:tc>
          <w:tcPr>
            <w:tcW w:w="2551" w:type="dxa"/>
            <w:tcBorders>
              <w:top w:val="single" w:sz="6" w:space="0" w:color="auto"/>
              <w:left w:val="single" w:sz="4" w:space="0" w:color="auto"/>
              <w:bottom w:val="single" w:sz="6" w:space="0" w:color="auto"/>
              <w:right w:val="single" w:sz="6" w:space="0" w:color="auto"/>
            </w:tcBorders>
          </w:tcPr>
          <w:p w14:paraId="6A9D95B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17" w:type="dxa"/>
            <w:gridSpan w:val="4"/>
            <w:tcBorders>
              <w:top w:val="single" w:sz="6" w:space="0" w:color="auto"/>
              <w:left w:val="single" w:sz="6" w:space="0" w:color="auto"/>
              <w:bottom w:val="single" w:sz="6" w:space="0" w:color="auto"/>
              <w:right w:val="single" w:sz="4" w:space="0" w:color="auto"/>
            </w:tcBorders>
          </w:tcPr>
          <w:p w14:paraId="6A9D95B9"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5BD" w14:textId="77777777" w:rsidTr="00741082">
        <w:tc>
          <w:tcPr>
            <w:tcW w:w="2551" w:type="dxa"/>
            <w:tcBorders>
              <w:top w:val="single" w:sz="6" w:space="0" w:color="auto"/>
              <w:left w:val="single" w:sz="4" w:space="0" w:color="auto"/>
              <w:bottom w:val="single" w:sz="6" w:space="0" w:color="auto"/>
              <w:right w:val="single" w:sz="6" w:space="0" w:color="auto"/>
            </w:tcBorders>
          </w:tcPr>
          <w:p w14:paraId="6A9D95BB" w14:textId="77777777" w:rsidR="00203BE2" w:rsidRDefault="00203BE2" w:rsidP="00741082">
            <w:pPr>
              <w:spacing w:after="0"/>
              <w:rPr>
                <w:rFonts w:ascii="Times New Roman" w:hAnsi="Times New Roman"/>
                <w:b/>
                <w:bCs/>
                <w:sz w:val="24"/>
                <w:szCs w:val="24"/>
              </w:rPr>
            </w:pPr>
          </w:p>
        </w:tc>
        <w:tc>
          <w:tcPr>
            <w:tcW w:w="6917" w:type="dxa"/>
            <w:gridSpan w:val="4"/>
            <w:tcBorders>
              <w:top w:val="single" w:sz="6" w:space="0" w:color="auto"/>
              <w:left w:val="single" w:sz="6" w:space="0" w:color="auto"/>
              <w:bottom w:val="single" w:sz="6" w:space="0" w:color="auto"/>
              <w:right w:val="single" w:sz="4" w:space="0" w:color="auto"/>
            </w:tcBorders>
          </w:tcPr>
          <w:p w14:paraId="6A9D95BC" w14:textId="77777777" w:rsidR="00203BE2" w:rsidRDefault="00203BE2" w:rsidP="00741082">
            <w:pPr>
              <w:spacing w:after="0"/>
              <w:rPr>
                <w:rFonts w:ascii="Times New Roman" w:hAnsi="Times New Roman"/>
                <w:sz w:val="24"/>
                <w:szCs w:val="24"/>
              </w:rPr>
            </w:pPr>
          </w:p>
        </w:tc>
      </w:tr>
      <w:tr w:rsidR="00203BE2" w14:paraId="6A9D95BF"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5BE"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5C0" w14:textId="77777777" w:rsidR="00203BE2" w:rsidRDefault="00203BE2" w:rsidP="00203BE2">
      <w:pPr>
        <w:spacing w:after="0" w:line="240" w:lineRule="auto"/>
        <w:rPr>
          <w:caps/>
          <w:color w:val="632423"/>
          <w:spacing w:val="20"/>
          <w:sz w:val="24"/>
          <w:szCs w:val="24"/>
        </w:rPr>
      </w:pPr>
    </w:p>
    <w:p w14:paraId="6A9D95C1" w14:textId="77777777" w:rsidR="00203BE2" w:rsidRDefault="00203BE2" w:rsidP="00203BE2">
      <w:pPr>
        <w:spacing w:after="0" w:line="240" w:lineRule="auto"/>
        <w:rPr>
          <w:caps/>
          <w:color w:val="632423"/>
          <w:spacing w:val="20"/>
          <w:sz w:val="24"/>
          <w:szCs w:val="24"/>
        </w:rPr>
      </w:pPr>
    </w:p>
    <w:p w14:paraId="6A9D95C2" w14:textId="77777777" w:rsidR="00203BE2" w:rsidRDefault="00203BE2" w:rsidP="00203BE2">
      <w:pPr>
        <w:spacing w:after="0"/>
        <w:rPr>
          <w:rFonts w:ascii="Times New Roman" w:hAnsi="Times New Roman"/>
          <w:sz w:val="24"/>
          <w:szCs w:val="24"/>
        </w:rPr>
      </w:pPr>
      <w:r>
        <w:rPr>
          <w:rFonts w:ascii="Times New Roman" w:hAnsi="Times New Roman"/>
          <w:sz w:val="24"/>
          <w:szCs w:val="24"/>
        </w:rPr>
        <w:br w:type="page"/>
      </w:r>
    </w:p>
    <w:p w14:paraId="6A9D95C3" w14:textId="77777777" w:rsidR="00203BE2" w:rsidRDefault="00203BE2" w:rsidP="00203BE2">
      <w:pPr>
        <w:spacing w:after="0" w:line="240" w:lineRule="auto"/>
        <w:rPr>
          <w:caps/>
          <w:color w:val="632423"/>
          <w:spacing w:val="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584"/>
        <w:gridCol w:w="2096"/>
        <w:gridCol w:w="2394"/>
        <w:gridCol w:w="460"/>
        <w:gridCol w:w="1736"/>
      </w:tblGrid>
      <w:tr w:rsidR="00203BE2" w14:paraId="6A9D95C6"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5C4" w14:textId="77777777" w:rsidR="00203BE2" w:rsidRDefault="00203BE2" w:rsidP="00741082">
            <w:pPr>
              <w:spacing w:after="0"/>
              <w:rPr>
                <w:b/>
                <w:bCs/>
                <w:color w:val="FFFFFF"/>
                <w:sz w:val="24"/>
                <w:szCs w:val="24"/>
              </w:rPr>
            </w:pP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HS graduates postsecondary enrollment table</w:t>
            </w:r>
          </w:p>
        </w:tc>
        <w:tc>
          <w:tcPr>
            <w:tcW w:w="1736" w:type="dxa"/>
            <w:tcBorders>
              <w:top w:val="single" w:sz="4" w:space="0" w:color="auto"/>
              <w:left w:val="single" w:sz="6" w:space="0" w:color="auto"/>
              <w:bottom w:val="single" w:sz="6" w:space="0" w:color="auto"/>
              <w:right w:val="single" w:sz="4" w:space="0" w:color="auto"/>
            </w:tcBorders>
            <w:shd w:val="clear" w:color="auto" w:fill="4F81BD"/>
          </w:tcPr>
          <w:p w14:paraId="6A9D95C5"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739</w:t>
            </w:r>
          </w:p>
        </w:tc>
      </w:tr>
      <w:tr w:rsidR="00203BE2" w14:paraId="6A9D95C9" w14:textId="77777777" w:rsidTr="00741082">
        <w:tc>
          <w:tcPr>
            <w:tcW w:w="2584" w:type="dxa"/>
            <w:tcBorders>
              <w:top w:val="single" w:sz="6" w:space="0" w:color="auto"/>
              <w:left w:val="single" w:sz="4" w:space="0" w:color="auto"/>
              <w:bottom w:val="single" w:sz="6" w:space="0" w:color="auto"/>
              <w:right w:val="single" w:sz="6" w:space="0" w:color="auto"/>
            </w:tcBorders>
          </w:tcPr>
          <w:p w14:paraId="6A9D95C7" w14:textId="77777777" w:rsidR="00203BE2" w:rsidRDefault="00203BE2" w:rsidP="00741082">
            <w:pPr>
              <w:spacing w:after="0"/>
              <w:rPr>
                <w:b/>
                <w:bCs/>
                <w:sz w:val="24"/>
                <w:szCs w:val="24"/>
              </w:rPr>
            </w:pPr>
            <w:r>
              <w:rPr>
                <w:rFonts w:ascii="Times New Roman" w:hAnsi="Times New Roman"/>
                <w:b/>
                <w:bCs/>
                <w:sz w:val="24"/>
                <w:szCs w:val="24"/>
              </w:rPr>
              <w:t>Definition</w:t>
            </w:r>
          </w:p>
        </w:tc>
        <w:tc>
          <w:tcPr>
            <w:tcW w:w="6686" w:type="dxa"/>
            <w:gridSpan w:val="4"/>
            <w:tcBorders>
              <w:top w:val="single" w:sz="6" w:space="0" w:color="auto"/>
              <w:left w:val="single" w:sz="6" w:space="0" w:color="auto"/>
              <w:bottom w:val="single" w:sz="6" w:space="0" w:color="auto"/>
              <w:right w:val="single" w:sz="4" w:space="0" w:color="auto"/>
            </w:tcBorders>
          </w:tcPr>
          <w:p w14:paraId="6A9D95C8" w14:textId="77777777" w:rsidR="00203BE2" w:rsidRDefault="00203BE2" w:rsidP="00741082">
            <w:pPr>
              <w:spacing w:after="0"/>
              <w:rPr>
                <w:rFonts w:ascii="Times New Roman" w:hAnsi="Times New Roman"/>
                <w:sz w:val="24"/>
                <w:szCs w:val="24"/>
              </w:rPr>
            </w:pPr>
            <w:r>
              <w:rPr>
                <w:rFonts w:ascii="Times New Roman" w:hAnsi="Times New Roman"/>
                <w:bCs/>
                <w:sz w:val="24"/>
                <w:szCs w:val="24"/>
              </w:rPr>
              <w:t>The number of graduates from two school years prior to the current school year who enrolled or did not enroll in an IHE within 16 months of receiving a regular high school diploma.</w:t>
            </w:r>
          </w:p>
        </w:tc>
      </w:tr>
      <w:tr w:rsidR="00203BE2" w14:paraId="6A9D95CC" w14:textId="77777777" w:rsidTr="00741082">
        <w:tc>
          <w:tcPr>
            <w:tcW w:w="2584" w:type="dxa"/>
            <w:tcBorders>
              <w:top w:val="single" w:sz="6" w:space="0" w:color="auto"/>
              <w:left w:val="single" w:sz="4" w:space="0" w:color="auto"/>
              <w:bottom w:val="single" w:sz="6" w:space="0" w:color="auto"/>
              <w:right w:val="single" w:sz="6" w:space="0" w:color="auto"/>
            </w:tcBorders>
          </w:tcPr>
          <w:p w14:paraId="6A9D95CA"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686" w:type="dxa"/>
            <w:gridSpan w:val="4"/>
            <w:tcBorders>
              <w:top w:val="single" w:sz="6" w:space="0" w:color="auto"/>
              <w:left w:val="single" w:sz="6" w:space="0" w:color="auto"/>
              <w:bottom w:val="single" w:sz="6" w:space="0" w:color="auto"/>
              <w:right w:val="single" w:sz="4" w:space="0" w:color="auto"/>
            </w:tcBorders>
          </w:tcPr>
          <w:p w14:paraId="6A9D95CB" w14:textId="77777777" w:rsidR="00203BE2" w:rsidRDefault="00203BE2" w:rsidP="00741082">
            <w:pPr>
              <w:pStyle w:val="ListParagraph"/>
              <w:numPr>
                <w:ilvl w:val="0"/>
                <w:numId w:val="74"/>
              </w:numPr>
              <w:spacing w:after="0"/>
              <w:rPr>
                <w:rFonts w:ascii="Times New Roman" w:hAnsi="Times New Roman"/>
                <w:bCs/>
                <w:sz w:val="24"/>
                <w:szCs w:val="24"/>
              </w:rPr>
            </w:pPr>
            <w:r>
              <w:rPr>
                <w:rFonts w:ascii="Times New Roman" w:hAnsi="Times New Roman"/>
                <w:bCs/>
                <w:sz w:val="24"/>
                <w:szCs w:val="24"/>
              </w:rPr>
              <w:t>Integer</w:t>
            </w:r>
          </w:p>
        </w:tc>
      </w:tr>
      <w:tr w:rsidR="00203BE2" w14:paraId="6A9D95CF" w14:textId="77777777" w:rsidTr="00741082">
        <w:tc>
          <w:tcPr>
            <w:tcW w:w="2584" w:type="dxa"/>
            <w:tcBorders>
              <w:top w:val="single" w:sz="6" w:space="0" w:color="auto"/>
              <w:left w:val="single" w:sz="4" w:space="0" w:color="auto"/>
              <w:bottom w:val="single" w:sz="6" w:space="0" w:color="auto"/>
              <w:right w:val="single" w:sz="6" w:space="0" w:color="auto"/>
            </w:tcBorders>
          </w:tcPr>
          <w:p w14:paraId="6A9D95CD" w14:textId="3EE297B2" w:rsidR="00203BE2" w:rsidRDefault="00203BE2" w:rsidP="00741082">
            <w:pPr>
              <w:spacing w:after="0"/>
              <w:rPr>
                <w:b/>
                <w:bCs/>
                <w:sz w:val="24"/>
                <w:szCs w:val="24"/>
              </w:rPr>
            </w:pPr>
            <w:r>
              <w:rPr>
                <w:rFonts w:ascii="Times New Roman" w:hAnsi="Times New Roman"/>
                <w:b/>
                <w:sz w:val="24"/>
                <w:szCs w:val="24"/>
              </w:rPr>
              <w:t xml:space="preserve">Reporting Period </w:t>
            </w:r>
            <w:r w:rsidR="00211AD3">
              <w:rPr>
                <w:rFonts w:ascii="Times New Roman" w:hAnsi="Times New Roman"/>
                <w:b/>
                <w:bCs/>
                <w:color w:val="FF0000"/>
                <w:sz w:val="24"/>
                <w:szCs w:val="24"/>
              </w:rPr>
              <w:t>Revised! (30)</w:t>
            </w:r>
          </w:p>
        </w:tc>
        <w:tc>
          <w:tcPr>
            <w:tcW w:w="6686" w:type="dxa"/>
            <w:gridSpan w:val="4"/>
            <w:tcBorders>
              <w:top w:val="single" w:sz="6" w:space="0" w:color="auto"/>
              <w:left w:val="single" w:sz="6" w:space="0" w:color="auto"/>
              <w:bottom w:val="single" w:sz="6" w:space="0" w:color="auto"/>
              <w:right w:val="single" w:sz="4" w:space="0" w:color="auto"/>
            </w:tcBorders>
          </w:tcPr>
          <w:p w14:paraId="6A9D95CE" w14:textId="131F800E" w:rsidR="00203BE2" w:rsidRDefault="00035670" w:rsidP="00741082">
            <w:pPr>
              <w:spacing w:after="0"/>
              <w:rPr>
                <w:rFonts w:ascii="Times New Roman" w:hAnsi="Times New Roman"/>
                <w:bCs/>
                <w:sz w:val="24"/>
                <w:szCs w:val="24"/>
              </w:rPr>
            </w:pPr>
            <w:r>
              <w:rPr>
                <w:rFonts w:ascii="Times New Roman" w:hAnsi="Times New Roman"/>
                <w:color w:val="000000"/>
                <w:sz w:val="24"/>
                <w:szCs w:val="24"/>
              </w:rPr>
              <w:t>16 months</w:t>
            </w:r>
          </w:p>
        </w:tc>
      </w:tr>
      <w:tr w:rsidR="00203BE2" w14:paraId="6A9D95D4" w14:textId="77777777" w:rsidTr="00741082">
        <w:tc>
          <w:tcPr>
            <w:tcW w:w="2584" w:type="dxa"/>
            <w:tcBorders>
              <w:top w:val="single" w:sz="6" w:space="0" w:color="auto"/>
              <w:left w:val="single" w:sz="4" w:space="0" w:color="auto"/>
              <w:bottom w:val="single" w:sz="6" w:space="0" w:color="auto"/>
              <w:right w:val="single" w:sz="6" w:space="0" w:color="auto"/>
            </w:tcBorders>
          </w:tcPr>
          <w:p w14:paraId="6A9D95D0"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5D1" w14:textId="0B23AA3C"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5D2" w14:textId="129343AF"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196" w:type="dxa"/>
            <w:gridSpan w:val="2"/>
            <w:tcBorders>
              <w:top w:val="single" w:sz="6" w:space="0" w:color="auto"/>
              <w:left w:val="single" w:sz="6" w:space="0" w:color="auto"/>
              <w:bottom w:val="single" w:sz="6" w:space="0" w:color="auto"/>
              <w:right w:val="single" w:sz="4" w:space="0" w:color="auto"/>
            </w:tcBorders>
          </w:tcPr>
          <w:p w14:paraId="6A9D95D3" w14:textId="0C04268D"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5D7" w14:textId="77777777" w:rsidTr="00741082">
        <w:tc>
          <w:tcPr>
            <w:tcW w:w="2584" w:type="dxa"/>
            <w:tcBorders>
              <w:top w:val="single" w:sz="6" w:space="0" w:color="auto"/>
              <w:left w:val="single" w:sz="4" w:space="0" w:color="auto"/>
              <w:bottom w:val="single" w:sz="6" w:space="0" w:color="auto"/>
              <w:right w:val="single" w:sz="6" w:space="0" w:color="auto"/>
            </w:tcBorders>
          </w:tcPr>
          <w:p w14:paraId="6A9D95D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686" w:type="dxa"/>
            <w:gridSpan w:val="4"/>
            <w:tcBorders>
              <w:top w:val="single" w:sz="6" w:space="0" w:color="auto"/>
              <w:left w:val="single" w:sz="6" w:space="0" w:color="auto"/>
              <w:bottom w:val="single" w:sz="6" w:space="0" w:color="auto"/>
              <w:right w:val="single" w:sz="4" w:space="0" w:color="auto"/>
            </w:tcBorders>
          </w:tcPr>
          <w:p w14:paraId="6A9D95D6" w14:textId="77777777" w:rsidR="00203BE2" w:rsidRDefault="00203BE2" w:rsidP="00741082">
            <w:pPr>
              <w:spacing w:after="0"/>
              <w:rPr>
                <w:b/>
                <w:bCs/>
                <w:sz w:val="24"/>
                <w:szCs w:val="24"/>
              </w:rPr>
            </w:pPr>
            <w:r>
              <w:rPr>
                <w:rFonts w:ascii="Wingdings 2" w:hAnsi="Wingdings 2"/>
                <w:bCs/>
                <w:sz w:val="24"/>
                <w:szCs w:val="24"/>
              </w:rPr>
              <w:t></w:t>
            </w:r>
          </w:p>
        </w:tc>
      </w:tr>
      <w:tr w:rsidR="00203BE2" w14:paraId="6A9D95DA" w14:textId="77777777" w:rsidTr="00741082">
        <w:tc>
          <w:tcPr>
            <w:tcW w:w="2584" w:type="dxa"/>
            <w:tcBorders>
              <w:top w:val="single" w:sz="6" w:space="0" w:color="auto"/>
              <w:left w:val="single" w:sz="4" w:space="0" w:color="auto"/>
              <w:bottom w:val="single" w:sz="6" w:space="0" w:color="auto"/>
              <w:right w:val="single" w:sz="6" w:space="0" w:color="auto"/>
            </w:tcBorders>
          </w:tcPr>
          <w:p w14:paraId="6A9D95D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86" w:type="dxa"/>
            <w:gridSpan w:val="4"/>
            <w:tcBorders>
              <w:top w:val="single" w:sz="6" w:space="0" w:color="auto"/>
              <w:left w:val="single" w:sz="6" w:space="0" w:color="auto"/>
              <w:bottom w:val="single" w:sz="6" w:space="0" w:color="auto"/>
              <w:right w:val="single" w:sz="4" w:space="0" w:color="auto"/>
            </w:tcBorders>
          </w:tcPr>
          <w:p w14:paraId="6A9D95D9" w14:textId="77777777" w:rsidR="00203BE2" w:rsidRDefault="00203BE2" w:rsidP="00741082">
            <w:pPr>
              <w:spacing w:after="0"/>
              <w:rPr>
                <w:rFonts w:ascii="Times New Roman" w:hAnsi="Times New Roman"/>
                <w:iCs/>
                <w:sz w:val="24"/>
                <w:szCs w:val="24"/>
              </w:rPr>
            </w:pPr>
            <w:r>
              <w:rPr>
                <w:rFonts w:ascii="Times New Roman" w:hAnsi="Times New Roman"/>
                <w:iCs/>
                <w:sz w:val="24"/>
                <w:szCs w:val="24"/>
              </w:rPr>
              <w:t xml:space="preserve">Only students </w:t>
            </w:r>
            <w:r>
              <w:rPr>
                <w:rFonts w:ascii="Times New Roman" w:hAnsi="Times New Roman"/>
                <w:sz w:val="24"/>
                <w:szCs w:val="24"/>
              </w:rPr>
              <w:t>graduating from high school consistent with 34 CFR 200.19(b)(1)(</w:t>
            </w:r>
            <w:proofErr w:type="spellStart"/>
            <w:r>
              <w:rPr>
                <w:rFonts w:ascii="Times New Roman" w:hAnsi="Times New Roman"/>
                <w:sz w:val="24"/>
                <w:szCs w:val="24"/>
              </w:rPr>
              <w:t>i</w:t>
            </w:r>
            <w:proofErr w:type="spellEnd"/>
            <w:r>
              <w:rPr>
                <w:rFonts w:ascii="Times New Roman" w:hAnsi="Times New Roman"/>
                <w:sz w:val="24"/>
                <w:szCs w:val="24"/>
              </w:rPr>
              <w:t>) in the graduating class two years prior to the reporting period should be included in this count.</w:t>
            </w:r>
          </w:p>
        </w:tc>
      </w:tr>
      <w:tr w:rsidR="00203BE2" w14:paraId="6A9D95DD" w14:textId="77777777" w:rsidTr="00741082">
        <w:tc>
          <w:tcPr>
            <w:tcW w:w="2584" w:type="dxa"/>
            <w:tcBorders>
              <w:top w:val="single" w:sz="6" w:space="0" w:color="auto"/>
              <w:left w:val="single" w:sz="4" w:space="0" w:color="auto"/>
              <w:bottom w:val="single" w:sz="6" w:space="0" w:color="auto"/>
              <w:right w:val="single" w:sz="6" w:space="0" w:color="auto"/>
            </w:tcBorders>
          </w:tcPr>
          <w:p w14:paraId="6A9D95D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686" w:type="dxa"/>
            <w:gridSpan w:val="4"/>
            <w:tcBorders>
              <w:top w:val="single" w:sz="6" w:space="0" w:color="auto"/>
              <w:left w:val="single" w:sz="6" w:space="0" w:color="auto"/>
              <w:bottom w:val="single" w:sz="6" w:space="0" w:color="auto"/>
              <w:right w:val="single" w:sz="4" w:space="0" w:color="auto"/>
            </w:tcBorders>
          </w:tcPr>
          <w:p w14:paraId="6A9D95DC" w14:textId="77777777" w:rsidR="00203BE2" w:rsidRDefault="00203BE2" w:rsidP="00741082">
            <w:pPr>
              <w:spacing w:after="0"/>
              <w:rPr>
                <w:rFonts w:ascii="Times New Roman" w:hAnsi="Times New Roman"/>
                <w:iCs/>
                <w:sz w:val="24"/>
                <w:szCs w:val="24"/>
              </w:rPr>
            </w:pPr>
          </w:p>
        </w:tc>
      </w:tr>
      <w:tr w:rsidR="00203BE2" w14:paraId="6A9D95E0" w14:textId="77777777" w:rsidTr="00741082">
        <w:tc>
          <w:tcPr>
            <w:tcW w:w="2584" w:type="dxa"/>
            <w:tcBorders>
              <w:top w:val="single" w:sz="6" w:space="0" w:color="auto"/>
              <w:left w:val="single" w:sz="4" w:space="0" w:color="auto"/>
              <w:bottom w:val="single" w:sz="6" w:space="0" w:color="auto"/>
              <w:right w:val="single" w:sz="6" w:space="0" w:color="auto"/>
            </w:tcBorders>
          </w:tcPr>
          <w:p w14:paraId="6A9D95D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86" w:type="dxa"/>
            <w:gridSpan w:val="4"/>
            <w:tcBorders>
              <w:top w:val="single" w:sz="6" w:space="0" w:color="auto"/>
              <w:left w:val="single" w:sz="6" w:space="0" w:color="auto"/>
              <w:bottom w:val="single" w:sz="6" w:space="0" w:color="auto"/>
              <w:right w:val="single" w:sz="4" w:space="0" w:color="auto"/>
            </w:tcBorders>
          </w:tcPr>
          <w:p w14:paraId="6A9D95DF" w14:textId="77777777" w:rsidR="00203BE2" w:rsidRDefault="00203BE2" w:rsidP="00741082">
            <w:pPr>
              <w:spacing w:after="0"/>
              <w:rPr>
                <w:rFonts w:ascii="Times New Roman" w:hAnsi="Times New Roman"/>
                <w:iCs/>
                <w:sz w:val="24"/>
                <w:szCs w:val="24"/>
              </w:rPr>
            </w:pPr>
          </w:p>
        </w:tc>
      </w:tr>
      <w:tr w:rsidR="00203BE2" w14:paraId="6A9D95E3" w14:textId="77777777" w:rsidTr="00741082">
        <w:tc>
          <w:tcPr>
            <w:tcW w:w="2584" w:type="dxa"/>
            <w:tcBorders>
              <w:top w:val="single" w:sz="6" w:space="0" w:color="auto"/>
              <w:left w:val="single" w:sz="4" w:space="0" w:color="auto"/>
              <w:bottom w:val="single" w:sz="6" w:space="0" w:color="auto"/>
              <w:right w:val="single" w:sz="6" w:space="0" w:color="auto"/>
            </w:tcBorders>
          </w:tcPr>
          <w:p w14:paraId="6A9D95E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Borders>
              <w:top w:val="single" w:sz="6" w:space="0" w:color="auto"/>
              <w:left w:val="single" w:sz="6" w:space="0" w:color="auto"/>
              <w:bottom w:val="single" w:sz="6" w:space="0" w:color="auto"/>
              <w:right w:val="single" w:sz="4" w:space="0" w:color="auto"/>
            </w:tcBorders>
          </w:tcPr>
          <w:p w14:paraId="6A9D95E2" w14:textId="77777777" w:rsidR="00203BE2" w:rsidRDefault="00203BE2" w:rsidP="00741082">
            <w:pPr>
              <w:spacing w:after="0"/>
              <w:rPr>
                <w:rFonts w:ascii="Times New Roman" w:hAnsi="Times New Roman"/>
                <w:sz w:val="24"/>
                <w:szCs w:val="24"/>
              </w:rPr>
            </w:pPr>
            <w:r>
              <w:rPr>
                <w:rFonts w:ascii="Times New Roman" w:hAnsi="Times New Roman"/>
                <w:sz w:val="24"/>
                <w:szCs w:val="24"/>
              </w:rPr>
              <w:t>160</w:t>
            </w:r>
          </w:p>
        </w:tc>
      </w:tr>
      <w:tr w:rsidR="00203BE2" w14:paraId="6A9D95E6"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5E4"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5E5"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5EB" w14:textId="77777777" w:rsidTr="00741082">
        <w:tc>
          <w:tcPr>
            <w:tcW w:w="2584" w:type="dxa"/>
            <w:tcBorders>
              <w:top w:val="single" w:sz="6" w:space="0" w:color="auto"/>
              <w:left w:val="single" w:sz="4" w:space="0" w:color="auto"/>
              <w:bottom w:val="single" w:sz="6" w:space="0" w:color="auto"/>
              <w:right w:val="single" w:sz="6" w:space="0" w:color="auto"/>
            </w:tcBorders>
          </w:tcPr>
          <w:p w14:paraId="3379A1F3"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p w14:paraId="6A9D95E8" w14:textId="60E7B0E1"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E9"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EA"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Major Racial and Ethnic Groups</w:t>
            </w:r>
          </w:p>
        </w:tc>
      </w:tr>
      <w:tr w:rsidR="00203BE2" w14:paraId="6A9D95F0" w14:textId="77777777" w:rsidTr="00741082">
        <w:tc>
          <w:tcPr>
            <w:tcW w:w="2584" w:type="dxa"/>
            <w:tcBorders>
              <w:top w:val="single" w:sz="6" w:space="0" w:color="auto"/>
              <w:left w:val="single" w:sz="4" w:space="0" w:color="auto"/>
              <w:bottom w:val="single" w:sz="6" w:space="0" w:color="auto"/>
              <w:right w:val="single" w:sz="6" w:space="0" w:color="auto"/>
            </w:tcBorders>
          </w:tcPr>
          <w:p w14:paraId="1D243ED9"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B</w:t>
            </w:r>
          </w:p>
          <w:p w14:paraId="6A9D95ED" w14:textId="5C46A491" w:rsidR="00203BE2" w:rsidRDefault="00203BE2" w:rsidP="00741082">
            <w:pPr>
              <w:spacing w:after="0"/>
              <w:rPr>
                <w:rFonts w:ascii="Times New Roman" w:hAnsi="Times New Roman"/>
                <w:b/>
                <w:bCs/>
                <w:color w:val="FFFFFF"/>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EE"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EF" w14:textId="77777777" w:rsidR="00203BE2" w:rsidRDefault="00203BE2" w:rsidP="00741082">
            <w:pPr>
              <w:numPr>
                <w:ilvl w:val="0"/>
                <w:numId w:val="72"/>
              </w:numPr>
              <w:spacing w:after="0"/>
              <w:rPr>
                <w:rFonts w:ascii="Times New Roman" w:hAnsi="Times New Roman"/>
                <w:b/>
                <w:bCs/>
                <w:color w:val="FFFFFF"/>
                <w:sz w:val="24"/>
                <w:szCs w:val="24"/>
              </w:rPr>
            </w:pPr>
            <w:r>
              <w:rPr>
                <w:rFonts w:ascii="Times New Roman" w:hAnsi="Times New Roman"/>
                <w:bCs/>
                <w:sz w:val="24"/>
                <w:szCs w:val="24"/>
              </w:rPr>
              <w:t>Sex (Membership)</w:t>
            </w:r>
          </w:p>
        </w:tc>
      </w:tr>
      <w:tr w:rsidR="00203BE2" w14:paraId="6A9D95F5" w14:textId="77777777" w:rsidTr="00741082">
        <w:tc>
          <w:tcPr>
            <w:tcW w:w="2584" w:type="dxa"/>
            <w:tcBorders>
              <w:top w:val="single" w:sz="6" w:space="0" w:color="auto"/>
              <w:left w:val="single" w:sz="4" w:space="0" w:color="auto"/>
              <w:bottom w:val="single" w:sz="6" w:space="0" w:color="auto"/>
              <w:right w:val="single" w:sz="6" w:space="0" w:color="auto"/>
            </w:tcBorders>
          </w:tcPr>
          <w:p w14:paraId="159513EF"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C</w:t>
            </w:r>
          </w:p>
          <w:p w14:paraId="6A9D95F2" w14:textId="128BBB1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F3"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F4" w14:textId="77777777" w:rsidR="00203BE2" w:rsidRDefault="009935FA" w:rsidP="002C5668">
            <w:pPr>
              <w:numPr>
                <w:ilvl w:val="0"/>
                <w:numId w:val="72"/>
              </w:numPr>
              <w:spacing w:after="0"/>
              <w:rPr>
                <w:rFonts w:ascii="Times New Roman" w:hAnsi="Times New Roman"/>
                <w:bCs/>
                <w:sz w:val="24"/>
                <w:szCs w:val="24"/>
              </w:rPr>
            </w:pPr>
            <w:r>
              <w:rPr>
                <w:rFonts w:ascii="Times New Roman" w:hAnsi="Times New Roman"/>
                <w:bCs/>
                <w:sz w:val="24"/>
                <w:szCs w:val="24"/>
              </w:rPr>
              <w:t>Disability Status (</w:t>
            </w:r>
            <w:r w:rsidR="002C5668">
              <w:rPr>
                <w:rFonts w:ascii="Times New Roman" w:hAnsi="Times New Roman"/>
                <w:bCs/>
                <w:sz w:val="24"/>
                <w:szCs w:val="24"/>
              </w:rPr>
              <w:t>Only</w:t>
            </w:r>
            <w:r>
              <w:rPr>
                <w:rFonts w:ascii="Times New Roman" w:hAnsi="Times New Roman"/>
                <w:bCs/>
                <w:sz w:val="24"/>
                <w:szCs w:val="24"/>
              </w:rPr>
              <w:t>)</w:t>
            </w:r>
          </w:p>
        </w:tc>
      </w:tr>
      <w:tr w:rsidR="00203BE2" w14:paraId="6A9D95FA" w14:textId="77777777" w:rsidTr="00741082">
        <w:tc>
          <w:tcPr>
            <w:tcW w:w="2584" w:type="dxa"/>
            <w:tcBorders>
              <w:top w:val="single" w:sz="6" w:space="0" w:color="auto"/>
              <w:left w:val="single" w:sz="4" w:space="0" w:color="auto"/>
              <w:bottom w:val="single" w:sz="6" w:space="0" w:color="auto"/>
              <w:right w:val="single" w:sz="6" w:space="0" w:color="auto"/>
            </w:tcBorders>
          </w:tcPr>
          <w:p w14:paraId="60E1326C"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D</w:t>
            </w:r>
          </w:p>
          <w:p w14:paraId="6A9D95F7" w14:textId="132A829B"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F8"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F9"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LEP Status (Only)</w:t>
            </w:r>
          </w:p>
        </w:tc>
      </w:tr>
      <w:tr w:rsidR="00203BE2" w14:paraId="6A9D95FF" w14:textId="77777777" w:rsidTr="00741082">
        <w:tc>
          <w:tcPr>
            <w:tcW w:w="2584" w:type="dxa"/>
            <w:tcBorders>
              <w:top w:val="single" w:sz="6" w:space="0" w:color="auto"/>
              <w:left w:val="single" w:sz="4" w:space="0" w:color="auto"/>
              <w:bottom w:val="single" w:sz="6" w:space="0" w:color="auto"/>
              <w:right w:val="single" w:sz="6" w:space="0" w:color="auto"/>
            </w:tcBorders>
          </w:tcPr>
          <w:p w14:paraId="6801EB2A"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E</w:t>
            </w:r>
          </w:p>
          <w:p w14:paraId="6A9D95FC" w14:textId="3A584954"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FD"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FE"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Economically Disadvantaged Status</w:t>
            </w:r>
          </w:p>
        </w:tc>
      </w:tr>
      <w:tr w:rsidR="00203BE2" w14:paraId="6A9D9602"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600"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SUBTOTALS</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60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605" w14:textId="77777777" w:rsidTr="00741082">
        <w:tc>
          <w:tcPr>
            <w:tcW w:w="2584" w:type="dxa"/>
            <w:tcBorders>
              <w:top w:val="single" w:sz="6" w:space="0" w:color="auto"/>
              <w:left w:val="single" w:sz="4" w:space="0" w:color="auto"/>
              <w:bottom w:val="single" w:sz="6" w:space="0" w:color="auto"/>
              <w:right w:val="single" w:sz="6" w:space="0" w:color="auto"/>
            </w:tcBorders>
          </w:tcPr>
          <w:p w14:paraId="6A9D960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Subtotal 1 </w:t>
            </w:r>
          </w:p>
        </w:tc>
        <w:tc>
          <w:tcPr>
            <w:tcW w:w="6686" w:type="dxa"/>
            <w:gridSpan w:val="4"/>
            <w:tcBorders>
              <w:top w:val="single" w:sz="6" w:space="0" w:color="auto"/>
              <w:left w:val="single" w:sz="6" w:space="0" w:color="auto"/>
              <w:bottom w:val="single" w:sz="6" w:space="0" w:color="auto"/>
              <w:right w:val="single" w:sz="4" w:space="0" w:color="auto"/>
            </w:tcBorders>
          </w:tcPr>
          <w:p w14:paraId="6A9D9604"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Postsecondary Enrollment Action</w:t>
            </w:r>
          </w:p>
        </w:tc>
      </w:tr>
      <w:tr w:rsidR="00203BE2" w14:paraId="6A9D9607" w14:textId="77777777" w:rsidTr="00741082">
        <w:tc>
          <w:tcPr>
            <w:tcW w:w="9270" w:type="dxa"/>
            <w:gridSpan w:val="5"/>
            <w:tcBorders>
              <w:top w:val="single" w:sz="6" w:space="0" w:color="auto"/>
              <w:left w:val="single" w:sz="4" w:space="0" w:color="auto"/>
              <w:bottom w:val="single" w:sz="4" w:space="0" w:color="auto"/>
              <w:right w:val="single" w:sz="4" w:space="0" w:color="auto"/>
            </w:tcBorders>
            <w:shd w:val="clear" w:color="auto" w:fill="4F81BD"/>
          </w:tcPr>
          <w:p w14:paraId="6A9D9606" w14:textId="77777777" w:rsidR="00203BE2" w:rsidRDefault="00203BE2" w:rsidP="00741082">
            <w:pPr>
              <w:spacing w:after="0"/>
              <w:rPr>
                <w:rFonts w:ascii="Times New Roman" w:hAnsi="Times New Roman"/>
                <w:b/>
                <w:color w:val="FFFFFF"/>
                <w:sz w:val="24"/>
                <w:szCs w:val="24"/>
              </w:rPr>
            </w:pPr>
            <w:r>
              <w:rPr>
                <w:rFonts w:ascii="Times New Roman" w:hAnsi="Times New Roman"/>
                <w:b/>
                <w:color w:val="FFFFFF"/>
                <w:sz w:val="24"/>
                <w:szCs w:val="24"/>
              </w:rPr>
              <w:t>STEW</w:t>
            </w:r>
            <w:r w:rsidR="00D511EA">
              <w:rPr>
                <w:rFonts w:ascii="Times New Roman" w:hAnsi="Times New Roman"/>
                <w:b/>
                <w:color w:val="FFFFFF"/>
                <w:sz w:val="24"/>
                <w:szCs w:val="24"/>
              </w:rPr>
              <w:t>ARD: OESE</w:t>
            </w:r>
          </w:p>
        </w:tc>
      </w:tr>
    </w:tbl>
    <w:p w14:paraId="6A9D9608" w14:textId="77777777" w:rsidR="00575CA8" w:rsidRDefault="00575CA8" w:rsidP="00203BE2">
      <w:pPr>
        <w:spacing w:after="0" w:line="240" w:lineRule="auto"/>
        <w:rPr>
          <w:caps/>
          <w:color w:val="632423"/>
          <w:spacing w:val="20"/>
          <w:sz w:val="24"/>
          <w:szCs w:val="24"/>
        </w:rPr>
      </w:pPr>
    </w:p>
    <w:p w14:paraId="6A9D9609" w14:textId="77777777" w:rsidR="00203BE2" w:rsidRDefault="00575CA8" w:rsidP="00575CA8">
      <w:r>
        <w:br w:type="page"/>
      </w:r>
    </w:p>
    <w:p w14:paraId="6A9D960A" w14:textId="77777777" w:rsidR="00203BE2" w:rsidRDefault="00203BE2" w:rsidP="00203BE2">
      <w:pPr>
        <w:spacing w:after="0" w:line="240" w:lineRule="auto"/>
        <w:rPr>
          <w:caps/>
          <w:color w:val="632423"/>
          <w:spacing w:val="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460"/>
        <w:gridCol w:w="1736"/>
      </w:tblGrid>
      <w:tr w:rsidR="00203BE2" w14:paraId="6A9D960D"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60B" w14:textId="77777777" w:rsidR="00203BE2" w:rsidRDefault="00203BE2" w:rsidP="00741082">
            <w:pPr>
              <w:spacing w:after="0"/>
              <w:rPr>
                <w:b/>
                <w:bCs/>
                <w:color w:val="FFFFFF"/>
                <w:sz w:val="24"/>
                <w:szCs w:val="24"/>
              </w:rPr>
            </w:pP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HS graduates postsecondary credit earned table</w:t>
            </w:r>
          </w:p>
        </w:tc>
        <w:tc>
          <w:tcPr>
            <w:tcW w:w="1736" w:type="dxa"/>
            <w:tcBorders>
              <w:top w:val="single" w:sz="4" w:space="0" w:color="auto"/>
              <w:left w:val="single" w:sz="6" w:space="0" w:color="auto"/>
              <w:bottom w:val="single" w:sz="6" w:space="0" w:color="auto"/>
              <w:right w:val="single" w:sz="4" w:space="0" w:color="auto"/>
            </w:tcBorders>
            <w:shd w:val="clear" w:color="auto" w:fill="4F81BD"/>
          </w:tcPr>
          <w:p w14:paraId="6A9D960C" w14:textId="77777777" w:rsidR="00203BE2" w:rsidRDefault="00203BE2" w:rsidP="00741082">
            <w:pPr>
              <w:spacing w:after="0"/>
              <w:jc w:val="right"/>
              <w:rPr>
                <w:b/>
                <w:bCs/>
                <w:color w:val="FFFFFF"/>
                <w:sz w:val="24"/>
                <w:szCs w:val="24"/>
              </w:rPr>
            </w:pPr>
            <w:r>
              <w:rPr>
                <w:rFonts w:ascii="Times New Roman" w:hAnsi="Times New Roman"/>
                <w:b/>
                <w:bCs/>
                <w:color w:val="FFFFFF"/>
                <w:sz w:val="24"/>
                <w:szCs w:val="24"/>
              </w:rPr>
              <w:t>DG: 740</w:t>
            </w:r>
          </w:p>
        </w:tc>
      </w:tr>
      <w:tr w:rsidR="00203BE2" w14:paraId="6A9D9610" w14:textId="77777777" w:rsidTr="00741082">
        <w:tc>
          <w:tcPr>
            <w:tcW w:w="2584" w:type="dxa"/>
            <w:tcBorders>
              <w:top w:val="single" w:sz="6" w:space="0" w:color="auto"/>
              <w:left w:val="single" w:sz="4" w:space="0" w:color="auto"/>
              <w:bottom w:val="single" w:sz="6" w:space="0" w:color="auto"/>
              <w:right w:val="single" w:sz="6" w:space="0" w:color="auto"/>
            </w:tcBorders>
          </w:tcPr>
          <w:p w14:paraId="6A9D960E" w14:textId="3A804418" w:rsidR="00203BE2" w:rsidRDefault="00203BE2" w:rsidP="00741082">
            <w:pPr>
              <w:spacing w:after="0"/>
              <w:rPr>
                <w:b/>
                <w:bCs/>
                <w:sz w:val="24"/>
                <w:szCs w:val="24"/>
              </w:rPr>
            </w:pPr>
            <w:r>
              <w:rPr>
                <w:rFonts w:ascii="Times New Roman" w:hAnsi="Times New Roman"/>
                <w:b/>
                <w:bCs/>
                <w:sz w:val="24"/>
                <w:szCs w:val="24"/>
              </w:rPr>
              <w:t>Definition</w:t>
            </w:r>
            <w:r w:rsidR="0057681B">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686" w:type="dxa"/>
            <w:gridSpan w:val="4"/>
            <w:tcBorders>
              <w:top w:val="single" w:sz="6" w:space="0" w:color="auto"/>
              <w:left w:val="single" w:sz="6" w:space="0" w:color="auto"/>
              <w:bottom w:val="single" w:sz="6" w:space="0" w:color="auto"/>
              <w:right w:val="single" w:sz="4" w:space="0" w:color="auto"/>
            </w:tcBorders>
          </w:tcPr>
          <w:p w14:paraId="6A9D960F" w14:textId="77777777" w:rsidR="00203BE2" w:rsidRDefault="0057681B" w:rsidP="0057681B">
            <w:pPr>
              <w:spacing w:after="0"/>
              <w:rPr>
                <w:rFonts w:ascii="Times New Roman" w:hAnsi="Times New Roman"/>
                <w:bCs/>
                <w:sz w:val="24"/>
                <w:szCs w:val="24"/>
              </w:rPr>
            </w:pPr>
            <w:r>
              <w:rPr>
                <w:rFonts w:ascii="Times New Roman" w:eastAsia="Calibri" w:hAnsi="Times New Roman"/>
                <w:bCs/>
                <w:sz w:val="24"/>
                <w:szCs w:val="24"/>
              </w:rPr>
              <w:t>The unduplicated of s</w:t>
            </w:r>
            <w:r w:rsidR="00203BE2">
              <w:rPr>
                <w:rFonts w:ascii="Times New Roman" w:eastAsia="Calibri" w:hAnsi="Times New Roman"/>
                <w:bCs/>
                <w:sz w:val="24"/>
                <w:szCs w:val="24"/>
              </w:rPr>
              <w:t xml:space="preserve">tudents who enroll in a public IHE (as defined in section 101(a) of the </w:t>
            </w:r>
            <w:r w:rsidR="00203BE2" w:rsidRPr="001B7A25">
              <w:rPr>
                <w:rFonts w:ascii="Times New Roman" w:eastAsia="Calibri" w:hAnsi="Times New Roman"/>
                <w:bCs/>
                <w:i/>
                <w:sz w:val="24"/>
                <w:szCs w:val="24"/>
              </w:rPr>
              <w:t>HEA</w:t>
            </w:r>
            <w:r w:rsidR="00203BE2">
              <w:rPr>
                <w:rFonts w:ascii="Times New Roman" w:eastAsia="Calibri" w:hAnsi="Times New Roman"/>
                <w:bCs/>
                <w:sz w:val="24"/>
                <w:szCs w:val="24"/>
              </w:rPr>
              <w:t>) in the state within 16 months of receiving a regular high school diploma and who complete at least one year's worth of college credit applicable to a degree within two years of enrollment in the IHE.</w:t>
            </w:r>
          </w:p>
        </w:tc>
      </w:tr>
      <w:tr w:rsidR="00203BE2" w14:paraId="6A9D9613" w14:textId="77777777" w:rsidTr="00741082">
        <w:tc>
          <w:tcPr>
            <w:tcW w:w="2584" w:type="dxa"/>
            <w:tcBorders>
              <w:top w:val="single" w:sz="6" w:space="0" w:color="auto"/>
              <w:left w:val="single" w:sz="4" w:space="0" w:color="auto"/>
              <w:bottom w:val="single" w:sz="6" w:space="0" w:color="auto"/>
              <w:right w:val="single" w:sz="6" w:space="0" w:color="auto"/>
            </w:tcBorders>
          </w:tcPr>
          <w:p w14:paraId="6A9D9611"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686" w:type="dxa"/>
            <w:gridSpan w:val="4"/>
            <w:tcBorders>
              <w:top w:val="single" w:sz="6" w:space="0" w:color="auto"/>
              <w:left w:val="single" w:sz="6" w:space="0" w:color="auto"/>
              <w:bottom w:val="single" w:sz="6" w:space="0" w:color="auto"/>
              <w:right w:val="single" w:sz="4" w:space="0" w:color="auto"/>
            </w:tcBorders>
          </w:tcPr>
          <w:p w14:paraId="6A9D9612" w14:textId="77777777" w:rsidR="00203BE2" w:rsidRDefault="00203BE2" w:rsidP="00741082">
            <w:pPr>
              <w:pStyle w:val="ListParagraph"/>
              <w:numPr>
                <w:ilvl w:val="0"/>
                <w:numId w:val="75"/>
              </w:numPr>
              <w:spacing w:after="0"/>
              <w:rPr>
                <w:rFonts w:ascii="Times New Roman" w:hAnsi="Times New Roman"/>
                <w:bCs/>
                <w:sz w:val="24"/>
                <w:szCs w:val="24"/>
              </w:rPr>
            </w:pPr>
            <w:r>
              <w:rPr>
                <w:rFonts w:ascii="Times New Roman" w:hAnsi="Times New Roman"/>
                <w:bCs/>
                <w:sz w:val="24"/>
                <w:szCs w:val="24"/>
              </w:rPr>
              <w:t>Integer</w:t>
            </w:r>
          </w:p>
        </w:tc>
      </w:tr>
      <w:tr w:rsidR="00203BE2" w14:paraId="6A9D9616" w14:textId="77777777" w:rsidTr="00741082">
        <w:tc>
          <w:tcPr>
            <w:tcW w:w="2584" w:type="dxa"/>
            <w:tcBorders>
              <w:top w:val="single" w:sz="6" w:space="0" w:color="auto"/>
              <w:left w:val="single" w:sz="4" w:space="0" w:color="auto"/>
              <w:bottom w:val="single" w:sz="6" w:space="0" w:color="auto"/>
              <w:right w:val="single" w:sz="6" w:space="0" w:color="auto"/>
            </w:tcBorders>
          </w:tcPr>
          <w:p w14:paraId="6A9D9614" w14:textId="15E255BE" w:rsidR="00203BE2" w:rsidRDefault="00203BE2" w:rsidP="00741082">
            <w:pPr>
              <w:spacing w:after="0"/>
              <w:rPr>
                <w:b/>
                <w:bCs/>
                <w:sz w:val="24"/>
                <w:szCs w:val="24"/>
              </w:rPr>
            </w:pPr>
            <w:r>
              <w:rPr>
                <w:rFonts w:ascii="Times New Roman" w:hAnsi="Times New Roman"/>
                <w:b/>
                <w:sz w:val="24"/>
                <w:szCs w:val="24"/>
              </w:rPr>
              <w:t xml:space="preserve">Reporting Period </w:t>
            </w:r>
            <w:r w:rsidR="00211AD3">
              <w:rPr>
                <w:rFonts w:ascii="Times New Roman" w:hAnsi="Times New Roman"/>
                <w:b/>
                <w:bCs/>
                <w:color w:val="FF0000"/>
                <w:sz w:val="24"/>
                <w:szCs w:val="24"/>
              </w:rPr>
              <w:t>Revised! (30)</w:t>
            </w:r>
          </w:p>
        </w:tc>
        <w:tc>
          <w:tcPr>
            <w:tcW w:w="6686" w:type="dxa"/>
            <w:gridSpan w:val="4"/>
            <w:tcBorders>
              <w:top w:val="single" w:sz="6" w:space="0" w:color="auto"/>
              <w:left w:val="single" w:sz="6" w:space="0" w:color="auto"/>
              <w:bottom w:val="single" w:sz="6" w:space="0" w:color="auto"/>
              <w:right w:val="single" w:sz="4" w:space="0" w:color="auto"/>
            </w:tcBorders>
          </w:tcPr>
          <w:p w14:paraId="6A9D9615" w14:textId="65C13099" w:rsidR="00203BE2" w:rsidRDefault="00035670" w:rsidP="00741082">
            <w:pPr>
              <w:spacing w:after="0"/>
              <w:rPr>
                <w:rFonts w:ascii="Times New Roman" w:hAnsi="Times New Roman"/>
                <w:bCs/>
                <w:sz w:val="24"/>
                <w:szCs w:val="24"/>
              </w:rPr>
            </w:pPr>
            <w:r>
              <w:rPr>
                <w:rFonts w:ascii="Times New Roman" w:hAnsi="Times New Roman"/>
                <w:color w:val="000000"/>
                <w:sz w:val="24"/>
                <w:szCs w:val="24"/>
              </w:rPr>
              <w:t>24 months</w:t>
            </w:r>
          </w:p>
        </w:tc>
      </w:tr>
      <w:tr w:rsidR="00203BE2" w14:paraId="6A9D961B" w14:textId="77777777" w:rsidTr="00741082">
        <w:tc>
          <w:tcPr>
            <w:tcW w:w="2584" w:type="dxa"/>
            <w:tcBorders>
              <w:top w:val="single" w:sz="6" w:space="0" w:color="auto"/>
              <w:left w:val="single" w:sz="4" w:space="0" w:color="auto"/>
              <w:bottom w:val="single" w:sz="6" w:space="0" w:color="auto"/>
              <w:right w:val="single" w:sz="6" w:space="0" w:color="auto"/>
            </w:tcBorders>
          </w:tcPr>
          <w:p w14:paraId="6A9D9617"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618" w14:textId="562AF3D6"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619" w14:textId="4F429221"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196" w:type="dxa"/>
            <w:gridSpan w:val="2"/>
            <w:tcBorders>
              <w:top w:val="single" w:sz="6" w:space="0" w:color="auto"/>
              <w:left w:val="single" w:sz="6" w:space="0" w:color="auto"/>
              <w:bottom w:val="single" w:sz="6" w:space="0" w:color="auto"/>
              <w:right w:val="single" w:sz="4" w:space="0" w:color="auto"/>
            </w:tcBorders>
          </w:tcPr>
          <w:p w14:paraId="6A9D961A" w14:textId="6360FCDC"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61E" w14:textId="77777777" w:rsidTr="00741082">
        <w:tc>
          <w:tcPr>
            <w:tcW w:w="2584" w:type="dxa"/>
            <w:tcBorders>
              <w:top w:val="single" w:sz="6" w:space="0" w:color="auto"/>
              <w:left w:val="single" w:sz="4" w:space="0" w:color="auto"/>
              <w:bottom w:val="single" w:sz="6" w:space="0" w:color="auto"/>
              <w:right w:val="single" w:sz="6" w:space="0" w:color="auto"/>
            </w:tcBorders>
          </w:tcPr>
          <w:p w14:paraId="6A9D961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686" w:type="dxa"/>
            <w:gridSpan w:val="4"/>
            <w:tcBorders>
              <w:top w:val="single" w:sz="6" w:space="0" w:color="auto"/>
              <w:left w:val="single" w:sz="6" w:space="0" w:color="auto"/>
              <w:bottom w:val="single" w:sz="6" w:space="0" w:color="auto"/>
              <w:right w:val="single" w:sz="4" w:space="0" w:color="auto"/>
            </w:tcBorders>
          </w:tcPr>
          <w:p w14:paraId="6A9D961D" w14:textId="77777777" w:rsidR="00203BE2" w:rsidRDefault="00203BE2" w:rsidP="00741082">
            <w:pPr>
              <w:spacing w:after="0"/>
              <w:rPr>
                <w:b/>
                <w:bCs/>
                <w:sz w:val="24"/>
                <w:szCs w:val="24"/>
              </w:rPr>
            </w:pPr>
            <w:r>
              <w:rPr>
                <w:rFonts w:ascii="Wingdings 2" w:hAnsi="Wingdings 2"/>
                <w:bCs/>
                <w:sz w:val="24"/>
                <w:szCs w:val="24"/>
              </w:rPr>
              <w:t></w:t>
            </w:r>
          </w:p>
        </w:tc>
      </w:tr>
      <w:tr w:rsidR="00203BE2" w14:paraId="6A9D9621" w14:textId="77777777" w:rsidTr="00741082">
        <w:tc>
          <w:tcPr>
            <w:tcW w:w="2584" w:type="dxa"/>
            <w:tcBorders>
              <w:top w:val="single" w:sz="6" w:space="0" w:color="auto"/>
              <w:left w:val="single" w:sz="4" w:space="0" w:color="auto"/>
              <w:bottom w:val="single" w:sz="6" w:space="0" w:color="auto"/>
              <w:right w:val="single" w:sz="6" w:space="0" w:color="auto"/>
            </w:tcBorders>
          </w:tcPr>
          <w:p w14:paraId="6A9D961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86" w:type="dxa"/>
            <w:gridSpan w:val="4"/>
            <w:tcBorders>
              <w:top w:val="single" w:sz="6" w:space="0" w:color="auto"/>
              <w:left w:val="single" w:sz="6" w:space="0" w:color="auto"/>
              <w:bottom w:val="single" w:sz="6" w:space="0" w:color="auto"/>
              <w:right w:val="single" w:sz="4" w:space="0" w:color="auto"/>
            </w:tcBorders>
          </w:tcPr>
          <w:p w14:paraId="6A9D9620" w14:textId="77777777" w:rsidR="00203BE2" w:rsidRDefault="00203BE2" w:rsidP="00741082">
            <w:pPr>
              <w:spacing w:after="0"/>
              <w:rPr>
                <w:rFonts w:ascii="Times New Roman" w:hAnsi="Times New Roman"/>
                <w:iCs/>
                <w:sz w:val="24"/>
                <w:szCs w:val="24"/>
              </w:rPr>
            </w:pPr>
            <w:r>
              <w:rPr>
                <w:rFonts w:ascii="Times New Roman" w:hAnsi="Times New Roman"/>
                <w:iCs/>
                <w:sz w:val="24"/>
                <w:szCs w:val="24"/>
              </w:rPr>
              <w:t xml:space="preserve">Only students </w:t>
            </w:r>
            <w:r>
              <w:rPr>
                <w:rFonts w:ascii="Times New Roman" w:hAnsi="Times New Roman"/>
                <w:sz w:val="24"/>
                <w:szCs w:val="24"/>
              </w:rPr>
              <w:t>graduating from high school consistent with 34 CFR 200.19(b)(1)(</w:t>
            </w:r>
            <w:proofErr w:type="spellStart"/>
            <w:r>
              <w:rPr>
                <w:rFonts w:ascii="Times New Roman" w:hAnsi="Times New Roman"/>
                <w:sz w:val="24"/>
                <w:szCs w:val="24"/>
              </w:rPr>
              <w:t>i</w:t>
            </w:r>
            <w:proofErr w:type="spellEnd"/>
            <w:r>
              <w:rPr>
                <w:rFonts w:ascii="Times New Roman" w:hAnsi="Times New Roman"/>
                <w:sz w:val="24"/>
                <w:szCs w:val="24"/>
              </w:rPr>
              <w:t xml:space="preserve">) in the graduating class four years prior to the reporting period, and enrolling in an institution of higher education (IHE) as defined in section 101(a) of the </w:t>
            </w:r>
            <w:r>
              <w:rPr>
                <w:rFonts w:ascii="Times New Roman" w:hAnsi="Times New Roman"/>
                <w:i/>
                <w:sz w:val="24"/>
                <w:szCs w:val="24"/>
              </w:rPr>
              <w:t>Higher Education Act of 1965</w:t>
            </w:r>
            <w:r>
              <w:rPr>
                <w:rFonts w:ascii="Times New Roman" w:hAnsi="Times New Roman"/>
                <w:sz w:val="24"/>
                <w:szCs w:val="24"/>
              </w:rPr>
              <w:t>, as amended (</w:t>
            </w:r>
            <w:r>
              <w:rPr>
                <w:rFonts w:ascii="Times New Roman" w:hAnsi="Times New Roman"/>
                <w:i/>
                <w:sz w:val="24"/>
                <w:szCs w:val="24"/>
              </w:rPr>
              <w:t>HEA</w:t>
            </w:r>
            <w:r>
              <w:rPr>
                <w:rFonts w:ascii="Times New Roman" w:hAnsi="Times New Roman"/>
                <w:sz w:val="24"/>
                <w:szCs w:val="24"/>
              </w:rPr>
              <w:t>), should be included in this count.</w:t>
            </w:r>
          </w:p>
        </w:tc>
      </w:tr>
      <w:tr w:rsidR="00203BE2" w14:paraId="6A9D9624" w14:textId="77777777" w:rsidTr="00741082">
        <w:tc>
          <w:tcPr>
            <w:tcW w:w="2584" w:type="dxa"/>
            <w:tcBorders>
              <w:top w:val="single" w:sz="6" w:space="0" w:color="auto"/>
              <w:left w:val="single" w:sz="4" w:space="0" w:color="auto"/>
              <w:bottom w:val="single" w:sz="6" w:space="0" w:color="auto"/>
              <w:right w:val="single" w:sz="6" w:space="0" w:color="auto"/>
            </w:tcBorders>
          </w:tcPr>
          <w:p w14:paraId="6A9D962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686" w:type="dxa"/>
            <w:gridSpan w:val="4"/>
            <w:tcBorders>
              <w:top w:val="single" w:sz="6" w:space="0" w:color="auto"/>
              <w:left w:val="single" w:sz="6" w:space="0" w:color="auto"/>
              <w:bottom w:val="single" w:sz="6" w:space="0" w:color="auto"/>
              <w:right w:val="single" w:sz="4" w:space="0" w:color="auto"/>
            </w:tcBorders>
          </w:tcPr>
          <w:p w14:paraId="6A9D9623" w14:textId="77777777" w:rsidR="00203BE2" w:rsidRDefault="00203BE2" w:rsidP="00741082">
            <w:pPr>
              <w:spacing w:after="0"/>
              <w:rPr>
                <w:rFonts w:ascii="Times New Roman" w:hAnsi="Times New Roman"/>
                <w:iCs/>
                <w:sz w:val="24"/>
                <w:szCs w:val="24"/>
              </w:rPr>
            </w:pPr>
          </w:p>
        </w:tc>
      </w:tr>
      <w:tr w:rsidR="00203BE2" w14:paraId="6A9D9627" w14:textId="77777777" w:rsidTr="00741082">
        <w:tc>
          <w:tcPr>
            <w:tcW w:w="2584" w:type="dxa"/>
            <w:tcBorders>
              <w:top w:val="single" w:sz="6" w:space="0" w:color="auto"/>
              <w:left w:val="single" w:sz="4" w:space="0" w:color="auto"/>
              <w:bottom w:val="single" w:sz="6" w:space="0" w:color="auto"/>
              <w:right w:val="single" w:sz="6" w:space="0" w:color="auto"/>
            </w:tcBorders>
          </w:tcPr>
          <w:p w14:paraId="6A9D962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86" w:type="dxa"/>
            <w:gridSpan w:val="4"/>
            <w:tcBorders>
              <w:top w:val="single" w:sz="6" w:space="0" w:color="auto"/>
              <w:left w:val="single" w:sz="6" w:space="0" w:color="auto"/>
              <w:bottom w:val="single" w:sz="6" w:space="0" w:color="auto"/>
              <w:right w:val="single" w:sz="4" w:space="0" w:color="auto"/>
            </w:tcBorders>
          </w:tcPr>
          <w:p w14:paraId="6A9D9626" w14:textId="77777777" w:rsidR="00203BE2" w:rsidRDefault="00203BE2" w:rsidP="00741082">
            <w:pPr>
              <w:spacing w:after="0"/>
              <w:rPr>
                <w:rFonts w:ascii="Times New Roman" w:hAnsi="Times New Roman"/>
                <w:iCs/>
                <w:sz w:val="24"/>
                <w:szCs w:val="24"/>
              </w:rPr>
            </w:pPr>
          </w:p>
        </w:tc>
      </w:tr>
      <w:tr w:rsidR="00203BE2" w14:paraId="6A9D962A" w14:textId="77777777" w:rsidTr="00741082">
        <w:tc>
          <w:tcPr>
            <w:tcW w:w="2584" w:type="dxa"/>
            <w:tcBorders>
              <w:top w:val="single" w:sz="6" w:space="0" w:color="auto"/>
              <w:left w:val="single" w:sz="4" w:space="0" w:color="auto"/>
              <w:bottom w:val="single" w:sz="6" w:space="0" w:color="auto"/>
              <w:right w:val="single" w:sz="6" w:space="0" w:color="auto"/>
            </w:tcBorders>
          </w:tcPr>
          <w:p w14:paraId="6A9D962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Borders>
              <w:top w:val="single" w:sz="6" w:space="0" w:color="auto"/>
              <w:left w:val="single" w:sz="6" w:space="0" w:color="auto"/>
              <w:bottom w:val="single" w:sz="6" w:space="0" w:color="auto"/>
              <w:right w:val="single" w:sz="4" w:space="0" w:color="auto"/>
            </w:tcBorders>
          </w:tcPr>
          <w:p w14:paraId="6A9D9629" w14:textId="77777777" w:rsidR="00203BE2" w:rsidRDefault="00203BE2" w:rsidP="00741082">
            <w:pPr>
              <w:spacing w:after="0"/>
              <w:rPr>
                <w:rFonts w:ascii="Times New Roman" w:hAnsi="Times New Roman"/>
                <w:sz w:val="24"/>
                <w:szCs w:val="24"/>
              </w:rPr>
            </w:pPr>
            <w:r>
              <w:rPr>
                <w:rFonts w:ascii="Times New Roman" w:hAnsi="Times New Roman"/>
                <w:sz w:val="24"/>
                <w:szCs w:val="24"/>
              </w:rPr>
              <w:t>161</w:t>
            </w:r>
          </w:p>
        </w:tc>
      </w:tr>
      <w:tr w:rsidR="00203BE2" w14:paraId="6A9D962D"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62B"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62C"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632" w14:textId="77777777" w:rsidTr="00741082">
        <w:tc>
          <w:tcPr>
            <w:tcW w:w="2584" w:type="dxa"/>
            <w:tcBorders>
              <w:top w:val="single" w:sz="6" w:space="0" w:color="auto"/>
              <w:left w:val="single" w:sz="4" w:space="0" w:color="auto"/>
              <w:bottom w:val="single" w:sz="6" w:space="0" w:color="auto"/>
              <w:right w:val="single" w:sz="6" w:space="0" w:color="auto"/>
            </w:tcBorders>
          </w:tcPr>
          <w:p w14:paraId="31FF1F32"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p w14:paraId="6A9D962F" w14:textId="2CA78752"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0"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31"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Major Racial and Ethnic Groups</w:t>
            </w:r>
          </w:p>
        </w:tc>
      </w:tr>
      <w:tr w:rsidR="00203BE2" w14:paraId="6A9D9637" w14:textId="77777777" w:rsidTr="00741082">
        <w:tc>
          <w:tcPr>
            <w:tcW w:w="2584" w:type="dxa"/>
            <w:tcBorders>
              <w:top w:val="single" w:sz="6" w:space="0" w:color="auto"/>
              <w:left w:val="single" w:sz="4" w:space="0" w:color="auto"/>
              <w:bottom w:val="single" w:sz="6" w:space="0" w:color="auto"/>
              <w:right w:val="single" w:sz="6" w:space="0" w:color="auto"/>
            </w:tcBorders>
          </w:tcPr>
          <w:p w14:paraId="2F12D0CF"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B</w:t>
            </w:r>
          </w:p>
          <w:p w14:paraId="6A9D9634" w14:textId="235C82CE"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5"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636"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Sex (Membership)</w:t>
            </w:r>
          </w:p>
        </w:tc>
      </w:tr>
      <w:tr w:rsidR="00203BE2" w14:paraId="6A9D963C" w14:textId="77777777" w:rsidTr="00741082">
        <w:tc>
          <w:tcPr>
            <w:tcW w:w="2584" w:type="dxa"/>
            <w:tcBorders>
              <w:top w:val="single" w:sz="6" w:space="0" w:color="auto"/>
              <w:left w:val="single" w:sz="4" w:space="0" w:color="auto"/>
              <w:bottom w:val="single" w:sz="6" w:space="0" w:color="auto"/>
              <w:right w:val="single" w:sz="6" w:space="0" w:color="auto"/>
            </w:tcBorders>
          </w:tcPr>
          <w:p w14:paraId="049ED921"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C</w:t>
            </w:r>
          </w:p>
          <w:p w14:paraId="6A9D9639" w14:textId="7FE162F9"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A"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3B" w14:textId="77777777" w:rsidR="00203BE2" w:rsidRDefault="009935FA" w:rsidP="002C5668">
            <w:pPr>
              <w:numPr>
                <w:ilvl w:val="0"/>
                <w:numId w:val="72"/>
              </w:numPr>
              <w:spacing w:after="0"/>
              <w:rPr>
                <w:rFonts w:ascii="Times New Roman" w:hAnsi="Times New Roman"/>
                <w:bCs/>
                <w:sz w:val="24"/>
                <w:szCs w:val="24"/>
              </w:rPr>
            </w:pPr>
            <w:r>
              <w:rPr>
                <w:rFonts w:ascii="Times New Roman" w:hAnsi="Times New Roman"/>
                <w:bCs/>
                <w:sz w:val="24"/>
                <w:szCs w:val="24"/>
              </w:rPr>
              <w:t>Disability Status (</w:t>
            </w:r>
            <w:r w:rsidR="002C5668">
              <w:rPr>
                <w:rFonts w:ascii="Times New Roman" w:hAnsi="Times New Roman"/>
                <w:bCs/>
                <w:sz w:val="24"/>
                <w:szCs w:val="24"/>
              </w:rPr>
              <w:t>Only</w:t>
            </w:r>
            <w:r>
              <w:rPr>
                <w:rFonts w:ascii="Times New Roman" w:hAnsi="Times New Roman"/>
                <w:bCs/>
                <w:sz w:val="24"/>
                <w:szCs w:val="24"/>
              </w:rPr>
              <w:t>)</w:t>
            </w:r>
          </w:p>
        </w:tc>
      </w:tr>
      <w:tr w:rsidR="00203BE2" w14:paraId="6A9D9641" w14:textId="77777777" w:rsidTr="00741082">
        <w:tc>
          <w:tcPr>
            <w:tcW w:w="2584" w:type="dxa"/>
            <w:tcBorders>
              <w:top w:val="single" w:sz="6" w:space="0" w:color="auto"/>
              <w:left w:val="single" w:sz="4" w:space="0" w:color="auto"/>
              <w:bottom w:val="single" w:sz="6" w:space="0" w:color="auto"/>
              <w:right w:val="single" w:sz="6" w:space="0" w:color="auto"/>
            </w:tcBorders>
          </w:tcPr>
          <w:p w14:paraId="5E96A605"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D</w:t>
            </w:r>
          </w:p>
          <w:p w14:paraId="6A9D963E" w14:textId="5CFC856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F"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40"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LEP Status (Only)</w:t>
            </w:r>
          </w:p>
        </w:tc>
      </w:tr>
      <w:tr w:rsidR="00203BE2" w14:paraId="6A9D9646" w14:textId="77777777" w:rsidTr="00741082">
        <w:tc>
          <w:tcPr>
            <w:tcW w:w="2584" w:type="dxa"/>
            <w:tcBorders>
              <w:top w:val="single" w:sz="6" w:space="0" w:color="auto"/>
              <w:left w:val="single" w:sz="4" w:space="0" w:color="auto"/>
              <w:bottom w:val="single" w:sz="6" w:space="0" w:color="auto"/>
              <w:right w:val="single" w:sz="6" w:space="0" w:color="auto"/>
            </w:tcBorders>
          </w:tcPr>
          <w:p w14:paraId="4C635587"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E</w:t>
            </w:r>
          </w:p>
          <w:p w14:paraId="6A9D9643" w14:textId="546BF358"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44"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45"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Economically Disadvantaged Status</w:t>
            </w:r>
          </w:p>
        </w:tc>
      </w:tr>
      <w:tr w:rsidR="00203BE2" w14:paraId="6A9D9649"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647"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SUBTOTALS</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64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64C" w14:textId="77777777" w:rsidTr="00741082">
        <w:tc>
          <w:tcPr>
            <w:tcW w:w="2584" w:type="dxa"/>
            <w:tcBorders>
              <w:top w:val="single" w:sz="6" w:space="0" w:color="auto"/>
              <w:left w:val="single" w:sz="4" w:space="0" w:color="auto"/>
              <w:bottom w:val="single" w:sz="6" w:space="0" w:color="auto"/>
              <w:right w:val="single" w:sz="6" w:space="0" w:color="auto"/>
            </w:tcBorders>
          </w:tcPr>
          <w:p w14:paraId="6A9D964A" w14:textId="1B20616B" w:rsidR="00203BE2" w:rsidRDefault="00203BE2" w:rsidP="00741082">
            <w:pPr>
              <w:spacing w:after="0"/>
              <w:rPr>
                <w:rFonts w:ascii="Times New Roman" w:hAnsi="Times New Roman"/>
                <w:b/>
                <w:bCs/>
                <w:sz w:val="24"/>
                <w:szCs w:val="24"/>
              </w:rPr>
            </w:pPr>
            <w:r>
              <w:rPr>
                <w:rFonts w:ascii="Times New Roman" w:hAnsi="Times New Roman"/>
                <w:b/>
                <w:bCs/>
                <w:sz w:val="24"/>
                <w:szCs w:val="24"/>
              </w:rPr>
              <w:t>Subtotal 1</w:t>
            </w:r>
            <w:r w:rsidR="00C12E9A">
              <w:rPr>
                <w:rFonts w:ascii="Times New Roman" w:hAnsi="Times New Roman"/>
                <w:b/>
                <w:bCs/>
                <w:sz w:val="24"/>
                <w:szCs w:val="24"/>
              </w:rPr>
              <w:t xml:space="preserve"> </w:t>
            </w:r>
          </w:p>
        </w:tc>
        <w:tc>
          <w:tcPr>
            <w:tcW w:w="6686" w:type="dxa"/>
            <w:gridSpan w:val="4"/>
            <w:tcBorders>
              <w:top w:val="single" w:sz="6" w:space="0" w:color="auto"/>
              <w:left w:val="single" w:sz="6" w:space="0" w:color="auto"/>
              <w:bottom w:val="single" w:sz="6" w:space="0" w:color="auto"/>
              <w:right w:val="single" w:sz="4" w:space="0" w:color="auto"/>
            </w:tcBorders>
          </w:tcPr>
          <w:p w14:paraId="6A9D964B"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 xml:space="preserve">Postsecondary Credit </w:t>
            </w:r>
          </w:p>
        </w:tc>
      </w:tr>
      <w:tr w:rsidR="00203BE2" w14:paraId="6A9D964E" w14:textId="77777777" w:rsidTr="00741082">
        <w:tc>
          <w:tcPr>
            <w:tcW w:w="9270" w:type="dxa"/>
            <w:gridSpan w:val="5"/>
            <w:tcBorders>
              <w:top w:val="single" w:sz="6" w:space="0" w:color="auto"/>
              <w:left w:val="single" w:sz="4" w:space="0" w:color="auto"/>
              <w:bottom w:val="single" w:sz="4" w:space="0" w:color="auto"/>
              <w:right w:val="single" w:sz="4" w:space="0" w:color="auto"/>
            </w:tcBorders>
            <w:shd w:val="clear" w:color="auto" w:fill="4F81BD"/>
          </w:tcPr>
          <w:p w14:paraId="6A9D964D" w14:textId="77777777" w:rsidR="00203BE2" w:rsidRDefault="00203BE2" w:rsidP="00741082">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6A9D964F" w14:textId="77777777" w:rsidR="00203BE2" w:rsidRDefault="00203BE2" w:rsidP="00203BE2">
      <w:pPr>
        <w:spacing w:after="0"/>
        <w:rPr>
          <w:rFonts w:ascii="Times New Roman" w:hAnsi="Times New Roman"/>
          <w:sz w:val="24"/>
          <w:szCs w:val="24"/>
        </w:rPr>
      </w:pPr>
    </w:p>
    <w:p w14:paraId="6A9D9650" w14:textId="77777777" w:rsidR="00203BE2" w:rsidRDefault="00575CA8" w:rsidP="00203BE2">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268"/>
        <w:gridCol w:w="2113"/>
        <w:gridCol w:w="2149"/>
        <w:gridCol w:w="373"/>
        <w:gridCol w:w="2655"/>
      </w:tblGrid>
      <w:tr w:rsidR="00203BE2" w14:paraId="6A9D9653" w14:textId="77777777" w:rsidTr="00741082">
        <w:tc>
          <w:tcPr>
            <w:tcW w:w="6903" w:type="dxa"/>
            <w:gridSpan w:val="4"/>
            <w:tcBorders>
              <w:top w:val="single" w:sz="4" w:space="0" w:color="auto"/>
              <w:left w:val="single" w:sz="4" w:space="0" w:color="auto"/>
              <w:bottom w:val="single" w:sz="6" w:space="0" w:color="auto"/>
              <w:right w:val="single" w:sz="6" w:space="0" w:color="auto"/>
            </w:tcBorders>
            <w:shd w:val="clear" w:color="auto" w:fill="4F81BD"/>
          </w:tcPr>
          <w:p w14:paraId="6A9D9651" w14:textId="0E8CB290"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w:t>
            </w:r>
            <w:r w:rsidR="00C12E9A">
              <w:rPr>
                <w:rFonts w:ascii="Times New Roman" w:hAnsi="Times New Roman"/>
                <w:b/>
                <w:bCs/>
                <w:color w:val="FFFFFF"/>
                <w:sz w:val="24"/>
                <w:szCs w:val="24"/>
              </w:rPr>
              <w:t xml:space="preserve"> </w:t>
            </w:r>
          </w:p>
        </w:tc>
        <w:tc>
          <w:tcPr>
            <w:tcW w:w="2655" w:type="dxa"/>
            <w:tcBorders>
              <w:top w:val="single" w:sz="4" w:space="0" w:color="auto"/>
              <w:left w:val="single" w:sz="6" w:space="0" w:color="auto"/>
              <w:bottom w:val="single" w:sz="6" w:space="0" w:color="auto"/>
              <w:right w:val="single" w:sz="4" w:space="0" w:color="auto"/>
            </w:tcBorders>
            <w:shd w:val="clear" w:color="auto" w:fill="4F81BD"/>
          </w:tcPr>
          <w:p w14:paraId="6A9D9652"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732</w:t>
            </w:r>
          </w:p>
        </w:tc>
      </w:tr>
      <w:tr w:rsidR="00203BE2" w14:paraId="6A9D9656" w14:textId="77777777" w:rsidTr="00741082">
        <w:tc>
          <w:tcPr>
            <w:tcW w:w="2268" w:type="dxa"/>
            <w:tcBorders>
              <w:top w:val="single" w:sz="6" w:space="0" w:color="auto"/>
              <w:left w:val="single" w:sz="4" w:space="0" w:color="auto"/>
              <w:bottom w:val="single" w:sz="6" w:space="0" w:color="auto"/>
              <w:right w:val="single" w:sz="6" w:space="0" w:color="auto"/>
            </w:tcBorders>
          </w:tcPr>
          <w:p w14:paraId="6A9D965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290" w:type="dxa"/>
            <w:gridSpan w:val="4"/>
            <w:tcBorders>
              <w:top w:val="single" w:sz="6" w:space="0" w:color="auto"/>
              <w:left w:val="single" w:sz="6" w:space="0" w:color="auto"/>
              <w:bottom w:val="single" w:sz="6" w:space="0" w:color="auto"/>
              <w:right w:val="single" w:sz="4" w:space="0" w:color="auto"/>
            </w:tcBorders>
          </w:tcPr>
          <w:p w14:paraId="6A9D9655"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advanced coursework (such as Advanced Placement, International Baccalaureate classes, or advanced mathematics). </w:t>
            </w:r>
          </w:p>
        </w:tc>
      </w:tr>
      <w:tr w:rsidR="00203BE2" w14:paraId="6A9D9659" w14:textId="77777777" w:rsidTr="00741082">
        <w:tc>
          <w:tcPr>
            <w:tcW w:w="2268" w:type="dxa"/>
            <w:tcBorders>
              <w:top w:val="single" w:sz="6" w:space="0" w:color="auto"/>
              <w:left w:val="single" w:sz="4" w:space="0" w:color="auto"/>
              <w:bottom w:val="single" w:sz="6" w:space="0" w:color="auto"/>
              <w:right w:val="single" w:sz="6" w:space="0" w:color="auto"/>
            </w:tcBorders>
          </w:tcPr>
          <w:p w14:paraId="6A9D965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290" w:type="dxa"/>
            <w:gridSpan w:val="4"/>
            <w:tcBorders>
              <w:top w:val="single" w:sz="6" w:space="0" w:color="auto"/>
              <w:left w:val="single" w:sz="6" w:space="0" w:color="auto"/>
              <w:bottom w:val="single" w:sz="6" w:space="0" w:color="auto"/>
              <w:right w:val="single" w:sz="4" w:space="0" w:color="auto"/>
            </w:tcBorders>
          </w:tcPr>
          <w:p w14:paraId="6A9D9658" w14:textId="77777777" w:rsidR="00203BE2" w:rsidRDefault="00203BE2" w:rsidP="00741082">
            <w:pPr>
              <w:pStyle w:val="ListParagraph"/>
              <w:numPr>
                <w:ilvl w:val="0"/>
                <w:numId w:val="66"/>
              </w:numPr>
              <w:spacing w:after="0"/>
              <w:rPr>
                <w:rFonts w:ascii="Times New Roman" w:hAnsi="Times New Roman"/>
                <w:sz w:val="24"/>
                <w:szCs w:val="24"/>
              </w:rPr>
            </w:pPr>
            <w:r>
              <w:rPr>
                <w:rFonts w:ascii="Times New Roman" w:hAnsi="Times New Roman"/>
                <w:sz w:val="24"/>
                <w:szCs w:val="24"/>
              </w:rPr>
              <w:t>Integer</w:t>
            </w:r>
          </w:p>
        </w:tc>
      </w:tr>
      <w:tr w:rsidR="00203BE2" w14:paraId="6A9D965C" w14:textId="77777777" w:rsidTr="00741082">
        <w:tc>
          <w:tcPr>
            <w:tcW w:w="2268" w:type="dxa"/>
            <w:tcBorders>
              <w:top w:val="single" w:sz="6" w:space="0" w:color="auto"/>
              <w:left w:val="single" w:sz="4" w:space="0" w:color="auto"/>
              <w:bottom w:val="single" w:sz="6" w:space="0" w:color="auto"/>
              <w:right w:val="single" w:sz="6" w:space="0" w:color="auto"/>
            </w:tcBorders>
          </w:tcPr>
          <w:p w14:paraId="6A9D965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290" w:type="dxa"/>
            <w:gridSpan w:val="4"/>
            <w:tcBorders>
              <w:top w:val="single" w:sz="6" w:space="0" w:color="auto"/>
              <w:left w:val="single" w:sz="6" w:space="0" w:color="auto"/>
              <w:bottom w:val="single" w:sz="6" w:space="0" w:color="auto"/>
              <w:right w:val="single" w:sz="4" w:space="0" w:color="auto"/>
            </w:tcBorders>
          </w:tcPr>
          <w:p w14:paraId="6A9D965B" w14:textId="1C7FD381"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661" w14:textId="77777777" w:rsidTr="00741082">
        <w:tc>
          <w:tcPr>
            <w:tcW w:w="2268" w:type="dxa"/>
            <w:tcBorders>
              <w:top w:val="single" w:sz="6" w:space="0" w:color="auto"/>
              <w:left w:val="single" w:sz="4" w:space="0" w:color="auto"/>
              <w:bottom w:val="single" w:sz="6" w:space="0" w:color="auto"/>
              <w:right w:val="single" w:sz="6" w:space="0" w:color="auto"/>
            </w:tcBorders>
          </w:tcPr>
          <w:p w14:paraId="6A9D965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2113" w:type="dxa"/>
            <w:tcBorders>
              <w:top w:val="single" w:sz="6" w:space="0" w:color="auto"/>
              <w:left w:val="single" w:sz="6" w:space="0" w:color="auto"/>
              <w:bottom w:val="single" w:sz="6" w:space="0" w:color="auto"/>
              <w:right w:val="single" w:sz="6" w:space="0" w:color="auto"/>
            </w:tcBorders>
          </w:tcPr>
          <w:p w14:paraId="6A9D965E" w14:textId="28B410EB"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49" w:type="dxa"/>
            <w:tcBorders>
              <w:top w:val="single" w:sz="6" w:space="0" w:color="auto"/>
              <w:left w:val="single" w:sz="6" w:space="0" w:color="auto"/>
              <w:bottom w:val="single" w:sz="6" w:space="0" w:color="auto"/>
              <w:right w:val="single" w:sz="6" w:space="0" w:color="auto"/>
            </w:tcBorders>
          </w:tcPr>
          <w:p w14:paraId="6A9D965F" w14:textId="6E06228D"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3028" w:type="dxa"/>
            <w:gridSpan w:val="2"/>
            <w:tcBorders>
              <w:top w:val="single" w:sz="6" w:space="0" w:color="auto"/>
              <w:left w:val="single" w:sz="6" w:space="0" w:color="auto"/>
              <w:bottom w:val="single" w:sz="6" w:space="0" w:color="auto"/>
              <w:right w:val="single" w:sz="4" w:space="0" w:color="auto"/>
            </w:tcBorders>
          </w:tcPr>
          <w:p w14:paraId="6A9D9660" w14:textId="4F98D33D"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664" w14:textId="77777777" w:rsidTr="00741082">
        <w:tc>
          <w:tcPr>
            <w:tcW w:w="2268" w:type="dxa"/>
            <w:tcBorders>
              <w:top w:val="single" w:sz="6" w:space="0" w:color="auto"/>
              <w:left w:val="single" w:sz="4" w:space="0" w:color="auto"/>
              <w:bottom w:val="single" w:sz="6" w:space="0" w:color="auto"/>
              <w:right w:val="single" w:sz="6" w:space="0" w:color="auto"/>
            </w:tcBorders>
          </w:tcPr>
          <w:p w14:paraId="6A9D966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7290" w:type="dxa"/>
            <w:gridSpan w:val="4"/>
            <w:tcBorders>
              <w:top w:val="single" w:sz="6" w:space="0" w:color="auto"/>
              <w:left w:val="single" w:sz="6" w:space="0" w:color="auto"/>
              <w:bottom w:val="single" w:sz="6" w:space="0" w:color="auto"/>
              <w:right w:val="single" w:sz="4" w:space="0" w:color="auto"/>
            </w:tcBorders>
          </w:tcPr>
          <w:p w14:paraId="6A9D9663" w14:textId="77777777" w:rsidR="00203BE2" w:rsidRDefault="00203BE2" w:rsidP="002C5668">
            <w:pPr>
              <w:spacing w:after="0"/>
              <w:rPr>
                <w:rFonts w:ascii="Times New Roman" w:hAnsi="Times New Roman"/>
                <w:sz w:val="24"/>
                <w:szCs w:val="24"/>
              </w:rPr>
            </w:pPr>
            <w:r>
              <w:rPr>
                <w:rFonts w:ascii="Times New Roman" w:hAnsi="Times New Roman"/>
                <w:sz w:val="24"/>
                <w:szCs w:val="24"/>
              </w:rPr>
              <w:t xml:space="preserve">“Completing advanced coursework” means that a student finished an advanced coursework class for which he or she received credit in accordance with state or local requirements. </w:t>
            </w:r>
          </w:p>
        </w:tc>
      </w:tr>
      <w:tr w:rsidR="00203BE2" w14:paraId="6A9D9668" w14:textId="77777777" w:rsidTr="00741082">
        <w:tc>
          <w:tcPr>
            <w:tcW w:w="2268" w:type="dxa"/>
            <w:tcBorders>
              <w:top w:val="single" w:sz="6" w:space="0" w:color="auto"/>
              <w:left w:val="single" w:sz="4" w:space="0" w:color="auto"/>
              <w:bottom w:val="single" w:sz="6" w:space="0" w:color="auto"/>
              <w:right w:val="single" w:sz="6" w:space="0" w:color="auto"/>
            </w:tcBorders>
          </w:tcPr>
          <w:p w14:paraId="6A9D9665" w14:textId="1B038E54"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6A9D9666" w14:textId="6EE1AF90" w:rsidR="002C5668" w:rsidRPr="002C5668" w:rsidRDefault="00853360" w:rsidP="00741082">
            <w:pPr>
              <w:spacing w:after="0"/>
              <w:rPr>
                <w:rFonts w:ascii="Times New Roman" w:hAnsi="Times New Roman"/>
                <w:b/>
                <w:bCs/>
                <w:color w:val="FF0000"/>
                <w:sz w:val="24"/>
                <w:szCs w:val="24"/>
              </w:rPr>
            </w:pPr>
            <w:r>
              <w:rPr>
                <w:rFonts w:ascii="Times New Roman" w:hAnsi="Times New Roman"/>
                <w:b/>
                <w:bCs/>
                <w:color w:val="FF0000"/>
                <w:sz w:val="24"/>
                <w:szCs w:val="24"/>
              </w:rPr>
              <w:t>Revised! (30</w:t>
            </w:r>
            <w:r w:rsidR="007E1C3C">
              <w:rPr>
                <w:rFonts w:ascii="Times New Roman" w:hAnsi="Times New Roman"/>
                <w:b/>
                <w:bCs/>
                <w:color w:val="FF0000"/>
                <w:sz w:val="24"/>
                <w:szCs w:val="24"/>
              </w:rPr>
              <w:t>)</w:t>
            </w:r>
          </w:p>
        </w:tc>
        <w:tc>
          <w:tcPr>
            <w:tcW w:w="7290" w:type="dxa"/>
            <w:gridSpan w:val="4"/>
            <w:tcBorders>
              <w:top w:val="single" w:sz="6" w:space="0" w:color="auto"/>
              <w:left w:val="single" w:sz="6" w:space="0" w:color="auto"/>
              <w:bottom w:val="single" w:sz="6" w:space="0" w:color="auto"/>
              <w:right w:val="single" w:sz="4" w:space="0" w:color="auto"/>
            </w:tcBorders>
          </w:tcPr>
          <w:p w14:paraId="6A9D9667" w14:textId="63190DE3" w:rsidR="00203BE2" w:rsidRPr="002C5668" w:rsidRDefault="00853360"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66B" w14:textId="77777777" w:rsidTr="00741082">
        <w:tc>
          <w:tcPr>
            <w:tcW w:w="2268" w:type="dxa"/>
            <w:tcBorders>
              <w:top w:val="single" w:sz="6" w:space="0" w:color="auto"/>
              <w:left w:val="single" w:sz="4" w:space="0" w:color="auto"/>
              <w:bottom w:val="single" w:sz="6" w:space="0" w:color="auto"/>
              <w:right w:val="single" w:sz="6" w:space="0" w:color="auto"/>
            </w:tcBorders>
          </w:tcPr>
          <w:p w14:paraId="6A9D966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290" w:type="dxa"/>
            <w:gridSpan w:val="4"/>
            <w:tcBorders>
              <w:top w:val="single" w:sz="6" w:space="0" w:color="auto"/>
              <w:left w:val="single" w:sz="6" w:space="0" w:color="auto"/>
              <w:bottom w:val="single" w:sz="6" w:space="0" w:color="auto"/>
              <w:right w:val="single" w:sz="4" w:space="0" w:color="auto"/>
            </w:tcBorders>
          </w:tcPr>
          <w:p w14:paraId="6A9D966A" w14:textId="77777777" w:rsidR="00203BE2" w:rsidRPr="00862D3A" w:rsidRDefault="00203BE2" w:rsidP="00741082">
            <w:pPr>
              <w:spacing w:after="0"/>
              <w:rPr>
                <w:rFonts w:ascii="Times New Roman" w:hAnsi="Times New Roman"/>
                <w:sz w:val="24"/>
                <w:szCs w:val="24"/>
              </w:rPr>
            </w:pPr>
          </w:p>
        </w:tc>
      </w:tr>
      <w:tr w:rsidR="00203BE2" w14:paraId="6A9D966E" w14:textId="77777777" w:rsidTr="00741082">
        <w:tc>
          <w:tcPr>
            <w:tcW w:w="2268" w:type="dxa"/>
            <w:tcBorders>
              <w:top w:val="single" w:sz="6" w:space="0" w:color="auto"/>
              <w:left w:val="single" w:sz="4" w:space="0" w:color="auto"/>
              <w:bottom w:val="single" w:sz="6" w:space="0" w:color="auto"/>
              <w:right w:val="single" w:sz="6" w:space="0" w:color="auto"/>
            </w:tcBorders>
          </w:tcPr>
          <w:p w14:paraId="6A9D966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290" w:type="dxa"/>
            <w:gridSpan w:val="4"/>
            <w:tcBorders>
              <w:top w:val="single" w:sz="6" w:space="0" w:color="auto"/>
              <w:left w:val="single" w:sz="6" w:space="0" w:color="auto"/>
              <w:bottom w:val="single" w:sz="6" w:space="0" w:color="auto"/>
              <w:right w:val="single" w:sz="4" w:space="0" w:color="auto"/>
            </w:tcBorders>
          </w:tcPr>
          <w:p w14:paraId="6A9D966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671" w14:textId="77777777" w:rsidTr="00741082">
        <w:tc>
          <w:tcPr>
            <w:tcW w:w="2268" w:type="dxa"/>
            <w:tcBorders>
              <w:top w:val="single" w:sz="6" w:space="0" w:color="auto"/>
              <w:left w:val="single" w:sz="4" w:space="0" w:color="auto"/>
              <w:bottom w:val="single" w:sz="6" w:space="0" w:color="auto"/>
              <w:right w:val="single" w:sz="6" w:space="0" w:color="auto"/>
            </w:tcBorders>
          </w:tcPr>
          <w:p w14:paraId="6A9D966F" w14:textId="77777777" w:rsidR="00203BE2" w:rsidRDefault="00203BE2" w:rsidP="00741082">
            <w:pPr>
              <w:spacing w:after="0"/>
              <w:rPr>
                <w:rFonts w:ascii="Times New Roman" w:hAnsi="Times New Roman"/>
                <w:b/>
                <w:bCs/>
                <w:sz w:val="24"/>
                <w:szCs w:val="24"/>
              </w:rPr>
            </w:pPr>
          </w:p>
        </w:tc>
        <w:tc>
          <w:tcPr>
            <w:tcW w:w="7290" w:type="dxa"/>
            <w:gridSpan w:val="4"/>
            <w:tcBorders>
              <w:top w:val="single" w:sz="6" w:space="0" w:color="auto"/>
              <w:left w:val="single" w:sz="6" w:space="0" w:color="auto"/>
              <w:bottom w:val="single" w:sz="6" w:space="0" w:color="auto"/>
              <w:right w:val="single" w:sz="4" w:space="0" w:color="auto"/>
            </w:tcBorders>
          </w:tcPr>
          <w:p w14:paraId="6A9D9670" w14:textId="77777777" w:rsidR="00203BE2" w:rsidRDefault="00203BE2" w:rsidP="00741082">
            <w:pPr>
              <w:spacing w:after="0"/>
              <w:rPr>
                <w:rFonts w:ascii="Times New Roman" w:hAnsi="Times New Roman"/>
                <w:sz w:val="24"/>
                <w:szCs w:val="24"/>
              </w:rPr>
            </w:pPr>
          </w:p>
        </w:tc>
      </w:tr>
      <w:tr w:rsidR="00203BE2" w14:paraId="6A9D9674" w14:textId="77777777" w:rsidTr="00741082">
        <w:trPr>
          <w:cantSplit/>
        </w:trPr>
        <w:tc>
          <w:tcPr>
            <w:tcW w:w="2268" w:type="dxa"/>
            <w:tcBorders>
              <w:top w:val="single" w:sz="6" w:space="0" w:color="auto"/>
              <w:left w:val="single" w:sz="4" w:space="0" w:color="auto"/>
              <w:bottom w:val="single" w:sz="6" w:space="0" w:color="auto"/>
              <w:right w:val="single" w:sz="6" w:space="0" w:color="auto"/>
            </w:tcBorders>
          </w:tcPr>
          <w:p w14:paraId="6A9D9672"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Placement-</w:t>
            </w:r>
          </w:p>
        </w:tc>
        <w:tc>
          <w:tcPr>
            <w:tcW w:w="7290" w:type="dxa"/>
            <w:gridSpan w:val="4"/>
            <w:tcBorders>
              <w:top w:val="single" w:sz="6" w:space="0" w:color="auto"/>
              <w:left w:val="single" w:sz="6" w:space="0" w:color="auto"/>
              <w:bottom w:val="single" w:sz="6" w:space="0" w:color="auto"/>
              <w:right w:val="single" w:sz="4" w:space="0" w:color="auto"/>
            </w:tcBorders>
          </w:tcPr>
          <w:p w14:paraId="6A9D9673" w14:textId="2953B251" w:rsidR="00203BE2" w:rsidRDefault="00203BE2" w:rsidP="007410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Advanced Placement (AP) is a program sponsored by the College Board through which high school students can earn college credit and advanced college placement.</w:t>
            </w:r>
            <w:r w:rsidR="00C12E9A">
              <w:rPr>
                <w:rFonts w:ascii="Times New Roman" w:hAnsi="Times New Roman"/>
                <w:sz w:val="24"/>
                <w:szCs w:val="24"/>
              </w:rPr>
              <w:t xml:space="preserve"> </w:t>
            </w:r>
            <w:r>
              <w:rPr>
                <w:rFonts w:ascii="Times New Roman" w:hAnsi="Times New Roman"/>
                <w:sz w:val="24"/>
                <w:szCs w:val="24"/>
              </w:rPr>
              <w:t>The list of courses identified by the College Board as preparation for AP tests is available at:</w:t>
            </w:r>
            <w:r w:rsidR="00C12E9A">
              <w:rPr>
                <w:rFonts w:ascii="Times New Roman" w:hAnsi="Times New Roman"/>
                <w:sz w:val="24"/>
                <w:szCs w:val="24"/>
              </w:rPr>
              <w:t xml:space="preserve"> </w:t>
            </w:r>
            <w:hyperlink r:id="rId14" w:history="1">
              <w:r w:rsidRPr="00D44418">
                <w:rPr>
                  <w:rStyle w:val="Hyperlink"/>
                  <w:rFonts w:ascii="Times New Roman" w:hAnsi="Times New Roman"/>
                  <w:noProof/>
                  <w:sz w:val="24"/>
                  <w:szCs w:val="24"/>
                </w:rPr>
                <w:t>http://www.collegeboard.com/student/testing/ap/about.html</w:t>
              </w:r>
            </w:hyperlink>
            <w:r w:rsidRPr="00170BE2">
              <w:rPr>
                <w:rFonts w:ascii="Times New Roman" w:hAnsi="Times New Roman"/>
                <w:noProof/>
                <w:sz w:val="24"/>
                <w:szCs w:val="24"/>
              </w:rPr>
              <w:t>.</w:t>
            </w:r>
          </w:p>
        </w:tc>
      </w:tr>
      <w:tr w:rsidR="00203BE2" w14:paraId="6A9D9677" w14:textId="77777777" w:rsidTr="00741082">
        <w:trPr>
          <w:cantSplit/>
        </w:trPr>
        <w:tc>
          <w:tcPr>
            <w:tcW w:w="2268" w:type="dxa"/>
            <w:tcBorders>
              <w:top w:val="single" w:sz="6" w:space="0" w:color="auto"/>
              <w:left w:val="single" w:sz="4" w:space="0" w:color="auto"/>
              <w:bottom w:val="single" w:sz="6" w:space="0" w:color="auto"/>
              <w:right w:val="single" w:sz="6" w:space="0" w:color="auto"/>
            </w:tcBorders>
          </w:tcPr>
          <w:p w14:paraId="6A9D9675"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International Baccalaureate classes-</w:t>
            </w:r>
          </w:p>
        </w:tc>
        <w:tc>
          <w:tcPr>
            <w:tcW w:w="7290" w:type="dxa"/>
            <w:gridSpan w:val="4"/>
            <w:tcBorders>
              <w:top w:val="single" w:sz="6" w:space="0" w:color="auto"/>
              <w:left w:val="single" w:sz="6" w:space="0" w:color="auto"/>
              <w:bottom w:val="single" w:sz="6" w:space="0" w:color="auto"/>
              <w:right w:val="single" w:sz="4" w:space="0" w:color="auto"/>
            </w:tcBorders>
          </w:tcPr>
          <w:p w14:paraId="6A9D9676" w14:textId="52C2650E" w:rsidR="00203BE2" w:rsidRDefault="00203BE2" w:rsidP="00741082">
            <w:pPr>
              <w:spacing w:after="0"/>
              <w:rPr>
                <w:rFonts w:ascii="Times New Roman" w:hAnsi="Times New Roman"/>
                <w:sz w:val="24"/>
                <w:szCs w:val="24"/>
              </w:rPr>
            </w:pPr>
            <w:r>
              <w:rPr>
                <w:rFonts w:ascii="Times New Roman" w:hAnsi="Times New Roman"/>
                <w:sz w:val="24"/>
                <w:szCs w:val="24"/>
              </w:rPr>
              <w:t xml:space="preserve">The IB Diploma </w:t>
            </w:r>
            <w:proofErr w:type="spellStart"/>
            <w:r>
              <w:rPr>
                <w:rFonts w:ascii="Times New Roman" w:hAnsi="Times New Roman"/>
                <w:sz w:val="24"/>
                <w:szCs w:val="24"/>
              </w:rPr>
              <w:t>Programme</w:t>
            </w:r>
            <w:proofErr w:type="spellEnd"/>
            <w:r>
              <w:rPr>
                <w:rFonts w:ascii="Times New Roman" w:hAnsi="Times New Roman"/>
                <w:sz w:val="24"/>
                <w:szCs w:val="24"/>
              </w:rPr>
              <w:t>, sponsored by the International Baccalaureate Organization, is designed as an academically challenging and balanced program of education with final examinations that prepares students, normally aged 16 to 19, for success at university and life beyond.</w:t>
            </w:r>
            <w:r w:rsidR="00C12E9A">
              <w:rPr>
                <w:rFonts w:ascii="Times New Roman" w:hAnsi="Times New Roman"/>
                <w:sz w:val="24"/>
                <w:szCs w:val="24"/>
              </w:rPr>
              <w:t xml:space="preserve"> </w:t>
            </w:r>
            <w:r>
              <w:rPr>
                <w:rFonts w:ascii="Times New Roman" w:hAnsi="Times New Roman"/>
                <w:sz w:val="24"/>
                <w:szCs w:val="24"/>
              </w:rPr>
              <w:t>The program is normally taught over two years.</w:t>
            </w:r>
            <w:r w:rsidR="00C12E9A">
              <w:rPr>
                <w:rFonts w:ascii="Times New Roman" w:hAnsi="Times New Roman"/>
                <w:sz w:val="24"/>
                <w:szCs w:val="24"/>
              </w:rPr>
              <w:t xml:space="preserve"> </w:t>
            </w:r>
            <w:r>
              <w:rPr>
                <w:rFonts w:ascii="Times New Roman" w:hAnsi="Times New Roman"/>
                <w:sz w:val="24"/>
                <w:szCs w:val="24"/>
              </w:rPr>
              <w:t xml:space="preserve">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students study six courses at higher level or standard level.</w:t>
            </w:r>
            <w:r w:rsidR="00C12E9A">
              <w:rPr>
                <w:rFonts w:ascii="Times New Roman" w:hAnsi="Times New Roman"/>
                <w:sz w:val="24"/>
                <w:szCs w:val="24"/>
              </w:rPr>
              <w:t xml:space="preserve"> </w:t>
            </w:r>
            <w:r>
              <w:rPr>
                <w:rFonts w:ascii="Times New Roman" w:hAnsi="Times New Roman"/>
                <w:sz w:val="24"/>
                <w:szCs w:val="24"/>
              </w:rPr>
              <w:t>Students must choose one subject from each of groups 1 to 5, thus ensuring breadth of experience in languages, social studies, the experimental sciences and mathematics.</w:t>
            </w:r>
            <w:r w:rsidR="00C12E9A">
              <w:rPr>
                <w:rFonts w:ascii="Times New Roman" w:hAnsi="Times New Roman"/>
                <w:sz w:val="24"/>
                <w:szCs w:val="24"/>
              </w:rPr>
              <w:t xml:space="preserve"> </w:t>
            </w:r>
            <w:r>
              <w:rPr>
                <w:rFonts w:ascii="Times New Roman" w:hAnsi="Times New Roman"/>
                <w:sz w:val="24"/>
                <w:szCs w:val="24"/>
              </w:rPr>
              <w:t>The sixth subject may be an arts subject chosen from group 6, or the student may choose another subject from groups 1 to 5.</w:t>
            </w:r>
            <w:r w:rsidR="00C12E9A">
              <w:rPr>
                <w:rFonts w:ascii="Times New Roman" w:hAnsi="Times New Roman"/>
                <w:sz w:val="24"/>
                <w:szCs w:val="24"/>
              </w:rPr>
              <w:t xml:space="preserve"> </w:t>
            </w:r>
            <w:r>
              <w:rPr>
                <w:rFonts w:ascii="Times New Roman" w:hAnsi="Times New Roman"/>
                <w:sz w:val="24"/>
                <w:szCs w:val="24"/>
              </w:rPr>
              <w:t>Additionally, IB Diploma students must meet three core requirements:</w:t>
            </w:r>
            <w:r w:rsidR="00C12E9A">
              <w:rPr>
                <w:rFonts w:ascii="Times New Roman" w:hAnsi="Times New Roman"/>
                <w:sz w:val="24"/>
                <w:szCs w:val="24"/>
              </w:rPr>
              <w:t xml:space="preserve"> </w:t>
            </w:r>
            <w:r>
              <w:rPr>
                <w:rFonts w:ascii="Times New Roman" w:hAnsi="Times New Roman"/>
                <w:sz w:val="24"/>
                <w:szCs w:val="24"/>
              </w:rPr>
              <w:t>the extended essay, the theory of knowledge course, and a creativity/action/service experience.</w:t>
            </w:r>
          </w:p>
        </w:tc>
      </w:tr>
      <w:tr w:rsidR="00203BE2" w14:paraId="6A9D967B" w14:textId="77777777" w:rsidTr="00741082">
        <w:tc>
          <w:tcPr>
            <w:tcW w:w="2268" w:type="dxa"/>
            <w:tcBorders>
              <w:top w:val="single" w:sz="6" w:space="0" w:color="auto"/>
              <w:left w:val="single" w:sz="4" w:space="0" w:color="auto"/>
              <w:bottom w:val="single" w:sz="6" w:space="0" w:color="auto"/>
              <w:right w:val="single" w:sz="6" w:space="0" w:color="auto"/>
            </w:tcBorders>
          </w:tcPr>
          <w:p w14:paraId="6A9D9678"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Mathematics-</w:t>
            </w:r>
          </w:p>
        </w:tc>
        <w:tc>
          <w:tcPr>
            <w:tcW w:w="7290" w:type="dxa"/>
            <w:gridSpan w:val="4"/>
            <w:tcBorders>
              <w:top w:val="single" w:sz="6" w:space="0" w:color="auto"/>
              <w:left w:val="single" w:sz="6" w:space="0" w:color="auto"/>
              <w:bottom w:val="single" w:sz="6" w:space="0" w:color="auto"/>
              <w:right w:val="single" w:sz="4" w:space="0" w:color="auto"/>
            </w:tcBorders>
          </w:tcPr>
          <w:p w14:paraId="6A9D9679" w14:textId="017A6FC0"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Advanced mathematics includes the following:</w:t>
            </w:r>
            <w:r w:rsidR="00C12E9A">
              <w:rPr>
                <w:rFonts w:ascii="Times New Roman" w:hAnsi="Times New Roman"/>
                <w:sz w:val="24"/>
                <w:szCs w:val="24"/>
              </w:rPr>
              <w:t xml:space="preserve"> </w:t>
            </w:r>
            <w:r>
              <w:rPr>
                <w:rFonts w:ascii="Times New Roman" w:hAnsi="Times New Roman"/>
                <w:sz w:val="24"/>
                <w:szCs w:val="24"/>
              </w:rPr>
              <w:t>trigonometry, trigonometry/algebra, trigonometry/analytic geometry, trigonometry/math analysis, analytic geometry, math analysis, math analysis/analytic geometry, probability and statistics, and pre-calculus.</w:t>
            </w:r>
          </w:p>
          <w:p w14:paraId="6A9D967A" w14:textId="77777777" w:rsidR="00203BE2" w:rsidRDefault="00203BE2" w:rsidP="00741082">
            <w:pPr>
              <w:pStyle w:val="ListParagraph"/>
              <w:spacing w:after="0"/>
              <w:ind w:left="360"/>
              <w:rPr>
                <w:rFonts w:ascii="Times New Roman" w:hAnsi="Times New Roman"/>
                <w:sz w:val="24"/>
                <w:szCs w:val="24"/>
              </w:rPr>
            </w:pPr>
          </w:p>
        </w:tc>
      </w:tr>
      <w:tr w:rsidR="00203BE2" w14:paraId="6A9D967D"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6A9D967C"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67E" w14:textId="77777777" w:rsidR="00203BE2" w:rsidRDefault="00203BE2" w:rsidP="00203BE2">
      <w:pPr>
        <w:spacing w:after="0"/>
        <w:rPr>
          <w:rFonts w:ascii="Times New Roman" w:hAnsi="Times New Roman"/>
          <w:sz w:val="24"/>
          <w:szCs w:val="24"/>
        </w:rPr>
      </w:pPr>
    </w:p>
    <w:p w14:paraId="6A9D967F" w14:textId="77777777" w:rsidR="00203BE2" w:rsidRDefault="00203BE2" w:rsidP="00203BE2">
      <w:pPr>
        <w:spacing w:after="0"/>
        <w:rPr>
          <w:rFonts w:ascii="Times New Roman" w:hAnsi="Times New Roman"/>
          <w:sz w:val="24"/>
          <w:szCs w:val="24"/>
        </w:rPr>
      </w:pPr>
    </w:p>
    <w:p w14:paraId="6A9D9680"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511"/>
      </w:tblGrid>
      <w:tr w:rsidR="00203BE2" w14:paraId="6A9D9683"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6A9D9681" w14:textId="2F428CDB"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coursework/dual enrollment classes</w:t>
            </w:r>
            <w:r w:rsidR="00C12E9A">
              <w:rPr>
                <w:rFonts w:ascii="Times New Roman" w:hAnsi="Times New Roman"/>
                <w:b/>
                <w:bCs/>
                <w:color w:val="FFFFFF"/>
                <w:sz w:val="24"/>
                <w:szCs w:val="24"/>
              </w:rPr>
              <w:t xml:space="preserve"> </w:t>
            </w:r>
          </w:p>
        </w:tc>
        <w:tc>
          <w:tcPr>
            <w:tcW w:w="2511" w:type="dxa"/>
            <w:tcBorders>
              <w:top w:val="single" w:sz="4" w:space="0" w:color="auto"/>
              <w:left w:val="single" w:sz="6" w:space="0" w:color="auto"/>
              <w:bottom w:val="single" w:sz="6" w:space="0" w:color="auto"/>
              <w:right w:val="single" w:sz="4" w:space="0" w:color="auto"/>
            </w:tcBorders>
            <w:shd w:val="clear" w:color="auto" w:fill="4F81BD"/>
          </w:tcPr>
          <w:p w14:paraId="6A9D9682"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734</w:t>
            </w:r>
          </w:p>
        </w:tc>
      </w:tr>
      <w:tr w:rsidR="00203BE2" w14:paraId="6A9D9686" w14:textId="77777777" w:rsidTr="00741082">
        <w:tc>
          <w:tcPr>
            <w:tcW w:w="2514" w:type="dxa"/>
            <w:tcBorders>
              <w:top w:val="single" w:sz="6" w:space="0" w:color="auto"/>
              <w:left w:val="single" w:sz="4" w:space="0" w:color="auto"/>
              <w:bottom w:val="single" w:sz="6" w:space="0" w:color="auto"/>
              <w:right w:val="single" w:sz="6" w:space="0" w:color="auto"/>
            </w:tcBorders>
          </w:tcPr>
          <w:p w14:paraId="6A9D968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44" w:type="dxa"/>
            <w:gridSpan w:val="4"/>
            <w:tcBorders>
              <w:top w:val="single" w:sz="6" w:space="0" w:color="auto"/>
              <w:left w:val="single" w:sz="6" w:space="0" w:color="auto"/>
              <w:bottom w:val="single" w:sz="6" w:space="0" w:color="auto"/>
              <w:right w:val="single" w:sz="4" w:space="0" w:color="auto"/>
            </w:tcBorders>
          </w:tcPr>
          <w:p w14:paraId="6A9D9685"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 coursework AND complete at least one class in a postsecondary institution. </w:t>
            </w:r>
          </w:p>
        </w:tc>
      </w:tr>
      <w:tr w:rsidR="00203BE2" w14:paraId="6A9D9689" w14:textId="77777777" w:rsidTr="00741082">
        <w:tc>
          <w:tcPr>
            <w:tcW w:w="2514" w:type="dxa"/>
            <w:tcBorders>
              <w:top w:val="single" w:sz="6" w:space="0" w:color="auto"/>
              <w:left w:val="single" w:sz="4" w:space="0" w:color="auto"/>
              <w:bottom w:val="single" w:sz="6" w:space="0" w:color="auto"/>
              <w:right w:val="single" w:sz="6" w:space="0" w:color="auto"/>
            </w:tcBorders>
          </w:tcPr>
          <w:p w14:paraId="6A9D968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44" w:type="dxa"/>
            <w:gridSpan w:val="4"/>
            <w:tcBorders>
              <w:top w:val="single" w:sz="6" w:space="0" w:color="auto"/>
              <w:left w:val="single" w:sz="6" w:space="0" w:color="auto"/>
              <w:bottom w:val="single" w:sz="6" w:space="0" w:color="auto"/>
              <w:right w:val="single" w:sz="4" w:space="0" w:color="auto"/>
            </w:tcBorders>
          </w:tcPr>
          <w:p w14:paraId="6A9D9688" w14:textId="77777777" w:rsidR="00203BE2" w:rsidRDefault="00203BE2" w:rsidP="00741082">
            <w:pPr>
              <w:pStyle w:val="ListParagraph"/>
              <w:numPr>
                <w:ilvl w:val="0"/>
                <w:numId w:val="69"/>
              </w:numPr>
              <w:spacing w:after="0"/>
              <w:rPr>
                <w:rFonts w:ascii="Times New Roman" w:hAnsi="Times New Roman"/>
                <w:sz w:val="24"/>
                <w:szCs w:val="24"/>
              </w:rPr>
            </w:pPr>
            <w:r>
              <w:rPr>
                <w:rFonts w:ascii="Times New Roman" w:hAnsi="Times New Roman"/>
                <w:sz w:val="24"/>
                <w:szCs w:val="24"/>
              </w:rPr>
              <w:t>Integer</w:t>
            </w:r>
          </w:p>
        </w:tc>
      </w:tr>
      <w:tr w:rsidR="00203BE2" w14:paraId="6A9D968C" w14:textId="77777777" w:rsidTr="00741082">
        <w:tc>
          <w:tcPr>
            <w:tcW w:w="2514" w:type="dxa"/>
            <w:tcBorders>
              <w:top w:val="single" w:sz="6" w:space="0" w:color="auto"/>
              <w:left w:val="single" w:sz="4" w:space="0" w:color="auto"/>
              <w:bottom w:val="single" w:sz="6" w:space="0" w:color="auto"/>
              <w:right w:val="single" w:sz="6" w:space="0" w:color="auto"/>
            </w:tcBorders>
          </w:tcPr>
          <w:p w14:paraId="6A9D968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44" w:type="dxa"/>
            <w:gridSpan w:val="4"/>
            <w:tcBorders>
              <w:top w:val="single" w:sz="6" w:space="0" w:color="auto"/>
              <w:left w:val="single" w:sz="6" w:space="0" w:color="auto"/>
              <w:bottom w:val="single" w:sz="6" w:space="0" w:color="auto"/>
              <w:right w:val="single" w:sz="4" w:space="0" w:color="auto"/>
            </w:tcBorders>
          </w:tcPr>
          <w:p w14:paraId="6A9D968B" w14:textId="742E70C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691" w14:textId="77777777" w:rsidTr="00741082">
        <w:tc>
          <w:tcPr>
            <w:tcW w:w="2514" w:type="dxa"/>
            <w:tcBorders>
              <w:top w:val="single" w:sz="6" w:space="0" w:color="auto"/>
              <w:left w:val="single" w:sz="4" w:space="0" w:color="auto"/>
              <w:bottom w:val="single" w:sz="6" w:space="0" w:color="auto"/>
              <w:right w:val="single" w:sz="6" w:space="0" w:color="auto"/>
            </w:tcBorders>
          </w:tcPr>
          <w:p w14:paraId="6A9D968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6A9D968E" w14:textId="7194928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6A9D968F" w14:textId="2E308C85"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15" w:type="dxa"/>
            <w:gridSpan w:val="2"/>
            <w:tcBorders>
              <w:top w:val="single" w:sz="6" w:space="0" w:color="auto"/>
              <w:left w:val="single" w:sz="6" w:space="0" w:color="auto"/>
              <w:bottom w:val="single" w:sz="6" w:space="0" w:color="auto"/>
              <w:right w:val="single" w:sz="4" w:space="0" w:color="auto"/>
            </w:tcBorders>
          </w:tcPr>
          <w:p w14:paraId="6A9D9690" w14:textId="618D3691"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694" w14:textId="77777777" w:rsidTr="00741082">
        <w:tc>
          <w:tcPr>
            <w:tcW w:w="2514" w:type="dxa"/>
            <w:tcBorders>
              <w:top w:val="single" w:sz="6" w:space="0" w:color="auto"/>
              <w:left w:val="single" w:sz="4" w:space="0" w:color="auto"/>
              <w:bottom w:val="single" w:sz="6" w:space="0" w:color="auto"/>
              <w:right w:val="single" w:sz="6" w:space="0" w:color="auto"/>
            </w:tcBorders>
          </w:tcPr>
          <w:p w14:paraId="6A9D9692" w14:textId="77777777" w:rsidR="00203BE2" w:rsidRDefault="00203BE2" w:rsidP="00741082">
            <w:pPr>
              <w:spacing w:after="0"/>
              <w:rPr>
                <w:rFonts w:ascii="Times New Roman" w:hAnsi="Times New Roman"/>
                <w:b/>
                <w:bCs/>
                <w:sz w:val="24"/>
                <w:szCs w:val="24"/>
              </w:rPr>
            </w:pPr>
            <w:r w:rsidRPr="00AA14FD">
              <w:rPr>
                <w:rFonts w:ascii="Times New Roman" w:hAnsi="Times New Roman"/>
                <w:b/>
                <w:bCs/>
                <w:sz w:val="24"/>
                <w:szCs w:val="24"/>
              </w:rPr>
              <w:t xml:space="preserve">Comment </w:t>
            </w:r>
          </w:p>
        </w:tc>
        <w:tc>
          <w:tcPr>
            <w:tcW w:w="7044" w:type="dxa"/>
            <w:gridSpan w:val="4"/>
            <w:tcBorders>
              <w:top w:val="single" w:sz="6" w:space="0" w:color="auto"/>
              <w:left w:val="single" w:sz="6" w:space="0" w:color="auto"/>
              <w:bottom w:val="single" w:sz="6" w:space="0" w:color="auto"/>
              <w:right w:val="single" w:sz="4" w:space="0" w:color="auto"/>
            </w:tcBorders>
          </w:tcPr>
          <w:p w14:paraId="6A9D9693" w14:textId="77777777" w:rsidR="00203BE2" w:rsidRDefault="00203BE2" w:rsidP="00741082">
            <w:pPr>
              <w:spacing w:after="0"/>
              <w:rPr>
                <w:rFonts w:ascii="Times New Roman" w:hAnsi="Times New Roman"/>
                <w:sz w:val="24"/>
                <w:szCs w:val="24"/>
              </w:rPr>
            </w:pPr>
          </w:p>
        </w:tc>
      </w:tr>
      <w:tr w:rsidR="00203BE2" w14:paraId="6A9D9698" w14:textId="77777777" w:rsidTr="00741082">
        <w:tc>
          <w:tcPr>
            <w:tcW w:w="2514" w:type="dxa"/>
            <w:tcBorders>
              <w:top w:val="single" w:sz="6" w:space="0" w:color="auto"/>
              <w:left w:val="single" w:sz="4" w:space="0" w:color="auto"/>
              <w:bottom w:val="single" w:sz="6" w:space="0" w:color="auto"/>
              <w:right w:val="single" w:sz="6" w:space="0" w:color="auto"/>
            </w:tcBorders>
          </w:tcPr>
          <w:p w14:paraId="6A9D969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6A9D9696" w14:textId="34A965B9" w:rsidR="0011548A" w:rsidRDefault="0027734E" w:rsidP="00741082">
            <w:pPr>
              <w:spacing w:after="0"/>
              <w:rPr>
                <w:rFonts w:ascii="Times New Roman" w:hAnsi="Times New Roman"/>
                <w:b/>
                <w:bCs/>
                <w:sz w:val="24"/>
                <w:szCs w:val="24"/>
              </w:rPr>
            </w:pPr>
            <w:r>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7044" w:type="dxa"/>
            <w:gridSpan w:val="4"/>
            <w:tcBorders>
              <w:top w:val="single" w:sz="6" w:space="0" w:color="auto"/>
              <w:left w:val="single" w:sz="6" w:space="0" w:color="auto"/>
              <w:bottom w:val="single" w:sz="6" w:space="0" w:color="auto"/>
              <w:right w:val="single" w:sz="4" w:space="0" w:color="auto"/>
            </w:tcBorders>
          </w:tcPr>
          <w:p w14:paraId="6A9D9697" w14:textId="4268CF72" w:rsidR="00203BE2" w:rsidRPr="0011548A" w:rsidRDefault="0027734E"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69B" w14:textId="77777777" w:rsidTr="00741082">
        <w:tc>
          <w:tcPr>
            <w:tcW w:w="2514" w:type="dxa"/>
            <w:tcBorders>
              <w:top w:val="single" w:sz="6" w:space="0" w:color="auto"/>
              <w:left w:val="single" w:sz="4" w:space="0" w:color="auto"/>
              <w:bottom w:val="single" w:sz="6" w:space="0" w:color="auto"/>
              <w:right w:val="single" w:sz="6" w:space="0" w:color="auto"/>
            </w:tcBorders>
          </w:tcPr>
          <w:p w14:paraId="6A9D969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44" w:type="dxa"/>
            <w:gridSpan w:val="4"/>
            <w:tcBorders>
              <w:top w:val="single" w:sz="6" w:space="0" w:color="auto"/>
              <w:left w:val="single" w:sz="6" w:space="0" w:color="auto"/>
              <w:bottom w:val="single" w:sz="6" w:space="0" w:color="auto"/>
              <w:right w:val="single" w:sz="4" w:space="0" w:color="auto"/>
            </w:tcBorders>
          </w:tcPr>
          <w:p w14:paraId="6A9D969A" w14:textId="77777777" w:rsidR="00203BE2" w:rsidRPr="00862D3A" w:rsidRDefault="00203BE2" w:rsidP="00741082">
            <w:pPr>
              <w:spacing w:after="0"/>
              <w:rPr>
                <w:rFonts w:ascii="Times New Roman" w:hAnsi="Times New Roman"/>
                <w:sz w:val="24"/>
                <w:szCs w:val="24"/>
              </w:rPr>
            </w:pPr>
          </w:p>
        </w:tc>
      </w:tr>
      <w:tr w:rsidR="00203BE2" w14:paraId="6A9D969E" w14:textId="77777777" w:rsidTr="00741082">
        <w:tc>
          <w:tcPr>
            <w:tcW w:w="2514" w:type="dxa"/>
            <w:tcBorders>
              <w:top w:val="single" w:sz="6" w:space="0" w:color="auto"/>
              <w:left w:val="single" w:sz="4" w:space="0" w:color="auto"/>
              <w:bottom w:val="single" w:sz="6" w:space="0" w:color="auto"/>
              <w:right w:val="single" w:sz="6" w:space="0" w:color="auto"/>
            </w:tcBorders>
          </w:tcPr>
          <w:p w14:paraId="6A9D969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44" w:type="dxa"/>
            <w:gridSpan w:val="4"/>
            <w:tcBorders>
              <w:top w:val="single" w:sz="6" w:space="0" w:color="auto"/>
              <w:left w:val="single" w:sz="6" w:space="0" w:color="auto"/>
              <w:bottom w:val="single" w:sz="6" w:space="0" w:color="auto"/>
              <w:right w:val="single" w:sz="4" w:space="0" w:color="auto"/>
            </w:tcBorders>
          </w:tcPr>
          <w:p w14:paraId="6A9D969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6A1" w14:textId="77777777" w:rsidTr="00741082">
        <w:tc>
          <w:tcPr>
            <w:tcW w:w="2514" w:type="dxa"/>
            <w:tcBorders>
              <w:top w:val="single" w:sz="6" w:space="0" w:color="auto"/>
              <w:left w:val="single" w:sz="4" w:space="0" w:color="auto"/>
              <w:bottom w:val="single" w:sz="6" w:space="0" w:color="auto"/>
              <w:right w:val="single" w:sz="6" w:space="0" w:color="auto"/>
            </w:tcBorders>
          </w:tcPr>
          <w:p w14:paraId="6A9D969F" w14:textId="77777777" w:rsidR="00203BE2" w:rsidRDefault="00203BE2" w:rsidP="00741082">
            <w:pPr>
              <w:spacing w:after="0"/>
              <w:rPr>
                <w:rFonts w:ascii="Times New Roman" w:hAnsi="Times New Roman"/>
                <w:b/>
                <w:bCs/>
                <w:sz w:val="24"/>
                <w:szCs w:val="24"/>
              </w:rPr>
            </w:pPr>
          </w:p>
        </w:tc>
        <w:tc>
          <w:tcPr>
            <w:tcW w:w="7044" w:type="dxa"/>
            <w:gridSpan w:val="4"/>
            <w:tcBorders>
              <w:top w:val="single" w:sz="6" w:space="0" w:color="auto"/>
              <w:left w:val="single" w:sz="6" w:space="0" w:color="auto"/>
              <w:bottom w:val="single" w:sz="6" w:space="0" w:color="auto"/>
              <w:right w:val="single" w:sz="4" w:space="0" w:color="auto"/>
            </w:tcBorders>
          </w:tcPr>
          <w:p w14:paraId="6A9D96A0" w14:textId="77777777" w:rsidR="00203BE2" w:rsidRDefault="00203BE2" w:rsidP="00741082">
            <w:pPr>
              <w:spacing w:after="0"/>
              <w:rPr>
                <w:rFonts w:ascii="Times New Roman" w:hAnsi="Times New Roman"/>
                <w:sz w:val="24"/>
                <w:szCs w:val="24"/>
              </w:rPr>
            </w:pPr>
          </w:p>
        </w:tc>
      </w:tr>
      <w:tr w:rsidR="00203BE2" w14:paraId="6A9D96A3"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6A9D96A2"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6A4" w14:textId="77777777" w:rsidR="00203BE2" w:rsidRDefault="00203BE2" w:rsidP="00203BE2">
      <w:pPr>
        <w:spacing w:after="0"/>
        <w:rPr>
          <w:rFonts w:ascii="Times New Roman" w:hAnsi="Times New Roman"/>
          <w:sz w:val="24"/>
          <w:szCs w:val="24"/>
        </w:rPr>
      </w:pPr>
    </w:p>
    <w:p w14:paraId="6A9D96A5"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38"/>
        <w:gridCol w:w="2167"/>
        <w:gridCol w:w="400"/>
        <w:gridCol w:w="2502"/>
      </w:tblGrid>
      <w:tr w:rsidR="00203BE2" w14:paraId="6A9D96A8" w14:textId="77777777" w:rsidTr="00741082">
        <w:tc>
          <w:tcPr>
            <w:tcW w:w="7056" w:type="dxa"/>
            <w:gridSpan w:val="4"/>
            <w:tcBorders>
              <w:top w:val="single" w:sz="4" w:space="0" w:color="auto"/>
              <w:left w:val="single" w:sz="4" w:space="0" w:color="auto"/>
              <w:bottom w:val="single" w:sz="6" w:space="0" w:color="auto"/>
              <w:right w:val="single" w:sz="6" w:space="0" w:color="auto"/>
            </w:tcBorders>
            <w:shd w:val="clear" w:color="auto" w:fill="4F81BD"/>
          </w:tcPr>
          <w:p w14:paraId="6A9D96A6" w14:textId="3CCA3397" w:rsidR="00203BE2" w:rsidRDefault="00203BE2" w:rsidP="00741082">
            <w:pPr>
              <w:spacing w:after="0"/>
              <w:rPr>
                <w:rFonts w:ascii="Times New Roman" w:hAnsi="Times New Roman"/>
                <w:b/>
                <w:bCs/>
                <w:color w:val="FFFFFF"/>
                <w:sz w:val="24"/>
                <w:szCs w:val="24"/>
              </w:rPr>
            </w:pPr>
            <w: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Average scale score table</w:t>
            </w:r>
          </w:p>
        </w:tc>
        <w:tc>
          <w:tcPr>
            <w:tcW w:w="2502" w:type="dxa"/>
            <w:tcBorders>
              <w:top w:val="single" w:sz="4" w:space="0" w:color="auto"/>
              <w:left w:val="single" w:sz="6" w:space="0" w:color="auto"/>
              <w:bottom w:val="single" w:sz="6" w:space="0" w:color="auto"/>
              <w:right w:val="single" w:sz="4" w:space="0" w:color="auto"/>
            </w:tcBorders>
            <w:shd w:val="clear" w:color="auto" w:fill="4F81BD"/>
          </w:tcPr>
          <w:p w14:paraId="6A9D96A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730</w:t>
            </w:r>
          </w:p>
        </w:tc>
      </w:tr>
      <w:tr w:rsidR="00203BE2" w14:paraId="6A9D96AB" w14:textId="77777777" w:rsidTr="00741082">
        <w:tc>
          <w:tcPr>
            <w:tcW w:w="2551" w:type="dxa"/>
            <w:tcBorders>
              <w:top w:val="single" w:sz="6" w:space="0" w:color="auto"/>
              <w:left w:val="single" w:sz="4" w:space="0" w:color="auto"/>
              <w:bottom w:val="single" w:sz="6" w:space="0" w:color="auto"/>
              <w:right w:val="single" w:sz="6" w:space="0" w:color="auto"/>
            </w:tcBorders>
          </w:tcPr>
          <w:p w14:paraId="6A9D96A9" w14:textId="77777777" w:rsidR="00203BE2" w:rsidRDefault="00203BE2" w:rsidP="00FF626D">
            <w:pPr>
              <w:spacing w:after="0"/>
              <w:rPr>
                <w:rFonts w:ascii="Times New Roman" w:hAnsi="Times New Roman"/>
                <w:b/>
                <w:bCs/>
                <w:sz w:val="24"/>
                <w:szCs w:val="24"/>
              </w:rPr>
            </w:pPr>
            <w:r>
              <w:rPr>
                <w:rFonts w:ascii="Times New Roman" w:hAnsi="Times New Roman"/>
                <w:b/>
                <w:bCs/>
                <w:sz w:val="24"/>
                <w:szCs w:val="24"/>
              </w:rPr>
              <w:t>Definition</w:t>
            </w:r>
            <w:r w:rsidR="00031A0A">
              <w:rPr>
                <w:rFonts w:ascii="Times New Roman" w:hAnsi="Times New Roman"/>
                <w:b/>
                <w:bCs/>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AA" w14:textId="77777777" w:rsidR="00203BE2" w:rsidRPr="000A53D1" w:rsidRDefault="00203BE2" w:rsidP="00031A0A">
            <w:pPr>
              <w:spacing w:after="0"/>
              <w:rPr>
                <w:rFonts w:ascii="Times New Roman" w:hAnsi="Times New Roman"/>
                <w:sz w:val="24"/>
                <w:szCs w:val="24"/>
              </w:rPr>
            </w:pPr>
            <w:r w:rsidRPr="000A53D1">
              <w:rPr>
                <w:rFonts w:ascii="Times New Roman" w:hAnsi="Times New Roman"/>
                <w:sz w:val="24"/>
                <w:szCs w:val="24"/>
              </w:rPr>
              <w:t>The average scale scores on the state assessments for students for whom a scale score was determined</w:t>
            </w:r>
            <w:r w:rsidR="00031A0A">
              <w:rPr>
                <w:rFonts w:ascii="Times New Roman" w:hAnsi="Times New Roman"/>
                <w:sz w:val="24"/>
                <w:szCs w:val="24"/>
              </w:rPr>
              <w:t>.</w:t>
            </w:r>
            <w:r w:rsidRPr="000A53D1">
              <w:rPr>
                <w:rFonts w:ascii="Times New Roman" w:hAnsi="Times New Roman"/>
                <w:sz w:val="24"/>
                <w:szCs w:val="24"/>
              </w:rPr>
              <w:t xml:space="preserve"> </w:t>
            </w:r>
          </w:p>
        </w:tc>
      </w:tr>
      <w:tr w:rsidR="00203BE2" w14:paraId="6A9D96AE" w14:textId="77777777" w:rsidTr="00741082">
        <w:tc>
          <w:tcPr>
            <w:tcW w:w="2551" w:type="dxa"/>
            <w:tcBorders>
              <w:top w:val="single" w:sz="6" w:space="0" w:color="auto"/>
              <w:left w:val="single" w:sz="4" w:space="0" w:color="auto"/>
              <w:bottom w:val="single" w:sz="6" w:space="0" w:color="auto"/>
              <w:right w:val="single" w:sz="6" w:space="0" w:color="auto"/>
            </w:tcBorders>
          </w:tcPr>
          <w:p w14:paraId="6A9D96A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07" w:type="dxa"/>
            <w:gridSpan w:val="4"/>
            <w:tcBorders>
              <w:top w:val="single" w:sz="6" w:space="0" w:color="auto"/>
              <w:left w:val="single" w:sz="6" w:space="0" w:color="auto"/>
              <w:bottom w:val="single" w:sz="6" w:space="0" w:color="auto"/>
              <w:right w:val="single" w:sz="4" w:space="0" w:color="auto"/>
            </w:tcBorders>
          </w:tcPr>
          <w:p w14:paraId="6A9D96AD" w14:textId="77777777" w:rsidR="00203BE2" w:rsidRPr="000A53D1" w:rsidRDefault="00203BE2" w:rsidP="00741082">
            <w:pPr>
              <w:pStyle w:val="ListParagraph"/>
              <w:numPr>
                <w:ilvl w:val="0"/>
                <w:numId w:val="60"/>
              </w:numPr>
              <w:spacing w:after="0"/>
              <w:rPr>
                <w:rFonts w:ascii="Times New Roman" w:hAnsi="Times New Roman"/>
                <w:sz w:val="24"/>
                <w:szCs w:val="24"/>
              </w:rPr>
            </w:pPr>
            <w:r w:rsidRPr="000A53D1">
              <w:rPr>
                <w:rFonts w:ascii="Times New Roman" w:hAnsi="Times New Roman"/>
                <w:sz w:val="24"/>
                <w:szCs w:val="24"/>
              </w:rPr>
              <w:t>Decimal</w:t>
            </w:r>
          </w:p>
        </w:tc>
      </w:tr>
      <w:tr w:rsidR="00203BE2" w14:paraId="6A9D96B1" w14:textId="77777777" w:rsidTr="00741082">
        <w:tc>
          <w:tcPr>
            <w:tcW w:w="2551" w:type="dxa"/>
            <w:tcBorders>
              <w:top w:val="single" w:sz="6" w:space="0" w:color="auto"/>
              <w:left w:val="single" w:sz="4" w:space="0" w:color="auto"/>
              <w:bottom w:val="single" w:sz="6" w:space="0" w:color="auto"/>
              <w:right w:val="single" w:sz="6" w:space="0" w:color="auto"/>
            </w:tcBorders>
          </w:tcPr>
          <w:p w14:paraId="6A9D96A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07" w:type="dxa"/>
            <w:gridSpan w:val="4"/>
            <w:tcBorders>
              <w:top w:val="single" w:sz="6" w:space="0" w:color="auto"/>
              <w:left w:val="single" w:sz="6" w:space="0" w:color="auto"/>
              <w:bottom w:val="single" w:sz="6" w:space="0" w:color="auto"/>
              <w:right w:val="single" w:sz="4" w:space="0" w:color="auto"/>
            </w:tcBorders>
          </w:tcPr>
          <w:p w14:paraId="6A9D96B0" w14:textId="77777777" w:rsidR="00203BE2" w:rsidRPr="000A53D1" w:rsidRDefault="00203BE2" w:rsidP="00741082">
            <w:pPr>
              <w:spacing w:after="0"/>
              <w:rPr>
                <w:rFonts w:ascii="Times New Roman" w:hAnsi="Times New Roman"/>
                <w:sz w:val="24"/>
                <w:szCs w:val="24"/>
              </w:rPr>
            </w:pPr>
            <w:r w:rsidRPr="000A53D1">
              <w:rPr>
                <w:rFonts w:ascii="Times New Roman" w:hAnsi="Times New Roman"/>
                <w:sz w:val="24"/>
                <w:szCs w:val="24"/>
              </w:rPr>
              <w:t>Testing window</w:t>
            </w:r>
          </w:p>
        </w:tc>
      </w:tr>
      <w:tr w:rsidR="00203BE2" w14:paraId="6A9D96B6" w14:textId="77777777" w:rsidTr="00741082">
        <w:tc>
          <w:tcPr>
            <w:tcW w:w="2551" w:type="dxa"/>
            <w:tcBorders>
              <w:top w:val="single" w:sz="6" w:space="0" w:color="auto"/>
              <w:left w:val="single" w:sz="4" w:space="0" w:color="auto"/>
              <w:bottom w:val="single" w:sz="6" w:space="0" w:color="auto"/>
              <w:right w:val="single" w:sz="6" w:space="0" w:color="auto"/>
            </w:tcBorders>
          </w:tcPr>
          <w:p w14:paraId="6A9D96B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8" w:type="dxa"/>
            <w:tcBorders>
              <w:top w:val="single" w:sz="6" w:space="0" w:color="auto"/>
              <w:left w:val="single" w:sz="6" w:space="0" w:color="auto"/>
              <w:bottom w:val="single" w:sz="6" w:space="0" w:color="auto"/>
              <w:right w:val="single" w:sz="6" w:space="0" w:color="auto"/>
            </w:tcBorders>
          </w:tcPr>
          <w:p w14:paraId="6A9D96B3" w14:textId="48A73CC9" w:rsidR="00203BE2" w:rsidRPr="000A53D1" w:rsidRDefault="00203BE2" w:rsidP="00741082">
            <w:pPr>
              <w:spacing w:after="0"/>
              <w:jc w:val="center"/>
              <w:rPr>
                <w:rFonts w:ascii="Times New Roman" w:hAnsi="Times New Roman"/>
                <w:sz w:val="24"/>
                <w:szCs w:val="24"/>
              </w:rPr>
            </w:pPr>
            <w:r w:rsidRPr="000A53D1">
              <w:rPr>
                <w:rFonts w:ascii="Times New Roman" w:hAnsi="Times New Roman"/>
                <w:sz w:val="24"/>
                <w:szCs w:val="24"/>
              </w:rPr>
              <w:t>School</w:t>
            </w:r>
            <w:r w:rsidR="00C12E9A">
              <w:rPr>
                <w:rFonts w:ascii="Times New Roman" w:hAnsi="Times New Roman"/>
                <w:sz w:val="24"/>
                <w:szCs w:val="24"/>
              </w:rPr>
              <w:t xml:space="preserve"> </w:t>
            </w:r>
            <w:r w:rsidRPr="000A53D1">
              <w:rPr>
                <w:rFonts w:ascii="Wingdings 2" w:hAnsi="Wingdings 2"/>
                <w:bCs/>
                <w:sz w:val="24"/>
                <w:szCs w:val="24"/>
              </w:rPr>
              <w:t></w:t>
            </w:r>
          </w:p>
        </w:tc>
        <w:tc>
          <w:tcPr>
            <w:tcW w:w="2167" w:type="dxa"/>
            <w:tcBorders>
              <w:top w:val="single" w:sz="6" w:space="0" w:color="auto"/>
              <w:left w:val="single" w:sz="6" w:space="0" w:color="auto"/>
              <w:bottom w:val="single" w:sz="6" w:space="0" w:color="auto"/>
              <w:right w:val="single" w:sz="6" w:space="0" w:color="auto"/>
            </w:tcBorders>
          </w:tcPr>
          <w:p w14:paraId="6A9D96B4" w14:textId="21705AE1" w:rsidR="00203BE2" w:rsidRPr="000A53D1" w:rsidRDefault="00203BE2" w:rsidP="00741082">
            <w:pPr>
              <w:spacing w:after="0"/>
              <w:jc w:val="center"/>
              <w:rPr>
                <w:rFonts w:ascii="Times New Roman" w:hAnsi="Times New Roman"/>
                <w:sz w:val="24"/>
                <w:szCs w:val="24"/>
              </w:rPr>
            </w:pPr>
            <w:r w:rsidRPr="000A53D1">
              <w:rPr>
                <w:rFonts w:ascii="Times New Roman" w:hAnsi="Times New Roman"/>
                <w:sz w:val="24"/>
                <w:szCs w:val="24"/>
              </w:rPr>
              <w:t>LEA</w:t>
            </w:r>
            <w:r w:rsidR="00C12E9A">
              <w:rPr>
                <w:rFonts w:ascii="Times New Roman" w:hAnsi="Times New Roman"/>
                <w:sz w:val="24"/>
                <w:szCs w:val="24"/>
              </w:rPr>
              <w:t xml:space="preserve"> </w:t>
            </w:r>
            <w:r w:rsidR="00EF25F7">
              <w:rPr>
                <w:rFonts w:ascii="Times New Roman" w:hAnsi="Times New Roman"/>
                <w:sz w:val="24"/>
                <w:szCs w:val="24"/>
              </w:rPr>
              <w:sym w:font="Symbol" w:char="F0A0"/>
            </w:r>
          </w:p>
        </w:tc>
        <w:tc>
          <w:tcPr>
            <w:tcW w:w="2902" w:type="dxa"/>
            <w:gridSpan w:val="2"/>
            <w:tcBorders>
              <w:top w:val="single" w:sz="6" w:space="0" w:color="auto"/>
              <w:left w:val="single" w:sz="6" w:space="0" w:color="auto"/>
              <w:bottom w:val="single" w:sz="6" w:space="0" w:color="auto"/>
              <w:right w:val="single" w:sz="4" w:space="0" w:color="auto"/>
            </w:tcBorders>
          </w:tcPr>
          <w:p w14:paraId="6A9D96B5" w14:textId="3CB28828" w:rsidR="00203BE2" w:rsidRPr="000A53D1" w:rsidRDefault="00203BE2" w:rsidP="00741082">
            <w:pPr>
              <w:spacing w:after="0"/>
              <w:jc w:val="center"/>
              <w:rPr>
                <w:rFonts w:ascii="Times New Roman" w:hAnsi="Times New Roman"/>
                <w:sz w:val="24"/>
                <w:szCs w:val="24"/>
              </w:rPr>
            </w:pPr>
            <w:r w:rsidRPr="000A53D1">
              <w:rPr>
                <w:rFonts w:ascii="Times New Roman" w:hAnsi="Times New Roman"/>
                <w:sz w:val="24"/>
                <w:szCs w:val="24"/>
              </w:rPr>
              <w:t>State</w:t>
            </w:r>
            <w:r w:rsidR="00C12E9A">
              <w:rPr>
                <w:rFonts w:ascii="Times New Roman" w:hAnsi="Times New Roman"/>
                <w:sz w:val="24"/>
                <w:szCs w:val="24"/>
              </w:rPr>
              <w:t xml:space="preserve"> </w:t>
            </w:r>
            <w:r w:rsidR="00EF25F7">
              <w:rPr>
                <w:rFonts w:ascii="Times New Roman" w:hAnsi="Times New Roman"/>
                <w:sz w:val="24"/>
                <w:szCs w:val="24"/>
              </w:rPr>
              <w:sym w:font="Symbol" w:char="F0A0"/>
            </w:r>
          </w:p>
        </w:tc>
      </w:tr>
      <w:tr w:rsidR="00203BE2" w14:paraId="6A9D96B9" w14:textId="77777777" w:rsidTr="00741082">
        <w:tc>
          <w:tcPr>
            <w:tcW w:w="2551" w:type="dxa"/>
            <w:tcBorders>
              <w:top w:val="single" w:sz="6" w:space="0" w:color="auto"/>
              <w:left w:val="single" w:sz="4" w:space="0" w:color="auto"/>
              <w:bottom w:val="single" w:sz="6" w:space="0" w:color="auto"/>
              <w:right w:val="single" w:sz="6" w:space="0" w:color="auto"/>
            </w:tcBorders>
          </w:tcPr>
          <w:p w14:paraId="6A9D96B7" w14:textId="77777777" w:rsidR="00203BE2" w:rsidRPr="00EF25F7" w:rsidRDefault="00203BE2" w:rsidP="00741082">
            <w:pPr>
              <w:spacing w:after="0"/>
              <w:rPr>
                <w:rFonts w:ascii="Times New Roman" w:hAnsi="Times New Roman"/>
                <w:b/>
                <w:bCs/>
                <w:sz w:val="24"/>
                <w:szCs w:val="24"/>
              </w:rPr>
            </w:pPr>
            <w:r w:rsidRPr="00EF25F7">
              <w:rPr>
                <w:rFonts w:ascii="Times New Roman" w:hAnsi="Times New Roman"/>
                <w:b/>
                <w:bCs/>
                <w:sz w:val="24"/>
                <w:szCs w:val="24"/>
              </w:rPr>
              <w:t>Education Unit Total</w:t>
            </w:r>
          </w:p>
        </w:tc>
        <w:tc>
          <w:tcPr>
            <w:tcW w:w="7007" w:type="dxa"/>
            <w:gridSpan w:val="4"/>
            <w:tcBorders>
              <w:top w:val="single" w:sz="6" w:space="0" w:color="auto"/>
              <w:left w:val="single" w:sz="6" w:space="0" w:color="auto"/>
              <w:bottom w:val="single" w:sz="6" w:space="0" w:color="auto"/>
              <w:right w:val="single" w:sz="4" w:space="0" w:color="auto"/>
            </w:tcBorders>
          </w:tcPr>
          <w:p w14:paraId="6A9D96B8" w14:textId="77777777" w:rsidR="00203BE2" w:rsidRPr="00EF25F7" w:rsidRDefault="00203BE2" w:rsidP="00741082">
            <w:pPr>
              <w:spacing w:after="0"/>
              <w:rPr>
                <w:rFonts w:ascii="Times New Roman" w:hAnsi="Times New Roman"/>
                <w:b/>
                <w:bCs/>
                <w:sz w:val="24"/>
                <w:szCs w:val="24"/>
              </w:rPr>
            </w:pPr>
            <w:r w:rsidRPr="00EF25F7">
              <w:rPr>
                <w:rFonts w:ascii="Times New Roman" w:hAnsi="Times New Roman"/>
                <w:b/>
                <w:bCs/>
                <w:sz w:val="24"/>
                <w:szCs w:val="24"/>
              </w:rPr>
              <w:sym w:font="Symbol" w:char="F0A0"/>
            </w:r>
          </w:p>
        </w:tc>
      </w:tr>
      <w:tr w:rsidR="00203BE2" w14:paraId="6A9D96BC" w14:textId="77777777" w:rsidTr="00741082">
        <w:tc>
          <w:tcPr>
            <w:tcW w:w="2551" w:type="dxa"/>
            <w:tcBorders>
              <w:top w:val="single" w:sz="6" w:space="0" w:color="auto"/>
              <w:left w:val="single" w:sz="4" w:space="0" w:color="auto"/>
              <w:bottom w:val="single" w:sz="6" w:space="0" w:color="auto"/>
              <w:right w:val="single" w:sz="6" w:space="0" w:color="auto"/>
            </w:tcBorders>
          </w:tcPr>
          <w:p w14:paraId="6A9D96BA" w14:textId="4C1AF08A"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r w:rsidR="00031A0A">
              <w:rPr>
                <w:rFonts w:ascii="Times New Roman" w:hAnsi="Times New Roman"/>
                <w:b/>
                <w:bCs/>
                <w:sz w:val="24"/>
                <w:szCs w:val="24"/>
              </w:rPr>
              <w:t xml:space="preserve"> </w:t>
            </w:r>
            <w:r w:rsidR="007E1C3C">
              <w:rPr>
                <w:rFonts w:ascii="Times New Roman" w:hAnsi="Times New Roman"/>
                <w:b/>
                <w:bCs/>
                <w:color w:val="FF0000"/>
                <w:sz w:val="24"/>
                <w:szCs w:val="24"/>
              </w:rPr>
              <w:t>Revised! (60)</w:t>
            </w:r>
            <w:r w:rsidR="003340A5">
              <w:rPr>
                <w:rFonts w:ascii="Times New Roman" w:hAnsi="Times New Roman"/>
                <w:b/>
                <w:bCs/>
                <w:color w:val="FF0000"/>
                <w:sz w:val="24"/>
                <w:szCs w:val="24"/>
              </w:rPr>
              <w:t>, Final</w:t>
            </w:r>
          </w:p>
        </w:tc>
        <w:tc>
          <w:tcPr>
            <w:tcW w:w="7007" w:type="dxa"/>
            <w:gridSpan w:val="4"/>
            <w:tcBorders>
              <w:top w:val="single" w:sz="6" w:space="0" w:color="auto"/>
              <w:left w:val="single" w:sz="6" w:space="0" w:color="auto"/>
              <w:bottom w:val="single" w:sz="6" w:space="0" w:color="auto"/>
              <w:right w:val="single" w:sz="4" w:space="0" w:color="auto"/>
            </w:tcBorders>
          </w:tcPr>
          <w:p w14:paraId="6A9D96BB" w14:textId="408AAD68" w:rsidR="00203BE2" w:rsidRPr="000A53D1" w:rsidRDefault="00203BE2" w:rsidP="00741082">
            <w:pPr>
              <w:spacing w:after="0"/>
              <w:rPr>
                <w:rFonts w:ascii="Times New Roman" w:hAnsi="Times New Roman"/>
                <w:sz w:val="24"/>
                <w:szCs w:val="24"/>
              </w:rPr>
            </w:pPr>
          </w:p>
        </w:tc>
      </w:tr>
      <w:tr w:rsidR="00203BE2" w14:paraId="6A9D96BF" w14:textId="77777777" w:rsidTr="00741082">
        <w:tc>
          <w:tcPr>
            <w:tcW w:w="2551" w:type="dxa"/>
            <w:tcBorders>
              <w:top w:val="single" w:sz="6" w:space="0" w:color="auto"/>
              <w:left w:val="single" w:sz="4" w:space="0" w:color="auto"/>
              <w:bottom w:val="single" w:sz="6" w:space="0" w:color="auto"/>
              <w:right w:val="single" w:sz="6" w:space="0" w:color="auto"/>
            </w:tcBorders>
          </w:tcPr>
          <w:p w14:paraId="6A9D96BD" w14:textId="5BA233E3"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r w:rsidR="00031A0A">
              <w:rPr>
                <w:rFonts w:ascii="Times New Roman" w:hAnsi="Times New Roman"/>
                <w:b/>
                <w:bCs/>
                <w:sz w:val="24"/>
                <w:szCs w:val="24"/>
              </w:rPr>
              <w:t xml:space="preserve"> </w:t>
            </w:r>
            <w:r w:rsidR="00BE0BB3">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7007" w:type="dxa"/>
            <w:gridSpan w:val="4"/>
            <w:tcBorders>
              <w:top w:val="single" w:sz="6" w:space="0" w:color="auto"/>
              <w:left w:val="single" w:sz="6" w:space="0" w:color="auto"/>
              <w:bottom w:val="single" w:sz="6" w:space="0" w:color="auto"/>
              <w:right w:val="single" w:sz="4" w:space="0" w:color="auto"/>
            </w:tcBorders>
          </w:tcPr>
          <w:p w14:paraId="6A9D96BE" w14:textId="78AD83DF" w:rsidR="00203BE2" w:rsidRPr="00862D3A" w:rsidRDefault="00BE0BB3" w:rsidP="00B61681">
            <w:pPr>
              <w:rPr>
                <w:rFonts w:ascii="Times New Roman" w:hAnsi="Times New Roman"/>
                <w:sz w:val="24"/>
                <w:szCs w:val="24"/>
              </w:rPr>
            </w:pPr>
            <w:r w:rsidRPr="00A513B0">
              <w:rPr>
                <w:rFonts w:ascii="Times New Roman" w:hAnsi="Times New Roman"/>
                <w:bCs/>
                <w:sz w:val="24"/>
                <w:szCs w:val="24"/>
              </w:rPr>
              <w:t xml:space="preserve"> Report only for Tier I and Tier II schools that were served with SIG funds</w:t>
            </w:r>
            <w:r>
              <w:rPr>
                <w:rFonts w:ascii="Times New Roman" w:hAnsi="Times New Roman"/>
                <w:bCs/>
                <w:sz w:val="24"/>
                <w:szCs w:val="24"/>
              </w:rPr>
              <w:t>.</w:t>
            </w:r>
          </w:p>
        </w:tc>
      </w:tr>
      <w:tr w:rsidR="00203BE2" w14:paraId="6A9D96C2" w14:textId="77777777" w:rsidTr="00741082">
        <w:tc>
          <w:tcPr>
            <w:tcW w:w="2551" w:type="dxa"/>
            <w:tcBorders>
              <w:top w:val="single" w:sz="6" w:space="0" w:color="auto"/>
              <w:left w:val="single" w:sz="4" w:space="0" w:color="auto"/>
              <w:bottom w:val="single" w:sz="6" w:space="0" w:color="auto"/>
              <w:right w:val="single" w:sz="6" w:space="0" w:color="auto"/>
            </w:tcBorders>
          </w:tcPr>
          <w:p w14:paraId="6A9D96C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07" w:type="dxa"/>
            <w:gridSpan w:val="4"/>
            <w:tcBorders>
              <w:top w:val="single" w:sz="6" w:space="0" w:color="auto"/>
              <w:left w:val="single" w:sz="6" w:space="0" w:color="auto"/>
              <w:bottom w:val="single" w:sz="6" w:space="0" w:color="auto"/>
              <w:right w:val="single" w:sz="4" w:space="0" w:color="auto"/>
            </w:tcBorders>
          </w:tcPr>
          <w:p w14:paraId="6A9D96C1" w14:textId="77777777" w:rsidR="00203BE2" w:rsidRPr="00862D3A" w:rsidRDefault="00203BE2" w:rsidP="00741082">
            <w:pPr>
              <w:spacing w:after="0"/>
              <w:rPr>
                <w:rFonts w:ascii="Times New Roman" w:hAnsi="Times New Roman"/>
                <w:sz w:val="24"/>
                <w:szCs w:val="24"/>
              </w:rPr>
            </w:pPr>
          </w:p>
        </w:tc>
      </w:tr>
      <w:tr w:rsidR="00203BE2" w14:paraId="6A9D96C5" w14:textId="77777777" w:rsidTr="00741082">
        <w:tc>
          <w:tcPr>
            <w:tcW w:w="2551" w:type="dxa"/>
            <w:tcBorders>
              <w:top w:val="single" w:sz="6" w:space="0" w:color="auto"/>
              <w:left w:val="single" w:sz="4" w:space="0" w:color="auto"/>
              <w:bottom w:val="single" w:sz="6" w:space="0" w:color="auto"/>
              <w:right w:val="single" w:sz="6" w:space="0" w:color="auto"/>
            </w:tcBorders>
          </w:tcPr>
          <w:p w14:paraId="6A9D96C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07" w:type="dxa"/>
            <w:gridSpan w:val="4"/>
            <w:tcBorders>
              <w:top w:val="single" w:sz="6" w:space="0" w:color="auto"/>
              <w:left w:val="single" w:sz="6" w:space="0" w:color="auto"/>
              <w:bottom w:val="single" w:sz="6" w:space="0" w:color="auto"/>
              <w:right w:val="single" w:sz="4" w:space="0" w:color="auto"/>
            </w:tcBorders>
          </w:tcPr>
          <w:p w14:paraId="6A9D96C4" w14:textId="77777777" w:rsidR="00203BE2" w:rsidRPr="0098301F" w:rsidRDefault="00203BE2" w:rsidP="00741082">
            <w:pPr>
              <w:spacing w:after="0"/>
              <w:rPr>
                <w:rFonts w:ascii="Times New Roman" w:hAnsi="Times New Roman"/>
                <w:sz w:val="24"/>
                <w:szCs w:val="24"/>
              </w:rPr>
            </w:pPr>
            <w:r w:rsidRPr="0098301F">
              <w:rPr>
                <w:rFonts w:ascii="Times New Roman" w:hAnsi="Times New Roman"/>
                <w:sz w:val="24"/>
                <w:szCs w:val="24"/>
              </w:rPr>
              <w:t>159</w:t>
            </w:r>
          </w:p>
        </w:tc>
      </w:tr>
      <w:tr w:rsidR="00203BE2" w14:paraId="6A9D96C8" w14:textId="77777777" w:rsidTr="00741082">
        <w:tc>
          <w:tcPr>
            <w:tcW w:w="2551" w:type="dxa"/>
            <w:tcBorders>
              <w:top w:val="single" w:sz="6" w:space="0" w:color="auto"/>
              <w:left w:val="single" w:sz="4" w:space="0" w:color="auto"/>
              <w:bottom w:val="single" w:sz="6" w:space="0" w:color="auto"/>
              <w:right w:val="single" w:sz="6" w:space="0" w:color="auto"/>
            </w:tcBorders>
            <w:shd w:val="clear" w:color="auto" w:fill="4F81BD"/>
          </w:tcPr>
          <w:p w14:paraId="6A9D96C6" w14:textId="77777777" w:rsidR="00203BE2" w:rsidRPr="00D44418" w:rsidRDefault="00203BE2" w:rsidP="00741082">
            <w:pPr>
              <w:spacing w:after="0"/>
              <w:rPr>
                <w:rFonts w:ascii="Times New Roman" w:hAnsi="Times New Roman"/>
                <w:b/>
                <w:bCs/>
                <w:color w:val="FFFFFF"/>
                <w:sz w:val="24"/>
                <w:szCs w:val="24"/>
              </w:rPr>
            </w:pPr>
            <w:r w:rsidRPr="00D44418">
              <w:rPr>
                <w:rFonts w:ascii="Times New Roman" w:hAnsi="Times New Roman"/>
                <w:b/>
                <w:bCs/>
                <w:color w:val="FFFFFF"/>
                <w:sz w:val="24"/>
                <w:szCs w:val="24"/>
              </w:rPr>
              <w:t>CATEGORY SET</w:t>
            </w:r>
          </w:p>
        </w:tc>
        <w:tc>
          <w:tcPr>
            <w:tcW w:w="7007" w:type="dxa"/>
            <w:gridSpan w:val="4"/>
            <w:tcBorders>
              <w:top w:val="single" w:sz="6" w:space="0" w:color="auto"/>
              <w:left w:val="single" w:sz="6" w:space="0" w:color="auto"/>
              <w:bottom w:val="single" w:sz="6" w:space="0" w:color="auto"/>
              <w:right w:val="single" w:sz="4" w:space="0" w:color="auto"/>
            </w:tcBorders>
            <w:shd w:val="clear" w:color="auto" w:fill="4F81BD"/>
          </w:tcPr>
          <w:p w14:paraId="6A9D96C7" w14:textId="77777777" w:rsidR="00203BE2" w:rsidRPr="00D44418" w:rsidRDefault="00203BE2" w:rsidP="00741082">
            <w:pPr>
              <w:spacing w:after="0"/>
              <w:rPr>
                <w:rFonts w:ascii="Times New Roman" w:hAnsi="Times New Roman"/>
                <w:b/>
                <w:bCs/>
                <w:color w:val="FFFFFF"/>
                <w:sz w:val="24"/>
                <w:szCs w:val="24"/>
              </w:rPr>
            </w:pPr>
            <w:r w:rsidRPr="00D44418">
              <w:rPr>
                <w:rFonts w:ascii="Times New Roman" w:hAnsi="Times New Roman"/>
                <w:b/>
                <w:bCs/>
                <w:color w:val="FFFFFF"/>
                <w:sz w:val="24"/>
                <w:szCs w:val="24"/>
              </w:rPr>
              <w:t>DESCRIPTION</w:t>
            </w:r>
          </w:p>
        </w:tc>
      </w:tr>
      <w:tr w:rsidR="00203BE2" w14:paraId="6A9D96CE" w14:textId="77777777" w:rsidTr="00741082">
        <w:tc>
          <w:tcPr>
            <w:tcW w:w="2551" w:type="dxa"/>
            <w:tcBorders>
              <w:top w:val="single" w:sz="6" w:space="0" w:color="auto"/>
              <w:left w:val="single" w:sz="4" w:space="0" w:color="auto"/>
              <w:bottom w:val="single" w:sz="6" w:space="0" w:color="auto"/>
              <w:right w:val="single" w:sz="6" w:space="0" w:color="auto"/>
            </w:tcBorders>
          </w:tcPr>
          <w:p w14:paraId="6A9D96C9" w14:textId="33A8FE3E"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A</w:t>
            </w:r>
            <w:r w:rsidR="00D9329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7007" w:type="dxa"/>
            <w:gridSpan w:val="4"/>
            <w:tcBorders>
              <w:top w:val="single" w:sz="6" w:space="0" w:color="auto"/>
              <w:left w:val="single" w:sz="6" w:space="0" w:color="auto"/>
              <w:bottom w:val="single" w:sz="6" w:space="0" w:color="auto"/>
              <w:right w:val="single" w:sz="4" w:space="0" w:color="auto"/>
            </w:tcBorders>
          </w:tcPr>
          <w:p w14:paraId="6A9D96CA"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Academic Subject (</w:t>
            </w:r>
            <w:r w:rsidR="0011548A">
              <w:rPr>
                <w:rFonts w:ascii="Times New Roman" w:hAnsi="Times New Roman"/>
                <w:sz w:val="24"/>
                <w:szCs w:val="24"/>
              </w:rPr>
              <w:t>Scale Score</w:t>
            </w:r>
            <w:r w:rsidRPr="000A53D1">
              <w:rPr>
                <w:rFonts w:ascii="Times New Roman" w:hAnsi="Times New Roman"/>
                <w:sz w:val="24"/>
                <w:szCs w:val="24"/>
              </w:rPr>
              <w:t>)</w:t>
            </w:r>
          </w:p>
          <w:p w14:paraId="6A9D96CB"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CC"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CD"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Major Racial and Ethnic Groups</w:t>
            </w:r>
          </w:p>
        </w:tc>
      </w:tr>
      <w:tr w:rsidR="00203BE2" w14:paraId="6A9D96D4" w14:textId="77777777" w:rsidTr="00741082">
        <w:trPr>
          <w:cantSplit/>
        </w:trPr>
        <w:tc>
          <w:tcPr>
            <w:tcW w:w="2551" w:type="dxa"/>
            <w:tcBorders>
              <w:top w:val="single" w:sz="6" w:space="0" w:color="auto"/>
              <w:left w:val="single" w:sz="4" w:space="0" w:color="auto"/>
              <w:bottom w:val="single" w:sz="6" w:space="0" w:color="auto"/>
              <w:right w:val="single" w:sz="6" w:space="0" w:color="auto"/>
            </w:tcBorders>
          </w:tcPr>
          <w:p w14:paraId="6A9D96CF" w14:textId="752E7081"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B</w:t>
            </w:r>
            <w:r w:rsidR="00D9329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7007" w:type="dxa"/>
            <w:gridSpan w:val="4"/>
            <w:tcBorders>
              <w:top w:val="single" w:sz="6" w:space="0" w:color="auto"/>
              <w:left w:val="single" w:sz="6" w:space="0" w:color="auto"/>
              <w:bottom w:val="single" w:sz="6" w:space="0" w:color="auto"/>
              <w:right w:val="single" w:sz="4" w:space="0" w:color="auto"/>
            </w:tcBorders>
          </w:tcPr>
          <w:p w14:paraId="6A9D96D0"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D1"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D2"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D3"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Sex (Membership)</w:t>
            </w:r>
          </w:p>
        </w:tc>
      </w:tr>
      <w:tr w:rsidR="00203BE2" w14:paraId="6A9D96DA" w14:textId="77777777" w:rsidTr="00741082">
        <w:trPr>
          <w:cantSplit/>
        </w:trPr>
        <w:tc>
          <w:tcPr>
            <w:tcW w:w="2551" w:type="dxa"/>
            <w:tcBorders>
              <w:top w:val="single" w:sz="6" w:space="0" w:color="auto"/>
              <w:left w:val="single" w:sz="4" w:space="0" w:color="auto"/>
              <w:bottom w:val="single" w:sz="6" w:space="0" w:color="auto"/>
              <w:right w:val="single" w:sz="6" w:space="0" w:color="auto"/>
            </w:tcBorders>
          </w:tcPr>
          <w:p w14:paraId="6A9D96D5" w14:textId="119EF8DB"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C</w:t>
            </w:r>
            <w:r w:rsidR="00D9329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7007" w:type="dxa"/>
            <w:gridSpan w:val="4"/>
            <w:tcBorders>
              <w:top w:val="single" w:sz="6" w:space="0" w:color="auto"/>
              <w:left w:val="single" w:sz="6" w:space="0" w:color="auto"/>
              <w:bottom w:val="single" w:sz="6" w:space="0" w:color="auto"/>
              <w:right w:val="single" w:sz="4" w:space="0" w:color="auto"/>
            </w:tcBorders>
          </w:tcPr>
          <w:p w14:paraId="6A9D96D6"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D7"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D8"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D9" w14:textId="77777777" w:rsidR="00203BE2" w:rsidRPr="000A53D1" w:rsidRDefault="009935FA" w:rsidP="0011548A">
            <w:pPr>
              <w:numPr>
                <w:ilvl w:val="0"/>
                <w:numId w:val="61"/>
              </w:numPr>
              <w:spacing w:after="0"/>
              <w:rPr>
                <w:rFonts w:ascii="Times New Roman" w:hAnsi="Times New Roman"/>
                <w:b/>
                <w:bCs/>
                <w:sz w:val="24"/>
                <w:szCs w:val="24"/>
              </w:rPr>
            </w:pPr>
            <w:r>
              <w:rPr>
                <w:rFonts w:ascii="Times New Roman" w:hAnsi="Times New Roman"/>
                <w:sz w:val="24"/>
                <w:szCs w:val="24"/>
              </w:rPr>
              <w:t>Disability Status (</w:t>
            </w:r>
            <w:r w:rsidR="0011548A">
              <w:rPr>
                <w:rFonts w:ascii="Times New Roman" w:hAnsi="Times New Roman"/>
                <w:sz w:val="24"/>
                <w:szCs w:val="24"/>
              </w:rPr>
              <w:t>Only</w:t>
            </w:r>
            <w:r>
              <w:rPr>
                <w:rFonts w:ascii="Times New Roman" w:hAnsi="Times New Roman"/>
                <w:sz w:val="24"/>
                <w:szCs w:val="24"/>
              </w:rPr>
              <w:t>)</w:t>
            </w:r>
            <w:r w:rsidR="00203BE2" w:rsidRPr="000A53D1">
              <w:rPr>
                <w:rFonts w:ascii="Times New Roman" w:hAnsi="Times New Roman"/>
                <w:sz w:val="24"/>
                <w:szCs w:val="24"/>
              </w:rPr>
              <w:t xml:space="preserve"> </w:t>
            </w:r>
          </w:p>
        </w:tc>
      </w:tr>
      <w:tr w:rsidR="00203BE2" w14:paraId="6A9D96E0" w14:textId="77777777" w:rsidTr="00741082">
        <w:tc>
          <w:tcPr>
            <w:tcW w:w="2551" w:type="dxa"/>
            <w:tcBorders>
              <w:top w:val="single" w:sz="6" w:space="0" w:color="auto"/>
              <w:left w:val="single" w:sz="4" w:space="0" w:color="auto"/>
              <w:bottom w:val="single" w:sz="6" w:space="0" w:color="auto"/>
              <w:right w:val="single" w:sz="6" w:space="0" w:color="auto"/>
            </w:tcBorders>
          </w:tcPr>
          <w:p w14:paraId="6A9D96DB" w14:textId="1ABDA3EE" w:rsidR="00203BE2" w:rsidRDefault="00203BE2" w:rsidP="00741082">
            <w:pPr>
              <w:spacing w:after="0"/>
              <w:rPr>
                <w:rFonts w:ascii="Times New Roman" w:hAnsi="Times New Roman"/>
                <w:b/>
                <w:bCs/>
                <w:sz w:val="24"/>
                <w:szCs w:val="24"/>
              </w:rPr>
            </w:pPr>
            <w:r>
              <w:rPr>
                <w:rFonts w:ascii="Times New Roman" w:hAnsi="Times New Roman"/>
                <w:b/>
                <w:bCs/>
                <w:sz w:val="24"/>
                <w:szCs w:val="24"/>
              </w:rPr>
              <w:lastRenderedPageBreak/>
              <w:t>Category Set D</w:t>
            </w:r>
            <w:r w:rsidR="00D9329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7007" w:type="dxa"/>
            <w:gridSpan w:val="4"/>
            <w:tcBorders>
              <w:top w:val="single" w:sz="6" w:space="0" w:color="auto"/>
              <w:left w:val="single" w:sz="6" w:space="0" w:color="auto"/>
              <w:bottom w:val="single" w:sz="6" w:space="0" w:color="auto"/>
              <w:right w:val="single" w:sz="4" w:space="0" w:color="auto"/>
            </w:tcBorders>
          </w:tcPr>
          <w:p w14:paraId="6A9D96DC"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DD"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DE"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DF"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LEP Status (Only) </w:t>
            </w:r>
          </w:p>
        </w:tc>
      </w:tr>
      <w:tr w:rsidR="00203BE2" w14:paraId="6A9D96E6" w14:textId="77777777" w:rsidTr="00741082">
        <w:tc>
          <w:tcPr>
            <w:tcW w:w="2551" w:type="dxa"/>
            <w:tcBorders>
              <w:top w:val="single" w:sz="6" w:space="0" w:color="auto"/>
              <w:left w:val="single" w:sz="4" w:space="0" w:color="auto"/>
              <w:bottom w:val="single" w:sz="6" w:space="0" w:color="auto"/>
              <w:right w:val="single" w:sz="6" w:space="0" w:color="auto"/>
            </w:tcBorders>
          </w:tcPr>
          <w:p w14:paraId="6A9D96E1" w14:textId="7846A80A"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E</w:t>
            </w:r>
            <w:r w:rsidR="00D9329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7007" w:type="dxa"/>
            <w:gridSpan w:val="4"/>
            <w:tcBorders>
              <w:top w:val="single" w:sz="6" w:space="0" w:color="auto"/>
              <w:left w:val="single" w:sz="6" w:space="0" w:color="auto"/>
              <w:bottom w:val="single" w:sz="6" w:space="0" w:color="auto"/>
              <w:right w:val="single" w:sz="4" w:space="0" w:color="auto"/>
            </w:tcBorders>
          </w:tcPr>
          <w:p w14:paraId="6A9D96E2"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E3"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E4"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E5"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Economically Disadvantaged Status </w:t>
            </w:r>
          </w:p>
        </w:tc>
      </w:tr>
      <w:tr w:rsidR="00203BE2" w14:paraId="6A9D96EC" w14:textId="77777777" w:rsidTr="00741082">
        <w:tc>
          <w:tcPr>
            <w:tcW w:w="2551" w:type="dxa"/>
            <w:tcBorders>
              <w:top w:val="single" w:sz="6" w:space="0" w:color="auto"/>
              <w:left w:val="single" w:sz="4" w:space="0" w:color="auto"/>
              <w:bottom w:val="single" w:sz="6" w:space="0" w:color="auto"/>
              <w:right w:val="single" w:sz="6" w:space="0" w:color="auto"/>
            </w:tcBorders>
          </w:tcPr>
          <w:p w14:paraId="6A9D96E7" w14:textId="49A98BE2"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F</w:t>
            </w:r>
            <w:r w:rsidR="00D9329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7007" w:type="dxa"/>
            <w:gridSpan w:val="4"/>
            <w:tcBorders>
              <w:top w:val="single" w:sz="6" w:space="0" w:color="auto"/>
              <w:left w:val="single" w:sz="6" w:space="0" w:color="auto"/>
              <w:bottom w:val="single" w:sz="6" w:space="0" w:color="auto"/>
              <w:right w:val="single" w:sz="4" w:space="0" w:color="auto"/>
            </w:tcBorders>
          </w:tcPr>
          <w:p w14:paraId="6A9D96E8"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E9"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EA"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EB"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Migrant Status </w:t>
            </w:r>
          </w:p>
        </w:tc>
      </w:tr>
      <w:tr w:rsidR="00203BE2" w14:paraId="6A9D96EF" w14:textId="77777777" w:rsidTr="00741082">
        <w:tc>
          <w:tcPr>
            <w:tcW w:w="2551" w:type="dxa"/>
            <w:tcBorders>
              <w:top w:val="single" w:sz="6" w:space="0" w:color="auto"/>
              <w:left w:val="single" w:sz="4" w:space="0" w:color="auto"/>
              <w:bottom w:val="single" w:sz="6" w:space="0" w:color="auto"/>
              <w:right w:val="single" w:sz="6" w:space="0" w:color="auto"/>
            </w:tcBorders>
            <w:shd w:val="clear" w:color="auto" w:fill="4F81BD"/>
          </w:tcPr>
          <w:p w14:paraId="6A9D96ED" w14:textId="77777777" w:rsidR="00203BE2" w:rsidRPr="000A53D1" w:rsidRDefault="00203BE2" w:rsidP="00741082">
            <w:pPr>
              <w:spacing w:after="0"/>
              <w:rPr>
                <w:rFonts w:ascii="Times New Roman" w:hAnsi="Times New Roman"/>
                <w:b/>
                <w:bCs/>
                <w:color w:val="FFFFFF"/>
                <w:sz w:val="24"/>
                <w:szCs w:val="24"/>
              </w:rPr>
            </w:pPr>
            <w:r w:rsidRPr="000A53D1">
              <w:rPr>
                <w:rFonts w:ascii="Times New Roman" w:hAnsi="Times New Roman"/>
                <w:b/>
                <w:bCs/>
                <w:color w:val="FFFFFF"/>
                <w:sz w:val="24"/>
                <w:szCs w:val="24"/>
              </w:rPr>
              <w:t>SUBTOTALS</w:t>
            </w:r>
          </w:p>
        </w:tc>
        <w:tc>
          <w:tcPr>
            <w:tcW w:w="7007" w:type="dxa"/>
            <w:gridSpan w:val="4"/>
            <w:tcBorders>
              <w:top w:val="single" w:sz="6" w:space="0" w:color="auto"/>
              <w:left w:val="single" w:sz="6" w:space="0" w:color="auto"/>
              <w:bottom w:val="single" w:sz="6" w:space="0" w:color="auto"/>
              <w:right w:val="single" w:sz="4" w:space="0" w:color="auto"/>
            </w:tcBorders>
            <w:shd w:val="clear" w:color="auto" w:fill="4F81BD"/>
          </w:tcPr>
          <w:p w14:paraId="6A9D96EE" w14:textId="77777777" w:rsidR="00203BE2" w:rsidRPr="000A53D1" w:rsidRDefault="00203BE2" w:rsidP="00741082">
            <w:pPr>
              <w:spacing w:after="0"/>
              <w:rPr>
                <w:rFonts w:ascii="Times New Roman" w:hAnsi="Times New Roman"/>
                <w:b/>
                <w:bCs/>
                <w:color w:val="FFFFFF"/>
                <w:sz w:val="24"/>
                <w:szCs w:val="24"/>
              </w:rPr>
            </w:pPr>
            <w:r w:rsidRPr="000A53D1">
              <w:rPr>
                <w:rFonts w:ascii="Times New Roman" w:hAnsi="Times New Roman"/>
                <w:b/>
                <w:bCs/>
                <w:color w:val="FFFFFF"/>
                <w:sz w:val="24"/>
                <w:szCs w:val="24"/>
              </w:rPr>
              <w:t>DESCRIPTION</w:t>
            </w:r>
          </w:p>
        </w:tc>
      </w:tr>
      <w:tr w:rsidR="00203BE2" w14:paraId="6A9D96F4" w14:textId="77777777" w:rsidTr="00741082">
        <w:tc>
          <w:tcPr>
            <w:tcW w:w="2551" w:type="dxa"/>
            <w:tcBorders>
              <w:top w:val="single" w:sz="6" w:space="0" w:color="auto"/>
              <w:left w:val="single" w:sz="4" w:space="0" w:color="auto"/>
              <w:bottom w:val="single" w:sz="6" w:space="0" w:color="auto"/>
              <w:right w:val="single" w:sz="6" w:space="0" w:color="auto"/>
            </w:tcBorders>
          </w:tcPr>
          <w:p w14:paraId="6A9D96F0" w14:textId="08682782" w:rsidR="00203BE2" w:rsidRDefault="00203BE2" w:rsidP="00741082">
            <w:pPr>
              <w:spacing w:after="0"/>
              <w:rPr>
                <w:rFonts w:ascii="Times New Roman" w:hAnsi="Times New Roman"/>
                <w:b/>
                <w:bCs/>
                <w:sz w:val="24"/>
                <w:szCs w:val="24"/>
              </w:rPr>
            </w:pPr>
            <w:r>
              <w:rPr>
                <w:rFonts w:ascii="Times New Roman" w:hAnsi="Times New Roman"/>
                <w:b/>
                <w:bCs/>
                <w:sz w:val="24"/>
                <w:szCs w:val="24"/>
              </w:rPr>
              <w:t>Subtotals 1</w:t>
            </w:r>
            <w:r w:rsidR="00D93297"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7007" w:type="dxa"/>
            <w:gridSpan w:val="4"/>
            <w:tcBorders>
              <w:top w:val="single" w:sz="6" w:space="0" w:color="auto"/>
              <w:left w:val="single" w:sz="6" w:space="0" w:color="auto"/>
              <w:bottom w:val="single" w:sz="6" w:space="0" w:color="auto"/>
              <w:right w:val="single" w:sz="4" w:space="0" w:color="auto"/>
            </w:tcBorders>
          </w:tcPr>
          <w:p w14:paraId="6A9D96F1" w14:textId="77777777" w:rsidR="00203BE2" w:rsidRPr="0098301F" w:rsidRDefault="00203BE2" w:rsidP="00741082">
            <w:pPr>
              <w:numPr>
                <w:ilvl w:val="0"/>
                <w:numId w:val="62"/>
              </w:numPr>
              <w:spacing w:after="0"/>
              <w:rPr>
                <w:rFonts w:ascii="Times New Roman" w:hAnsi="Times New Roman"/>
                <w:sz w:val="24"/>
                <w:szCs w:val="24"/>
              </w:rPr>
            </w:pPr>
            <w:r w:rsidRPr="0098301F">
              <w:rPr>
                <w:rFonts w:ascii="Times New Roman" w:hAnsi="Times New Roman"/>
                <w:sz w:val="24"/>
                <w:szCs w:val="24"/>
              </w:rPr>
              <w:t xml:space="preserve">Academic Subject </w:t>
            </w:r>
            <w:r w:rsidR="0011548A">
              <w:rPr>
                <w:rFonts w:ascii="Times New Roman" w:hAnsi="Times New Roman"/>
                <w:sz w:val="24"/>
                <w:szCs w:val="24"/>
              </w:rPr>
              <w:t>(Scale Score)</w:t>
            </w:r>
          </w:p>
          <w:p w14:paraId="6A9D96F2" w14:textId="77777777" w:rsidR="00203BE2" w:rsidRPr="000A53D1" w:rsidRDefault="00203BE2" w:rsidP="00741082">
            <w:pPr>
              <w:numPr>
                <w:ilvl w:val="0"/>
                <w:numId w:val="62"/>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F3" w14:textId="77777777" w:rsidR="00203BE2" w:rsidRPr="0098301F" w:rsidRDefault="00203BE2" w:rsidP="00741082">
            <w:pPr>
              <w:numPr>
                <w:ilvl w:val="0"/>
                <w:numId w:val="63"/>
              </w:numPr>
              <w:spacing w:after="0"/>
              <w:rPr>
                <w:rFonts w:ascii="Times New Roman" w:hAnsi="Times New Roman"/>
                <w:sz w:val="24"/>
                <w:szCs w:val="24"/>
              </w:rPr>
            </w:pPr>
            <w:r w:rsidRPr="000A53D1">
              <w:rPr>
                <w:rFonts w:ascii="Times New Roman" w:hAnsi="Times New Roman"/>
                <w:sz w:val="24"/>
                <w:szCs w:val="24"/>
              </w:rPr>
              <w:t>Grade Level (Assessment)</w:t>
            </w:r>
          </w:p>
        </w:tc>
      </w:tr>
      <w:tr w:rsidR="00203BE2" w14:paraId="6A9D96F6"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6A9D96F5"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6F7" w14:textId="77777777" w:rsidR="00203BE2" w:rsidRDefault="00203BE2" w:rsidP="00203BE2">
      <w:pPr>
        <w:spacing w:after="0"/>
      </w:pPr>
    </w:p>
    <w:p w14:paraId="6A9D96F8" w14:textId="77777777" w:rsidR="00203BE2" w:rsidRDefault="00203BE2" w:rsidP="00203BE2">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31"/>
        <w:gridCol w:w="1974"/>
        <w:gridCol w:w="2084"/>
        <w:gridCol w:w="366"/>
        <w:gridCol w:w="2595"/>
      </w:tblGrid>
      <w:tr w:rsidR="00203BE2" w14:paraId="6A9D9760" w14:textId="77777777" w:rsidTr="003372AE">
        <w:tc>
          <w:tcPr>
            <w:tcW w:w="6755" w:type="dxa"/>
            <w:gridSpan w:val="4"/>
            <w:tcBorders>
              <w:top w:val="single" w:sz="4" w:space="0" w:color="auto"/>
              <w:left w:val="single" w:sz="4" w:space="0" w:color="auto"/>
              <w:bottom w:val="single" w:sz="6" w:space="0" w:color="auto"/>
              <w:right w:val="single" w:sz="6" w:space="0" w:color="auto"/>
            </w:tcBorders>
            <w:shd w:val="clear" w:color="auto" w:fill="4F81BD"/>
          </w:tcPr>
          <w:p w14:paraId="6A9D975E" w14:textId="16DF722B"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Dual enrollment classes</w:t>
            </w:r>
            <w:r w:rsidR="00C12E9A">
              <w:rPr>
                <w:rFonts w:ascii="Times New Roman" w:hAnsi="Times New Roman"/>
                <w:b/>
                <w:bCs/>
                <w:color w:val="FFFFFF"/>
                <w:sz w:val="24"/>
                <w:szCs w:val="24"/>
              </w:rPr>
              <w:t xml:space="preserve"> </w:t>
            </w:r>
          </w:p>
        </w:tc>
        <w:tc>
          <w:tcPr>
            <w:tcW w:w="2595" w:type="dxa"/>
            <w:tcBorders>
              <w:top w:val="single" w:sz="4" w:space="0" w:color="auto"/>
              <w:left w:val="single" w:sz="6" w:space="0" w:color="auto"/>
              <w:bottom w:val="single" w:sz="6" w:space="0" w:color="auto"/>
              <w:right w:val="single" w:sz="4" w:space="0" w:color="auto"/>
            </w:tcBorders>
            <w:shd w:val="clear" w:color="auto" w:fill="4F81BD"/>
          </w:tcPr>
          <w:p w14:paraId="6A9D975F"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733</w:t>
            </w:r>
          </w:p>
        </w:tc>
      </w:tr>
      <w:tr w:rsidR="00203BE2" w14:paraId="6A9D9763" w14:textId="77777777" w:rsidTr="003372AE">
        <w:tc>
          <w:tcPr>
            <w:tcW w:w="2331" w:type="dxa"/>
            <w:tcBorders>
              <w:top w:val="single" w:sz="6" w:space="0" w:color="auto"/>
              <w:left w:val="single" w:sz="4" w:space="0" w:color="auto"/>
              <w:bottom w:val="single" w:sz="6" w:space="0" w:color="auto"/>
              <w:right w:val="single" w:sz="6" w:space="0" w:color="auto"/>
            </w:tcBorders>
          </w:tcPr>
          <w:p w14:paraId="6A9D976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19" w:type="dxa"/>
            <w:gridSpan w:val="4"/>
            <w:tcBorders>
              <w:top w:val="single" w:sz="6" w:space="0" w:color="auto"/>
              <w:left w:val="single" w:sz="6" w:space="0" w:color="auto"/>
              <w:bottom w:val="single" w:sz="6" w:space="0" w:color="auto"/>
              <w:right w:val="single" w:sz="4" w:space="0" w:color="auto"/>
            </w:tcBorders>
          </w:tcPr>
          <w:p w14:paraId="6A9D9762"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high school students who complete at least one class in a postsecondary institution. </w:t>
            </w:r>
          </w:p>
        </w:tc>
      </w:tr>
      <w:tr w:rsidR="00203BE2" w14:paraId="6A9D9766" w14:textId="77777777" w:rsidTr="003372AE">
        <w:tc>
          <w:tcPr>
            <w:tcW w:w="2331" w:type="dxa"/>
            <w:tcBorders>
              <w:top w:val="single" w:sz="6" w:space="0" w:color="auto"/>
              <w:left w:val="single" w:sz="4" w:space="0" w:color="auto"/>
              <w:bottom w:val="single" w:sz="6" w:space="0" w:color="auto"/>
              <w:right w:val="single" w:sz="6" w:space="0" w:color="auto"/>
            </w:tcBorders>
          </w:tcPr>
          <w:p w14:paraId="6A9D976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19" w:type="dxa"/>
            <w:gridSpan w:val="4"/>
            <w:tcBorders>
              <w:top w:val="single" w:sz="6" w:space="0" w:color="auto"/>
              <w:left w:val="single" w:sz="6" w:space="0" w:color="auto"/>
              <w:bottom w:val="single" w:sz="6" w:space="0" w:color="auto"/>
              <w:right w:val="single" w:sz="4" w:space="0" w:color="auto"/>
            </w:tcBorders>
          </w:tcPr>
          <w:p w14:paraId="6A9D9765" w14:textId="77777777" w:rsidR="00203BE2" w:rsidRDefault="00203BE2" w:rsidP="00741082">
            <w:pPr>
              <w:pStyle w:val="ListParagraph"/>
              <w:numPr>
                <w:ilvl w:val="0"/>
                <w:numId w:val="69"/>
              </w:numPr>
              <w:spacing w:after="0"/>
              <w:rPr>
                <w:rFonts w:ascii="Times New Roman" w:hAnsi="Times New Roman"/>
                <w:sz w:val="24"/>
                <w:szCs w:val="24"/>
              </w:rPr>
            </w:pPr>
            <w:r>
              <w:rPr>
                <w:rFonts w:ascii="Times New Roman" w:hAnsi="Times New Roman"/>
                <w:sz w:val="24"/>
                <w:szCs w:val="24"/>
              </w:rPr>
              <w:t>Integer</w:t>
            </w:r>
          </w:p>
        </w:tc>
      </w:tr>
      <w:tr w:rsidR="00203BE2" w14:paraId="6A9D9769" w14:textId="77777777" w:rsidTr="003372AE">
        <w:tc>
          <w:tcPr>
            <w:tcW w:w="2331" w:type="dxa"/>
            <w:tcBorders>
              <w:top w:val="single" w:sz="6" w:space="0" w:color="auto"/>
              <w:left w:val="single" w:sz="4" w:space="0" w:color="auto"/>
              <w:bottom w:val="single" w:sz="6" w:space="0" w:color="auto"/>
              <w:right w:val="single" w:sz="6" w:space="0" w:color="auto"/>
            </w:tcBorders>
          </w:tcPr>
          <w:p w14:paraId="6A9D976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19" w:type="dxa"/>
            <w:gridSpan w:val="4"/>
            <w:tcBorders>
              <w:top w:val="single" w:sz="6" w:space="0" w:color="auto"/>
              <w:left w:val="single" w:sz="6" w:space="0" w:color="auto"/>
              <w:bottom w:val="single" w:sz="6" w:space="0" w:color="auto"/>
              <w:right w:val="single" w:sz="4" w:space="0" w:color="auto"/>
            </w:tcBorders>
          </w:tcPr>
          <w:p w14:paraId="6A9D9768" w14:textId="04B6D271"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76E" w14:textId="77777777" w:rsidTr="003372AE">
        <w:tc>
          <w:tcPr>
            <w:tcW w:w="2331" w:type="dxa"/>
            <w:tcBorders>
              <w:top w:val="single" w:sz="6" w:space="0" w:color="auto"/>
              <w:left w:val="single" w:sz="4" w:space="0" w:color="auto"/>
              <w:bottom w:val="single" w:sz="6" w:space="0" w:color="auto"/>
              <w:right w:val="single" w:sz="6" w:space="0" w:color="auto"/>
            </w:tcBorders>
          </w:tcPr>
          <w:p w14:paraId="6A9D97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74" w:type="dxa"/>
            <w:tcBorders>
              <w:top w:val="single" w:sz="6" w:space="0" w:color="auto"/>
              <w:left w:val="single" w:sz="6" w:space="0" w:color="auto"/>
              <w:bottom w:val="single" w:sz="6" w:space="0" w:color="auto"/>
              <w:right w:val="single" w:sz="6" w:space="0" w:color="auto"/>
            </w:tcBorders>
          </w:tcPr>
          <w:p w14:paraId="6A9D976B" w14:textId="46B27A80"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6A9D976C" w14:textId="01857FC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61" w:type="dxa"/>
            <w:gridSpan w:val="2"/>
            <w:tcBorders>
              <w:top w:val="single" w:sz="6" w:space="0" w:color="auto"/>
              <w:left w:val="single" w:sz="6" w:space="0" w:color="auto"/>
              <w:bottom w:val="single" w:sz="6" w:space="0" w:color="auto"/>
              <w:right w:val="single" w:sz="4" w:space="0" w:color="auto"/>
            </w:tcBorders>
          </w:tcPr>
          <w:p w14:paraId="6A9D976D" w14:textId="47312A4E"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771" w14:textId="77777777" w:rsidTr="003372AE">
        <w:tc>
          <w:tcPr>
            <w:tcW w:w="2331" w:type="dxa"/>
            <w:tcBorders>
              <w:top w:val="single" w:sz="6" w:space="0" w:color="auto"/>
              <w:left w:val="single" w:sz="4" w:space="0" w:color="auto"/>
              <w:bottom w:val="single" w:sz="6" w:space="0" w:color="auto"/>
              <w:right w:val="single" w:sz="6" w:space="0" w:color="auto"/>
            </w:tcBorders>
          </w:tcPr>
          <w:p w14:paraId="6A9D976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7019" w:type="dxa"/>
            <w:gridSpan w:val="4"/>
            <w:tcBorders>
              <w:top w:val="single" w:sz="6" w:space="0" w:color="auto"/>
              <w:left w:val="single" w:sz="6" w:space="0" w:color="auto"/>
              <w:bottom w:val="single" w:sz="6" w:space="0" w:color="auto"/>
              <w:right w:val="single" w:sz="4" w:space="0" w:color="auto"/>
            </w:tcBorders>
          </w:tcPr>
          <w:p w14:paraId="6A9D9770" w14:textId="77777777" w:rsidR="00203BE2" w:rsidRDefault="00203BE2" w:rsidP="00741082">
            <w:pPr>
              <w:spacing w:after="0"/>
              <w:rPr>
                <w:rFonts w:ascii="Times New Roman" w:hAnsi="Times New Roman"/>
                <w:sz w:val="24"/>
                <w:szCs w:val="24"/>
              </w:rPr>
            </w:pPr>
          </w:p>
        </w:tc>
      </w:tr>
      <w:tr w:rsidR="00203BE2" w14:paraId="6A9D9774" w14:textId="77777777" w:rsidTr="003372AE">
        <w:tc>
          <w:tcPr>
            <w:tcW w:w="2331" w:type="dxa"/>
            <w:tcBorders>
              <w:top w:val="single" w:sz="6" w:space="0" w:color="auto"/>
              <w:left w:val="single" w:sz="4" w:space="0" w:color="auto"/>
              <w:bottom w:val="single" w:sz="6" w:space="0" w:color="auto"/>
              <w:right w:val="single" w:sz="6" w:space="0" w:color="auto"/>
            </w:tcBorders>
          </w:tcPr>
          <w:p w14:paraId="6A9D9772" w14:textId="74B3F763"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FF626D">
              <w:rPr>
                <w:rFonts w:ascii="Times New Roman" w:hAnsi="Times New Roman"/>
                <w:b/>
                <w:bCs/>
                <w:sz w:val="24"/>
                <w:szCs w:val="24"/>
              </w:rPr>
              <w:t xml:space="preserve"> </w:t>
            </w:r>
            <w:r w:rsidR="007002DB">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7019" w:type="dxa"/>
            <w:gridSpan w:val="4"/>
            <w:tcBorders>
              <w:top w:val="single" w:sz="6" w:space="0" w:color="auto"/>
              <w:left w:val="single" w:sz="6" w:space="0" w:color="auto"/>
              <w:bottom w:val="single" w:sz="6" w:space="0" w:color="auto"/>
              <w:right w:val="single" w:sz="4" w:space="0" w:color="auto"/>
            </w:tcBorders>
          </w:tcPr>
          <w:p w14:paraId="6A9D9773" w14:textId="372695F7" w:rsidR="00203BE2" w:rsidRPr="00A513B0" w:rsidRDefault="007002DB" w:rsidP="00741082">
            <w:pPr>
              <w:spacing w:after="0"/>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r w:rsidRPr="00A513B0" w:rsidDel="007002DB">
              <w:rPr>
                <w:rFonts w:ascii="Times New Roman" w:hAnsi="Times New Roman"/>
                <w:bCs/>
                <w:sz w:val="24"/>
                <w:szCs w:val="24"/>
              </w:rPr>
              <w:t xml:space="preserve"> </w:t>
            </w:r>
          </w:p>
        </w:tc>
      </w:tr>
      <w:tr w:rsidR="00203BE2" w14:paraId="6A9D9777" w14:textId="77777777" w:rsidTr="003372AE">
        <w:tc>
          <w:tcPr>
            <w:tcW w:w="2331" w:type="dxa"/>
            <w:tcBorders>
              <w:top w:val="single" w:sz="6" w:space="0" w:color="auto"/>
              <w:left w:val="single" w:sz="4" w:space="0" w:color="auto"/>
              <w:bottom w:val="single" w:sz="6" w:space="0" w:color="auto"/>
              <w:right w:val="single" w:sz="6" w:space="0" w:color="auto"/>
            </w:tcBorders>
          </w:tcPr>
          <w:p w14:paraId="6A9D977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19" w:type="dxa"/>
            <w:gridSpan w:val="4"/>
            <w:tcBorders>
              <w:top w:val="single" w:sz="6" w:space="0" w:color="auto"/>
              <w:left w:val="single" w:sz="6" w:space="0" w:color="auto"/>
              <w:bottom w:val="single" w:sz="6" w:space="0" w:color="auto"/>
              <w:right w:val="single" w:sz="4" w:space="0" w:color="auto"/>
            </w:tcBorders>
          </w:tcPr>
          <w:p w14:paraId="6A9D9776" w14:textId="77777777" w:rsidR="00203BE2" w:rsidRPr="00862D3A" w:rsidRDefault="00203BE2" w:rsidP="00741082">
            <w:pPr>
              <w:spacing w:after="0"/>
              <w:rPr>
                <w:rFonts w:ascii="Times New Roman" w:hAnsi="Times New Roman"/>
                <w:sz w:val="24"/>
                <w:szCs w:val="24"/>
              </w:rPr>
            </w:pPr>
          </w:p>
        </w:tc>
      </w:tr>
      <w:tr w:rsidR="00203BE2" w14:paraId="6A9D977A" w14:textId="77777777" w:rsidTr="003372AE">
        <w:tc>
          <w:tcPr>
            <w:tcW w:w="2331" w:type="dxa"/>
            <w:tcBorders>
              <w:top w:val="single" w:sz="6" w:space="0" w:color="auto"/>
              <w:left w:val="single" w:sz="4" w:space="0" w:color="auto"/>
              <w:bottom w:val="single" w:sz="6" w:space="0" w:color="auto"/>
              <w:right w:val="single" w:sz="6" w:space="0" w:color="auto"/>
            </w:tcBorders>
          </w:tcPr>
          <w:p w14:paraId="6A9D977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19" w:type="dxa"/>
            <w:gridSpan w:val="4"/>
            <w:tcBorders>
              <w:top w:val="single" w:sz="6" w:space="0" w:color="auto"/>
              <w:left w:val="single" w:sz="6" w:space="0" w:color="auto"/>
              <w:bottom w:val="single" w:sz="6" w:space="0" w:color="auto"/>
              <w:right w:val="single" w:sz="4" w:space="0" w:color="auto"/>
            </w:tcBorders>
          </w:tcPr>
          <w:p w14:paraId="6A9D9779"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77D" w14:textId="77777777" w:rsidTr="003372AE">
        <w:tc>
          <w:tcPr>
            <w:tcW w:w="2331" w:type="dxa"/>
            <w:tcBorders>
              <w:top w:val="single" w:sz="6" w:space="0" w:color="auto"/>
              <w:left w:val="single" w:sz="4" w:space="0" w:color="auto"/>
              <w:bottom w:val="single" w:sz="6" w:space="0" w:color="auto"/>
              <w:right w:val="single" w:sz="6" w:space="0" w:color="auto"/>
            </w:tcBorders>
          </w:tcPr>
          <w:p w14:paraId="6A9D977B" w14:textId="77777777" w:rsidR="00203BE2" w:rsidRDefault="00203BE2" w:rsidP="00741082">
            <w:pPr>
              <w:spacing w:after="0"/>
              <w:rPr>
                <w:rFonts w:ascii="Times New Roman" w:hAnsi="Times New Roman"/>
                <w:b/>
                <w:bCs/>
                <w:sz w:val="24"/>
                <w:szCs w:val="24"/>
              </w:rPr>
            </w:pPr>
          </w:p>
        </w:tc>
        <w:tc>
          <w:tcPr>
            <w:tcW w:w="7019" w:type="dxa"/>
            <w:gridSpan w:val="4"/>
            <w:tcBorders>
              <w:top w:val="single" w:sz="6" w:space="0" w:color="auto"/>
              <w:left w:val="single" w:sz="6" w:space="0" w:color="auto"/>
              <w:bottom w:val="single" w:sz="6" w:space="0" w:color="auto"/>
              <w:right w:val="single" w:sz="4" w:space="0" w:color="auto"/>
            </w:tcBorders>
          </w:tcPr>
          <w:p w14:paraId="6A9D977C" w14:textId="77777777" w:rsidR="00203BE2" w:rsidRDefault="00203BE2" w:rsidP="00741082">
            <w:pPr>
              <w:spacing w:after="0"/>
              <w:rPr>
                <w:rFonts w:ascii="Times New Roman" w:hAnsi="Times New Roman"/>
                <w:sz w:val="24"/>
                <w:szCs w:val="24"/>
              </w:rPr>
            </w:pPr>
          </w:p>
        </w:tc>
      </w:tr>
      <w:tr w:rsidR="00203BE2" w14:paraId="6A9D977F" w14:textId="77777777" w:rsidTr="003372AE">
        <w:tc>
          <w:tcPr>
            <w:tcW w:w="9350" w:type="dxa"/>
            <w:gridSpan w:val="5"/>
            <w:tcBorders>
              <w:top w:val="single" w:sz="6" w:space="0" w:color="auto"/>
              <w:left w:val="single" w:sz="4" w:space="0" w:color="auto"/>
              <w:bottom w:val="single" w:sz="4" w:space="0" w:color="auto"/>
              <w:right w:val="single" w:sz="4" w:space="0" w:color="auto"/>
            </w:tcBorders>
            <w:shd w:val="clear" w:color="auto" w:fill="4F81BD"/>
          </w:tcPr>
          <w:p w14:paraId="6A9D977E"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780" w14:textId="77777777" w:rsidR="00203BE2" w:rsidRDefault="00203BE2" w:rsidP="00203BE2">
      <w:pPr>
        <w:spacing w:after="0"/>
        <w:rPr>
          <w:rFonts w:ascii="Times New Roman" w:hAnsi="Times New Roman"/>
          <w:sz w:val="24"/>
          <w:szCs w:val="24"/>
        </w:rPr>
      </w:pPr>
    </w:p>
    <w:p w14:paraId="6A9D9781" w14:textId="77777777" w:rsidR="00203BE2" w:rsidRDefault="00203BE2" w:rsidP="00203BE2">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20"/>
        <w:gridCol w:w="1953"/>
        <w:gridCol w:w="2192"/>
        <w:gridCol w:w="409"/>
        <w:gridCol w:w="2394"/>
      </w:tblGrid>
      <w:tr w:rsidR="00203BE2" w14:paraId="6A9D9784" w14:textId="77777777" w:rsidTr="00741082">
        <w:tc>
          <w:tcPr>
            <w:tcW w:w="7074" w:type="dxa"/>
            <w:gridSpan w:val="4"/>
            <w:tcBorders>
              <w:top w:val="single" w:sz="4" w:space="0" w:color="auto"/>
              <w:left w:val="single" w:sz="4" w:space="0" w:color="auto"/>
              <w:bottom w:val="single" w:sz="6" w:space="0" w:color="auto"/>
              <w:right w:val="single" w:sz="6" w:space="0" w:color="auto"/>
            </w:tcBorders>
            <w:shd w:val="clear" w:color="auto" w:fill="4F81BD"/>
          </w:tcPr>
          <w:p w14:paraId="6A9D9782"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 Increased learning time</w:t>
            </w:r>
          </w:p>
        </w:tc>
        <w:tc>
          <w:tcPr>
            <w:tcW w:w="2394" w:type="dxa"/>
            <w:tcBorders>
              <w:top w:val="single" w:sz="4" w:space="0" w:color="auto"/>
              <w:left w:val="single" w:sz="6" w:space="0" w:color="auto"/>
              <w:bottom w:val="single" w:sz="6" w:space="0" w:color="auto"/>
              <w:right w:val="single" w:sz="4" w:space="0" w:color="auto"/>
            </w:tcBorders>
            <w:shd w:val="clear" w:color="auto" w:fill="4F81BD"/>
          </w:tcPr>
          <w:p w14:paraId="6A9D978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745</w:t>
            </w:r>
          </w:p>
        </w:tc>
      </w:tr>
      <w:tr w:rsidR="00203BE2" w14:paraId="6A9D9787" w14:textId="77777777" w:rsidTr="00741082">
        <w:tc>
          <w:tcPr>
            <w:tcW w:w="2520" w:type="dxa"/>
            <w:tcBorders>
              <w:top w:val="single" w:sz="6" w:space="0" w:color="auto"/>
              <w:left w:val="single" w:sz="4" w:space="0" w:color="auto"/>
              <w:bottom w:val="single" w:sz="6" w:space="0" w:color="auto"/>
              <w:right w:val="single" w:sz="6" w:space="0" w:color="auto"/>
            </w:tcBorders>
          </w:tcPr>
          <w:p w14:paraId="6A9D9785" w14:textId="5E53E81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r w:rsidR="00151B8E">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948" w:type="dxa"/>
            <w:gridSpan w:val="4"/>
            <w:tcBorders>
              <w:top w:val="single" w:sz="6" w:space="0" w:color="auto"/>
              <w:left w:val="single" w:sz="6" w:space="0" w:color="auto"/>
              <w:bottom w:val="single" w:sz="6" w:space="0" w:color="auto"/>
              <w:right w:val="single" w:sz="4" w:space="0" w:color="auto"/>
            </w:tcBorders>
          </w:tcPr>
          <w:p w14:paraId="6A9D9786" w14:textId="77777777" w:rsidR="00203BE2" w:rsidRDefault="00203BE2" w:rsidP="00151B8E">
            <w:pPr>
              <w:spacing w:after="0"/>
              <w:rPr>
                <w:rFonts w:ascii="Times New Roman" w:hAnsi="Times New Roman"/>
                <w:sz w:val="24"/>
                <w:szCs w:val="24"/>
              </w:rPr>
            </w:pPr>
            <w:r>
              <w:rPr>
                <w:rFonts w:ascii="Times New Roman" w:hAnsi="Times New Roman"/>
                <w:sz w:val="24"/>
                <w:szCs w:val="24"/>
              </w:rPr>
              <w:t>The</w:t>
            </w:r>
            <w:r w:rsidR="00151B8E">
              <w:rPr>
                <w:rFonts w:ascii="Times New Roman" w:hAnsi="Times New Roman"/>
                <w:sz w:val="24"/>
                <w:szCs w:val="24"/>
              </w:rPr>
              <w:t xml:space="preserve"> classification </w:t>
            </w:r>
            <w:r>
              <w:rPr>
                <w:rFonts w:ascii="Times New Roman" w:hAnsi="Times New Roman"/>
                <w:sz w:val="24"/>
                <w:szCs w:val="24"/>
              </w:rPr>
              <w:t>of increased learning time provided.</w:t>
            </w:r>
          </w:p>
        </w:tc>
      </w:tr>
      <w:tr w:rsidR="00203BE2" w14:paraId="6A9D978F" w14:textId="77777777" w:rsidTr="00741082">
        <w:tc>
          <w:tcPr>
            <w:tcW w:w="2520" w:type="dxa"/>
            <w:tcBorders>
              <w:top w:val="single" w:sz="6" w:space="0" w:color="auto"/>
              <w:left w:val="single" w:sz="4" w:space="0" w:color="auto"/>
              <w:bottom w:val="single" w:sz="6" w:space="0" w:color="auto"/>
              <w:right w:val="single" w:sz="6" w:space="0" w:color="auto"/>
            </w:tcBorders>
          </w:tcPr>
          <w:p w14:paraId="6A9D978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8" w:type="dxa"/>
            <w:gridSpan w:val="4"/>
            <w:tcBorders>
              <w:top w:val="single" w:sz="6" w:space="0" w:color="auto"/>
              <w:left w:val="single" w:sz="6" w:space="0" w:color="auto"/>
              <w:bottom w:val="single" w:sz="6" w:space="0" w:color="auto"/>
              <w:right w:val="single" w:sz="4" w:space="0" w:color="auto"/>
            </w:tcBorders>
          </w:tcPr>
          <w:p w14:paraId="6A9D9789" w14:textId="77777777"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Longer school year</w:t>
            </w:r>
          </w:p>
          <w:p w14:paraId="6A9D978A" w14:textId="77777777"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Longer school day</w:t>
            </w:r>
          </w:p>
          <w:p w14:paraId="1B3CE184" w14:textId="77777777" w:rsidR="00C12E9A"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Before or after school</w:t>
            </w:r>
          </w:p>
          <w:p w14:paraId="7DE190F0" w14:textId="77777777" w:rsidR="00C12E9A"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Summer school</w:t>
            </w:r>
          </w:p>
          <w:p w14:paraId="6A9D978D" w14:textId="09A4446C"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Weekend school</w:t>
            </w:r>
          </w:p>
          <w:p w14:paraId="6A9D978E" w14:textId="77777777"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 xml:space="preserve">Other </w:t>
            </w:r>
          </w:p>
        </w:tc>
      </w:tr>
      <w:tr w:rsidR="00203BE2" w14:paraId="6A9D9792" w14:textId="77777777" w:rsidTr="00741082">
        <w:tc>
          <w:tcPr>
            <w:tcW w:w="2520" w:type="dxa"/>
            <w:tcBorders>
              <w:top w:val="single" w:sz="6" w:space="0" w:color="auto"/>
              <w:left w:val="single" w:sz="4" w:space="0" w:color="auto"/>
              <w:bottom w:val="single" w:sz="6" w:space="0" w:color="auto"/>
              <w:right w:val="single" w:sz="6" w:space="0" w:color="auto"/>
            </w:tcBorders>
          </w:tcPr>
          <w:p w14:paraId="6A9D979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8" w:type="dxa"/>
            <w:gridSpan w:val="4"/>
            <w:tcBorders>
              <w:top w:val="single" w:sz="6" w:space="0" w:color="auto"/>
              <w:left w:val="single" w:sz="6" w:space="0" w:color="auto"/>
              <w:bottom w:val="single" w:sz="6" w:space="0" w:color="auto"/>
              <w:right w:val="single" w:sz="4" w:space="0" w:color="auto"/>
            </w:tcBorders>
          </w:tcPr>
          <w:p w14:paraId="6A9D9791" w14:textId="1F6BE824" w:rsidR="00203BE2" w:rsidRDefault="00C12E9A" w:rsidP="00211AD3">
            <w:pPr>
              <w:spacing w:after="0"/>
              <w:rPr>
                <w:rFonts w:ascii="Times New Roman" w:hAnsi="Times New Roman"/>
                <w:sz w:val="24"/>
                <w:szCs w:val="24"/>
              </w:rPr>
            </w:pPr>
            <w:r>
              <w:rPr>
                <w:rFonts w:ascii="Times New Roman" w:hAnsi="Times New Roman"/>
                <w:sz w:val="24"/>
                <w:szCs w:val="24"/>
              </w:rPr>
              <w:t xml:space="preserve"> </w:t>
            </w:r>
            <w:r w:rsidR="00035670">
              <w:rPr>
                <w:rFonts w:ascii="Times New Roman" w:hAnsi="Times New Roman"/>
                <w:color w:val="000000"/>
                <w:sz w:val="24"/>
                <w:szCs w:val="24"/>
              </w:rPr>
              <w:t>Regular School Year (Adjusted)</w:t>
            </w:r>
          </w:p>
        </w:tc>
      </w:tr>
      <w:tr w:rsidR="00203BE2" w14:paraId="6A9D9797" w14:textId="77777777" w:rsidTr="00741082">
        <w:tc>
          <w:tcPr>
            <w:tcW w:w="2520" w:type="dxa"/>
            <w:tcBorders>
              <w:top w:val="single" w:sz="6" w:space="0" w:color="auto"/>
              <w:left w:val="single" w:sz="4" w:space="0" w:color="auto"/>
              <w:bottom w:val="single" w:sz="6" w:space="0" w:color="auto"/>
              <w:right w:val="single" w:sz="6" w:space="0" w:color="auto"/>
            </w:tcBorders>
          </w:tcPr>
          <w:p w14:paraId="6A9D979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53" w:type="dxa"/>
            <w:tcBorders>
              <w:top w:val="single" w:sz="6" w:space="0" w:color="auto"/>
              <w:left w:val="single" w:sz="6" w:space="0" w:color="auto"/>
              <w:bottom w:val="single" w:sz="6" w:space="0" w:color="auto"/>
              <w:right w:val="single" w:sz="6" w:space="0" w:color="auto"/>
            </w:tcBorders>
          </w:tcPr>
          <w:p w14:paraId="6A9D9794" w14:textId="12ACC691"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92" w:type="dxa"/>
            <w:tcBorders>
              <w:top w:val="single" w:sz="6" w:space="0" w:color="auto"/>
              <w:left w:val="single" w:sz="6" w:space="0" w:color="auto"/>
              <w:bottom w:val="single" w:sz="6" w:space="0" w:color="auto"/>
              <w:right w:val="single" w:sz="6" w:space="0" w:color="auto"/>
            </w:tcBorders>
          </w:tcPr>
          <w:p w14:paraId="6A9D9795" w14:textId="040BDDDD"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03" w:type="dxa"/>
            <w:gridSpan w:val="2"/>
            <w:tcBorders>
              <w:top w:val="single" w:sz="6" w:space="0" w:color="auto"/>
              <w:left w:val="single" w:sz="6" w:space="0" w:color="auto"/>
              <w:bottom w:val="single" w:sz="6" w:space="0" w:color="auto"/>
              <w:right w:val="single" w:sz="4" w:space="0" w:color="auto"/>
            </w:tcBorders>
          </w:tcPr>
          <w:p w14:paraId="6A9D9796" w14:textId="184913CB"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79A" w14:textId="77777777" w:rsidTr="00741082">
        <w:tc>
          <w:tcPr>
            <w:tcW w:w="2520" w:type="dxa"/>
            <w:tcBorders>
              <w:top w:val="single" w:sz="6" w:space="0" w:color="auto"/>
              <w:left w:val="single" w:sz="4" w:space="0" w:color="auto"/>
              <w:bottom w:val="single" w:sz="6" w:space="0" w:color="auto"/>
              <w:right w:val="single" w:sz="6" w:space="0" w:color="auto"/>
            </w:tcBorders>
          </w:tcPr>
          <w:p w14:paraId="6A9D979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8" w:type="dxa"/>
            <w:gridSpan w:val="4"/>
            <w:tcBorders>
              <w:top w:val="single" w:sz="6" w:space="0" w:color="auto"/>
              <w:left w:val="single" w:sz="6" w:space="0" w:color="auto"/>
              <w:bottom w:val="single" w:sz="6" w:space="0" w:color="auto"/>
              <w:right w:val="single" w:sz="4" w:space="0" w:color="auto"/>
            </w:tcBorders>
          </w:tcPr>
          <w:p w14:paraId="6A9D9799" w14:textId="77777777" w:rsidR="00203BE2" w:rsidRDefault="00203BE2" w:rsidP="00741082">
            <w:pPr>
              <w:spacing w:after="0"/>
              <w:rPr>
                <w:rFonts w:ascii="Times New Roman" w:hAnsi="Times New Roman"/>
                <w:sz w:val="24"/>
                <w:szCs w:val="24"/>
              </w:rPr>
            </w:pPr>
          </w:p>
        </w:tc>
      </w:tr>
      <w:tr w:rsidR="00203BE2" w14:paraId="6A9D979D" w14:textId="77777777" w:rsidTr="00741082">
        <w:tc>
          <w:tcPr>
            <w:tcW w:w="2520" w:type="dxa"/>
            <w:tcBorders>
              <w:top w:val="single" w:sz="6" w:space="0" w:color="auto"/>
              <w:left w:val="single" w:sz="4" w:space="0" w:color="auto"/>
              <w:bottom w:val="single" w:sz="6" w:space="0" w:color="auto"/>
              <w:right w:val="single" w:sz="6" w:space="0" w:color="auto"/>
            </w:tcBorders>
          </w:tcPr>
          <w:p w14:paraId="6A9D979B" w14:textId="199B47A0"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r w:rsidR="007E1C3C">
              <w:rPr>
                <w:rFonts w:ascii="Times New Roman" w:hAnsi="Times New Roman"/>
                <w:b/>
                <w:bCs/>
                <w:color w:val="FF0000"/>
                <w:sz w:val="24"/>
                <w:szCs w:val="24"/>
              </w:rPr>
              <w:t>Revised! (</w:t>
            </w:r>
            <w:r w:rsidR="0019549C">
              <w:rPr>
                <w:rFonts w:ascii="Times New Roman" w:hAnsi="Times New Roman"/>
                <w:b/>
                <w:bCs/>
                <w:color w:val="FF0000"/>
                <w:sz w:val="24"/>
                <w:szCs w:val="24"/>
              </w:rPr>
              <w:t>3</w:t>
            </w:r>
            <w:r w:rsidR="007E1C3C">
              <w:rPr>
                <w:rFonts w:ascii="Times New Roman" w:hAnsi="Times New Roman"/>
                <w:b/>
                <w:bCs/>
                <w:color w:val="FF0000"/>
                <w:sz w:val="24"/>
                <w:szCs w:val="24"/>
              </w:rPr>
              <w:t>0)</w:t>
            </w:r>
          </w:p>
        </w:tc>
        <w:tc>
          <w:tcPr>
            <w:tcW w:w="6948" w:type="dxa"/>
            <w:gridSpan w:val="4"/>
            <w:tcBorders>
              <w:top w:val="single" w:sz="6" w:space="0" w:color="auto"/>
              <w:left w:val="single" w:sz="6" w:space="0" w:color="auto"/>
              <w:bottom w:val="single" w:sz="6" w:space="0" w:color="auto"/>
              <w:right w:val="single" w:sz="4" w:space="0" w:color="auto"/>
            </w:tcBorders>
          </w:tcPr>
          <w:p w14:paraId="6A9D979C" w14:textId="139DB4EA" w:rsidR="00203BE2" w:rsidRPr="00A513B0" w:rsidRDefault="0019549C" w:rsidP="00741082">
            <w:pPr>
              <w:spacing w:after="0"/>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r w:rsidR="00C12E9A">
              <w:rPr>
                <w:rFonts w:ascii="Times New Roman" w:hAnsi="Times New Roman"/>
                <w:bCs/>
                <w:sz w:val="24"/>
                <w:szCs w:val="24"/>
              </w:rPr>
              <w:t xml:space="preserve"> </w:t>
            </w:r>
          </w:p>
        </w:tc>
      </w:tr>
      <w:tr w:rsidR="00203BE2" w14:paraId="6A9D97A0" w14:textId="77777777" w:rsidTr="00741082">
        <w:tc>
          <w:tcPr>
            <w:tcW w:w="2520" w:type="dxa"/>
            <w:tcBorders>
              <w:top w:val="single" w:sz="6" w:space="0" w:color="auto"/>
              <w:left w:val="single" w:sz="4" w:space="0" w:color="auto"/>
              <w:bottom w:val="single" w:sz="6" w:space="0" w:color="auto"/>
              <w:right w:val="single" w:sz="6" w:space="0" w:color="auto"/>
            </w:tcBorders>
          </w:tcPr>
          <w:p w14:paraId="6A9D979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Borders>
              <w:top w:val="single" w:sz="6" w:space="0" w:color="auto"/>
              <w:left w:val="single" w:sz="6" w:space="0" w:color="auto"/>
              <w:bottom w:val="single" w:sz="6" w:space="0" w:color="auto"/>
              <w:right w:val="single" w:sz="4" w:space="0" w:color="auto"/>
            </w:tcBorders>
          </w:tcPr>
          <w:p w14:paraId="6A9D979F" w14:textId="77777777" w:rsidR="00203BE2" w:rsidRDefault="00203BE2" w:rsidP="00741082">
            <w:pPr>
              <w:spacing w:after="0"/>
              <w:rPr>
                <w:rFonts w:ascii="Times New Roman" w:hAnsi="Times New Roman"/>
                <w:sz w:val="24"/>
                <w:szCs w:val="24"/>
              </w:rPr>
            </w:pPr>
          </w:p>
        </w:tc>
      </w:tr>
      <w:tr w:rsidR="00203BE2" w14:paraId="6A9D97A3" w14:textId="77777777" w:rsidTr="00741082">
        <w:tc>
          <w:tcPr>
            <w:tcW w:w="2520" w:type="dxa"/>
            <w:tcBorders>
              <w:top w:val="single" w:sz="6" w:space="0" w:color="auto"/>
              <w:left w:val="single" w:sz="4" w:space="0" w:color="auto"/>
              <w:bottom w:val="single" w:sz="6" w:space="0" w:color="auto"/>
              <w:right w:val="single" w:sz="6" w:space="0" w:color="auto"/>
            </w:tcBorders>
          </w:tcPr>
          <w:p w14:paraId="6A9D97A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8" w:type="dxa"/>
            <w:gridSpan w:val="4"/>
            <w:tcBorders>
              <w:top w:val="single" w:sz="6" w:space="0" w:color="auto"/>
              <w:left w:val="single" w:sz="6" w:space="0" w:color="auto"/>
              <w:bottom w:val="single" w:sz="6" w:space="0" w:color="auto"/>
              <w:right w:val="single" w:sz="4" w:space="0" w:color="auto"/>
            </w:tcBorders>
          </w:tcPr>
          <w:p w14:paraId="6A9D97A2"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7A6" w14:textId="77777777" w:rsidTr="00741082">
        <w:tc>
          <w:tcPr>
            <w:tcW w:w="2520" w:type="dxa"/>
            <w:tcBorders>
              <w:top w:val="single" w:sz="6" w:space="0" w:color="auto"/>
              <w:left w:val="single" w:sz="4" w:space="0" w:color="auto"/>
              <w:bottom w:val="single" w:sz="6" w:space="0" w:color="auto"/>
              <w:right w:val="single" w:sz="6" w:space="0" w:color="auto"/>
            </w:tcBorders>
          </w:tcPr>
          <w:p w14:paraId="6A9D97A4" w14:textId="77777777" w:rsidR="00203BE2" w:rsidRDefault="00203BE2" w:rsidP="00741082">
            <w:pPr>
              <w:spacing w:after="0"/>
              <w:rPr>
                <w:rFonts w:ascii="Times New Roman" w:hAnsi="Times New Roman"/>
                <w:b/>
                <w:bCs/>
                <w:sz w:val="24"/>
                <w:szCs w:val="24"/>
              </w:rPr>
            </w:pPr>
          </w:p>
        </w:tc>
        <w:tc>
          <w:tcPr>
            <w:tcW w:w="6948" w:type="dxa"/>
            <w:gridSpan w:val="4"/>
            <w:tcBorders>
              <w:top w:val="single" w:sz="6" w:space="0" w:color="auto"/>
              <w:left w:val="single" w:sz="6" w:space="0" w:color="auto"/>
              <w:bottom w:val="single" w:sz="6" w:space="0" w:color="auto"/>
              <w:right w:val="single" w:sz="4" w:space="0" w:color="auto"/>
            </w:tcBorders>
          </w:tcPr>
          <w:p w14:paraId="6A9D97A5" w14:textId="77777777" w:rsidR="00203BE2" w:rsidRDefault="00203BE2" w:rsidP="00741082">
            <w:pPr>
              <w:spacing w:after="0"/>
              <w:rPr>
                <w:rFonts w:ascii="Times New Roman" w:hAnsi="Times New Roman"/>
                <w:sz w:val="24"/>
                <w:szCs w:val="24"/>
              </w:rPr>
            </w:pPr>
          </w:p>
        </w:tc>
      </w:tr>
      <w:tr w:rsidR="00203BE2" w14:paraId="6A9D97A8"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7A7"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7A9" w14:textId="77777777" w:rsidR="00203BE2" w:rsidRDefault="00203BE2" w:rsidP="00203BE2">
      <w:pPr>
        <w:rPr>
          <w:caps/>
          <w:color w:val="632423"/>
          <w:spacing w:val="2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2286"/>
      </w:tblGrid>
      <w:tr w:rsidR="00203BE2" w14:paraId="6A9D97AC" w14:textId="77777777" w:rsidTr="00741082">
        <w:tc>
          <w:tcPr>
            <w:tcW w:w="7182" w:type="dxa"/>
            <w:gridSpan w:val="3"/>
            <w:tcBorders>
              <w:top w:val="single" w:sz="4" w:space="0" w:color="auto"/>
              <w:left w:val="single" w:sz="4" w:space="0" w:color="auto"/>
              <w:bottom w:val="single" w:sz="6" w:space="0" w:color="auto"/>
              <w:right w:val="single" w:sz="4" w:space="0" w:color="auto"/>
            </w:tcBorders>
            <w:shd w:val="clear" w:color="auto" w:fill="4F81BD"/>
          </w:tcPr>
          <w:p w14:paraId="6A9D97AA" w14:textId="11DD8B95"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Intervention used</w:t>
            </w:r>
            <w:r w:rsidR="00C12E9A">
              <w:rPr>
                <w:rFonts w:ascii="Times New Roman" w:hAnsi="Times New Roman"/>
                <w:b/>
                <w:bCs/>
                <w:color w:val="FFFFFF"/>
                <w:sz w:val="24"/>
                <w:szCs w:val="24"/>
              </w:rPr>
              <w:t xml:space="preserve"> </w:t>
            </w:r>
          </w:p>
        </w:tc>
        <w:tc>
          <w:tcPr>
            <w:tcW w:w="2286" w:type="dxa"/>
            <w:tcBorders>
              <w:top w:val="single" w:sz="4" w:space="0" w:color="auto"/>
              <w:left w:val="single" w:sz="4" w:space="0" w:color="auto"/>
              <w:bottom w:val="single" w:sz="6" w:space="0" w:color="auto"/>
              <w:right w:val="single" w:sz="4" w:space="0" w:color="auto"/>
            </w:tcBorders>
            <w:shd w:val="clear" w:color="auto" w:fill="4F81BD"/>
          </w:tcPr>
          <w:p w14:paraId="6A9D97AB"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728</w:t>
            </w:r>
          </w:p>
        </w:tc>
      </w:tr>
      <w:tr w:rsidR="00203BE2" w14:paraId="6A9D97AF" w14:textId="77777777" w:rsidTr="00741082">
        <w:tc>
          <w:tcPr>
            <w:tcW w:w="2692" w:type="dxa"/>
            <w:tcBorders>
              <w:top w:val="single" w:sz="6" w:space="0" w:color="auto"/>
              <w:left w:val="single" w:sz="4" w:space="0" w:color="auto"/>
              <w:bottom w:val="single" w:sz="6" w:space="0" w:color="auto"/>
              <w:right w:val="single" w:sz="6" w:space="0" w:color="auto"/>
            </w:tcBorders>
          </w:tcPr>
          <w:p w14:paraId="6A9D97AD" w14:textId="2177723D"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r w:rsidR="00ED4474">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776" w:type="dxa"/>
            <w:gridSpan w:val="3"/>
            <w:tcBorders>
              <w:top w:val="single" w:sz="6" w:space="0" w:color="auto"/>
              <w:left w:val="single" w:sz="6" w:space="0" w:color="auto"/>
              <w:bottom w:val="single" w:sz="6" w:space="0" w:color="auto"/>
              <w:right w:val="single" w:sz="4" w:space="0" w:color="auto"/>
            </w:tcBorders>
          </w:tcPr>
          <w:p w14:paraId="6A9D97AE" w14:textId="77777777" w:rsidR="00203BE2" w:rsidRDefault="00ED4474" w:rsidP="00ED4474">
            <w:pPr>
              <w:spacing w:after="0"/>
              <w:rPr>
                <w:rFonts w:ascii="Times New Roman" w:hAnsi="Times New Roman"/>
                <w:sz w:val="24"/>
                <w:szCs w:val="24"/>
              </w:rPr>
            </w:pPr>
            <w:r>
              <w:rPr>
                <w:rFonts w:ascii="Times New Roman" w:hAnsi="Times New Roman"/>
                <w:sz w:val="24"/>
                <w:szCs w:val="24"/>
              </w:rPr>
              <w:t>The classification</w:t>
            </w:r>
            <w:r w:rsidR="00203BE2">
              <w:rPr>
                <w:rFonts w:ascii="Times New Roman" w:hAnsi="Times New Roman"/>
                <w:sz w:val="24"/>
                <w:szCs w:val="24"/>
              </w:rPr>
              <w:t xml:space="preserve"> of intervention used by the school under the School Improvement Grant (SIG).</w:t>
            </w:r>
          </w:p>
        </w:tc>
      </w:tr>
      <w:tr w:rsidR="00203BE2" w14:paraId="6A9D97B5" w14:textId="77777777" w:rsidTr="00741082">
        <w:tc>
          <w:tcPr>
            <w:tcW w:w="2692" w:type="dxa"/>
            <w:tcBorders>
              <w:top w:val="single" w:sz="6" w:space="0" w:color="auto"/>
              <w:left w:val="single" w:sz="4" w:space="0" w:color="auto"/>
              <w:bottom w:val="single" w:sz="6" w:space="0" w:color="auto"/>
              <w:right w:val="single" w:sz="6" w:space="0" w:color="auto"/>
            </w:tcBorders>
          </w:tcPr>
          <w:p w14:paraId="6A9D97B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776" w:type="dxa"/>
            <w:gridSpan w:val="3"/>
            <w:tcBorders>
              <w:top w:val="single" w:sz="6" w:space="0" w:color="auto"/>
              <w:left w:val="single" w:sz="6" w:space="0" w:color="auto"/>
              <w:bottom w:val="single" w:sz="6" w:space="0" w:color="auto"/>
              <w:right w:val="single" w:sz="4" w:space="0" w:color="auto"/>
            </w:tcBorders>
          </w:tcPr>
          <w:p w14:paraId="6A9D97B1"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Turnaround</w:t>
            </w:r>
          </w:p>
          <w:p w14:paraId="6A9D97B2"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Restart</w:t>
            </w:r>
          </w:p>
          <w:p w14:paraId="6A9D97B3"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Closure</w:t>
            </w:r>
          </w:p>
          <w:p w14:paraId="6A9D97B4"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Transformation</w:t>
            </w:r>
          </w:p>
        </w:tc>
      </w:tr>
      <w:tr w:rsidR="00203BE2" w14:paraId="6A9D97B8" w14:textId="77777777" w:rsidTr="00741082">
        <w:tc>
          <w:tcPr>
            <w:tcW w:w="2692" w:type="dxa"/>
            <w:tcBorders>
              <w:top w:val="single" w:sz="6" w:space="0" w:color="auto"/>
              <w:left w:val="single" w:sz="4" w:space="0" w:color="auto"/>
              <w:bottom w:val="single" w:sz="6" w:space="0" w:color="auto"/>
              <w:right w:val="single" w:sz="6" w:space="0" w:color="auto"/>
            </w:tcBorders>
          </w:tcPr>
          <w:p w14:paraId="6A9D97B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776" w:type="dxa"/>
            <w:gridSpan w:val="3"/>
            <w:tcBorders>
              <w:top w:val="single" w:sz="6" w:space="0" w:color="auto"/>
              <w:left w:val="single" w:sz="6" w:space="0" w:color="auto"/>
              <w:bottom w:val="single" w:sz="6" w:space="0" w:color="auto"/>
              <w:right w:val="single" w:sz="4" w:space="0" w:color="auto"/>
            </w:tcBorders>
          </w:tcPr>
          <w:p w14:paraId="6A9D97B7"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Regular School Year </w:t>
            </w:r>
          </w:p>
        </w:tc>
      </w:tr>
      <w:tr w:rsidR="00203BE2" w14:paraId="6A9D97BD" w14:textId="77777777" w:rsidTr="00741082">
        <w:tc>
          <w:tcPr>
            <w:tcW w:w="2692" w:type="dxa"/>
            <w:tcBorders>
              <w:top w:val="single" w:sz="6" w:space="0" w:color="auto"/>
              <w:left w:val="single" w:sz="4" w:space="0" w:color="auto"/>
              <w:bottom w:val="single" w:sz="6" w:space="0" w:color="auto"/>
              <w:right w:val="single" w:sz="6" w:space="0" w:color="auto"/>
            </w:tcBorders>
          </w:tcPr>
          <w:p w14:paraId="6A9D97B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7BA" w14:textId="5D8D1940"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7BB" w14:textId="123A187B"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286" w:type="dxa"/>
            <w:tcBorders>
              <w:top w:val="single" w:sz="6" w:space="0" w:color="auto"/>
              <w:left w:val="single" w:sz="6" w:space="0" w:color="auto"/>
              <w:bottom w:val="single" w:sz="6" w:space="0" w:color="auto"/>
              <w:right w:val="single" w:sz="4" w:space="0" w:color="auto"/>
            </w:tcBorders>
          </w:tcPr>
          <w:p w14:paraId="6A9D97BC" w14:textId="30D43C48"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7C0" w14:textId="77777777" w:rsidTr="00741082">
        <w:tc>
          <w:tcPr>
            <w:tcW w:w="2692" w:type="dxa"/>
            <w:tcBorders>
              <w:top w:val="single" w:sz="6" w:space="0" w:color="auto"/>
              <w:left w:val="single" w:sz="4" w:space="0" w:color="auto"/>
              <w:bottom w:val="single" w:sz="6" w:space="0" w:color="auto"/>
              <w:right w:val="single" w:sz="6" w:space="0" w:color="auto"/>
            </w:tcBorders>
          </w:tcPr>
          <w:p w14:paraId="6A9D97B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776" w:type="dxa"/>
            <w:gridSpan w:val="3"/>
            <w:tcBorders>
              <w:top w:val="single" w:sz="6" w:space="0" w:color="auto"/>
              <w:left w:val="single" w:sz="6" w:space="0" w:color="auto"/>
              <w:bottom w:val="single" w:sz="6" w:space="0" w:color="auto"/>
              <w:right w:val="single" w:sz="4" w:space="0" w:color="auto"/>
            </w:tcBorders>
          </w:tcPr>
          <w:p w14:paraId="6A9D97BF" w14:textId="77777777" w:rsidR="00203BE2" w:rsidRDefault="00203BE2" w:rsidP="00741082">
            <w:pPr>
              <w:spacing w:after="0"/>
              <w:rPr>
                <w:rFonts w:ascii="Times New Roman" w:hAnsi="Times New Roman"/>
                <w:sz w:val="24"/>
                <w:szCs w:val="24"/>
              </w:rPr>
            </w:pPr>
          </w:p>
        </w:tc>
      </w:tr>
      <w:tr w:rsidR="00203BE2" w14:paraId="6A9D97C3" w14:textId="77777777" w:rsidTr="00741082">
        <w:tc>
          <w:tcPr>
            <w:tcW w:w="2692" w:type="dxa"/>
            <w:tcBorders>
              <w:top w:val="single" w:sz="6" w:space="0" w:color="auto"/>
              <w:left w:val="single" w:sz="4" w:space="0" w:color="auto"/>
              <w:bottom w:val="single" w:sz="6" w:space="0" w:color="auto"/>
              <w:right w:val="single" w:sz="6" w:space="0" w:color="auto"/>
            </w:tcBorders>
          </w:tcPr>
          <w:p w14:paraId="6A9D97C1" w14:textId="06F9B630" w:rsidR="00203BE2" w:rsidRDefault="00203BE2" w:rsidP="00B61681">
            <w:pPr>
              <w:rPr>
                <w:rFonts w:ascii="Times New Roman" w:hAnsi="Times New Roman"/>
                <w:b/>
                <w:bCs/>
                <w:sz w:val="24"/>
                <w:szCs w:val="24"/>
              </w:rPr>
            </w:pPr>
            <w:r>
              <w:rPr>
                <w:rFonts w:ascii="Times New Roman" w:hAnsi="Times New Roman"/>
                <w:b/>
                <w:bCs/>
                <w:sz w:val="24"/>
                <w:szCs w:val="24"/>
              </w:rPr>
              <w:t>Scope Comment</w:t>
            </w:r>
            <w:r w:rsidR="006504E1">
              <w:rPr>
                <w:rFonts w:ascii="Times New Roman" w:hAnsi="Times New Roman"/>
                <w:b/>
                <w:bCs/>
                <w:sz w:val="24"/>
                <w:szCs w:val="24"/>
              </w:rPr>
              <w:t xml:space="preserve"> </w:t>
            </w:r>
            <w:r w:rsidR="006504E1">
              <w:rPr>
                <w:rFonts w:ascii="Times New Roman" w:hAnsi="Times New Roman"/>
                <w:b/>
                <w:bCs/>
                <w:color w:val="FF0000"/>
                <w:sz w:val="24"/>
                <w:szCs w:val="24"/>
              </w:rPr>
              <w:t>Revised! (30)</w:t>
            </w:r>
          </w:p>
        </w:tc>
        <w:tc>
          <w:tcPr>
            <w:tcW w:w="6776" w:type="dxa"/>
            <w:gridSpan w:val="3"/>
            <w:tcBorders>
              <w:top w:val="single" w:sz="6" w:space="0" w:color="auto"/>
              <w:left w:val="single" w:sz="6" w:space="0" w:color="auto"/>
              <w:bottom w:val="single" w:sz="6" w:space="0" w:color="auto"/>
              <w:right w:val="single" w:sz="4" w:space="0" w:color="auto"/>
            </w:tcBorders>
          </w:tcPr>
          <w:p w14:paraId="6A9D97C2" w14:textId="7E66562A" w:rsidR="00203BE2" w:rsidRPr="00A513B0" w:rsidRDefault="006504E1"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7C6" w14:textId="77777777" w:rsidTr="00741082">
        <w:tc>
          <w:tcPr>
            <w:tcW w:w="2692" w:type="dxa"/>
            <w:tcBorders>
              <w:top w:val="single" w:sz="6" w:space="0" w:color="auto"/>
              <w:left w:val="single" w:sz="4" w:space="0" w:color="auto"/>
              <w:bottom w:val="single" w:sz="6" w:space="0" w:color="auto"/>
              <w:right w:val="single" w:sz="6" w:space="0" w:color="auto"/>
            </w:tcBorders>
          </w:tcPr>
          <w:p w14:paraId="6A9D97C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76" w:type="dxa"/>
            <w:gridSpan w:val="3"/>
            <w:tcBorders>
              <w:top w:val="single" w:sz="6" w:space="0" w:color="auto"/>
              <w:left w:val="single" w:sz="6" w:space="0" w:color="auto"/>
              <w:bottom w:val="single" w:sz="6" w:space="0" w:color="auto"/>
              <w:right w:val="single" w:sz="4" w:space="0" w:color="auto"/>
            </w:tcBorders>
          </w:tcPr>
          <w:p w14:paraId="6A9D97C5" w14:textId="77777777" w:rsidR="00203BE2" w:rsidRDefault="00203BE2" w:rsidP="00741082">
            <w:pPr>
              <w:spacing w:after="0"/>
              <w:rPr>
                <w:rFonts w:ascii="Times New Roman" w:hAnsi="Times New Roman"/>
                <w:sz w:val="24"/>
                <w:szCs w:val="24"/>
              </w:rPr>
            </w:pPr>
          </w:p>
        </w:tc>
      </w:tr>
      <w:tr w:rsidR="00203BE2" w14:paraId="6A9D97C9" w14:textId="77777777" w:rsidTr="00741082">
        <w:tc>
          <w:tcPr>
            <w:tcW w:w="2692" w:type="dxa"/>
            <w:tcBorders>
              <w:top w:val="single" w:sz="6" w:space="0" w:color="auto"/>
              <w:left w:val="single" w:sz="4" w:space="0" w:color="auto"/>
              <w:bottom w:val="single" w:sz="6" w:space="0" w:color="auto"/>
              <w:right w:val="single" w:sz="6" w:space="0" w:color="auto"/>
            </w:tcBorders>
          </w:tcPr>
          <w:p w14:paraId="6A9D97C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776" w:type="dxa"/>
            <w:gridSpan w:val="3"/>
            <w:tcBorders>
              <w:top w:val="single" w:sz="6" w:space="0" w:color="auto"/>
              <w:left w:val="single" w:sz="6" w:space="0" w:color="auto"/>
              <w:bottom w:val="single" w:sz="6" w:space="0" w:color="auto"/>
              <w:right w:val="single" w:sz="4" w:space="0" w:color="auto"/>
            </w:tcBorders>
          </w:tcPr>
          <w:p w14:paraId="6A9D97C8"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7CC" w14:textId="77777777" w:rsidTr="00741082">
        <w:tc>
          <w:tcPr>
            <w:tcW w:w="2692" w:type="dxa"/>
            <w:tcBorders>
              <w:top w:val="single" w:sz="6" w:space="0" w:color="auto"/>
              <w:left w:val="single" w:sz="4" w:space="0" w:color="auto"/>
              <w:bottom w:val="single" w:sz="6" w:space="0" w:color="auto"/>
              <w:right w:val="single" w:sz="6" w:space="0" w:color="auto"/>
            </w:tcBorders>
          </w:tcPr>
          <w:p w14:paraId="6A9D97CA" w14:textId="77777777" w:rsidR="00203BE2" w:rsidRDefault="00203BE2" w:rsidP="00741082">
            <w:pPr>
              <w:spacing w:after="0"/>
              <w:rPr>
                <w:rFonts w:ascii="Times New Roman" w:hAnsi="Times New Roman"/>
                <w:b/>
                <w:bCs/>
                <w:sz w:val="24"/>
                <w:szCs w:val="24"/>
              </w:rPr>
            </w:pPr>
          </w:p>
        </w:tc>
        <w:tc>
          <w:tcPr>
            <w:tcW w:w="6776" w:type="dxa"/>
            <w:gridSpan w:val="3"/>
            <w:tcBorders>
              <w:top w:val="single" w:sz="6" w:space="0" w:color="auto"/>
              <w:left w:val="single" w:sz="6" w:space="0" w:color="auto"/>
              <w:bottom w:val="single" w:sz="6" w:space="0" w:color="auto"/>
              <w:right w:val="single" w:sz="4" w:space="0" w:color="auto"/>
            </w:tcBorders>
          </w:tcPr>
          <w:p w14:paraId="6A9D97CB" w14:textId="77777777" w:rsidR="00203BE2" w:rsidRDefault="00203BE2" w:rsidP="00741082">
            <w:pPr>
              <w:spacing w:after="0"/>
              <w:rPr>
                <w:rFonts w:ascii="Times New Roman" w:hAnsi="Times New Roman"/>
                <w:sz w:val="24"/>
                <w:szCs w:val="24"/>
              </w:rPr>
            </w:pPr>
          </w:p>
        </w:tc>
      </w:tr>
      <w:tr w:rsidR="00203BE2" w14:paraId="6A9D97CE" w14:textId="77777777" w:rsidTr="00741082">
        <w:tc>
          <w:tcPr>
            <w:tcW w:w="9468" w:type="dxa"/>
            <w:gridSpan w:val="4"/>
            <w:tcBorders>
              <w:top w:val="single" w:sz="6" w:space="0" w:color="auto"/>
              <w:left w:val="single" w:sz="4" w:space="0" w:color="auto"/>
              <w:bottom w:val="single" w:sz="4" w:space="0" w:color="auto"/>
              <w:right w:val="single" w:sz="4" w:space="0" w:color="auto"/>
            </w:tcBorders>
            <w:shd w:val="clear" w:color="auto" w:fill="4F81BD"/>
          </w:tcPr>
          <w:p w14:paraId="6A9D97CD"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7CF" w14:textId="77777777" w:rsidR="00203BE2" w:rsidRDefault="00203BE2" w:rsidP="00203BE2">
      <w:pPr>
        <w:spacing w:after="0"/>
        <w:rPr>
          <w:rFonts w:ascii="Times New Roman" w:hAnsi="Times New Roman"/>
          <w:sz w:val="24"/>
          <w:szCs w:val="24"/>
        </w:rPr>
      </w:pPr>
    </w:p>
    <w:p w14:paraId="6A9D97D0" w14:textId="77777777" w:rsidR="00203BE2" w:rsidRDefault="00203BE2" w:rsidP="00203BE2">
      <w:pPr>
        <w:spacing w:after="0"/>
        <w:rPr>
          <w:rFonts w:ascii="Times New Roman" w:hAnsi="Times New Roman"/>
          <w:sz w:val="24"/>
          <w:szCs w:val="24"/>
        </w:rPr>
      </w:pPr>
    </w:p>
    <w:p w14:paraId="6A9D97D1" w14:textId="77777777" w:rsidR="00203BE2" w:rsidRDefault="00203BE2" w:rsidP="00203BE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584"/>
        <w:gridCol w:w="2096"/>
        <w:gridCol w:w="2394"/>
        <w:gridCol w:w="460"/>
        <w:gridCol w:w="1916"/>
      </w:tblGrid>
      <w:tr w:rsidR="00203BE2" w14:paraId="6A9D97D4"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7D2" w14:textId="77777777" w:rsidR="00203BE2" w:rsidRDefault="00203BE2" w:rsidP="00741082">
            <w:pPr>
              <w:spacing w:after="0"/>
              <w:rPr>
                <w:b/>
                <w:bCs/>
                <w:color w:val="FFFFFF"/>
                <w:sz w:val="24"/>
                <w:szCs w:val="24"/>
              </w:rPr>
            </w:pPr>
            <w:r>
              <w:lastRenderedPageBreak/>
              <w:br w:type="page"/>
            </w:r>
            <w:r>
              <w:rPr>
                <w:rFonts w:ascii="Times New Roman" w:hAnsi="Times New Roman"/>
                <w:sz w:val="24"/>
                <w:szCs w:val="24"/>
              </w:rPr>
              <w:br w:type="page"/>
            </w:r>
            <w:r>
              <w:br w:type="page"/>
            </w:r>
            <w:r>
              <w:rPr>
                <w:rFonts w:ascii="Times New Roman" w:hAnsi="Times New Roman"/>
                <w:sz w:val="24"/>
                <w:szCs w:val="24"/>
              </w:rPr>
              <w:br w:type="page"/>
            </w: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Principal evaluations table</w:t>
            </w:r>
          </w:p>
        </w:tc>
        <w:tc>
          <w:tcPr>
            <w:tcW w:w="1916" w:type="dxa"/>
            <w:tcBorders>
              <w:top w:val="single" w:sz="4" w:space="0" w:color="auto"/>
              <w:left w:val="single" w:sz="6" w:space="0" w:color="auto"/>
              <w:bottom w:val="single" w:sz="6" w:space="0" w:color="auto"/>
              <w:right w:val="single" w:sz="4" w:space="0" w:color="auto"/>
            </w:tcBorders>
            <w:shd w:val="clear" w:color="auto" w:fill="4F81BD"/>
          </w:tcPr>
          <w:p w14:paraId="6A9D97D3" w14:textId="77777777" w:rsidR="00203BE2" w:rsidRDefault="00203BE2" w:rsidP="00741082">
            <w:pPr>
              <w:spacing w:after="0"/>
              <w:jc w:val="right"/>
              <w:rPr>
                <w:b/>
                <w:bCs/>
                <w:color w:val="FFFFFF"/>
                <w:sz w:val="24"/>
                <w:szCs w:val="24"/>
              </w:rPr>
            </w:pPr>
            <w:r>
              <w:rPr>
                <w:rFonts w:ascii="Times New Roman" w:hAnsi="Times New Roman"/>
                <w:b/>
                <w:bCs/>
                <w:color w:val="FFFFFF"/>
                <w:sz w:val="24"/>
                <w:szCs w:val="24"/>
              </w:rPr>
              <w:t>DG: 738</w:t>
            </w:r>
          </w:p>
        </w:tc>
      </w:tr>
      <w:tr w:rsidR="00203BE2" w14:paraId="6A9D97D7" w14:textId="77777777" w:rsidTr="00741082">
        <w:tc>
          <w:tcPr>
            <w:tcW w:w="2584" w:type="dxa"/>
            <w:tcBorders>
              <w:top w:val="single" w:sz="6" w:space="0" w:color="auto"/>
              <w:left w:val="single" w:sz="4" w:space="0" w:color="auto"/>
              <w:bottom w:val="single" w:sz="6" w:space="0" w:color="auto"/>
              <w:right w:val="single" w:sz="6" w:space="0" w:color="auto"/>
            </w:tcBorders>
          </w:tcPr>
          <w:p w14:paraId="6A9D97D5" w14:textId="77777777" w:rsidR="00203BE2" w:rsidRDefault="00203BE2" w:rsidP="00741082">
            <w:pPr>
              <w:spacing w:after="0"/>
              <w:rPr>
                <w:b/>
                <w:bCs/>
                <w:sz w:val="24"/>
                <w:szCs w:val="24"/>
              </w:rPr>
            </w:pPr>
            <w:r>
              <w:rPr>
                <w:rFonts w:ascii="Times New Roman" w:hAnsi="Times New Roman"/>
                <w:b/>
                <w:bCs/>
                <w:sz w:val="24"/>
                <w:szCs w:val="24"/>
              </w:rPr>
              <w:t>Definition</w:t>
            </w:r>
          </w:p>
        </w:tc>
        <w:tc>
          <w:tcPr>
            <w:tcW w:w="6866" w:type="dxa"/>
            <w:gridSpan w:val="4"/>
            <w:tcBorders>
              <w:top w:val="single" w:sz="6" w:space="0" w:color="auto"/>
              <w:left w:val="single" w:sz="6" w:space="0" w:color="auto"/>
              <w:bottom w:val="single" w:sz="6" w:space="0" w:color="auto"/>
              <w:right w:val="single" w:sz="4" w:space="0" w:color="auto"/>
            </w:tcBorders>
          </w:tcPr>
          <w:p w14:paraId="6A9D97D6" w14:textId="77777777" w:rsidR="00203BE2" w:rsidRPr="00D44418" w:rsidRDefault="00203BE2" w:rsidP="00741082">
            <w:pPr>
              <w:spacing w:after="0"/>
              <w:rPr>
                <w:rFonts w:ascii="Times New Roman" w:hAnsi="Times New Roman"/>
                <w:bCs/>
                <w:sz w:val="24"/>
                <w:szCs w:val="24"/>
              </w:rPr>
            </w:pPr>
            <w:r w:rsidRPr="00D44418">
              <w:rPr>
                <w:rFonts w:ascii="Times New Roman" w:hAnsi="Times New Roman"/>
                <w:bCs/>
                <w:sz w:val="24"/>
                <w:szCs w:val="24"/>
              </w:rPr>
              <w:t>The number of principals.</w:t>
            </w:r>
          </w:p>
        </w:tc>
      </w:tr>
      <w:tr w:rsidR="00203BE2" w14:paraId="6A9D97DA" w14:textId="77777777" w:rsidTr="00741082">
        <w:tc>
          <w:tcPr>
            <w:tcW w:w="2584" w:type="dxa"/>
            <w:tcBorders>
              <w:top w:val="single" w:sz="6" w:space="0" w:color="auto"/>
              <w:left w:val="single" w:sz="4" w:space="0" w:color="auto"/>
              <w:bottom w:val="single" w:sz="6" w:space="0" w:color="auto"/>
              <w:right w:val="single" w:sz="6" w:space="0" w:color="auto"/>
            </w:tcBorders>
          </w:tcPr>
          <w:p w14:paraId="6A9D97D8"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866" w:type="dxa"/>
            <w:gridSpan w:val="4"/>
            <w:tcBorders>
              <w:top w:val="single" w:sz="6" w:space="0" w:color="auto"/>
              <w:left w:val="single" w:sz="6" w:space="0" w:color="auto"/>
              <w:bottom w:val="single" w:sz="6" w:space="0" w:color="auto"/>
              <w:right w:val="single" w:sz="4" w:space="0" w:color="auto"/>
            </w:tcBorders>
          </w:tcPr>
          <w:p w14:paraId="6A9D97D9" w14:textId="77777777" w:rsidR="00203BE2" w:rsidRPr="00D44418" w:rsidRDefault="00203BE2" w:rsidP="00741082">
            <w:pPr>
              <w:pStyle w:val="ListParagraph"/>
              <w:numPr>
                <w:ilvl w:val="0"/>
                <w:numId w:val="73"/>
              </w:numPr>
              <w:spacing w:after="0"/>
              <w:rPr>
                <w:rFonts w:ascii="Times New Roman" w:hAnsi="Times New Roman"/>
                <w:bCs/>
                <w:sz w:val="24"/>
                <w:szCs w:val="24"/>
              </w:rPr>
            </w:pPr>
            <w:r w:rsidRPr="00D44418">
              <w:rPr>
                <w:rFonts w:ascii="Times New Roman" w:hAnsi="Times New Roman"/>
                <w:bCs/>
                <w:sz w:val="24"/>
                <w:szCs w:val="24"/>
              </w:rPr>
              <w:t>Integer</w:t>
            </w:r>
          </w:p>
        </w:tc>
      </w:tr>
      <w:tr w:rsidR="00203BE2" w14:paraId="6A9D97DD" w14:textId="77777777" w:rsidTr="00741082">
        <w:tc>
          <w:tcPr>
            <w:tcW w:w="2584" w:type="dxa"/>
            <w:tcBorders>
              <w:top w:val="single" w:sz="6" w:space="0" w:color="auto"/>
              <w:left w:val="single" w:sz="4" w:space="0" w:color="auto"/>
              <w:bottom w:val="single" w:sz="6" w:space="0" w:color="auto"/>
              <w:right w:val="single" w:sz="6" w:space="0" w:color="auto"/>
            </w:tcBorders>
          </w:tcPr>
          <w:p w14:paraId="6A9D97DB" w14:textId="77777777" w:rsidR="00203BE2" w:rsidRDefault="00203BE2" w:rsidP="00741082">
            <w:pPr>
              <w:spacing w:after="0"/>
              <w:rPr>
                <w:b/>
                <w:bCs/>
                <w:sz w:val="24"/>
                <w:szCs w:val="24"/>
              </w:rPr>
            </w:pPr>
            <w:r>
              <w:rPr>
                <w:rFonts w:ascii="Times New Roman" w:hAnsi="Times New Roman"/>
                <w:b/>
                <w:sz w:val="24"/>
                <w:szCs w:val="24"/>
              </w:rPr>
              <w:t xml:space="preserve">Reporting Period </w:t>
            </w:r>
          </w:p>
        </w:tc>
        <w:tc>
          <w:tcPr>
            <w:tcW w:w="6866" w:type="dxa"/>
            <w:gridSpan w:val="4"/>
            <w:tcBorders>
              <w:top w:val="single" w:sz="6" w:space="0" w:color="auto"/>
              <w:left w:val="single" w:sz="6" w:space="0" w:color="auto"/>
              <w:bottom w:val="single" w:sz="6" w:space="0" w:color="auto"/>
              <w:right w:val="single" w:sz="4" w:space="0" w:color="auto"/>
            </w:tcBorders>
          </w:tcPr>
          <w:p w14:paraId="6A9D97DC" w14:textId="77777777" w:rsidR="00203BE2" w:rsidRPr="00D44418" w:rsidRDefault="00203BE2" w:rsidP="00741082">
            <w:pPr>
              <w:spacing w:after="0"/>
              <w:rPr>
                <w:rFonts w:ascii="Times New Roman" w:hAnsi="Times New Roman"/>
                <w:bCs/>
                <w:sz w:val="24"/>
                <w:szCs w:val="24"/>
              </w:rPr>
            </w:pPr>
            <w:r w:rsidRPr="00D44418">
              <w:rPr>
                <w:rFonts w:ascii="Times New Roman" w:hAnsi="Times New Roman"/>
                <w:bCs/>
                <w:sz w:val="24"/>
                <w:szCs w:val="24"/>
              </w:rPr>
              <w:t>School Year</w:t>
            </w:r>
          </w:p>
        </w:tc>
      </w:tr>
      <w:tr w:rsidR="00203BE2" w14:paraId="6A9D97E2" w14:textId="77777777" w:rsidTr="00741082">
        <w:tc>
          <w:tcPr>
            <w:tcW w:w="2584" w:type="dxa"/>
            <w:tcBorders>
              <w:top w:val="single" w:sz="6" w:space="0" w:color="auto"/>
              <w:left w:val="single" w:sz="4" w:space="0" w:color="auto"/>
              <w:bottom w:val="single" w:sz="6" w:space="0" w:color="auto"/>
              <w:right w:val="single" w:sz="6" w:space="0" w:color="auto"/>
            </w:tcBorders>
          </w:tcPr>
          <w:p w14:paraId="6A9D97DE"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7DF" w14:textId="3EAB49AA"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bCs/>
                <w:sz w:val="24"/>
                <w:szCs w:val="24"/>
              </w:rPr>
              <w:sym w:font="Symbol" w:char="F0A0"/>
            </w:r>
          </w:p>
        </w:tc>
        <w:tc>
          <w:tcPr>
            <w:tcW w:w="2394" w:type="dxa"/>
            <w:tcBorders>
              <w:top w:val="single" w:sz="6" w:space="0" w:color="auto"/>
              <w:left w:val="single" w:sz="6" w:space="0" w:color="auto"/>
              <w:bottom w:val="single" w:sz="6" w:space="0" w:color="auto"/>
              <w:right w:val="single" w:sz="6" w:space="0" w:color="auto"/>
            </w:tcBorders>
          </w:tcPr>
          <w:p w14:paraId="6A9D97E0" w14:textId="4841DD13"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376" w:type="dxa"/>
            <w:gridSpan w:val="2"/>
            <w:tcBorders>
              <w:top w:val="single" w:sz="6" w:space="0" w:color="auto"/>
              <w:left w:val="single" w:sz="6" w:space="0" w:color="auto"/>
              <w:bottom w:val="single" w:sz="6" w:space="0" w:color="auto"/>
              <w:right w:val="single" w:sz="4" w:space="0" w:color="auto"/>
            </w:tcBorders>
          </w:tcPr>
          <w:p w14:paraId="6A9D97E1" w14:textId="0222E578"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7E5" w14:textId="77777777" w:rsidTr="00741082">
        <w:tc>
          <w:tcPr>
            <w:tcW w:w="2584" w:type="dxa"/>
            <w:tcBorders>
              <w:top w:val="single" w:sz="6" w:space="0" w:color="auto"/>
              <w:left w:val="single" w:sz="4" w:space="0" w:color="auto"/>
              <w:bottom w:val="single" w:sz="6" w:space="0" w:color="auto"/>
              <w:right w:val="single" w:sz="6" w:space="0" w:color="auto"/>
            </w:tcBorders>
          </w:tcPr>
          <w:p w14:paraId="6A9D97E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Borders>
              <w:top w:val="single" w:sz="6" w:space="0" w:color="auto"/>
              <w:left w:val="single" w:sz="6" w:space="0" w:color="auto"/>
              <w:bottom w:val="single" w:sz="6" w:space="0" w:color="auto"/>
              <w:right w:val="single" w:sz="4" w:space="0" w:color="auto"/>
            </w:tcBorders>
          </w:tcPr>
          <w:p w14:paraId="6A9D97E4" w14:textId="77777777" w:rsidR="00203BE2" w:rsidRDefault="00203BE2" w:rsidP="00741082">
            <w:pPr>
              <w:spacing w:after="0"/>
              <w:rPr>
                <w:b/>
                <w:bCs/>
                <w:sz w:val="24"/>
                <w:szCs w:val="24"/>
              </w:rPr>
            </w:pPr>
            <w:r>
              <w:rPr>
                <w:rFonts w:ascii="Wingdings 2" w:hAnsi="Wingdings 2"/>
                <w:bCs/>
                <w:sz w:val="24"/>
                <w:szCs w:val="24"/>
              </w:rPr>
              <w:t></w:t>
            </w:r>
          </w:p>
        </w:tc>
      </w:tr>
      <w:tr w:rsidR="00203BE2" w14:paraId="6A9D97E8" w14:textId="77777777" w:rsidTr="00741082">
        <w:tc>
          <w:tcPr>
            <w:tcW w:w="2584" w:type="dxa"/>
            <w:tcBorders>
              <w:top w:val="single" w:sz="6" w:space="0" w:color="auto"/>
              <w:left w:val="single" w:sz="4" w:space="0" w:color="auto"/>
              <w:bottom w:val="single" w:sz="6" w:space="0" w:color="auto"/>
              <w:right w:val="single" w:sz="6" w:space="0" w:color="auto"/>
            </w:tcBorders>
          </w:tcPr>
          <w:p w14:paraId="6A9D97E6" w14:textId="6BFF9632"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r w:rsidR="003340A5">
              <w:rPr>
                <w:rFonts w:ascii="Times New Roman" w:hAnsi="Times New Roman"/>
                <w:b/>
                <w:bCs/>
                <w:sz w:val="24"/>
                <w:szCs w:val="24"/>
              </w:rPr>
              <w:t xml:space="preserve"> </w:t>
            </w:r>
            <w:r w:rsidR="003340A5" w:rsidRPr="003340A5">
              <w:rPr>
                <w:rFonts w:ascii="Times New Roman" w:hAnsi="Times New Roman"/>
                <w:b/>
                <w:bCs/>
                <w:color w:val="FF0000"/>
                <w:sz w:val="24"/>
                <w:szCs w:val="24"/>
              </w:rPr>
              <w:t>Final</w:t>
            </w:r>
          </w:p>
        </w:tc>
        <w:tc>
          <w:tcPr>
            <w:tcW w:w="6866" w:type="dxa"/>
            <w:gridSpan w:val="4"/>
            <w:tcBorders>
              <w:top w:val="single" w:sz="6" w:space="0" w:color="auto"/>
              <w:left w:val="single" w:sz="6" w:space="0" w:color="auto"/>
              <w:bottom w:val="single" w:sz="6" w:space="0" w:color="auto"/>
              <w:right w:val="single" w:sz="4" w:space="0" w:color="auto"/>
            </w:tcBorders>
          </w:tcPr>
          <w:p w14:paraId="6A9D97E7" w14:textId="440E19C6" w:rsidR="00203BE2" w:rsidRDefault="003340A5" w:rsidP="00741082">
            <w:pPr>
              <w:spacing w:after="0"/>
              <w:rPr>
                <w:rFonts w:ascii="Times New Roman" w:hAnsi="Times New Roman"/>
                <w:iCs/>
                <w:sz w:val="24"/>
                <w:szCs w:val="24"/>
              </w:rPr>
            </w:pPr>
            <w:r w:rsidRPr="003340A5">
              <w:rPr>
                <w:rFonts w:ascii="Times New Roman" w:hAnsi="Times New Roman"/>
                <w:iCs/>
                <w:sz w:val="24"/>
                <w:szCs w:val="24"/>
              </w:rPr>
              <w:t>Performance level names are collected as metadata</w:t>
            </w:r>
          </w:p>
        </w:tc>
      </w:tr>
      <w:tr w:rsidR="00203BE2" w14:paraId="6A9D97EB" w14:textId="77777777" w:rsidTr="00741082">
        <w:tc>
          <w:tcPr>
            <w:tcW w:w="2584" w:type="dxa"/>
            <w:tcBorders>
              <w:top w:val="single" w:sz="6" w:space="0" w:color="auto"/>
              <w:left w:val="single" w:sz="4" w:space="0" w:color="auto"/>
              <w:bottom w:val="single" w:sz="6" w:space="0" w:color="auto"/>
              <w:right w:val="single" w:sz="6" w:space="0" w:color="auto"/>
            </w:tcBorders>
          </w:tcPr>
          <w:p w14:paraId="6A9D97E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66" w:type="dxa"/>
            <w:gridSpan w:val="4"/>
            <w:tcBorders>
              <w:top w:val="single" w:sz="6" w:space="0" w:color="auto"/>
              <w:left w:val="single" w:sz="6" w:space="0" w:color="auto"/>
              <w:bottom w:val="single" w:sz="6" w:space="0" w:color="auto"/>
              <w:right w:val="single" w:sz="4" w:space="0" w:color="auto"/>
            </w:tcBorders>
          </w:tcPr>
          <w:p w14:paraId="6A9D97EA" w14:textId="77777777" w:rsidR="00203BE2" w:rsidRDefault="00203BE2" w:rsidP="00741082">
            <w:pPr>
              <w:spacing w:after="0"/>
              <w:rPr>
                <w:rFonts w:ascii="Times New Roman" w:hAnsi="Times New Roman"/>
                <w:iCs/>
                <w:sz w:val="24"/>
                <w:szCs w:val="24"/>
              </w:rPr>
            </w:pPr>
          </w:p>
        </w:tc>
      </w:tr>
      <w:tr w:rsidR="00203BE2" w14:paraId="6A9D97EE" w14:textId="77777777" w:rsidTr="00741082">
        <w:tc>
          <w:tcPr>
            <w:tcW w:w="2584" w:type="dxa"/>
            <w:tcBorders>
              <w:top w:val="single" w:sz="6" w:space="0" w:color="auto"/>
              <w:left w:val="single" w:sz="4" w:space="0" w:color="auto"/>
              <w:bottom w:val="single" w:sz="6" w:space="0" w:color="auto"/>
              <w:right w:val="single" w:sz="6" w:space="0" w:color="auto"/>
            </w:tcBorders>
          </w:tcPr>
          <w:p w14:paraId="6A9D97E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66" w:type="dxa"/>
            <w:gridSpan w:val="4"/>
            <w:tcBorders>
              <w:top w:val="single" w:sz="6" w:space="0" w:color="auto"/>
              <w:left w:val="single" w:sz="6" w:space="0" w:color="auto"/>
              <w:bottom w:val="single" w:sz="6" w:space="0" w:color="auto"/>
              <w:right w:val="single" w:sz="4" w:space="0" w:color="auto"/>
            </w:tcBorders>
          </w:tcPr>
          <w:p w14:paraId="6A9D97ED" w14:textId="77777777" w:rsidR="00203BE2" w:rsidRDefault="00203BE2" w:rsidP="00741082">
            <w:pPr>
              <w:spacing w:after="0"/>
              <w:rPr>
                <w:rFonts w:ascii="Times New Roman" w:hAnsi="Times New Roman"/>
                <w:iCs/>
                <w:sz w:val="24"/>
                <w:szCs w:val="24"/>
              </w:rPr>
            </w:pPr>
          </w:p>
        </w:tc>
      </w:tr>
      <w:tr w:rsidR="00203BE2" w14:paraId="6A9D97F1" w14:textId="77777777" w:rsidTr="00741082">
        <w:tc>
          <w:tcPr>
            <w:tcW w:w="2584" w:type="dxa"/>
            <w:tcBorders>
              <w:top w:val="single" w:sz="6" w:space="0" w:color="auto"/>
              <w:left w:val="single" w:sz="4" w:space="0" w:color="auto"/>
              <w:bottom w:val="single" w:sz="6" w:space="0" w:color="auto"/>
              <w:right w:val="single" w:sz="6" w:space="0" w:color="auto"/>
            </w:tcBorders>
          </w:tcPr>
          <w:p w14:paraId="6A9D97E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866" w:type="dxa"/>
            <w:gridSpan w:val="4"/>
            <w:tcBorders>
              <w:top w:val="single" w:sz="6" w:space="0" w:color="auto"/>
              <w:left w:val="single" w:sz="6" w:space="0" w:color="auto"/>
              <w:bottom w:val="single" w:sz="6" w:space="0" w:color="auto"/>
              <w:right w:val="single" w:sz="4" w:space="0" w:color="auto"/>
            </w:tcBorders>
          </w:tcPr>
          <w:p w14:paraId="6A9D97F0" w14:textId="77777777" w:rsidR="00203BE2" w:rsidRDefault="00203BE2" w:rsidP="00741082">
            <w:pPr>
              <w:spacing w:after="0"/>
              <w:rPr>
                <w:rFonts w:ascii="Times New Roman" w:hAnsi="Times New Roman"/>
                <w:sz w:val="24"/>
                <w:szCs w:val="24"/>
              </w:rPr>
            </w:pPr>
            <w:r>
              <w:rPr>
                <w:rFonts w:ascii="Times New Roman" w:hAnsi="Times New Roman"/>
                <w:sz w:val="24"/>
                <w:szCs w:val="24"/>
              </w:rPr>
              <w:t>166</w:t>
            </w:r>
          </w:p>
        </w:tc>
      </w:tr>
      <w:tr w:rsidR="00203BE2" w14:paraId="6A9D97F4"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7F2"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66" w:type="dxa"/>
            <w:gridSpan w:val="4"/>
            <w:tcBorders>
              <w:top w:val="single" w:sz="6" w:space="0" w:color="auto"/>
              <w:left w:val="single" w:sz="6" w:space="0" w:color="auto"/>
              <w:bottom w:val="single" w:sz="6" w:space="0" w:color="auto"/>
              <w:right w:val="single" w:sz="4" w:space="0" w:color="auto"/>
            </w:tcBorders>
            <w:shd w:val="clear" w:color="auto" w:fill="4F81BD"/>
          </w:tcPr>
          <w:p w14:paraId="6A9D97F3"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7F7" w14:textId="77777777" w:rsidTr="00741082">
        <w:tc>
          <w:tcPr>
            <w:tcW w:w="2584" w:type="dxa"/>
            <w:tcBorders>
              <w:top w:val="single" w:sz="6" w:space="0" w:color="auto"/>
              <w:left w:val="single" w:sz="4" w:space="0" w:color="auto"/>
              <w:bottom w:val="single" w:sz="6" w:space="0" w:color="auto"/>
              <w:right w:val="single" w:sz="6" w:space="0" w:color="auto"/>
            </w:tcBorders>
          </w:tcPr>
          <w:p w14:paraId="6A9D97F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tc>
        <w:tc>
          <w:tcPr>
            <w:tcW w:w="6866" w:type="dxa"/>
            <w:gridSpan w:val="4"/>
            <w:tcBorders>
              <w:top w:val="single" w:sz="6" w:space="0" w:color="auto"/>
              <w:left w:val="single" w:sz="6" w:space="0" w:color="auto"/>
              <w:bottom w:val="single" w:sz="6" w:space="0" w:color="auto"/>
              <w:right w:val="single" w:sz="4" w:space="0" w:color="auto"/>
            </w:tcBorders>
          </w:tcPr>
          <w:p w14:paraId="6A9D97F6"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Faculty/Admin Performance Level</w:t>
            </w:r>
          </w:p>
        </w:tc>
      </w:tr>
      <w:tr w:rsidR="00203BE2" w14:paraId="6A9D97F9" w14:textId="77777777" w:rsidTr="00741082">
        <w:tc>
          <w:tcPr>
            <w:tcW w:w="9450" w:type="dxa"/>
            <w:gridSpan w:val="5"/>
            <w:tcBorders>
              <w:top w:val="single" w:sz="6" w:space="0" w:color="auto"/>
              <w:left w:val="single" w:sz="4" w:space="0" w:color="auto"/>
              <w:bottom w:val="single" w:sz="4" w:space="0" w:color="auto"/>
              <w:right w:val="single" w:sz="4" w:space="0" w:color="auto"/>
            </w:tcBorders>
            <w:shd w:val="clear" w:color="auto" w:fill="4F81BD"/>
          </w:tcPr>
          <w:p w14:paraId="6A9D97F8" w14:textId="77777777" w:rsidR="00203BE2" w:rsidRDefault="00D511EA" w:rsidP="00741082">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6A9D97FA" w14:textId="77777777" w:rsidR="00203BE2" w:rsidRDefault="00203BE2" w:rsidP="00203BE2">
      <w:pPr>
        <w:spacing w:after="0"/>
        <w:rPr>
          <w:rFonts w:ascii="Times New Roman" w:hAnsi="Times New Roman"/>
          <w:sz w:val="24"/>
          <w:szCs w:val="24"/>
        </w:rPr>
      </w:pPr>
    </w:p>
    <w:p w14:paraId="6A9D97FB" w14:textId="37047874" w:rsidR="00203BE2" w:rsidRDefault="00203BE2" w:rsidP="00203BE2">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7"/>
        <w:gridCol w:w="1953"/>
        <w:gridCol w:w="2192"/>
        <w:gridCol w:w="410"/>
        <w:gridCol w:w="2396"/>
      </w:tblGrid>
      <w:tr w:rsidR="00203BE2" w14:paraId="6A9D97FE" w14:textId="77777777" w:rsidTr="00741082">
        <w:tc>
          <w:tcPr>
            <w:tcW w:w="7072" w:type="dxa"/>
            <w:gridSpan w:val="4"/>
            <w:tcBorders>
              <w:top w:val="single" w:sz="4" w:space="0" w:color="auto"/>
              <w:left w:val="single" w:sz="4" w:space="0" w:color="auto"/>
              <w:bottom w:val="single" w:sz="6" w:space="0" w:color="auto"/>
              <w:right w:val="single" w:sz="6" w:space="0" w:color="auto"/>
            </w:tcBorders>
            <w:shd w:val="clear" w:color="auto" w:fill="4F81BD"/>
          </w:tcPr>
          <w:p w14:paraId="6A9D97FC"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School year minutes</w:t>
            </w:r>
          </w:p>
        </w:tc>
        <w:tc>
          <w:tcPr>
            <w:tcW w:w="2396" w:type="dxa"/>
            <w:tcBorders>
              <w:top w:val="single" w:sz="4" w:space="0" w:color="auto"/>
              <w:left w:val="single" w:sz="6" w:space="0" w:color="auto"/>
              <w:bottom w:val="single" w:sz="6" w:space="0" w:color="auto"/>
              <w:right w:val="single" w:sz="4" w:space="0" w:color="auto"/>
            </w:tcBorders>
            <w:shd w:val="clear" w:color="auto" w:fill="4F81BD"/>
          </w:tcPr>
          <w:p w14:paraId="6A9D97FD"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729</w:t>
            </w:r>
          </w:p>
        </w:tc>
      </w:tr>
      <w:tr w:rsidR="00203BE2" w14:paraId="6A9D9801" w14:textId="77777777" w:rsidTr="00741082">
        <w:tc>
          <w:tcPr>
            <w:tcW w:w="2517" w:type="dxa"/>
            <w:tcBorders>
              <w:top w:val="single" w:sz="6" w:space="0" w:color="auto"/>
              <w:left w:val="single" w:sz="4" w:space="0" w:color="auto"/>
              <w:bottom w:val="single" w:sz="6" w:space="0" w:color="auto"/>
              <w:right w:val="single" w:sz="6" w:space="0" w:color="auto"/>
            </w:tcBorders>
          </w:tcPr>
          <w:p w14:paraId="6A9D97F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51" w:type="dxa"/>
            <w:gridSpan w:val="4"/>
            <w:tcBorders>
              <w:top w:val="single" w:sz="6" w:space="0" w:color="auto"/>
              <w:left w:val="single" w:sz="6" w:space="0" w:color="auto"/>
              <w:bottom w:val="single" w:sz="6" w:space="0" w:color="auto"/>
              <w:right w:val="single" w:sz="4" w:space="0" w:color="auto"/>
            </w:tcBorders>
          </w:tcPr>
          <w:p w14:paraId="6A9D9800"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minutes that all students were required to be at school and any additional learning time (e.g., before or after school, weekend school, summer school) for which all students had the opportunity to participate.</w:t>
            </w:r>
          </w:p>
        </w:tc>
      </w:tr>
      <w:tr w:rsidR="00203BE2" w14:paraId="6A9D9804" w14:textId="77777777" w:rsidTr="00741082">
        <w:tc>
          <w:tcPr>
            <w:tcW w:w="2517" w:type="dxa"/>
            <w:tcBorders>
              <w:top w:val="single" w:sz="6" w:space="0" w:color="auto"/>
              <w:left w:val="single" w:sz="4" w:space="0" w:color="auto"/>
              <w:bottom w:val="single" w:sz="6" w:space="0" w:color="auto"/>
              <w:right w:val="single" w:sz="6" w:space="0" w:color="auto"/>
            </w:tcBorders>
          </w:tcPr>
          <w:p w14:paraId="6A9D980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51" w:type="dxa"/>
            <w:gridSpan w:val="4"/>
            <w:tcBorders>
              <w:top w:val="single" w:sz="6" w:space="0" w:color="auto"/>
              <w:left w:val="single" w:sz="6" w:space="0" w:color="auto"/>
              <w:bottom w:val="single" w:sz="6" w:space="0" w:color="auto"/>
              <w:right w:val="single" w:sz="4" w:space="0" w:color="auto"/>
            </w:tcBorders>
          </w:tcPr>
          <w:p w14:paraId="6A9D9803" w14:textId="77777777" w:rsidR="00203BE2" w:rsidRDefault="00203BE2" w:rsidP="00741082">
            <w:pPr>
              <w:pStyle w:val="ListParagraph"/>
              <w:numPr>
                <w:ilvl w:val="0"/>
                <w:numId w:val="51"/>
              </w:numPr>
              <w:spacing w:after="0"/>
              <w:rPr>
                <w:rFonts w:ascii="Times New Roman" w:hAnsi="Times New Roman"/>
                <w:sz w:val="24"/>
                <w:szCs w:val="24"/>
              </w:rPr>
            </w:pPr>
            <w:r>
              <w:rPr>
                <w:rFonts w:ascii="Times New Roman" w:hAnsi="Times New Roman"/>
                <w:sz w:val="24"/>
                <w:szCs w:val="24"/>
              </w:rPr>
              <w:t>Integer (most likely between 54,000 and 200,000)</w:t>
            </w:r>
          </w:p>
        </w:tc>
      </w:tr>
      <w:tr w:rsidR="00203BE2" w14:paraId="6A9D9807" w14:textId="77777777" w:rsidTr="00741082">
        <w:tc>
          <w:tcPr>
            <w:tcW w:w="2517" w:type="dxa"/>
            <w:tcBorders>
              <w:top w:val="single" w:sz="6" w:space="0" w:color="auto"/>
              <w:left w:val="single" w:sz="4" w:space="0" w:color="auto"/>
              <w:bottom w:val="single" w:sz="6" w:space="0" w:color="auto"/>
              <w:right w:val="single" w:sz="6" w:space="0" w:color="auto"/>
            </w:tcBorders>
          </w:tcPr>
          <w:p w14:paraId="6A9D980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51" w:type="dxa"/>
            <w:gridSpan w:val="4"/>
            <w:tcBorders>
              <w:top w:val="single" w:sz="6" w:space="0" w:color="auto"/>
              <w:left w:val="single" w:sz="6" w:space="0" w:color="auto"/>
              <w:bottom w:val="single" w:sz="6" w:space="0" w:color="auto"/>
              <w:right w:val="single" w:sz="4" w:space="0" w:color="auto"/>
            </w:tcBorders>
          </w:tcPr>
          <w:p w14:paraId="6A9D9806" w14:textId="418DC2E5"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80C" w14:textId="77777777" w:rsidTr="00741082">
        <w:tc>
          <w:tcPr>
            <w:tcW w:w="2517" w:type="dxa"/>
            <w:tcBorders>
              <w:top w:val="single" w:sz="6" w:space="0" w:color="auto"/>
              <w:left w:val="single" w:sz="4" w:space="0" w:color="auto"/>
              <w:bottom w:val="single" w:sz="6" w:space="0" w:color="auto"/>
              <w:right w:val="single" w:sz="6" w:space="0" w:color="auto"/>
            </w:tcBorders>
          </w:tcPr>
          <w:p w14:paraId="6A9D980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53" w:type="dxa"/>
            <w:tcBorders>
              <w:top w:val="single" w:sz="6" w:space="0" w:color="auto"/>
              <w:left w:val="single" w:sz="6" w:space="0" w:color="auto"/>
              <w:bottom w:val="single" w:sz="6" w:space="0" w:color="auto"/>
              <w:right w:val="single" w:sz="6" w:space="0" w:color="auto"/>
            </w:tcBorders>
          </w:tcPr>
          <w:p w14:paraId="6A9D9809" w14:textId="4D4A13DC"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92" w:type="dxa"/>
            <w:tcBorders>
              <w:top w:val="single" w:sz="6" w:space="0" w:color="auto"/>
              <w:left w:val="single" w:sz="6" w:space="0" w:color="auto"/>
              <w:bottom w:val="single" w:sz="6" w:space="0" w:color="auto"/>
              <w:right w:val="single" w:sz="6" w:space="0" w:color="auto"/>
            </w:tcBorders>
          </w:tcPr>
          <w:p w14:paraId="6A9D980A" w14:textId="57633BB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06" w:type="dxa"/>
            <w:gridSpan w:val="2"/>
            <w:tcBorders>
              <w:top w:val="single" w:sz="6" w:space="0" w:color="auto"/>
              <w:left w:val="single" w:sz="6" w:space="0" w:color="auto"/>
              <w:bottom w:val="single" w:sz="6" w:space="0" w:color="auto"/>
              <w:right w:val="single" w:sz="4" w:space="0" w:color="auto"/>
            </w:tcBorders>
          </w:tcPr>
          <w:p w14:paraId="6A9D980B" w14:textId="56382C3D"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80F" w14:textId="77777777" w:rsidTr="00741082">
        <w:tc>
          <w:tcPr>
            <w:tcW w:w="2517" w:type="dxa"/>
            <w:tcBorders>
              <w:top w:val="single" w:sz="6" w:space="0" w:color="auto"/>
              <w:left w:val="single" w:sz="4" w:space="0" w:color="auto"/>
              <w:bottom w:val="single" w:sz="6" w:space="0" w:color="auto"/>
              <w:right w:val="single" w:sz="6" w:space="0" w:color="auto"/>
            </w:tcBorders>
          </w:tcPr>
          <w:p w14:paraId="6A9D980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51" w:type="dxa"/>
            <w:gridSpan w:val="4"/>
            <w:tcBorders>
              <w:top w:val="single" w:sz="6" w:space="0" w:color="auto"/>
              <w:left w:val="single" w:sz="6" w:space="0" w:color="auto"/>
              <w:bottom w:val="single" w:sz="6" w:space="0" w:color="auto"/>
              <w:right w:val="single" w:sz="4" w:space="0" w:color="auto"/>
            </w:tcBorders>
          </w:tcPr>
          <w:p w14:paraId="6A9D980E" w14:textId="77777777" w:rsidR="00203BE2" w:rsidRDefault="00203BE2" w:rsidP="00741082">
            <w:pPr>
              <w:spacing w:after="0"/>
              <w:rPr>
                <w:rFonts w:ascii="Times New Roman" w:hAnsi="Times New Roman"/>
                <w:sz w:val="24"/>
                <w:szCs w:val="24"/>
              </w:rPr>
            </w:pPr>
          </w:p>
        </w:tc>
      </w:tr>
      <w:tr w:rsidR="00203BE2" w14:paraId="6A9D9812" w14:textId="77777777" w:rsidTr="00741082">
        <w:tc>
          <w:tcPr>
            <w:tcW w:w="2517" w:type="dxa"/>
            <w:tcBorders>
              <w:top w:val="single" w:sz="6" w:space="0" w:color="auto"/>
              <w:left w:val="single" w:sz="4" w:space="0" w:color="auto"/>
              <w:bottom w:val="single" w:sz="6" w:space="0" w:color="auto"/>
              <w:right w:val="single" w:sz="6" w:space="0" w:color="auto"/>
            </w:tcBorders>
          </w:tcPr>
          <w:p w14:paraId="6A9D9810" w14:textId="767AB35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r w:rsidR="00EF021E">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6951" w:type="dxa"/>
            <w:gridSpan w:val="4"/>
            <w:tcBorders>
              <w:top w:val="single" w:sz="6" w:space="0" w:color="auto"/>
              <w:left w:val="single" w:sz="6" w:space="0" w:color="auto"/>
              <w:bottom w:val="single" w:sz="6" w:space="0" w:color="auto"/>
              <w:right w:val="single" w:sz="4" w:space="0" w:color="auto"/>
            </w:tcBorders>
          </w:tcPr>
          <w:p w14:paraId="6A9D9811" w14:textId="5C3EFCE0" w:rsidR="00203BE2" w:rsidRPr="00862D3A" w:rsidRDefault="00EF021E" w:rsidP="00741082">
            <w:pPr>
              <w:spacing w:after="0"/>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815" w14:textId="77777777" w:rsidTr="00741082">
        <w:tc>
          <w:tcPr>
            <w:tcW w:w="2517" w:type="dxa"/>
            <w:tcBorders>
              <w:top w:val="single" w:sz="6" w:space="0" w:color="auto"/>
              <w:left w:val="single" w:sz="4" w:space="0" w:color="auto"/>
              <w:bottom w:val="single" w:sz="6" w:space="0" w:color="auto"/>
              <w:right w:val="single" w:sz="6" w:space="0" w:color="auto"/>
            </w:tcBorders>
          </w:tcPr>
          <w:p w14:paraId="6A9D981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51" w:type="dxa"/>
            <w:gridSpan w:val="4"/>
            <w:tcBorders>
              <w:top w:val="single" w:sz="6" w:space="0" w:color="auto"/>
              <w:left w:val="single" w:sz="6" w:space="0" w:color="auto"/>
              <w:bottom w:val="single" w:sz="6" w:space="0" w:color="auto"/>
              <w:right w:val="single" w:sz="4" w:space="0" w:color="auto"/>
            </w:tcBorders>
          </w:tcPr>
          <w:p w14:paraId="6A9D9814" w14:textId="77777777" w:rsidR="00203BE2" w:rsidRPr="00862D3A" w:rsidRDefault="00203BE2" w:rsidP="00741082">
            <w:pPr>
              <w:spacing w:after="0"/>
              <w:rPr>
                <w:rFonts w:ascii="Times New Roman" w:hAnsi="Times New Roman"/>
                <w:sz w:val="24"/>
                <w:szCs w:val="24"/>
              </w:rPr>
            </w:pPr>
          </w:p>
        </w:tc>
      </w:tr>
      <w:tr w:rsidR="00203BE2" w14:paraId="6A9D9818" w14:textId="77777777" w:rsidTr="00741082">
        <w:tc>
          <w:tcPr>
            <w:tcW w:w="2517" w:type="dxa"/>
            <w:tcBorders>
              <w:top w:val="single" w:sz="6" w:space="0" w:color="auto"/>
              <w:left w:val="single" w:sz="4" w:space="0" w:color="auto"/>
              <w:bottom w:val="single" w:sz="6" w:space="0" w:color="auto"/>
              <w:right w:val="single" w:sz="6" w:space="0" w:color="auto"/>
            </w:tcBorders>
          </w:tcPr>
          <w:p w14:paraId="6A9D981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51" w:type="dxa"/>
            <w:gridSpan w:val="4"/>
            <w:tcBorders>
              <w:top w:val="single" w:sz="6" w:space="0" w:color="auto"/>
              <w:left w:val="single" w:sz="6" w:space="0" w:color="auto"/>
              <w:bottom w:val="single" w:sz="6" w:space="0" w:color="auto"/>
              <w:right w:val="single" w:sz="4" w:space="0" w:color="auto"/>
            </w:tcBorders>
          </w:tcPr>
          <w:p w14:paraId="6A9D9817"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81B" w14:textId="77777777" w:rsidTr="00741082">
        <w:tc>
          <w:tcPr>
            <w:tcW w:w="2517" w:type="dxa"/>
            <w:tcBorders>
              <w:top w:val="single" w:sz="6" w:space="0" w:color="auto"/>
              <w:left w:val="single" w:sz="4" w:space="0" w:color="auto"/>
              <w:bottom w:val="single" w:sz="6" w:space="0" w:color="auto"/>
              <w:right w:val="single" w:sz="6" w:space="0" w:color="auto"/>
            </w:tcBorders>
          </w:tcPr>
          <w:p w14:paraId="6A9D9819" w14:textId="77777777" w:rsidR="00203BE2" w:rsidRDefault="00203BE2" w:rsidP="00741082">
            <w:pPr>
              <w:spacing w:after="0"/>
              <w:rPr>
                <w:rFonts w:ascii="Times New Roman" w:hAnsi="Times New Roman"/>
                <w:b/>
                <w:bCs/>
                <w:sz w:val="24"/>
                <w:szCs w:val="24"/>
              </w:rPr>
            </w:pPr>
          </w:p>
        </w:tc>
        <w:tc>
          <w:tcPr>
            <w:tcW w:w="6951" w:type="dxa"/>
            <w:gridSpan w:val="4"/>
            <w:tcBorders>
              <w:top w:val="single" w:sz="6" w:space="0" w:color="auto"/>
              <w:left w:val="single" w:sz="6" w:space="0" w:color="auto"/>
              <w:bottom w:val="single" w:sz="6" w:space="0" w:color="auto"/>
              <w:right w:val="single" w:sz="4" w:space="0" w:color="auto"/>
            </w:tcBorders>
          </w:tcPr>
          <w:p w14:paraId="6A9D981A" w14:textId="77777777" w:rsidR="00203BE2" w:rsidRDefault="00203BE2" w:rsidP="00741082">
            <w:pPr>
              <w:spacing w:after="0"/>
              <w:rPr>
                <w:rFonts w:ascii="Times New Roman" w:hAnsi="Times New Roman"/>
                <w:sz w:val="24"/>
                <w:szCs w:val="24"/>
              </w:rPr>
            </w:pPr>
          </w:p>
        </w:tc>
      </w:tr>
      <w:tr w:rsidR="00203BE2" w14:paraId="6A9D981D"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81C"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81E" w14:textId="77777777" w:rsidR="00203BE2" w:rsidRDefault="00203BE2" w:rsidP="00203BE2">
      <w:pPr>
        <w:spacing w:after="0"/>
        <w:rPr>
          <w:rFonts w:ascii="Times New Roman" w:hAnsi="Times New Roman"/>
          <w:sz w:val="24"/>
          <w:szCs w:val="24"/>
        </w:rPr>
      </w:pPr>
    </w:p>
    <w:p w14:paraId="6A9D981F" w14:textId="13A93004" w:rsidR="00111105" w:rsidRDefault="00111105">
      <w:pPr>
        <w:spacing w:after="0" w:line="240" w:lineRule="auto"/>
        <w:rPr>
          <w:rFonts w:ascii="Times New Roman" w:hAnsi="Times New Roman"/>
          <w:sz w:val="24"/>
          <w:szCs w:val="24"/>
        </w:rPr>
      </w:pPr>
      <w:r>
        <w:rPr>
          <w:rFonts w:ascii="Times New Roman" w:hAnsi="Times New Roman"/>
          <w:sz w:val="24"/>
          <w:szCs w:val="24"/>
        </w:rPr>
        <w:br w:type="page"/>
      </w:r>
    </w:p>
    <w:p w14:paraId="5CA3C565"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421"/>
      </w:tblGrid>
      <w:tr w:rsidR="00203BE2" w14:paraId="6A9D9822"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6A9D9820" w14:textId="01EA2756"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Student attendance rate</w:t>
            </w:r>
            <w:r w:rsidR="00C12E9A">
              <w:rPr>
                <w:rFonts w:ascii="Times New Roman" w:hAnsi="Times New Roman"/>
                <w:b/>
                <w:bCs/>
                <w:color w:val="FFFFFF"/>
                <w:sz w:val="24"/>
                <w:szCs w:val="24"/>
              </w:rPr>
              <w:t xml:space="preserv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6A9D9821"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731</w:t>
            </w:r>
          </w:p>
        </w:tc>
      </w:tr>
      <w:tr w:rsidR="00203BE2" w14:paraId="6A9D9825" w14:textId="77777777" w:rsidTr="00741082">
        <w:tc>
          <w:tcPr>
            <w:tcW w:w="2514" w:type="dxa"/>
            <w:tcBorders>
              <w:top w:val="single" w:sz="6" w:space="0" w:color="auto"/>
              <w:left w:val="single" w:sz="4" w:space="0" w:color="auto"/>
              <w:bottom w:val="single" w:sz="6" w:space="0" w:color="auto"/>
              <w:right w:val="single" w:sz="6" w:space="0" w:color="auto"/>
            </w:tcBorders>
          </w:tcPr>
          <w:p w14:paraId="6A9D9823" w14:textId="5454BEED"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r w:rsidR="00B7626D">
              <w:rPr>
                <w:rFonts w:ascii="Times New Roman" w:hAnsi="Times New Roman"/>
                <w:b/>
                <w:bCs/>
                <w:sz w:val="24"/>
                <w:szCs w:val="24"/>
              </w:rPr>
              <w:t xml:space="preserve"> </w:t>
            </w:r>
            <w:r w:rsidR="00B7626D">
              <w:rPr>
                <w:rFonts w:ascii="Times New Roman" w:hAnsi="Times New Roman"/>
                <w:b/>
                <w:bCs/>
                <w:color w:val="FF0000"/>
                <w:sz w:val="24"/>
                <w:szCs w:val="24"/>
              </w:rPr>
              <w:t>Revised! (30)</w:t>
            </w:r>
          </w:p>
        </w:tc>
        <w:tc>
          <w:tcPr>
            <w:tcW w:w="6954" w:type="dxa"/>
            <w:gridSpan w:val="4"/>
            <w:tcBorders>
              <w:top w:val="single" w:sz="6" w:space="0" w:color="auto"/>
              <w:left w:val="single" w:sz="6" w:space="0" w:color="auto"/>
              <w:bottom w:val="single" w:sz="6" w:space="0" w:color="auto"/>
              <w:right w:val="single" w:sz="4" w:space="0" w:color="auto"/>
            </w:tcBorders>
          </w:tcPr>
          <w:p w14:paraId="6A9D9824" w14:textId="721401AB" w:rsidR="00203BE2" w:rsidRDefault="00203BE2" w:rsidP="00A935CC">
            <w:pPr>
              <w:spacing w:after="0" w:line="240" w:lineRule="auto"/>
              <w:rPr>
                <w:rFonts w:ascii="Times New Roman" w:hAnsi="Times New Roman"/>
                <w:sz w:val="24"/>
                <w:szCs w:val="24"/>
              </w:rPr>
            </w:pPr>
            <w:r>
              <w:rPr>
                <w:rFonts w:ascii="Times New Roman" w:hAnsi="Times New Roman"/>
                <w:sz w:val="24"/>
              </w:rPr>
              <w:t xml:space="preserve">The attendance rate based on the state’s definition of attendance in state law or regulation or in the absence of a state law or regulation, the student attendance rate is the count of school days during the regular school year (plus summer, as applicable, if part of implementing the model) students attended school divided by the maximum number of days students were enrolled in school during the regular </w:t>
            </w:r>
            <w:r w:rsidRPr="00AA14FD">
              <w:rPr>
                <w:rFonts w:ascii="Times New Roman" w:hAnsi="Times New Roman"/>
                <w:sz w:val="24"/>
              </w:rPr>
              <w:t>school year</w:t>
            </w:r>
            <w:r w:rsidRPr="00C86E16">
              <w:rPr>
                <w:rFonts w:cs="Arial"/>
              </w:rPr>
              <w:t xml:space="preserve"> </w:t>
            </w:r>
            <w:r w:rsidRPr="00C86E16">
              <w:rPr>
                <w:rFonts w:ascii="Times New Roman" w:hAnsi="Times New Roman"/>
                <w:sz w:val="24"/>
              </w:rPr>
              <w:t>(plus summer, as applicable, if part of implementing the model).</w:t>
            </w:r>
          </w:p>
        </w:tc>
      </w:tr>
      <w:tr w:rsidR="00203BE2" w14:paraId="6A9D9828" w14:textId="77777777" w:rsidTr="00741082">
        <w:tc>
          <w:tcPr>
            <w:tcW w:w="2514" w:type="dxa"/>
            <w:tcBorders>
              <w:top w:val="single" w:sz="6" w:space="0" w:color="auto"/>
              <w:left w:val="single" w:sz="4" w:space="0" w:color="auto"/>
              <w:bottom w:val="single" w:sz="6" w:space="0" w:color="auto"/>
              <w:right w:val="single" w:sz="6" w:space="0" w:color="auto"/>
            </w:tcBorders>
          </w:tcPr>
          <w:p w14:paraId="6A9D9826" w14:textId="7714A052"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r w:rsidR="00F25ECE">
              <w:rPr>
                <w:rFonts w:ascii="Times New Roman" w:hAnsi="Times New Roman"/>
                <w:b/>
                <w:bCs/>
                <w:sz w:val="24"/>
                <w:szCs w:val="24"/>
              </w:rPr>
              <w:t xml:space="preserve"> </w:t>
            </w:r>
            <w:r w:rsidR="00F25ECE">
              <w:rPr>
                <w:rFonts w:ascii="Times New Roman" w:hAnsi="Times New Roman"/>
                <w:b/>
                <w:bCs/>
                <w:color w:val="FF0000"/>
                <w:sz w:val="24"/>
                <w:szCs w:val="24"/>
              </w:rPr>
              <w:t>Revised! (30)</w:t>
            </w:r>
          </w:p>
        </w:tc>
        <w:tc>
          <w:tcPr>
            <w:tcW w:w="6954" w:type="dxa"/>
            <w:gridSpan w:val="4"/>
            <w:tcBorders>
              <w:top w:val="single" w:sz="6" w:space="0" w:color="auto"/>
              <w:left w:val="single" w:sz="6" w:space="0" w:color="auto"/>
              <w:bottom w:val="single" w:sz="6" w:space="0" w:color="auto"/>
              <w:right w:val="single" w:sz="4" w:space="0" w:color="auto"/>
            </w:tcBorders>
          </w:tcPr>
          <w:p w14:paraId="6A9D9827" w14:textId="01C41CED" w:rsidR="00203BE2" w:rsidRDefault="00203BE2" w:rsidP="00F25ECE">
            <w:pPr>
              <w:pStyle w:val="ListParagraph"/>
              <w:numPr>
                <w:ilvl w:val="0"/>
                <w:numId w:val="65"/>
              </w:numPr>
              <w:spacing w:after="0"/>
              <w:rPr>
                <w:rFonts w:ascii="Times New Roman" w:hAnsi="Times New Roman"/>
                <w:sz w:val="24"/>
                <w:szCs w:val="24"/>
              </w:rPr>
            </w:pPr>
            <w:r>
              <w:rPr>
                <w:rFonts w:ascii="Times New Roman" w:hAnsi="Times New Roman"/>
                <w:sz w:val="24"/>
                <w:szCs w:val="24"/>
              </w:rPr>
              <w:t>Percentage</w:t>
            </w:r>
            <w:r w:rsidR="009E72F6">
              <w:rPr>
                <w:rFonts w:ascii="Times New Roman" w:hAnsi="Times New Roman"/>
                <w:sz w:val="24"/>
                <w:szCs w:val="24"/>
              </w:rPr>
              <w:t xml:space="preserve"> </w:t>
            </w:r>
            <w:r w:rsidR="00F25ECE">
              <w:rPr>
                <w:rFonts w:ascii="Times New Roman" w:hAnsi="Times New Roman"/>
                <w:sz w:val="24"/>
                <w:szCs w:val="24"/>
              </w:rPr>
              <w:t>(in format 5,4)</w:t>
            </w:r>
          </w:p>
        </w:tc>
      </w:tr>
      <w:tr w:rsidR="00203BE2" w14:paraId="6A9D982B" w14:textId="77777777" w:rsidTr="00741082">
        <w:tc>
          <w:tcPr>
            <w:tcW w:w="2514" w:type="dxa"/>
            <w:tcBorders>
              <w:top w:val="single" w:sz="6" w:space="0" w:color="auto"/>
              <w:left w:val="single" w:sz="4" w:space="0" w:color="auto"/>
              <w:bottom w:val="single" w:sz="6" w:space="0" w:color="auto"/>
              <w:right w:val="single" w:sz="6" w:space="0" w:color="auto"/>
            </w:tcBorders>
          </w:tcPr>
          <w:p w14:paraId="6A9D982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54" w:type="dxa"/>
            <w:gridSpan w:val="4"/>
            <w:tcBorders>
              <w:top w:val="single" w:sz="6" w:space="0" w:color="auto"/>
              <w:left w:val="single" w:sz="6" w:space="0" w:color="auto"/>
              <w:bottom w:val="single" w:sz="6" w:space="0" w:color="auto"/>
              <w:right w:val="single" w:sz="4" w:space="0" w:color="auto"/>
            </w:tcBorders>
          </w:tcPr>
          <w:p w14:paraId="6A9D982A" w14:textId="78225B98"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830" w14:textId="77777777" w:rsidTr="00741082">
        <w:tc>
          <w:tcPr>
            <w:tcW w:w="2514" w:type="dxa"/>
            <w:tcBorders>
              <w:top w:val="single" w:sz="6" w:space="0" w:color="auto"/>
              <w:left w:val="single" w:sz="4" w:space="0" w:color="auto"/>
              <w:bottom w:val="single" w:sz="6" w:space="0" w:color="auto"/>
              <w:right w:val="single" w:sz="6" w:space="0" w:color="auto"/>
            </w:tcBorders>
          </w:tcPr>
          <w:p w14:paraId="6A9D982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6A9D982D" w14:textId="39A8F284"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6A9D982E" w14:textId="5CF69403"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6A9D982F" w14:textId="5D33EBBE"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833" w14:textId="77777777" w:rsidTr="00741082">
        <w:tc>
          <w:tcPr>
            <w:tcW w:w="2514" w:type="dxa"/>
            <w:tcBorders>
              <w:top w:val="single" w:sz="6" w:space="0" w:color="auto"/>
              <w:left w:val="single" w:sz="4" w:space="0" w:color="auto"/>
              <w:bottom w:val="single" w:sz="6" w:space="0" w:color="auto"/>
              <w:right w:val="single" w:sz="6" w:space="0" w:color="auto"/>
            </w:tcBorders>
          </w:tcPr>
          <w:p w14:paraId="6A9D983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54" w:type="dxa"/>
            <w:gridSpan w:val="4"/>
            <w:tcBorders>
              <w:top w:val="single" w:sz="6" w:space="0" w:color="auto"/>
              <w:left w:val="single" w:sz="6" w:space="0" w:color="auto"/>
              <w:bottom w:val="single" w:sz="6" w:space="0" w:color="auto"/>
              <w:right w:val="single" w:sz="4" w:space="0" w:color="auto"/>
            </w:tcBorders>
          </w:tcPr>
          <w:p w14:paraId="6A9D9832" w14:textId="77777777" w:rsidR="00203BE2" w:rsidRDefault="00203BE2" w:rsidP="00741082">
            <w:pPr>
              <w:spacing w:after="0"/>
              <w:rPr>
                <w:rFonts w:ascii="Times New Roman" w:hAnsi="Times New Roman"/>
                <w:sz w:val="24"/>
                <w:szCs w:val="24"/>
              </w:rPr>
            </w:pPr>
          </w:p>
        </w:tc>
      </w:tr>
      <w:tr w:rsidR="00203BE2" w14:paraId="6A9D9836" w14:textId="77777777" w:rsidTr="00741082">
        <w:tc>
          <w:tcPr>
            <w:tcW w:w="2514" w:type="dxa"/>
            <w:tcBorders>
              <w:top w:val="single" w:sz="6" w:space="0" w:color="auto"/>
              <w:left w:val="single" w:sz="4" w:space="0" w:color="auto"/>
              <w:bottom w:val="single" w:sz="6" w:space="0" w:color="auto"/>
              <w:right w:val="single" w:sz="6" w:space="0" w:color="auto"/>
            </w:tcBorders>
          </w:tcPr>
          <w:p w14:paraId="6A9D9834" w14:textId="5920D8BE"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r w:rsidR="007E1C3C">
              <w:rPr>
                <w:rFonts w:ascii="Times New Roman" w:hAnsi="Times New Roman"/>
                <w:b/>
                <w:bCs/>
                <w:color w:val="FF0000"/>
                <w:sz w:val="24"/>
                <w:szCs w:val="24"/>
              </w:rPr>
              <w:t>Revised! (</w:t>
            </w:r>
            <w:r w:rsidR="003C5D24">
              <w:rPr>
                <w:rFonts w:ascii="Times New Roman" w:hAnsi="Times New Roman"/>
                <w:b/>
                <w:bCs/>
                <w:color w:val="FF0000"/>
                <w:sz w:val="24"/>
                <w:szCs w:val="24"/>
              </w:rPr>
              <w:t>3</w:t>
            </w:r>
            <w:r w:rsidR="007E1C3C">
              <w:rPr>
                <w:rFonts w:ascii="Times New Roman" w:hAnsi="Times New Roman"/>
                <w:b/>
                <w:bCs/>
                <w:color w:val="FF0000"/>
                <w:sz w:val="24"/>
                <w:szCs w:val="24"/>
              </w:rPr>
              <w:t>0)</w:t>
            </w:r>
          </w:p>
        </w:tc>
        <w:tc>
          <w:tcPr>
            <w:tcW w:w="6954" w:type="dxa"/>
            <w:gridSpan w:val="4"/>
            <w:tcBorders>
              <w:top w:val="single" w:sz="6" w:space="0" w:color="auto"/>
              <w:left w:val="single" w:sz="6" w:space="0" w:color="auto"/>
              <w:bottom w:val="single" w:sz="6" w:space="0" w:color="auto"/>
              <w:right w:val="single" w:sz="4" w:space="0" w:color="auto"/>
            </w:tcBorders>
          </w:tcPr>
          <w:p w14:paraId="6A9D9835" w14:textId="00057649" w:rsidR="00203BE2" w:rsidRPr="00862D3A" w:rsidRDefault="003C5D24"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839" w14:textId="77777777" w:rsidTr="00741082">
        <w:tc>
          <w:tcPr>
            <w:tcW w:w="2514" w:type="dxa"/>
            <w:tcBorders>
              <w:top w:val="single" w:sz="6" w:space="0" w:color="auto"/>
              <w:left w:val="single" w:sz="4" w:space="0" w:color="auto"/>
              <w:bottom w:val="single" w:sz="6" w:space="0" w:color="auto"/>
              <w:right w:val="single" w:sz="6" w:space="0" w:color="auto"/>
            </w:tcBorders>
          </w:tcPr>
          <w:p w14:paraId="6A9D983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54" w:type="dxa"/>
            <w:gridSpan w:val="4"/>
            <w:tcBorders>
              <w:top w:val="single" w:sz="6" w:space="0" w:color="auto"/>
              <w:left w:val="single" w:sz="6" w:space="0" w:color="auto"/>
              <w:bottom w:val="single" w:sz="6" w:space="0" w:color="auto"/>
              <w:right w:val="single" w:sz="4" w:space="0" w:color="auto"/>
            </w:tcBorders>
          </w:tcPr>
          <w:p w14:paraId="6A9D9838" w14:textId="77777777" w:rsidR="00203BE2" w:rsidRPr="00862D3A" w:rsidRDefault="00203BE2" w:rsidP="00741082">
            <w:pPr>
              <w:spacing w:after="0"/>
              <w:rPr>
                <w:rFonts w:ascii="Times New Roman" w:hAnsi="Times New Roman"/>
                <w:sz w:val="24"/>
                <w:szCs w:val="24"/>
              </w:rPr>
            </w:pPr>
          </w:p>
        </w:tc>
      </w:tr>
      <w:tr w:rsidR="00203BE2" w14:paraId="6A9D983C" w14:textId="77777777" w:rsidTr="00741082">
        <w:tc>
          <w:tcPr>
            <w:tcW w:w="2514" w:type="dxa"/>
            <w:tcBorders>
              <w:top w:val="single" w:sz="6" w:space="0" w:color="auto"/>
              <w:left w:val="single" w:sz="4" w:space="0" w:color="auto"/>
              <w:bottom w:val="single" w:sz="6" w:space="0" w:color="auto"/>
              <w:right w:val="single" w:sz="6" w:space="0" w:color="auto"/>
            </w:tcBorders>
          </w:tcPr>
          <w:p w14:paraId="6A9D983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54" w:type="dxa"/>
            <w:gridSpan w:val="4"/>
            <w:tcBorders>
              <w:top w:val="single" w:sz="6" w:space="0" w:color="auto"/>
              <w:left w:val="single" w:sz="6" w:space="0" w:color="auto"/>
              <w:bottom w:val="single" w:sz="6" w:space="0" w:color="auto"/>
              <w:right w:val="single" w:sz="4" w:space="0" w:color="auto"/>
            </w:tcBorders>
          </w:tcPr>
          <w:p w14:paraId="6A9D983B"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83F" w14:textId="77777777" w:rsidTr="00741082">
        <w:tc>
          <w:tcPr>
            <w:tcW w:w="2514" w:type="dxa"/>
            <w:tcBorders>
              <w:top w:val="single" w:sz="6" w:space="0" w:color="auto"/>
              <w:left w:val="single" w:sz="4" w:space="0" w:color="auto"/>
              <w:bottom w:val="single" w:sz="6" w:space="0" w:color="auto"/>
              <w:right w:val="single" w:sz="6" w:space="0" w:color="auto"/>
            </w:tcBorders>
          </w:tcPr>
          <w:p w14:paraId="6A9D983D" w14:textId="77777777" w:rsidR="00203BE2" w:rsidRDefault="00203BE2" w:rsidP="00741082">
            <w:pPr>
              <w:spacing w:after="0"/>
              <w:rPr>
                <w:rFonts w:ascii="Times New Roman" w:hAnsi="Times New Roman"/>
                <w:b/>
                <w:bCs/>
                <w:sz w:val="24"/>
                <w:szCs w:val="24"/>
              </w:rPr>
            </w:pPr>
          </w:p>
        </w:tc>
        <w:tc>
          <w:tcPr>
            <w:tcW w:w="6954" w:type="dxa"/>
            <w:gridSpan w:val="4"/>
            <w:tcBorders>
              <w:top w:val="single" w:sz="6" w:space="0" w:color="auto"/>
              <w:left w:val="single" w:sz="6" w:space="0" w:color="auto"/>
              <w:bottom w:val="single" w:sz="6" w:space="0" w:color="auto"/>
              <w:right w:val="single" w:sz="4" w:space="0" w:color="auto"/>
            </w:tcBorders>
          </w:tcPr>
          <w:p w14:paraId="6A9D983E" w14:textId="77777777" w:rsidR="00203BE2" w:rsidRDefault="00203BE2" w:rsidP="00741082">
            <w:pPr>
              <w:spacing w:after="0"/>
              <w:rPr>
                <w:rFonts w:ascii="Times New Roman" w:hAnsi="Times New Roman"/>
                <w:sz w:val="24"/>
                <w:szCs w:val="24"/>
              </w:rPr>
            </w:pPr>
          </w:p>
        </w:tc>
      </w:tr>
      <w:tr w:rsidR="00203BE2" w14:paraId="6A9D9841"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840"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842" w14:textId="6C9781FE" w:rsidR="00203BE2" w:rsidRDefault="00203BE2" w:rsidP="00203BE2">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00"/>
        <w:gridCol w:w="1652"/>
        <w:gridCol w:w="2183"/>
        <w:gridCol w:w="404"/>
        <w:gridCol w:w="2511"/>
      </w:tblGrid>
      <w:tr w:rsidR="00203BE2" w14:paraId="6A9D9845" w14:textId="77777777" w:rsidTr="00741082">
        <w:tc>
          <w:tcPr>
            <w:tcW w:w="6939" w:type="dxa"/>
            <w:gridSpan w:val="4"/>
            <w:tcBorders>
              <w:top w:val="single" w:sz="4" w:space="0" w:color="auto"/>
              <w:left w:val="single" w:sz="4" w:space="0" w:color="auto"/>
              <w:bottom w:val="single" w:sz="6" w:space="0" w:color="auto"/>
              <w:right w:val="single" w:sz="6" w:space="0" w:color="auto"/>
            </w:tcBorders>
            <w:shd w:val="clear" w:color="auto" w:fill="4F81BD"/>
          </w:tcPr>
          <w:p w14:paraId="6A9D9843" w14:textId="72621B4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 xml:space="preserve">Teacher attendance rate </w:t>
            </w:r>
          </w:p>
        </w:tc>
        <w:tc>
          <w:tcPr>
            <w:tcW w:w="2511" w:type="dxa"/>
            <w:tcBorders>
              <w:top w:val="single" w:sz="4" w:space="0" w:color="auto"/>
              <w:left w:val="single" w:sz="6" w:space="0" w:color="auto"/>
              <w:bottom w:val="single" w:sz="6" w:space="0" w:color="auto"/>
              <w:right w:val="single" w:sz="4" w:space="0" w:color="auto"/>
            </w:tcBorders>
            <w:shd w:val="clear" w:color="auto" w:fill="4F81BD"/>
          </w:tcPr>
          <w:p w14:paraId="6A9D984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735</w:t>
            </w:r>
          </w:p>
        </w:tc>
      </w:tr>
      <w:tr w:rsidR="00203BE2" w14:paraId="6A9D9848" w14:textId="77777777" w:rsidTr="00325C5D">
        <w:tc>
          <w:tcPr>
            <w:tcW w:w="2700" w:type="dxa"/>
            <w:tcBorders>
              <w:top w:val="single" w:sz="6" w:space="0" w:color="auto"/>
              <w:left w:val="single" w:sz="4" w:space="0" w:color="auto"/>
              <w:bottom w:val="single" w:sz="6" w:space="0" w:color="auto"/>
              <w:right w:val="single" w:sz="6" w:space="0" w:color="auto"/>
            </w:tcBorders>
          </w:tcPr>
          <w:p w14:paraId="6A9D984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750" w:type="dxa"/>
            <w:gridSpan w:val="4"/>
            <w:tcBorders>
              <w:top w:val="single" w:sz="6" w:space="0" w:color="auto"/>
              <w:left w:val="single" w:sz="6" w:space="0" w:color="auto"/>
              <w:bottom w:val="single" w:sz="6" w:space="0" w:color="auto"/>
              <w:right w:val="single" w:sz="4" w:space="0" w:color="auto"/>
            </w:tcBorders>
          </w:tcPr>
          <w:p w14:paraId="6A9D9847"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FTE days teachers worked divided by the maximum number of FTE-teacher working days.</w:t>
            </w:r>
          </w:p>
        </w:tc>
      </w:tr>
      <w:tr w:rsidR="00203BE2" w14:paraId="6A9D984B" w14:textId="77777777" w:rsidTr="00325C5D">
        <w:tc>
          <w:tcPr>
            <w:tcW w:w="2700" w:type="dxa"/>
            <w:tcBorders>
              <w:top w:val="single" w:sz="6" w:space="0" w:color="auto"/>
              <w:left w:val="single" w:sz="4" w:space="0" w:color="auto"/>
              <w:bottom w:val="single" w:sz="6" w:space="0" w:color="auto"/>
              <w:right w:val="single" w:sz="6" w:space="0" w:color="auto"/>
            </w:tcBorders>
          </w:tcPr>
          <w:p w14:paraId="6A9D9849" w14:textId="368D2F99"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r w:rsidR="00011B77">
              <w:rPr>
                <w:rFonts w:ascii="Times New Roman" w:hAnsi="Times New Roman"/>
                <w:b/>
                <w:bCs/>
                <w:sz w:val="24"/>
                <w:szCs w:val="24"/>
              </w:rPr>
              <w:t xml:space="preserve"> </w:t>
            </w:r>
            <w:r w:rsidR="00011B77">
              <w:rPr>
                <w:rFonts w:ascii="Times New Roman" w:hAnsi="Times New Roman"/>
                <w:b/>
                <w:bCs/>
                <w:color w:val="FF0000"/>
                <w:sz w:val="24"/>
                <w:szCs w:val="24"/>
              </w:rPr>
              <w:t>Revised! (30)</w:t>
            </w:r>
          </w:p>
        </w:tc>
        <w:tc>
          <w:tcPr>
            <w:tcW w:w="6750" w:type="dxa"/>
            <w:gridSpan w:val="4"/>
            <w:tcBorders>
              <w:top w:val="single" w:sz="6" w:space="0" w:color="auto"/>
              <w:left w:val="single" w:sz="6" w:space="0" w:color="auto"/>
              <w:bottom w:val="single" w:sz="6" w:space="0" w:color="auto"/>
              <w:right w:val="single" w:sz="4" w:space="0" w:color="auto"/>
            </w:tcBorders>
          </w:tcPr>
          <w:p w14:paraId="6A9D984A" w14:textId="0B62E550" w:rsidR="00203BE2" w:rsidRDefault="00203BE2" w:rsidP="00D0096F">
            <w:pPr>
              <w:pStyle w:val="ListParagraph"/>
              <w:numPr>
                <w:ilvl w:val="0"/>
                <w:numId w:val="70"/>
              </w:numPr>
              <w:spacing w:after="0"/>
              <w:rPr>
                <w:rFonts w:ascii="Times New Roman" w:hAnsi="Times New Roman"/>
                <w:sz w:val="24"/>
                <w:szCs w:val="24"/>
              </w:rPr>
            </w:pPr>
            <w:r>
              <w:rPr>
                <w:rFonts w:ascii="Times New Roman" w:hAnsi="Times New Roman"/>
                <w:sz w:val="24"/>
                <w:szCs w:val="24"/>
              </w:rPr>
              <w:t>Percentage (</w:t>
            </w:r>
            <w:r w:rsidR="00011B77" w:rsidRPr="00011B77">
              <w:rPr>
                <w:rFonts w:ascii="Times New Roman" w:hAnsi="Times New Roman"/>
                <w:sz w:val="24"/>
                <w:szCs w:val="24"/>
              </w:rPr>
              <w:t>in format 5,4</w:t>
            </w:r>
            <w:r>
              <w:rPr>
                <w:rFonts w:ascii="Times New Roman" w:hAnsi="Times New Roman"/>
                <w:sz w:val="24"/>
                <w:szCs w:val="24"/>
              </w:rPr>
              <w:t>)</w:t>
            </w:r>
          </w:p>
        </w:tc>
      </w:tr>
      <w:tr w:rsidR="00203BE2" w14:paraId="6A9D984E" w14:textId="77777777" w:rsidTr="00325C5D">
        <w:tc>
          <w:tcPr>
            <w:tcW w:w="2700" w:type="dxa"/>
            <w:tcBorders>
              <w:top w:val="single" w:sz="6" w:space="0" w:color="auto"/>
              <w:left w:val="single" w:sz="4" w:space="0" w:color="auto"/>
              <w:bottom w:val="single" w:sz="6" w:space="0" w:color="auto"/>
              <w:right w:val="single" w:sz="6" w:space="0" w:color="auto"/>
            </w:tcBorders>
          </w:tcPr>
          <w:p w14:paraId="6A9D984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750" w:type="dxa"/>
            <w:gridSpan w:val="4"/>
            <w:tcBorders>
              <w:top w:val="single" w:sz="6" w:space="0" w:color="auto"/>
              <w:left w:val="single" w:sz="6" w:space="0" w:color="auto"/>
              <w:bottom w:val="single" w:sz="6" w:space="0" w:color="auto"/>
              <w:right w:val="single" w:sz="4" w:space="0" w:color="auto"/>
            </w:tcBorders>
          </w:tcPr>
          <w:p w14:paraId="6A9D984D" w14:textId="6DEFE5C8"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6A9D9853" w14:textId="77777777" w:rsidTr="00325C5D">
        <w:tc>
          <w:tcPr>
            <w:tcW w:w="2700" w:type="dxa"/>
            <w:tcBorders>
              <w:top w:val="single" w:sz="6" w:space="0" w:color="auto"/>
              <w:left w:val="single" w:sz="4" w:space="0" w:color="auto"/>
              <w:bottom w:val="single" w:sz="6" w:space="0" w:color="auto"/>
              <w:right w:val="single" w:sz="6" w:space="0" w:color="auto"/>
            </w:tcBorders>
          </w:tcPr>
          <w:p w14:paraId="6A9D984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652" w:type="dxa"/>
            <w:tcBorders>
              <w:top w:val="single" w:sz="6" w:space="0" w:color="auto"/>
              <w:left w:val="single" w:sz="6" w:space="0" w:color="auto"/>
              <w:bottom w:val="single" w:sz="6" w:space="0" w:color="auto"/>
              <w:right w:val="single" w:sz="6" w:space="0" w:color="auto"/>
            </w:tcBorders>
          </w:tcPr>
          <w:p w14:paraId="6A9D9850" w14:textId="11C2825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6A9D9851" w14:textId="5193B67F"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15" w:type="dxa"/>
            <w:gridSpan w:val="2"/>
            <w:tcBorders>
              <w:top w:val="single" w:sz="6" w:space="0" w:color="auto"/>
              <w:left w:val="single" w:sz="6" w:space="0" w:color="auto"/>
              <w:bottom w:val="single" w:sz="6" w:space="0" w:color="auto"/>
              <w:right w:val="single" w:sz="4" w:space="0" w:color="auto"/>
            </w:tcBorders>
          </w:tcPr>
          <w:p w14:paraId="6A9D9852" w14:textId="14E9B27B"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856" w14:textId="77777777" w:rsidTr="00325C5D">
        <w:tc>
          <w:tcPr>
            <w:tcW w:w="2700" w:type="dxa"/>
            <w:tcBorders>
              <w:top w:val="single" w:sz="6" w:space="0" w:color="auto"/>
              <w:left w:val="single" w:sz="4" w:space="0" w:color="auto"/>
              <w:bottom w:val="single" w:sz="6" w:space="0" w:color="auto"/>
              <w:right w:val="single" w:sz="6" w:space="0" w:color="auto"/>
            </w:tcBorders>
          </w:tcPr>
          <w:p w14:paraId="6A9D985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750" w:type="dxa"/>
            <w:gridSpan w:val="4"/>
            <w:tcBorders>
              <w:top w:val="single" w:sz="6" w:space="0" w:color="auto"/>
              <w:left w:val="single" w:sz="6" w:space="0" w:color="auto"/>
              <w:bottom w:val="single" w:sz="6" w:space="0" w:color="auto"/>
              <w:right w:val="single" w:sz="4" w:space="0" w:color="auto"/>
            </w:tcBorders>
          </w:tcPr>
          <w:p w14:paraId="6A9D9855" w14:textId="77777777" w:rsidR="00203BE2" w:rsidRDefault="00203BE2" w:rsidP="00741082">
            <w:pPr>
              <w:spacing w:after="0"/>
              <w:rPr>
                <w:rFonts w:ascii="Times New Roman" w:hAnsi="Times New Roman"/>
                <w:sz w:val="24"/>
                <w:szCs w:val="24"/>
              </w:rPr>
            </w:pPr>
          </w:p>
        </w:tc>
      </w:tr>
      <w:tr w:rsidR="00203BE2" w14:paraId="6A9D9859" w14:textId="77777777" w:rsidTr="00325C5D">
        <w:tc>
          <w:tcPr>
            <w:tcW w:w="2700" w:type="dxa"/>
            <w:tcBorders>
              <w:top w:val="single" w:sz="6" w:space="0" w:color="auto"/>
              <w:left w:val="single" w:sz="4" w:space="0" w:color="auto"/>
              <w:bottom w:val="single" w:sz="6" w:space="0" w:color="auto"/>
              <w:right w:val="single" w:sz="6" w:space="0" w:color="auto"/>
            </w:tcBorders>
          </w:tcPr>
          <w:p w14:paraId="6A9D9857" w14:textId="274F24C4"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r w:rsidR="00F56065">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6750" w:type="dxa"/>
            <w:gridSpan w:val="4"/>
            <w:tcBorders>
              <w:top w:val="single" w:sz="6" w:space="0" w:color="auto"/>
              <w:left w:val="single" w:sz="6" w:space="0" w:color="auto"/>
              <w:bottom w:val="single" w:sz="6" w:space="0" w:color="auto"/>
              <w:right w:val="single" w:sz="4" w:space="0" w:color="auto"/>
            </w:tcBorders>
          </w:tcPr>
          <w:p w14:paraId="6A9D9858" w14:textId="615695E9" w:rsidR="00203BE2" w:rsidRPr="00862D3A" w:rsidRDefault="00F56065" w:rsidP="00B61681">
            <w:pPr>
              <w:rPr>
                <w:rFonts w:ascii="Times New Roman" w:hAnsi="Times New Roman"/>
                <w:sz w:val="24"/>
                <w:szCs w:val="24"/>
              </w:rPr>
            </w:pPr>
            <w:r w:rsidRPr="00A513B0">
              <w:rPr>
                <w:rFonts w:ascii="Times New Roman" w:hAnsi="Times New Roman"/>
                <w:bCs/>
                <w:sz w:val="24"/>
                <w:szCs w:val="24"/>
              </w:rPr>
              <w:t xml:space="preserve"> Report only for Tier I and Tier II schools that were served with SIG funds</w:t>
            </w:r>
            <w:r>
              <w:rPr>
                <w:rFonts w:ascii="Times New Roman" w:hAnsi="Times New Roman"/>
                <w:bCs/>
                <w:sz w:val="24"/>
                <w:szCs w:val="24"/>
              </w:rPr>
              <w:t>.</w:t>
            </w:r>
          </w:p>
        </w:tc>
      </w:tr>
      <w:tr w:rsidR="00203BE2" w14:paraId="6A9D985C" w14:textId="77777777" w:rsidTr="00325C5D">
        <w:tc>
          <w:tcPr>
            <w:tcW w:w="2700" w:type="dxa"/>
            <w:tcBorders>
              <w:top w:val="single" w:sz="6" w:space="0" w:color="auto"/>
              <w:left w:val="single" w:sz="4" w:space="0" w:color="auto"/>
              <w:bottom w:val="single" w:sz="6" w:space="0" w:color="auto"/>
              <w:right w:val="single" w:sz="6" w:space="0" w:color="auto"/>
            </w:tcBorders>
          </w:tcPr>
          <w:p w14:paraId="6A9D985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50" w:type="dxa"/>
            <w:gridSpan w:val="4"/>
            <w:tcBorders>
              <w:top w:val="single" w:sz="6" w:space="0" w:color="auto"/>
              <w:left w:val="single" w:sz="6" w:space="0" w:color="auto"/>
              <w:bottom w:val="single" w:sz="6" w:space="0" w:color="auto"/>
              <w:right w:val="single" w:sz="4" w:space="0" w:color="auto"/>
            </w:tcBorders>
          </w:tcPr>
          <w:p w14:paraId="6A9D985B" w14:textId="77777777" w:rsidR="00203BE2" w:rsidRPr="00862D3A" w:rsidRDefault="00203BE2" w:rsidP="00741082">
            <w:pPr>
              <w:spacing w:after="0"/>
              <w:rPr>
                <w:rFonts w:ascii="Times New Roman" w:hAnsi="Times New Roman"/>
                <w:sz w:val="24"/>
                <w:szCs w:val="24"/>
              </w:rPr>
            </w:pPr>
          </w:p>
        </w:tc>
      </w:tr>
      <w:tr w:rsidR="00203BE2" w14:paraId="6A9D985F" w14:textId="77777777" w:rsidTr="00325C5D">
        <w:tc>
          <w:tcPr>
            <w:tcW w:w="2700" w:type="dxa"/>
            <w:tcBorders>
              <w:top w:val="single" w:sz="6" w:space="0" w:color="auto"/>
              <w:left w:val="single" w:sz="4" w:space="0" w:color="auto"/>
              <w:bottom w:val="single" w:sz="6" w:space="0" w:color="auto"/>
              <w:right w:val="single" w:sz="6" w:space="0" w:color="auto"/>
            </w:tcBorders>
          </w:tcPr>
          <w:p w14:paraId="6A9D985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750" w:type="dxa"/>
            <w:gridSpan w:val="4"/>
            <w:tcBorders>
              <w:top w:val="single" w:sz="6" w:space="0" w:color="auto"/>
              <w:left w:val="single" w:sz="6" w:space="0" w:color="auto"/>
              <w:bottom w:val="single" w:sz="6" w:space="0" w:color="auto"/>
              <w:right w:val="single" w:sz="4" w:space="0" w:color="auto"/>
            </w:tcBorders>
          </w:tcPr>
          <w:p w14:paraId="6A9D985E"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861" w14:textId="77777777" w:rsidTr="00741082">
        <w:tc>
          <w:tcPr>
            <w:tcW w:w="9450" w:type="dxa"/>
            <w:gridSpan w:val="5"/>
            <w:tcBorders>
              <w:top w:val="single" w:sz="6" w:space="0" w:color="auto"/>
              <w:left w:val="single" w:sz="4" w:space="0" w:color="auto"/>
              <w:bottom w:val="single" w:sz="4" w:space="0" w:color="auto"/>
              <w:right w:val="single" w:sz="4" w:space="0" w:color="auto"/>
            </w:tcBorders>
            <w:shd w:val="clear" w:color="auto" w:fill="4F81BD"/>
          </w:tcPr>
          <w:p w14:paraId="6A9D9860"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STEWARD:OESE</w:t>
            </w:r>
          </w:p>
        </w:tc>
      </w:tr>
    </w:tbl>
    <w:p w14:paraId="6A9D9862" w14:textId="77777777" w:rsidR="00203BE2" w:rsidRDefault="00203BE2" w:rsidP="00203BE2">
      <w:pPr>
        <w:spacing w:after="0"/>
        <w:rPr>
          <w:rFonts w:ascii="Times New Roman" w:hAnsi="Times New Roman"/>
          <w:sz w:val="24"/>
          <w:szCs w:val="24"/>
        </w:rPr>
      </w:pPr>
    </w:p>
    <w:p w14:paraId="6A9D9863" w14:textId="571618E7" w:rsidR="00111105" w:rsidRDefault="00111105">
      <w:pPr>
        <w:spacing w:after="0" w:line="240" w:lineRule="auto"/>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460"/>
        <w:gridCol w:w="1934"/>
      </w:tblGrid>
      <w:tr w:rsidR="00203BE2" w14:paraId="6A9D9866"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864"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 Teacher evaluations table</w:t>
            </w:r>
          </w:p>
        </w:tc>
        <w:tc>
          <w:tcPr>
            <w:tcW w:w="1934" w:type="dxa"/>
            <w:tcBorders>
              <w:top w:val="single" w:sz="4" w:space="0" w:color="auto"/>
              <w:left w:val="single" w:sz="6" w:space="0" w:color="auto"/>
              <w:bottom w:val="single" w:sz="6" w:space="0" w:color="auto"/>
              <w:right w:val="single" w:sz="4" w:space="0" w:color="auto"/>
            </w:tcBorders>
            <w:shd w:val="clear" w:color="auto" w:fill="4F81BD"/>
          </w:tcPr>
          <w:p w14:paraId="6A9D9865"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737</w:t>
            </w:r>
          </w:p>
        </w:tc>
      </w:tr>
      <w:tr w:rsidR="00203BE2" w14:paraId="6A9D9869" w14:textId="77777777" w:rsidTr="00741082">
        <w:tc>
          <w:tcPr>
            <w:tcW w:w="2584" w:type="dxa"/>
            <w:tcBorders>
              <w:top w:val="single" w:sz="6" w:space="0" w:color="auto"/>
              <w:left w:val="single" w:sz="4" w:space="0" w:color="auto"/>
              <w:bottom w:val="single" w:sz="6" w:space="0" w:color="auto"/>
              <w:right w:val="single" w:sz="6" w:space="0" w:color="auto"/>
            </w:tcBorders>
          </w:tcPr>
          <w:p w14:paraId="6A9D986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884" w:type="dxa"/>
            <w:gridSpan w:val="4"/>
            <w:tcBorders>
              <w:top w:val="single" w:sz="6" w:space="0" w:color="auto"/>
              <w:left w:val="single" w:sz="6" w:space="0" w:color="auto"/>
              <w:bottom w:val="single" w:sz="6" w:space="0" w:color="auto"/>
              <w:right w:val="single" w:sz="4" w:space="0" w:color="auto"/>
            </w:tcBorders>
          </w:tcPr>
          <w:p w14:paraId="6A9D9868" w14:textId="77777777" w:rsidR="00203BE2" w:rsidRDefault="00203BE2" w:rsidP="00741082">
            <w:pPr>
              <w:spacing w:after="0"/>
              <w:rPr>
                <w:rFonts w:ascii="Times New Roman" w:hAnsi="Times New Roman"/>
                <w:bCs/>
                <w:sz w:val="24"/>
                <w:szCs w:val="24"/>
              </w:rPr>
            </w:pPr>
            <w:r>
              <w:rPr>
                <w:rFonts w:ascii="Times New Roman" w:hAnsi="Times New Roman"/>
                <w:bCs/>
                <w:sz w:val="24"/>
                <w:szCs w:val="24"/>
              </w:rPr>
              <w:t>The number of teachers.</w:t>
            </w:r>
          </w:p>
        </w:tc>
      </w:tr>
      <w:tr w:rsidR="00203BE2" w14:paraId="6A9D986C" w14:textId="77777777" w:rsidTr="00741082">
        <w:tc>
          <w:tcPr>
            <w:tcW w:w="2584" w:type="dxa"/>
            <w:tcBorders>
              <w:top w:val="single" w:sz="6" w:space="0" w:color="auto"/>
              <w:left w:val="single" w:sz="4" w:space="0" w:color="auto"/>
              <w:bottom w:val="single" w:sz="6" w:space="0" w:color="auto"/>
              <w:right w:val="single" w:sz="6" w:space="0" w:color="auto"/>
            </w:tcBorders>
          </w:tcPr>
          <w:p w14:paraId="6A9D98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884" w:type="dxa"/>
            <w:gridSpan w:val="4"/>
            <w:tcBorders>
              <w:top w:val="single" w:sz="6" w:space="0" w:color="auto"/>
              <w:left w:val="single" w:sz="6" w:space="0" w:color="auto"/>
              <w:bottom w:val="single" w:sz="6" w:space="0" w:color="auto"/>
              <w:right w:val="single" w:sz="4" w:space="0" w:color="auto"/>
            </w:tcBorders>
          </w:tcPr>
          <w:p w14:paraId="6A9D986B" w14:textId="77777777" w:rsidR="00203BE2" w:rsidRDefault="00203BE2" w:rsidP="00741082">
            <w:pPr>
              <w:pStyle w:val="ListParagraph"/>
              <w:numPr>
                <w:ilvl w:val="0"/>
                <w:numId w:val="71"/>
              </w:numPr>
              <w:spacing w:after="0"/>
              <w:rPr>
                <w:rFonts w:ascii="Times New Roman" w:hAnsi="Times New Roman"/>
                <w:bCs/>
                <w:sz w:val="24"/>
                <w:szCs w:val="24"/>
              </w:rPr>
            </w:pPr>
            <w:r>
              <w:rPr>
                <w:rFonts w:ascii="Times New Roman" w:hAnsi="Times New Roman"/>
                <w:bCs/>
                <w:sz w:val="24"/>
                <w:szCs w:val="24"/>
              </w:rPr>
              <w:t>Integer</w:t>
            </w:r>
          </w:p>
        </w:tc>
      </w:tr>
      <w:tr w:rsidR="00203BE2" w14:paraId="6A9D986F" w14:textId="77777777" w:rsidTr="00741082">
        <w:tc>
          <w:tcPr>
            <w:tcW w:w="2584" w:type="dxa"/>
            <w:tcBorders>
              <w:top w:val="single" w:sz="6" w:space="0" w:color="auto"/>
              <w:left w:val="single" w:sz="4" w:space="0" w:color="auto"/>
              <w:bottom w:val="single" w:sz="6" w:space="0" w:color="auto"/>
              <w:right w:val="single" w:sz="6" w:space="0" w:color="auto"/>
            </w:tcBorders>
          </w:tcPr>
          <w:p w14:paraId="6A9D986D" w14:textId="77777777" w:rsidR="00203BE2" w:rsidRDefault="00203BE2" w:rsidP="00741082">
            <w:pPr>
              <w:spacing w:after="0"/>
              <w:rPr>
                <w:rFonts w:ascii="Times New Roman" w:hAnsi="Times New Roman"/>
                <w:b/>
                <w:bCs/>
                <w:sz w:val="24"/>
                <w:szCs w:val="24"/>
              </w:rPr>
            </w:pPr>
            <w:r>
              <w:rPr>
                <w:rFonts w:ascii="Times New Roman" w:hAnsi="Times New Roman"/>
                <w:b/>
                <w:sz w:val="24"/>
                <w:szCs w:val="24"/>
              </w:rPr>
              <w:t xml:space="preserve">Reporting Period </w:t>
            </w:r>
          </w:p>
        </w:tc>
        <w:tc>
          <w:tcPr>
            <w:tcW w:w="6884" w:type="dxa"/>
            <w:gridSpan w:val="4"/>
            <w:tcBorders>
              <w:top w:val="single" w:sz="6" w:space="0" w:color="auto"/>
              <w:left w:val="single" w:sz="6" w:space="0" w:color="auto"/>
              <w:bottom w:val="single" w:sz="6" w:space="0" w:color="auto"/>
              <w:right w:val="single" w:sz="4" w:space="0" w:color="auto"/>
            </w:tcBorders>
          </w:tcPr>
          <w:p w14:paraId="6A9D986E" w14:textId="77777777" w:rsidR="00203BE2" w:rsidRDefault="00203BE2" w:rsidP="00741082">
            <w:pPr>
              <w:spacing w:after="0"/>
              <w:rPr>
                <w:rFonts w:ascii="Times New Roman" w:hAnsi="Times New Roman"/>
                <w:bCs/>
                <w:sz w:val="24"/>
                <w:szCs w:val="24"/>
              </w:rPr>
            </w:pPr>
            <w:r>
              <w:rPr>
                <w:rFonts w:ascii="Times New Roman" w:hAnsi="Times New Roman"/>
                <w:bCs/>
                <w:sz w:val="24"/>
                <w:szCs w:val="24"/>
              </w:rPr>
              <w:t>School Year</w:t>
            </w:r>
          </w:p>
        </w:tc>
      </w:tr>
      <w:tr w:rsidR="00203BE2" w14:paraId="6A9D9874" w14:textId="77777777" w:rsidTr="00741082">
        <w:tc>
          <w:tcPr>
            <w:tcW w:w="2584" w:type="dxa"/>
            <w:tcBorders>
              <w:top w:val="single" w:sz="6" w:space="0" w:color="auto"/>
              <w:left w:val="single" w:sz="4" w:space="0" w:color="auto"/>
              <w:bottom w:val="single" w:sz="6" w:space="0" w:color="auto"/>
              <w:right w:val="single" w:sz="6" w:space="0" w:color="auto"/>
            </w:tcBorders>
          </w:tcPr>
          <w:p w14:paraId="6A9D9870"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871" w14:textId="551EA088"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872" w14:textId="397A6A81"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394" w:type="dxa"/>
            <w:gridSpan w:val="2"/>
            <w:tcBorders>
              <w:top w:val="single" w:sz="6" w:space="0" w:color="auto"/>
              <w:left w:val="single" w:sz="6" w:space="0" w:color="auto"/>
              <w:bottom w:val="single" w:sz="6" w:space="0" w:color="auto"/>
              <w:right w:val="single" w:sz="4" w:space="0" w:color="auto"/>
            </w:tcBorders>
          </w:tcPr>
          <w:p w14:paraId="6A9D9873" w14:textId="5170D911"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877" w14:textId="77777777" w:rsidTr="00741082">
        <w:tc>
          <w:tcPr>
            <w:tcW w:w="2584" w:type="dxa"/>
            <w:tcBorders>
              <w:top w:val="single" w:sz="6" w:space="0" w:color="auto"/>
              <w:left w:val="single" w:sz="4" w:space="0" w:color="auto"/>
              <w:bottom w:val="single" w:sz="6" w:space="0" w:color="auto"/>
              <w:right w:val="single" w:sz="6" w:space="0" w:color="auto"/>
            </w:tcBorders>
          </w:tcPr>
          <w:p w14:paraId="6A9D987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Borders>
              <w:top w:val="single" w:sz="6" w:space="0" w:color="auto"/>
              <w:left w:val="single" w:sz="6" w:space="0" w:color="auto"/>
              <w:bottom w:val="single" w:sz="6" w:space="0" w:color="auto"/>
              <w:right w:val="single" w:sz="4" w:space="0" w:color="auto"/>
            </w:tcBorders>
          </w:tcPr>
          <w:p w14:paraId="6A9D9876" w14:textId="77777777" w:rsidR="00203BE2" w:rsidRDefault="00203BE2" w:rsidP="00741082">
            <w:pPr>
              <w:spacing w:after="0"/>
              <w:rPr>
                <w:b/>
                <w:bCs/>
                <w:sz w:val="24"/>
                <w:szCs w:val="24"/>
              </w:rPr>
            </w:pPr>
            <w:r>
              <w:rPr>
                <w:rFonts w:ascii="Wingdings 2" w:hAnsi="Wingdings 2"/>
                <w:bCs/>
                <w:sz w:val="24"/>
                <w:szCs w:val="24"/>
              </w:rPr>
              <w:t></w:t>
            </w:r>
          </w:p>
        </w:tc>
      </w:tr>
      <w:tr w:rsidR="00203BE2" w14:paraId="6A9D987A" w14:textId="77777777" w:rsidTr="00741082">
        <w:tc>
          <w:tcPr>
            <w:tcW w:w="2584" w:type="dxa"/>
            <w:tcBorders>
              <w:top w:val="single" w:sz="6" w:space="0" w:color="auto"/>
              <w:left w:val="single" w:sz="4" w:space="0" w:color="auto"/>
              <w:bottom w:val="single" w:sz="6" w:space="0" w:color="auto"/>
              <w:right w:val="single" w:sz="6" w:space="0" w:color="auto"/>
            </w:tcBorders>
          </w:tcPr>
          <w:p w14:paraId="6A9D9878" w14:textId="70F98094"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r w:rsidR="002A10CD">
              <w:rPr>
                <w:rFonts w:ascii="Times New Roman" w:hAnsi="Times New Roman"/>
                <w:b/>
                <w:bCs/>
                <w:sz w:val="24"/>
                <w:szCs w:val="24"/>
              </w:rPr>
              <w:t xml:space="preserve"> </w:t>
            </w:r>
            <w:r w:rsidR="002A10CD" w:rsidRPr="002A10CD">
              <w:rPr>
                <w:rFonts w:ascii="Times New Roman" w:hAnsi="Times New Roman"/>
                <w:b/>
                <w:bCs/>
                <w:color w:val="FF0000"/>
                <w:sz w:val="24"/>
                <w:szCs w:val="24"/>
              </w:rPr>
              <w:t>Final</w:t>
            </w:r>
          </w:p>
        </w:tc>
        <w:tc>
          <w:tcPr>
            <w:tcW w:w="6884" w:type="dxa"/>
            <w:gridSpan w:val="4"/>
            <w:tcBorders>
              <w:top w:val="single" w:sz="6" w:space="0" w:color="auto"/>
              <w:left w:val="single" w:sz="6" w:space="0" w:color="auto"/>
              <w:bottom w:val="single" w:sz="6" w:space="0" w:color="auto"/>
              <w:right w:val="single" w:sz="4" w:space="0" w:color="auto"/>
            </w:tcBorders>
          </w:tcPr>
          <w:p w14:paraId="6A9D9879" w14:textId="7F9C3E12" w:rsidR="00203BE2" w:rsidRDefault="002A10CD" w:rsidP="00741082">
            <w:pPr>
              <w:spacing w:after="0"/>
              <w:rPr>
                <w:rFonts w:ascii="Times New Roman" w:hAnsi="Times New Roman"/>
                <w:iCs/>
                <w:sz w:val="24"/>
                <w:szCs w:val="24"/>
              </w:rPr>
            </w:pPr>
            <w:r w:rsidRPr="002A10CD">
              <w:rPr>
                <w:rFonts w:ascii="Times New Roman" w:hAnsi="Times New Roman"/>
                <w:iCs/>
                <w:sz w:val="24"/>
                <w:szCs w:val="24"/>
              </w:rPr>
              <w:t>Performance level names are collected as metadata</w:t>
            </w:r>
            <w:r>
              <w:rPr>
                <w:rFonts w:ascii="Times New Roman" w:hAnsi="Times New Roman"/>
                <w:iCs/>
                <w:sz w:val="24"/>
                <w:szCs w:val="24"/>
              </w:rPr>
              <w:t>.</w:t>
            </w:r>
          </w:p>
        </w:tc>
      </w:tr>
      <w:tr w:rsidR="00203BE2" w14:paraId="6A9D987D" w14:textId="77777777" w:rsidTr="00741082">
        <w:tc>
          <w:tcPr>
            <w:tcW w:w="2584" w:type="dxa"/>
            <w:tcBorders>
              <w:top w:val="single" w:sz="6" w:space="0" w:color="auto"/>
              <w:left w:val="single" w:sz="4" w:space="0" w:color="auto"/>
              <w:bottom w:val="single" w:sz="6" w:space="0" w:color="auto"/>
              <w:right w:val="single" w:sz="6" w:space="0" w:color="auto"/>
            </w:tcBorders>
          </w:tcPr>
          <w:p w14:paraId="6A9D987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Borders>
              <w:top w:val="single" w:sz="6" w:space="0" w:color="auto"/>
              <w:left w:val="single" w:sz="6" w:space="0" w:color="auto"/>
              <w:bottom w:val="single" w:sz="6" w:space="0" w:color="auto"/>
              <w:right w:val="single" w:sz="4" w:space="0" w:color="auto"/>
            </w:tcBorders>
          </w:tcPr>
          <w:p w14:paraId="6A9D987C" w14:textId="77777777" w:rsidR="00203BE2" w:rsidRDefault="00203BE2" w:rsidP="00741082">
            <w:pPr>
              <w:spacing w:after="0"/>
              <w:rPr>
                <w:rFonts w:ascii="Times New Roman" w:hAnsi="Times New Roman"/>
                <w:iCs/>
                <w:sz w:val="24"/>
                <w:szCs w:val="24"/>
              </w:rPr>
            </w:pPr>
          </w:p>
        </w:tc>
      </w:tr>
      <w:tr w:rsidR="00203BE2" w14:paraId="6A9D9880" w14:textId="77777777" w:rsidTr="00741082">
        <w:tc>
          <w:tcPr>
            <w:tcW w:w="2584" w:type="dxa"/>
            <w:tcBorders>
              <w:top w:val="single" w:sz="6" w:space="0" w:color="auto"/>
              <w:left w:val="single" w:sz="4" w:space="0" w:color="auto"/>
              <w:bottom w:val="single" w:sz="6" w:space="0" w:color="auto"/>
              <w:right w:val="single" w:sz="6" w:space="0" w:color="auto"/>
            </w:tcBorders>
          </w:tcPr>
          <w:p w14:paraId="6A9D987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Borders>
              <w:top w:val="single" w:sz="6" w:space="0" w:color="auto"/>
              <w:left w:val="single" w:sz="6" w:space="0" w:color="auto"/>
              <w:bottom w:val="single" w:sz="6" w:space="0" w:color="auto"/>
              <w:right w:val="single" w:sz="4" w:space="0" w:color="auto"/>
            </w:tcBorders>
          </w:tcPr>
          <w:p w14:paraId="6A9D987F" w14:textId="77777777" w:rsidR="00203BE2" w:rsidRDefault="00203BE2" w:rsidP="00741082">
            <w:pPr>
              <w:spacing w:after="0"/>
              <w:rPr>
                <w:rFonts w:ascii="Times New Roman" w:hAnsi="Times New Roman"/>
                <w:iCs/>
                <w:sz w:val="24"/>
                <w:szCs w:val="24"/>
              </w:rPr>
            </w:pPr>
          </w:p>
        </w:tc>
      </w:tr>
      <w:tr w:rsidR="00203BE2" w14:paraId="6A9D9883" w14:textId="77777777" w:rsidTr="00741082">
        <w:tc>
          <w:tcPr>
            <w:tcW w:w="2584" w:type="dxa"/>
            <w:tcBorders>
              <w:top w:val="single" w:sz="6" w:space="0" w:color="auto"/>
              <w:left w:val="single" w:sz="4" w:space="0" w:color="auto"/>
              <w:bottom w:val="single" w:sz="6" w:space="0" w:color="auto"/>
              <w:right w:val="single" w:sz="6" w:space="0" w:color="auto"/>
            </w:tcBorders>
          </w:tcPr>
          <w:p w14:paraId="6A9D988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884" w:type="dxa"/>
            <w:gridSpan w:val="4"/>
            <w:tcBorders>
              <w:top w:val="single" w:sz="6" w:space="0" w:color="auto"/>
              <w:left w:val="single" w:sz="6" w:space="0" w:color="auto"/>
              <w:bottom w:val="single" w:sz="6" w:space="0" w:color="auto"/>
              <w:right w:val="single" w:sz="4" w:space="0" w:color="auto"/>
            </w:tcBorders>
          </w:tcPr>
          <w:p w14:paraId="6A9D9882" w14:textId="77777777" w:rsidR="00203BE2" w:rsidRDefault="00203BE2" w:rsidP="00741082">
            <w:pPr>
              <w:spacing w:after="0"/>
              <w:rPr>
                <w:rFonts w:ascii="Times New Roman" w:hAnsi="Times New Roman"/>
                <w:sz w:val="24"/>
                <w:szCs w:val="24"/>
              </w:rPr>
            </w:pPr>
            <w:r>
              <w:rPr>
                <w:rFonts w:ascii="Times New Roman" w:hAnsi="Times New Roman"/>
                <w:sz w:val="24"/>
                <w:szCs w:val="24"/>
              </w:rPr>
              <w:t>166</w:t>
            </w:r>
          </w:p>
        </w:tc>
      </w:tr>
      <w:tr w:rsidR="00203BE2" w14:paraId="6A9D9886" w14:textId="77777777" w:rsidTr="00741082">
        <w:tc>
          <w:tcPr>
            <w:tcW w:w="2584" w:type="dxa"/>
            <w:tcBorders>
              <w:top w:val="single" w:sz="6" w:space="0" w:color="auto"/>
              <w:left w:val="single" w:sz="4" w:space="0" w:color="auto"/>
              <w:bottom w:val="single" w:sz="6" w:space="0" w:color="auto"/>
              <w:right w:val="single" w:sz="6" w:space="0" w:color="auto"/>
            </w:tcBorders>
          </w:tcPr>
          <w:p w14:paraId="6A9D9884" w14:textId="77777777" w:rsidR="00203BE2" w:rsidRDefault="00203BE2" w:rsidP="00741082">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6A9D9885" w14:textId="77777777" w:rsidR="00203BE2" w:rsidRDefault="00203BE2" w:rsidP="00741082">
            <w:pPr>
              <w:spacing w:after="0"/>
              <w:rPr>
                <w:rFonts w:ascii="Times New Roman" w:hAnsi="Times New Roman"/>
                <w:sz w:val="24"/>
                <w:szCs w:val="24"/>
              </w:rPr>
            </w:pPr>
          </w:p>
        </w:tc>
      </w:tr>
      <w:tr w:rsidR="00203BE2" w14:paraId="6A9D9889"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887"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tcBorders>
              <w:top w:val="single" w:sz="6" w:space="0" w:color="auto"/>
              <w:left w:val="single" w:sz="6" w:space="0" w:color="auto"/>
              <w:bottom w:val="single" w:sz="6" w:space="0" w:color="auto"/>
              <w:right w:val="single" w:sz="4" w:space="0" w:color="auto"/>
            </w:tcBorders>
            <w:shd w:val="clear" w:color="auto" w:fill="4F81BD"/>
          </w:tcPr>
          <w:p w14:paraId="6A9D988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88C" w14:textId="77777777" w:rsidTr="00741082">
        <w:tc>
          <w:tcPr>
            <w:tcW w:w="2584" w:type="dxa"/>
            <w:tcBorders>
              <w:top w:val="single" w:sz="6" w:space="0" w:color="auto"/>
              <w:left w:val="single" w:sz="4" w:space="0" w:color="auto"/>
              <w:bottom w:val="single" w:sz="6" w:space="0" w:color="auto"/>
              <w:right w:val="single" w:sz="6" w:space="0" w:color="auto"/>
            </w:tcBorders>
          </w:tcPr>
          <w:p w14:paraId="6A9D988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Borders>
              <w:top w:val="single" w:sz="6" w:space="0" w:color="auto"/>
              <w:left w:val="single" w:sz="6" w:space="0" w:color="auto"/>
              <w:bottom w:val="single" w:sz="6" w:space="0" w:color="auto"/>
              <w:right w:val="single" w:sz="4" w:space="0" w:color="auto"/>
            </w:tcBorders>
          </w:tcPr>
          <w:p w14:paraId="6A9D988B"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Faculty/Admin Performance Level</w:t>
            </w:r>
          </w:p>
        </w:tc>
      </w:tr>
      <w:tr w:rsidR="00203BE2" w14:paraId="6A9D988E"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88D" w14:textId="77777777" w:rsidR="00203BE2" w:rsidRPr="006E7F4D" w:rsidRDefault="00203BE2" w:rsidP="00741082">
            <w:pPr>
              <w:spacing w:after="0"/>
              <w:rPr>
                <w:rFonts w:ascii="Times New Roman" w:hAnsi="Times New Roman"/>
                <w:b/>
                <w:color w:val="FFFFFF"/>
                <w:sz w:val="24"/>
                <w:szCs w:val="24"/>
              </w:rPr>
            </w:pPr>
            <w:r w:rsidRPr="006E7F4D">
              <w:rPr>
                <w:rFonts w:ascii="Times New Roman" w:hAnsi="Times New Roman"/>
                <w:b/>
                <w:color w:val="FFFFFF"/>
                <w:sz w:val="24"/>
                <w:szCs w:val="24"/>
              </w:rPr>
              <w:t xml:space="preserve">STEWARD: </w:t>
            </w:r>
            <w:r>
              <w:rPr>
                <w:rFonts w:ascii="Times New Roman" w:hAnsi="Times New Roman"/>
                <w:b/>
                <w:color w:val="FFFFFF"/>
                <w:sz w:val="24"/>
                <w:szCs w:val="24"/>
              </w:rPr>
              <w:t>OESE</w:t>
            </w:r>
          </w:p>
        </w:tc>
      </w:tr>
    </w:tbl>
    <w:p w14:paraId="6A9D988F" w14:textId="77777777" w:rsidR="00203BE2" w:rsidRDefault="00203BE2" w:rsidP="00203BE2"/>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3648C2" w14:paraId="6A9D9898" w14:textId="77777777" w:rsidTr="00741082">
        <w:tc>
          <w:tcPr>
            <w:tcW w:w="8028" w:type="dxa"/>
            <w:gridSpan w:val="4"/>
            <w:tcBorders>
              <w:top w:val="single" w:sz="4" w:space="0" w:color="auto"/>
            </w:tcBorders>
            <w:shd w:val="clear" w:color="auto" w:fill="4F81BD"/>
          </w:tcPr>
          <w:p w14:paraId="6A9D9896" w14:textId="5445512A" w:rsidR="00203BE2" w:rsidRPr="00715967" w:rsidRDefault="00203BE2" w:rsidP="00F278F0">
            <w:pPr>
              <w:spacing w:after="0"/>
              <w:rPr>
                <w:b/>
                <w:bCs/>
                <w:color w:val="FFFFFF"/>
                <w:sz w:val="24"/>
                <w:szCs w:val="24"/>
              </w:rPr>
            </w:pPr>
            <w:r>
              <w:br w:type="page"/>
            </w: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00F278F0">
              <w:rPr>
                <w:rFonts w:ascii="Times New Roman" w:hAnsi="Times New Roman"/>
                <w:b/>
                <w:bCs/>
                <w:color w:val="FFFFFF"/>
                <w:sz w:val="24"/>
                <w:szCs w:val="24"/>
              </w:rPr>
              <w:t>Academic</w:t>
            </w:r>
            <w:r w:rsidR="00F278F0">
              <w:rPr>
                <w:rFonts w:ascii="Times New Roman" w:hAnsi="Times New Roman"/>
                <w:b/>
                <w:color w:val="FFFFFF"/>
                <w:sz w:val="24"/>
                <w:szCs w:val="24"/>
              </w:rPr>
              <w:t xml:space="preserve"> a</w:t>
            </w:r>
            <w:r w:rsidRPr="00715967">
              <w:rPr>
                <w:rFonts w:ascii="Times New Roman" w:hAnsi="Times New Roman"/>
                <w:b/>
                <w:color w:val="FFFFFF"/>
                <w:sz w:val="24"/>
                <w:szCs w:val="24"/>
              </w:rPr>
              <w:t xml:space="preserve">chievement </w:t>
            </w:r>
            <w:r w:rsidR="00F278F0">
              <w:rPr>
                <w:rFonts w:ascii="Times New Roman" w:hAnsi="Times New Roman"/>
                <w:b/>
                <w:color w:val="FFFFFF"/>
                <w:sz w:val="24"/>
                <w:szCs w:val="24"/>
              </w:rPr>
              <w:t>in</w:t>
            </w:r>
            <w:r w:rsidRPr="00715967">
              <w:rPr>
                <w:rFonts w:ascii="Times New Roman" w:hAnsi="Times New Roman"/>
                <w:b/>
                <w:color w:val="FFFFFF"/>
                <w:sz w:val="24"/>
                <w:szCs w:val="24"/>
              </w:rPr>
              <w:t xml:space="preserve"> math</w:t>
            </w:r>
            <w:r w:rsidR="00F278F0">
              <w:rPr>
                <w:rFonts w:ascii="Times New Roman" w:hAnsi="Times New Roman"/>
                <w:b/>
                <w:color w:val="FFFFFF"/>
                <w:sz w:val="24"/>
                <w:szCs w:val="24"/>
              </w:rPr>
              <w:t>ematics table</w:t>
            </w:r>
            <w:r w:rsidRPr="00715967">
              <w:rPr>
                <w:rFonts w:ascii="Times New Roman" w:hAnsi="Times New Roman"/>
                <w:b/>
                <w:color w:val="FFFFFF"/>
                <w:sz w:val="24"/>
                <w:szCs w:val="24"/>
              </w:rPr>
              <w:t xml:space="preserve"> - Flex</w:t>
            </w:r>
          </w:p>
        </w:tc>
        <w:tc>
          <w:tcPr>
            <w:tcW w:w="1548" w:type="dxa"/>
            <w:tcBorders>
              <w:top w:val="single" w:sz="4" w:space="0" w:color="auto"/>
            </w:tcBorders>
            <w:shd w:val="clear" w:color="auto" w:fill="4F81BD"/>
          </w:tcPr>
          <w:p w14:paraId="6A9D9897"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760 </w:t>
            </w:r>
          </w:p>
        </w:tc>
      </w:tr>
      <w:tr w:rsidR="00203BE2" w:rsidRPr="003648C2" w14:paraId="6A9D989B" w14:textId="77777777" w:rsidTr="00741082">
        <w:tc>
          <w:tcPr>
            <w:tcW w:w="2692" w:type="dxa"/>
          </w:tcPr>
          <w:p w14:paraId="6A9D9899" w14:textId="031439A5"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AD5DBB">
              <w:rPr>
                <w:rFonts w:ascii="Times New Roman" w:hAnsi="Times New Roman"/>
                <w:b/>
                <w:bCs/>
                <w:sz w:val="24"/>
                <w:szCs w:val="24"/>
              </w:rPr>
              <w:t xml:space="preserve"> </w:t>
            </w:r>
            <w:r w:rsidR="00AD5DBB">
              <w:rPr>
                <w:rFonts w:ascii="Times New Roman" w:hAnsi="Times New Roman"/>
                <w:b/>
                <w:bCs/>
                <w:color w:val="FF0000"/>
                <w:sz w:val="24"/>
                <w:szCs w:val="24"/>
              </w:rPr>
              <w:t>Revised! (30)</w:t>
            </w:r>
          </w:p>
        </w:tc>
        <w:tc>
          <w:tcPr>
            <w:tcW w:w="6884" w:type="dxa"/>
            <w:gridSpan w:val="4"/>
          </w:tcPr>
          <w:p w14:paraId="6A9D989A" w14:textId="410C8EF0" w:rsidR="00203BE2"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 xml:space="preserve">The unduplicated number of students who completed the state assessment in mathematics </w:t>
            </w:r>
            <w:r w:rsidR="00AD5DBB">
              <w:rPr>
                <w:rFonts w:ascii="Times New Roman" w:hAnsi="Times New Roman"/>
                <w:sz w:val="24"/>
                <w:szCs w:val="24"/>
              </w:rPr>
              <w:t xml:space="preserve">and </w:t>
            </w:r>
            <w:r w:rsidRPr="00DF2CF1">
              <w:rPr>
                <w:rFonts w:ascii="Times New Roman" w:hAnsi="Times New Roman"/>
                <w:sz w:val="24"/>
                <w:szCs w:val="24"/>
              </w:rPr>
              <w:t xml:space="preserve">for whom a proficiency level was assigned. </w:t>
            </w:r>
          </w:p>
        </w:tc>
      </w:tr>
      <w:tr w:rsidR="00203BE2" w:rsidRPr="003648C2" w14:paraId="6A9D989E" w14:textId="77777777" w:rsidTr="00741082">
        <w:tc>
          <w:tcPr>
            <w:tcW w:w="2692" w:type="dxa"/>
          </w:tcPr>
          <w:p w14:paraId="6A9D989C"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89D"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3648C2" w14:paraId="6A9D98A1" w14:textId="77777777" w:rsidTr="00741082">
        <w:tc>
          <w:tcPr>
            <w:tcW w:w="2692" w:type="dxa"/>
          </w:tcPr>
          <w:p w14:paraId="6A9D989F"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8A0" w14:textId="77777777" w:rsidR="00203BE2"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Testing Window</w:t>
            </w:r>
          </w:p>
        </w:tc>
      </w:tr>
      <w:tr w:rsidR="00203BE2" w:rsidRPr="003648C2" w14:paraId="6A9D98A6" w14:textId="77777777" w:rsidTr="00741082">
        <w:tc>
          <w:tcPr>
            <w:tcW w:w="2692" w:type="dxa"/>
          </w:tcPr>
          <w:p w14:paraId="6A9D98A2"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8A3" w14:textId="1733195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8A4" w14:textId="73358202"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8A5" w14:textId="5BEE2E58"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3648C2" w14:paraId="6A9D98A9" w14:textId="77777777" w:rsidTr="00741082">
        <w:tc>
          <w:tcPr>
            <w:tcW w:w="2692" w:type="dxa"/>
          </w:tcPr>
          <w:p w14:paraId="6A9D98A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8A8"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3648C2" w14:paraId="6A9D98AC" w14:textId="77777777" w:rsidTr="00741082">
        <w:tc>
          <w:tcPr>
            <w:tcW w:w="2692" w:type="dxa"/>
          </w:tcPr>
          <w:p w14:paraId="6A9D98A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8AB" w14:textId="77777777" w:rsidR="00203BE2" w:rsidRPr="001068F6" w:rsidRDefault="00203BE2" w:rsidP="00741082">
            <w:pPr>
              <w:spacing w:after="0"/>
              <w:rPr>
                <w:rFonts w:ascii="Times New Roman" w:hAnsi="Times New Roman"/>
                <w:iCs/>
                <w:sz w:val="24"/>
                <w:szCs w:val="24"/>
              </w:rPr>
            </w:pPr>
          </w:p>
        </w:tc>
      </w:tr>
      <w:tr w:rsidR="00203BE2" w:rsidRPr="003648C2" w14:paraId="6A9D98AF" w14:textId="77777777" w:rsidTr="00741082">
        <w:tc>
          <w:tcPr>
            <w:tcW w:w="2692" w:type="dxa"/>
          </w:tcPr>
          <w:p w14:paraId="6A9D98A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8AE" w14:textId="77777777" w:rsidR="00203BE2" w:rsidRPr="001068F6" w:rsidRDefault="00203BE2" w:rsidP="00741082">
            <w:pPr>
              <w:spacing w:after="0"/>
              <w:rPr>
                <w:rFonts w:ascii="Times New Roman" w:hAnsi="Times New Roman"/>
                <w:iCs/>
                <w:sz w:val="24"/>
                <w:szCs w:val="24"/>
              </w:rPr>
            </w:pPr>
          </w:p>
        </w:tc>
      </w:tr>
      <w:tr w:rsidR="00203BE2" w:rsidRPr="003648C2" w14:paraId="6A9D98B2" w14:textId="77777777" w:rsidTr="00741082">
        <w:tc>
          <w:tcPr>
            <w:tcW w:w="2692" w:type="dxa"/>
          </w:tcPr>
          <w:p w14:paraId="6A9D98B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8B1" w14:textId="77777777" w:rsidR="00203BE2" w:rsidRPr="001068F6" w:rsidRDefault="00203BE2" w:rsidP="00741082">
            <w:pPr>
              <w:spacing w:after="0"/>
              <w:rPr>
                <w:rFonts w:ascii="Times New Roman" w:hAnsi="Times New Roman"/>
                <w:iCs/>
                <w:sz w:val="24"/>
                <w:szCs w:val="24"/>
              </w:rPr>
            </w:pPr>
          </w:p>
        </w:tc>
      </w:tr>
      <w:tr w:rsidR="00203BE2" w:rsidRPr="003648C2" w14:paraId="6A9D98B5" w14:textId="77777777" w:rsidTr="00741082">
        <w:tc>
          <w:tcPr>
            <w:tcW w:w="2692" w:type="dxa"/>
          </w:tcPr>
          <w:p w14:paraId="6A9D98B3"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8B4" w14:textId="77777777" w:rsidR="00203BE2" w:rsidRPr="001068F6" w:rsidRDefault="00203BE2" w:rsidP="00741082">
            <w:pPr>
              <w:spacing w:after="0"/>
              <w:rPr>
                <w:b/>
                <w:bCs/>
                <w:sz w:val="24"/>
                <w:szCs w:val="24"/>
              </w:rPr>
            </w:pPr>
            <w:r w:rsidRPr="001068F6">
              <w:rPr>
                <w:rFonts w:ascii="Times New Roman" w:hAnsi="Times New Roman"/>
                <w:iCs/>
                <w:sz w:val="24"/>
                <w:szCs w:val="24"/>
              </w:rPr>
              <w:t>171</w:t>
            </w:r>
          </w:p>
        </w:tc>
      </w:tr>
      <w:tr w:rsidR="00203BE2" w:rsidRPr="003648C2" w14:paraId="6A9D98B8" w14:textId="77777777" w:rsidTr="00741082">
        <w:tc>
          <w:tcPr>
            <w:tcW w:w="2692" w:type="dxa"/>
          </w:tcPr>
          <w:p w14:paraId="6A9D98B6" w14:textId="77777777" w:rsidR="00203BE2" w:rsidRPr="003648C2" w:rsidRDefault="00203BE2" w:rsidP="00741082">
            <w:pPr>
              <w:spacing w:after="0"/>
              <w:rPr>
                <w:b/>
                <w:bCs/>
                <w:color w:val="FF0000"/>
                <w:sz w:val="24"/>
                <w:szCs w:val="24"/>
              </w:rPr>
            </w:pPr>
          </w:p>
        </w:tc>
        <w:tc>
          <w:tcPr>
            <w:tcW w:w="6884" w:type="dxa"/>
            <w:gridSpan w:val="4"/>
          </w:tcPr>
          <w:p w14:paraId="6A9D98B7" w14:textId="77777777" w:rsidR="00203BE2" w:rsidRPr="003648C2" w:rsidRDefault="00203BE2" w:rsidP="00741082">
            <w:pPr>
              <w:spacing w:after="0"/>
              <w:rPr>
                <w:b/>
                <w:bCs/>
                <w:color w:val="FF0000"/>
                <w:sz w:val="24"/>
                <w:szCs w:val="24"/>
              </w:rPr>
            </w:pPr>
          </w:p>
        </w:tc>
      </w:tr>
      <w:tr w:rsidR="00203BE2" w:rsidRPr="003648C2" w14:paraId="6A9D98BB" w14:textId="77777777" w:rsidTr="00741082">
        <w:tc>
          <w:tcPr>
            <w:tcW w:w="2692" w:type="dxa"/>
            <w:shd w:val="clear" w:color="auto" w:fill="4F81BD"/>
          </w:tcPr>
          <w:p w14:paraId="6A9D98B9"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8BA"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3648C2" w14:paraId="6A9D98C2" w14:textId="77777777" w:rsidTr="00741082">
        <w:tc>
          <w:tcPr>
            <w:tcW w:w="2692" w:type="dxa"/>
          </w:tcPr>
          <w:p w14:paraId="6A9D98B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8BD" w14:textId="77777777" w:rsidR="00DF2CF1" w:rsidRPr="00DF2CF1"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Assessment Administered</w:t>
            </w:r>
          </w:p>
          <w:p w14:paraId="0CD46645"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Performance Level</w:t>
            </w:r>
          </w:p>
          <w:p w14:paraId="5AC935C3"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173FAB7F"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8C1" w14:textId="742053E7" w:rsidR="00203BE2" w:rsidRPr="001068F6" w:rsidRDefault="00DF2CF1" w:rsidP="00DF2CF1">
            <w:pPr>
              <w:numPr>
                <w:ilvl w:val="0"/>
                <w:numId w:val="1"/>
              </w:numPr>
              <w:spacing w:after="0"/>
              <w:rPr>
                <w:rFonts w:ascii="Times New Roman" w:hAnsi="Times New Roman"/>
                <w:b/>
                <w:bCs/>
                <w:sz w:val="24"/>
                <w:szCs w:val="24"/>
              </w:rPr>
            </w:pPr>
            <w:r w:rsidRPr="00DF2CF1">
              <w:rPr>
                <w:rFonts w:ascii="Times New Roman" w:hAnsi="Times New Roman"/>
                <w:bCs/>
                <w:sz w:val="24"/>
                <w:szCs w:val="24"/>
              </w:rPr>
              <w:t>Flexibility Subgroups</w:t>
            </w:r>
          </w:p>
        </w:tc>
      </w:tr>
      <w:tr w:rsidR="00203BE2" w:rsidRPr="003648C2" w14:paraId="6A9D98C4" w14:textId="77777777" w:rsidTr="00741082">
        <w:tc>
          <w:tcPr>
            <w:tcW w:w="9576" w:type="dxa"/>
            <w:gridSpan w:val="5"/>
            <w:tcBorders>
              <w:bottom w:val="single" w:sz="4" w:space="0" w:color="auto"/>
            </w:tcBorders>
            <w:shd w:val="clear" w:color="auto" w:fill="4F81BD"/>
          </w:tcPr>
          <w:p w14:paraId="6A9D98C3" w14:textId="77777777" w:rsidR="00203BE2" w:rsidRPr="00715967" w:rsidRDefault="002A3C51"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8C5" w14:textId="77777777" w:rsidR="00575CA8" w:rsidRDefault="00575CA8" w:rsidP="00203BE2">
      <w:pPr>
        <w:spacing w:after="160" w:line="259" w:lineRule="auto"/>
      </w:pPr>
    </w:p>
    <w:p w14:paraId="6A9D98C6" w14:textId="77777777" w:rsidR="00203BE2" w:rsidRDefault="00203BE2" w:rsidP="00575CA8"/>
    <w:p w14:paraId="6A9D98C7" w14:textId="77777777" w:rsidR="00C507F0" w:rsidRDefault="00C507F0" w:rsidP="00575CA8"/>
    <w:p w14:paraId="6A9D98C8" w14:textId="77777777" w:rsidR="00C507F0" w:rsidRDefault="00C507F0"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8D6" w14:textId="77777777" w:rsidTr="00741082">
        <w:tc>
          <w:tcPr>
            <w:tcW w:w="8028" w:type="dxa"/>
            <w:gridSpan w:val="4"/>
            <w:tcBorders>
              <w:top w:val="single" w:sz="4" w:space="0" w:color="auto"/>
            </w:tcBorders>
            <w:shd w:val="clear" w:color="auto" w:fill="4F81BD"/>
          </w:tcPr>
          <w:p w14:paraId="6A9D98D4" w14:textId="0D388C37" w:rsidR="00203BE2" w:rsidRPr="00715967" w:rsidRDefault="00203BE2" w:rsidP="00F278F0">
            <w:pPr>
              <w:spacing w:after="0"/>
              <w:rPr>
                <w:b/>
                <w:bCs/>
                <w:color w:val="FFFFFF"/>
                <w:sz w:val="24"/>
                <w:szCs w:val="24"/>
              </w:rPr>
            </w:pPr>
            <w:r w:rsidRPr="00445017">
              <w:rPr>
                <w:color w:val="FF0000"/>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00F278F0">
              <w:rPr>
                <w:rFonts w:ascii="Times New Roman" w:hAnsi="Times New Roman"/>
                <w:b/>
                <w:bCs/>
                <w:color w:val="FFFFFF"/>
                <w:sz w:val="24"/>
                <w:szCs w:val="24"/>
              </w:rPr>
              <w:t>Academic a</w:t>
            </w:r>
            <w:r w:rsidRPr="00715967">
              <w:rPr>
                <w:rFonts w:ascii="Times New Roman" w:hAnsi="Times New Roman"/>
                <w:b/>
                <w:color w:val="FFFFFF"/>
                <w:sz w:val="24"/>
                <w:szCs w:val="24"/>
              </w:rPr>
              <w:t xml:space="preserve">chievement </w:t>
            </w:r>
            <w:r w:rsidR="00F278F0">
              <w:rPr>
                <w:rFonts w:ascii="Times New Roman" w:hAnsi="Times New Roman"/>
                <w:b/>
                <w:color w:val="FFFFFF"/>
                <w:sz w:val="24"/>
                <w:szCs w:val="24"/>
              </w:rPr>
              <w:t>in reading/language arts table</w:t>
            </w:r>
            <w:r w:rsidRPr="00715967">
              <w:rPr>
                <w:rFonts w:ascii="Times New Roman" w:hAnsi="Times New Roman"/>
                <w:b/>
                <w:color w:val="FFFFFF"/>
                <w:sz w:val="24"/>
                <w:szCs w:val="24"/>
              </w:rPr>
              <w:t>- Flex</w:t>
            </w:r>
          </w:p>
        </w:tc>
        <w:tc>
          <w:tcPr>
            <w:tcW w:w="1548" w:type="dxa"/>
            <w:tcBorders>
              <w:top w:val="single" w:sz="4" w:space="0" w:color="auto"/>
            </w:tcBorders>
            <w:shd w:val="clear" w:color="auto" w:fill="4F81BD"/>
          </w:tcPr>
          <w:p w14:paraId="6A9D98D5"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761 </w:t>
            </w:r>
          </w:p>
        </w:tc>
      </w:tr>
      <w:tr w:rsidR="00203BE2" w:rsidRPr="00445017" w14:paraId="6A9D98D9" w14:textId="77777777" w:rsidTr="00741082">
        <w:tc>
          <w:tcPr>
            <w:tcW w:w="2692" w:type="dxa"/>
          </w:tcPr>
          <w:p w14:paraId="6A9D98D7" w14:textId="6EC57B8D"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AD5DBB">
              <w:rPr>
                <w:rFonts w:ascii="Times New Roman" w:hAnsi="Times New Roman"/>
                <w:b/>
                <w:bCs/>
                <w:sz w:val="24"/>
                <w:szCs w:val="24"/>
              </w:rPr>
              <w:t xml:space="preserve"> </w:t>
            </w:r>
            <w:r w:rsidR="00AD5DBB">
              <w:rPr>
                <w:rFonts w:ascii="Times New Roman" w:hAnsi="Times New Roman"/>
                <w:b/>
                <w:bCs/>
                <w:color w:val="FF0000"/>
                <w:sz w:val="24"/>
                <w:szCs w:val="24"/>
              </w:rPr>
              <w:t>Revised! (30)</w:t>
            </w:r>
          </w:p>
        </w:tc>
        <w:tc>
          <w:tcPr>
            <w:tcW w:w="6884" w:type="dxa"/>
            <w:gridSpan w:val="4"/>
          </w:tcPr>
          <w:p w14:paraId="6A9D98D8" w14:textId="39F41442" w:rsidR="00203BE2"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 xml:space="preserve">The unduplicated number of students who completed the state assessment in reading/language arts </w:t>
            </w:r>
            <w:r w:rsidR="00AD5DBB">
              <w:rPr>
                <w:rFonts w:ascii="Times New Roman" w:hAnsi="Times New Roman"/>
                <w:sz w:val="24"/>
                <w:szCs w:val="24"/>
              </w:rPr>
              <w:t xml:space="preserve">and </w:t>
            </w:r>
            <w:r w:rsidRPr="00DF2CF1">
              <w:rPr>
                <w:rFonts w:ascii="Times New Roman" w:hAnsi="Times New Roman"/>
                <w:sz w:val="24"/>
                <w:szCs w:val="24"/>
              </w:rPr>
              <w:t xml:space="preserve">for whom a proficiency level was assigned. </w:t>
            </w:r>
          </w:p>
        </w:tc>
      </w:tr>
      <w:tr w:rsidR="00203BE2" w:rsidRPr="00445017" w14:paraId="6A9D98DC" w14:textId="77777777" w:rsidTr="00741082">
        <w:tc>
          <w:tcPr>
            <w:tcW w:w="2692" w:type="dxa"/>
          </w:tcPr>
          <w:p w14:paraId="6A9D98DA"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8DB"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DF2CF1" w:rsidRPr="00445017" w14:paraId="6A9D98DF" w14:textId="77777777" w:rsidTr="00741082">
        <w:tc>
          <w:tcPr>
            <w:tcW w:w="2692" w:type="dxa"/>
          </w:tcPr>
          <w:p w14:paraId="6A9D98DD" w14:textId="77777777" w:rsidR="00DF2CF1" w:rsidRPr="001068F6" w:rsidRDefault="00DF2CF1" w:rsidP="00DF2CF1">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8DE" w14:textId="77777777" w:rsidR="00DF2CF1"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Testing Window</w:t>
            </w:r>
          </w:p>
        </w:tc>
      </w:tr>
      <w:tr w:rsidR="00DF2CF1" w:rsidRPr="00445017" w14:paraId="6A9D98E4" w14:textId="77777777" w:rsidTr="00741082">
        <w:tc>
          <w:tcPr>
            <w:tcW w:w="2692" w:type="dxa"/>
          </w:tcPr>
          <w:p w14:paraId="6A9D98E0" w14:textId="77777777" w:rsidR="00DF2CF1" w:rsidRPr="001068F6" w:rsidRDefault="00DF2CF1" w:rsidP="00DF2CF1">
            <w:pPr>
              <w:spacing w:after="0"/>
              <w:rPr>
                <w:b/>
                <w:bCs/>
                <w:sz w:val="24"/>
                <w:szCs w:val="24"/>
              </w:rPr>
            </w:pPr>
            <w:r w:rsidRPr="001068F6">
              <w:rPr>
                <w:rFonts w:ascii="Times New Roman" w:hAnsi="Times New Roman"/>
                <w:b/>
                <w:sz w:val="24"/>
                <w:szCs w:val="24"/>
              </w:rPr>
              <w:t>Reporting Levels</w:t>
            </w:r>
          </w:p>
        </w:tc>
        <w:tc>
          <w:tcPr>
            <w:tcW w:w="2096" w:type="dxa"/>
          </w:tcPr>
          <w:p w14:paraId="6A9D98E1" w14:textId="273DB36B" w:rsidR="00DF2CF1" w:rsidRPr="001068F6" w:rsidRDefault="00DF2CF1" w:rsidP="00DF2CF1">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8E2" w14:textId="238C2DAD" w:rsidR="00DF2CF1" w:rsidRPr="001068F6" w:rsidRDefault="00DF2CF1" w:rsidP="00DF2CF1">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8E3" w14:textId="30938F83" w:rsidR="00DF2CF1" w:rsidRPr="001068F6" w:rsidRDefault="00DF2CF1" w:rsidP="00DF2CF1">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DF2CF1" w:rsidRPr="00445017" w14:paraId="6A9D98E7" w14:textId="77777777" w:rsidTr="00741082">
        <w:tc>
          <w:tcPr>
            <w:tcW w:w="2692" w:type="dxa"/>
          </w:tcPr>
          <w:p w14:paraId="6A9D98E5"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8E6" w14:textId="77777777" w:rsidR="00DF2CF1" w:rsidRPr="001068F6" w:rsidRDefault="00E7248A" w:rsidP="00DF2CF1">
            <w:pPr>
              <w:spacing w:after="0"/>
              <w:rPr>
                <w:b/>
                <w:bCs/>
                <w:sz w:val="24"/>
                <w:szCs w:val="24"/>
              </w:rPr>
            </w:pPr>
            <w:r>
              <w:rPr>
                <w:rFonts w:ascii="Times New Roman" w:hAnsi="Times New Roman"/>
                <w:sz w:val="24"/>
                <w:szCs w:val="24"/>
              </w:rPr>
              <w:sym w:font="Symbol" w:char="F0A0"/>
            </w:r>
          </w:p>
        </w:tc>
      </w:tr>
      <w:tr w:rsidR="00DF2CF1" w:rsidRPr="00445017" w14:paraId="6A9D98EA" w14:textId="77777777" w:rsidTr="00741082">
        <w:tc>
          <w:tcPr>
            <w:tcW w:w="2692" w:type="dxa"/>
          </w:tcPr>
          <w:p w14:paraId="6A9D98E8"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8E9" w14:textId="77777777" w:rsidR="00DF2CF1" w:rsidRPr="001068F6" w:rsidRDefault="00DF2CF1" w:rsidP="00DF2CF1">
            <w:pPr>
              <w:spacing w:after="0"/>
              <w:rPr>
                <w:rFonts w:ascii="Times New Roman" w:hAnsi="Times New Roman"/>
                <w:iCs/>
                <w:sz w:val="24"/>
                <w:szCs w:val="24"/>
              </w:rPr>
            </w:pPr>
          </w:p>
        </w:tc>
      </w:tr>
      <w:tr w:rsidR="00DF2CF1" w:rsidRPr="00445017" w14:paraId="6A9D98ED" w14:textId="77777777" w:rsidTr="00741082">
        <w:tc>
          <w:tcPr>
            <w:tcW w:w="2692" w:type="dxa"/>
          </w:tcPr>
          <w:p w14:paraId="6A9D98EB"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8EC" w14:textId="77777777" w:rsidR="00DF2CF1" w:rsidRPr="001068F6" w:rsidRDefault="00DF2CF1" w:rsidP="00DF2CF1">
            <w:pPr>
              <w:spacing w:after="0"/>
              <w:rPr>
                <w:rFonts w:ascii="Times New Roman" w:hAnsi="Times New Roman"/>
                <w:iCs/>
                <w:sz w:val="24"/>
                <w:szCs w:val="24"/>
              </w:rPr>
            </w:pPr>
          </w:p>
        </w:tc>
      </w:tr>
      <w:tr w:rsidR="00DF2CF1" w:rsidRPr="00445017" w14:paraId="6A9D98F0" w14:textId="77777777" w:rsidTr="00741082">
        <w:tc>
          <w:tcPr>
            <w:tcW w:w="2692" w:type="dxa"/>
          </w:tcPr>
          <w:p w14:paraId="6A9D98EE"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8EF" w14:textId="77777777" w:rsidR="00DF2CF1" w:rsidRPr="001068F6" w:rsidRDefault="00DF2CF1" w:rsidP="00DF2CF1">
            <w:pPr>
              <w:spacing w:after="0"/>
              <w:rPr>
                <w:rFonts w:ascii="Times New Roman" w:hAnsi="Times New Roman"/>
                <w:iCs/>
                <w:sz w:val="24"/>
                <w:szCs w:val="24"/>
              </w:rPr>
            </w:pPr>
          </w:p>
        </w:tc>
      </w:tr>
      <w:tr w:rsidR="00DF2CF1" w:rsidRPr="00445017" w14:paraId="6A9D98F3" w14:textId="77777777" w:rsidTr="00741082">
        <w:tc>
          <w:tcPr>
            <w:tcW w:w="2692" w:type="dxa"/>
          </w:tcPr>
          <w:p w14:paraId="6A9D98F1" w14:textId="77777777" w:rsidR="00DF2CF1" w:rsidRPr="001068F6" w:rsidRDefault="00DF2CF1" w:rsidP="00DF2CF1">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8F2" w14:textId="77777777" w:rsidR="00DF2CF1" w:rsidRPr="001068F6" w:rsidRDefault="00DF2CF1" w:rsidP="00DF2CF1">
            <w:pPr>
              <w:spacing w:after="0"/>
              <w:rPr>
                <w:b/>
                <w:bCs/>
                <w:sz w:val="24"/>
                <w:szCs w:val="24"/>
              </w:rPr>
            </w:pPr>
            <w:r w:rsidRPr="001068F6">
              <w:rPr>
                <w:rFonts w:ascii="Times New Roman" w:hAnsi="Times New Roman"/>
                <w:iCs/>
                <w:sz w:val="24"/>
                <w:szCs w:val="24"/>
              </w:rPr>
              <w:t>171</w:t>
            </w:r>
          </w:p>
        </w:tc>
      </w:tr>
      <w:tr w:rsidR="00DF2CF1" w:rsidRPr="00445017" w14:paraId="6A9D98F6" w14:textId="77777777" w:rsidTr="00741082">
        <w:tc>
          <w:tcPr>
            <w:tcW w:w="2692" w:type="dxa"/>
          </w:tcPr>
          <w:p w14:paraId="6A9D98F4" w14:textId="77777777" w:rsidR="00DF2CF1" w:rsidRPr="00445017" w:rsidRDefault="00DF2CF1" w:rsidP="00DF2CF1">
            <w:pPr>
              <w:spacing w:after="0"/>
              <w:rPr>
                <w:b/>
                <w:bCs/>
                <w:color w:val="FF0000"/>
                <w:sz w:val="24"/>
                <w:szCs w:val="24"/>
              </w:rPr>
            </w:pPr>
          </w:p>
        </w:tc>
        <w:tc>
          <w:tcPr>
            <w:tcW w:w="6884" w:type="dxa"/>
            <w:gridSpan w:val="4"/>
          </w:tcPr>
          <w:p w14:paraId="6A9D98F5" w14:textId="77777777" w:rsidR="00DF2CF1" w:rsidRPr="00445017" w:rsidRDefault="00DF2CF1" w:rsidP="00DF2CF1">
            <w:pPr>
              <w:spacing w:after="0"/>
              <w:rPr>
                <w:b/>
                <w:bCs/>
                <w:color w:val="FF0000"/>
                <w:sz w:val="24"/>
                <w:szCs w:val="24"/>
              </w:rPr>
            </w:pPr>
          </w:p>
        </w:tc>
      </w:tr>
      <w:tr w:rsidR="00DF2CF1" w:rsidRPr="00445017" w14:paraId="6A9D98F9" w14:textId="77777777" w:rsidTr="00741082">
        <w:tc>
          <w:tcPr>
            <w:tcW w:w="2692" w:type="dxa"/>
            <w:shd w:val="clear" w:color="auto" w:fill="4F81BD"/>
          </w:tcPr>
          <w:p w14:paraId="6A9D98F7" w14:textId="77777777" w:rsidR="00DF2CF1" w:rsidRPr="00715967" w:rsidRDefault="00DF2CF1" w:rsidP="00DF2CF1">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8F8" w14:textId="77777777" w:rsidR="00DF2CF1" w:rsidRPr="00715967" w:rsidRDefault="00DF2CF1" w:rsidP="00DF2CF1">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DF2CF1" w:rsidRPr="00445017" w14:paraId="6A9D9900" w14:textId="77777777" w:rsidTr="00741082">
        <w:tc>
          <w:tcPr>
            <w:tcW w:w="2692" w:type="dxa"/>
          </w:tcPr>
          <w:p w14:paraId="6A9D98FA"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8FB" w14:textId="77777777" w:rsidR="00DF2CF1" w:rsidRPr="00DF2CF1"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Assessment Administered</w:t>
            </w:r>
          </w:p>
          <w:p w14:paraId="06809E7B"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Performance Level</w:t>
            </w:r>
          </w:p>
          <w:p w14:paraId="07805985"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58378492"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8FF" w14:textId="61F6E838" w:rsidR="00DF2CF1" w:rsidRPr="001068F6" w:rsidRDefault="00DF2CF1" w:rsidP="00DF2CF1">
            <w:pPr>
              <w:numPr>
                <w:ilvl w:val="0"/>
                <w:numId w:val="1"/>
              </w:numPr>
              <w:spacing w:after="0"/>
              <w:rPr>
                <w:rFonts w:ascii="Times New Roman" w:hAnsi="Times New Roman"/>
                <w:b/>
                <w:bCs/>
                <w:sz w:val="24"/>
                <w:szCs w:val="24"/>
              </w:rPr>
            </w:pPr>
            <w:r w:rsidRPr="00DF2CF1">
              <w:rPr>
                <w:rFonts w:ascii="Times New Roman" w:hAnsi="Times New Roman"/>
                <w:bCs/>
                <w:sz w:val="24"/>
                <w:szCs w:val="24"/>
              </w:rPr>
              <w:t>Flexibility Subgroups</w:t>
            </w:r>
          </w:p>
        </w:tc>
      </w:tr>
      <w:tr w:rsidR="00DF2CF1" w:rsidRPr="00445017" w14:paraId="6A9D9902" w14:textId="77777777" w:rsidTr="00741082">
        <w:tc>
          <w:tcPr>
            <w:tcW w:w="9576" w:type="dxa"/>
            <w:gridSpan w:val="5"/>
            <w:tcBorders>
              <w:bottom w:val="single" w:sz="4" w:space="0" w:color="auto"/>
            </w:tcBorders>
            <w:shd w:val="clear" w:color="auto" w:fill="4F81BD"/>
          </w:tcPr>
          <w:p w14:paraId="6A9D9901" w14:textId="77777777" w:rsidR="00DF2CF1" w:rsidRPr="00715967" w:rsidRDefault="00DF2CF1" w:rsidP="00DF2CF1">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03" w14:textId="5858D81B" w:rsidR="00111105" w:rsidRDefault="00111105" w:rsidP="00203BE2">
      <w:pPr>
        <w:spacing w:after="160" w:line="259" w:lineRule="auto"/>
      </w:pPr>
    </w:p>
    <w:p w14:paraId="63675794"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06" w14:textId="77777777" w:rsidTr="00741082">
        <w:tc>
          <w:tcPr>
            <w:tcW w:w="8028" w:type="dxa"/>
            <w:gridSpan w:val="4"/>
            <w:tcBorders>
              <w:top w:val="single" w:sz="4" w:space="0" w:color="auto"/>
            </w:tcBorders>
            <w:shd w:val="clear" w:color="auto" w:fill="4F81BD"/>
          </w:tcPr>
          <w:p w14:paraId="6A9D9904" w14:textId="251369B6" w:rsidR="00203BE2" w:rsidRPr="00715967" w:rsidRDefault="00203BE2" w:rsidP="00F278F0">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00F278F0">
              <w:rPr>
                <w:rFonts w:ascii="Times New Roman" w:hAnsi="Times New Roman"/>
                <w:b/>
                <w:bCs/>
                <w:color w:val="FFFFFF"/>
                <w:sz w:val="24"/>
                <w:szCs w:val="24"/>
              </w:rPr>
              <w:t xml:space="preserve">Academic </w:t>
            </w:r>
            <w:r w:rsidR="00F278F0">
              <w:rPr>
                <w:rFonts w:ascii="Times New Roman" w:hAnsi="Times New Roman"/>
                <w:b/>
                <w:color w:val="FFFFFF"/>
                <w:sz w:val="24"/>
                <w:szCs w:val="24"/>
              </w:rPr>
              <w:t>a</w:t>
            </w:r>
            <w:r w:rsidRPr="00715967">
              <w:rPr>
                <w:rFonts w:ascii="Times New Roman" w:hAnsi="Times New Roman"/>
                <w:b/>
                <w:color w:val="FFFFFF"/>
                <w:sz w:val="24"/>
                <w:szCs w:val="24"/>
              </w:rPr>
              <w:t xml:space="preserve">chievement </w:t>
            </w:r>
            <w:r w:rsidR="00F278F0">
              <w:rPr>
                <w:rFonts w:ascii="Times New Roman" w:hAnsi="Times New Roman"/>
                <w:b/>
                <w:color w:val="FFFFFF"/>
                <w:sz w:val="24"/>
                <w:szCs w:val="24"/>
              </w:rPr>
              <w:t>in</w:t>
            </w:r>
            <w:r w:rsidRPr="00715967">
              <w:rPr>
                <w:rFonts w:ascii="Times New Roman" w:hAnsi="Times New Roman"/>
                <w:b/>
                <w:color w:val="FFFFFF"/>
                <w:sz w:val="24"/>
                <w:szCs w:val="24"/>
              </w:rPr>
              <w:t xml:space="preserve"> science</w:t>
            </w:r>
            <w:r w:rsidR="00F278F0">
              <w:rPr>
                <w:rFonts w:ascii="Times New Roman" w:hAnsi="Times New Roman"/>
                <w:b/>
                <w:color w:val="FFFFFF"/>
                <w:sz w:val="24"/>
                <w:szCs w:val="24"/>
              </w:rPr>
              <w:t xml:space="preserve"> table</w:t>
            </w:r>
            <w:r w:rsidRPr="00715967">
              <w:rPr>
                <w:rFonts w:ascii="Times New Roman" w:hAnsi="Times New Roman"/>
                <w:b/>
                <w:color w:val="FFFFFF"/>
                <w:sz w:val="24"/>
                <w:szCs w:val="24"/>
              </w:rPr>
              <w:t xml:space="preserve"> - Flex</w:t>
            </w:r>
          </w:p>
        </w:tc>
        <w:tc>
          <w:tcPr>
            <w:tcW w:w="1548" w:type="dxa"/>
            <w:tcBorders>
              <w:top w:val="single" w:sz="4" w:space="0" w:color="auto"/>
            </w:tcBorders>
            <w:shd w:val="clear" w:color="auto" w:fill="4F81BD"/>
          </w:tcPr>
          <w:p w14:paraId="6A9D9905"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762 </w:t>
            </w:r>
          </w:p>
        </w:tc>
      </w:tr>
      <w:tr w:rsidR="00203BE2" w:rsidRPr="00445017" w14:paraId="6A9D9909" w14:textId="77777777" w:rsidTr="00741082">
        <w:tc>
          <w:tcPr>
            <w:tcW w:w="2692" w:type="dxa"/>
          </w:tcPr>
          <w:p w14:paraId="6A9D9907" w14:textId="57F3179E"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AD5DBB">
              <w:rPr>
                <w:rFonts w:ascii="Times New Roman" w:hAnsi="Times New Roman"/>
                <w:b/>
                <w:bCs/>
                <w:sz w:val="24"/>
                <w:szCs w:val="24"/>
              </w:rPr>
              <w:t xml:space="preserve"> </w:t>
            </w:r>
            <w:r w:rsidR="00AD5DBB">
              <w:rPr>
                <w:rFonts w:ascii="Times New Roman" w:hAnsi="Times New Roman"/>
                <w:b/>
                <w:bCs/>
                <w:color w:val="FF0000"/>
                <w:sz w:val="24"/>
                <w:szCs w:val="24"/>
              </w:rPr>
              <w:t>Revised! (30)</w:t>
            </w:r>
          </w:p>
        </w:tc>
        <w:tc>
          <w:tcPr>
            <w:tcW w:w="6884" w:type="dxa"/>
            <w:gridSpan w:val="4"/>
          </w:tcPr>
          <w:p w14:paraId="6A9D9908" w14:textId="23DDF9B1" w:rsidR="00203BE2" w:rsidRPr="001068F6" w:rsidRDefault="0089310E" w:rsidP="0089310E">
            <w:pPr>
              <w:autoSpaceDE w:val="0"/>
              <w:autoSpaceDN w:val="0"/>
              <w:adjustRightInd w:val="0"/>
              <w:spacing w:before="100" w:after="100" w:line="240" w:lineRule="auto"/>
              <w:rPr>
                <w:bCs/>
                <w:sz w:val="24"/>
                <w:szCs w:val="24"/>
              </w:rPr>
            </w:pPr>
            <w:r w:rsidRPr="0089310E">
              <w:rPr>
                <w:rFonts w:ascii="Times New Roman" w:hAnsi="Times New Roman"/>
                <w:sz w:val="24"/>
                <w:szCs w:val="24"/>
              </w:rPr>
              <w:t xml:space="preserve">The unduplicated number of students who completed the state assessment in science </w:t>
            </w:r>
            <w:r w:rsidR="00AD5DBB">
              <w:rPr>
                <w:rFonts w:ascii="Times New Roman" w:hAnsi="Times New Roman"/>
                <w:sz w:val="24"/>
                <w:szCs w:val="24"/>
              </w:rPr>
              <w:t xml:space="preserve">and </w:t>
            </w:r>
            <w:r w:rsidRPr="0089310E">
              <w:rPr>
                <w:rFonts w:ascii="Times New Roman" w:hAnsi="Times New Roman"/>
                <w:sz w:val="24"/>
                <w:szCs w:val="24"/>
              </w:rPr>
              <w:t xml:space="preserve">for whom a proficiency level was assigned. </w:t>
            </w:r>
          </w:p>
        </w:tc>
      </w:tr>
      <w:tr w:rsidR="00203BE2" w:rsidRPr="00445017" w14:paraId="6A9D990C" w14:textId="77777777" w:rsidTr="00741082">
        <w:tc>
          <w:tcPr>
            <w:tcW w:w="2692" w:type="dxa"/>
          </w:tcPr>
          <w:p w14:paraId="6A9D990A"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0B"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0F" w14:textId="77777777" w:rsidTr="00741082">
        <w:tc>
          <w:tcPr>
            <w:tcW w:w="2692" w:type="dxa"/>
          </w:tcPr>
          <w:p w14:paraId="6A9D990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0E" w14:textId="77777777" w:rsidR="00203BE2" w:rsidRPr="001068F6" w:rsidRDefault="0089310E" w:rsidP="00741082">
            <w:pPr>
              <w:spacing w:after="0"/>
              <w:rPr>
                <w:bCs/>
                <w:sz w:val="24"/>
                <w:szCs w:val="24"/>
              </w:rPr>
            </w:pPr>
            <w:r w:rsidRPr="00DF2CF1">
              <w:rPr>
                <w:rFonts w:ascii="Times New Roman" w:hAnsi="Times New Roman"/>
                <w:sz w:val="24"/>
                <w:szCs w:val="24"/>
              </w:rPr>
              <w:t>Testing Window</w:t>
            </w:r>
          </w:p>
        </w:tc>
      </w:tr>
      <w:tr w:rsidR="00203BE2" w:rsidRPr="00445017" w14:paraId="6A9D9914" w14:textId="77777777" w:rsidTr="00741082">
        <w:tc>
          <w:tcPr>
            <w:tcW w:w="2692" w:type="dxa"/>
          </w:tcPr>
          <w:p w14:paraId="6A9D9910"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11" w14:textId="5CD296D6"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12" w14:textId="6C352ABA"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13" w14:textId="121D65E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17" w14:textId="77777777" w:rsidTr="00741082">
        <w:tc>
          <w:tcPr>
            <w:tcW w:w="2692" w:type="dxa"/>
          </w:tcPr>
          <w:p w14:paraId="6A9D991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1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1A" w14:textId="77777777" w:rsidTr="00741082">
        <w:tc>
          <w:tcPr>
            <w:tcW w:w="2692" w:type="dxa"/>
          </w:tcPr>
          <w:p w14:paraId="6A9D991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19" w14:textId="77777777" w:rsidR="00203BE2" w:rsidRPr="001068F6" w:rsidRDefault="00203BE2" w:rsidP="00741082">
            <w:pPr>
              <w:spacing w:after="0"/>
              <w:rPr>
                <w:rFonts w:ascii="Times New Roman" w:hAnsi="Times New Roman"/>
                <w:iCs/>
                <w:sz w:val="24"/>
                <w:szCs w:val="24"/>
              </w:rPr>
            </w:pPr>
          </w:p>
        </w:tc>
      </w:tr>
      <w:tr w:rsidR="00203BE2" w:rsidRPr="00445017" w14:paraId="6A9D991D" w14:textId="77777777" w:rsidTr="00741082">
        <w:tc>
          <w:tcPr>
            <w:tcW w:w="2692" w:type="dxa"/>
          </w:tcPr>
          <w:p w14:paraId="6A9D991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1C" w14:textId="77777777" w:rsidR="00203BE2" w:rsidRPr="001068F6" w:rsidRDefault="00203BE2" w:rsidP="00741082">
            <w:pPr>
              <w:spacing w:after="0"/>
              <w:rPr>
                <w:rFonts w:ascii="Times New Roman" w:hAnsi="Times New Roman"/>
                <w:iCs/>
                <w:sz w:val="24"/>
                <w:szCs w:val="24"/>
              </w:rPr>
            </w:pPr>
          </w:p>
        </w:tc>
      </w:tr>
      <w:tr w:rsidR="00203BE2" w:rsidRPr="00445017" w14:paraId="6A9D9920" w14:textId="77777777" w:rsidTr="00741082">
        <w:tc>
          <w:tcPr>
            <w:tcW w:w="2692" w:type="dxa"/>
          </w:tcPr>
          <w:p w14:paraId="6A9D991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1F" w14:textId="77777777" w:rsidR="00203BE2" w:rsidRPr="001068F6" w:rsidRDefault="00203BE2" w:rsidP="00741082">
            <w:pPr>
              <w:spacing w:after="0"/>
              <w:rPr>
                <w:rFonts w:ascii="Times New Roman" w:hAnsi="Times New Roman"/>
                <w:iCs/>
                <w:sz w:val="24"/>
                <w:szCs w:val="24"/>
              </w:rPr>
            </w:pPr>
          </w:p>
        </w:tc>
      </w:tr>
      <w:tr w:rsidR="00203BE2" w:rsidRPr="00445017" w14:paraId="6A9D9923" w14:textId="77777777" w:rsidTr="00741082">
        <w:tc>
          <w:tcPr>
            <w:tcW w:w="2692" w:type="dxa"/>
          </w:tcPr>
          <w:p w14:paraId="6A9D992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22" w14:textId="77777777" w:rsidR="00203BE2" w:rsidRPr="001068F6" w:rsidRDefault="00203BE2" w:rsidP="00741082">
            <w:pPr>
              <w:spacing w:after="0"/>
              <w:rPr>
                <w:b/>
                <w:bCs/>
                <w:sz w:val="24"/>
                <w:szCs w:val="24"/>
              </w:rPr>
            </w:pPr>
            <w:r w:rsidRPr="001068F6">
              <w:rPr>
                <w:rFonts w:ascii="Times New Roman" w:hAnsi="Times New Roman"/>
                <w:iCs/>
                <w:sz w:val="24"/>
                <w:szCs w:val="24"/>
              </w:rPr>
              <w:t>171</w:t>
            </w:r>
          </w:p>
        </w:tc>
      </w:tr>
      <w:tr w:rsidR="00203BE2" w:rsidRPr="00445017" w14:paraId="6A9D9926" w14:textId="77777777" w:rsidTr="00741082">
        <w:tc>
          <w:tcPr>
            <w:tcW w:w="2692" w:type="dxa"/>
          </w:tcPr>
          <w:p w14:paraId="6A9D9924" w14:textId="77777777" w:rsidR="00203BE2" w:rsidRPr="00445017" w:rsidRDefault="00203BE2" w:rsidP="00741082">
            <w:pPr>
              <w:spacing w:after="0"/>
              <w:rPr>
                <w:b/>
                <w:bCs/>
                <w:color w:val="FF0000"/>
                <w:sz w:val="24"/>
                <w:szCs w:val="24"/>
              </w:rPr>
            </w:pPr>
          </w:p>
        </w:tc>
        <w:tc>
          <w:tcPr>
            <w:tcW w:w="6884" w:type="dxa"/>
            <w:gridSpan w:val="4"/>
          </w:tcPr>
          <w:p w14:paraId="6A9D9925" w14:textId="77777777" w:rsidR="00203BE2" w:rsidRPr="00445017" w:rsidRDefault="00203BE2" w:rsidP="00741082">
            <w:pPr>
              <w:spacing w:after="0"/>
              <w:rPr>
                <w:b/>
                <w:bCs/>
                <w:color w:val="FF0000"/>
                <w:sz w:val="24"/>
                <w:szCs w:val="24"/>
              </w:rPr>
            </w:pPr>
          </w:p>
        </w:tc>
      </w:tr>
      <w:tr w:rsidR="00203BE2" w:rsidRPr="00445017" w14:paraId="6A9D9929" w14:textId="77777777" w:rsidTr="00741082">
        <w:tc>
          <w:tcPr>
            <w:tcW w:w="2692" w:type="dxa"/>
            <w:shd w:val="clear" w:color="auto" w:fill="4F81BD"/>
          </w:tcPr>
          <w:p w14:paraId="6A9D992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28"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2F" w14:textId="77777777" w:rsidTr="00741082">
        <w:tc>
          <w:tcPr>
            <w:tcW w:w="2692" w:type="dxa"/>
          </w:tcPr>
          <w:p w14:paraId="6A9D992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2B" w14:textId="77777777" w:rsidR="0089310E" w:rsidRPr="00DF2CF1" w:rsidRDefault="0089310E" w:rsidP="0089310E">
            <w:pPr>
              <w:numPr>
                <w:ilvl w:val="0"/>
                <w:numId w:val="1"/>
              </w:numPr>
              <w:spacing w:after="0"/>
              <w:rPr>
                <w:rFonts w:ascii="Times New Roman" w:hAnsi="Times New Roman"/>
                <w:bCs/>
                <w:sz w:val="24"/>
                <w:szCs w:val="24"/>
              </w:rPr>
            </w:pPr>
            <w:r w:rsidRPr="00DF2CF1">
              <w:rPr>
                <w:rFonts w:ascii="Times New Roman" w:hAnsi="Times New Roman"/>
                <w:bCs/>
                <w:sz w:val="24"/>
                <w:szCs w:val="24"/>
              </w:rPr>
              <w:t>Assessment Administered</w:t>
            </w:r>
          </w:p>
          <w:p w14:paraId="5CA62610" w14:textId="77777777" w:rsidR="00C12E9A" w:rsidRDefault="0089310E" w:rsidP="0089310E">
            <w:pPr>
              <w:numPr>
                <w:ilvl w:val="0"/>
                <w:numId w:val="1"/>
              </w:numPr>
              <w:spacing w:after="0"/>
              <w:rPr>
                <w:rFonts w:ascii="Times New Roman" w:hAnsi="Times New Roman"/>
                <w:bCs/>
                <w:sz w:val="24"/>
                <w:szCs w:val="24"/>
              </w:rPr>
            </w:pPr>
            <w:r w:rsidRPr="00DF2CF1">
              <w:rPr>
                <w:rFonts w:ascii="Times New Roman" w:hAnsi="Times New Roman"/>
                <w:bCs/>
                <w:sz w:val="24"/>
                <w:szCs w:val="24"/>
              </w:rPr>
              <w:t>Performance Level</w:t>
            </w:r>
          </w:p>
          <w:p w14:paraId="7529D5BC" w14:textId="77777777" w:rsidR="00C12E9A" w:rsidRDefault="0089310E" w:rsidP="0089310E">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6A9D992E" w14:textId="6D0F0B1A" w:rsidR="00203BE2" w:rsidRPr="001068F6" w:rsidRDefault="0089310E" w:rsidP="0089310E">
            <w:pPr>
              <w:numPr>
                <w:ilvl w:val="0"/>
                <w:numId w:val="1"/>
              </w:numPr>
              <w:spacing w:after="0"/>
              <w:rPr>
                <w:rFonts w:ascii="Times New Roman" w:hAnsi="Times New Roman"/>
                <w:b/>
                <w:bCs/>
                <w:sz w:val="24"/>
                <w:szCs w:val="24"/>
              </w:rPr>
            </w:pPr>
            <w:r w:rsidRPr="00DF2CF1">
              <w:rPr>
                <w:rFonts w:ascii="Times New Roman" w:hAnsi="Times New Roman"/>
                <w:bCs/>
                <w:sz w:val="24"/>
                <w:szCs w:val="24"/>
              </w:rPr>
              <w:t>Flexibility Subgroups</w:t>
            </w:r>
          </w:p>
        </w:tc>
      </w:tr>
      <w:tr w:rsidR="00203BE2" w:rsidRPr="00445017" w14:paraId="6A9D9931" w14:textId="77777777" w:rsidTr="00741082">
        <w:tc>
          <w:tcPr>
            <w:tcW w:w="9576" w:type="dxa"/>
            <w:gridSpan w:val="5"/>
            <w:tcBorders>
              <w:bottom w:val="single" w:sz="4" w:space="0" w:color="auto"/>
            </w:tcBorders>
            <w:shd w:val="clear" w:color="auto" w:fill="4F81BD"/>
          </w:tcPr>
          <w:p w14:paraId="6A9D9930"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32" w14:textId="51C20900" w:rsidR="00203BE2" w:rsidRPr="00715967"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15967" w:rsidRPr="00715967" w14:paraId="6A9D9935" w14:textId="77777777" w:rsidTr="00741082">
        <w:tc>
          <w:tcPr>
            <w:tcW w:w="8028" w:type="dxa"/>
            <w:gridSpan w:val="4"/>
            <w:tcBorders>
              <w:top w:val="single" w:sz="4" w:space="0" w:color="auto"/>
            </w:tcBorders>
            <w:shd w:val="clear" w:color="auto" w:fill="4F81BD"/>
          </w:tcPr>
          <w:p w14:paraId="6A9D9933" w14:textId="31A06507" w:rsidR="00203BE2" w:rsidRPr="00715967" w:rsidRDefault="00203BE2" w:rsidP="00F278F0">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Assessment </w:t>
            </w:r>
            <w:r w:rsidR="00F278F0">
              <w:rPr>
                <w:rFonts w:ascii="Times New Roman" w:hAnsi="Times New Roman"/>
                <w:b/>
                <w:color w:val="FFFFFF"/>
                <w:sz w:val="24"/>
                <w:szCs w:val="24"/>
              </w:rPr>
              <w:t>p</w:t>
            </w:r>
            <w:r w:rsidRPr="00715967">
              <w:rPr>
                <w:rFonts w:ascii="Times New Roman" w:hAnsi="Times New Roman"/>
                <w:b/>
                <w:color w:val="FFFFFF"/>
                <w:sz w:val="24"/>
                <w:szCs w:val="24"/>
              </w:rPr>
              <w:t xml:space="preserve">articipation </w:t>
            </w:r>
            <w:r w:rsidR="00F278F0">
              <w:rPr>
                <w:rFonts w:ascii="Times New Roman" w:hAnsi="Times New Roman"/>
                <w:b/>
                <w:color w:val="FFFFFF"/>
                <w:sz w:val="24"/>
                <w:szCs w:val="24"/>
              </w:rPr>
              <w:t xml:space="preserve">in </w:t>
            </w:r>
            <w:r w:rsidRPr="00715967">
              <w:rPr>
                <w:rFonts w:ascii="Times New Roman" w:hAnsi="Times New Roman"/>
                <w:b/>
                <w:color w:val="FFFFFF"/>
                <w:sz w:val="24"/>
                <w:szCs w:val="24"/>
              </w:rPr>
              <w:t>math</w:t>
            </w:r>
            <w:r w:rsidR="00F278F0">
              <w:rPr>
                <w:rFonts w:ascii="Times New Roman" w:hAnsi="Times New Roman"/>
                <w:b/>
                <w:color w:val="FFFFFF"/>
                <w:sz w:val="24"/>
                <w:szCs w:val="24"/>
              </w:rPr>
              <w:t>ematics table</w:t>
            </w:r>
            <w:r w:rsidRPr="00715967">
              <w:rPr>
                <w:rFonts w:ascii="Times New Roman" w:hAnsi="Times New Roman"/>
                <w:b/>
                <w:color w:val="FFFFFF"/>
                <w:sz w:val="24"/>
                <w:szCs w:val="24"/>
              </w:rPr>
              <w:t xml:space="preserve"> - Flex</w:t>
            </w:r>
          </w:p>
        </w:tc>
        <w:tc>
          <w:tcPr>
            <w:tcW w:w="1548" w:type="dxa"/>
            <w:tcBorders>
              <w:top w:val="single" w:sz="4" w:space="0" w:color="auto"/>
            </w:tcBorders>
            <w:shd w:val="clear" w:color="auto" w:fill="4F81BD"/>
          </w:tcPr>
          <w:p w14:paraId="6A9D9934"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763 </w:t>
            </w:r>
          </w:p>
        </w:tc>
      </w:tr>
      <w:tr w:rsidR="00203BE2" w:rsidRPr="00445017" w14:paraId="6A9D9938" w14:textId="77777777" w:rsidTr="00741082">
        <w:tc>
          <w:tcPr>
            <w:tcW w:w="2692" w:type="dxa"/>
          </w:tcPr>
          <w:p w14:paraId="6A9D9936" w14:textId="1BE01A6C"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941E47">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9937" w14:textId="77777777" w:rsidR="00203BE2" w:rsidRPr="00941E47" w:rsidRDefault="00941E47" w:rsidP="00741082">
            <w:pPr>
              <w:spacing w:after="0"/>
              <w:rPr>
                <w:rFonts w:ascii="Times New Roman" w:hAnsi="Times New Roman"/>
                <w:bCs/>
                <w:sz w:val="24"/>
                <w:szCs w:val="24"/>
              </w:rPr>
            </w:pPr>
            <w:r w:rsidRPr="00941E47">
              <w:rPr>
                <w:rFonts w:ascii="Times New Roman" w:hAnsi="Times New Roman"/>
                <w:bCs/>
                <w:sz w:val="24"/>
                <w:szCs w:val="24"/>
              </w:rPr>
              <w:t>The unduplicated number of students who were enrolled during the period of the stat</w:t>
            </w:r>
            <w:r w:rsidR="00595858">
              <w:rPr>
                <w:rFonts w:ascii="Times New Roman" w:hAnsi="Times New Roman"/>
                <w:bCs/>
                <w:sz w:val="24"/>
                <w:szCs w:val="24"/>
              </w:rPr>
              <w:t>e</w:t>
            </w:r>
            <w:r w:rsidRPr="00941E47">
              <w:rPr>
                <w:rFonts w:ascii="Times New Roman" w:hAnsi="Times New Roman"/>
                <w:bCs/>
                <w:sz w:val="24"/>
                <w:szCs w:val="24"/>
              </w:rPr>
              <w:t xml:space="preserve"> assessment in mathematics. </w:t>
            </w:r>
          </w:p>
        </w:tc>
      </w:tr>
      <w:tr w:rsidR="00203BE2" w:rsidRPr="00445017" w14:paraId="6A9D993B" w14:textId="77777777" w:rsidTr="00741082">
        <w:tc>
          <w:tcPr>
            <w:tcW w:w="2692" w:type="dxa"/>
          </w:tcPr>
          <w:p w14:paraId="6A9D9939"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3A"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3E" w14:textId="77777777" w:rsidTr="00741082">
        <w:tc>
          <w:tcPr>
            <w:tcW w:w="2692" w:type="dxa"/>
          </w:tcPr>
          <w:p w14:paraId="6A9D993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3D" w14:textId="77777777" w:rsidR="00203BE2" w:rsidRPr="00595858" w:rsidRDefault="00595858" w:rsidP="00741082">
            <w:pPr>
              <w:spacing w:after="0"/>
              <w:rPr>
                <w:rFonts w:ascii="Times New Roman" w:hAnsi="Times New Roman"/>
                <w:bCs/>
                <w:sz w:val="24"/>
                <w:szCs w:val="24"/>
              </w:rPr>
            </w:pPr>
            <w:r w:rsidRPr="00595858">
              <w:rPr>
                <w:rFonts w:ascii="Times New Roman" w:hAnsi="Times New Roman"/>
                <w:bCs/>
                <w:sz w:val="24"/>
                <w:szCs w:val="24"/>
              </w:rPr>
              <w:t>Testing Window</w:t>
            </w:r>
          </w:p>
        </w:tc>
      </w:tr>
      <w:tr w:rsidR="00203BE2" w:rsidRPr="00445017" w14:paraId="6A9D9943" w14:textId="77777777" w:rsidTr="00741082">
        <w:tc>
          <w:tcPr>
            <w:tcW w:w="2692" w:type="dxa"/>
          </w:tcPr>
          <w:p w14:paraId="6A9D993F"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40" w14:textId="59D9307C"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41" w14:textId="5637815D"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42" w14:textId="5CDCA7E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46" w14:textId="77777777" w:rsidTr="00741082">
        <w:tc>
          <w:tcPr>
            <w:tcW w:w="2692" w:type="dxa"/>
          </w:tcPr>
          <w:p w14:paraId="6A9D994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4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49" w14:textId="77777777" w:rsidTr="00741082">
        <w:tc>
          <w:tcPr>
            <w:tcW w:w="2692" w:type="dxa"/>
          </w:tcPr>
          <w:p w14:paraId="6A9D994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48" w14:textId="77777777" w:rsidR="00203BE2" w:rsidRPr="001068F6" w:rsidRDefault="00203BE2" w:rsidP="00741082">
            <w:pPr>
              <w:spacing w:after="0"/>
              <w:rPr>
                <w:rFonts w:ascii="Times New Roman" w:hAnsi="Times New Roman"/>
                <w:iCs/>
                <w:sz w:val="24"/>
                <w:szCs w:val="24"/>
              </w:rPr>
            </w:pPr>
          </w:p>
        </w:tc>
      </w:tr>
      <w:tr w:rsidR="00203BE2" w:rsidRPr="00445017" w14:paraId="6A9D994C" w14:textId="77777777" w:rsidTr="00741082">
        <w:tc>
          <w:tcPr>
            <w:tcW w:w="2692" w:type="dxa"/>
          </w:tcPr>
          <w:p w14:paraId="6A9D994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4B" w14:textId="77777777" w:rsidR="00203BE2" w:rsidRPr="001068F6" w:rsidRDefault="00203BE2" w:rsidP="00741082">
            <w:pPr>
              <w:spacing w:after="0"/>
              <w:rPr>
                <w:rFonts w:ascii="Times New Roman" w:hAnsi="Times New Roman"/>
                <w:iCs/>
                <w:sz w:val="24"/>
                <w:szCs w:val="24"/>
              </w:rPr>
            </w:pPr>
          </w:p>
        </w:tc>
      </w:tr>
      <w:tr w:rsidR="00203BE2" w:rsidRPr="00445017" w14:paraId="6A9D994F" w14:textId="77777777" w:rsidTr="00741082">
        <w:tc>
          <w:tcPr>
            <w:tcW w:w="2692" w:type="dxa"/>
          </w:tcPr>
          <w:p w14:paraId="6A9D994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4E" w14:textId="77777777" w:rsidR="00203BE2" w:rsidRPr="001068F6" w:rsidRDefault="00203BE2" w:rsidP="00741082">
            <w:pPr>
              <w:spacing w:after="0"/>
              <w:rPr>
                <w:rFonts w:ascii="Times New Roman" w:hAnsi="Times New Roman"/>
                <w:iCs/>
                <w:sz w:val="24"/>
                <w:szCs w:val="24"/>
              </w:rPr>
            </w:pPr>
          </w:p>
        </w:tc>
      </w:tr>
      <w:tr w:rsidR="00203BE2" w:rsidRPr="00445017" w14:paraId="6A9D9952" w14:textId="77777777" w:rsidTr="00741082">
        <w:tc>
          <w:tcPr>
            <w:tcW w:w="2692" w:type="dxa"/>
          </w:tcPr>
          <w:p w14:paraId="6A9D995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51" w14:textId="77777777" w:rsidR="00203BE2" w:rsidRPr="001068F6" w:rsidRDefault="00203BE2" w:rsidP="00741082">
            <w:pPr>
              <w:spacing w:after="0"/>
              <w:rPr>
                <w:b/>
                <w:bCs/>
                <w:sz w:val="24"/>
                <w:szCs w:val="24"/>
              </w:rPr>
            </w:pPr>
            <w:r w:rsidRPr="001068F6">
              <w:rPr>
                <w:rFonts w:ascii="Times New Roman" w:hAnsi="Times New Roman"/>
                <w:iCs/>
                <w:sz w:val="24"/>
                <w:szCs w:val="24"/>
              </w:rPr>
              <w:t>172</w:t>
            </w:r>
          </w:p>
        </w:tc>
      </w:tr>
      <w:tr w:rsidR="00203BE2" w:rsidRPr="00445017" w14:paraId="6A9D9955" w14:textId="77777777" w:rsidTr="00741082">
        <w:tc>
          <w:tcPr>
            <w:tcW w:w="2692" w:type="dxa"/>
          </w:tcPr>
          <w:p w14:paraId="6A9D9953" w14:textId="77777777" w:rsidR="00203BE2" w:rsidRPr="00445017" w:rsidRDefault="00203BE2" w:rsidP="00741082">
            <w:pPr>
              <w:spacing w:after="0"/>
              <w:rPr>
                <w:b/>
                <w:bCs/>
                <w:color w:val="FF0000"/>
                <w:sz w:val="24"/>
                <w:szCs w:val="24"/>
              </w:rPr>
            </w:pPr>
          </w:p>
        </w:tc>
        <w:tc>
          <w:tcPr>
            <w:tcW w:w="6884" w:type="dxa"/>
            <w:gridSpan w:val="4"/>
          </w:tcPr>
          <w:p w14:paraId="6A9D9954" w14:textId="77777777" w:rsidR="00203BE2" w:rsidRPr="00445017" w:rsidRDefault="00203BE2" w:rsidP="00741082">
            <w:pPr>
              <w:spacing w:after="0"/>
              <w:rPr>
                <w:b/>
                <w:bCs/>
                <w:color w:val="FF0000"/>
                <w:sz w:val="24"/>
                <w:szCs w:val="24"/>
              </w:rPr>
            </w:pPr>
          </w:p>
        </w:tc>
      </w:tr>
      <w:tr w:rsidR="00203BE2" w:rsidRPr="00445017" w14:paraId="6A9D9958" w14:textId="77777777" w:rsidTr="00741082">
        <w:tc>
          <w:tcPr>
            <w:tcW w:w="2692" w:type="dxa"/>
            <w:shd w:val="clear" w:color="auto" w:fill="4F81BD"/>
          </w:tcPr>
          <w:p w14:paraId="6A9D995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5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5E" w14:textId="77777777" w:rsidTr="00741082">
        <w:tc>
          <w:tcPr>
            <w:tcW w:w="2692" w:type="dxa"/>
          </w:tcPr>
          <w:p w14:paraId="6A9D995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5A" w14:textId="77777777" w:rsidR="00325C5D" w:rsidRDefault="00325C5D" w:rsidP="00325C5D">
            <w:pPr>
              <w:numPr>
                <w:ilvl w:val="0"/>
                <w:numId w:val="1"/>
              </w:numPr>
              <w:spacing w:after="0"/>
              <w:rPr>
                <w:rFonts w:ascii="Times New Roman" w:hAnsi="Times New Roman"/>
                <w:bCs/>
                <w:sz w:val="24"/>
                <w:szCs w:val="24"/>
              </w:rPr>
            </w:pPr>
            <w:r w:rsidRPr="005D5F97">
              <w:rPr>
                <w:rFonts w:ascii="Times New Roman" w:hAnsi="Times New Roman"/>
                <w:bCs/>
                <w:sz w:val="24"/>
                <w:szCs w:val="24"/>
              </w:rPr>
              <w:t>Participation Status (MS)</w:t>
            </w:r>
          </w:p>
          <w:p w14:paraId="5EA5510B" w14:textId="77777777" w:rsidR="00C12E9A" w:rsidRDefault="005D5F97" w:rsidP="005D5F97">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6185C3AE" w14:textId="77777777" w:rsidR="00C12E9A" w:rsidRDefault="005D5F97" w:rsidP="005D5F97">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95D" w14:textId="0722EA5E" w:rsidR="00325C5D" w:rsidRPr="005D5F97" w:rsidRDefault="00325C5D" w:rsidP="005D5F97">
            <w:pPr>
              <w:numPr>
                <w:ilvl w:val="0"/>
                <w:numId w:val="1"/>
              </w:numPr>
              <w:spacing w:after="0"/>
              <w:rPr>
                <w:rFonts w:ascii="Times New Roman" w:hAnsi="Times New Roman"/>
                <w:bCs/>
                <w:sz w:val="24"/>
                <w:szCs w:val="24"/>
              </w:rPr>
            </w:pPr>
            <w:r>
              <w:rPr>
                <w:rFonts w:ascii="Times New Roman" w:hAnsi="Times New Roman"/>
                <w:bCs/>
                <w:sz w:val="24"/>
                <w:szCs w:val="24"/>
              </w:rPr>
              <w:t>Flexibility Subgroups</w:t>
            </w:r>
          </w:p>
        </w:tc>
      </w:tr>
      <w:tr w:rsidR="00203BE2" w:rsidRPr="00445017" w14:paraId="6A9D9960" w14:textId="77777777" w:rsidTr="00741082">
        <w:tc>
          <w:tcPr>
            <w:tcW w:w="9576" w:type="dxa"/>
            <w:gridSpan w:val="5"/>
            <w:tcBorders>
              <w:bottom w:val="single" w:sz="4" w:space="0" w:color="auto"/>
            </w:tcBorders>
            <w:shd w:val="clear" w:color="auto" w:fill="4F81BD"/>
          </w:tcPr>
          <w:p w14:paraId="6A9D995F" w14:textId="77777777" w:rsidR="00203BE2" w:rsidRPr="00715967" w:rsidRDefault="00687663"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61" w14:textId="465D8B48" w:rsidR="00111105" w:rsidRDefault="00111105" w:rsidP="00203BE2">
      <w:pPr>
        <w:spacing w:after="160" w:line="259" w:lineRule="auto"/>
      </w:pPr>
    </w:p>
    <w:p w14:paraId="0DB53488"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64" w14:textId="77777777" w:rsidTr="00741082">
        <w:tc>
          <w:tcPr>
            <w:tcW w:w="8028" w:type="dxa"/>
            <w:gridSpan w:val="4"/>
            <w:tcBorders>
              <w:top w:val="single" w:sz="4" w:space="0" w:color="auto"/>
            </w:tcBorders>
            <w:shd w:val="clear" w:color="auto" w:fill="4F81BD"/>
          </w:tcPr>
          <w:p w14:paraId="6A9D9962" w14:textId="38F23D1F" w:rsidR="00203BE2" w:rsidRPr="00715967" w:rsidRDefault="00203BE2" w:rsidP="00F278F0">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Assessment </w:t>
            </w:r>
            <w:r w:rsidR="00F278F0">
              <w:rPr>
                <w:rFonts w:ascii="Times New Roman" w:hAnsi="Times New Roman"/>
                <w:b/>
                <w:color w:val="FFFFFF"/>
                <w:sz w:val="24"/>
                <w:szCs w:val="24"/>
              </w:rPr>
              <w:t>p</w:t>
            </w:r>
            <w:r w:rsidRPr="00715967">
              <w:rPr>
                <w:rFonts w:ascii="Times New Roman" w:hAnsi="Times New Roman"/>
                <w:b/>
                <w:color w:val="FFFFFF"/>
                <w:sz w:val="24"/>
                <w:szCs w:val="24"/>
              </w:rPr>
              <w:t xml:space="preserve">articipation </w:t>
            </w:r>
            <w:r w:rsidR="00F278F0">
              <w:rPr>
                <w:rFonts w:ascii="Times New Roman" w:hAnsi="Times New Roman"/>
                <w:b/>
                <w:color w:val="FFFFFF"/>
                <w:sz w:val="24"/>
                <w:szCs w:val="24"/>
              </w:rPr>
              <w:t>in reading/language arts table</w:t>
            </w:r>
            <w:r w:rsidRPr="00715967">
              <w:rPr>
                <w:rFonts w:ascii="Times New Roman" w:hAnsi="Times New Roman"/>
                <w:b/>
                <w:color w:val="FFFFFF"/>
                <w:sz w:val="24"/>
                <w:szCs w:val="24"/>
              </w:rPr>
              <w:t>- Flex</w:t>
            </w:r>
          </w:p>
        </w:tc>
        <w:tc>
          <w:tcPr>
            <w:tcW w:w="1548" w:type="dxa"/>
            <w:tcBorders>
              <w:top w:val="single" w:sz="4" w:space="0" w:color="auto"/>
            </w:tcBorders>
            <w:shd w:val="clear" w:color="auto" w:fill="4F81BD"/>
          </w:tcPr>
          <w:p w14:paraId="6A9D9963"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764 </w:t>
            </w:r>
          </w:p>
        </w:tc>
      </w:tr>
      <w:tr w:rsidR="00203BE2" w:rsidRPr="00445017" w14:paraId="6A9D9967" w14:textId="77777777" w:rsidTr="00741082">
        <w:tc>
          <w:tcPr>
            <w:tcW w:w="2692" w:type="dxa"/>
          </w:tcPr>
          <w:p w14:paraId="6A9D9965"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66" w14:textId="77777777" w:rsidR="00203BE2" w:rsidRPr="001068F6" w:rsidRDefault="00F278F0" w:rsidP="00741082">
            <w:pPr>
              <w:spacing w:after="0"/>
              <w:rPr>
                <w:bCs/>
                <w:sz w:val="24"/>
                <w:szCs w:val="24"/>
              </w:rPr>
            </w:pPr>
            <w:r w:rsidRPr="00F278F0">
              <w:rPr>
                <w:bCs/>
                <w:sz w:val="24"/>
                <w:szCs w:val="24"/>
              </w:rPr>
              <w:t>The unduplicated number of students who were enrolled during the period of the state assessment in reading/language arts.</w:t>
            </w:r>
          </w:p>
        </w:tc>
      </w:tr>
      <w:tr w:rsidR="00203BE2" w:rsidRPr="00445017" w14:paraId="6A9D996A" w14:textId="77777777" w:rsidTr="00741082">
        <w:tc>
          <w:tcPr>
            <w:tcW w:w="2692" w:type="dxa"/>
          </w:tcPr>
          <w:p w14:paraId="6A9D9968"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69"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6D" w14:textId="77777777" w:rsidTr="00741082">
        <w:tc>
          <w:tcPr>
            <w:tcW w:w="2692" w:type="dxa"/>
          </w:tcPr>
          <w:p w14:paraId="6A9D996B"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6C"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972" w14:textId="77777777" w:rsidTr="00741082">
        <w:tc>
          <w:tcPr>
            <w:tcW w:w="2692" w:type="dxa"/>
          </w:tcPr>
          <w:p w14:paraId="6A9D996E"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6F" w14:textId="5BBDF4EC"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70" w14:textId="77B16A32"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71" w14:textId="08CEBC5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75" w14:textId="77777777" w:rsidTr="00741082">
        <w:tc>
          <w:tcPr>
            <w:tcW w:w="2692" w:type="dxa"/>
          </w:tcPr>
          <w:p w14:paraId="6A9D997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74"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78" w14:textId="77777777" w:rsidTr="00741082">
        <w:tc>
          <w:tcPr>
            <w:tcW w:w="2692" w:type="dxa"/>
          </w:tcPr>
          <w:p w14:paraId="6A9D997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77" w14:textId="77777777" w:rsidR="00203BE2" w:rsidRPr="001068F6" w:rsidRDefault="00203BE2" w:rsidP="00741082">
            <w:pPr>
              <w:spacing w:after="0"/>
              <w:rPr>
                <w:rFonts w:ascii="Times New Roman" w:hAnsi="Times New Roman"/>
                <w:iCs/>
                <w:sz w:val="24"/>
                <w:szCs w:val="24"/>
              </w:rPr>
            </w:pPr>
          </w:p>
        </w:tc>
      </w:tr>
      <w:tr w:rsidR="00203BE2" w:rsidRPr="00445017" w14:paraId="6A9D997B" w14:textId="77777777" w:rsidTr="00741082">
        <w:tc>
          <w:tcPr>
            <w:tcW w:w="2692" w:type="dxa"/>
          </w:tcPr>
          <w:p w14:paraId="6A9D997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7A" w14:textId="77777777" w:rsidR="00203BE2" w:rsidRPr="001068F6" w:rsidRDefault="00203BE2" w:rsidP="00741082">
            <w:pPr>
              <w:spacing w:after="0"/>
              <w:rPr>
                <w:rFonts w:ascii="Times New Roman" w:hAnsi="Times New Roman"/>
                <w:iCs/>
                <w:sz w:val="24"/>
                <w:szCs w:val="24"/>
              </w:rPr>
            </w:pPr>
          </w:p>
        </w:tc>
      </w:tr>
      <w:tr w:rsidR="00203BE2" w:rsidRPr="00445017" w14:paraId="6A9D997E" w14:textId="77777777" w:rsidTr="00741082">
        <w:tc>
          <w:tcPr>
            <w:tcW w:w="2692" w:type="dxa"/>
          </w:tcPr>
          <w:p w14:paraId="6A9D997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7D" w14:textId="77777777" w:rsidR="00203BE2" w:rsidRPr="001068F6" w:rsidRDefault="00203BE2" w:rsidP="00741082">
            <w:pPr>
              <w:spacing w:after="0"/>
              <w:rPr>
                <w:rFonts w:ascii="Times New Roman" w:hAnsi="Times New Roman"/>
                <w:iCs/>
                <w:sz w:val="24"/>
                <w:szCs w:val="24"/>
              </w:rPr>
            </w:pPr>
          </w:p>
        </w:tc>
      </w:tr>
      <w:tr w:rsidR="00203BE2" w:rsidRPr="00445017" w14:paraId="6A9D9981" w14:textId="77777777" w:rsidTr="00741082">
        <w:tc>
          <w:tcPr>
            <w:tcW w:w="2692" w:type="dxa"/>
          </w:tcPr>
          <w:p w14:paraId="6A9D997F"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80" w14:textId="77777777" w:rsidR="00203BE2" w:rsidRPr="001068F6" w:rsidRDefault="00203BE2" w:rsidP="00741082">
            <w:pPr>
              <w:spacing w:after="0"/>
              <w:rPr>
                <w:b/>
                <w:bCs/>
                <w:sz w:val="24"/>
                <w:szCs w:val="24"/>
              </w:rPr>
            </w:pPr>
            <w:r w:rsidRPr="001068F6">
              <w:rPr>
                <w:rFonts w:ascii="Times New Roman" w:hAnsi="Times New Roman"/>
                <w:iCs/>
                <w:sz w:val="24"/>
                <w:szCs w:val="24"/>
              </w:rPr>
              <w:t>172</w:t>
            </w:r>
          </w:p>
        </w:tc>
      </w:tr>
      <w:tr w:rsidR="00203BE2" w:rsidRPr="00445017" w14:paraId="6A9D9984" w14:textId="77777777" w:rsidTr="00741082">
        <w:tc>
          <w:tcPr>
            <w:tcW w:w="2692" w:type="dxa"/>
          </w:tcPr>
          <w:p w14:paraId="6A9D9982" w14:textId="77777777" w:rsidR="00203BE2" w:rsidRPr="00445017" w:rsidRDefault="00203BE2" w:rsidP="00741082">
            <w:pPr>
              <w:spacing w:after="0"/>
              <w:rPr>
                <w:b/>
                <w:bCs/>
                <w:color w:val="FF0000"/>
                <w:sz w:val="24"/>
                <w:szCs w:val="24"/>
              </w:rPr>
            </w:pPr>
          </w:p>
        </w:tc>
        <w:tc>
          <w:tcPr>
            <w:tcW w:w="6884" w:type="dxa"/>
            <w:gridSpan w:val="4"/>
          </w:tcPr>
          <w:p w14:paraId="6A9D9983" w14:textId="77777777" w:rsidR="00203BE2" w:rsidRPr="00445017" w:rsidRDefault="00203BE2" w:rsidP="00741082">
            <w:pPr>
              <w:spacing w:after="0"/>
              <w:rPr>
                <w:b/>
                <w:bCs/>
                <w:color w:val="FF0000"/>
                <w:sz w:val="24"/>
                <w:szCs w:val="24"/>
              </w:rPr>
            </w:pPr>
          </w:p>
        </w:tc>
      </w:tr>
      <w:tr w:rsidR="00203BE2" w:rsidRPr="00445017" w14:paraId="6A9D9987" w14:textId="77777777" w:rsidTr="00741082">
        <w:tc>
          <w:tcPr>
            <w:tcW w:w="2692" w:type="dxa"/>
            <w:shd w:val="clear" w:color="auto" w:fill="4F81BD"/>
          </w:tcPr>
          <w:p w14:paraId="6A9D9985"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8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8D" w14:textId="77777777" w:rsidTr="00741082">
        <w:tc>
          <w:tcPr>
            <w:tcW w:w="2692" w:type="dxa"/>
          </w:tcPr>
          <w:p w14:paraId="6A9D998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89" w14:textId="77777777" w:rsidR="00325C5D" w:rsidRDefault="00325C5D" w:rsidP="00325C5D">
            <w:pPr>
              <w:numPr>
                <w:ilvl w:val="0"/>
                <w:numId w:val="1"/>
              </w:numPr>
              <w:spacing w:after="0"/>
              <w:rPr>
                <w:rFonts w:ascii="Times New Roman" w:hAnsi="Times New Roman"/>
                <w:bCs/>
                <w:sz w:val="24"/>
                <w:szCs w:val="24"/>
              </w:rPr>
            </w:pPr>
            <w:r w:rsidRPr="005D5F97">
              <w:rPr>
                <w:rFonts w:ascii="Times New Roman" w:hAnsi="Times New Roman"/>
                <w:bCs/>
                <w:sz w:val="24"/>
                <w:szCs w:val="24"/>
              </w:rPr>
              <w:t>Participation Status (</w:t>
            </w:r>
            <w:r>
              <w:rPr>
                <w:rFonts w:ascii="Times New Roman" w:hAnsi="Times New Roman"/>
                <w:bCs/>
                <w:sz w:val="24"/>
                <w:szCs w:val="24"/>
              </w:rPr>
              <w:t>RLA</w:t>
            </w:r>
            <w:r w:rsidRPr="005D5F97">
              <w:rPr>
                <w:rFonts w:ascii="Times New Roman" w:hAnsi="Times New Roman"/>
                <w:bCs/>
                <w:sz w:val="24"/>
                <w:szCs w:val="24"/>
              </w:rPr>
              <w:t>)</w:t>
            </w:r>
          </w:p>
          <w:p w14:paraId="126EB517" w14:textId="77777777" w:rsidR="00C12E9A" w:rsidRDefault="00325C5D" w:rsidP="00325C5D">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18E3BF36" w14:textId="77777777" w:rsidR="00C12E9A" w:rsidRDefault="00325C5D" w:rsidP="00325C5D">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98C" w14:textId="3C26003C" w:rsidR="00203BE2" w:rsidRPr="001068F6" w:rsidRDefault="00325C5D" w:rsidP="00F278F0">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98F" w14:textId="77777777" w:rsidTr="00741082">
        <w:tc>
          <w:tcPr>
            <w:tcW w:w="9576" w:type="dxa"/>
            <w:gridSpan w:val="5"/>
            <w:tcBorders>
              <w:bottom w:val="single" w:sz="4" w:space="0" w:color="auto"/>
            </w:tcBorders>
            <w:shd w:val="clear" w:color="auto" w:fill="4F81BD"/>
          </w:tcPr>
          <w:p w14:paraId="6A9D998E" w14:textId="77777777" w:rsidR="00203BE2" w:rsidRPr="00715967" w:rsidRDefault="00687663"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91" w14:textId="7F625767" w:rsidR="00203BE2"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94" w14:textId="77777777" w:rsidTr="00741082">
        <w:tc>
          <w:tcPr>
            <w:tcW w:w="8028" w:type="dxa"/>
            <w:gridSpan w:val="4"/>
            <w:tcBorders>
              <w:top w:val="single" w:sz="4" w:space="0" w:color="auto"/>
            </w:tcBorders>
            <w:shd w:val="clear" w:color="auto" w:fill="4F81BD"/>
          </w:tcPr>
          <w:p w14:paraId="6A9D9992" w14:textId="1B132D04" w:rsidR="00203BE2" w:rsidRPr="00715967" w:rsidRDefault="00203BE2" w:rsidP="00F278F0">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Assessment </w:t>
            </w:r>
            <w:r w:rsidR="00F278F0">
              <w:rPr>
                <w:rFonts w:ascii="Times New Roman" w:hAnsi="Times New Roman"/>
                <w:b/>
                <w:color w:val="FFFFFF"/>
                <w:sz w:val="24"/>
                <w:szCs w:val="24"/>
              </w:rPr>
              <w:t>p</w:t>
            </w:r>
            <w:r w:rsidRPr="00715967">
              <w:rPr>
                <w:rFonts w:ascii="Times New Roman" w:hAnsi="Times New Roman"/>
                <w:b/>
                <w:color w:val="FFFFFF"/>
                <w:sz w:val="24"/>
                <w:szCs w:val="24"/>
              </w:rPr>
              <w:t xml:space="preserve">articipation </w:t>
            </w:r>
            <w:r w:rsidR="00F278F0">
              <w:rPr>
                <w:rFonts w:ascii="Times New Roman" w:hAnsi="Times New Roman"/>
                <w:b/>
                <w:color w:val="FFFFFF"/>
                <w:sz w:val="24"/>
                <w:szCs w:val="24"/>
              </w:rPr>
              <w:t xml:space="preserve">in </w:t>
            </w:r>
            <w:r w:rsidRPr="00715967">
              <w:rPr>
                <w:rFonts w:ascii="Times New Roman" w:hAnsi="Times New Roman"/>
                <w:b/>
                <w:color w:val="FFFFFF"/>
                <w:sz w:val="24"/>
                <w:szCs w:val="24"/>
              </w:rPr>
              <w:t xml:space="preserve">science </w:t>
            </w:r>
            <w:r w:rsidR="00F278F0">
              <w:rPr>
                <w:rFonts w:ascii="Times New Roman" w:hAnsi="Times New Roman"/>
                <w:b/>
                <w:color w:val="FFFFFF"/>
                <w:sz w:val="24"/>
                <w:szCs w:val="24"/>
              </w:rPr>
              <w:t>table</w:t>
            </w:r>
            <w:r w:rsidRPr="00715967">
              <w:rPr>
                <w:rFonts w:ascii="Times New Roman" w:hAnsi="Times New Roman"/>
                <w:b/>
                <w:color w:val="FFFFFF"/>
                <w:sz w:val="24"/>
                <w:szCs w:val="24"/>
              </w:rPr>
              <w:t>- Flex</w:t>
            </w:r>
          </w:p>
        </w:tc>
        <w:tc>
          <w:tcPr>
            <w:tcW w:w="1548" w:type="dxa"/>
            <w:tcBorders>
              <w:top w:val="single" w:sz="4" w:space="0" w:color="auto"/>
            </w:tcBorders>
            <w:shd w:val="clear" w:color="auto" w:fill="4F81BD"/>
          </w:tcPr>
          <w:p w14:paraId="6A9D9993"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765 </w:t>
            </w:r>
          </w:p>
        </w:tc>
      </w:tr>
      <w:tr w:rsidR="00203BE2" w:rsidRPr="00445017" w14:paraId="6A9D9997" w14:textId="77777777" w:rsidTr="00741082">
        <w:tc>
          <w:tcPr>
            <w:tcW w:w="2692" w:type="dxa"/>
          </w:tcPr>
          <w:p w14:paraId="6A9D9995"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96" w14:textId="77777777" w:rsidR="00203BE2" w:rsidRPr="001068F6" w:rsidRDefault="00F278F0" w:rsidP="00741082">
            <w:pPr>
              <w:spacing w:after="0"/>
              <w:rPr>
                <w:bCs/>
                <w:sz w:val="24"/>
                <w:szCs w:val="24"/>
              </w:rPr>
            </w:pPr>
            <w:r w:rsidRPr="00F278F0">
              <w:rPr>
                <w:bCs/>
                <w:sz w:val="24"/>
                <w:szCs w:val="24"/>
              </w:rPr>
              <w:t>The unduplicated number of students who were enrolled during the period of the state assessment in science.</w:t>
            </w:r>
          </w:p>
        </w:tc>
      </w:tr>
      <w:tr w:rsidR="00203BE2" w:rsidRPr="00445017" w14:paraId="6A9D999A" w14:textId="77777777" w:rsidTr="00741082">
        <w:tc>
          <w:tcPr>
            <w:tcW w:w="2692" w:type="dxa"/>
          </w:tcPr>
          <w:p w14:paraId="6A9D9998"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99"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9D" w14:textId="77777777" w:rsidTr="00741082">
        <w:tc>
          <w:tcPr>
            <w:tcW w:w="2692" w:type="dxa"/>
          </w:tcPr>
          <w:p w14:paraId="6A9D999B"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9C"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9A2" w14:textId="77777777" w:rsidTr="00741082">
        <w:tc>
          <w:tcPr>
            <w:tcW w:w="2692" w:type="dxa"/>
          </w:tcPr>
          <w:p w14:paraId="6A9D999E"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9F" w14:textId="43C10212"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A0" w14:textId="6D2EED2D"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A1" w14:textId="0EA40CCF"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A5" w14:textId="77777777" w:rsidTr="00741082">
        <w:tc>
          <w:tcPr>
            <w:tcW w:w="2692" w:type="dxa"/>
          </w:tcPr>
          <w:p w14:paraId="6A9D99A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A4"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A8" w14:textId="77777777" w:rsidTr="00741082">
        <w:tc>
          <w:tcPr>
            <w:tcW w:w="2692" w:type="dxa"/>
          </w:tcPr>
          <w:p w14:paraId="6A9D99A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A7" w14:textId="77777777" w:rsidR="00203BE2" w:rsidRPr="001068F6" w:rsidRDefault="00203BE2" w:rsidP="00741082">
            <w:pPr>
              <w:spacing w:after="0"/>
              <w:rPr>
                <w:rFonts w:ascii="Times New Roman" w:hAnsi="Times New Roman"/>
                <w:iCs/>
                <w:sz w:val="24"/>
                <w:szCs w:val="24"/>
              </w:rPr>
            </w:pPr>
          </w:p>
        </w:tc>
      </w:tr>
      <w:tr w:rsidR="00203BE2" w:rsidRPr="00445017" w14:paraId="6A9D99AB" w14:textId="77777777" w:rsidTr="00741082">
        <w:tc>
          <w:tcPr>
            <w:tcW w:w="2692" w:type="dxa"/>
          </w:tcPr>
          <w:p w14:paraId="6A9D99A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AA" w14:textId="77777777" w:rsidR="00203BE2" w:rsidRPr="001068F6" w:rsidRDefault="00203BE2" w:rsidP="00741082">
            <w:pPr>
              <w:spacing w:after="0"/>
              <w:rPr>
                <w:rFonts w:ascii="Times New Roman" w:hAnsi="Times New Roman"/>
                <w:iCs/>
                <w:sz w:val="24"/>
                <w:szCs w:val="24"/>
              </w:rPr>
            </w:pPr>
          </w:p>
        </w:tc>
      </w:tr>
      <w:tr w:rsidR="00203BE2" w:rsidRPr="00445017" w14:paraId="6A9D99AE" w14:textId="77777777" w:rsidTr="00741082">
        <w:tc>
          <w:tcPr>
            <w:tcW w:w="2692" w:type="dxa"/>
          </w:tcPr>
          <w:p w14:paraId="6A9D99A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AD" w14:textId="77777777" w:rsidR="00203BE2" w:rsidRPr="001068F6" w:rsidRDefault="00203BE2" w:rsidP="00741082">
            <w:pPr>
              <w:spacing w:after="0"/>
              <w:rPr>
                <w:rFonts w:ascii="Times New Roman" w:hAnsi="Times New Roman"/>
                <w:iCs/>
                <w:sz w:val="24"/>
                <w:szCs w:val="24"/>
              </w:rPr>
            </w:pPr>
          </w:p>
        </w:tc>
      </w:tr>
      <w:tr w:rsidR="00203BE2" w:rsidRPr="00445017" w14:paraId="6A9D99B1" w14:textId="77777777" w:rsidTr="00741082">
        <w:tc>
          <w:tcPr>
            <w:tcW w:w="2692" w:type="dxa"/>
          </w:tcPr>
          <w:p w14:paraId="6A9D99AF"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B0" w14:textId="77777777" w:rsidR="00203BE2" w:rsidRPr="001068F6" w:rsidRDefault="00203BE2" w:rsidP="00741082">
            <w:pPr>
              <w:spacing w:after="0"/>
              <w:rPr>
                <w:b/>
                <w:bCs/>
                <w:sz w:val="24"/>
                <w:szCs w:val="24"/>
              </w:rPr>
            </w:pPr>
            <w:r w:rsidRPr="001068F6">
              <w:rPr>
                <w:rFonts w:ascii="Times New Roman" w:hAnsi="Times New Roman"/>
                <w:iCs/>
                <w:sz w:val="24"/>
                <w:szCs w:val="24"/>
              </w:rPr>
              <w:t>172</w:t>
            </w:r>
          </w:p>
        </w:tc>
      </w:tr>
      <w:tr w:rsidR="00203BE2" w:rsidRPr="00445017" w14:paraId="6A9D99B4" w14:textId="77777777" w:rsidTr="00741082">
        <w:tc>
          <w:tcPr>
            <w:tcW w:w="2692" w:type="dxa"/>
          </w:tcPr>
          <w:p w14:paraId="6A9D99B2" w14:textId="77777777" w:rsidR="00203BE2" w:rsidRPr="001068F6" w:rsidRDefault="00203BE2" w:rsidP="00741082">
            <w:pPr>
              <w:spacing w:after="0"/>
              <w:rPr>
                <w:b/>
                <w:bCs/>
                <w:sz w:val="24"/>
                <w:szCs w:val="24"/>
              </w:rPr>
            </w:pPr>
          </w:p>
        </w:tc>
        <w:tc>
          <w:tcPr>
            <w:tcW w:w="6884" w:type="dxa"/>
            <w:gridSpan w:val="4"/>
          </w:tcPr>
          <w:p w14:paraId="6A9D99B3" w14:textId="77777777" w:rsidR="00203BE2" w:rsidRPr="001068F6" w:rsidRDefault="00203BE2" w:rsidP="00741082">
            <w:pPr>
              <w:spacing w:after="0"/>
              <w:rPr>
                <w:b/>
                <w:bCs/>
                <w:sz w:val="24"/>
                <w:szCs w:val="24"/>
              </w:rPr>
            </w:pPr>
          </w:p>
        </w:tc>
      </w:tr>
      <w:tr w:rsidR="00203BE2" w:rsidRPr="00445017" w14:paraId="6A9D99B7" w14:textId="77777777" w:rsidTr="00741082">
        <w:tc>
          <w:tcPr>
            <w:tcW w:w="2692" w:type="dxa"/>
            <w:shd w:val="clear" w:color="auto" w:fill="4F81BD"/>
          </w:tcPr>
          <w:p w14:paraId="6A9D99B5"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B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BC" w14:textId="77777777" w:rsidTr="00741082">
        <w:tc>
          <w:tcPr>
            <w:tcW w:w="2692" w:type="dxa"/>
          </w:tcPr>
          <w:p w14:paraId="6A9D99B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B9" w14:textId="77777777" w:rsidR="00325C5D" w:rsidRDefault="00325C5D" w:rsidP="00325C5D">
            <w:pPr>
              <w:numPr>
                <w:ilvl w:val="0"/>
                <w:numId w:val="1"/>
              </w:numPr>
              <w:spacing w:after="0"/>
              <w:rPr>
                <w:rFonts w:ascii="Times New Roman" w:hAnsi="Times New Roman"/>
                <w:bCs/>
                <w:sz w:val="24"/>
                <w:szCs w:val="24"/>
              </w:rPr>
            </w:pPr>
            <w:r w:rsidRPr="005D5F97">
              <w:rPr>
                <w:rFonts w:ascii="Times New Roman" w:hAnsi="Times New Roman"/>
                <w:bCs/>
                <w:sz w:val="24"/>
                <w:szCs w:val="24"/>
              </w:rPr>
              <w:t>Participation Status (MS)</w:t>
            </w:r>
          </w:p>
          <w:p w14:paraId="3ADE5A80" w14:textId="77777777" w:rsidR="00C12E9A" w:rsidRDefault="00325C5D" w:rsidP="00325C5D">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6A9D99BB" w14:textId="742B440B" w:rsidR="00203BE2" w:rsidRPr="001068F6" w:rsidRDefault="00325C5D" w:rsidP="00F278F0">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9BE" w14:textId="77777777" w:rsidTr="00741082">
        <w:tc>
          <w:tcPr>
            <w:tcW w:w="9576" w:type="dxa"/>
            <w:gridSpan w:val="5"/>
            <w:tcBorders>
              <w:bottom w:val="single" w:sz="4" w:space="0" w:color="auto"/>
            </w:tcBorders>
            <w:shd w:val="clear" w:color="auto" w:fill="4F81BD"/>
          </w:tcPr>
          <w:p w14:paraId="6A9D99BD"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BF" w14:textId="4374EFC6" w:rsidR="00111105" w:rsidRDefault="00111105" w:rsidP="00203BE2">
      <w:pPr>
        <w:spacing w:after="160" w:line="259" w:lineRule="auto"/>
      </w:pPr>
    </w:p>
    <w:p w14:paraId="781F6833"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C2" w14:textId="77777777" w:rsidTr="00741082">
        <w:tc>
          <w:tcPr>
            <w:tcW w:w="8028" w:type="dxa"/>
            <w:gridSpan w:val="4"/>
            <w:tcBorders>
              <w:top w:val="single" w:sz="4" w:space="0" w:color="auto"/>
            </w:tcBorders>
            <w:shd w:val="clear" w:color="auto" w:fill="4F81BD"/>
          </w:tcPr>
          <w:p w14:paraId="6A9D99C0" w14:textId="6549B07E"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Math</w:t>
            </w:r>
            <w:r w:rsidR="00F278F0">
              <w:rPr>
                <w:rFonts w:ascii="Times New Roman" w:hAnsi="Times New Roman"/>
                <w:b/>
                <w:color w:val="FFFFFF"/>
                <w:sz w:val="24"/>
                <w:szCs w:val="24"/>
              </w:rPr>
              <w:t>ematics</w:t>
            </w:r>
            <w:r w:rsidRPr="00715967">
              <w:rPr>
                <w:rFonts w:ascii="Times New Roman" w:hAnsi="Times New Roman"/>
                <w:b/>
                <w:color w:val="FFFFFF"/>
                <w:sz w:val="24"/>
                <w:szCs w:val="24"/>
              </w:rPr>
              <w:t xml:space="preserve"> participation status</w:t>
            </w:r>
            <w:r w:rsidR="00F278F0">
              <w:rPr>
                <w:rFonts w:ascii="Times New Roman" w:hAnsi="Times New Roman"/>
                <w:b/>
                <w:color w:val="FFFFFF"/>
                <w:sz w:val="24"/>
                <w:szCs w:val="24"/>
              </w:rPr>
              <w:t xml:space="preserve"> table</w:t>
            </w:r>
            <w:r w:rsidRPr="00715967">
              <w:rPr>
                <w:rFonts w:ascii="Times New Roman" w:hAnsi="Times New Roman"/>
                <w:b/>
                <w:color w:val="FFFFFF"/>
                <w:sz w:val="24"/>
                <w:szCs w:val="24"/>
              </w:rPr>
              <w:t xml:space="preserve"> - Flex</w:t>
            </w:r>
          </w:p>
        </w:tc>
        <w:tc>
          <w:tcPr>
            <w:tcW w:w="1548" w:type="dxa"/>
            <w:tcBorders>
              <w:top w:val="single" w:sz="4" w:space="0" w:color="auto"/>
            </w:tcBorders>
            <w:shd w:val="clear" w:color="auto" w:fill="4F81BD"/>
          </w:tcPr>
          <w:p w14:paraId="6A9D99C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766 </w:t>
            </w:r>
          </w:p>
        </w:tc>
      </w:tr>
      <w:tr w:rsidR="00203BE2" w:rsidRPr="00445017" w14:paraId="6A9D99C5" w14:textId="77777777" w:rsidTr="00741082">
        <w:tc>
          <w:tcPr>
            <w:tcW w:w="2692" w:type="dxa"/>
          </w:tcPr>
          <w:p w14:paraId="6A9D99C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C4" w14:textId="77777777" w:rsidR="00203BE2" w:rsidRPr="00577739" w:rsidRDefault="00F278F0" w:rsidP="00741082">
            <w:pPr>
              <w:spacing w:after="0"/>
              <w:rPr>
                <w:rFonts w:ascii="Times New Roman" w:hAnsi="Times New Roman"/>
                <w:bCs/>
                <w:sz w:val="24"/>
                <w:szCs w:val="24"/>
              </w:rPr>
            </w:pPr>
            <w:r w:rsidRPr="00577739">
              <w:rPr>
                <w:rFonts w:ascii="Times New Roman" w:hAnsi="Times New Roman"/>
                <w:bCs/>
                <w:sz w:val="24"/>
                <w:szCs w:val="24"/>
              </w:rPr>
              <w:t>An indication of whether the school or district met the 95 percent participation requirement on the mathematics assessment in accordance with state definition.</w:t>
            </w:r>
          </w:p>
        </w:tc>
      </w:tr>
      <w:tr w:rsidR="00203BE2" w:rsidRPr="00445017" w14:paraId="6A9D99CB" w14:textId="77777777" w:rsidTr="00741082">
        <w:tc>
          <w:tcPr>
            <w:tcW w:w="2692" w:type="dxa"/>
          </w:tcPr>
          <w:p w14:paraId="6A9D99C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C7"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Met 95%</w:t>
            </w:r>
          </w:p>
          <w:p w14:paraId="6A9D99C8"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99C9"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9CA" w14:textId="77777777" w:rsidR="00A812C5"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9CE" w14:textId="77777777" w:rsidTr="00741082">
        <w:tc>
          <w:tcPr>
            <w:tcW w:w="2692" w:type="dxa"/>
          </w:tcPr>
          <w:p w14:paraId="6A9D99C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CD"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9D3" w14:textId="77777777" w:rsidTr="00741082">
        <w:tc>
          <w:tcPr>
            <w:tcW w:w="2692" w:type="dxa"/>
          </w:tcPr>
          <w:p w14:paraId="6A9D99CF" w14:textId="052E9E12"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5A1154">
              <w:rPr>
                <w:rFonts w:ascii="Times New Roman" w:hAnsi="Times New Roman"/>
                <w:b/>
                <w:sz w:val="24"/>
                <w:szCs w:val="24"/>
              </w:rPr>
              <w:t xml:space="preserve"> </w:t>
            </w:r>
            <w:r w:rsidR="005A1154" w:rsidRPr="00BB4D12">
              <w:rPr>
                <w:rFonts w:ascii="Times New Roman" w:hAnsi="Times New Roman"/>
                <w:b/>
                <w:color w:val="FF0000"/>
                <w:sz w:val="24"/>
                <w:szCs w:val="24"/>
              </w:rPr>
              <w:t>Final</w:t>
            </w:r>
          </w:p>
        </w:tc>
        <w:tc>
          <w:tcPr>
            <w:tcW w:w="2096" w:type="dxa"/>
          </w:tcPr>
          <w:p w14:paraId="6A9D99D0" w14:textId="19B7CE39"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D1" w14:textId="3303B71B"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D2" w14:textId="0D4B218B"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E67674" w:rsidRPr="00FB2B1D">
              <w:rPr>
                <w:rFonts w:ascii="Wingdings 2" w:hAnsi="Wingdings 2"/>
                <w:bCs/>
                <w:sz w:val="24"/>
                <w:szCs w:val="24"/>
              </w:rPr>
              <w:sym w:font="Wingdings 2" w:char="F0A3"/>
            </w:r>
          </w:p>
        </w:tc>
      </w:tr>
      <w:tr w:rsidR="00203BE2" w:rsidRPr="00445017" w14:paraId="6A9D99D6" w14:textId="77777777" w:rsidTr="00741082">
        <w:tc>
          <w:tcPr>
            <w:tcW w:w="2692" w:type="dxa"/>
          </w:tcPr>
          <w:p w14:paraId="6A9D99D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D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D9" w14:textId="77777777" w:rsidTr="00741082">
        <w:tc>
          <w:tcPr>
            <w:tcW w:w="2692" w:type="dxa"/>
          </w:tcPr>
          <w:p w14:paraId="6A9D99D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D8" w14:textId="77777777" w:rsidR="00203BE2" w:rsidRPr="001068F6" w:rsidRDefault="00203BE2" w:rsidP="00741082">
            <w:pPr>
              <w:spacing w:after="0"/>
              <w:rPr>
                <w:rFonts w:ascii="Times New Roman" w:hAnsi="Times New Roman"/>
                <w:iCs/>
                <w:sz w:val="24"/>
                <w:szCs w:val="24"/>
              </w:rPr>
            </w:pPr>
          </w:p>
        </w:tc>
      </w:tr>
      <w:tr w:rsidR="00203BE2" w:rsidRPr="00445017" w14:paraId="6A9D99DC" w14:textId="77777777" w:rsidTr="00741082">
        <w:tc>
          <w:tcPr>
            <w:tcW w:w="2692" w:type="dxa"/>
          </w:tcPr>
          <w:p w14:paraId="6A9D99D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DB" w14:textId="77777777" w:rsidR="00203BE2" w:rsidRPr="001068F6" w:rsidRDefault="00203BE2" w:rsidP="00741082">
            <w:pPr>
              <w:spacing w:after="0"/>
              <w:rPr>
                <w:rFonts w:ascii="Times New Roman" w:hAnsi="Times New Roman"/>
                <w:iCs/>
                <w:sz w:val="24"/>
                <w:szCs w:val="24"/>
              </w:rPr>
            </w:pPr>
          </w:p>
        </w:tc>
      </w:tr>
      <w:tr w:rsidR="00203BE2" w:rsidRPr="00445017" w14:paraId="6A9D99DF" w14:textId="77777777" w:rsidTr="00741082">
        <w:tc>
          <w:tcPr>
            <w:tcW w:w="2692" w:type="dxa"/>
          </w:tcPr>
          <w:p w14:paraId="6A9D99D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DE" w14:textId="77777777" w:rsidR="00203BE2" w:rsidRPr="001068F6" w:rsidRDefault="00203BE2" w:rsidP="00741082">
            <w:pPr>
              <w:spacing w:after="0"/>
              <w:rPr>
                <w:rFonts w:ascii="Times New Roman" w:hAnsi="Times New Roman"/>
                <w:iCs/>
                <w:sz w:val="24"/>
                <w:szCs w:val="24"/>
              </w:rPr>
            </w:pPr>
          </w:p>
        </w:tc>
      </w:tr>
      <w:tr w:rsidR="00203BE2" w:rsidRPr="00445017" w14:paraId="6A9D99E2" w14:textId="77777777" w:rsidTr="00741082">
        <w:tc>
          <w:tcPr>
            <w:tcW w:w="2692" w:type="dxa"/>
          </w:tcPr>
          <w:p w14:paraId="6A9D99E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E1"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9E5" w14:textId="77777777" w:rsidTr="00741082">
        <w:tc>
          <w:tcPr>
            <w:tcW w:w="2692" w:type="dxa"/>
          </w:tcPr>
          <w:p w14:paraId="6A9D99E3" w14:textId="77777777" w:rsidR="00203BE2" w:rsidRPr="00445017" w:rsidRDefault="00203BE2" w:rsidP="00741082">
            <w:pPr>
              <w:spacing w:after="0"/>
              <w:rPr>
                <w:b/>
                <w:bCs/>
                <w:color w:val="FF0000"/>
                <w:sz w:val="24"/>
                <w:szCs w:val="24"/>
              </w:rPr>
            </w:pPr>
          </w:p>
        </w:tc>
        <w:tc>
          <w:tcPr>
            <w:tcW w:w="6884" w:type="dxa"/>
            <w:gridSpan w:val="4"/>
          </w:tcPr>
          <w:p w14:paraId="6A9D99E4" w14:textId="77777777" w:rsidR="00203BE2" w:rsidRPr="00445017" w:rsidRDefault="00203BE2" w:rsidP="00741082">
            <w:pPr>
              <w:spacing w:after="0"/>
              <w:rPr>
                <w:b/>
                <w:bCs/>
                <w:color w:val="FF0000"/>
                <w:sz w:val="24"/>
                <w:szCs w:val="24"/>
              </w:rPr>
            </w:pPr>
          </w:p>
        </w:tc>
      </w:tr>
      <w:tr w:rsidR="00203BE2" w:rsidRPr="00445017" w14:paraId="6A9D99E8" w14:textId="77777777" w:rsidTr="00741082">
        <w:tc>
          <w:tcPr>
            <w:tcW w:w="2692" w:type="dxa"/>
            <w:shd w:val="clear" w:color="auto" w:fill="4F81BD"/>
          </w:tcPr>
          <w:p w14:paraId="6A9D99E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E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EB" w14:textId="77777777" w:rsidTr="0086637A">
        <w:trPr>
          <w:trHeight w:val="318"/>
        </w:trPr>
        <w:tc>
          <w:tcPr>
            <w:tcW w:w="2692" w:type="dxa"/>
          </w:tcPr>
          <w:p w14:paraId="6A9D99E9"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 A</w:t>
            </w:r>
          </w:p>
        </w:tc>
        <w:tc>
          <w:tcPr>
            <w:tcW w:w="6884" w:type="dxa"/>
            <w:gridSpan w:val="4"/>
          </w:tcPr>
          <w:p w14:paraId="6A9D99EA"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9ED" w14:textId="77777777" w:rsidTr="00741082">
        <w:tc>
          <w:tcPr>
            <w:tcW w:w="9576" w:type="dxa"/>
            <w:gridSpan w:val="5"/>
            <w:tcBorders>
              <w:bottom w:val="single" w:sz="4" w:space="0" w:color="auto"/>
            </w:tcBorders>
            <w:shd w:val="clear" w:color="auto" w:fill="4F81BD"/>
          </w:tcPr>
          <w:p w14:paraId="6A9D99EC"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EF" w14:textId="77777777" w:rsidR="00203BE2"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F2" w14:textId="77777777" w:rsidTr="00741082">
        <w:tc>
          <w:tcPr>
            <w:tcW w:w="8028" w:type="dxa"/>
            <w:gridSpan w:val="4"/>
            <w:tcBorders>
              <w:top w:val="single" w:sz="4" w:space="0" w:color="auto"/>
            </w:tcBorders>
            <w:shd w:val="clear" w:color="auto" w:fill="4F81BD"/>
          </w:tcPr>
          <w:p w14:paraId="6A9D99F0" w14:textId="6DB643F9" w:rsidR="00203BE2" w:rsidRPr="00715967" w:rsidRDefault="00203BE2" w:rsidP="00F278F0">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R</w:t>
            </w:r>
            <w:r w:rsidR="00F278F0">
              <w:rPr>
                <w:rFonts w:ascii="Times New Roman" w:hAnsi="Times New Roman"/>
                <w:b/>
                <w:color w:val="FFFFFF"/>
                <w:sz w:val="24"/>
                <w:szCs w:val="24"/>
              </w:rPr>
              <w:t>eading/language arts</w:t>
            </w:r>
            <w:r w:rsidR="00C12E9A">
              <w:rPr>
                <w:rFonts w:ascii="Times New Roman" w:hAnsi="Times New Roman"/>
                <w:b/>
                <w:color w:val="FFFFFF"/>
                <w:sz w:val="24"/>
                <w:szCs w:val="24"/>
              </w:rPr>
              <w:t xml:space="preserve"> </w:t>
            </w:r>
            <w:r w:rsidRPr="00715967">
              <w:rPr>
                <w:rFonts w:ascii="Times New Roman" w:hAnsi="Times New Roman"/>
                <w:b/>
                <w:color w:val="FFFFFF"/>
                <w:sz w:val="24"/>
                <w:szCs w:val="24"/>
              </w:rPr>
              <w:t xml:space="preserve">participation status </w:t>
            </w:r>
            <w:r w:rsidR="00F278F0">
              <w:rPr>
                <w:rFonts w:ascii="Times New Roman" w:hAnsi="Times New Roman"/>
                <w:b/>
                <w:color w:val="FFFFFF"/>
                <w:sz w:val="24"/>
                <w:szCs w:val="24"/>
              </w:rPr>
              <w:t xml:space="preserve">table </w:t>
            </w:r>
            <w:r w:rsidRPr="00715967">
              <w:rPr>
                <w:rFonts w:ascii="Times New Roman" w:hAnsi="Times New Roman"/>
                <w:b/>
                <w:color w:val="FFFFFF"/>
                <w:sz w:val="24"/>
                <w:szCs w:val="24"/>
              </w:rPr>
              <w:t>- Flex</w:t>
            </w:r>
          </w:p>
        </w:tc>
        <w:tc>
          <w:tcPr>
            <w:tcW w:w="1548" w:type="dxa"/>
            <w:tcBorders>
              <w:top w:val="single" w:sz="4" w:space="0" w:color="auto"/>
            </w:tcBorders>
            <w:shd w:val="clear" w:color="auto" w:fill="4F81BD"/>
          </w:tcPr>
          <w:p w14:paraId="6A9D99F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767 </w:t>
            </w:r>
          </w:p>
        </w:tc>
      </w:tr>
      <w:tr w:rsidR="00203BE2" w:rsidRPr="00445017" w14:paraId="6A9D99F5" w14:textId="77777777" w:rsidTr="00741082">
        <w:tc>
          <w:tcPr>
            <w:tcW w:w="2692" w:type="dxa"/>
          </w:tcPr>
          <w:p w14:paraId="6A9D99F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F4" w14:textId="77777777" w:rsidR="00203BE2" w:rsidRPr="00E67674" w:rsidRDefault="00F278F0" w:rsidP="00741082">
            <w:pPr>
              <w:spacing w:after="0"/>
              <w:rPr>
                <w:rFonts w:ascii="Times New Roman" w:hAnsi="Times New Roman"/>
                <w:bCs/>
                <w:sz w:val="24"/>
                <w:szCs w:val="24"/>
              </w:rPr>
            </w:pPr>
            <w:r w:rsidRPr="00E67674">
              <w:rPr>
                <w:rFonts w:ascii="Times New Roman" w:hAnsi="Times New Roman"/>
                <w:bCs/>
                <w:sz w:val="24"/>
                <w:szCs w:val="24"/>
              </w:rPr>
              <w:t>An indication of whether the school or district met the 95 percent participation requirement on the reading/language arts assessment in accordance with state definition.</w:t>
            </w:r>
          </w:p>
        </w:tc>
      </w:tr>
      <w:tr w:rsidR="00203BE2" w:rsidRPr="00445017" w14:paraId="6A9D99FB" w14:textId="77777777" w:rsidTr="00741082">
        <w:tc>
          <w:tcPr>
            <w:tcW w:w="2692" w:type="dxa"/>
          </w:tcPr>
          <w:p w14:paraId="6A9D99F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F7"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Met 95%</w:t>
            </w:r>
          </w:p>
          <w:p w14:paraId="6A9D99F8"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99F9"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9FA" w14:textId="77777777" w:rsidR="00203BE2"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9FE" w14:textId="77777777" w:rsidTr="00741082">
        <w:tc>
          <w:tcPr>
            <w:tcW w:w="2692" w:type="dxa"/>
          </w:tcPr>
          <w:p w14:paraId="6A9D99F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FD"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03" w14:textId="77777777" w:rsidTr="00741082">
        <w:tc>
          <w:tcPr>
            <w:tcW w:w="2692" w:type="dxa"/>
          </w:tcPr>
          <w:p w14:paraId="6A9D99FF" w14:textId="796D4253"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766CDF">
              <w:rPr>
                <w:rFonts w:ascii="Times New Roman" w:hAnsi="Times New Roman"/>
                <w:b/>
                <w:sz w:val="24"/>
                <w:szCs w:val="24"/>
              </w:rPr>
              <w:t xml:space="preserve"> </w:t>
            </w:r>
            <w:r w:rsidR="00766CDF" w:rsidRPr="00BB4D12">
              <w:rPr>
                <w:rFonts w:ascii="Times New Roman" w:hAnsi="Times New Roman"/>
                <w:b/>
                <w:color w:val="FF0000"/>
                <w:sz w:val="24"/>
                <w:szCs w:val="24"/>
              </w:rPr>
              <w:t>Final</w:t>
            </w:r>
          </w:p>
        </w:tc>
        <w:tc>
          <w:tcPr>
            <w:tcW w:w="2096" w:type="dxa"/>
          </w:tcPr>
          <w:p w14:paraId="6A9D9A00" w14:textId="7524134D"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01" w14:textId="5EE7E7B3"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02" w14:textId="370A25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766CDF" w:rsidRPr="00FB2B1D">
              <w:rPr>
                <w:rFonts w:ascii="Wingdings 2" w:hAnsi="Wingdings 2"/>
                <w:bCs/>
                <w:sz w:val="24"/>
                <w:szCs w:val="24"/>
              </w:rPr>
              <w:sym w:font="Wingdings 2" w:char="F0A3"/>
            </w:r>
          </w:p>
        </w:tc>
      </w:tr>
      <w:tr w:rsidR="00203BE2" w:rsidRPr="00445017" w14:paraId="6A9D9A06" w14:textId="77777777" w:rsidTr="00741082">
        <w:tc>
          <w:tcPr>
            <w:tcW w:w="2692" w:type="dxa"/>
          </w:tcPr>
          <w:p w14:paraId="6A9D9A0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0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09" w14:textId="77777777" w:rsidTr="00741082">
        <w:tc>
          <w:tcPr>
            <w:tcW w:w="2692" w:type="dxa"/>
          </w:tcPr>
          <w:p w14:paraId="6A9D9A0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08" w14:textId="77777777" w:rsidR="00203BE2" w:rsidRPr="001068F6" w:rsidRDefault="00203BE2" w:rsidP="00741082">
            <w:pPr>
              <w:spacing w:after="0"/>
              <w:rPr>
                <w:rFonts w:ascii="Times New Roman" w:hAnsi="Times New Roman"/>
                <w:iCs/>
                <w:sz w:val="24"/>
                <w:szCs w:val="24"/>
              </w:rPr>
            </w:pPr>
          </w:p>
        </w:tc>
      </w:tr>
      <w:tr w:rsidR="00203BE2" w:rsidRPr="00445017" w14:paraId="6A9D9A0C" w14:textId="77777777" w:rsidTr="00741082">
        <w:tc>
          <w:tcPr>
            <w:tcW w:w="2692" w:type="dxa"/>
          </w:tcPr>
          <w:p w14:paraId="6A9D9A0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A0B" w14:textId="77777777" w:rsidR="00203BE2" w:rsidRPr="001068F6" w:rsidRDefault="00203BE2" w:rsidP="00741082">
            <w:pPr>
              <w:spacing w:after="0"/>
              <w:rPr>
                <w:rFonts w:ascii="Times New Roman" w:hAnsi="Times New Roman"/>
                <w:iCs/>
                <w:sz w:val="24"/>
                <w:szCs w:val="24"/>
              </w:rPr>
            </w:pPr>
          </w:p>
        </w:tc>
      </w:tr>
      <w:tr w:rsidR="00203BE2" w:rsidRPr="00445017" w14:paraId="6A9D9A0F" w14:textId="77777777" w:rsidTr="00741082">
        <w:tc>
          <w:tcPr>
            <w:tcW w:w="2692" w:type="dxa"/>
          </w:tcPr>
          <w:p w14:paraId="6A9D9A0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0E" w14:textId="77777777" w:rsidR="00203BE2" w:rsidRPr="001068F6" w:rsidRDefault="00203BE2" w:rsidP="00741082">
            <w:pPr>
              <w:spacing w:after="0"/>
              <w:rPr>
                <w:rFonts w:ascii="Times New Roman" w:hAnsi="Times New Roman"/>
                <w:iCs/>
                <w:sz w:val="24"/>
                <w:szCs w:val="24"/>
              </w:rPr>
            </w:pPr>
          </w:p>
        </w:tc>
      </w:tr>
      <w:tr w:rsidR="00203BE2" w:rsidRPr="00445017" w14:paraId="6A9D9A12" w14:textId="77777777" w:rsidTr="00741082">
        <w:tc>
          <w:tcPr>
            <w:tcW w:w="2692" w:type="dxa"/>
          </w:tcPr>
          <w:p w14:paraId="6A9D9A1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11"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15" w14:textId="77777777" w:rsidTr="00741082">
        <w:tc>
          <w:tcPr>
            <w:tcW w:w="2692" w:type="dxa"/>
          </w:tcPr>
          <w:p w14:paraId="6A9D9A13" w14:textId="77777777" w:rsidR="00203BE2" w:rsidRPr="00715967" w:rsidRDefault="00203BE2" w:rsidP="00741082">
            <w:pPr>
              <w:spacing w:after="0"/>
              <w:rPr>
                <w:b/>
                <w:bCs/>
                <w:color w:val="FFFFFF"/>
                <w:sz w:val="24"/>
                <w:szCs w:val="24"/>
              </w:rPr>
            </w:pPr>
          </w:p>
        </w:tc>
        <w:tc>
          <w:tcPr>
            <w:tcW w:w="6884" w:type="dxa"/>
            <w:gridSpan w:val="4"/>
          </w:tcPr>
          <w:p w14:paraId="6A9D9A14" w14:textId="77777777" w:rsidR="00203BE2" w:rsidRPr="00715967" w:rsidRDefault="00203BE2" w:rsidP="00741082">
            <w:pPr>
              <w:spacing w:after="0"/>
              <w:rPr>
                <w:b/>
                <w:bCs/>
                <w:color w:val="FFFFFF"/>
                <w:sz w:val="24"/>
                <w:szCs w:val="24"/>
              </w:rPr>
            </w:pPr>
          </w:p>
        </w:tc>
      </w:tr>
      <w:tr w:rsidR="00203BE2" w:rsidRPr="00445017" w14:paraId="6A9D9A18" w14:textId="77777777" w:rsidTr="00741082">
        <w:tc>
          <w:tcPr>
            <w:tcW w:w="2692" w:type="dxa"/>
            <w:shd w:val="clear" w:color="auto" w:fill="4F81BD"/>
          </w:tcPr>
          <w:p w14:paraId="6A9D9A1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1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1B" w14:textId="77777777" w:rsidTr="00741082">
        <w:tc>
          <w:tcPr>
            <w:tcW w:w="2692" w:type="dxa"/>
          </w:tcPr>
          <w:p w14:paraId="6A9D9A1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A1A"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1D" w14:textId="77777777" w:rsidTr="00741082">
        <w:tc>
          <w:tcPr>
            <w:tcW w:w="9576" w:type="dxa"/>
            <w:gridSpan w:val="5"/>
            <w:tcBorders>
              <w:bottom w:val="single" w:sz="4" w:space="0" w:color="auto"/>
            </w:tcBorders>
            <w:shd w:val="clear" w:color="auto" w:fill="4F81BD"/>
          </w:tcPr>
          <w:p w14:paraId="6A9D9A1C"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A1E" w14:textId="75FDFFFA" w:rsidR="00111105" w:rsidRDefault="00111105" w:rsidP="00203BE2">
      <w:pPr>
        <w:spacing w:after="160" w:line="259" w:lineRule="auto"/>
      </w:pPr>
    </w:p>
    <w:p w14:paraId="2C52214B"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A21" w14:textId="77777777" w:rsidTr="00741082">
        <w:tc>
          <w:tcPr>
            <w:tcW w:w="8028" w:type="dxa"/>
            <w:gridSpan w:val="4"/>
            <w:tcBorders>
              <w:top w:val="single" w:sz="4" w:space="0" w:color="auto"/>
            </w:tcBorders>
            <w:shd w:val="clear" w:color="auto" w:fill="4F81BD"/>
          </w:tcPr>
          <w:p w14:paraId="6A9D9A1F" w14:textId="24FB8EDA"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AMO math</w:t>
            </w:r>
            <w:r w:rsidR="00BB14DC">
              <w:rPr>
                <w:rFonts w:ascii="Times New Roman" w:hAnsi="Times New Roman"/>
                <w:b/>
                <w:color w:val="FFFFFF"/>
                <w:sz w:val="24"/>
                <w:szCs w:val="24"/>
              </w:rPr>
              <w:t>ematics</w:t>
            </w:r>
            <w:r w:rsidRPr="00715967">
              <w:rPr>
                <w:rFonts w:ascii="Times New Roman" w:hAnsi="Times New Roman"/>
                <w:b/>
                <w:color w:val="FFFFFF"/>
                <w:sz w:val="24"/>
                <w:szCs w:val="24"/>
              </w:rPr>
              <w:t xml:space="preserve"> status </w:t>
            </w:r>
            <w:r w:rsidR="00BB14DC">
              <w:rPr>
                <w:rFonts w:ascii="Times New Roman" w:hAnsi="Times New Roman"/>
                <w:b/>
                <w:color w:val="FFFFFF"/>
                <w:sz w:val="24"/>
                <w:szCs w:val="24"/>
              </w:rPr>
              <w:t xml:space="preserve">table </w:t>
            </w:r>
            <w:r w:rsidRPr="00715967">
              <w:rPr>
                <w:rFonts w:ascii="Times New Roman" w:hAnsi="Times New Roman"/>
                <w:b/>
                <w:color w:val="FFFFFF"/>
                <w:sz w:val="24"/>
                <w:szCs w:val="24"/>
              </w:rPr>
              <w:t>- Flex</w:t>
            </w:r>
          </w:p>
        </w:tc>
        <w:tc>
          <w:tcPr>
            <w:tcW w:w="1548" w:type="dxa"/>
            <w:tcBorders>
              <w:top w:val="single" w:sz="4" w:space="0" w:color="auto"/>
            </w:tcBorders>
            <w:shd w:val="clear" w:color="auto" w:fill="4F81BD"/>
          </w:tcPr>
          <w:p w14:paraId="6A9D9A2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768 </w:t>
            </w:r>
          </w:p>
        </w:tc>
      </w:tr>
      <w:tr w:rsidR="00203BE2" w:rsidRPr="00445017" w14:paraId="6A9D9A24" w14:textId="77777777" w:rsidTr="00741082">
        <w:tc>
          <w:tcPr>
            <w:tcW w:w="2692" w:type="dxa"/>
          </w:tcPr>
          <w:p w14:paraId="6A9D9A22"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A23" w14:textId="77777777" w:rsidR="00203BE2" w:rsidRPr="001068F6" w:rsidRDefault="00BB14DC" w:rsidP="00741082">
            <w:pPr>
              <w:spacing w:after="0"/>
              <w:rPr>
                <w:bCs/>
                <w:sz w:val="24"/>
                <w:szCs w:val="24"/>
              </w:rPr>
            </w:pPr>
            <w:r w:rsidRPr="00BB14DC">
              <w:rPr>
                <w:bCs/>
                <w:sz w:val="24"/>
                <w:szCs w:val="24"/>
              </w:rPr>
              <w:t>An indication of whether the school or district met the mathematics proficiency target in accordance with state definition</w:t>
            </w:r>
          </w:p>
        </w:tc>
      </w:tr>
      <w:tr w:rsidR="00203BE2" w:rsidRPr="00445017" w14:paraId="6A9D9A2C" w14:textId="77777777" w:rsidTr="00741082">
        <w:tc>
          <w:tcPr>
            <w:tcW w:w="2692" w:type="dxa"/>
          </w:tcPr>
          <w:p w14:paraId="6A9D9A25"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A26"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A9D9A27" w14:textId="77777777" w:rsidR="00A812C5" w:rsidRPr="001D7CAD" w:rsidRDefault="00A812C5" w:rsidP="00A812C5">
            <w:pPr>
              <w:numPr>
                <w:ilvl w:val="0"/>
                <w:numId w:val="33"/>
              </w:numPr>
              <w:spacing w:after="0"/>
              <w:rPr>
                <w:rFonts w:ascii="Times New Roman" w:hAnsi="Times New Roman"/>
                <w:sz w:val="24"/>
                <w:szCs w:val="24"/>
              </w:rPr>
            </w:pPr>
            <w:r w:rsidRPr="008F1D9B">
              <w:rPr>
                <w:rFonts w:ascii="Times New Roman" w:hAnsi="Times New Roman"/>
                <w:sz w:val="24"/>
                <w:szCs w:val="24"/>
              </w:rPr>
              <w:t xml:space="preserve">Met - </w:t>
            </w:r>
            <w:r w:rsidRPr="001D7CAD">
              <w:rPr>
                <w:rFonts w:ascii="Times New Roman" w:hAnsi="Times New Roman"/>
                <w:sz w:val="24"/>
                <w:szCs w:val="24"/>
              </w:rPr>
              <w:t>growth model</w:t>
            </w:r>
          </w:p>
          <w:p w14:paraId="6A9D9A28" w14:textId="77777777" w:rsidR="00A812C5"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6A9D9A29"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9A2A"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A2B" w14:textId="77777777" w:rsidR="00203BE2"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A2F" w14:textId="77777777" w:rsidTr="00741082">
        <w:tc>
          <w:tcPr>
            <w:tcW w:w="2692" w:type="dxa"/>
          </w:tcPr>
          <w:p w14:paraId="6A9D9A2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A2E"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34" w14:textId="77777777" w:rsidTr="00741082">
        <w:tc>
          <w:tcPr>
            <w:tcW w:w="2692" w:type="dxa"/>
          </w:tcPr>
          <w:p w14:paraId="6A9D9A30" w14:textId="58A721D0"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C22DED">
              <w:rPr>
                <w:rFonts w:ascii="Times New Roman" w:hAnsi="Times New Roman"/>
                <w:b/>
                <w:sz w:val="24"/>
                <w:szCs w:val="24"/>
              </w:rPr>
              <w:t xml:space="preserve"> </w:t>
            </w:r>
            <w:r w:rsidR="00C22DED" w:rsidRPr="00BB4D12">
              <w:rPr>
                <w:rFonts w:ascii="Times New Roman" w:hAnsi="Times New Roman"/>
                <w:b/>
                <w:color w:val="FF0000"/>
                <w:sz w:val="24"/>
                <w:szCs w:val="24"/>
              </w:rPr>
              <w:t>Final</w:t>
            </w:r>
          </w:p>
        </w:tc>
        <w:tc>
          <w:tcPr>
            <w:tcW w:w="2096" w:type="dxa"/>
          </w:tcPr>
          <w:p w14:paraId="6A9D9A31" w14:textId="2F2B7594"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32" w14:textId="13507505"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33" w14:textId="716BFCDD"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C22DED" w:rsidRPr="00FB2B1D">
              <w:rPr>
                <w:rFonts w:ascii="Wingdings 2" w:hAnsi="Wingdings 2"/>
                <w:bCs/>
                <w:sz w:val="24"/>
                <w:szCs w:val="24"/>
              </w:rPr>
              <w:sym w:font="Wingdings 2" w:char="F0A3"/>
            </w:r>
          </w:p>
        </w:tc>
      </w:tr>
      <w:tr w:rsidR="00203BE2" w:rsidRPr="00445017" w14:paraId="6A9D9A37" w14:textId="77777777" w:rsidTr="00741082">
        <w:tc>
          <w:tcPr>
            <w:tcW w:w="2692" w:type="dxa"/>
          </w:tcPr>
          <w:p w14:paraId="6A9D9A3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3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3A" w14:textId="77777777" w:rsidTr="00741082">
        <w:tc>
          <w:tcPr>
            <w:tcW w:w="2692" w:type="dxa"/>
          </w:tcPr>
          <w:p w14:paraId="6A9D9A3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39" w14:textId="77777777" w:rsidR="00203BE2" w:rsidRPr="001068F6" w:rsidRDefault="00203BE2" w:rsidP="00741082">
            <w:pPr>
              <w:spacing w:after="0"/>
              <w:rPr>
                <w:rFonts w:ascii="Times New Roman" w:hAnsi="Times New Roman"/>
                <w:iCs/>
                <w:sz w:val="24"/>
                <w:szCs w:val="24"/>
              </w:rPr>
            </w:pPr>
          </w:p>
        </w:tc>
      </w:tr>
      <w:tr w:rsidR="00203BE2" w:rsidRPr="00445017" w14:paraId="6A9D9A3D" w14:textId="77777777" w:rsidTr="00741082">
        <w:tc>
          <w:tcPr>
            <w:tcW w:w="2692" w:type="dxa"/>
          </w:tcPr>
          <w:p w14:paraId="6A9D9A3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A3C" w14:textId="77777777" w:rsidR="00203BE2" w:rsidRPr="001068F6" w:rsidRDefault="00203BE2" w:rsidP="00741082">
            <w:pPr>
              <w:spacing w:after="0"/>
              <w:rPr>
                <w:rFonts w:ascii="Times New Roman" w:hAnsi="Times New Roman"/>
                <w:iCs/>
                <w:sz w:val="24"/>
                <w:szCs w:val="24"/>
              </w:rPr>
            </w:pPr>
          </w:p>
        </w:tc>
      </w:tr>
      <w:tr w:rsidR="00203BE2" w:rsidRPr="00445017" w14:paraId="6A9D9A40" w14:textId="77777777" w:rsidTr="00741082">
        <w:tc>
          <w:tcPr>
            <w:tcW w:w="2692" w:type="dxa"/>
          </w:tcPr>
          <w:p w14:paraId="6A9D9A3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3F" w14:textId="77777777" w:rsidR="00203BE2" w:rsidRPr="001068F6" w:rsidRDefault="00203BE2" w:rsidP="00741082">
            <w:pPr>
              <w:spacing w:after="0"/>
              <w:rPr>
                <w:rFonts w:ascii="Times New Roman" w:hAnsi="Times New Roman"/>
                <w:iCs/>
                <w:sz w:val="24"/>
                <w:szCs w:val="24"/>
              </w:rPr>
            </w:pPr>
          </w:p>
        </w:tc>
      </w:tr>
      <w:tr w:rsidR="00203BE2" w:rsidRPr="00445017" w14:paraId="6A9D9A43" w14:textId="77777777" w:rsidTr="00741082">
        <w:tc>
          <w:tcPr>
            <w:tcW w:w="2692" w:type="dxa"/>
          </w:tcPr>
          <w:p w14:paraId="6A9D9A4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42"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46" w14:textId="77777777" w:rsidTr="00741082">
        <w:tc>
          <w:tcPr>
            <w:tcW w:w="2692" w:type="dxa"/>
          </w:tcPr>
          <w:p w14:paraId="6A9D9A44" w14:textId="77777777" w:rsidR="00203BE2" w:rsidRPr="00445017" w:rsidRDefault="00203BE2" w:rsidP="00741082">
            <w:pPr>
              <w:spacing w:after="0"/>
              <w:rPr>
                <w:b/>
                <w:bCs/>
                <w:color w:val="FF0000"/>
                <w:sz w:val="24"/>
                <w:szCs w:val="24"/>
              </w:rPr>
            </w:pPr>
          </w:p>
        </w:tc>
        <w:tc>
          <w:tcPr>
            <w:tcW w:w="6884" w:type="dxa"/>
            <w:gridSpan w:val="4"/>
          </w:tcPr>
          <w:p w14:paraId="6A9D9A45" w14:textId="77777777" w:rsidR="00203BE2" w:rsidRPr="00445017" w:rsidRDefault="00203BE2" w:rsidP="00741082">
            <w:pPr>
              <w:spacing w:after="0"/>
              <w:rPr>
                <w:b/>
                <w:bCs/>
                <w:color w:val="FF0000"/>
                <w:sz w:val="24"/>
                <w:szCs w:val="24"/>
              </w:rPr>
            </w:pPr>
          </w:p>
        </w:tc>
      </w:tr>
      <w:tr w:rsidR="00203BE2" w:rsidRPr="00445017" w14:paraId="6A9D9A49" w14:textId="77777777" w:rsidTr="00741082">
        <w:tc>
          <w:tcPr>
            <w:tcW w:w="2692" w:type="dxa"/>
            <w:shd w:val="clear" w:color="auto" w:fill="4F81BD"/>
          </w:tcPr>
          <w:p w14:paraId="6A9D9A4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48"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4C" w14:textId="77777777" w:rsidTr="00741082">
        <w:tc>
          <w:tcPr>
            <w:tcW w:w="2692" w:type="dxa"/>
          </w:tcPr>
          <w:p w14:paraId="6A9D9A4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A4B"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4E" w14:textId="77777777" w:rsidTr="00741082">
        <w:tc>
          <w:tcPr>
            <w:tcW w:w="9576" w:type="dxa"/>
            <w:gridSpan w:val="5"/>
            <w:tcBorders>
              <w:bottom w:val="single" w:sz="4" w:space="0" w:color="auto"/>
            </w:tcBorders>
            <w:shd w:val="clear" w:color="auto" w:fill="4F81BD"/>
          </w:tcPr>
          <w:p w14:paraId="6A9D9A4D"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A4F" w14:textId="3DF5EFAF" w:rsidR="00111105" w:rsidRDefault="00111105" w:rsidP="00203BE2">
      <w:pPr>
        <w:spacing w:after="160" w:line="259" w:lineRule="auto"/>
      </w:pPr>
    </w:p>
    <w:p w14:paraId="1EF8DEEC"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A52" w14:textId="77777777" w:rsidTr="00741082">
        <w:tc>
          <w:tcPr>
            <w:tcW w:w="8028" w:type="dxa"/>
            <w:gridSpan w:val="4"/>
            <w:tcBorders>
              <w:top w:val="single" w:sz="4" w:space="0" w:color="auto"/>
            </w:tcBorders>
            <w:shd w:val="clear" w:color="auto" w:fill="4F81BD"/>
          </w:tcPr>
          <w:p w14:paraId="6A9D9A50" w14:textId="6A7B15D1" w:rsidR="00203BE2" w:rsidRPr="00715967" w:rsidRDefault="00575CA8" w:rsidP="00BB14DC">
            <w:pPr>
              <w:spacing w:after="0"/>
              <w:rPr>
                <w:b/>
                <w:bCs/>
                <w:color w:val="FFFFFF"/>
                <w:sz w:val="24"/>
                <w:szCs w:val="24"/>
              </w:rPr>
            </w:pPr>
            <w:r>
              <w:lastRenderedPageBreak/>
              <w:br w:type="page"/>
            </w:r>
            <w:r w:rsidR="00203BE2" w:rsidRPr="00715967">
              <w:rPr>
                <w:color w:val="FFFFFF"/>
                <w:sz w:val="24"/>
                <w:szCs w:val="24"/>
              </w:rPr>
              <w:br w:type="page"/>
            </w:r>
            <w:r w:rsidR="00203BE2" w:rsidRPr="00715967">
              <w:rPr>
                <w:rFonts w:ascii="Times New Roman" w:hAnsi="Times New Roman"/>
                <w:b/>
                <w:bCs/>
                <w:color w:val="FFFFFF"/>
                <w:sz w:val="24"/>
                <w:szCs w:val="24"/>
              </w:rPr>
              <w:t>Group Name</w:t>
            </w:r>
            <w:r w:rsidR="00203BE2" w:rsidRPr="00715967">
              <w:rPr>
                <w:b/>
                <w:bCs/>
                <w:color w:val="FFFFFF"/>
                <w:sz w:val="24"/>
                <w:szCs w:val="24"/>
              </w:rPr>
              <w:t>:</w:t>
            </w:r>
            <w:r w:rsidR="00C12E9A">
              <w:rPr>
                <w:rFonts w:ascii="Times New Roman" w:hAnsi="Times New Roman"/>
                <w:b/>
                <w:bCs/>
                <w:color w:val="FFFFFF"/>
                <w:sz w:val="24"/>
                <w:szCs w:val="24"/>
              </w:rPr>
              <w:t xml:space="preserve"> </w:t>
            </w:r>
            <w:r w:rsidR="00BB14DC">
              <w:rPr>
                <w:rFonts w:ascii="Times New Roman" w:hAnsi="Times New Roman"/>
                <w:b/>
                <w:color w:val="FFFFFF"/>
                <w:sz w:val="24"/>
                <w:szCs w:val="24"/>
              </w:rPr>
              <w:t xml:space="preserve">AMO reading/language arts </w:t>
            </w:r>
            <w:r w:rsidR="00203BE2" w:rsidRPr="00715967">
              <w:rPr>
                <w:rFonts w:ascii="Times New Roman" w:hAnsi="Times New Roman"/>
                <w:b/>
                <w:color w:val="FFFFFF"/>
                <w:sz w:val="24"/>
                <w:szCs w:val="24"/>
              </w:rPr>
              <w:t>status</w:t>
            </w:r>
            <w:r w:rsidR="00BB14DC">
              <w:rPr>
                <w:rFonts w:ascii="Times New Roman" w:hAnsi="Times New Roman"/>
                <w:b/>
                <w:color w:val="FFFFFF"/>
                <w:sz w:val="24"/>
                <w:szCs w:val="24"/>
              </w:rPr>
              <w:t xml:space="preserve"> table</w:t>
            </w:r>
            <w:r w:rsidR="00203BE2" w:rsidRPr="00715967">
              <w:rPr>
                <w:rFonts w:ascii="Times New Roman" w:hAnsi="Times New Roman"/>
                <w:b/>
                <w:color w:val="FFFFFF"/>
                <w:sz w:val="24"/>
                <w:szCs w:val="24"/>
              </w:rPr>
              <w:t xml:space="preserve"> - Flex</w:t>
            </w:r>
          </w:p>
        </w:tc>
        <w:tc>
          <w:tcPr>
            <w:tcW w:w="1548" w:type="dxa"/>
            <w:tcBorders>
              <w:top w:val="single" w:sz="4" w:space="0" w:color="auto"/>
            </w:tcBorders>
            <w:shd w:val="clear" w:color="auto" w:fill="4F81BD"/>
          </w:tcPr>
          <w:p w14:paraId="6A9D9A5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bookmarkStart w:id="2" w:name="_GoBack"/>
            <w:r w:rsidRPr="00715967">
              <w:rPr>
                <w:rFonts w:ascii="Times New Roman" w:hAnsi="Times New Roman"/>
                <w:b/>
                <w:bCs/>
                <w:color w:val="FFFFFF"/>
                <w:sz w:val="24"/>
                <w:szCs w:val="24"/>
              </w:rPr>
              <w:t>769</w:t>
            </w:r>
            <w:bookmarkEnd w:id="2"/>
            <w:r w:rsidRPr="00715967">
              <w:rPr>
                <w:rFonts w:ascii="Times New Roman" w:hAnsi="Times New Roman"/>
                <w:b/>
                <w:bCs/>
                <w:color w:val="FFFFFF"/>
                <w:sz w:val="24"/>
                <w:szCs w:val="24"/>
              </w:rPr>
              <w:t xml:space="preserve"> </w:t>
            </w:r>
          </w:p>
        </w:tc>
      </w:tr>
      <w:tr w:rsidR="00203BE2" w:rsidRPr="00445017" w14:paraId="6A9D9A55" w14:textId="77777777" w:rsidTr="00741082">
        <w:tc>
          <w:tcPr>
            <w:tcW w:w="2692" w:type="dxa"/>
          </w:tcPr>
          <w:p w14:paraId="6A9D9A5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A54" w14:textId="77777777" w:rsidR="00203BE2" w:rsidRPr="002642C1" w:rsidRDefault="00BB14DC" w:rsidP="00741082">
            <w:pPr>
              <w:spacing w:after="0"/>
              <w:rPr>
                <w:rFonts w:ascii="Times New Roman" w:hAnsi="Times New Roman"/>
                <w:bCs/>
                <w:sz w:val="24"/>
                <w:szCs w:val="24"/>
              </w:rPr>
            </w:pPr>
            <w:r w:rsidRPr="002642C1">
              <w:rPr>
                <w:rFonts w:ascii="Times New Roman" w:hAnsi="Times New Roman"/>
                <w:bCs/>
                <w:sz w:val="24"/>
                <w:szCs w:val="24"/>
              </w:rPr>
              <w:t>An indication of whether the school or district met the reading/language arts proficiency target in accordance with state definition.</w:t>
            </w:r>
          </w:p>
        </w:tc>
      </w:tr>
      <w:tr w:rsidR="00203BE2" w:rsidRPr="00445017" w14:paraId="6A9D9A5D" w14:textId="77777777" w:rsidTr="00741082">
        <w:tc>
          <w:tcPr>
            <w:tcW w:w="2692" w:type="dxa"/>
          </w:tcPr>
          <w:p w14:paraId="6A9D9A5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A57"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A9D9A58" w14:textId="77777777" w:rsidR="00A812C5" w:rsidRPr="001D7CAD" w:rsidRDefault="00A812C5" w:rsidP="00A812C5">
            <w:pPr>
              <w:numPr>
                <w:ilvl w:val="0"/>
                <w:numId w:val="33"/>
              </w:numPr>
              <w:spacing w:after="0"/>
              <w:rPr>
                <w:rFonts w:ascii="Times New Roman" w:hAnsi="Times New Roman"/>
                <w:sz w:val="24"/>
                <w:szCs w:val="24"/>
              </w:rPr>
            </w:pPr>
            <w:r w:rsidRPr="008F1D9B">
              <w:rPr>
                <w:rFonts w:ascii="Times New Roman" w:hAnsi="Times New Roman"/>
                <w:sz w:val="24"/>
                <w:szCs w:val="24"/>
              </w:rPr>
              <w:t xml:space="preserve">Met - </w:t>
            </w:r>
            <w:r w:rsidRPr="001D7CAD">
              <w:rPr>
                <w:rFonts w:ascii="Times New Roman" w:hAnsi="Times New Roman"/>
                <w:sz w:val="24"/>
                <w:szCs w:val="24"/>
              </w:rPr>
              <w:t>growth model</w:t>
            </w:r>
          </w:p>
          <w:p w14:paraId="6A9D9A59" w14:textId="77777777" w:rsidR="00A812C5"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6A9D9A5A"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9A5B"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A5C" w14:textId="77777777" w:rsidR="00203BE2"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A60" w14:textId="77777777" w:rsidTr="00741082">
        <w:tc>
          <w:tcPr>
            <w:tcW w:w="2692" w:type="dxa"/>
          </w:tcPr>
          <w:p w14:paraId="6A9D9A5E"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A5F"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65" w14:textId="77777777" w:rsidTr="00741082">
        <w:tc>
          <w:tcPr>
            <w:tcW w:w="2692" w:type="dxa"/>
          </w:tcPr>
          <w:p w14:paraId="6A9D9A61" w14:textId="3BC43B71"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2642C1">
              <w:rPr>
                <w:rFonts w:ascii="Times New Roman" w:hAnsi="Times New Roman"/>
                <w:b/>
                <w:sz w:val="24"/>
                <w:szCs w:val="24"/>
              </w:rPr>
              <w:t xml:space="preserve"> </w:t>
            </w:r>
            <w:r w:rsidR="002642C1" w:rsidRPr="00BB4D12">
              <w:rPr>
                <w:rFonts w:ascii="Times New Roman" w:hAnsi="Times New Roman"/>
                <w:b/>
                <w:color w:val="FF0000"/>
                <w:sz w:val="24"/>
                <w:szCs w:val="24"/>
              </w:rPr>
              <w:t>Final</w:t>
            </w:r>
          </w:p>
        </w:tc>
        <w:tc>
          <w:tcPr>
            <w:tcW w:w="2096" w:type="dxa"/>
          </w:tcPr>
          <w:p w14:paraId="6A9D9A62" w14:textId="37A9AC8F"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63" w14:textId="55B3D83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64" w14:textId="71B67699"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2642C1" w:rsidRPr="00FB2B1D">
              <w:rPr>
                <w:rFonts w:ascii="Wingdings 2" w:hAnsi="Wingdings 2"/>
                <w:bCs/>
                <w:sz w:val="24"/>
                <w:szCs w:val="24"/>
              </w:rPr>
              <w:sym w:font="Wingdings 2" w:char="F0A3"/>
            </w:r>
          </w:p>
        </w:tc>
      </w:tr>
      <w:tr w:rsidR="00203BE2" w:rsidRPr="00445017" w14:paraId="6A9D9A68" w14:textId="77777777" w:rsidTr="00741082">
        <w:tc>
          <w:tcPr>
            <w:tcW w:w="2692" w:type="dxa"/>
          </w:tcPr>
          <w:p w14:paraId="6A9D9A6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67"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6B" w14:textId="77777777" w:rsidTr="00741082">
        <w:tc>
          <w:tcPr>
            <w:tcW w:w="2692" w:type="dxa"/>
          </w:tcPr>
          <w:p w14:paraId="6A9D9A6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6A" w14:textId="77777777" w:rsidR="00203BE2" w:rsidRPr="001068F6" w:rsidRDefault="00203BE2" w:rsidP="00741082">
            <w:pPr>
              <w:spacing w:after="0"/>
              <w:rPr>
                <w:rFonts w:ascii="Times New Roman" w:hAnsi="Times New Roman"/>
                <w:iCs/>
                <w:sz w:val="24"/>
                <w:szCs w:val="24"/>
              </w:rPr>
            </w:pPr>
          </w:p>
        </w:tc>
      </w:tr>
      <w:tr w:rsidR="00203BE2" w:rsidRPr="00445017" w14:paraId="6A9D9A6E" w14:textId="77777777" w:rsidTr="00741082">
        <w:tc>
          <w:tcPr>
            <w:tcW w:w="2692" w:type="dxa"/>
          </w:tcPr>
          <w:p w14:paraId="6A9D9A6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A6D" w14:textId="77777777" w:rsidR="00203BE2" w:rsidRPr="001068F6" w:rsidRDefault="00203BE2" w:rsidP="00741082">
            <w:pPr>
              <w:spacing w:after="0"/>
              <w:rPr>
                <w:rFonts w:ascii="Times New Roman" w:hAnsi="Times New Roman"/>
                <w:iCs/>
                <w:sz w:val="24"/>
                <w:szCs w:val="24"/>
              </w:rPr>
            </w:pPr>
          </w:p>
        </w:tc>
      </w:tr>
      <w:tr w:rsidR="00203BE2" w:rsidRPr="00445017" w14:paraId="6A9D9A71" w14:textId="77777777" w:rsidTr="00741082">
        <w:tc>
          <w:tcPr>
            <w:tcW w:w="2692" w:type="dxa"/>
          </w:tcPr>
          <w:p w14:paraId="6A9D9A6F"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70" w14:textId="77777777" w:rsidR="00203BE2" w:rsidRPr="001068F6" w:rsidRDefault="00203BE2" w:rsidP="00741082">
            <w:pPr>
              <w:spacing w:after="0"/>
              <w:rPr>
                <w:rFonts w:ascii="Times New Roman" w:hAnsi="Times New Roman"/>
                <w:iCs/>
                <w:sz w:val="24"/>
                <w:szCs w:val="24"/>
              </w:rPr>
            </w:pPr>
          </w:p>
        </w:tc>
      </w:tr>
      <w:tr w:rsidR="00203BE2" w:rsidRPr="00445017" w14:paraId="6A9D9A74" w14:textId="77777777" w:rsidTr="00741082">
        <w:tc>
          <w:tcPr>
            <w:tcW w:w="2692" w:type="dxa"/>
          </w:tcPr>
          <w:p w14:paraId="6A9D9A72"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73"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77" w14:textId="77777777" w:rsidTr="00C507F0">
        <w:trPr>
          <w:trHeight w:val="165"/>
        </w:trPr>
        <w:tc>
          <w:tcPr>
            <w:tcW w:w="2692" w:type="dxa"/>
          </w:tcPr>
          <w:p w14:paraId="6A9D9A75" w14:textId="77777777" w:rsidR="00203BE2" w:rsidRPr="00445017" w:rsidRDefault="00203BE2" w:rsidP="00741082">
            <w:pPr>
              <w:spacing w:after="0"/>
              <w:rPr>
                <w:b/>
                <w:bCs/>
                <w:color w:val="FF0000"/>
                <w:sz w:val="24"/>
                <w:szCs w:val="24"/>
              </w:rPr>
            </w:pPr>
          </w:p>
        </w:tc>
        <w:tc>
          <w:tcPr>
            <w:tcW w:w="6884" w:type="dxa"/>
            <w:gridSpan w:val="4"/>
          </w:tcPr>
          <w:p w14:paraId="6A9D9A76" w14:textId="77777777" w:rsidR="00203BE2" w:rsidRPr="00445017" w:rsidRDefault="00203BE2" w:rsidP="00741082">
            <w:pPr>
              <w:spacing w:after="0"/>
              <w:rPr>
                <w:b/>
                <w:bCs/>
                <w:color w:val="FF0000"/>
                <w:sz w:val="24"/>
                <w:szCs w:val="24"/>
              </w:rPr>
            </w:pPr>
          </w:p>
        </w:tc>
      </w:tr>
      <w:tr w:rsidR="00203BE2" w:rsidRPr="00445017" w14:paraId="6A9D9A7A" w14:textId="77777777" w:rsidTr="00741082">
        <w:tc>
          <w:tcPr>
            <w:tcW w:w="2692" w:type="dxa"/>
            <w:shd w:val="clear" w:color="auto" w:fill="4F81BD"/>
          </w:tcPr>
          <w:p w14:paraId="6A9D9A78"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79"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7D" w14:textId="77777777" w:rsidTr="00741082">
        <w:tc>
          <w:tcPr>
            <w:tcW w:w="2692" w:type="dxa"/>
          </w:tcPr>
          <w:p w14:paraId="6A9D9A7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A7C"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7F" w14:textId="77777777" w:rsidTr="00741082">
        <w:tc>
          <w:tcPr>
            <w:tcW w:w="9576" w:type="dxa"/>
            <w:gridSpan w:val="5"/>
            <w:tcBorders>
              <w:bottom w:val="single" w:sz="4" w:space="0" w:color="auto"/>
            </w:tcBorders>
            <w:shd w:val="clear" w:color="auto" w:fill="4F81BD"/>
          </w:tcPr>
          <w:p w14:paraId="6A9D9A7E"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A80"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31"/>
        <w:gridCol w:w="2014"/>
        <w:gridCol w:w="82"/>
        <w:gridCol w:w="2240"/>
        <w:gridCol w:w="154"/>
        <w:gridCol w:w="657"/>
        <w:gridCol w:w="189"/>
        <w:gridCol w:w="1322"/>
        <w:gridCol w:w="226"/>
      </w:tblGrid>
      <w:tr w:rsidR="00203BE2" w:rsidRPr="00445017" w14:paraId="6A9D9A83" w14:textId="77777777" w:rsidTr="00B61681">
        <w:trPr>
          <w:gridAfter w:val="1"/>
          <w:wAfter w:w="226" w:type="dxa"/>
        </w:trPr>
        <w:tc>
          <w:tcPr>
            <w:tcW w:w="7839" w:type="dxa"/>
            <w:gridSpan w:val="7"/>
            <w:tcBorders>
              <w:top w:val="single" w:sz="4" w:space="0" w:color="auto"/>
            </w:tcBorders>
            <w:shd w:val="clear" w:color="auto" w:fill="4F81BD"/>
          </w:tcPr>
          <w:p w14:paraId="6A9D9A81" w14:textId="30E6BCE5" w:rsidR="00203BE2" w:rsidRPr="00715967" w:rsidRDefault="00203BE2" w:rsidP="00BB14DC">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H</w:t>
            </w:r>
            <w:r w:rsidR="00BB14DC">
              <w:rPr>
                <w:rFonts w:ascii="Times New Roman" w:hAnsi="Times New Roman"/>
                <w:b/>
                <w:color w:val="FFFFFF"/>
                <w:sz w:val="24"/>
                <w:szCs w:val="24"/>
              </w:rPr>
              <w:t xml:space="preserve">igh </w:t>
            </w:r>
            <w:r w:rsidRPr="00715967">
              <w:rPr>
                <w:rFonts w:ascii="Times New Roman" w:hAnsi="Times New Roman"/>
                <w:b/>
                <w:color w:val="FFFFFF"/>
                <w:sz w:val="24"/>
                <w:szCs w:val="24"/>
              </w:rPr>
              <w:t>S</w:t>
            </w:r>
            <w:r w:rsidR="00BB14DC">
              <w:rPr>
                <w:rFonts w:ascii="Times New Roman" w:hAnsi="Times New Roman"/>
                <w:b/>
                <w:color w:val="FFFFFF"/>
                <w:sz w:val="24"/>
                <w:szCs w:val="24"/>
              </w:rPr>
              <w:t>chool</w:t>
            </w:r>
            <w:r w:rsidRPr="00715967">
              <w:rPr>
                <w:rFonts w:ascii="Times New Roman" w:hAnsi="Times New Roman"/>
                <w:b/>
                <w:color w:val="FFFFFF"/>
                <w:sz w:val="24"/>
                <w:szCs w:val="24"/>
              </w:rPr>
              <w:t xml:space="preserve"> grad</w:t>
            </w:r>
            <w:r w:rsidR="00BB14DC">
              <w:rPr>
                <w:rFonts w:ascii="Times New Roman" w:hAnsi="Times New Roman"/>
                <w:b/>
                <w:color w:val="FFFFFF"/>
                <w:sz w:val="24"/>
                <w:szCs w:val="24"/>
              </w:rPr>
              <w:t>uation</w:t>
            </w:r>
            <w:r w:rsidRPr="00715967">
              <w:rPr>
                <w:rFonts w:ascii="Times New Roman" w:hAnsi="Times New Roman"/>
                <w:b/>
                <w:color w:val="FFFFFF"/>
                <w:sz w:val="24"/>
                <w:szCs w:val="24"/>
              </w:rPr>
              <w:t xml:space="preserve"> rate indicator status</w:t>
            </w:r>
            <w:r w:rsidR="00BB14DC">
              <w:rPr>
                <w:rFonts w:ascii="Times New Roman" w:hAnsi="Times New Roman"/>
                <w:b/>
                <w:color w:val="FFFFFF"/>
                <w:sz w:val="24"/>
                <w:szCs w:val="24"/>
              </w:rPr>
              <w:t xml:space="preserve"> table</w:t>
            </w:r>
            <w:r w:rsidRPr="00715967">
              <w:rPr>
                <w:rFonts w:ascii="Times New Roman" w:hAnsi="Times New Roman"/>
                <w:b/>
                <w:color w:val="FFFFFF"/>
                <w:sz w:val="24"/>
                <w:szCs w:val="24"/>
              </w:rPr>
              <w:t xml:space="preserve"> - Flex</w:t>
            </w:r>
          </w:p>
        </w:tc>
        <w:tc>
          <w:tcPr>
            <w:tcW w:w="1511" w:type="dxa"/>
            <w:gridSpan w:val="2"/>
            <w:tcBorders>
              <w:top w:val="single" w:sz="4" w:space="0" w:color="auto"/>
            </w:tcBorders>
            <w:shd w:val="clear" w:color="auto" w:fill="4F81BD"/>
          </w:tcPr>
          <w:p w14:paraId="6A9D9A82"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770 </w:t>
            </w:r>
          </w:p>
        </w:tc>
      </w:tr>
      <w:tr w:rsidR="00203BE2" w:rsidRPr="00445017" w14:paraId="6A9D9A86" w14:textId="77777777" w:rsidTr="00B61681">
        <w:trPr>
          <w:gridAfter w:val="1"/>
          <w:wAfter w:w="226" w:type="dxa"/>
        </w:trPr>
        <w:tc>
          <w:tcPr>
            <w:tcW w:w="2661" w:type="dxa"/>
          </w:tcPr>
          <w:p w14:paraId="6A9D9A84"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689" w:type="dxa"/>
            <w:gridSpan w:val="8"/>
          </w:tcPr>
          <w:p w14:paraId="6A9D9A85" w14:textId="77777777" w:rsidR="00203BE2" w:rsidRPr="002642C1" w:rsidRDefault="00BB14DC" w:rsidP="00741082">
            <w:pPr>
              <w:spacing w:after="0"/>
              <w:rPr>
                <w:rFonts w:ascii="Times New Roman" w:hAnsi="Times New Roman"/>
                <w:bCs/>
                <w:sz w:val="24"/>
                <w:szCs w:val="24"/>
              </w:rPr>
            </w:pPr>
            <w:r w:rsidRPr="002642C1">
              <w:rPr>
                <w:rFonts w:ascii="Times New Roman" w:hAnsi="Times New Roman"/>
                <w:bCs/>
                <w:sz w:val="24"/>
                <w:szCs w:val="24"/>
              </w:rPr>
              <w:t>An indication of whether the school or district met the High School Graduation Rate requirement in accordance with state definition.</w:t>
            </w:r>
          </w:p>
        </w:tc>
      </w:tr>
      <w:tr w:rsidR="00203BE2" w:rsidRPr="00445017" w14:paraId="6A9D9A8D" w14:textId="77777777" w:rsidTr="00B61681">
        <w:trPr>
          <w:gridAfter w:val="1"/>
          <w:wAfter w:w="226" w:type="dxa"/>
        </w:trPr>
        <w:tc>
          <w:tcPr>
            <w:tcW w:w="2661" w:type="dxa"/>
          </w:tcPr>
          <w:p w14:paraId="6A9D9A87"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689" w:type="dxa"/>
            <w:gridSpan w:val="8"/>
          </w:tcPr>
          <w:p w14:paraId="6A9D9A88" w14:textId="77777777" w:rsidR="00203BE2"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Met goal</w:t>
            </w:r>
          </w:p>
          <w:p w14:paraId="6A9D9A89" w14:textId="77777777" w:rsidR="00A812C5"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Met target</w:t>
            </w:r>
          </w:p>
          <w:p w14:paraId="6A9D9A8A" w14:textId="77777777" w:rsidR="00A812C5"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Did not met goal or target</w:t>
            </w:r>
          </w:p>
          <w:p w14:paraId="6A9D9A8B" w14:textId="77777777" w:rsidR="00A812C5"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Too few students for reliability</w:t>
            </w:r>
          </w:p>
          <w:p w14:paraId="6A9D9A8C" w14:textId="77777777" w:rsidR="00A812C5" w:rsidRPr="001068F6"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No students in subgroup</w:t>
            </w:r>
          </w:p>
        </w:tc>
      </w:tr>
      <w:tr w:rsidR="00203BE2" w:rsidRPr="00445017" w14:paraId="6A9D9A90" w14:textId="77777777" w:rsidTr="00B61681">
        <w:trPr>
          <w:gridAfter w:val="1"/>
          <w:wAfter w:w="226" w:type="dxa"/>
        </w:trPr>
        <w:tc>
          <w:tcPr>
            <w:tcW w:w="2661" w:type="dxa"/>
          </w:tcPr>
          <w:p w14:paraId="6A9D9A8E"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689" w:type="dxa"/>
            <w:gridSpan w:val="8"/>
          </w:tcPr>
          <w:p w14:paraId="6A9D9A8F"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95" w14:textId="77777777" w:rsidTr="00B61681">
        <w:trPr>
          <w:gridAfter w:val="1"/>
          <w:wAfter w:w="226" w:type="dxa"/>
        </w:trPr>
        <w:tc>
          <w:tcPr>
            <w:tcW w:w="2661" w:type="dxa"/>
          </w:tcPr>
          <w:p w14:paraId="6A9D9A91" w14:textId="5CFCADCF"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2642C1">
              <w:rPr>
                <w:rFonts w:ascii="Times New Roman" w:hAnsi="Times New Roman"/>
                <w:b/>
                <w:sz w:val="24"/>
                <w:szCs w:val="24"/>
              </w:rPr>
              <w:t xml:space="preserve"> </w:t>
            </w:r>
            <w:r w:rsidR="002642C1" w:rsidRPr="00BB4D12">
              <w:rPr>
                <w:rFonts w:ascii="Times New Roman" w:hAnsi="Times New Roman"/>
                <w:b/>
                <w:color w:val="FF0000"/>
                <w:sz w:val="24"/>
                <w:szCs w:val="24"/>
              </w:rPr>
              <w:t>Final</w:t>
            </w:r>
          </w:p>
        </w:tc>
        <w:tc>
          <w:tcPr>
            <w:tcW w:w="2045" w:type="dxa"/>
            <w:gridSpan w:val="2"/>
          </w:tcPr>
          <w:p w14:paraId="6A9D9A92" w14:textId="592D978A"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22" w:type="dxa"/>
            <w:gridSpan w:val="2"/>
          </w:tcPr>
          <w:p w14:paraId="6A9D9A93" w14:textId="486B6836"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22" w:type="dxa"/>
            <w:gridSpan w:val="4"/>
          </w:tcPr>
          <w:p w14:paraId="6A9D9A94" w14:textId="5987ABA1"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4134E3" w:rsidRPr="00FB2B1D">
              <w:rPr>
                <w:rFonts w:ascii="Wingdings 2" w:hAnsi="Wingdings 2"/>
                <w:bCs/>
                <w:sz w:val="24"/>
                <w:szCs w:val="24"/>
              </w:rPr>
              <w:sym w:font="Wingdings 2" w:char="F0A3"/>
            </w:r>
          </w:p>
        </w:tc>
      </w:tr>
      <w:tr w:rsidR="00203BE2" w:rsidRPr="00445017" w14:paraId="6A9D9A98" w14:textId="77777777" w:rsidTr="00B61681">
        <w:trPr>
          <w:gridAfter w:val="1"/>
          <w:wAfter w:w="226" w:type="dxa"/>
        </w:trPr>
        <w:tc>
          <w:tcPr>
            <w:tcW w:w="2661" w:type="dxa"/>
          </w:tcPr>
          <w:p w14:paraId="6A9D9A9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689" w:type="dxa"/>
            <w:gridSpan w:val="8"/>
          </w:tcPr>
          <w:p w14:paraId="6A9D9A97"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9B" w14:textId="77777777" w:rsidTr="00B61681">
        <w:trPr>
          <w:gridAfter w:val="1"/>
          <w:wAfter w:w="226" w:type="dxa"/>
        </w:trPr>
        <w:tc>
          <w:tcPr>
            <w:tcW w:w="2661" w:type="dxa"/>
          </w:tcPr>
          <w:p w14:paraId="6A9D9A9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689" w:type="dxa"/>
            <w:gridSpan w:val="8"/>
          </w:tcPr>
          <w:p w14:paraId="6A9D9A9A" w14:textId="77777777" w:rsidR="00203BE2" w:rsidRPr="001068F6" w:rsidRDefault="00203BE2" w:rsidP="00741082">
            <w:pPr>
              <w:spacing w:after="0"/>
              <w:rPr>
                <w:rFonts w:ascii="Times New Roman" w:hAnsi="Times New Roman"/>
                <w:iCs/>
                <w:sz w:val="24"/>
                <w:szCs w:val="24"/>
              </w:rPr>
            </w:pPr>
          </w:p>
        </w:tc>
      </w:tr>
      <w:tr w:rsidR="00203BE2" w:rsidRPr="00445017" w14:paraId="6A9D9A9E" w14:textId="77777777" w:rsidTr="00B61681">
        <w:trPr>
          <w:gridAfter w:val="1"/>
          <w:wAfter w:w="226" w:type="dxa"/>
        </w:trPr>
        <w:tc>
          <w:tcPr>
            <w:tcW w:w="2661" w:type="dxa"/>
          </w:tcPr>
          <w:p w14:paraId="6A9D9A9C" w14:textId="7AC01721"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0E3434">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689" w:type="dxa"/>
            <w:gridSpan w:val="8"/>
          </w:tcPr>
          <w:p w14:paraId="6A9D9A9D"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Report only for LEAs and schools with a 12</w:t>
            </w:r>
            <w:r w:rsidRPr="000E3434">
              <w:rPr>
                <w:rFonts w:ascii="Times New Roman" w:hAnsi="Times New Roman"/>
                <w:iCs/>
                <w:sz w:val="24"/>
                <w:szCs w:val="24"/>
                <w:vertAlign w:val="superscript"/>
              </w:rPr>
              <w:t>th</w:t>
            </w:r>
            <w:r>
              <w:rPr>
                <w:rFonts w:ascii="Times New Roman" w:hAnsi="Times New Roman"/>
                <w:iCs/>
                <w:sz w:val="24"/>
                <w:szCs w:val="24"/>
              </w:rPr>
              <w:t xml:space="preserve"> grade.</w:t>
            </w:r>
          </w:p>
        </w:tc>
      </w:tr>
      <w:tr w:rsidR="00203BE2" w:rsidRPr="00445017" w14:paraId="6A9D9AA1" w14:textId="77777777" w:rsidTr="00B61681">
        <w:trPr>
          <w:gridAfter w:val="1"/>
          <w:wAfter w:w="226" w:type="dxa"/>
        </w:trPr>
        <w:tc>
          <w:tcPr>
            <w:tcW w:w="2661" w:type="dxa"/>
          </w:tcPr>
          <w:p w14:paraId="6A9D9A9F"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689" w:type="dxa"/>
            <w:gridSpan w:val="8"/>
          </w:tcPr>
          <w:p w14:paraId="6A9D9AA0" w14:textId="77777777" w:rsidR="00203BE2" w:rsidRPr="001068F6" w:rsidRDefault="00203BE2" w:rsidP="00741082">
            <w:pPr>
              <w:spacing w:after="0"/>
              <w:rPr>
                <w:rFonts w:ascii="Times New Roman" w:hAnsi="Times New Roman"/>
                <w:iCs/>
                <w:sz w:val="24"/>
                <w:szCs w:val="24"/>
              </w:rPr>
            </w:pPr>
          </w:p>
        </w:tc>
      </w:tr>
      <w:tr w:rsidR="00203BE2" w:rsidRPr="00445017" w14:paraId="6A9D9AA4" w14:textId="77777777" w:rsidTr="00B61681">
        <w:trPr>
          <w:gridAfter w:val="1"/>
          <w:wAfter w:w="226" w:type="dxa"/>
        </w:trPr>
        <w:tc>
          <w:tcPr>
            <w:tcW w:w="2661" w:type="dxa"/>
          </w:tcPr>
          <w:p w14:paraId="6A9D9AA2"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689" w:type="dxa"/>
            <w:gridSpan w:val="8"/>
          </w:tcPr>
          <w:p w14:paraId="6A9D9AA3"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A7" w14:textId="77777777" w:rsidTr="00B61681">
        <w:trPr>
          <w:gridAfter w:val="1"/>
          <w:wAfter w:w="226" w:type="dxa"/>
        </w:trPr>
        <w:tc>
          <w:tcPr>
            <w:tcW w:w="2661" w:type="dxa"/>
            <w:shd w:val="clear" w:color="auto" w:fill="4F81BD"/>
          </w:tcPr>
          <w:p w14:paraId="6A9D9AA5"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689" w:type="dxa"/>
            <w:gridSpan w:val="8"/>
            <w:shd w:val="clear" w:color="auto" w:fill="4F81BD"/>
          </w:tcPr>
          <w:p w14:paraId="6A9D9AA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AA" w14:textId="77777777" w:rsidTr="00B61681">
        <w:trPr>
          <w:gridAfter w:val="1"/>
          <w:wAfter w:w="226" w:type="dxa"/>
        </w:trPr>
        <w:tc>
          <w:tcPr>
            <w:tcW w:w="2661" w:type="dxa"/>
          </w:tcPr>
          <w:p w14:paraId="6A9D9AA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689" w:type="dxa"/>
            <w:gridSpan w:val="8"/>
          </w:tcPr>
          <w:p w14:paraId="6A9D9AA9"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AC" w14:textId="77777777" w:rsidTr="00B61681">
        <w:trPr>
          <w:gridAfter w:val="1"/>
          <w:wAfter w:w="226" w:type="dxa"/>
        </w:trPr>
        <w:tc>
          <w:tcPr>
            <w:tcW w:w="9350" w:type="dxa"/>
            <w:gridSpan w:val="9"/>
            <w:tcBorders>
              <w:bottom w:val="single" w:sz="4" w:space="0" w:color="auto"/>
            </w:tcBorders>
            <w:shd w:val="clear" w:color="auto" w:fill="4F81BD"/>
          </w:tcPr>
          <w:p w14:paraId="6A9D9AAB"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r w:rsidR="00203BE2" w:rsidRPr="00445017" w14:paraId="6A9D9AB0" w14:textId="77777777" w:rsidTr="00741082">
        <w:tc>
          <w:tcPr>
            <w:tcW w:w="8028" w:type="dxa"/>
            <w:gridSpan w:val="8"/>
            <w:tcBorders>
              <w:top w:val="single" w:sz="4" w:space="0" w:color="auto"/>
            </w:tcBorders>
            <w:shd w:val="clear" w:color="auto" w:fill="4F81BD"/>
          </w:tcPr>
          <w:p w14:paraId="6A9D9AAE" w14:textId="7E4E96A7" w:rsidR="00203BE2" w:rsidRPr="00715967" w:rsidRDefault="00203BE2" w:rsidP="00BB14DC">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Regulatory </w:t>
            </w:r>
            <w:r w:rsidR="00BB14DC">
              <w:rPr>
                <w:rFonts w:ascii="Times New Roman" w:hAnsi="Times New Roman"/>
                <w:b/>
                <w:color w:val="FFFFFF"/>
                <w:sz w:val="24"/>
                <w:szCs w:val="24"/>
              </w:rPr>
              <w:t>four</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Pr="00715967">
              <w:rPr>
                <w:rFonts w:ascii="Times New Roman" w:hAnsi="Times New Roman"/>
                <w:b/>
                <w:color w:val="FFFFFF"/>
                <w:sz w:val="24"/>
                <w:szCs w:val="24"/>
              </w:rPr>
              <w:t xml:space="preserve"> - </w:t>
            </w:r>
            <w:r w:rsidRPr="00715967">
              <w:rPr>
                <w:rFonts w:ascii="Times New Roman" w:hAnsi="Times New Roman"/>
                <w:b/>
                <w:color w:val="FFFFFF"/>
                <w:sz w:val="24"/>
                <w:szCs w:val="24"/>
              </w:rPr>
              <w:lastRenderedPageBreak/>
              <w:t>Flex</w:t>
            </w:r>
          </w:p>
        </w:tc>
        <w:tc>
          <w:tcPr>
            <w:tcW w:w="1548" w:type="dxa"/>
            <w:gridSpan w:val="2"/>
            <w:tcBorders>
              <w:top w:val="single" w:sz="4" w:space="0" w:color="auto"/>
            </w:tcBorders>
            <w:shd w:val="clear" w:color="auto" w:fill="4F81BD"/>
          </w:tcPr>
          <w:p w14:paraId="6A9D9AAF"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lastRenderedPageBreak/>
              <w:t>DG</w:t>
            </w:r>
            <w:r w:rsidRPr="00715967">
              <w:rPr>
                <w:b/>
                <w:bCs/>
                <w:color w:val="FFFFFF"/>
                <w:sz w:val="24"/>
                <w:szCs w:val="24"/>
              </w:rPr>
              <w:t xml:space="preserve">: </w:t>
            </w:r>
            <w:r w:rsidRPr="00715967">
              <w:rPr>
                <w:rFonts w:ascii="Times New Roman" w:hAnsi="Times New Roman"/>
                <w:b/>
                <w:bCs/>
                <w:color w:val="FFFFFF"/>
                <w:sz w:val="24"/>
                <w:szCs w:val="24"/>
              </w:rPr>
              <w:t xml:space="preserve">771 </w:t>
            </w:r>
          </w:p>
        </w:tc>
      </w:tr>
      <w:tr w:rsidR="00203BE2" w:rsidRPr="00445017" w14:paraId="6A9D9AB3" w14:textId="77777777" w:rsidTr="00741082">
        <w:tc>
          <w:tcPr>
            <w:tcW w:w="2692" w:type="dxa"/>
            <w:gridSpan w:val="2"/>
          </w:tcPr>
          <w:p w14:paraId="6A9D9AB1" w14:textId="77777777" w:rsidR="00203BE2" w:rsidRPr="001068F6" w:rsidRDefault="00203BE2" w:rsidP="00741082">
            <w:pPr>
              <w:spacing w:after="0"/>
              <w:rPr>
                <w:b/>
                <w:bCs/>
                <w:sz w:val="24"/>
                <w:szCs w:val="24"/>
              </w:rPr>
            </w:pPr>
            <w:r w:rsidRPr="001068F6">
              <w:rPr>
                <w:rFonts w:ascii="Times New Roman" w:hAnsi="Times New Roman"/>
                <w:b/>
                <w:bCs/>
                <w:sz w:val="24"/>
                <w:szCs w:val="24"/>
              </w:rPr>
              <w:lastRenderedPageBreak/>
              <w:t>Definition</w:t>
            </w:r>
          </w:p>
        </w:tc>
        <w:tc>
          <w:tcPr>
            <w:tcW w:w="6884" w:type="dxa"/>
            <w:gridSpan w:val="8"/>
          </w:tcPr>
          <w:p w14:paraId="6A9D9AB2" w14:textId="77777777" w:rsidR="00203BE2" w:rsidRPr="00B61681" w:rsidRDefault="00BB14DC" w:rsidP="00741082">
            <w:pPr>
              <w:spacing w:after="0"/>
              <w:rPr>
                <w:rFonts w:ascii="Times New Roman" w:hAnsi="Times New Roman"/>
                <w:bCs/>
                <w:sz w:val="24"/>
                <w:szCs w:val="24"/>
              </w:rPr>
            </w:pPr>
            <w:r w:rsidRPr="00B61681">
              <w:rPr>
                <w:rFonts w:ascii="Times New Roman" w:hAnsi="Times New Roman"/>
                <w:bCs/>
                <w:sz w:val="24"/>
                <w:szCs w:val="24"/>
              </w:rPr>
              <w:t>The number of students who graduate in four years or less with a regular high school diploma divided by the number of students who form the adjusted-cohort for the regulatory four-year adjusted-cohort graduation rate.</w:t>
            </w:r>
          </w:p>
        </w:tc>
      </w:tr>
      <w:tr w:rsidR="00203BE2" w:rsidRPr="00445017" w14:paraId="6A9D9AB6" w14:textId="77777777" w:rsidTr="00741082">
        <w:tc>
          <w:tcPr>
            <w:tcW w:w="2692" w:type="dxa"/>
            <w:gridSpan w:val="2"/>
          </w:tcPr>
          <w:p w14:paraId="6A9D9AB4" w14:textId="6F4ED1A7" w:rsidR="00203BE2" w:rsidRPr="001068F6" w:rsidRDefault="00203BE2" w:rsidP="00741082">
            <w:pPr>
              <w:spacing w:after="0"/>
              <w:rPr>
                <w:b/>
                <w:bCs/>
                <w:sz w:val="24"/>
                <w:szCs w:val="24"/>
              </w:rPr>
            </w:pPr>
            <w:r w:rsidRPr="001068F6">
              <w:rPr>
                <w:rFonts w:ascii="Times New Roman" w:hAnsi="Times New Roman"/>
                <w:b/>
                <w:bCs/>
                <w:sz w:val="24"/>
                <w:szCs w:val="24"/>
              </w:rPr>
              <w:t>Permitted Values</w:t>
            </w:r>
            <w:r w:rsidR="00FF0068">
              <w:rPr>
                <w:rFonts w:ascii="Times New Roman" w:hAnsi="Times New Roman"/>
                <w:b/>
                <w:bCs/>
                <w:sz w:val="24"/>
                <w:szCs w:val="24"/>
              </w:rPr>
              <w:t xml:space="preserve"> </w:t>
            </w:r>
            <w:r w:rsidR="00FF0068">
              <w:rPr>
                <w:rFonts w:ascii="Times New Roman" w:hAnsi="Times New Roman"/>
                <w:b/>
                <w:bCs/>
                <w:color w:val="FF0000"/>
                <w:sz w:val="24"/>
                <w:szCs w:val="24"/>
              </w:rPr>
              <w:t>Revised! (30)</w:t>
            </w:r>
          </w:p>
        </w:tc>
        <w:tc>
          <w:tcPr>
            <w:tcW w:w="6884" w:type="dxa"/>
            <w:gridSpan w:val="8"/>
          </w:tcPr>
          <w:p w14:paraId="6A9D9AB5" w14:textId="364451D6"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AB9" w14:textId="77777777" w:rsidTr="00741082">
        <w:tc>
          <w:tcPr>
            <w:tcW w:w="2692" w:type="dxa"/>
            <w:gridSpan w:val="2"/>
          </w:tcPr>
          <w:p w14:paraId="6A9D9AB7"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8"/>
          </w:tcPr>
          <w:p w14:paraId="6A9D9AB8"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BE" w14:textId="77777777" w:rsidTr="00741082">
        <w:tc>
          <w:tcPr>
            <w:tcW w:w="2692" w:type="dxa"/>
            <w:gridSpan w:val="2"/>
          </w:tcPr>
          <w:p w14:paraId="6A9D9ABA"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gridSpan w:val="2"/>
          </w:tcPr>
          <w:p w14:paraId="6A9D9ABB" w14:textId="3014B0B1"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gridSpan w:val="2"/>
          </w:tcPr>
          <w:p w14:paraId="6A9D9ABC" w14:textId="26FF248E"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4"/>
          </w:tcPr>
          <w:p w14:paraId="6A9D9ABD" w14:textId="5A7F3FC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AC1" w14:textId="77777777" w:rsidTr="00741082">
        <w:tc>
          <w:tcPr>
            <w:tcW w:w="2692" w:type="dxa"/>
            <w:gridSpan w:val="2"/>
          </w:tcPr>
          <w:p w14:paraId="6A9D9ABF"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8"/>
          </w:tcPr>
          <w:p w14:paraId="6A9D9AC0"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C4" w14:textId="77777777" w:rsidTr="00741082">
        <w:tc>
          <w:tcPr>
            <w:tcW w:w="2692" w:type="dxa"/>
            <w:gridSpan w:val="2"/>
          </w:tcPr>
          <w:p w14:paraId="6A9D9AC2"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8"/>
          </w:tcPr>
          <w:p w14:paraId="6A9D9AC3" w14:textId="77777777" w:rsidR="00203BE2" w:rsidRPr="001068F6" w:rsidRDefault="00203BE2" w:rsidP="00741082">
            <w:pPr>
              <w:spacing w:after="0"/>
              <w:rPr>
                <w:rFonts w:ascii="Times New Roman" w:hAnsi="Times New Roman"/>
                <w:iCs/>
                <w:sz w:val="24"/>
                <w:szCs w:val="24"/>
              </w:rPr>
            </w:pPr>
          </w:p>
        </w:tc>
      </w:tr>
      <w:tr w:rsidR="00203BE2" w:rsidRPr="00445017" w14:paraId="6A9D9AC7" w14:textId="77777777" w:rsidTr="00741082">
        <w:tc>
          <w:tcPr>
            <w:tcW w:w="2692" w:type="dxa"/>
            <w:gridSpan w:val="2"/>
          </w:tcPr>
          <w:p w14:paraId="6A9D9AC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8"/>
          </w:tcPr>
          <w:p w14:paraId="6A9D9AC6" w14:textId="77777777" w:rsidR="00203BE2" w:rsidRPr="001068F6" w:rsidRDefault="00B75063" w:rsidP="00741082">
            <w:pPr>
              <w:spacing w:after="0"/>
              <w:rPr>
                <w:rFonts w:ascii="Times New Roman" w:hAnsi="Times New Roman"/>
                <w:iCs/>
                <w:sz w:val="24"/>
                <w:szCs w:val="24"/>
              </w:rPr>
            </w:pPr>
            <w:r>
              <w:rPr>
                <w:rFonts w:ascii="Times New Roman" w:hAnsi="Times New Roman"/>
                <w:iCs/>
                <w:sz w:val="24"/>
                <w:szCs w:val="24"/>
              </w:rPr>
              <w:t>Report only for LEAs and schools with a 12</w:t>
            </w:r>
            <w:r w:rsidRPr="000E3434">
              <w:rPr>
                <w:rFonts w:ascii="Times New Roman" w:hAnsi="Times New Roman"/>
                <w:iCs/>
                <w:sz w:val="24"/>
                <w:szCs w:val="24"/>
                <w:vertAlign w:val="superscript"/>
              </w:rPr>
              <w:t>th</w:t>
            </w:r>
            <w:r>
              <w:rPr>
                <w:rFonts w:ascii="Times New Roman" w:hAnsi="Times New Roman"/>
                <w:iCs/>
                <w:sz w:val="24"/>
                <w:szCs w:val="24"/>
              </w:rPr>
              <w:t xml:space="preserve"> grade.</w:t>
            </w:r>
          </w:p>
        </w:tc>
      </w:tr>
      <w:tr w:rsidR="00203BE2" w:rsidRPr="00445017" w14:paraId="6A9D9ACA" w14:textId="77777777" w:rsidTr="00741082">
        <w:tc>
          <w:tcPr>
            <w:tcW w:w="2692" w:type="dxa"/>
            <w:gridSpan w:val="2"/>
          </w:tcPr>
          <w:p w14:paraId="6A9D9AC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8"/>
          </w:tcPr>
          <w:p w14:paraId="6A9D9AC9" w14:textId="77777777" w:rsidR="00203BE2" w:rsidRPr="001068F6" w:rsidRDefault="00203BE2" w:rsidP="00741082">
            <w:pPr>
              <w:spacing w:after="0"/>
              <w:rPr>
                <w:rFonts w:ascii="Times New Roman" w:hAnsi="Times New Roman"/>
                <w:iCs/>
                <w:sz w:val="24"/>
                <w:szCs w:val="24"/>
              </w:rPr>
            </w:pPr>
          </w:p>
        </w:tc>
      </w:tr>
      <w:tr w:rsidR="00203BE2" w:rsidRPr="00445017" w14:paraId="6A9D9ACD" w14:textId="77777777" w:rsidTr="00741082">
        <w:tc>
          <w:tcPr>
            <w:tcW w:w="2692" w:type="dxa"/>
            <w:gridSpan w:val="2"/>
          </w:tcPr>
          <w:p w14:paraId="6A9D9ACB"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8"/>
          </w:tcPr>
          <w:p w14:paraId="6A9D9ACC" w14:textId="77777777" w:rsidR="00203BE2" w:rsidRPr="001068F6" w:rsidRDefault="00203BE2" w:rsidP="00741082">
            <w:pPr>
              <w:spacing w:after="0"/>
              <w:rPr>
                <w:b/>
                <w:bCs/>
                <w:sz w:val="24"/>
                <w:szCs w:val="24"/>
              </w:rPr>
            </w:pPr>
            <w:r w:rsidRPr="001068F6">
              <w:rPr>
                <w:rFonts w:ascii="Times New Roman" w:hAnsi="Times New Roman"/>
                <w:iCs/>
                <w:sz w:val="24"/>
                <w:szCs w:val="24"/>
              </w:rPr>
              <w:t>174</w:t>
            </w:r>
          </w:p>
        </w:tc>
      </w:tr>
      <w:tr w:rsidR="00203BE2" w:rsidRPr="00445017" w14:paraId="6A9D9AD0" w14:textId="77777777" w:rsidTr="00741082">
        <w:tc>
          <w:tcPr>
            <w:tcW w:w="2692" w:type="dxa"/>
            <w:gridSpan w:val="2"/>
          </w:tcPr>
          <w:p w14:paraId="6A9D9ACE" w14:textId="77777777" w:rsidR="00203BE2" w:rsidRPr="00445017" w:rsidRDefault="00203BE2" w:rsidP="00741082">
            <w:pPr>
              <w:spacing w:after="0"/>
              <w:rPr>
                <w:b/>
                <w:bCs/>
                <w:color w:val="FF0000"/>
                <w:sz w:val="24"/>
                <w:szCs w:val="24"/>
              </w:rPr>
            </w:pPr>
          </w:p>
        </w:tc>
        <w:tc>
          <w:tcPr>
            <w:tcW w:w="6884" w:type="dxa"/>
            <w:gridSpan w:val="8"/>
          </w:tcPr>
          <w:p w14:paraId="6A9D9ACF" w14:textId="77777777" w:rsidR="00203BE2" w:rsidRPr="00445017" w:rsidRDefault="00203BE2" w:rsidP="00741082">
            <w:pPr>
              <w:spacing w:after="0"/>
              <w:rPr>
                <w:b/>
                <w:bCs/>
                <w:color w:val="FF0000"/>
                <w:sz w:val="24"/>
                <w:szCs w:val="24"/>
              </w:rPr>
            </w:pPr>
          </w:p>
        </w:tc>
      </w:tr>
      <w:tr w:rsidR="00203BE2" w:rsidRPr="00445017" w14:paraId="6A9D9AD3" w14:textId="77777777" w:rsidTr="00741082">
        <w:tc>
          <w:tcPr>
            <w:tcW w:w="2692" w:type="dxa"/>
            <w:gridSpan w:val="2"/>
            <w:shd w:val="clear" w:color="auto" w:fill="4F81BD"/>
          </w:tcPr>
          <w:p w14:paraId="6A9D9AD1"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8"/>
            <w:shd w:val="clear" w:color="auto" w:fill="4F81BD"/>
          </w:tcPr>
          <w:p w14:paraId="6A9D9AD2"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D6" w14:textId="77777777" w:rsidTr="00741082">
        <w:tc>
          <w:tcPr>
            <w:tcW w:w="2692" w:type="dxa"/>
            <w:gridSpan w:val="2"/>
          </w:tcPr>
          <w:p w14:paraId="6A9D9AD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8"/>
          </w:tcPr>
          <w:p w14:paraId="6A9D9AD5"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D8" w14:textId="77777777" w:rsidTr="00741082">
        <w:tc>
          <w:tcPr>
            <w:tcW w:w="9576" w:type="dxa"/>
            <w:gridSpan w:val="10"/>
            <w:tcBorders>
              <w:bottom w:val="single" w:sz="4" w:space="0" w:color="auto"/>
            </w:tcBorders>
            <w:shd w:val="clear" w:color="auto" w:fill="4F81BD"/>
          </w:tcPr>
          <w:p w14:paraId="6A9D9AD7" w14:textId="77777777" w:rsidR="00203BE2" w:rsidRPr="00715967" w:rsidRDefault="008A30B7"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AD9"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15967" w:rsidRPr="00715967" w14:paraId="6A9D9ADC" w14:textId="77777777" w:rsidTr="00741082">
        <w:tc>
          <w:tcPr>
            <w:tcW w:w="8028" w:type="dxa"/>
            <w:gridSpan w:val="4"/>
            <w:tcBorders>
              <w:top w:val="single" w:sz="4" w:space="0" w:color="auto"/>
            </w:tcBorders>
            <w:shd w:val="clear" w:color="auto" w:fill="4F81BD"/>
          </w:tcPr>
          <w:p w14:paraId="6A9D9ADA" w14:textId="34E46CC0" w:rsidR="00203BE2" w:rsidRPr="00715967" w:rsidRDefault="00203BE2" w:rsidP="00BB14DC">
            <w:pPr>
              <w:tabs>
                <w:tab w:val="left" w:pos="5490"/>
              </w:tabs>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Regulatory </w:t>
            </w:r>
            <w:r w:rsidR="00BB14DC">
              <w:rPr>
                <w:rFonts w:ascii="Times New Roman" w:hAnsi="Times New Roman"/>
                <w:b/>
                <w:color w:val="FFFFFF"/>
                <w:sz w:val="24"/>
                <w:szCs w:val="24"/>
              </w:rPr>
              <w:t>five</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 xml:space="preserve">adjusted-cohort graduation rate table </w:t>
            </w:r>
            <w:r w:rsidRPr="00715967">
              <w:rPr>
                <w:rFonts w:ascii="Times New Roman" w:hAnsi="Times New Roman"/>
                <w:b/>
                <w:color w:val="FFFFFF"/>
                <w:sz w:val="24"/>
                <w:szCs w:val="24"/>
              </w:rPr>
              <w:t>- Flex</w:t>
            </w:r>
            <w:r w:rsidR="008A30B7" w:rsidRPr="00715967">
              <w:rPr>
                <w:rFonts w:ascii="Times New Roman" w:hAnsi="Times New Roman"/>
                <w:b/>
                <w:color w:val="FFFFFF"/>
                <w:sz w:val="24"/>
                <w:szCs w:val="24"/>
              </w:rPr>
              <w:tab/>
            </w:r>
          </w:p>
        </w:tc>
        <w:tc>
          <w:tcPr>
            <w:tcW w:w="1548" w:type="dxa"/>
            <w:tcBorders>
              <w:top w:val="single" w:sz="4" w:space="0" w:color="auto"/>
            </w:tcBorders>
            <w:shd w:val="clear" w:color="auto" w:fill="4F81BD"/>
          </w:tcPr>
          <w:p w14:paraId="6A9D9ADB"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772 </w:t>
            </w:r>
          </w:p>
        </w:tc>
      </w:tr>
      <w:tr w:rsidR="00203BE2" w:rsidRPr="00445017" w14:paraId="6A9D9ADF" w14:textId="77777777" w:rsidTr="00741082">
        <w:tc>
          <w:tcPr>
            <w:tcW w:w="2692" w:type="dxa"/>
          </w:tcPr>
          <w:p w14:paraId="6A9D9ADD"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ADE" w14:textId="77777777" w:rsidR="00203BE2" w:rsidRPr="00B61681" w:rsidRDefault="00BB14DC" w:rsidP="00741082">
            <w:pPr>
              <w:spacing w:after="0"/>
              <w:rPr>
                <w:rFonts w:ascii="Times New Roman" w:hAnsi="Times New Roman"/>
                <w:bCs/>
                <w:sz w:val="24"/>
                <w:szCs w:val="24"/>
              </w:rPr>
            </w:pPr>
            <w:r w:rsidRPr="00B61681">
              <w:rPr>
                <w:rFonts w:ascii="Times New Roman" w:hAnsi="Times New Roman"/>
                <w:bCs/>
                <w:sz w:val="24"/>
                <w:szCs w:val="24"/>
              </w:rPr>
              <w:t>The number of students who graduate in five years or less with a regular high school diploma divided by the number of students who form the adjusted-cohort for the regulatory five-year adjusted-cohort graduation rate.</w:t>
            </w:r>
          </w:p>
        </w:tc>
      </w:tr>
      <w:tr w:rsidR="00203BE2" w:rsidRPr="00445017" w14:paraId="6A9D9AE2" w14:textId="77777777" w:rsidTr="00741082">
        <w:tc>
          <w:tcPr>
            <w:tcW w:w="2692" w:type="dxa"/>
          </w:tcPr>
          <w:p w14:paraId="6A9D9AE0" w14:textId="302AB940" w:rsidR="00203BE2" w:rsidRPr="001068F6" w:rsidRDefault="00203BE2" w:rsidP="00741082">
            <w:pPr>
              <w:spacing w:after="0"/>
              <w:rPr>
                <w:b/>
                <w:bCs/>
                <w:sz w:val="24"/>
                <w:szCs w:val="24"/>
              </w:rPr>
            </w:pPr>
            <w:r w:rsidRPr="001068F6">
              <w:rPr>
                <w:rFonts w:ascii="Times New Roman" w:hAnsi="Times New Roman"/>
                <w:b/>
                <w:bCs/>
                <w:sz w:val="24"/>
                <w:szCs w:val="24"/>
              </w:rPr>
              <w:t>Permitted Values</w:t>
            </w:r>
            <w:r w:rsidR="00CC2C9B">
              <w:rPr>
                <w:rFonts w:ascii="Times New Roman" w:hAnsi="Times New Roman"/>
                <w:b/>
                <w:bCs/>
                <w:sz w:val="24"/>
                <w:szCs w:val="24"/>
              </w:rPr>
              <w:t xml:space="preserve"> </w:t>
            </w:r>
            <w:r w:rsidR="00CC2C9B">
              <w:rPr>
                <w:rFonts w:ascii="Times New Roman" w:hAnsi="Times New Roman"/>
                <w:b/>
                <w:bCs/>
                <w:color w:val="FF0000"/>
                <w:sz w:val="24"/>
                <w:szCs w:val="24"/>
              </w:rPr>
              <w:t>Revised! (30)</w:t>
            </w:r>
          </w:p>
        </w:tc>
        <w:tc>
          <w:tcPr>
            <w:tcW w:w="6884" w:type="dxa"/>
            <w:gridSpan w:val="4"/>
          </w:tcPr>
          <w:p w14:paraId="6A9D9AE1" w14:textId="76045A87"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AE5" w14:textId="77777777" w:rsidTr="00741082">
        <w:tc>
          <w:tcPr>
            <w:tcW w:w="2692" w:type="dxa"/>
          </w:tcPr>
          <w:p w14:paraId="6A9D9AE3"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AE4"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EA" w14:textId="77777777" w:rsidTr="00741082">
        <w:tc>
          <w:tcPr>
            <w:tcW w:w="2692" w:type="dxa"/>
          </w:tcPr>
          <w:p w14:paraId="6A9D9AE6"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AE7" w14:textId="4F214A48"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E8" w14:textId="602214E9"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E9" w14:textId="2405B87A"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AED" w14:textId="77777777" w:rsidTr="00741082">
        <w:tc>
          <w:tcPr>
            <w:tcW w:w="2692" w:type="dxa"/>
          </w:tcPr>
          <w:p w14:paraId="6A9D9AE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EC"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F0" w14:textId="77777777" w:rsidTr="00741082">
        <w:tc>
          <w:tcPr>
            <w:tcW w:w="2692" w:type="dxa"/>
          </w:tcPr>
          <w:p w14:paraId="6A9D9AE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EF" w14:textId="77777777" w:rsidR="00203BE2" w:rsidRPr="001068F6" w:rsidRDefault="00203BE2" w:rsidP="00741082">
            <w:pPr>
              <w:spacing w:after="0"/>
              <w:rPr>
                <w:rFonts w:ascii="Times New Roman" w:hAnsi="Times New Roman"/>
                <w:iCs/>
                <w:sz w:val="24"/>
                <w:szCs w:val="24"/>
              </w:rPr>
            </w:pPr>
          </w:p>
        </w:tc>
      </w:tr>
      <w:tr w:rsidR="00203BE2" w:rsidRPr="00445017" w14:paraId="6A9D9AF3" w14:textId="77777777" w:rsidTr="00741082">
        <w:tc>
          <w:tcPr>
            <w:tcW w:w="2692" w:type="dxa"/>
          </w:tcPr>
          <w:p w14:paraId="6A9D9AF1" w14:textId="7F18EDA8"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r w:rsidR="00CC2C9B">
              <w:rPr>
                <w:rFonts w:ascii="Times New Roman" w:hAnsi="Times New Roman"/>
                <w:b/>
                <w:bCs/>
                <w:color w:val="FF0000"/>
                <w:sz w:val="24"/>
                <w:szCs w:val="24"/>
              </w:rPr>
              <w:t>Revised! (30)</w:t>
            </w:r>
          </w:p>
        </w:tc>
        <w:tc>
          <w:tcPr>
            <w:tcW w:w="6884" w:type="dxa"/>
            <w:gridSpan w:val="4"/>
          </w:tcPr>
          <w:p w14:paraId="6A9D9AF2" w14:textId="0C528C85" w:rsidR="00203BE2" w:rsidRPr="001068F6" w:rsidRDefault="0054580C" w:rsidP="00741082">
            <w:pPr>
              <w:spacing w:after="0"/>
              <w:rPr>
                <w:rFonts w:ascii="Times New Roman" w:hAnsi="Times New Roman"/>
                <w:iCs/>
                <w:sz w:val="24"/>
                <w:szCs w:val="24"/>
              </w:rPr>
            </w:pPr>
            <w:r w:rsidRPr="0054580C">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AF6" w14:textId="77777777" w:rsidTr="00741082">
        <w:tc>
          <w:tcPr>
            <w:tcW w:w="2692" w:type="dxa"/>
          </w:tcPr>
          <w:p w14:paraId="6A9D9AF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F5" w14:textId="77777777" w:rsidR="00203BE2" w:rsidRPr="001068F6" w:rsidRDefault="00203BE2" w:rsidP="00741082">
            <w:pPr>
              <w:spacing w:after="0"/>
              <w:rPr>
                <w:rFonts w:ascii="Times New Roman" w:hAnsi="Times New Roman"/>
                <w:iCs/>
                <w:sz w:val="24"/>
                <w:szCs w:val="24"/>
              </w:rPr>
            </w:pPr>
          </w:p>
        </w:tc>
      </w:tr>
      <w:tr w:rsidR="00203BE2" w:rsidRPr="00445017" w14:paraId="6A9D9AF9" w14:textId="77777777" w:rsidTr="00741082">
        <w:tc>
          <w:tcPr>
            <w:tcW w:w="2692" w:type="dxa"/>
          </w:tcPr>
          <w:p w14:paraId="6A9D9AF7"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F8" w14:textId="77777777" w:rsidR="00203BE2" w:rsidRPr="001068F6" w:rsidRDefault="00203BE2" w:rsidP="00741082">
            <w:pPr>
              <w:spacing w:after="0"/>
              <w:rPr>
                <w:b/>
                <w:bCs/>
                <w:sz w:val="24"/>
                <w:szCs w:val="24"/>
              </w:rPr>
            </w:pPr>
            <w:r w:rsidRPr="001068F6">
              <w:rPr>
                <w:rFonts w:ascii="Times New Roman" w:hAnsi="Times New Roman"/>
                <w:iCs/>
                <w:sz w:val="24"/>
                <w:szCs w:val="24"/>
              </w:rPr>
              <w:t>174</w:t>
            </w:r>
          </w:p>
        </w:tc>
      </w:tr>
      <w:tr w:rsidR="00203BE2" w:rsidRPr="00445017" w14:paraId="6A9D9AFC" w14:textId="77777777" w:rsidTr="00741082">
        <w:tc>
          <w:tcPr>
            <w:tcW w:w="2692" w:type="dxa"/>
          </w:tcPr>
          <w:p w14:paraId="6A9D9AFA" w14:textId="77777777" w:rsidR="00203BE2" w:rsidRPr="00445017" w:rsidRDefault="00203BE2" w:rsidP="00741082">
            <w:pPr>
              <w:spacing w:after="0"/>
              <w:rPr>
                <w:b/>
                <w:bCs/>
                <w:color w:val="FF0000"/>
                <w:sz w:val="24"/>
                <w:szCs w:val="24"/>
              </w:rPr>
            </w:pPr>
          </w:p>
        </w:tc>
        <w:tc>
          <w:tcPr>
            <w:tcW w:w="6884" w:type="dxa"/>
            <w:gridSpan w:val="4"/>
          </w:tcPr>
          <w:p w14:paraId="6A9D9AFB" w14:textId="77777777" w:rsidR="00203BE2" w:rsidRPr="00445017" w:rsidRDefault="00203BE2" w:rsidP="00741082">
            <w:pPr>
              <w:spacing w:after="0"/>
              <w:rPr>
                <w:b/>
                <w:bCs/>
                <w:color w:val="FF0000"/>
                <w:sz w:val="24"/>
                <w:szCs w:val="24"/>
              </w:rPr>
            </w:pPr>
          </w:p>
        </w:tc>
      </w:tr>
      <w:tr w:rsidR="00203BE2" w:rsidRPr="00445017" w14:paraId="6A9D9AFF" w14:textId="77777777" w:rsidTr="001068F6">
        <w:trPr>
          <w:trHeight w:val="327"/>
        </w:trPr>
        <w:tc>
          <w:tcPr>
            <w:tcW w:w="2692" w:type="dxa"/>
            <w:shd w:val="clear" w:color="auto" w:fill="4F81BD"/>
          </w:tcPr>
          <w:p w14:paraId="6A9D9AFD"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FE"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02" w14:textId="77777777" w:rsidTr="00741082">
        <w:tc>
          <w:tcPr>
            <w:tcW w:w="2692" w:type="dxa"/>
          </w:tcPr>
          <w:p w14:paraId="6A9D9B0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01"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04" w14:textId="77777777" w:rsidTr="00741082">
        <w:tc>
          <w:tcPr>
            <w:tcW w:w="9576" w:type="dxa"/>
            <w:gridSpan w:val="5"/>
            <w:tcBorders>
              <w:bottom w:val="single" w:sz="4" w:space="0" w:color="auto"/>
            </w:tcBorders>
            <w:shd w:val="clear" w:color="auto" w:fill="4F81BD"/>
          </w:tcPr>
          <w:p w14:paraId="6A9D9B03"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05" w14:textId="77777777" w:rsidR="00575CA8" w:rsidRDefault="00575CA8" w:rsidP="00203BE2">
      <w:pPr>
        <w:spacing w:after="160" w:line="259" w:lineRule="auto"/>
      </w:pPr>
    </w:p>
    <w:p w14:paraId="6A9D9B06" w14:textId="77777777" w:rsidR="00203BE2" w:rsidRDefault="00575CA8" w:rsidP="00575CA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09" w14:textId="77777777" w:rsidTr="00741082">
        <w:tc>
          <w:tcPr>
            <w:tcW w:w="8028" w:type="dxa"/>
            <w:gridSpan w:val="4"/>
            <w:tcBorders>
              <w:top w:val="single" w:sz="4" w:space="0" w:color="auto"/>
            </w:tcBorders>
            <w:shd w:val="clear" w:color="auto" w:fill="4F81BD"/>
          </w:tcPr>
          <w:p w14:paraId="6A9D9B07" w14:textId="61E90FF4" w:rsidR="00203BE2" w:rsidRPr="00715967" w:rsidRDefault="00203BE2" w:rsidP="00BB14DC">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Regulatory </w:t>
            </w:r>
            <w:r w:rsidR="00BB14DC">
              <w:rPr>
                <w:rFonts w:ascii="Times New Roman" w:hAnsi="Times New Roman"/>
                <w:b/>
                <w:color w:val="FFFFFF"/>
                <w:sz w:val="24"/>
                <w:szCs w:val="24"/>
              </w:rPr>
              <w:t>six</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Pr="00715967">
              <w:rPr>
                <w:rFonts w:ascii="Times New Roman" w:hAnsi="Times New Roman"/>
                <w:b/>
                <w:color w:val="FFFFFF"/>
                <w:sz w:val="24"/>
                <w:szCs w:val="24"/>
              </w:rPr>
              <w:t>- Flex</w:t>
            </w:r>
          </w:p>
        </w:tc>
        <w:tc>
          <w:tcPr>
            <w:tcW w:w="1548" w:type="dxa"/>
            <w:tcBorders>
              <w:top w:val="single" w:sz="4" w:space="0" w:color="auto"/>
            </w:tcBorders>
            <w:shd w:val="clear" w:color="auto" w:fill="4F81BD"/>
          </w:tcPr>
          <w:p w14:paraId="6A9D9B08"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773 </w:t>
            </w:r>
          </w:p>
        </w:tc>
      </w:tr>
      <w:tr w:rsidR="00203BE2" w:rsidRPr="00445017" w14:paraId="6A9D9B0C" w14:textId="77777777" w:rsidTr="00741082">
        <w:tc>
          <w:tcPr>
            <w:tcW w:w="2692" w:type="dxa"/>
          </w:tcPr>
          <w:p w14:paraId="6A9D9B0A"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0B" w14:textId="77777777" w:rsidR="00203BE2" w:rsidRPr="001068F6" w:rsidRDefault="00BB14DC" w:rsidP="00741082">
            <w:pPr>
              <w:spacing w:after="0"/>
              <w:rPr>
                <w:bCs/>
                <w:sz w:val="24"/>
                <w:szCs w:val="24"/>
              </w:rPr>
            </w:pPr>
            <w:r w:rsidRPr="00BB14DC">
              <w:rPr>
                <w:bCs/>
                <w:sz w:val="24"/>
                <w:szCs w:val="24"/>
              </w:rPr>
              <w:t>The number of students who graduate in six years or less with a regular high school diploma divided by the number of students who form the adjusted-cohort for the regulatory six-year adjusted-cohort graduation rate.</w:t>
            </w:r>
          </w:p>
        </w:tc>
      </w:tr>
      <w:tr w:rsidR="00203BE2" w:rsidRPr="00445017" w14:paraId="6A9D9B0F" w14:textId="77777777" w:rsidTr="00741082">
        <w:tc>
          <w:tcPr>
            <w:tcW w:w="2692" w:type="dxa"/>
          </w:tcPr>
          <w:p w14:paraId="6A9D9B0D" w14:textId="2657BD7C" w:rsidR="00203BE2" w:rsidRPr="001068F6" w:rsidRDefault="00203BE2" w:rsidP="00741082">
            <w:pPr>
              <w:spacing w:after="0"/>
              <w:rPr>
                <w:b/>
                <w:bCs/>
                <w:sz w:val="24"/>
                <w:szCs w:val="24"/>
              </w:rPr>
            </w:pPr>
            <w:r w:rsidRPr="001068F6">
              <w:rPr>
                <w:rFonts w:ascii="Times New Roman" w:hAnsi="Times New Roman"/>
                <w:b/>
                <w:bCs/>
                <w:sz w:val="24"/>
                <w:szCs w:val="24"/>
              </w:rPr>
              <w:t>Permitted Values</w:t>
            </w:r>
            <w:r w:rsidR="00CC2C9B">
              <w:rPr>
                <w:rFonts w:ascii="Times New Roman" w:hAnsi="Times New Roman"/>
                <w:b/>
                <w:bCs/>
                <w:sz w:val="24"/>
                <w:szCs w:val="24"/>
              </w:rPr>
              <w:t xml:space="preserve"> </w:t>
            </w:r>
            <w:r w:rsidR="00CC2C9B">
              <w:rPr>
                <w:rFonts w:ascii="Times New Roman" w:hAnsi="Times New Roman"/>
                <w:b/>
                <w:bCs/>
                <w:color w:val="FF0000"/>
                <w:sz w:val="24"/>
                <w:szCs w:val="24"/>
              </w:rPr>
              <w:t>Revised! (30)</w:t>
            </w:r>
          </w:p>
        </w:tc>
        <w:tc>
          <w:tcPr>
            <w:tcW w:w="6884" w:type="dxa"/>
            <w:gridSpan w:val="4"/>
          </w:tcPr>
          <w:p w14:paraId="6A9D9B0E" w14:textId="2011DA71"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B12" w14:textId="77777777" w:rsidTr="00741082">
        <w:tc>
          <w:tcPr>
            <w:tcW w:w="2692" w:type="dxa"/>
          </w:tcPr>
          <w:p w14:paraId="6A9D9B10"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11"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17" w14:textId="77777777" w:rsidTr="00741082">
        <w:tc>
          <w:tcPr>
            <w:tcW w:w="2692" w:type="dxa"/>
          </w:tcPr>
          <w:p w14:paraId="6A9D9B13"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14" w14:textId="0554525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15" w14:textId="7A127AFD"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16" w14:textId="0F7823EC"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1A" w14:textId="77777777" w:rsidTr="00741082">
        <w:tc>
          <w:tcPr>
            <w:tcW w:w="2692" w:type="dxa"/>
          </w:tcPr>
          <w:p w14:paraId="6A9D9B1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19"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1D" w14:textId="77777777" w:rsidTr="00741082">
        <w:tc>
          <w:tcPr>
            <w:tcW w:w="2692" w:type="dxa"/>
          </w:tcPr>
          <w:p w14:paraId="6A9D9B1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1C" w14:textId="77777777" w:rsidR="00203BE2" w:rsidRPr="001068F6" w:rsidRDefault="00203BE2" w:rsidP="00741082">
            <w:pPr>
              <w:spacing w:after="0"/>
              <w:rPr>
                <w:rFonts w:ascii="Times New Roman" w:hAnsi="Times New Roman"/>
                <w:iCs/>
                <w:sz w:val="24"/>
                <w:szCs w:val="24"/>
              </w:rPr>
            </w:pPr>
          </w:p>
        </w:tc>
      </w:tr>
      <w:tr w:rsidR="00203BE2" w:rsidRPr="00445017" w14:paraId="6A9D9B20" w14:textId="77777777" w:rsidTr="00741082">
        <w:tc>
          <w:tcPr>
            <w:tcW w:w="2692" w:type="dxa"/>
          </w:tcPr>
          <w:p w14:paraId="6A9D9B1E" w14:textId="28AE6C3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r w:rsidR="00CC2C9B">
              <w:rPr>
                <w:rFonts w:ascii="Times New Roman" w:hAnsi="Times New Roman"/>
                <w:b/>
                <w:bCs/>
                <w:color w:val="FF0000"/>
                <w:sz w:val="24"/>
                <w:szCs w:val="24"/>
              </w:rPr>
              <w:t>Revised! (30)</w:t>
            </w:r>
          </w:p>
        </w:tc>
        <w:tc>
          <w:tcPr>
            <w:tcW w:w="6884" w:type="dxa"/>
            <w:gridSpan w:val="4"/>
          </w:tcPr>
          <w:p w14:paraId="6A9D9B1F" w14:textId="0B0FCAF5" w:rsidR="00203BE2" w:rsidRPr="001068F6" w:rsidRDefault="00E96FF6" w:rsidP="00741082">
            <w:pPr>
              <w:spacing w:after="0"/>
              <w:rPr>
                <w:rFonts w:ascii="Times New Roman" w:hAnsi="Times New Roman"/>
                <w:iCs/>
                <w:sz w:val="24"/>
                <w:szCs w:val="24"/>
              </w:rPr>
            </w:pPr>
            <w:r w:rsidRPr="00E96FF6">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B23" w14:textId="77777777" w:rsidTr="00741082">
        <w:tc>
          <w:tcPr>
            <w:tcW w:w="2692" w:type="dxa"/>
          </w:tcPr>
          <w:p w14:paraId="6A9D9B21"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22" w14:textId="77777777" w:rsidR="00203BE2" w:rsidRPr="001068F6" w:rsidRDefault="00203BE2" w:rsidP="00741082">
            <w:pPr>
              <w:spacing w:after="0"/>
              <w:rPr>
                <w:rFonts w:ascii="Times New Roman" w:hAnsi="Times New Roman"/>
                <w:iCs/>
                <w:sz w:val="24"/>
                <w:szCs w:val="24"/>
              </w:rPr>
            </w:pPr>
          </w:p>
        </w:tc>
      </w:tr>
      <w:tr w:rsidR="00203BE2" w:rsidRPr="00445017" w14:paraId="6A9D9B26" w14:textId="77777777" w:rsidTr="00741082">
        <w:tc>
          <w:tcPr>
            <w:tcW w:w="2692" w:type="dxa"/>
          </w:tcPr>
          <w:p w14:paraId="6A9D9B24"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25" w14:textId="77777777" w:rsidR="00203BE2" w:rsidRPr="001068F6" w:rsidRDefault="00203BE2" w:rsidP="00741082">
            <w:pPr>
              <w:spacing w:after="0"/>
              <w:rPr>
                <w:b/>
                <w:bCs/>
                <w:sz w:val="24"/>
                <w:szCs w:val="24"/>
              </w:rPr>
            </w:pPr>
            <w:r w:rsidRPr="001068F6">
              <w:rPr>
                <w:rFonts w:ascii="Times New Roman" w:hAnsi="Times New Roman"/>
                <w:iCs/>
                <w:sz w:val="24"/>
                <w:szCs w:val="24"/>
              </w:rPr>
              <w:t>174</w:t>
            </w:r>
          </w:p>
        </w:tc>
      </w:tr>
      <w:tr w:rsidR="00203BE2" w:rsidRPr="00445017" w14:paraId="6A9D9B29" w14:textId="77777777" w:rsidTr="00741082">
        <w:tc>
          <w:tcPr>
            <w:tcW w:w="2692" w:type="dxa"/>
          </w:tcPr>
          <w:p w14:paraId="6A9D9B27" w14:textId="77777777" w:rsidR="00203BE2" w:rsidRPr="00445017" w:rsidRDefault="00203BE2" w:rsidP="00741082">
            <w:pPr>
              <w:spacing w:after="0"/>
              <w:rPr>
                <w:b/>
                <w:bCs/>
                <w:color w:val="FF0000"/>
                <w:sz w:val="24"/>
                <w:szCs w:val="24"/>
              </w:rPr>
            </w:pPr>
          </w:p>
        </w:tc>
        <w:tc>
          <w:tcPr>
            <w:tcW w:w="6884" w:type="dxa"/>
            <w:gridSpan w:val="4"/>
          </w:tcPr>
          <w:p w14:paraId="6A9D9B28" w14:textId="77777777" w:rsidR="00203BE2" w:rsidRPr="00445017" w:rsidRDefault="00203BE2" w:rsidP="00741082">
            <w:pPr>
              <w:spacing w:after="0"/>
              <w:rPr>
                <w:b/>
                <w:bCs/>
                <w:color w:val="FF0000"/>
                <w:sz w:val="24"/>
                <w:szCs w:val="24"/>
              </w:rPr>
            </w:pPr>
          </w:p>
        </w:tc>
      </w:tr>
      <w:tr w:rsidR="00203BE2" w:rsidRPr="00445017" w14:paraId="6A9D9B2C" w14:textId="77777777" w:rsidTr="00741082">
        <w:tc>
          <w:tcPr>
            <w:tcW w:w="2692" w:type="dxa"/>
            <w:shd w:val="clear" w:color="auto" w:fill="4F81BD"/>
          </w:tcPr>
          <w:p w14:paraId="6A9D9B2A"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2B"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2F" w14:textId="77777777" w:rsidTr="00741082">
        <w:tc>
          <w:tcPr>
            <w:tcW w:w="2692" w:type="dxa"/>
          </w:tcPr>
          <w:p w14:paraId="6A9D9B2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2E"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31" w14:textId="77777777" w:rsidTr="00741082">
        <w:tc>
          <w:tcPr>
            <w:tcW w:w="9576" w:type="dxa"/>
            <w:gridSpan w:val="5"/>
            <w:tcBorders>
              <w:bottom w:val="single" w:sz="4" w:space="0" w:color="auto"/>
            </w:tcBorders>
            <w:shd w:val="clear" w:color="auto" w:fill="4F81BD"/>
          </w:tcPr>
          <w:p w14:paraId="6A9D9B30"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32"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35" w14:textId="77777777" w:rsidTr="00741082">
        <w:tc>
          <w:tcPr>
            <w:tcW w:w="8028" w:type="dxa"/>
            <w:gridSpan w:val="4"/>
            <w:tcBorders>
              <w:top w:val="single" w:sz="4" w:space="0" w:color="auto"/>
            </w:tcBorders>
            <w:shd w:val="clear" w:color="auto" w:fill="4F81BD"/>
          </w:tcPr>
          <w:p w14:paraId="6A9D9B33" w14:textId="760C04C1" w:rsidR="00203BE2" w:rsidRPr="00715967" w:rsidRDefault="00203BE2" w:rsidP="00BB14DC">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Cohorts for </w:t>
            </w:r>
            <w:r w:rsidR="00BB14DC">
              <w:rPr>
                <w:rFonts w:ascii="Times New Roman" w:hAnsi="Times New Roman"/>
                <w:b/>
                <w:color w:val="FFFFFF"/>
                <w:sz w:val="24"/>
                <w:szCs w:val="24"/>
              </w:rPr>
              <w:t>r</w:t>
            </w:r>
            <w:r w:rsidRPr="00715967">
              <w:rPr>
                <w:rFonts w:ascii="Times New Roman" w:hAnsi="Times New Roman"/>
                <w:b/>
                <w:color w:val="FFFFFF"/>
                <w:sz w:val="24"/>
                <w:szCs w:val="24"/>
              </w:rPr>
              <w:t xml:space="preserve">egulatory </w:t>
            </w:r>
            <w:r w:rsidR="00BB14DC">
              <w:rPr>
                <w:rFonts w:ascii="Times New Roman" w:hAnsi="Times New Roman"/>
                <w:b/>
                <w:color w:val="FFFFFF"/>
                <w:sz w:val="24"/>
                <w:szCs w:val="24"/>
              </w:rPr>
              <w:t>four</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Pr="00715967">
              <w:rPr>
                <w:rFonts w:ascii="Times New Roman" w:hAnsi="Times New Roman"/>
                <w:b/>
                <w:color w:val="FFFFFF"/>
                <w:sz w:val="24"/>
                <w:szCs w:val="24"/>
              </w:rPr>
              <w:t xml:space="preserve"> - Flex</w:t>
            </w:r>
          </w:p>
        </w:tc>
        <w:tc>
          <w:tcPr>
            <w:tcW w:w="1548" w:type="dxa"/>
            <w:tcBorders>
              <w:top w:val="single" w:sz="4" w:space="0" w:color="auto"/>
            </w:tcBorders>
            <w:shd w:val="clear" w:color="auto" w:fill="4F81BD"/>
          </w:tcPr>
          <w:p w14:paraId="6A9D9B34"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774 </w:t>
            </w:r>
          </w:p>
        </w:tc>
      </w:tr>
      <w:tr w:rsidR="00203BE2" w:rsidRPr="00445017" w14:paraId="6A9D9B38" w14:textId="77777777" w:rsidTr="00741082">
        <w:tc>
          <w:tcPr>
            <w:tcW w:w="2692" w:type="dxa"/>
          </w:tcPr>
          <w:p w14:paraId="6A9D9B36"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37" w14:textId="5E0683C8" w:rsidR="00203BE2" w:rsidRPr="001068F6" w:rsidRDefault="005354FB" w:rsidP="00741082">
            <w:pPr>
              <w:spacing w:after="0"/>
              <w:rPr>
                <w:bCs/>
                <w:sz w:val="24"/>
                <w:szCs w:val="24"/>
              </w:rPr>
            </w:pPr>
            <w:r>
              <w:rPr>
                <w:bCs/>
                <w:sz w:val="24"/>
                <w:szCs w:val="24"/>
              </w:rPr>
              <w:t>T</w:t>
            </w:r>
            <w:r w:rsidR="00BB14DC" w:rsidRPr="00BB14DC">
              <w:rPr>
                <w:bCs/>
                <w:sz w:val="24"/>
                <w:szCs w:val="24"/>
              </w:rPr>
              <w:t>he number of students in the adjusted-cohort for the regulatory four-year adjusted-cohort graduation rate.</w:t>
            </w:r>
          </w:p>
        </w:tc>
      </w:tr>
      <w:tr w:rsidR="00203BE2" w:rsidRPr="00445017" w14:paraId="6A9D9B3B" w14:textId="77777777" w:rsidTr="00741082">
        <w:tc>
          <w:tcPr>
            <w:tcW w:w="2692" w:type="dxa"/>
          </w:tcPr>
          <w:p w14:paraId="6A9D9B39"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B3A"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B3E" w14:textId="77777777" w:rsidTr="00741082">
        <w:tc>
          <w:tcPr>
            <w:tcW w:w="2692" w:type="dxa"/>
          </w:tcPr>
          <w:p w14:paraId="6A9D9B3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3D"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43" w14:textId="77777777" w:rsidTr="00741082">
        <w:tc>
          <w:tcPr>
            <w:tcW w:w="2692" w:type="dxa"/>
          </w:tcPr>
          <w:p w14:paraId="6A9D9B3F"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40" w14:textId="6331BA05"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41" w14:textId="52A53824"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42" w14:textId="4E34CE9A"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46" w14:textId="77777777" w:rsidTr="00741082">
        <w:tc>
          <w:tcPr>
            <w:tcW w:w="2692" w:type="dxa"/>
          </w:tcPr>
          <w:p w14:paraId="6A9D9B4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4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49" w14:textId="77777777" w:rsidTr="00741082">
        <w:tc>
          <w:tcPr>
            <w:tcW w:w="2692" w:type="dxa"/>
          </w:tcPr>
          <w:p w14:paraId="6A9D9B4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48" w14:textId="77777777" w:rsidR="00203BE2" w:rsidRPr="001068F6" w:rsidRDefault="00203BE2" w:rsidP="00741082">
            <w:pPr>
              <w:spacing w:after="0"/>
              <w:rPr>
                <w:rFonts w:ascii="Times New Roman" w:hAnsi="Times New Roman"/>
                <w:iCs/>
                <w:sz w:val="24"/>
                <w:szCs w:val="24"/>
              </w:rPr>
            </w:pPr>
          </w:p>
        </w:tc>
      </w:tr>
      <w:tr w:rsidR="00203BE2" w:rsidRPr="00445017" w14:paraId="6A9D9B4C" w14:textId="77777777" w:rsidTr="00741082">
        <w:tc>
          <w:tcPr>
            <w:tcW w:w="2692" w:type="dxa"/>
          </w:tcPr>
          <w:p w14:paraId="6A9D9B4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B4B" w14:textId="77777777" w:rsidR="00203BE2" w:rsidRPr="001068F6" w:rsidRDefault="00B75063" w:rsidP="00741082">
            <w:pPr>
              <w:spacing w:after="0"/>
              <w:rPr>
                <w:rFonts w:ascii="Times New Roman" w:hAnsi="Times New Roman"/>
                <w:iCs/>
                <w:sz w:val="24"/>
                <w:szCs w:val="24"/>
              </w:rPr>
            </w:pPr>
            <w:r>
              <w:rPr>
                <w:rFonts w:ascii="Times New Roman" w:hAnsi="Times New Roman"/>
                <w:iCs/>
                <w:sz w:val="24"/>
                <w:szCs w:val="24"/>
              </w:rPr>
              <w:t>Report only for LEAs and schools with a 12</w:t>
            </w:r>
            <w:r w:rsidRPr="000E3434">
              <w:rPr>
                <w:rFonts w:ascii="Times New Roman" w:hAnsi="Times New Roman"/>
                <w:iCs/>
                <w:sz w:val="24"/>
                <w:szCs w:val="24"/>
                <w:vertAlign w:val="superscript"/>
              </w:rPr>
              <w:t>th</w:t>
            </w:r>
            <w:r>
              <w:rPr>
                <w:rFonts w:ascii="Times New Roman" w:hAnsi="Times New Roman"/>
                <w:iCs/>
                <w:sz w:val="24"/>
                <w:szCs w:val="24"/>
              </w:rPr>
              <w:t xml:space="preserve"> grade.</w:t>
            </w:r>
          </w:p>
        </w:tc>
      </w:tr>
      <w:tr w:rsidR="00203BE2" w:rsidRPr="00445017" w14:paraId="6A9D9B4F" w14:textId="77777777" w:rsidTr="00741082">
        <w:tc>
          <w:tcPr>
            <w:tcW w:w="2692" w:type="dxa"/>
          </w:tcPr>
          <w:p w14:paraId="6A9D9B4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4E" w14:textId="77777777" w:rsidR="00203BE2" w:rsidRPr="001068F6" w:rsidRDefault="00203BE2" w:rsidP="00741082">
            <w:pPr>
              <w:spacing w:after="0"/>
              <w:rPr>
                <w:rFonts w:ascii="Times New Roman" w:hAnsi="Times New Roman"/>
                <w:iCs/>
                <w:sz w:val="24"/>
                <w:szCs w:val="24"/>
              </w:rPr>
            </w:pPr>
          </w:p>
        </w:tc>
      </w:tr>
      <w:tr w:rsidR="00203BE2" w:rsidRPr="00445017" w14:paraId="6A9D9B52" w14:textId="77777777" w:rsidTr="00741082">
        <w:tc>
          <w:tcPr>
            <w:tcW w:w="2692" w:type="dxa"/>
          </w:tcPr>
          <w:p w14:paraId="6A9D9B5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51" w14:textId="77777777" w:rsidR="00203BE2" w:rsidRPr="001068F6" w:rsidRDefault="00203BE2" w:rsidP="00741082">
            <w:pPr>
              <w:spacing w:after="0"/>
              <w:rPr>
                <w:b/>
                <w:bCs/>
                <w:sz w:val="24"/>
                <w:szCs w:val="24"/>
              </w:rPr>
            </w:pPr>
            <w:r w:rsidRPr="001068F6">
              <w:rPr>
                <w:rFonts w:ascii="Times New Roman" w:hAnsi="Times New Roman"/>
                <w:iCs/>
                <w:sz w:val="24"/>
                <w:szCs w:val="24"/>
              </w:rPr>
              <w:t>177</w:t>
            </w:r>
          </w:p>
        </w:tc>
      </w:tr>
      <w:tr w:rsidR="00203BE2" w:rsidRPr="00445017" w14:paraId="6A9D9B55" w14:textId="77777777" w:rsidTr="00741082">
        <w:tc>
          <w:tcPr>
            <w:tcW w:w="2692" w:type="dxa"/>
          </w:tcPr>
          <w:p w14:paraId="6A9D9B53" w14:textId="77777777" w:rsidR="00203BE2" w:rsidRPr="00445017" w:rsidRDefault="00203BE2" w:rsidP="00741082">
            <w:pPr>
              <w:spacing w:after="0"/>
              <w:rPr>
                <w:b/>
                <w:bCs/>
                <w:color w:val="FF0000"/>
                <w:sz w:val="24"/>
                <w:szCs w:val="24"/>
              </w:rPr>
            </w:pPr>
          </w:p>
        </w:tc>
        <w:tc>
          <w:tcPr>
            <w:tcW w:w="6884" w:type="dxa"/>
            <w:gridSpan w:val="4"/>
          </w:tcPr>
          <w:p w14:paraId="6A9D9B54" w14:textId="77777777" w:rsidR="00203BE2" w:rsidRPr="00445017" w:rsidRDefault="00203BE2" w:rsidP="00741082">
            <w:pPr>
              <w:spacing w:after="0"/>
              <w:rPr>
                <w:b/>
                <w:bCs/>
                <w:color w:val="FF0000"/>
                <w:sz w:val="24"/>
                <w:szCs w:val="24"/>
              </w:rPr>
            </w:pPr>
          </w:p>
        </w:tc>
      </w:tr>
      <w:tr w:rsidR="00203BE2" w:rsidRPr="00445017" w14:paraId="6A9D9B58" w14:textId="77777777" w:rsidTr="00741082">
        <w:tc>
          <w:tcPr>
            <w:tcW w:w="2692" w:type="dxa"/>
            <w:shd w:val="clear" w:color="auto" w:fill="4F81BD"/>
          </w:tcPr>
          <w:p w14:paraId="6A9D9B5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5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5B" w14:textId="77777777" w:rsidTr="00741082">
        <w:tc>
          <w:tcPr>
            <w:tcW w:w="2692" w:type="dxa"/>
          </w:tcPr>
          <w:p w14:paraId="6A9D9B5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5A"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5D" w14:textId="77777777" w:rsidTr="00741082">
        <w:tc>
          <w:tcPr>
            <w:tcW w:w="9576" w:type="dxa"/>
            <w:gridSpan w:val="5"/>
            <w:tcBorders>
              <w:bottom w:val="single" w:sz="4" w:space="0" w:color="auto"/>
            </w:tcBorders>
            <w:shd w:val="clear" w:color="auto" w:fill="4F81BD"/>
          </w:tcPr>
          <w:p w14:paraId="6A9D9B5C"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5E" w14:textId="77777777" w:rsidR="00575CA8" w:rsidRDefault="00575CA8" w:rsidP="00203BE2">
      <w:pPr>
        <w:spacing w:after="160" w:line="259" w:lineRule="auto"/>
      </w:pPr>
    </w:p>
    <w:p w14:paraId="6A9D9B5F" w14:textId="77777777" w:rsidR="00203BE2" w:rsidRDefault="00575CA8" w:rsidP="00575CA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62" w14:textId="77777777" w:rsidTr="00741082">
        <w:tc>
          <w:tcPr>
            <w:tcW w:w="8028" w:type="dxa"/>
            <w:gridSpan w:val="4"/>
            <w:tcBorders>
              <w:top w:val="single" w:sz="4" w:space="0" w:color="auto"/>
            </w:tcBorders>
            <w:shd w:val="clear" w:color="auto" w:fill="4F81BD"/>
          </w:tcPr>
          <w:p w14:paraId="6A9D9B60" w14:textId="3A605063" w:rsidR="00203BE2" w:rsidRPr="00715967" w:rsidRDefault="00203BE2" w:rsidP="00BB14DC">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Cohorts for </w:t>
            </w:r>
            <w:r w:rsidR="00BB14DC">
              <w:rPr>
                <w:rFonts w:ascii="Times New Roman" w:hAnsi="Times New Roman"/>
                <w:b/>
                <w:color w:val="FFFFFF"/>
                <w:sz w:val="24"/>
                <w:szCs w:val="24"/>
              </w:rPr>
              <w:t>r</w:t>
            </w:r>
            <w:r w:rsidRPr="00715967">
              <w:rPr>
                <w:rFonts w:ascii="Times New Roman" w:hAnsi="Times New Roman"/>
                <w:b/>
                <w:color w:val="FFFFFF"/>
                <w:sz w:val="24"/>
                <w:szCs w:val="24"/>
              </w:rPr>
              <w:t xml:space="preserve">egulatory </w:t>
            </w:r>
            <w:r w:rsidR="00BB14DC">
              <w:rPr>
                <w:rFonts w:ascii="Times New Roman" w:hAnsi="Times New Roman"/>
                <w:b/>
                <w:color w:val="FFFFFF"/>
                <w:sz w:val="24"/>
                <w:szCs w:val="24"/>
              </w:rPr>
              <w:t>five</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00BB14DC" w:rsidRPr="00715967">
              <w:rPr>
                <w:rFonts w:ascii="Times New Roman" w:hAnsi="Times New Roman"/>
                <w:b/>
                <w:color w:val="FFFFFF"/>
                <w:sz w:val="24"/>
                <w:szCs w:val="24"/>
              </w:rPr>
              <w:t xml:space="preserve"> - </w:t>
            </w:r>
            <w:r w:rsidR="00BB14DC">
              <w:rPr>
                <w:rFonts w:ascii="Times New Roman" w:hAnsi="Times New Roman"/>
                <w:b/>
                <w:color w:val="FFFFFF"/>
                <w:sz w:val="24"/>
                <w:szCs w:val="24"/>
              </w:rPr>
              <w:t>-</w:t>
            </w:r>
            <w:r w:rsidR="00C12E9A">
              <w:rPr>
                <w:rFonts w:ascii="Times New Roman" w:hAnsi="Times New Roman"/>
                <w:b/>
                <w:color w:val="FFFFFF"/>
                <w:sz w:val="24"/>
                <w:szCs w:val="24"/>
              </w:rPr>
              <w:t xml:space="preserve"> </w:t>
            </w:r>
            <w:r w:rsidRPr="00715967">
              <w:rPr>
                <w:rFonts w:ascii="Times New Roman" w:hAnsi="Times New Roman"/>
                <w:b/>
                <w:color w:val="FFFFFF"/>
                <w:sz w:val="24"/>
                <w:szCs w:val="24"/>
              </w:rPr>
              <w:t>Flex</w:t>
            </w:r>
          </w:p>
        </w:tc>
        <w:tc>
          <w:tcPr>
            <w:tcW w:w="1548" w:type="dxa"/>
            <w:tcBorders>
              <w:top w:val="single" w:sz="4" w:space="0" w:color="auto"/>
            </w:tcBorders>
            <w:shd w:val="clear" w:color="auto" w:fill="4F81BD"/>
          </w:tcPr>
          <w:p w14:paraId="6A9D9B6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775 </w:t>
            </w:r>
          </w:p>
        </w:tc>
      </w:tr>
      <w:tr w:rsidR="00203BE2" w:rsidRPr="00445017" w14:paraId="6A9D9B65" w14:textId="77777777" w:rsidTr="00741082">
        <w:tc>
          <w:tcPr>
            <w:tcW w:w="2692" w:type="dxa"/>
          </w:tcPr>
          <w:p w14:paraId="6A9D9B6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64" w14:textId="77777777" w:rsidR="00203BE2" w:rsidRPr="00B61681" w:rsidRDefault="00BB14DC" w:rsidP="00741082">
            <w:pPr>
              <w:spacing w:after="0"/>
              <w:rPr>
                <w:rFonts w:ascii="Times New Roman" w:hAnsi="Times New Roman"/>
                <w:bCs/>
                <w:sz w:val="24"/>
                <w:szCs w:val="24"/>
              </w:rPr>
            </w:pPr>
            <w:r w:rsidRPr="00B61681">
              <w:rPr>
                <w:rFonts w:ascii="Times New Roman" w:hAnsi="Times New Roman"/>
                <w:bCs/>
                <w:sz w:val="24"/>
                <w:szCs w:val="24"/>
              </w:rPr>
              <w:t>The number of students in the adjusted-cohort for the regulatory extended time five-year adjusted-cohort graduation rate.</w:t>
            </w:r>
          </w:p>
        </w:tc>
      </w:tr>
      <w:tr w:rsidR="00203BE2" w:rsidRPr="00445017" w14:paraId="6A9D9B68" w14:textId="77777777" w:rsidTr="00B61681">
        <w:trPr>
          <w:trHeight w:val="282"/>
        </w:trPr>
        <w:tc>
          <w:tcPr>
            <w:tcW w:w="2692" w:type="dxa"/>
          </w:tcPr>
          <w:p w14:paraId="6A9D9B6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B67" w14:textId="67F5DC04"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B6B" w14:textId="77777777" w:rsidTr="00741082">
        <w:tc>
          <w:tcPr>
            <w:tcW w:w="2692" w:type="dxa"/>
          </w:tcPr>
          <w:p w14:paraId="6A9D9B69"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6A"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70" w14:textId="77777777" w:rsidTr="00741082">
        <w:tc>
          <w:tcPr>
            <w:tcW w:w="2692" w:type="dxa"/>
          </w:tcPr>
          <w:p w14:paraId="6A9D9B6C"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6D" w14:textId="65ED8346"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6E" w14:textId="0932AD48"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6F" w14:textId="278A1653"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73" w14:textId="77777777" w:rsidTr="00741082">
        <w:tc>
          <w:tcPr>
            <w:tcW w:w="2692" w:type="dxa"/>
          </w:tcPr>
          <w:p w14:paraId="6A9D9B71"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72"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76" w14:textId="77777777" w:rsidTr="00741082">
        <w:tc>
          <w:tcPr>
            <w:tcW w:w="2692" w:type="dxa"/>
          </w:tcPr>
          <w:p w14:paraId="6A9D9B7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75" w14:textId="77777777" w:rsidR="00203BE2" w:rsidRPr="001068F6" w:rsidRDefault="00203BE2" w:rsidP="00741082">
            <w:pPr>
              <w:spacing w:after="0"/>
              <w:rPr>
                <w:rFonts w:ascii="Times New Roman" w:hAnsi="Times New Roman"/>
                <w:iCs/>
                <w:sz w:val="24"/>
                <w:szCs w:val="24"/>
              </w:rPr>
            </w:pPr>
          </w:p>
        </w:tc>
      </w:tr>
      <w:tr w:rsidR="00203BE2" w:rsidRPr="00445017" w14:paraId="6A9D9B79" w14:textId="77777777" w:rsidTr="00741082">
        <w:tc>
          <w:tcPr>
            <w:tcW w:w="2692" w:type="dxa"/>
          </w:tcPr>
          <w:p w14:paraId="6A9D9B77" w14:textId="5CA6BFB4"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r w:rsidR="00CC2C9B">
              <w:rPr>
                <w:rFonts w:ascii="Times New Roman" w:hAnsi="Times New Roman"/>
                <w:b/>
                <w:bCs/>
                <w:color w:val="FF0000"/>
                <w:sz w:val="24"/>
                <w:szCs w:val="24"/>
              </w:rPr>
              <w:t>Revised! (30)</w:t>
            </w:r>
          </w:p>
        </w:tc>
        <w:tc>
          <w:tcPr>
            <w:tcW w:w="6884" w:type="dxa"/>
            <w:gridSpan w:val="4"/>
          </w:tcPr>
          <w:p w14:paraId="6A9D9B78" w14:textId="750CAC17" w:rsidR="00203BE2" w:rsidRPr="001068F6" w:rsidRDefault="00324DDB" w:rsidP="00741082">
            <w:pPr>
              <w:spacing w:after="0"/>
              <w:rPr>
                <w:rFonts w:ascii="Times New Roman" w:hAnsi="Times New Roman"/>
                <w:iCs/>
                <w:sz w:val="24"/>
                <w:szCs w:val="24"/>
              </w:rPr>
            </w:pPr>
            <w:r w:rsidRPr="00324DDB">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B7C" w14:textId="77777777" w:rsidTr="00741082">
        <w:tc>
          <w:tcPr>
            <w:tcW w:w="2692" w:type="dxa"/>
          </w:tcPr>
          <w:p w14:paraId="6A9D9B7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7B" w14:textId="77777777" w:rsidR="00203BE2" w:rsidRPr="001068F6" w:rsidRDefault="00203BE2" w:rsidP="00741082">
            <w:pPr>
              <w:spacing w:after="0"/>
              <w:rPr>
                <w:rFonts w:ascii="Times New Roman" w:hAnsi="Times New Roman"/>
                <w:iCs/>
                <w:sz w:val="24"/>
                <w:szCs w:val="24"/>
              </w:rPr>
            </w:pPr>
          </w:p>
        </w:tc>
      </w:tr>
      <w:tr w:rsidR="00203BE2" w:rsidRPr="00445017" w14:paraId="6A9D9B7F" w14:textId="77777777" w:rsidTr="00741082">
        <w:tc>
          <w:tcPr>
            <w:tcW w:w="2692" w:type="dxa"/>
          </w:tcPr>
          <w:p w14:paraId="6A9D9B7D"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7E" w14:textId="77777777" w:rsidR="00203BE2" w:rsidRPr="001068F6" w:rsidRDefault="00203BE2" w:rsidP="00741082">
            <w:pPr>
              <w:spacing w:after="0"/>
              <w:rPr>
                <w:b/>
                <w:bCs/>
                <w:sz w:val="24"/>
                <w:szCs w:val="24"/>
              </w:rPr>
            </w:pPr>
            <w:r w:rsidRPr="001068F6">
              <w:rPr>
                <w:rFonts w:ascii="Times New Roman" w:hAnsi="Times New Roman"/>
                <w:iCs/>
                <w:sz w:val="24"/>
                <w:szCs w:val="24"/>
              </w:rPr>
              <w:t>177</w:t>
            </w:r>
          </w:p>
        </w:tc>
      </w:tr>
      <w:tr w:rsidR="00203BE2" w:rsidRPr="00445017" w14:paraId="6A9D9B82" w14:textId="77777777" w:rsidTr="00741082">
        <w:tc>
          <w:tcPr>
            <w:tcW w:w="2692" w:type="dxa"/>
          </w:tcPr>
          <w:p w14:paraId="6A9D9B80" w14:textId="77777777" w:rsidR="00203BE2" w:rsidRPr="001068F6" w:rsidRDefault="00203BE2" w:rsidP="00741082">
            <w:pPr>
              <w:spacing w:after="0"/>
              <w:rPr>
                <w:b/>
                <w:bCs/>
                <w:sz w:val="24"/>
                <w:szCs w:val="24"/>
              </w:rPr>
            </w:pPr>
          </w:p>
        </w:tc>
        <w:tc>
          <w:tcPr>
            <w:tcW w:w="6884" w:type="dxa"/>
            <w:gridSpan w:val="4"/>
          </w:tcPr>
          <w:p w14:paraId="6A9D9B81" w14:textId="77777777" w:rsidR="00203BE2" w:rsidRPr="001068F6" w:rsidRDefault="00203BE2" w:rsidP="00741082">
            <w:pPr>
              <w:spacing w:after="0"/>
              <w:rPr>
                <w:b/>
                <w:bCs/>
                <w:sz w:val="24"/>
                <w:szCs w:val="24"/>
              </w:rPr>
            </w:pPr>
          </w:p>
        </w:tc>
      </w:tr>
      <w:tr w:rsidR="00203BE2" w:rsidRPr="00445017" w14:paraId="6A9D9B85" w14:textId="77777777" w:rsidTr="00741082">
        <w:tc>
          <w:tcPr>
            <w:tcW w:w="2692" w:type="dxa"/>
            <w:shd w:val="clear" w:color="auto" w:fill="4F81BD"/>
          </w:tcPr>
          <w:p w14:paraId="6A9D9B83"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84"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88" w14:textId="77777777" w:rsidTr="00741082">
        <w:tc>
          <w:tcPr>
            <w:tcW w:w="2692" w:type="dxa"/>
          </w:tcPr>
          <w:p w14:paraId="6A9D9B8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87"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8A" w14:textId="77777777" w:rsidTr="00741082">
        <w:tc>
          <w:tcPr>
            <w:tcW w:w="9576" w:type="dxa"/>
            <w:gridSpan w:val="5"/>
            <w:tcBorders>
              <w:bottom w:val="single" w:sz="4" w:space="0" w:color="auto"/>
            </w:tcBorders>
            <w:shd w:val="clear" w:color="auto" w:fill="4F81BD"/>
          </w:tcPr>
          <w:p w14:paraId="6A9D9B89"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8B"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8E" w14:textId="77777777" w:rsidTr="00741082">
        <w:tc>
          <w:tcPr>
            <w:tcW w:w="8028" w:type="dxa"/>
            <w:gridSpan w:val="4"/>
            <w:tcBorders>
              <w:top w:val="single" w:sz="4" w:space="0" w:color="auto"/>
            </w:tcBorders>
            <w:shd w:val="clear" w:color="auto" w:fill="4F81BD"/>
          </w:tcPr>
          <w:p w14:paraId="6A9D9B8C" w14:textId="2EE64A66" w:rsidR="00203BE2" w:rsidRPr="00715967" w:rsidRDefault="00203BE2" w:rsidP="00BB14DC">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Cohorts for </w:t>
            </w:r>
            <w:r w:rsidR="00BB14DC">
              <w:rPr>
                <w:rFonts w:ascii="Times New Roman" w:hAnsi="Times New Roman"/>
                <w:b/>
                <w:color w:val="FFFFFF"/>
                <w:sz w:val="24"/>
                <w:szCs w:val="24"/>
              </w:rPr>
              <w:t>r</w:t>
            </w:r>
            <w:r w:rsidRPr="00715967">
              <w:rPr>
                <w:rFonts w:ascii="Times New Roman" w:hAnsi="Times New Roman"/>
                <w:b/>
                <w:color w:val="FFFFFF"/>
                <w:sz w:val="24"/>
                <w:szCs w:val="24"/>
              </w:rPr>
              <w:t xml:space="preserve">egulatory </w:t>
            </w:r>
            <w:r w:rsidR="00BB14DC">
              <w:rPr>
                <w:rFonts w:ascii="Times New Roman" w:hAnsi="Times New Roman"/>
                <w:b/>
                <w:color w:val="FFFFFF"/>
                <w:sz w:val="24"/>
                <w:szCs w:val="24"/>
              </w:rPr>
              <w:t>six</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00BB14DC" w:rsidRPr="00715967">
              <w:rPr>
                <w:rFonts w:ascii="Times New Roman" w:hAnsi="Times New Roman"/>
                <w:b/>
                <w:color w:val="FFFFFF"/>
                <w:sz w:val="24"/>
                <w:szCs w:val="24"/>
              </w:rPr>
              <w:t xml:space="preserve"> -</w:t>
            </w:r>
            <w:r w:rsidR="00C12E9A">
              <w:rPr>
                <w:rFonts w:ascii="Times New Roman" w:hAnsi="Times New Roman"/>
                <w:b/>
                <w:color w:val="FFFFFF"/>
                <w:sz w:val="24"/>
                <w:szCs w:val="24"/>
              </w:rPr>
              <w:t xml:space="preserve"> </w:t>
            </w:r>
            <w:r w:rsidRPr="00715967">
              <w:rPr>
                <w:rFonts w:ascii="Times New Roman" w:hAnsi="Times New Roman"/>
                <w:b/>
                <w:color w:val="FFFFFF"/>
                <w:sz w:val="24"/>
                <w:szCs w:val="24"/>
              </w:rPr>
              <w:t>- Flex</w:t>
            </w:r>
          </w:p>
        </w:tc>
        <w:tc>
          <w:tcPr>
            <w:tcW w:w="1548" w:type="dxa"/>
            <w:tcBorders>
              <w:top w:val="single" w:sz="4" w:space="0" w:color="auto"/>
            </w:tcBorders>
            <w:shd w:val="clear" w:color="auto" w:fill="4F81BD"/>
          </w:tcPr>
          <w:p w14:paraId="6A9D9B8D"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776 </w:t>
            </w:r>
          </w:p>
        </w:tc>
      </w:tr>
      <w:tr w:rsidR="00203BE2" w:rsidRPr="00445017" w14:paraId="6A9D9B91" w14:textId="77777777" w:rsidTr="00741082">
        <w:tc>
          <w:tcPr>
            <w:tcW w:w="2692" w:type="dxa"/>
          </w:tcPr>
          <w:p w14:paraId="6A9D9B8F"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90" w14:textId="77777777" w:rsidR="00203BE2" w:rsidRPr="001068F6" w:rsidRDefault="00BB14DC" w:rsidP="00741082">
            <w:pPr>
              <w:spacing w:after="0"/>
              <w:rPr>
                <w:bCs/>
                <w:sz w:val="24"/>
                <w:szCs w:val="24"/>
              </w:rPr>
            </w:pPr>
            <w:r w:rsidRPr="00BB14DC">
              <w:rPr>
                <w:bCs/>
                <w:sz w:val="24"/>
                <w:szCs w:val="24"/>
              </w:rPr>
              <w:t>The number of students in the adjusted-cohort for the regulatory extended time six-year adjusted-cohort graduation rate.</w:t>
            </w:r>
          </w:p>
        </w:tc>
      </w:tr>
      <w:tr w:rsidR="00203BE2" w:rsidRPr="00445017" w14:paraId="6A9D9B94" w14:textId="77777777" w:rsidTr="00741082">
        <w:tc>
          <w:tcPr>
            <w:tcW w:w="2692" w:type="dxa"/>
          </w:tcPr>
          <w:p w14:paraId="6A9D9B92" w14:textId="04153F3A" w:rsidR="00203BE2" w:rsidRPr="001068F6" w:rsidRDefault="00203BE2" w:rsidP="00741082">
            <w:pPr>
              <w:spacing w:after="0"/>
              <w:rPr>
                <w:b/>
                <w:bCs/>
                <w:sz w:val="24"/>
                <w:szCs w:val="24"/>
              </w:rPr>
            </w:pPr>
            <w:r w:rsidRPr="001068F6">
              <w:rPr>
                <w:rFonts w:ascii="Times New Roman" w:hAnsi="Times New Roman"/>
                <w:b/>
                <w:bCs/>
                <w:sz w:val="24"/>
                <w:szCs w:val="24"/>
              </w:rPr>
              <w:t>Permitted Values</w:t>
            </w:r>
            <w:r w:rsidR="00CC2C9B">
              <w:rPr>
                <w:rFonts w:ascii="Times New Roman" w:hAnsi="Times New Roman"/>
                <w:b/>
                <w:bCs/>
                <w:sz w:val="24"/>
                <w:szCs w:val="24"/>
              </w:rPr>
              <w:t xml:space="preserve"> </w:t>
            </w:r>
          </w:p>
        </w:tc>
        <w:tc>
          <w:tcPr>
            <w:tcW w:w="6884" w:type="dxa"/>
            <w:gridSpan w:val="4"/>
          </w:tcPr>
          <w:p w14:paraId="6A9D9B93" w14:textId="3AFA72F0"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B97" w14:textId="77777777" w:rsidTr="00741082">
        <w:tc>
          <w:tcPr>
            <w:tcW w:w="2692" w:type="dxa"/>
          </w:tcPr>
          <w:p w14:paraId="6A9D9B95"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96"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9C" w14:textId="77777777" w:rsidTr="00741082">
        <w:tc>
          <w:tcPr>
            <w:tcW w:w="2692" w:type="dxa"/>
          </w:tcPr>
          <w:p w14:paraId="6A9D9B98"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99" w14:textId="507E6114"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9A" w14:textId="2933633E"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9B" w14:textId="5EABF5F6"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9F" w14:textId="77777777" w:rsidTr="00741082">
        <w:tc>
          <w:tcPr>
            <w:tcW w:w="2692" w:type="dxa"/>
          </w:tcPr>
          <w:p w14:paraId="6A9D9B9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9E"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A2" w14:textId="77777777" w:rsidTr="00741082">
        <w:tc>
          <w:tcPr>
            <w:tcW w:w="2692" w:type="dxa"/>
          </w:tcPr>
          <w:p w14:paraId="6A9D9BA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A1" w14:textId="77777777" w:rsidR="00203BE2" w:rsidRPr="001068F6" w:rsidRDefault="00203BE2" w:rsidP="00741082">
            <w:pPr>
              <w:spacing w:after="0"/>
              <w:rPr>
                <w:rFonts w:ascii="Times New Roman" w:hAnsi="Times New Roman"/>
                <w:iCs/>
                <w:sz w:val="24"/>
                <w:szCs w:val="24"/>
              </w:rPr>
            </w:pPr>
          </w:p>
        </w:tc>
      </w:tr>
      <w:tr w:rsidR="00203BE2" w:rsidRPr="00445017" w14:paraId="6A9D9BA5" w14:textId="77777777" w:rsidTr="00741082">
        <w:tc>
          <w:tcPr>
            <w:tcW w:w="2692" w:type="dxa"/>
          </w:tcPr>
          <w:p w14:paraId="6A9D9BA3" w14:textId="3FE50112"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r w:rsidR="00CC2C9B">
              <w:rPr>
                <w:rFonts w:ascii="Times New Roman" w:hAnsi="Times New Roman"/>
                <w:b/>
                <w:bCs/>
                <w:color w:val="FF0000"/>
                <w:sz w:val="24"/>
                <w:szCs w:val="24"/>
              </w:rPr>
              <w:t>Revised! (30)</w:t>
            </w:r>
          </w:p>
        </w:tc>
        <w:tc>
          <w:tcPr>
            <w:tcW w:w="6884" w:type="dxa"/>
            <w:gridSpan w:val="4"/>
          </w:tcPr>
          <w:p w14:paraId="6A9D9BA4" w14:textId="00F090E2" w:rsidR="00203BE2" w:rsidRPr="001068F6" w:rsidRDefault="008E43F2" w:rsidP="00741082">
            <w:pPr>
              <w:spacing w:after="0"/>
              <w:rPr>
                <w:rFonts w:ascii="Times New Roman" w:hAnsi="Times New Roman"/>
                <w:iCs/>
                <w:sz w:val="24"/>
                <w:szCs w:val="24"/>
              </w:rPr>
            </w:pPr>
            <w:r w:rsidRPr="008E43F2">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BA8" w14:textId="77777777" w:rsidTr="00741082">
        <w:tc>
          <w:tcPr>
            <w:tcW w:w="2692" w:type="dxa"/>
          </w:tcPr>
          <w:p w14:paraId="6A9D9BA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A7" w14:textId="77777777" w:rsidR="00203BE2" w:rsidRPr="001068F6" w:rsidRDefault="00203BE2" w:rsidP="00741082">
            <w:pPr>
              <w:spacing w:after="0"/>
              <w:rPr>
                <w:rFonts w:ascii="Times New Roman" w:hAnsi="Times New Roman"/>
                <w:iCs/>
                <w:sz w:val="24"/>
                <w:szCs w:val="24"/>
              </w:rPr>
            </w:pPr>
          </w:p>
        </w:tc>
      </w:tr>
      <w:tr w:rsidR="00203BE2" w:rsidRPr="00445017" w14:paraId="6A9D9BAB" w14:textId="77777777" w:rsidTr="00741082">
        <w:tc>
          <w:tcPr>
            <w:tcW w:w="2692" w:type="dxa"/>
          </w:tcPr>
          <w:p w14:paraId="6A9D9BA9"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AA" w14:textId="77777777" w:rsidR="00203BE2" w:rsidRPr="001068F6" w:rsidRDefault="00203BE2" w:rsidP="00741082">
            <w:pPr>
              <w:spacing w:after="0"/>
              <w:rPr>
                <w:b/>
                <w:bCs/>
                <w:sz w:val="24"/>
                <w:szCs w:val="24"/>
              </w:rPr>
            </w:pPr>
            <w:r w:rsidRPr="001068F6">
              <w:rPr>
                <w:rFonts w:ascii="Times New Roman" w:hAnsi="Times New Roman"/>
                <w:iCs/>
                <w:sz w:val="24"/>
                <w:szCs w:val="24"/>
              </w:rPr>
              <w:t>177</w:t>
            </w:r>
          </w:p>
        </w:tc>
      </w:tr>
      <w:tr w:rsidR="00203BE2" w:rsidRPr="00445017" w14:paraId="6A9D9BAE" w14:textId="77777777" w:rsidTr="00741082">
        <w:tc>
          <w:tcPr>
            <w:tcW w:w="2692" w:type="dxa"/>
          </w:tcPr>
          <w:p w14:paraId="6A9D9BAC" w14:textId="77777777" w:rsidR="00203BE2" w:rsidRPr="00445017" w:rsidRDefault="00203BE2" w:rsidP="00741082">
            <w:pPr>
              <w:spacing w:after="0"/>
              <w:rPr>
                <w:b/>
                <w:bCs/>
                <w:color w:val="FF0000"/>
                <w:sz w:val="24"/>
                <w:szCs w:val="24"/>
              </w:rPr>
            </w:pPr>
          </w:p>
        </w:tc>
        <w:tc>
          <w:tcPr>
            <w:tcW w:w="6884" w:type="dxa"/>
            <w:gridSpan w:val="4"/>
          </w:tcPr>
          <w:p w14:paraId="6A9D9BAD" w14:textId="77777777" w:rsidR="00203BE2" w:rsidRPr="00445017" w:rsidRDefault="00203BE2" w:rsidP="00741082">
            <w:pPr>
              <w:spacing w:after="0"/>
              <w:rPr>
                <w:b/>
                <w:bCs/>
                <w:color w:val="FF0000"/>
                <w:sz w:val="24"/>
                <w:szCs w:val="24"/>
              </w:rPr>
            </w:pPr>
          </w:p>
        </w:tc>
      </w:tr>
      <w:tr w:rsidR="00203BE2" w:rsidRPr="00445017" w14:paraId="6A9D9BB1" w14:textId="77777777" w:rsidTr="00741082">
        <w:tc>
          <w:tcPr>
            <w:tcW w:w="2692" w:type="dxa"/>
            <w:shd w:val="clear" w:color="auto" w:fill="4F81BD"/>
          </w:tcPr>
          <w:p w14:paraId="6A9D9BAF"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B0"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B4" w14:textId="77777777" w:rsidTr="00741082">
        <w:tc>
          <w:tcPr>
            <w:tcW w:w="2692" w:type="dxa"/>
          </w:tcPr>
          <w:p w14:paraId="6A9D9BB2"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B3"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B6" w14:textId="77777777" w:rsidTr="00741082">
        <w:tc>
          <w:tcPr>
            <w:tcW w:w="9576" w:type="dxa"/>
            <w:gridSpan w:val="5"/>
            <w:tcBorders>
              <w:bottom w:val="single" w:sz="4" w:space="0" w:color="auto"/>
            </w:tcBorders>
            <w:shd w:val="clear" w:color="auto" w:fill="4F81BD"/>
          </w:tcPr>
          <w:p w14:paraId="6A9D9BB5"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B7" w14:textId="77777777" w:rsidR="00575CA8" w:rsidRDefault="00575CA8" w:rsidP="00203BE2">
      <w:pPr>
        <w:spacing w:after="160" w:line="259" w:lineRule="auto"/>
      </w:pPr>
    </w:p>
    <w:p w14:paraId="6A9D9BB8" w14:textId="77777777" w:rsidR="00203BE2" w:rsidRDefault="00575CA8" w:rsidP="00575CA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BB" w14:textId="77777777" w:rsidTr="00741082">
        <w:tc>
          <w:tcPr>
            <w:tcW w:w="8028" w:type="dxa"/>
            <w:gridSpan w:val="4"/>
            <w:tcBorders>
              <w:top w:val="single" w:sz="4" w:space="0" w:color="auto"/>
            </w:tcBorders>
            <w:shd w:val="clear" w:color="auto" w:fill="4F81BD"/>
          </w:tcPr>
          <w:p w14:paraId="6A9D9BB9" w14:textId="2EE876BC"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focus schools</w:t>
            </w:r>
          </w:p>
        </w:tc>
        <w:tc>
          <w:tcPr>
            <w:tcW w:w="1548" w:type="dxa"/>
            <w:tcBorders>
              <w:top w:val="single" w:sz="4" w:space="0" w:color="auto"/>
            </w:tcBorders>
            <w:shd w:val="clear" w:color="auto" w:fill="4F81BD"/>
          </w:tcPr>
          <w:p w14:paraId="6A9D9BBA"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780 </w:t>
            </w:r>
          </w:p>
        </w:tc>
      </w:tr>
      <w:tr w:rsidR="00203BE2" w:rsidRPr="00445017" w14:paraId="6A9D9BBE" w14:textId="77777777" w:rsidTr="00741082">
        <w:tc>
          <w:tcPr>
            <w:tcW w:w="2692" w:type="dxa"/>
          </w:tcPr>
          <w:p w14:paraId="6A9D9BBC" w14:textId="0AE0B0E6"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FE1AB9">
              <w:rPr>
                <w:rFonts w:ascii="Times New Roman" w:hAnsi="Times New Roman"/>
                <w:b/>
                <w:bCs/>
                <w:sz w:val="24"/>
                <w:szCs w:val="24"/>
              </w:rPr>
              <w:t xml:space="preserve"> </w:t>
            </w:r>
            <w:r w:rsidR="007E1C3C">
              <w:rPr>
                <w:rFonts w:ascii="Times New Roman" w:hAnsi="Times New Roman"/>
                <w:b/>
                <w:bCs/>
                <w:color w:val="FF0000"/>
                <w:sz w:val="24"/>
                <w:szCs w:val="24"/>
              </w:rPr>
              <w:t>Revised! (60)</w:t>
            </w:r>
            <w:r w:rsidR="007B6DB6">
              <w:rPr>
                <w:rFonts w:ascii="Times New Roman" w:hAnsi="Times New Roman"/>
                <w:b/>
                <w:bCs/>
                <w:color w:val="FF0000"/>
                <w:sz w:val="24"/>
                <w:szCs w:val="24"/>
              </w:rPr>
              <w:t xml:space="preserve">, </w:t>
            </w:r>
            <w:r w:rsidR="007B6DB6" w:rsidRPr="00BB4D12">
              <w:rPr>
                <w:rFonts w:ascii="Times New Roman" w:hAnsi="Times New Roman"/>
                <w:b/>
                <w:color w:val="FF0000"/>
                <w:sz w:val="24"/>
                <w:szCs w:val="24"/>
              </w:rPr>
              <w:t>Final</w:t>
            </w:r>
          </w:p>
        </w:tc>
        <w:tc>
          <w:tcPr>
            <w:tcW w:w="6884" w:type="dxa"/>
            <w:gridSpan w:val="4"/>
          </w:tcPr>
          <w:p w14:paraId="6A9D9BBD" w14:textId="52006D3E" w:rsidR="00203BE2" w:rsidRPr="00FE1AB9" w:rsidRDefault="00FE1AB9" w:rsidP="00741082">
            <w:pPr>
              <w:spacing w:after="0"/>
              <w:rPr>
                <w:rFonts w:ascii="Times New Roman" w:hAnsi="Times New Roman"/>
                <w:bCs/>
                <w:sz w:val="24"/>
                <w:szCs w:val="24"/>
              </w:rPr>
            </w:pPr>
            <w:r w:rsidRPr="00FE1AB9">
              <w:rPr>
                <w:rFonts w:ascii="Times New Roman" w:hAnsi="Times New Roman"/>
                <w:bCs/>
                <w:sz w:val="24"/>
                <w:szCs w:val="24"/>
              </w:rPr>
              <w:t>The classification of the intervention(s) used in a</w:t>
            </w:r>
            <w:r w:rsidR="000F49C9">
              <w:rPr>
                <w:rFonts w:ascii="Times New Roman" w:hAnsi="Times New Roman"/>
                <w:bCs/>
                <w:sz w:val="24"/>
                <w:szCs w:val="24"/>
              </w:rPr>
              <w:t xml:space="preserve"> school designated as a focus</w:t>
            </w:r>
            <w:r w:rsidRPr="00FE1AB9">
              <w:rPr>
                <w:rFonts w:ascii="Times New Roman" w:hAnsi="Times New Roman"/>
                <w:bCs/>
                <w:sz w:val="24"/>
                <w:szCs w:val="24"/>
              </w:rPr>
              <w:t xml:space="preserve"> school in a state with an approved flexibility request.</w:t>
            </w:r>
          </w:p>
        </w:tc>
      </w:tr>
      <w:tr w:rsidR="00203BE2" w:rsidRPr="00445017" w14:paraId="6A9D9BCE" w14:textId="77777777" w:rsidTr="00741082">
        <w:tc>
          <w:tcPr>
            <w:tcW w:w="2692" w:type="dxa"/>
          </w:tcPr>
          <w:p w14:paraId="6A9D9BBF"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BC0" w14:textId="77777777" w:rsidR="00843F3F" w:rsidRPr="00843F3F" w:rsidRDefault="00843F3F" w:rsidP="00843F3F">
            <w:pPr>
              <w:numPr>
                <w:ilvl w:val="0"/>
                <w:numId w:val="33"/>
              </w:numPr>
              <w:rPr>
                <w:rFonts w:ascii="Times New Roman" w:hAnsi="Times New Roman"/>
                <w:bCs/>
                <w:sz w:val="24"/>
                <w:szCs w:val="24"/>
              </w:rPr>
            </w:pPr>
            <w:r w:rsidRPr="00843F3F">
              <w:rPr>
                <w:rFonts w:ascii="Arial" w:hAnsi="Arial" w:cs="Arial"/>
                <w:sz w:val="24"/>
                <w:szCs w:val="24"/>
              </w:rPr>
              <w:t xml:space="preserve"> </w:t>
            </w:r>
            <w:r w:rsidRPr="00843F3F">
              <w:rPr>
                <w:rFonts w:ascii="Times New Roman" w:hAnsi="Times New Roman"/>
                <w:bCs/>
                <w:sz w:val="24"/>
                <w:szCs w:val="24"/>
              </w:rPr>
              <w:t>SIG model – transformation</w:t>
            </w:r>
          </w:p>
          <w:p w14:paraId="6A9D9BC1"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turnaround</w:t>
            </w:r>
          </w:p>
          <w:p w14:paraId="6A9D9BC2"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restart</w:t>
            </w:r>
          </w:p>
          <w:p w14:paraId="6A9D9BC3"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closure</w:t>
            </w:r>
          </w:p>
          <w:p w14:paraId="6A9D9BC4" w14:textId="77777777" w:rsidR="00843F3F" w:rsidRPr="00843F3F" w:rsidRDefault="00843F3F" w:rsidP="00843F3F">
            <w:pPr>
              <w:numPr>
                <w:ilvl w:val="0"/>
                <w:numId w:val="33"/>
              </w:numPr>
              <w:spacing w:after="0"/>
              <w:rPr>
                <w:rFonts w:ascii="Times New Roman" w:hAnsi="Times New Roman"/>
                <w:b/>
                <w:bCs/>
                <w:sz w:val="24"/>
                <w:szCs w:val="24"/>
              </w:rPr>
            </w:pPr>
            <w:r w:rsidRPr="00843F3F">
              <w:rPr>
                <w:rFonts w:ascii="Times New Roman" w:hAnsi="Times New Roman"/>
                <w:bCs/>
                <w:sz w:val="24"/>
                <w:szCs w:val="24"/>
              </w:rPr>
              <w:t>Tiered interventions</w:t>
            </w:r>
          </w:p>
          <w:p w14:paraId="6A9D9BC5" w14:textId="77777777" w:rsidR="00843F3F" w:rsidRPr="00FA36EA"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p w14:paraId="6A9D9BC6"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Providing strong leadership</w:t>
            </w:r>
          </w:p>
          <w:p w14:paraId="6A9D9BC7"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Ensuring teachers are effective</w:t>
            </w:r>
          </w:p>
          <w:p w14:paraId="6A9D9BC8"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Redesigning the school day, week or year</w:t>
            </w:r>
          </w:p>
          <w:p w14:paraId="6A9D9BC9"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Strengthening the school’s instructional program</w:t>
            </w:r>
          </w:p>
          <w:p w14:paraId="6A9D9BCA"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Using data to inform instruction</w:t>
            </w:r>
          </w:p>
          <w:p w14:paraId="6A9D9BCB"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Establishing a safe school environment</w:t>
            </w:r>
          </w:p>
          <w:p w14:paraId="6A9D9BCC" w14:textId="77777777" w:rsidR="00843F3F" w:rsidRPr="00843F3F" w:rsidRDefault="00843F3F" w:rsidP="00843F3F">
            <w:pPr>
              <w:numPr>
                <w:ilvl w:val="0"/>
                <w:numId w:val="33"/>
              </w:numPr>
              <w:spacing w:after="0"/>
              <w:rPr>
                <w:rFonts w:ascii="Times New Roman" w:hAnsi="Times New Roman"/>
                <w:b/>
                <w:bCs/>
                <w:sz w:val="24"/>
                <w:szCs w:val="24"/>
              </w:rPr>
            </w:pPr>
            <w:r>
              <w:rPr>
                <w:rFonts w:ascii="Times New Roman" w:hAnsi="Times New Roman"/>
                <w:bCs/>
                <w:sz w:val="24"/>
                <w:szCs w:val="24"/>
              </w:rPr>
              <w:t>Providing mechanisms for family and community engagement</w:t>
            </w:r>
          </w:p>
          <w:p w14:paraId="6A9D9BCD" w14:textId="77777777" w:rsidR="00203BE2" w:rsidRPr="001068F6" w:rsidRDefault="00843F3F" w:rsidP="00741082">
            <w:pPr>
              <w:numPr>
                <w:ilvl w:val="0"/>
                <w:numId w:val="33"/>
              </w:numPr>
              <w:spacing w:after="0"/>
              <w:rPr>
                <w:rFonts w:ascii="Times New Roman" w:hAnsi="Times New Roman"/>
                <w:bCs/>
                <w:sz w:val="24"/>
                <w:szCs w:val="24"/>
              </w:rPr>
            </w:pPr>
            <w:r>
              <w:rPr>
                <w:rFonts w:ascii="Times New Roman" w:hAnsi="Times New Roman"/>
                <w:bCs/>
                <w:sz w:val="24"/>
                <w:szCs w:val="24"/>
              </w:rPr>
              <w:t>Other</w:t>
            </w:r>
          </w:p>
        </w:tc>
      </w:tr>
      <w:tr w:rsidR="00203BE2" w:rsidRPr="00445017" w14:paraId="6A9D9BD1" w14:textId="77777777" w:rsidTr="00741082">
        <w:tc>
          <w:tcPr>
            <w:tcW w:w="2692" w:type="dxa"/>
          </w:tcPr>
          <w:p w14:paraId="6A9D9BCF"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D0"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D6" w14:textId="77777777" w:rsidTr="00741082">
        <w:tc>
          <w:tcPr>
            <w:tcW w:w="2692" w:type="dxa"/>
          </w:tcPr>
          <w:p w14:paraId="6A9D9BD2" w14:textId="1EC4B9E6"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CA41A2">
              <w:rPr>
                <w:rFonts w:ascii="Times New Roman" w:hAnsi="Times New Roman"/>
                <w:b/>
                <w:sz w:val="24"/>
                <w:szCs w:val="24"/>
              </w:rPr>
              <w:t xml:space="preserve"> </w:t>
            </w:r>
            <w:r w:rsidR="00CA41A2" w:rsidRPr="00BB4D12">
              <w:rPr>
                <w:rFonts w:ascii="Times New Roman" w:hAnsi="Times New Roman"/>
                <w:b/>
                <w:color w:val="FF0000"/>
                <w:sz w:val="24"/>
                <w:szCs w:val="24"/>
              </w:rPr>
              <w:t>Final</w:t>
            </w:r>
          </w:p>
        </w:tc>
        <w:tc>
          <w:tcPr>
            <w:tcW w:w="2096" w:type="dxa"/>
          </w:tcPr>
          <w:p w14:paraId="6A9D9BD3" w14:textId="11D7A53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D4" w14:textId="6783EBDF"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CA41A2" w:rsidRPr="00FB2B1D">
              <w:rPr>
                <w:rFonts w:ascii="Wingdings 2" w:hAnsi="Wingdings 2"/>
                <w:bCs/>
                <w:sz w:val="24"/>
                <w:szCs w:val="24"/>
              </w:rPr>
              <w:sym w:font="Wingdings 2" w:char="F0A3"/>
            </w:r>
          </w:p>
        </w:tc>
        <w:tc>
          <w:tcPr>
            <w:tcW w:w="2394" w:type="dxa"/>
            <w:gridSpan w:val="2"/>
          </w:tcPr>
          <w:p w14:paraId="6A9D9BD5" w14:textId="24FAE0F6"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CA41A2" w:rsidRPr="00FB2B1D">
              <w:rPr>
                <w:rFonts w:ascii="Wingdings 2" w:hAnsi="Wingdings 2"/>
                <w:bCs/>
                <w:sz w:val="24"/>
                <w:szCs w:val="24"/>
              </w:rPr>
              <w:sym w:font="Wingdings 2" w:char="F0A3"/>
            </w:r>
          </w:p>
        </w:tc>
      </w:tr>
      <w:tr w:rsidR="00203BE2" w:rsidRPr="00445017" w14:paraId="6A9D9BD9" w14:textId="77777777" w:rsidTr="00741082">
        <w:tc>
          <w:tcPr>
            <w:tcW w:w="2692" w:type="dxa"/>
          </w:tcPr>
          <w:p w14:paraId="6A9D9BD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D8"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DC" w14:textId="77777777" w:rsidTr="00741082">
        <w:tc>
          <w:tcPr>
            <w:tcW w:w="2692" w:type="dxa"/>
          </w:tcPr>
          <w:p w14:paraId="6A9D9BD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DB" w14:textId="77777777" w:rsidR="00203BE2" w:rsidRPr="001068F6" w:rsidRDefault="00203BE2" w:rsidP="00741082">
            <w:pPr>
              <w:spacing w:after="0"/>
              <w:rPr>
                <w:rFonts w:ascii="Times New Roman" w:hAnsi="Times New Roman"/>
                <w:iCs/>
                <w:sz w:val="24"/>
                <w:szCs w:val="24"/>
              </w:rPr>
            </w:pPr>
          </w:p>
        </w:tc>
      </w:tr>
      <w:tr w:rsidR="00203BE2" w:rsidRPr="00445017" w14:paraId="6A9D9BDF" w14:textId="77777777" w:rsidTr="00741082">
        <w:tc>
          <w:tcPr>
            <w:tcW w:w="2692" w:type="dxa"/>
          </w:tcPr>
          <w:p w14:paraId="6A9D9BD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BDE" w14:textId="77777777" w:rsidR="00203BE2" w:rsidRPr="001068F6" w:rsidRDefault="00203BE2" w:rsidP="00741082">
            <w:pPr>
              <w:spacing w:after="0"/>
              <w:rPr>
                <w:rFonts w:ascii="Times New Roman" w:hAnsi="Times New Roman"/>
                <w:iCs/>
                <w:sz w:val="24"/>
                <w:szCs w:val="24"/>
              </w:rPr>
            </w:pPr>
          </w:p>
        </w:tc>
      </w:tr>
      <w:tr w:rsidR="00203BE2" w:rsidRPr="00445017" w14:paraId="6A9D9BE2" w14:textId="77777777" w:rsidTr="00741082">
        <w:tc>
          <w:tcPr>
            <w:tcW w:w="2692" w:type="dxa"/>
          </w:tcPr>
          <w:p w14:paraId="6A9D9BE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E1" w14:textId="77777777" w:rsidR="00203BE2" w:rsidRPr="001068F6" w:rsidRDefault="00203BE2" w:rsidP="00741082">
            <w:pPr>
              <w:spacing w:after="0"/>
              <w:rPr>
                <w:rFonts w:ascii="Times New Roman" w:hAnsi="Times New Roman"/>
                <w:iCs/>
                <w:sz w:val="24"/>
                <w:szCs w:val="24"/>
              </w:rPr>
            </w:pPr>
          </w:p>
        </w:tc>
      </w:tr>
      <w:tr w:rsidR="00203BE2" w:rsidRPr="00445017" w14:paraId="6A9D9BE5" w14:textId="77777777" w:rsidTr="00741082">
        <w:tc>
          <w:tcPr>
            <w:tcW w:w="2692" w:type="dxa"/>
          </w:tcPr>
          <w:p w14:paraId="6A9D9BE3"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E4"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6A9D9BE8" w14:textId="77777777" w:rsidTr="00741082">
        <w:tc>
          <w:tcPr>
            <w:tcW w:w="2692" w:type="dxa"/>
          </w:tcPr>
          <w:p w14:paraId="6A9D9BE6" w14:textId="77777777" w:rsidR="00203BE2" w:rsidRPr="00445017" w:rsidRDefault="00203BE2" w:rsidP="00741082">
            <w:pPr>
              <w:spacing w:after="0"/>
              <w:rPr>
                <w:b/>
                <w:bCs/>
                <w:color w:val="FF0000"/>
                <w:sz w:val="24"/>
                <w:szCs w:val="24"/>
              </w:rPr>
            </w:pPr>
          </w:p>
        </w:tc>
        <w:tc>
          <w:tcPr>
            <w:tcW w:w="6884" w:type="dxa"/>
            <w:gridSpan w:val="4"/>
          </w:tcPr>
          <w:p w14:paraId="6A9D9BE7" w14:textId="77777777" w:rsidR="00203BE2" w:rsidRPr="00445017" w:rsidRDefault="00203BE2" w:rsidP="00741082">
            <w:pPr>
              <w:spacing w:after="0"/>
              <w:rPr>
                <w:b/>
                <w:bCs/>
                <w:color w:val="FF0000"/>
                <w:sz w:val="24"/>
                <w:szCs w:val="24"/>
              </w:rPr>
            </w:pPr>
          </w:p>
        </w:tc>
      </w:tr>
      <w:tr w:rsidR="00203BE2" w:rsidRPr="00445017" w14:paraId="6A9D9BEA" w14:textId="77777777" w:rsidTr="00741082">
        <w:tc>
          <w:tcPr>
            <w:tcW w:w="9576" w:type="dxa"/>
            <w:gridSpan w:val="5"/>
            <w:tcBorders>
              <w:bottom w:val="single" w:sz="4" w:space="0" w:color="auto"/>
            </w:tcBorders>
            <w:shd w:val="clear" w:color="auto" w:fill="4F81BD"/>
          </w:tcPr>
          <w:p w14:paraId="6A9D9BE9"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EB" w14:textId="474DA6DA" w:rsidR="00111105" w:rsidRDefault="00111105" w:rsidP="00203BE2">
      <w:pPr>
        <w:spacing w:after="160" w:line="259" w:lineRule="auto"/>
      </w:pPr>
    </w:p>
    <w:p w14:paraId="0906CEFE"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EE" w14:textId="77777777" w:rsidTr="00741082">
        <w:tc>
          <w:tcPr>
            <w:tcW w:w="8028" w:type="dxa"/>
            <w:gridSpan w:val="4"/>
            <w:tcBorders>
              <w:top w:val="single" w:sz="4" w:space="0" w:color="auto"/>
            </w:tcBorders>
            <w:shd w:val="clear" w:color="auto" w:fill="4F81BD"/>
          </w:tcPr>
          <w:p w14:paraId="6A9D9BEC" w14:textId="0CD08C47"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priority schools</w:t>
            </w:r>
          </w:p>
        </w:tc>
        <w:tc>
          <w:tcPr>
            <w:tcW w:w="1548" w:type="dxa"/>
            <w:tcBorders>
              <w:top w:val="single" w:sz="4" w:space="0" w:color="auto"/>
            </w:tcBorders>
            <w:shd w:val="clear" w:color="auto" w:fill="4F81BD"/>
          </w:tcPr>
          <w:p w14:paraId="6A9D9BED"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781 </w:t>
            </w:r>
          </w:p>
        </w:tc>
      </w:tr>
      <w:tr w:rsidR="00203BE2" w:rsidRPr="00445017" w14:paraId="6A9D9BF1" w14:textId="77777777" w:rsidTr="00741082">
        <w:tc>
          <w:tcPr>
            <w:tcW w:w="2692" w:type="dxa"/>
          </w:tcPr>
          <w:p w14:paraId="6A9D9BEF" w14:textId="7BBD42CF"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A2454B">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9BF0" w14:textId="77777777" w:rsidR="00203BE2" w:rsidRPr="00A2454B" w:rsidRDefault="00A2454B" w:rsidP="00741082">
            <w:pPr>
              <w:spacing w:after="0"/>
              <w:rPr>
                <w:rFonts w:ascii="Times New Roman" w:hAnsi="Times New Roman"/>
                <w:bCs/>
                <w:sz w:val="24"/>
                <w:szCs w:val="24"/>
              </w:rPr>
            </w:pPr>
            <w:r w:rsidRPr="00A2454B">
              <w:rPr>
                <w:rFonts w:ascii="Times New Roman" w:hAnsi="Times New Roman"/>
                <w:bCs/>
                <w:sz w:val="24"/>
                <w:szCs w:val="24"/>
              </w:rPr>
              <w:t>The classification of the intervention(s) used in a school designated as a priority school in a state with an approved flexibility request.</w:t>
            </w:r>
          </w:p>
        </w:tc>
      </w:tr>
      <w:tr w:rsidR="00203BE2" w:rsidRPr="00445017" w14:paraId="6A9D9BFC" w14:textId="77777777" w:rsidTr="00741082">
        <w:tc>
          <w:tcPr>
            <w:tcW w:w="2692" w:type="dxa"/>
          </w:tcPr>
          <w:p w14:paraId="6A9D9BF2"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BF3" w14:textId="77777777" w:rsidR="00843F3F" w:rsidRPr="00843F3F" w:rsidRDefault="00843F3F" w:rsidP="00843F3F">
            <w:pPr>
              <w:numPr>
                <w:ilvl w:val="0"/>
                <w:numId w:val="33"/>
              </w:numPr>
              <w:rPr>
                <w:rFonts w:ascii="Times New Roman" w:hAnsi="Times New Roman"/>
                <w:bCs/>
                <w:sz w:val="24"/>
                <w:szCs w:val="24"/>
              </w:rPr>
            </w:pPr>
            <w:r w:rsidRPr="00843F3F">
              <w:rPr>
                <w:rFonts w:ascii="Arial" w:hAnsi="Arial" w:cs="Arial"/>
                <w:sz w:val="24"/>
                <w:szCs w:val="24"/>
              </w:rPr>
              <w:t xml:space="preserve"> </w:t>
            </w:r>
            <w:r w:rsidRPr="00843F3F">
              <w:rPr>
                <w:rFonts w:ascii="Times New Roman" w:hAnsi="Times New Roman"/>
                <w:bCs/>
                <w:sz w:val="24"/>
                <w:szCs w:val="24"/>
              </w:rPr>
              <w:t>SIG model – transformation</w:t>
            </w:r>
          </w:p>
          <w:p w14:paraId="6A9D9BF4"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turnaround</w:t>
            </w:r>
          </w:p>
          <w:p w14:paraId="6A9D9BF5"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restart</w:t>
            </w:r>
          </w:p>
          <w:p w14:paraId="6A9D9BF6"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closure</w:t>
            </w:r>
          </w:p>
          <w:p w14:paraId="6A9D9BF7"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Other model aligned with all of the turnaround principles</w:t>
            </w:r>
          </w:p>
          <w:p w14:paraId="6A9D9BF8"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State takeover</w:t>
            </w:r>
          </w:p>
          <w:p w14:paraId="6A9D9BF9"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Other governance change/control given to intermediary/reduced autonomy</w:t>
            </w:r>
          </w:p>
          <w:p w14:paraId="6A9D9BFA" w14:textId="77777777" w:rsidR="00843F3F" w:rsidRPr="00843F3F" w:rsidRDefault="00843F3F" w:rsidP="00843F3F">
            <w:pPr>
              <w:numPr>
                <w:ilvl w:val="0"/>
                <w:numId w:val="33"/>
              </w:numPr>
              <w:spacing w:after="0"/>
              <w:rPr>
                <w:rFonts w:ascii="Times New Roman" w:hAnsi="Times New Roman"/>
                <w:b/>
                <w:bCs/>
                <w:sz w:val="24"/>
                <w:szCs w:val="24"/>
              </w:rPr>
            </w:pPr>
            <w:r w:rsidRPr="00843F3F">
              <w:rPr>
                <w:rFonts w:ascii="Times New Roman" w:hAnsi="Times New Roman"/>
                <w:bCs/>
                <w:sz w:val="24"/>
                <w:szCs w:val="24"/>
              </w:rPr>
              <w:t>Tiered interventions</w:t>
            </w:r>
          </w:p>
          <w:p w14:paraId="6A9D9BFB" w14:textId="77777777" w:rsidR="00203BE2" w:rsidRPr="001068F6"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tc>
      </w:tr>
      <w:tr w:rsidR="00203BE2" w:rsidRPr="00445017" w14:paraId="6A9D9BFF" w14:textId="77777777" w:rsidTr="00741082">
        <w:tc>
          <w:tcPr>
            <w:tcW w:w="2692" w:type="dxa"/>
          </w:tcPr>
          <w:p w14:paraId="6A9D9BF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FE"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C04" w14:textId="77777777" w:rsidTr="00741082">
        <w:tc>
          <w:tcPr>
            <w:tcW w:w="2692" w:type="dxa"/>
          </w:tcPr>
          <w:p w14:paraId="6A9D9C00" w14:textId="03357C88"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FC0EBF">
              <w:rPr>
                <w:rFonts w:ascii="Times New Roman" w:hAnsi="Times New Roman"/>
                <w:b/>
                <w:sz w:val="24"/>
                <w:szCs w:val="24"/>
              </w:rPr>
              <w:t xml:space="preserve"> </w:t>
            </w:r>
            <w:r w:rsidR="00FC0EBF" w:rsidRPr="00BB4D12">
              <w:rPr>
                <w:rFonts w:ascii="Times New Roman" w:hAnsi="Times New Roman"/>
                <w:b/>
                <w:color w:val="FF0000"/>
                <w:sz w:val="24"/>
                <w:szCs w:val="24"/>
              </w:rPr>
              <w:t>Final</w:t>
            </w:r>
          </w:p>
        </w:tc>
        <w:tc>
          <w:tcPr>
            <w:tcW w:w="2096" w:type="dxa"/>
          </w:tcPr>
          <w:p w14:paraId="6A9D9C01" w14:textId="56042A9C"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C02" w14:textId="442F9CF5"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FC0EBF" w:rsidRPr="00FB2B1D">
              <w:rPr>
                <w:rFonts w:ascii="Wingdings 2" w:hAnsi="Wingdings 2"/>
                <w:bCs/>
                <w:sz w:val="24"/>
                <w:szCs w:val="24"/>
              </w:rPr>
              <w:sym w:font="Wingdings 2" w:char="F0A3"/>
            </w:r>
          </w:p>
        </w:tc>
        <w:tc>
          <w:tcPr>
            <w:tcW w:w="2394" w:type="dxa"/>
            <w:gridSpan w:val="2"/>
          </w:tcPr>
          <w:p w14:paraId="6A9D9C03" w14:textId="66E6ED6F"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FC0EBF" w:rsidRPr="00FB2B1D">
              <w:rPr>
                <w:rFonts w:ascii="Wingdings 2" w:hAnsi="Wingdings 2"/>
                <w:bCs/>
                <w:sz w:val="24"/>
                <w:szCs w:val="24"/>
              </w:rPr>
              <w:sym w:font="Wingdings 2" w:char="F0A3"/>
            </w:r>
          </w:p>
        </w:tc>
      </w:tr>
      <w:tr w:rsidR="00203BE2" w:rsidRPr="00445017" w14:paraId="6A9D9C07" w14:textId="77777777" w:rsidTr="00741082">
        <w:tc>
          <w:tcPr>
            <w:tcW w:w="2692" w:type="dxa"/>
          </w:tcPr>
          <w:p w14:paraId="6A9D9C0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C0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C0A" w14:textId="77777777" w:rsidTr="00741082">
        <w:tc>
          <w:tcPr>
            <w:tcW w:w="2692" w:type="dxa"/>
          </w:tcPr>
          <w:p w14:paraId="6A9D9C0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C09" w14:textId="77777777" w:rsidR="00203BE2" w:rsidRPr="001068F6" w:rsidRDefault="00203BE2" w:rsidP="00741082">
            <w:pPr>
              <w:spacing w:after="0"/>
              <w:rPr>
                <w:rFonts w:ascii="Times New Roman" w:hAnsi="Times New Roman"/>
                <w:iCs/>
                <w:sz w:val="24"/>
                <w:szCs w:val="24"/>
              </w:rPr>
            </w:pPr>
          </w:p>
        </w:tc>
      </w:tr>
      <w:tr w:rsidR="00203BE2" w:rsidRPr="00445017" w14:paraId="6A9D9C0D" w14:textId="77777777" w:rsidTr="00741082">
        <w:tc>
          <w:tcPr>
            <w:tcW w:w="2692" w:type="dxa"/>
          </w:tcPr>
          <w:p w14:paraId="6A9D9C0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C0C" w14:textId="77777777" w:rsidR="00203BE2" w:rsidRPr="001068F6" w:rsidRDefault="00203BE2" w:rsidP="00741082">
            <w:pPr>
              <w:spacing w:after="0"/>
              <w:rPr>
                <w:rFonts w:ascii="Times New Roman" w:hAnsi="Times New Roman"/>
                <w:iCs/>
                <w:sz w:val="24"/>
                <w:szCs w:val="24"/>
              </w:rPr>
            </w:pPr>
          </w:p>
        </w:tc>
      </w:tr>
      <w:tr w:rsidR="00203BE2" w:rsidRPr="00445017" w14:paraId="6A9D9C10" w14:textId="77777777" w:rsidTr="00741082">
        <w:tc>
          <w:tcPr>
            <w:tcW w:w="2692" w:type="dxa"/>
          </w:tcPr>
          <w:p w14:paraId="6A9D9C0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C0F" w14:textId="77777777" w:rsidR="00203BE2" w:rsidRPr="001068F6" w:rsidRDefault="00203BE2" w:rsidP="00741082">
            <w:pPr>
              <w:spacing w:after="0"/>
              <w:rPr>
                <w:rFonts w:ascii="Times New Roman" w:hAnsi="Times New Roman"/>
                <w:iCs/>
                <w:sz w:val="24"/>
                <w:szCs w:val="24"/>
              </w:rPr>
            </w:pPr>
          </w:p>
        </w:tc>
      </w:tr>
      <w:tr w:rsidR="00203BE2" w:rsidRPr="00445017" w14:paraId="6A9D9C13" w14:textId="77777777" w:rsidTr="00741082">
        <w:tc>
          <w:tcPr>
            <w:tcW w:w="2692" w:type="dxa"/>
          </w:tcPr>
          <w:p w14:paraId="6A9D9C1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C12"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6A9D9C16" w14:textId="77777777" w:rsidTr="00741082">
        <w:tc>
          <w:tcPr>
            <w:tcW w:w="2692" w:type="dxa"/>
          </w:tcPr>
          <w:p w14:paraId="6A9D9C14" w14:textId="77777777" w:rsidR="00203BE2" w:rsidRPr="00445017" w:rsidRDefault="00203BE2" w:rsidP="00741082">
            <w:pPr>
              <w:spacing w:after="0"/>
              <w:rPr>
                <w:b/>
                <w:bCs/>
                <w:color w:val="FF0000"/>
                <w:sz w:val="24"/>
                <w:szCs w:val="24"/>
              </w:rPr>
            </w:pPr>
          </w:p>
        </w:tc>
        <w:tc>
          <w:tcPr>
            <w:tcW w:w="6884" w:type="dxa"/>
            <w:gridSpan w:val="4"/>
          </w:tcPr>
          <w:p w14:paraId="6A9D9C15" w14:textId="77777777" w:rsidR="00203BE2" w:rsidRPr="00445017" w:rsidRDefault="00203BE2" w:rsidP="00741082">
            <w:pPr>
              <w:spacing w:after="0"/>
              <w:rPr>
                <w:b/>
                <w:bCs/>
                <w:color w:val="FF0000"/>
                <w:sz w:val="24"/>
                <w:szCs w:val="24"/>
              </w:rPr>
            </w:pPr>
          </w:p>
        </w:tc>
      </w:tr>
      <w:tr w:rsidR="00203BE2" w:rsidRPr="00445017" w14:paraId="6A9D9C18" w14:textId="77777777" w:rsidTr="00741082">
        <w:tc>
          <w:tcPr>
            <w:tcW w:w="9576" w:type="dxa"/>
            <w:gridSpan w:val="5"/>
            <w:tcBorders>
              <w:bottom w:val="single" w:sz="4" w:space="0" w:color="auto"/>
            </w:tcBorders>
            <w:shd w:val="clear" w:color="auto" w:fill="4F81BD"/>
          </w:tcPr>
          <w:p w14:paraId="6A9D9C17"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C1A" w14:textId="3F1ECB10" w:rsidR="00203BE2"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C1D" w14:textId="77777777" w:rsidTr="00741082">
        <w:tc>
          <w:tcPr>
            <w:tcW w:w="8028" w:type="dxa"/>
            <w:gridSpan w:val="4"/>
            <w:tcBorders>
              <w:top w:val="single" w:sz="4" w:space="0" w:color="auto"/>
            </w:tcBorders>
            <w:shd w:val="clear" w:color="auto" w:fill="4F81BD"/>
          </w:tcPr>
          <w:p w14:paraId="6A9D9C1B" w14:textId="67B1EBEA" w:rsidR="00203BE2" w:rsidRPr="00715967" w:rsidRDefault="00203BE2" w:rsidP="00843F3F">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Funds allocated to priority </w:t>
            </w:r>
            <w:r w:rsidR="00843F3F">
              <w:rPr>
                <w:rFonts w:ascii="Times New Roman" w:hAnsi="Times New Roman"/>
                <w:b/>
                <w:color w:val="FFFFFF"/>
                <w:sz w:val="24"/>
                <w:szCs w:val="24"/>
              </w:rPr>
              <w:t>and</w:t>
            </w:r>
            <w:r w:rsidR="00843F3F" w:rsidRPr="00715967">
              <w:rPr>
                <w:rFonts w:ascii="Times New Roman" w:hAnsi="Times New Roman"/>
                <w:b/>
                <w:color w:val="FFFFFF"/>
                <w:sz w:val="24"/>
                <w:szCs w:val="24"/>
              </w:rPr>
              <w:t xml:space="preserve"> </w:t>
            </w:r>
            <w:r w:rsidRPr="00715967">
              <w:rPr>
                <w:rFonts w:ascii="Times New Roman" w:hAnsi="Times New Roman"/>
                <w:b/>
                <w:color w:val="FFFFFF"/>
                <w:sz w:val="24"/>
                <w:szCs w:val="24"/>
              </w:rPr>
              <w:t>focus schools</w:t>
            </w:r>
          </w:p>
        </w:tc>
        <w:tc>
          <w:tcPr>
            <w:tcW w:w="1548" w:type="dxa"/>
            <w:tcBorders>
              <w:top w:val="single" w:sz="4" w:space="0" w:color="auto"/>
            </w:tcBorders>
            <w:shd w:val="clear" w:color="auto" w:fill="4F81BD"/>
          </w:tcPr>
          <w:p w14:paraId="6A9D9C1C"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789 </w:t>
            </w:r>
          </w:p>
        </w:tc>
      </w:tr>
      <w:tr w:rsidR="00203BE2" w:rsidRPr="00445017" w14:paraId="6A9D9C20" w14:textId="77777777" w:rsidTr="00741082">
        <w:tc>
          <w:tcPr>
            <w:tcW w:w="2692" w:type="dxa"/>
          </w:tcPr>
          <w:p w14:paraId="6A9D9C1E"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C1F" w14:textId="77777777" w:rsidR="00203BE2" w:rsidRPr="00B61681" w:rsidRDefault="00843F3F" w:rsidP="00741082">
            <w:pPr>
              <w:spacing w:after="0"/>
              <w:rPr>
                <w:rFonts w:ascii="Times New Roman" w:hAnsi="Times New Roman"/>
                <w:bCs/>
                <w:sz w:val="24"/>
                <w:szCs w:val="24"/>
              </w:rPr>
            </w:pPr>
            <w:r w:rsidRPr="00B61681">
              <w:rPr>
                <w:rFonts w:ascii="Times New Roman" w:hAnsi="Times New Roman"/>
                <w:bCs/>
                <w:sz w:val="24"/>
                <w:szCs w:val="24"/>
              </w:rPr>
              <w:t>The dollar amount of Title I, Part A funds allocated to a priority or focus school by its LEA under section 1113 of the ESEA.</w:t>
            </w:r>
          </w:p>
        </w:tc>
      </w:tr>
      <w:tr w:rsidR="00203BE2" w:rsidRPr="00445017" w14:paraId="6A9D9C23" w14:textId="77777777" w:rsidTr="00741082">
        <w:tc>
          <w:tcPr>
            <w:tcW w:w="2692" w:type="dxa"/>
          </w:tcPr>
          <w:p w14:paraId="6A9D9C21" w14:textId="7C66957F" w:rsidR="00203BE2" w:rsidRPr="001068F6" w:rsidRDefault="00203BE2" w:rsidP="00741082">
            <w:pPr>
              <w:spacing w:after="0"/>
              <w:rPr>
                <w:b/>
                <w:bCs/>
                <w:sz w:val="24"/>
                <w:szCs w:val="24"/>
              </w:rPr>
            </w:pPr>
            <w:r w:rsidRPr="001068F6">
              <w:rPr>
                <w:rFonts w:ascii="Times New Roman" w:hAnsi="Times New Roman"/>
                <w:b/>
                <w:bCs/>
                <w:sz w:val="24"/>
                <w:szCs w:val="24"/>
              </w:rPr>
              <w:t>Permitted Values</w:t>
            </w:r>
            <w:r w:rsidR="000022C6">
              <w:rPr>
                <w:rFonts w:ascii="Times New Roman" w:hAnsi="Times New Roman"/>
                <w:b/>
                <w:bCs/>
                <w:sz w:val="24"/>
                <w:szCs w:val="24"/>
              </w:rPr>
              <w:t xml:space="preserve"> </w:t>
            </w:r>
            <w:r w:rsidR="000022C6">
              <w:rPr>
                <w:rFonts w:ascii="Times New Roman" w:hAnsi="Times New Roman"/>
                <w:b/>
                <w:bCs/>
                <w:color w:val="FF0000"/>
                <w:sz w:val="24"/>
                <w:szCs w:val="24"/>
              </w:rPr>
              <w:t>Revised! (30)</w:t>
            </w:r>
          </w:p>
        </w:tc>
        <w:tc>
          <w:tcPr>
            <w:tcW w:w="6884" w:type="dxa"/>
            <w:gridSpan w:val="4"/>
          </w:tcPr>
          <w:p w14:paraId="6A9D9C22" w14:textId="26B8FCA2" w:rsidR="00203BE2" w:rsidRPr="001068F6" w:rsidRDefault="001949C5" w:rsidP="00741082">
            <w:pPr>
              <w:numPr>
                <w:ilvl w:val="0"/>
                <w:numId w:val="33"/>
              </w:numPr>
              <w:spacing w:after="0"/>
              <w:rPr>
                <w:rFonts w:ascii="Times New Roman" w:hAnsi="Times New Roman"/>
                <w:bCs/>
                <w:sz w:val="24"/>
                <w:szCs w:val="24"/>
              </w:rPr>
            </w:pPr>
            <w:r w:rsidRPr="001949C5">
              <w:rPr>
                <w:rFonts w:ascii="Times New Roman" w:hAnsi="Times New Roman"/>
                <w:bCs/>
                <w:sz w:val="24"/>
                <w:szCs w:val="24"/>
              </w:rPr>
              <w:t>Dollar (to the nearest dollar)</w:t>
            </w:r>
          </w:p>
        </w:tc>
      </w:tr>
      <w:tr w:rsidR="00203BE2" w:rsidRPr="00445017" w14:paraId="6A9D9C26" w14:textId="77777777" w:rsidTr="00741082">
        <w:tc>
          <w:tcPr>
            <w:tcW w:w="2692" w:type="dxa"/>
          </w:tcPr>
          <w:p w14:paraId="6A9D9C24"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C25"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C2B" w14:textId="77777777" w:rsidTr="00741082">
        <w:tc>
          <w:tcPr>
            <w:tcW w:w="2692" w:type="dxa"/>
          </w:tcPr>
          <w:p w14:paraId="6A9D9C27"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C28" w14:textId="30E204B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C29" w14:textId="4064D432"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C2A" w14:textId="1F6C43DA"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C2E" w14:textId="77777777" w:rsidTr="00741082">
        <w:tc>
          <w:tcPr>
            <w:tcW w:w="2692" w:type="dxa"/>
          </w:tcPr>
          <w:p w14:paraId="6A9D9C2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C2D"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6A9D9C31" w14:textId="77777777" w:rsidTr="00741082">
        <w:tc>
          <w:tcPr>
            <w:tcW w:w="2692" w:type="dxa"/>
          </w:tcPr>
          <w:p w14:paraId="6A9D9C2F" w14:textId="21C088E1"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r w:rsidR="000E3434">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9C30"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For SY 20XX-YY, report on allocations made from the federal fiscal year 20XX appropriation.</w:t>
            </w:r>
          </w:p>
        </w:tc>
      </w:tr>
      <w:tr w:rsidR="00203BE2" w:rsidRPr="00445017" w14:paraId="6A9D9C34" w14:textId="77777777" w:rsidTr="00741082">
        <w:tc>
          <w:tcPr>
            <w:tcW w:w="2692" w:type="dxa"/>
          </w:tcPr>
          <w:p w14:paraId="6A9D9C32" w14:textId="724FD1CA"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0E3434">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9C33"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 xml:space="preserve">Only states with approved ESEA Flexibility requests. </w:t>
            </w:r>
          </w:p>
        </w:tc>
      </w:tr>
      <w:tr w:rsidR="00203BE2" w:rsidRPr="00445017" w14:paraId="6A9D9C37" w14:textId="77777777" w:rsidTr="00741082">
        <w:tc>
          <w:tcPr>
            <w:tcW w:w="2692" w:type="dxa"/>
          </w:tcPr>
          <w:p w14:paraId="6A9D9C3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C36" w14:textId="77777777" w:rsidR="00203BE2" w:rsidRPr="001068F6" w:rsidRDefault="00203BE2" w:rsidP="00741082">
            <w:pPr>
              <w:spacing w:after="0"/>
              <w:rPr>
                <w:rFonts w:ascii="Times New Roman" w:hAnsi="Times New Roman"/>
                <w:iCs/>
                <w:sz w:val="24"/>
                <w:szCs w:val="24"/>
              </w:rPr>
            </w:pPr>
          </w:p>
        </w:tc>
      </w:tr>
      <w:tr w:rsidR="00203BE2" w:rsidRPr="00445017" w14:paraId="6A9D9C3A" w14:textId="77777777" w:rsidTr="00741082">
        <w:tc>
          <w:tcPr>
            <w:tcW w:w="2692" w:type="dxa"/>
          </w:tcPr>
          <w:p w14:paraId="6A9D9C38"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C39"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6A9D9C3D" w14:textId="77777777" w:rsidTr="00741082">
        <w:tc>
          <w:tcPr>
            <w:tcW w:w="2692" w:type="dxa"/>
          </w:tcPr>
          <w:p w14:paraId="6A9D9C3B" w14:textId="77777777" w:rsidR="00203BE2" w:rsidRPr="00445017" w:rsidRDefault="00203BE2" w:rsidP="00741082">
            <w:pPr>
              <w:spacing w:after="0"/>
              <w:rPr>
                <w:b/>
                <w:bCs/>
                <w:color w:val="FF0000"/>
                <w:sz w:val="24"/>
                <w:szCs w:val="24"/>
              </w:rPr>
            </w:pPr>
          </w:p>
        </w:tc>
        <w:tc>
          <w:tcPr>
            <w:tcW w:w="6884" w:type="dxa"/>
            <w:gridSpan w:val="4"/>
          </w:tcPr>
          <w:p w14:paraId="6A9D9C3C" w14:textId="77777777" w:rsidR="00203BE2" w:rsidRPr="00445017" w:rsidRDefault="00203BE2" w:rsidP="00741082">
            <w:pPr>
              <w:spacing w:after="0"/>
              <w:rPr>
                <w:b/>
                <w:bCs/>
                <w:color w:val="FF0000"/>
                <w:sz w:val="24"/>
                <w:szCs w:val="24"/>
              </w:rPr>
            </w:pPr>
          </w:p>
        </w:tc>
      </w:tr>
      <w:tr w:rsidR="00203BE2" w:rsidRPr="00445017" w14:paraId="6A9D9C3F" w14:textId="77777777" w:rsidTr="00741082">
        <w:tc>
          <w:tcPr>
            <w:tcW w:w="9576" w:type="dxa"/>
            <w:gridSpan w:val="5"/>
            <w:tcBorders>
              <w:bottom w:val="single" w:sz="4" w:space="0" w:color="auto"/>
            </w:tcBorders>
            <w:shd w:val="clear" w:color="auto" w:fill="4F81BD"/>
          </w:tcPr>
          <w:p w14:paraId="6A9D9C3E"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C40"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C43" w14:textId="77777777" w:rsidTr="00741082">
        <w:tc>
          <w:tcPr>
            <w:tcW w:w="8028" w:type="dxa"/>
            <w:gridSpan w:val="4"/>
            <w:tcBorders>
              <w:top w:val="single" w:sz="4" w:space="0" w:color="auto"/>
            </w:tcBorders>
            <w:shd w:val="clear" w:color="auto" w:fill="4F81BD"/>
          </w:tcPr>
          <w:p w14:paraId="6A9D9C41" w14:textId="33D7EC1D"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Children from low-income families</w:t>
            </w:r>
          </w:p>
        </w:tc>
        <w:tc>
          <w:tcPr>
            <w:tcW w:w="1548" w:type="dxa"/>
            <w:tcBorders>
              <w:top w:val="single" w:sz="4" w:space="0" w:color="auto"/>
            </w:tcBorders>
            <w:shd w:val="clear" w:color="auto" w:fill="4F81BD"/>
          </w:tcPr>
          <w:p w14:paraId="6A9D9C42"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790 </w:t>
            </w:r>
          </w:p>
        </w:tc>
      </w:tr>
      <w:tr w:rsidR="00203BE2" w:rsidRPr="00445017" w14:paraId="6A9D9C46" w14:textId="77777777" w:rsidTr="00741082">
        <w:tc>
          <w:tcPr>
            <w:tcW w:w="2692" w:type="dxa"/>
          </w:tcPr>
          <w:p w14:paraId="6A9D9C44"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C45" w14:textId="77777777" w:rsidR="00203BE2" w:rsidRPr="007B6DB6" w:rsidRDefault="00843F3F" w:rsidP="00741082">
            <w:pPr>
              <w:spacing w:after="0"/>
              <w:rPr>
                <w:rFonts w:ascii="Times New Roman" w:hAnsi="Times New Roman"/>
                <w:bCs/>
                <w:sz w:val="24"/>
                <w:szCs w:val="24"/>
              </w:rPr>
            </w:pPr>
            <w:r w:rsidRPr="007B6DB6">
              <w:rPr>
                <w:rFonts w:ascii="Times New Roman" w:hAnsi="Times New Roman"/>
                <w:bCs/>
                <w:sz w:val="24"/>
                <w:szCs w:val="24"/>
              </w:rPr>
              <w:t>The number of children from low-income families that was used by the school district for allocating Title I, Part A funds to priority and focus schools under section 1113.</w:t>
            </w:r>
          </w:p>
        </w:tc>
      </w:tr>
      <w:tr w:rsidR="00203BE2" w:rsidRPr="00445017" w14:paraId="6A9D9C49" w14:textId="77777777" w:rsidTr="00741082">
        <w:tc>
          <w:tcPr>
            <w:tcW w:w="2692" w:type="dxa"/>
          </w:tcPr>
          <w:p w14:paraId="6A9D9C47"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C48"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C4C" w14:textId="77777777" w:rsidTr="00741082">
        <w:tc>
          <w:tcPr>
            <w:tcW w:w="2692" w:type="dxa"/>
          </w:tcPr>
          <w:p w14:paraId="6A9D9C4A"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C4B"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C51" w14:textId="77777777" w:rsidTr="00741082">
        <w:tc>
          <w:tcPr>
            <w:tcW w:w="2692" w:type="dxa"/>
          </w:tcPr>
          <w:p w14:paraId="6A9D9C4D" w14:textId="54D55EEA"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5711EA">
              <w:rPr>
                <w:rFonts w:ascii="Times New Roman" w:hAnsi="Times New Roman"/>
                <w:b/>
                <w:sz w:val="24"/>
                <w:szCs w:val="24"/>
              </w:rPr>
              <w:t xml:space="preserve"> </w:t>
            </w:r>
            <w:r w:rsidR="005711EA" w:rsidRPr="00BB4D12">
              <w:rPr>
                <w:rFonts w:ascii="Times New Roman" w:hAnsi="Times New Roman"/>
                <w:b/>
                <w:color w:val="FF0000"/>
                <w:sz w:val="24"/>
                <w:szCs w:val="24"/>
              </w:rPr>
              <w:t>Final</w:t>
            </w:r>
          </w:p>
        </w:tc>
        <w:tc>
          <w:tcPr>
            <w:tcW w:w="2096" w:type="dxa"/>
          </w:tcPr>
          <w:p w14:paraId="6A9D9C4E" w14:textId="287CDD68"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C4F" w14:textId="7EC5BED3"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5711EA" w:rsidRPr="00FB2B1D">
              <w:rPr>
                <w:rFonts w:ascii="Wingdings 2" w:hAnsi="Wingdings 2"/>
                <w:bCs/>
                <w:sz w:val="24"/>
                <w:szCs w:val="24"/>
              </w:rPr>
              <w:sym w:font="Wingdings 2" w:char="F0A3"/>
            </w:r>
          </w:p>
        </w:tc>
        <w:tc>
          <w:tcPr>
            <w:tcW w:w="2394" w:type="dxa"/>
            <w:gridSpan w:val="2"/>
          </w:tcPr>
          <w:p w14:paraId="6A9D9C50" w14:textId="0A165A9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5711EA" w:rsidRPr="00FB2B1D">
              <w:rPr>
                <w:rFonts w:ascii="Wingdings 2" w:hAnsi="Wingdings 2"/>
                <w:bCs/>
                <w:sz w:val="24"/>
                <w:szCs w:val="24"/>
              </w:rPr>
              <w:sym w:font="Wingdings 2" w:char="F0A3"/>
            </w:r>
          </w:p>
        </w:tc>
      </w:tr>
      <w:tr w:rsidR="00203BE2" w:rsidRPr="00445017" w14:paraId="6A9D9C54" w14:textId="77777777" w:rsidTr="00741082">
        <w:tc>
          <w:tcPr>
            <w:tcW w:w="2692" w:type="dxa"/>
          </w:tcPr>
          <w:p w14:paraId="6A9D9C52"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C53"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6A9D9C57" w14:textId="77777777" w:rsidTr="00741082">
        <w:tc>
          <w:tcPr>
            <w:tcW w:w="2692" w:type="dxa"/>
          </w:tcPr>
          <w:p w14:paraId="6A9D9C5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C56" w14:textId="77777777" w:rsidR="00203BE2" w:rsidRPr="001068F6" w:rsidRDefault="00203BE2" w:rsidP="00741082">
            <w:pPr>
              <w:spacing w:after="0"/>
              <w:rPr>
                <w:rFonts w:ascii="Times New Roman" w:hAnsi="Times New Roman"/>
                <w:iCs/>
                <w:sz w:val="24"/>
                <w:szCs w:val="24"/>
              </w:rPr>
            </w:pPr>
          </w:p>
        </w:tc>
      </w:tr>
      <w:tr w:rsidR="00203BE2" w:rsidRPr="00445017" w14:paraId="6A9D9C5A" w14:textId="77777777" w:rsidTr="00741082">
        <w:tc>
          <w:tcPr>
            <w:tcW w:w="2692" w:type="dxa"/>
          </w:tcPr>
          <w:p w14:paraId="6A9D9C58" w14:textId="7B30191B"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0147B4">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9C59" w14:textId="77777777" w:rsidR="00203BE2" w:rsidRPr="001068F6" w:rsidRDefault="000147B4" w:rsidP="00741082">
            <w:pPr>
              <w:spacing w:after="0"/>
              <w:rPr>
                <w:rFonts w:ascii="Times New Roman" w:hAnsi="Times New Roman"/>
                <w:iCs/>
                <w:sz w:val="24"/>
                <w:szCs w:val="24"/>
              </w:rPr>
            </w:pPr>
            <w:r>
              <w:rPr>
                <w:rFonts w:ascii="Times New Roman" w:hAnsi="Times New Roman"/>
                <w:iCs/>
                <w:sz w:val="24"/>
                <w:szCs w:val="24"/>
              </w:rPr>
              <w:t>Only states with approved ESEA flexibility requests that had a priority school or a focus school from an LEA that used an allowable measure of poverty other than free and reduced price lunch data to allocate Title I, Part A funds to schools under section 1113 of the ESEA.</w:t>
            </w:r>
          </w:p>
        </w:tc>
      </w:tr>
      <w:tr w:rsidR="00203BE2" w:rsidRPr="00445017" w14:paraId="6A9D9C5D" w14:textId="77777777" w:rsidTr="00741082">
        <w:tc>
          <w:tcPr>
            <w:tcW w:w="2692" w:type="dxa"/>
          </w:tcPr>
          <w:p w14:paraId="6A9D9C5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C5C" w14:textId="77777777" w:rsidR="00203BE2" w:rsidRPr="001068F6" w:rsidRDefault="00203BE2" w:rsidP="00741082">
            <w:pPr>
              <w:spacing w:after="0"/>
              <w:rPr>
                <w:rFonts w:ascii="Times New Roman" w:hAnsi="Times New Roman"/>
                <w:iCs/>
                <w:sz w:val="24"/>
                <w:szCs w:val="24"/>
              </w:rPr>
            </w:pPr>
          </w:p>
        </w:tc>
      </w:tr>
      <w:tr w:rsidR="00203BE2" w:rsidRPr="00445017" w14:paraId="6A9D9C60" w14:textId="77777777" w:rsidTr="00741082">
        <w:tc>
          <w:tcPr>
            <w:tcW w:w="2692" w:type="dxa"/>
          </w:tcPr>
          <w:p w14:paraId="6A9D9C5E"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C5F"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6A9D9C63" w14:textId="77777777" w:rsidTr="00741082">
        <w:tc>
          <w:tcPr>
            <w:tcW w:w="2692" w:type="dxa"/>
          </w:tcPr>
          <w:p w14:paraId="6A9D9C61" w14:textId="77777777" w:rsidR="00203BE2" w:rsidRPr="00445017" w:rsidRDefault="00203BE2" w:rsidP="00741082">
            <w:pPr>
              <w:spacing w:after="0"/>
              <w:rPr>
                <w:b/>
                <w:bCs/>
                <w:color w:val="FF0000"/>
                <w:sz w:val="24"/>
                <w:szCs w:val="24"/>
              </w:rPr>
            </w:pPr>
          </w:p>
        </w:tc>
        <w:tc>
          <w:tcPr>
            <w:tcW w:w="6884" w:type="dxa"/>
            <w:gridSpan w:val="4"/>
          </w:tcPr>
          <w:p w14:paraId="6A9D9C62" w14:textId="77777777" w:rsidR="00203BE2" w:rsidRPr="00445017" w:rsidRDefault="00203BE2" w:rsidP="00741082">
            <w:pPr>
              <w:spacing w:after="0"/>
              <w:rPr>
                <w:b/>
                <w:bCs/>
                <w:color w:val="FF0000"/>
                <w:sz w:val="24"/>
                <w:szCs w:val="24"/>
              </w:rPr>
            </w:pPr>
          </w:p>
        </w:tc>
      </w:tr>
      <w:tr w:rsidR="00203BE2" w:rsidRPr="00445017" w14:paraId="6A9D9C65" w14:textId="77777777" w:rsidTr="001058CF">
        <w:tc>
          <w:tcPr>
            <w:tcW w:w="9576" w:type="dxa"/>
            <w:gridSpan w:val="5"/>
            <w:shd w:val="clear" w:color="auto" w:fill="4F81BD"/>
          </w:tcPr>
          <w:p w14:paraId="6A9D9C64"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C66" w14:textId="77777777" w:rsidR="001058CF" w:rsidRDefault="001058CF"/>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1058CF" w:rsidRPr="00FB2B1D" w14:paraId="6A9D9C69" w14:textId="77777777" w:rsidTr="00AF4DAA">
        <w:tc>
          <w:tcPr>
            <w:tcW w:w="8028" w:type="dxa"/>
            <w:gridSpan w:val="4"/>
            <w:tcBorders>
              <w:top w:val="single" w:sz="4" w:space="0" w:color="auto"/>
            </w:tcBorders>
            <w:shd w:val="clear" w:color="auto" w:fill="4F81BD"/>
          </w:tcPr>
          <w:p w14:paraId="6A9D9C67" w14:textId="30B87CF8" w:rsidR="001058CF" w:rsidRPr="00FB2B1D" w:rsidRDefault="001058CF" w:rsidP="001058CF">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 xml:space="preserve">Reward schools </w:t>
            </w:r>
          </w:p>
        </w:tc>
        <w:tc>
          <w:tcPr>
            <w:tcW w:w="1530" w:type="dxa"/>
            <w:tcBorders>
              <w:top w:val="single" w:sz="4" w:space="0" w:color="auto"/>
            </w:tcBorders>
            <w:shd w:val="clear" w:color="auto" w:fill="4F81BD"/>
          </w:tcPr>
          <w:p w14:paraId="6A9D9C68" w14:textId="77777777" w:rsidR="001058CF" w:rsidRPr="00FB2B1D" w:rsidRDefault="001058CF" w:rsidP="001058CF">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778</w:t>
            </w:r>
          </w:p>
        </w:tc>
      </w:tr>
      <w:tr w:rsidR="001058CF" w:rsidRPr="00FB2B1D" w14:paraId="6A9D9C6C" w14:textId="77777777" w:rsidTr="00AF4DAA">
        <w:tc>
          <w:tcPr>
            <w:tcW w:w="2718" w:type="dxa"/>
          </w:tcPr>
          <w:p w14:paraId="6A9D9C6A" w14:textId="7F402235" w:rsidR="001058CF" w:rsidRPr="00FB2B1D" w:rsidRDefault="001058CF" w:rsidP="00AF4DAA">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9C6B" w14:textId="77777777" w:rsidR="001058CF" w:rsidRPr="00FB2B1D" w:rsidRDefault="002473DF" w:rsidP="002473DF">
            <w:pPr>
              <w:autoSpaceDE w:val="0"/>
              <w:autoSpaceDN w:val="0"/>
              <w:adjustRightInd w:val="0"/>
              <w:spacing w:before="100" w:after="100" w:line="240" w:lineRule="auto"/>
              <w:rPr>
                <w:b/>
                <w:bCs/>
                <w:sz w:val="24"/>
                <w:szCs w:val="24"/>
              </w:rPr>
            </w:pPr>
            <w:r w:rsidRPr="002473DF">
              <w:rPr>
                <w:rFonts w:ascii="Times New Roman" w:hAnsi="Times New Roman"/>
                <w:sz w:val="24"/>
                <w:szCs w:val="24"/>
              </w:rPr>
              <w:t xml:space="preserve">An indication of whether the school is designated by the state as a reward school under its approved ESEA flexibility request. </w:t>
            </w:r>
          </w:p>
        </w:tc>
      </w:tr>
      <w:tr w:rsidR="001058CF" w:rsidRPr="00FB2B1D" w14:paraId="6A9D9C71" w14:textId="77777777" w:rsidTr="00AF4DAA">
        <w:tc>
          <w:tcPr>
            <w:tcW w:w="2718" w:type="dxa"/>
          </w:tcPr>
          <w:p w14:paraId="6A9D9C6D" w14:textId="77777777" w:rsidR="001058CF" w:rsidRDefault="001058CF" w:rsidP="00AF4DAA">
            <w:pPr>
              <w:spacing w:after="0"/>
              <w:rPr>
                <w:rFonts w:ascii="Times New Roman" w:hAnsi="Times New Roman"/>
                <w:b/>
                <w:bCs/>
                <w:sz w:val="24"/>
                <w:szCs w:val="24"/>
              </w:rPr>
            </w:pPr>
            <w:r w:rsidRPr="00FB2B1D">
              <w:rPr>
                <w:rFonts w:ascii="Times New Roman" w:hAnsi="Times New Roman"/>
                <w:b/>
                <w:bCs/>
                <w:sz w:val="24"/>
                <w:szCs w:val="24"/>
              </w:rPr>
              <w:t>Permitted Values</w:t>
            </w:r>
          </w:p>
          <w:p w14:paraId="6A9D9C6E" w14:textId="77777777" w:rsidR="001058CF" w:rsidRPr="00FB2B1D" w:rsidRDefault="001058CF" w:rsidP="00AF4DAA">
            <w:pPr>
              <w:spacing w:after="0"/>
              <w:rPr>
                <w:b/>
                <w:bCs/>
                <w:sz w:val="24"/>
                <w:szCs w:val="24"/>
              </w:rPr>
            </w:pPr>
          </w:p>
        </w:tc>
        <w:tc>
          <w:tcPr>
            <w:tcW w:w="6840" w:type="dxa"/>
            <w:gridSpan w:val="4"/>
          </w:tcPr>
          <w:p w14:paraId="6A9D9C6F" w14:textId="77777777" w:rsidR="001058CF" w:rsidRPr="00697DCA" w:rsidRDefault="00697DCA" w:rsidP="00AF4DAA">
            <w:pPr>
              <w:pStyle w:val="ListParagraph"/>
              <w:numPr>
                <w:ilvl w:val="0"/>
                <w:numId w:val="1"/>
              </w:numPr>
              <w:spacing w:after="0"/>
              <w:ind w:hanging="28"/>
              <w:rPr>
                <w:rFonts w:ascii="Times New Roman" w:hAnsi="Times New Roman"/>
                <w:bCs/>
                <w:sz w:val="24"/>
                <w:szCs w:val="24"/>
              </w:rPr>
            </w:pPr>
            <w:r w:rsidRPr="00697DCA">
              <w:rPr>
                <w:rFonts w:ascii="Times New Roman" w:hAnsi="Times New Roman"/>
                <w:bCs/>
                <w:sz w:val="24"/>
                <w:szCs w:val="24"/>
              </w:rPr>
              <w:t>Yes</w:t>
            </w:r>
          </w:p>
          <w:p w14:paraId="6A9D9C70" w14:textId="77777777" w:rsidR="00697DCA" w:rsidRPr="0061370E" w:rsidRDefault="00697DCA" w:rsidP="00AF4DAA">
            <w:pPr>
              <w:pStyle w:val="ListParagraph"/>
              <w:numPr>
                <w:ilvl w:val="0"/>
                <w:numId w:val="1"/>
              </w:numPr>
              <w:spacing w:after="0"/>
              <w:ind w:hanging="28"/>
              <w:rPr>
                <w:b/>
                <w:bCs/>
                <w:sz w:val="24"/>
                <w:szCs w:val="24"/>
              </w:rPr>
            </w:pPr>
            <w:r w:rsidRPr="00697DCA">
              <w:rPr>
                <w:rFonts w:ascii="Times New Roman" w:hAnsi="Times New Roman"/>
                <w:bCs/>
                <w:sz w:val="24"/>
                <w:szCs w:val="24"/>
              </w:rPr>
              <w:t>No</w:t>
            </w:r>
          </w:p>
        </w:tc>
      </w:tr>
      <w:tr w:rsidR="001058CF" w:rsidRPr="00FB2B1D" w14:paraId="6A9D9C74" w14:textId="77777777" w:rsidTr="00AF4DAA">
        <w:tc>
          <w:tcPr>
            <w:tcW w:w="2718" w:type="dxa"/>
          </w:tcPr>
          <w:p w14:paraId="6A9D9C72" w14:textId="04EA4D21" w:rsidR="001058CF" w:rsidRPr="00FB2B1D" w:rsidRDefault="001058CF" w:rsidP="00AF4DAA">
            <w:pPr>
              <w:spacing w:after="0"/>
              <w:rPr>
                <w:b/>
                <w:bCs/>
                <w:sz w:val="24"/>
                <w:szCs w:val="24"/>
              </w:rPr>
            </w:pPr>
            <w:r w:rsidRPr="00FB2B1D">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Pr>
          <w:p w14:paraId="6A9D9C73" w14:textId="5A6D3FC4" w:rsidR="001058CF" w:rsidRPr="00FB2B1D" w:rsidRDefault="00035670" w:rsidP="00AF4DAA">
            <w:pPr>
              <w:spacing w:after="0"/>
              <w:rPr>
                <w:bCs/>
                <w:sz w:val="24"/>
                <w:szCs w:val="24"/>
              </w:rPr>
            </w:pPr>
            <w:r>
              <w:rPr>
                <w:rFonts w:ascii="Times New Roman" w:hAnsi="Times New Roman"/>
                <w:sz w:val="24"/>
                <w:szCs w:val="24"/>
              </w:rPr>
              <w:t xml:space="preserve"> Current School Year</w:t>
            </w:r>
          </w:p>
        </w:tc>
      </w:tr>
      <w:tr w:rsidR="001058CF" w:rsidRPr="00FB2B1D" w14:paraId="6A9D9C79" w14:textId="77777777" w:rsidTr="00AF4DAA">
        <w:tc>
          <w:tcPr>
            <w:tcW w:w="2718" w:type="dxa"/>
          </w:tcPr>
          <w:p w14:paraId="6A9D9C75" w14:textId="77777777" w:rsidR="001058CF" w:rsidRPr="00FB2B1D" w:rsidRDefault="001058CF" w:rsidP="00AF4DAA">
            <w:pPr>
              <w:spacing w:after="0"/>
              <w:rPr>
                <w:b/>
                <w:bCs/>
                <w:sz w:val="24"/>
                <w:szCs w:val="24"/>
              </w:rPr>
            </w:pPr>
            <w:r w:rsidRPr="00FB2B1D">
              <w:rPr>
                <w:rFonts w:ascii="Times New Roman" w:hAnsi="Times New Roman"/>
                <w:b/>
                <w:sz w:val="24"/>
                <w:szCs w:val="24"/>
              </w:rPr>
              <w:t>Reporting Levels</w:t>
            </w:r>
          </w:p>
        </w:tc>
        <w:tc>
          <w:tcPr>
            <w:tcW w:w="1775" w:type="dxa"/>
          </w:tcPr>
          <w:p w14:paraId="6A9D9C76" w14:textId="2848330F" w:rsidR="001058CF" w:rsidRPr="00FB2B1D" w:rsidRDefault="001058CF" w:rsidP="00AF4DAA">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002473DF" w:rsidRPr="00FB2B1D">
              <w:rPr>
                <w:rFonts w:ascii="Wingdings 2" w:hAnsi="Wingdings 2"/>
                <w:bCs/>
                <w:sz w:val="24"/>
                <w:szCs w:val="24"/>
              </w:rPr>
              <w:t></w:t>
            </w:r>
          </w:p>
        </w:tc>
        <w:tc>
          <w:tcPr>
            <w:tcW w:w="2181" w:type="dxa"/>
          </w:tcPr>
          <w:p w14:paraId="6A9D9C77" w14:textId="240F1D31" w:rsidR="001058CF" w:rsidRPr="00FB2B1D" w:rsidRDefault="001058CF" w:rsidP="00AF4DAA">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002473DF" w:rsidRPr="00FB2B1D">
              <w:rPr>
                <w:rFonts w:ascii="Wingdings 2" w:hAnsi="Wingdings 2"/>
                <w:bCs/>
                <w:sz w:val="24"/>
                <w:szCs w:val="24"/>
              </w:rPr>
              <w:sym w:font="Wingdings 2" w:char="F0A3"/>
            </w:r>
          </w:p>
        </w:tc>
        <w:tc>
          <w:tcPr>
            <w:tcW w:w="2884" w:type="dxa"/>
            <w:gridSpan w:val="2"/>
          </w:tcPr>
          <w:p w14:paraId="6A9D9C78" w14:textId="0A5E8A65" w:rsidR="001058CF" w:rsidRPr="00FB2B1D" w:rsidRDefault="001058CF" w:rsidP="00AF4DAA">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1058CF" w:rsidRPr="00FB2B1D" w14:paraId="6A9D9C7C" w14:textId="77777777" w:rsidTr="00AF4DAA">
        <w:tc>
          <w:tcPr>
            <w:tcW w:w="2718" w:type="dxa"/>
          </w:tcPr>
          <w:p w14:paraId="6A9D9C7A" w14:textId="77777777" w:rsidR="001058CF" w:rsidRPr="00FB2B1D" w:rsidRDefault="001058CF" w:rsidP="00AF4DAA">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9C7B" w14:textId="77777777" w:rsidR="001058CF" w:rsidRPr="00FB2B1D" w:rsidRDefault="001058CF" w:rsidP="00AF4DAA">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1058CF" w:rsidRPr="00FB2B1D" w14:paraId="6A9D9C7F" w14:textId="77777777" w:rsidTr="00AF4DAA">
        <w:tc>
          <w:tcPr>
            <w:tcW w:w="2718" w:type="dxa"/>
          </w:tcPr>
          <w:p w14:paraId="6A9D9C7D" w14:textId="77777777" w:rsidR="001058CF" w:rsidRPr="00FB2B1D" w:rsidRDefault="001058CF" w:rsidP="00AF4DAA">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6A9D9C7E" w14:textId="77777777" w:rsidR="001058CF" w:rsidRPr="00FB2B1D" w:rsidRDefault="001058CF" w:rsidP="00AF4DAA">
            <w:pPr>
              <w:spacing w:after="0"/>
              <w:rPr>
                <w:rFonts w:ascii="Times New Roman" w:hAnsi="Times New Roman"/>
                <w:iCs/>
                <w:sz w:val="24"/>
                <w:szCs w:val="24"/>
              </w:rPr>
            </w:pPr>
          </w:p>
        </w:tc>
      </w:tr>
      <w:tr w:rsidR="001058CF" w:rsidRPr="00FB2B1D" w14:paraId="6A9D9C82" w14:textId="77777777" w:rsidTr="00AF4DAA">
        <w:tc>
          <w:tcPr>
            <w:tcW w:w="2718" w:type="dxa"/>
          </w:tcPr>
          <w:p w14:paraId="6A9D9C80" w14:textId="77777777" w:rsidR="001058CF" w:rsidRDefault="001058CF" w:rsidP="00AF4DAA">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9C81" w14:textId="77777777" w:rsidR="001058CF" w:rsidRDefault="001058CF" w:rsidP="00AF4DAA">
            <w:pPr>
              <w:spacing w:after="0"/>
              <w:rPr>
                <w:rFonts w:ascii="Times New Roman" w:hAnsi="Times New Roman"/>
                <w:iCs/>
                <w:sz w:val="24"/>
                <w:szCs w:val="24"/>
              </w:rPr>
            </w:pPr>
          </w:p>
        </w:tc>
      </w:tr>
      <w:tr w:rsidR="001058CF" w:rsidRPr="00FB2B1D" w14:paraId="6A9D9C85" w14:textId="77777777" w:rsidTr="00AF4DAA">
        <w:tc>
          <w:tcPr>
            <w:tcW w:w="2718" w:type="dxa"/>
          </w:tcPr>
          <w:p w14:paraId="6A9D9C83" w14:textId="77777777" w:rsidR="001058CF" w:rsidRDefault="001058CF" w:rsidP="00AF4DAA">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9C84" w14:textId="77777777" w:rsidR="001058CF" w:rsidRDefault="001058CF" w:rsidP="00AF4DAA">
            <w:pPr>
              <w:spacing w:after="0"/>
              <w:rPr>
                <w:rFonts w:ascii="Times New Roman" w:hAnsi="Times New Roman"/>
                <w:iCs/>
                <w:sz w:val="24"/>
                <w:szCs w:val="24"/>
              </w:rPr>
            </w:pPr>
          </w:p>
        </w:tc>
      </w:tr>
      <w:tr w:rsidR="001058CF" w:rsidRPr="00FB2B1D" w14:paraId="6A9D9C88" w14:textId="77777777" w:rsidTr="00AF4DAA">
        <w:tc>
          <w:tcPr>
            <w:tcW w:w="2718" w:type="dxa"/>
          </w:tcPr>
          <w:p w14:paraId="6A9D9C86" w14:textId="77777777" w:rsidR="001058CF" w:rsidRPr="00FB2B1D" w:rsidRDefault="001058CF" w:rsidP="00AF4DAA">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A9D9C87" w14:textId="77777777" w:rsidR="001058CF" w:rsidRPr="00FB2B1D" w:rsidRDefault="001058CF" w:rsidP="00AF4DAA">
            <w:pPr>
              <w:spacing w:after="0"/>
              <w:rPr>
                <w:b/>
                <w:bCs/>
                <w:sz w:val="24"/>
                <w:szCs w:val="24"/>
              </w:rPr>
            </w:pPr>
            <w:r w:rsidRPr="00FB2B1D">
              <w:rPr>
                <w:rFonts w:ascii="Times New Roman" w:hAnsi="Times New Roman"/>
                <w:iCs/>
                <w:sz w:val="24"/>
                <w:szCs w:val="24"/>
              </w:rPr>
              <w:t>130</w:t>
            </w:r>
          </w:p>
        </w:tc>
      </w:tr>
      <w:tr w:rsidR="001058CF" w:rsidRPr="00FB2B1D" w14:paraId="6A9D9C8A" w14:textId="77777777" w:rsidTr="00AF4DAA">
        <w:tc>
          <w:tcPr>
            <w:tcW w:w="9558" w:type="dxa"/>
            <w:gridSpan w:val="5"/>
            <w:tcBorders>
              <w:bottom w:val="single" w:sz="4" w:space="0" w:color="auto"/>
            </w:tcBorders>
            <w:shd w:val="clear" w:color="auto" w:fill="4F81BD"/>
          </w:tcPr>
          <w:p w14:paraId="6A9D9C89" w14:textId="77777777" w:rsidR="001058CF" w:rsidRPr="004A25D8" w:rsidRDefault="001058CF" w:rsidP="00AF4DAA">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9C8B" w14:textId="0B7C9883" w:rsidR="00111105" w:rsidRDefault="00111105" w:rsidP="00203BE2"/>
    <w:p w14:paraId="45F37E9B"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137AE5" w:rsidRPr="00FB2B1D" w14:paraId="6A9D9C8E" w14:textId="77777777" w:rsidTr="00AF4DAA">
        <w:tc>
          <w:tcPr>
            <w:tcW w:w="8028" w:type="dxa"/>
            <w:gridSpan w:val="4"/>
            <w:tcBorders>
              <w:top w:val="single" w:sz="4" w:space="0" w:color="auto"/>
            </w:tcBorders>
            <w:shd w:val="clear" w:color="auto" w:fill="4F81BD"/>
          </w:tcPr>
          <w:p w14:paraId="6A9D9C8C" w14:textId="5F89A8A2" w:rsidR="00137AE5" w:rsidRPr="00FB2B1D" w:rsidRDefault="00137AE5" w:rsidP="00AF4DAA">
            <w:pPr>
              <w:tabs>
                <w:tab w:val="left" w:pos="2355"/>
              </w:tabs>
              <w:spacing w:after="0"/>
              <w:rPr>
                <w:b/>
                <w:bCs/>
                <w:color w:val="FFFFFF"/>
                <w:sz w:val="24"/>
                <w:szCs w:val="24"/>
              </w:rPr>
            </w:pPr>
            <w:r w:rsidRPr="00FB2B1D">
              <w:rPr>
                <w:rFonts w:ascii="Times New Roman" w:hAnsi="Times New Roman"/>
                <w:b/>
                <w:bCs/>
                <w:color w:val="FFFFFF"/>
                <w:sz w:val="24"/>
                <w:szCs w:val="24"/>
              </w:rPr>
              <w:lastRenderedPageBreak/>
              <w:t>Group Name</w:t>
            </w:r>
            <w:r w:rsidRPr="00FB2B1D">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State defined school status</w:t>
            </w:r>
          </w:p>
        </w:tc>
        <w:tc>
          <w:tcPr>
            <w:tcW w:w="1530" w:type="dxa"/>
            <w:tcBorders>
              <w:top w:val="single" w:sz="4" w:space="0" w:color="auto"/>
            </w:tcBorders>
            <w:shd w:val="clear" w:color="auto" w:fill="4F81BD"/>
          </w:tcPr>
          <w:p w14:paraId="6A9D9C8D" w14:textId="77777777" w:rsidR="00137AE5" w:rsidRPr="00FB2B1D" w:rsidRDefault="00137AE5" w:rsidP="00137AE5">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779</w:t>
            </w:r>
          </w:p>
        </w:tc>
      </w:tr>
      <w:tr w:rsidR="00137AE5" w:rsidRPr="00FB2B1D" w14:paraId="6A9D9C91" w14:textId="77777777" w:rsidTr="00AF4DAA">
        <w:tc>
          <w:tcPr>
            <w:tcW w:w="2718" w:type="dxa"/>
          </w:tcPr>
          <w:p w14:paraId="6A9D9C8F" w14:textId="2C342D6D" w:rsidR="00137AE5" w:rsidRPr="00FB2B1D" w:rsidRDefault="00137AE5" w:rsidP="00AF4DAA">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9C90" w14:textId="77777777" w:rsidR="00137AE5" w:rsidRPr="00FB2B1D" w:rsidRDefault="000D57DE" w:rsidP="00AF4DAA">
            <w:pPr>
              <w:autoSpaceDE w:val="0"/>
              <w:autoSpaceDN w:val="0"/>
              <w:adjustRightInd w:val="0"/>
              <w:spacing w:before="100" w:after="100" w:line="240" w:lineRule="auto"/>
              <w:rPr>
                <w:b/>
                <w:bCs/>
                <w:sz w:val="24"/>
                <w:szCs w:val="24"/>
              </w:rPr>
            </w:pPr>
            <w:r w:rsidRPr="004C6E1A">
              <w:rPr>
                <w:rFonts w:ascii="Times New Roman" w:hAnsi="Times New Roman"/>
                <w:sz w:val="24"/>
                <w:szCs w:val="24"/>
              </w:rPr>
              <w:t>The classification of the state designated improvement status of the school under its approved ESEA flexibility request.</w:t>
            </w:r>
          </w:p>
        </w:tc>
      </w:tr>
      <w:tr w:rsidR="00137AE5" w:rsidRPr="00FB2B1D" w14:paraId="6A9D9C96" w14:textId="77777777" w:rsidTr="00AF4DAA">
        <w:tc>
          <w:tcPr>
            <w:tcW w:w="2718" w:type="dxa"/>
          </w:tcPr>
          <w:p w14:paraId="6A9D9C92" w14:textId="68BF85AA" w:rsidR="00137AE5" w:rsidRDefault="00137AE5" w:rsidP="00AF4DAA">
            <w:pPr>
              <w:spacing w:after="0"/>
              <w:rPr>
                <w:rFonts w:ascii="Times New Roman" w:hAnsi="Times New Roman"/>
                <w:b/>
                <w:bCs/>
                <w:sz w:val="24"/>
                <w:szCs w:val="24"/>
              </w:rPr>
            </w:pPr>
            <w:r w:rsidRPr="00FB2B1D">
              <w:rPr>
                <w:rFonts w:ascii="Times New Roman" w:hAnsi="Times New Roman"/>
                <w:b/>
                <w:bCs/>
                <w:sz w:val="24"/>
                <w:szCs w:val="24"/>
              </w:rPr>
              <w:t>Permitted Values</w:t>
            </w:r>
            <w:r w:rsidR="00A05722">
              <w:rPr>
                <w:rFonts w:ascii="Times New Roman" w:hAnsi="Times New Roman"/>
                <w:b/>
                <w:bCs/>
                <w:sz w:val="24"/>
                <w:szCs w:val="24"/>
              </w:rPr>
              <w:t xml:space="preserve"> </w:t>
            </w:r>
            <w:r w:rsidR="007E1C3C">
              <w:rPr>
                <w:rFonts w:ascii="Times New Roman" w:hAnsi="Times New Roman"/>
                <w:b/>
                <w:bCs/>
                <w:color w:val="FF0000"/>
                <w:sz w:val="24"/>
                <w:szCs w:val="24"/>
              </w:rPr>
              <w:t>Revised! (60)</w:t>
            </w:r>
          </w:p>
          <w:p w14:paraId="6A9D9C93" w14:textId="77777777" w:rsidR="00137AE5" w:rsidRPr="00FB2B1D" w:rsidRDefault="00137AE5" w:rsidP="00AF4DAA">
            <w:pPr>
              <w:spacing w:after="0"/>
              <w:rPr>
                <w:b/>
                <w:bCs/>
                <w:sz w:val="24"/>
                <w:szCs w:val="24"/>
              </w:rPr>
            </w:pPr>
          </w:p>
        </w:tc>
        <w:tc>
          <w:tcPr>
            <w:tcW w:w="6840" w:type="dxa"/>
            <w:gridSpan w:val="4"/>
          </w:tcPr>
          <w:p w14:paraId="6A9D9C94" w14:textId="77777777" w:rsidR="00991A89" w:rsidRPr="00991A89" w:rsidRDefault="00991A89" w:rsidP="00991A89">
            <w:pPr>
              <w:pStyle w:val="ListParagraph"/>
              <w:numPr>
                <w:ilvl w:val="0"/>
                <w:numId w:val="1"/>
              </w:numPr>
              <w:spacing w:after="0"/>
              <w:ind w:hanging="28"/>
              <w:rPr>
                <w:rFonts w:ascii="Times New Roman" w:hAnsi="Times New Roman"/>
                <w:bCs/>
                <w:sz w:val="24"/>
                <w:szCs w:val="24"/>
              </w:rPr>
            </w:pPr>
            <w:r w:rsidRPr="00991A89">
              <w:rPr>
                <w:rFonts w:ascii="Times New Roman" w:hAnsi="Times New Roman"/>
                <w:bCs/>
                <w:sz w:val="24"/>
                <w:szCs w:val="24"/>
              </w:rPr>
              <w:t>Status 1 through Status 7</w:t>
            </w:r>
          </w:p>
          <w:p w14:paraId="6A9D9C95" w14:textId="77777777" w:rsidR="00137AE5" w:rsidRPr="0061370E" w:rsidRDefault="00137AE5" w:rsidP="00AF4DAA">
            <w:pPr>
              <w:pStyle w:val="ListParagraph"/>
              <w:numPr>
                <w:ilvl w:val="0"/>
                <w:numId w:val="1"/>
              </w:numPr>
              <w:spacing w:after="0"/>
              <w:ind w:hanging="28"/>
              <w:rPr>
                <w:b/>
                <w:bCs/>
                <w:sz w:val="24"/>
                <w:szCs w:val="24"/>
              </w:rPr>
            </w:pPr>
            <w:r w:rsidRPr="00697DCA">
              <w:rPr>
                <w:rFonts w:ascii="Times New Roman" w:hAnsi="Times New Roman"/>
                <w:bCs/>
                <w:sz w:val="24"/>
                <w:szCs w:val="24"/>
              </w:rPr>
              <w:t>No</w:t>
            </w:r>
            <w:r w:rsidR="00991A89">
              <w:rPr>
                <w:rFonts w:ascii="Times New Roman" w:hAnsi="Times New Roman"/>
                <w:bCs/>
                <w:sz w:val="24"/>
                <w:szCs w:val="24"/>
              </w:rPr>
              <w:t xml:space="preserve"> state defined status</w:t>
            </w:r>
          </w:p>
        </w:tc>
      </w:tr>
      <w:tr w:rsidR="00137AE5" w:rsidRPr="00FB2B1D" w14:paraId="6A9D9C99" w14:textId="77777777" w:rsidTr="00AF4DAA">
        <w:tc>
          <w:tcPr>
            <w:tcW w:w="2718" w:type="dxa"/>
          </w:tcPr>
          <w:p w14:paraId="6A9D9C97" w14:textId="2B9D91BA" w:rsidR="00137AE5" w:rsidRPr="00FB2B1D" w:rsidRDefault="00137AE5" w:rsidP="00AF4DAA">
            <w:pPr>
              <w:spacing w:after="0"/>
              <w:rPr>
                <w:b/>
                <w:bCs/>
                <w:sz w:val="24"/>
                <w:szCs w:val="24"/>
              </w:rPr>
            </w:pPr>
            <w:r w:rsidRPr="00FB2B1D">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Pr>
          <w:p w14:paraId="6A9D9C98" w14:textId="1677A726" w:rsidR="00137AE5" w:rsidRPr="00FB2B1D" w:rsidRDefault="00035670" w:rsidP="00AF4DAA">
            <w:pPr>
              <w:spacing w:after="0"/>
              <w:rPr>
                <w:bCs/>
                <w:sz w:val="24"/>
                <w:szCs w:val="24"/>
              </w:rPr>
            </w:pPr>
            <w:r>
              <w:rPr>
                <w:rFonts w:ascii="Times New Roman" w:hAnsi="Times New Roman"/>
                <w:sz w:val="24"/>
                <w:szCs w:val="24"/>
              </w:rPr>
              <w:t>Current School Year</w:t>
            </w:r>
            <w:r w:rsidRPr="00FB2B1D" w:rsidDel="00035670">
              <w:rPr>
                <w:rFonts w:ascii="Times New Roman" w:hAnsi="Times New Roman"/>
                <w:sz w:val="24"/>
                <w:szCs w:val="24"/>
              </w:rPr>
              <w:t xml:space="preserve"> </w:t>
            </w:r>
          </w:p>
        </w:tc>
      </w:tr>
      <w:tr w:rsidR="00137AE5" w:rsidRPr="00FB2B1D" w14:paraId="6A9D9C9E" w14:textId="77777777" w:rsidTr="00AF4DAA">
        <w:tc>
          <w:tcPr>
            <w:tcW w:w="2718" w:type="dxa"/>
          </w:tcPr>
          <w:p w14:paraId="6A9D9C9A" w14:textId="77777777" w:rsidR="00137AE5" w:rsidRPr="00FB2B1D" w:rsidRDefault="00137AE5" w:rsidP="00AF4DAA">
            <w:pPr>
              <w:spacing w:after="0"/>
              <w:rPr>
                <w:b/>
                <w:bCs/>
                <w:sz w:val="24"/>
                <w:szCs w:val="24"/>
              </w:rPr>
            </w:pPr>
            <w:r w:rsidRPr="00FB2B1D">
              <w:rPr>
                <w:rFonts w:ascii="Times New Roman" w:hAnsi="Times New Roman"/>
                <w:b/>
                <w:sz w:val="24"/>
                <w:szCs w:val="24"/>
              </w:rPr>
              <w:t>Reporting Levels</w:t>
            </w:r>
          </w:p>
        </w:tc>
        <w:tc>
          <w:tcPr>
            <w:tcW w:w="1775" w:type="dxa"/>
          </w:tcPr>
          <w:p w14:paraId="6A9D9C9B" w14:textId="70198A21" w:rsidR="00137AE5" w:rsidRPr="00FB2B1D" w:rsidRDefault="00137AE5" w:rsidP="00AF4DAA">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t></w:t>
            </w:r>
          </w:p>
        </w:tc>
        <w:tc>
          <w:tcPr>
            <w:tcW w:w="2181" w:type="dxa"/>
          </w:tcPr>
          <w:p w14:paraId="6A9D9C9C" w14:textId="6BC877C3" w:rsidR="00137AE5" w:rsidRPr="00FB2B1D" w:rsidRDefault="00137AE5" w:rsidP="00AF4DAA">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Pr="00FB2B1D">
              <w:rPr>
                <w:rFonts w:ascii="Wingdings 2" w:hAnsi="Wingdings 2"/>
                <w:bCs/>
                <w:sz w:val="24"/>
                <w:szCs w:val="24"/>
              </w:rPr>
              <w:sym w:font="Wingdings 2" w:char="F0A3"/>
            </w:r>
          </w:p>
        </w:tc>
        <w:tc>
          <w:tcPr>
            <w:tcW w:w="2884" w:type="dxa"/>
            <w:gridSpan w:val="2"/>
          </w:tcPr>
          <w:p w14:paraId="6A9D9C9D" w14:textId="22057641" w:rsidR="00137AE5" w:rsidRPr="00FB2B1D" w:rsidRDefault="00137AE5" w:rsidP="00AF4DAA">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137AE5" w:rsidRPr="00FB2B1D" w14:paraId="6A9D9CA1" w14:textId="77777777" w:rsidTr="00AF4DAA">
        <w:tc>
          <w:tcPr>
            <w:tcW w:w="2718" w:type="dxa"/>
          </w:tcPr>
          <w:p w14:paraId="6A9D9C9F" w14:textId="77777777" w:rsidR="00137AE5" w:rsidRPr="00FB2B1D" w:rsidRDefault="00137AE5" w:rsidP="00AF4DAA">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9CA0" w14:textId="77777777" w:rsidR="00137AE5" w:rsidRPr="00FB2B1D" w:rsidRDefault="00137AE5" w:rsidP="00AF4DAA">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137AE5" w:rsidRPr="00FB2B1D" w14:paraId="6A9D9CA4" w14:textId="77777777" w:rsidTr="00AF4DAA">
        <w:tc>
          <w:tcPr>
            <w:tcW w:w="2718" w:type="dxa"/>
          </w:tcPr>
          <w:p w14:paraId="6A9D9CA2" w14:textId="07540EDC" w:rsidR="00137AE5" w:rsidRPr="00FB2B1D" w:rsidRDefault="00137AE5" w:rsidP="00AF4DAA">
            <w:pPr>
              <w:spacing w:after="0"/>
              <w:rPr>
                <w:rFonts w:ascii="Times New Roman" w:hAnsi="Times New Roman"/>
                <w:b/>
                <w:bCs/>
                <w:sz w:val="24"/>
                <w:szCs w:val="24"/>
              </w:rPr>
            </w:pPr>
            <w:r w:rsidRPr="00FB2B1D">
              <w:rPr>
                <w:rFonts w:ascii="Times New Roman" w:hAnsi="Times New Roman"/>
                <w:b/>
                <w:bCs/>
                <w:sz w:val="24"/>
                <w:szCs w:val="24"/>
              </w:rPr>
              <w:t>Comment</w:t>
            </w:r>
            <w:r w:rsidR="00A05722">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9CA3" w14:textId="13222BF7" w:rsidR="00137AE5" w:rsidRPr="00FB2B1D" w:rsidRDefault="00991A89" w:rsidP="00AF4DAA">
            <w:pPr>
              <w:spacing w:after="0"/>
              <w:rPr>
                <w:rFonts w:ascii="Times New Roman" w:hAnsi="Times New Roman"/>
                <w:iCs/>
                <w:sz w:val="24"/>
                <w:szCs w:val="24"/>
              </w:rPr>
            </w:pPr>
            <w:r>
              <w:rPr>
                <w:rFonts w:ascii="Times New Roman" w:hAnsi="Times New Roman"/>
                <w:iCs/>
                <w:sz w:val="24"/>
                <w:szCs w:val="24"/>
              </w:rPr>
              <w:t>States should use the permitted values of “Status 1” for the lowest level state-defined school improvement status.</w:t>
            </w:r>
            <w:r w:rsidR="00C12E9A">
              <w:rPr>
                <w:rFonts w:ascii="Times New Roman" w:hAnsi="Times New Roman"/>
                <w:iCs/>
                <w:sz w:val="24"/>
                <w:szCs w:val="24"/>
              </w:rPr>
              <w:t xml:space="preserve"> </w:t>
            </w:r>
            <w:r>
              <w:rPr>
                <w:rFonts w:ascii="Times New Roman" w:hAnsi="Times New Roman"/>
                <w:iCs/>
                <w:sz w:val="24"/>
                <w:szCs w:val="24"/>
              </w:rPr>
              <w:t>For example, if a state used a grading system of A through F, then Status 1 would equal F.</w:t>
            </w:r>
          </w:p>
        </w:tc>
      </w:tr>
      <w:tr w:rsidR="00137AE5" w:rsidRPr="00FB2B1D" w14:paraId="6A9D9CA7" w14:textId="77777777" w:rsidTr="00AF4DAA">
        <w:tc>
          <w:tcPr>
            <w:tcW w:w="2718" w:type="dxa"/>
          </w:tcPr>
          <w:p w14:paraId="6A9D9CA5" w14:textId="77777777" w:rsidR="00137AE5" w:rsidRDefault="00137AE5" w:rsidP="00AF4DAA">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9CA6" w14:textId="77777777" w:rsidR="00137AE5" w:rsidRDefault="00137AE5" w:rsidP="00AF4DAA">
            <w:pPr>
              <w:spacing w:after="0"/>
              <w:rPr>
                <w:rFonts w:ascii="Times New Roman" w:hAnsi="Times New Roman"/>
                <w:iCs/>
                <w:sz w:val="24"/>
                <w:szCs w:val="24"/>
              </w:rPr>
            </w:pPr>
          </w:p>
        </w:tc>
      </w:tr>
      <w:tr w:rsidR="00137AE5" w:rsidRPr="00FB2B1D" w14:paraId="6A9D9CAA" w14:textId="77777777" w:rsidTr="00AF4DAA">
        <w:tc>
          <w:tcPr>
            <w:tcW w:w="2718" w:type="dxa"/>
          </w:tcPr>
          <w:p w14:paraId="6A9D9CA8" w14:textId="77777777" w:rsidR="00137AE5" w:rsidRDefault="00137AE5" w:rsidP="00AF4DAA">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9CA9" w14:textId="77777777" w:rsidR="00137AE5" w:rsidRDefault="00137AE5" w:rsidP="00AF4DAA">
            <w:pPr>
              <w:spacing w:after="0"/>
              <w:rPr>
                <w:rFonts w:ascii="Times New Roman" w:hAnsi="Times New Roman"/>
                <w:iCs/>
                <w:sz w:val="24"/>
                <w:szCs w:val="24"/>
              </w:rPr>
            </w:pPr>
          </w:p>
        </w:tc>
      </w:tr>
      <w:tr w:rsidR="00137AE5" w:rsidRPr="00FB2B1D" w14:paraId="6A9D9CAD" w14:textId="77777777" w:rsidTr="00AF4DAA">
        <w:tc>
          <w:tcPr>
            <w:tcW w:w="2718" w:type="dxa"/>
          </w:tcPr>
          <w:p w14:paraId="6A9D9CAB" w14:textId="77777777" w:rsidR="00137AE5" w:rsidRPr="00FB2B1D" w:rsidRDefault="00137AE5" w:rsidP="00AF4DAA">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A9D9CAC" w14:textId="77777777" w:rsidR="00137AE5" w:rsidRPr="00FB2B1D" w:rsidRDefault="00137AE5" w:rsidP="00AF4DAA">
            <w:pPr>
              <w:spacing w:after="0"/>
              <w:rPr>
                <w:b/>
                <w:bCs/>
                <w:sz w:val="24"/>
                <w:szCs w:val="24"/>
              </w:rPr>
            </w:pPr>
            <w:r w:rsidRPr="00FB2B1D">
              <w:rPr>
                <w:rFonts w:ascii="Times New Roman" w:hAnsi="Times New Roman"/>
                <w:iCs/>
                <w:sz w:val="24"/>
                <w:szCs w:val="24"/>
              </w:rPr>
              <w:t>130</w:t>
            </w:r>
          </w:p>
        </w:tc>
      </w:tr>
      <w:tr w:rsidR="00137AE5" w:rsidRPr="00FB2B1D" w14:paraId="6A9D9CAF" w14:textId="77777777" w:rsidTr="00AF4DAA">
        <w:tc>
          <w:tcPr>
            <w:tcW w:w="9558" w:type="dxa"/>
            <w:gridSpan w:val="5"/>
            <w:tcBorders>
              <w:bottom w:val="single" w:sz="4" w:space="0" w:color="auto"/>
            </w:tcBorders>
            <w:shd w:val="clear" w:color="auto" w:fill="4F81BD"/>
          </w:tcPr>
          <w:p w14:paraId="6A9D9CAE" w14:textId="77777777" w:rsidR="00137AE5" w:rsidRPr="004A25D8" w:rsidRDefault="00137AE5" w:rsidP="00AF4DAA">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9CB0" w14:textId="77777777" w:rsidR="00137AE5" w:rsidRDefault="00137AE5" w:rsidP="00203BE2"/>
    <w:p w14:paraId="6A9D9CB1" w14:textId="77777777" w:rsidR="00076438" w:rsidRPr="00F300E2" w:rsidRDefault="001058CF" w:rsidP="00C507F0">
      <w:pPr>
        <w:pStyle w:val="Heading1"/>
        <w:pBdr>
          <w:bottom w:val="thinThickSmallGap" w:sz="12" w:space="0" w:color="943634"/>
        </w:pBdr>
        <w:rPr>
          <w:rFonts w:ascii="Times New Roman" w:hAnsi="Times New Roman"/>
          <w:b/>
          <w:sz w:val="32"/>
          <w:szCs w:val="32"/>
        </w:rPr>
      </w:pPr>
      <w:r>
        <w:rPr>
          <w:rFonts w:ascii="Times New Roman" w:hAnsi="Times New Roman"/>
          <w:b/>
          <w:sz w:val="32"/>
          <w:szCs w:val="32"/>
        </w:rPr>
        <w:br w:type="page"/>
      </w:r>
      <w:r w:rsidR="00076438" w:rsidRPr="00F300E2">
        <w:rPr>
          <w:rFonts w:ascii="Times New Roman" w:hAnsi="Times New Roman"/>
          <w:b/>
          <w:sz w:val="32"/>
          <w:szCs w:val="32"/>
        </w:rPr>
        <w:lastRenderedPageBreak/>
        <w:t>Funding flexibility (reap)</w:t>
      </w:r>
    </w:p>
    <w:p w14:paraId="6A9D9CB2" w14:textId="33201292"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w:t>
      </w:r>
      <w:r w:rsidRPr="00F70554">
        <w:rPr>
          <w:rFonts w:ascii="Times New Roman" w:hAnsi="Times New Roman"/>
          <w:i/>
          <w:sz w:val="24"/>
          <w:szCs w:val="24"/>
        </w:rPr>
        <w:t>ESEA</w:t>
      </w:r>
      <w:r w:rsidRPr="00E4233F">
        <w:rPr>
          <w:rFonts w:ascii="Times New Roman" w:hAnsi="Times New Roman"/>
          <w:sz w:val="24"/>
          <w:szCs w:val="24"/>
        </w:rPr>
        <w:t xml:space="preserve"> as amended that provide LEAs or SEAs flexibility in how they use federal education funding.</w:t>
      </w:r>
      <w:r w:rsidR="00C12E9A">
        <w:rPr>
          <w:rFonts w:ascii="Times New Roman" w:hAnsi="Times New Roman"/>
          <w:sz w:val="24"/>
          <w:szCs w:val="24"/>
        </w:rPr>
        <w:t xml:space="preserve"> </w:t>
      </w:r>
      <w:r w:rsidRPr="00E4233F">
        <w:rPr>
          <w:rFonts w:ascii="Times New Roman" w:hAnsi="Times New Roman"/>
          <w:sz w:val="24"/>
          <w:szCs w:val="24"/>
        </w:rPr>
        <w:t>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Pr>
          <w:rFonts w:ascii="Times New Roman" w:hAnsi="Times New Roman"/>
          <w:sz w:val="24"/>
          <w:szCs w:val="24"/>
        </w:rPr>
        <w:t>Programs with</w:t>
      </w:r>
      <w:r w:rsidRPr="00E4233F">
        <w:rPr>
          <w:rFonts w:ascii="Times New Roman" w:hAnsi="Times New Roman"/>
          <w:sz w:val="24"/>
          <w:szCs w:val="24"/>
        </w:rPr>
        <w:t>in OESE</w:t>
      </w:r>
      <w:r>
        <w:rPr>
          <w:rFonts w:ascii="Times New Roman" w:hAnsi="Times New Roman"/>
          <w:sz w:val="24"/>
          <w:szCs w:val="24"/>
        </w:rPr>
        <w:t xml:space="preserve"> (OESE/SSTP)</w:t>
      </w:r>
      <w:r w:rsidRPr="00E4233F">
        <w:rPr>
          <w:rFonts w:ascii="Times New Roman" w:hAnsi="Times New Roman"/>
          <w:sz w:val="24"/>
          <w:szCs w:val="24"/>
        </w:rPr>
        <w:t>.</w:t>
      </w:r>
    </w:p>
    <w:p w14:paraId="6A9D9CB3" w14:textId="77777777" w:rsidR="00076438" w:rsidRPr="00E4233F" w:rsidRDefault="00076438" w:rsidP="00076438">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14:paraId="6A9D9CB4" w14:textId="77777777" w:rsidR="00076438" w:rsidRPr="00E4233F" w:rsidRDefault="00076438" w:rsidP="00076438">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235"/>
        <w:gridCol w:w="1710"/>
      </w:tblGrid>
      <w:tr w:rsidR="00076438" w:rsidRPr="00E4233F" w14:paraId="6A9D9CB8" w14:textId="77777777" w:rsidTr="00A30A6F">
        <w:trPr>
          <w:trHeight w:val="255"/>
        </w:trPr>
        <w:tc>
          <w:tcPr>
            <w:tcW w:w="6520" w:type="dxa"/>
            <w:vAlign w:val="bottom"/>
          </w:tcPr>
          <w:p w14:paraId="6A9D9CB5"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14:paraId="6A9D9CB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14:paraId="6A9D9CB7"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076438" w:rsidRPr="00E4233F" w14:paraId="6A9D9CBC" w14:textId="77777777" w:rsidTr="00A30A6F">
        <w:trPr>
          <w:trHeight w:val="255"/>
        </w:trPr>
        <w:tc>
          <w:tcPr>
            <w:tcW w:w="6520" w:type="dxa"/>
            <w:vAlign w:val="bottom"/>
          </w:tcPr>
          <w:p w14:paraId="6A9D9CB9"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p>
        </w:tc>
        <w:tc>
          <w:tcPr>
            <w:tcW w:w="1235" w:type="dxa"/>
            <w:vAlign w:val="bottom"/>
          </w:tcPr>
          <w:p w14:paraId="6A9D9CBA"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14:paraId="6A9D9CBB"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131</w:t>
            </w:r>
          </w:p>
        </w:tc>
      </w:tr>
    </w:tbl>
    <w:p w14:paraId="6A9D9CBD" w14:textId="77777777" w:rsidR="00076438" w:rsidRPr="00E4233F" w:rsidRDefault="00076438" w:rsidP="00076438">
      <w:pPr>
        <w:spacing w:after="0"/>
        <w:rPr>
          <w:rFonts w:ascii="Times New Roman" w:hAnsi="Times New Roman"/>
          <w:b/>
          <w:sz w:val="24"/>
          <w:szCs w:val="24"/>
        </w:rPr>
      </w:pPr>
    </w:p>
    <w:p w14:paraId="6A9D9CBE" w14:textId="77777777" w:rsidR="00076438"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A9D9CC1" w14:textId="77777777" w:rsidTr="00A30A6F">
        <w:tc>
          <w:tcPr>
            <w:tcW w:w="8028" w:type="dxa"/>
            <w:gridSpan w:val="4"/>
            <w:tcBorders>
              <w:top w:val="single" w:sz="4" w:space="0" w:color="auto"/>
            </w:tcBorders>
            <w:shd w:val="clear" w:color="auto" w:fill="4F81BD"/>
          </w:tcPr>
          <w:p w14:paraId="6A9D9CBF" w14:textId="7B99E541"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REAP alternative funding status</w:t>
            </w:r>
          </w:p>
        </w:tc>
        <w:tc>
          <w:tcPr>
            <w:tcW w:w="1530" w:type="dxa"/>
            <w:tcBorders>
              <w:top w:val="single" w:sz="4" w:space="0" w:color="auto"/>
            </w:tcBorders>
            <w:shd w:val="clear" w:color="auto" w:fill="4F81BD"/>
          </w:tcPr>
          <w:p w14:paraId="6A9D9CC0" w14:textId="77777777" w:rsidR="00076438" w:rsidRPr="00E4233F" w:rsidRDefault="00076438" w:rsidP="00A30A6F">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rFonts w:ascii="Times New Roman" w:hAnsi="Times New Roman"/>
                <w:b/>
                <w:bCs/>
                <w:color w:val="FFFFFF"/>
                <w:sz w:val="24"/>
                <w:szCs w:val="24"/>
              </w:rPr>
              <w:t>: 614</w:t>
            </w:r>
          </w:p>
        </w:tc>
      </w:tr>
      <w:tr w:rsidR="00076438" w:rsidRPr="00E4233F" w14:paraId="6A9D9CC4" w14:textId="77777777" w:rsidTr="00A30A6F">
        <w:tc>
          <w:tcPr>
            <w:tcW w:w="2718" w:type="dxa"/>
          </w:tcPr>
          <w:p w14:paraId="6A9D9CC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tc>
        <w:tc>
          <w:tcPr>
            <w:tcW w:w="6840" w:type="dxa"/>
            <w:gridSpan w:val="4"/>
          </w:tcPr>
          <w:p w14:paraId="6A9D9CC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sz w:val="24"/>
                <w:szCs w:val="24"/>
              </w:rPr>
              <w:t>An indication that the local education</w:t>
            </w:r>
            <w:r>
              <w:rPr>
                <w:rFonts w:ascii="Times New Roman" w:hAnsi="Times New Roman"/>
                <w:sz w:val="24"/>
                <w:szCs w:val="24"/>
              </w:rPr>
              <w:t>al</w:t>
            </w:r>
            <w:r w:rsidRPr="00E4233F">
              <w:rPr>
                <w:rFonts w:ascii="Times New Roman" w:hAnsi="Times New Roman"/>
                <w:sz w:val="24"/>
                <w:szCs w:val="24"/>
              </w:rPr>
              <w:t xml:space="preserve"> agency (LEA) notified the state of the LEA’s intention to use REAP-Flex Alternative Uses of Funding Authority during the school year as specified in the Title VI, Section 6211 of </w:t>
            </w:r>
            <w:r w:rsidRPr="00F70554">
              <w:rPr>
                <w:rFonts w:ascii="Times New Roman" w:hAnsi="Times New Roman"/>
                <w:i/>
                <w:sz w:val="24"/>
                <w:szCs w:val="24"/>
              </w:rPr>
              <w:t>ESEA</w:t>
            </w:r>
            <w:r w:rsidRPr="00E4233F">
              <w:rPr>
                <w:rFonts w:ascii="Times New Roman" w:hAnsi="Times New Roman"/>
                <w:sz w:val="24"/>
                <w:szCs w:val="24"/>
              </w:rPr>
              <w:t xml:space="preserve"> as amended. </w:t>
            </w:r>
          </w:p>
        </w:tc>
      </w:tr>
      <w:tr w:rsidR="00076438" w:rsidRPr="00E4233F" w14:paraId="6A9D9CC9" w14:textId="77777777" w:rsidTr="00A30A6F">
        <w:tc>
          <w:tcPr>
            <w:tcW w:w="2718" w:type="dxa"/>
          </w:tcPr>
          <w:p w14:paraId="6A9D9CC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14:paraId="6A9D9CC6" w14:textId="77777777" w:rsidR="00076438" w:rsidRPr="00E4233F" w:rsidRDefault="00076438" w:rsidP="00A30A6F">
            <w:pPr>
              <w:numPr>
                <w:ilvl w:val="0"/>
                <w:numId w:val="35"/>
              </w:numPr>
              <w:spacing w:after="0"/>
              <w:rPr>
                <w:rFonts w:ascii="Times New Roman" w:hAnsi="Times New Roman"/>
                <w:b/>
                <w:bCs/>
                <w:sz w:val="24"/>
                <w:szCs w:val="24"/>
              </w:rPr>
            </w:pPr>
            <w:r w:rsidRPr="00E4233F">
              <w:rPr>
                <w:rFonts w:ascii="Times New Roman" w:hAnsi="Times New Roman"/>
                <w:sz w:val="24"/>
                <w:szCs w:val="24"/>
              </w:rPr>
              <w:t>Yes</w:t>
            </w:r>
          </w:p>
          <w:p w14:paraId="6A9D9CC7" w14:textId="77777777" w:rsidR="00076438" w:rsidRPr="00E4233F" w:rsidRDefault="00076438" w:rsidP="00A30A6F">
            <w:pPr>
              <w:numPr>
                <w:ilvl w:val="0"/>
                <w:numId w:val="35"/>
              </w:numPr>
              <w:spacing w:after="0"/>
              <w:rPr>
                <w:rFonts w:ascii="Times New Roman" w:hAnsi="Times New Roman"/>
                <w:b/>
                <w:bCs/>
                <w:sz w:val="24"/>
                <w:szCs w:val="24"/>
              </w:rPr>
            </w:pPr>
            <w:r w:rsidRPr="00E4233F">
              <w:rPr>
                <w:rFonts w:ascii="Times New Roman" w:hAnsi="Times New Roman"/>
                <w:sz w:val="24"/>
                <w:szCs w:val="24"/>
              </w:rPr>
              <w:t>No</w:t>
            </w:r>
          </w:p>
          <w:p w14:paraId="6A9D9CC8" w14:textId="77777777" w:rsidR="00076438" w:rsidRPr="00E4233F" w:rsidRDefault="00076438" w:rsidP="00A30A6F">
            <w:pPr>
              <w:numPr>
                <w:ilvl w:val="0"/>
                <w:numId w:val="35"/>
              </w:numPr>
              <w:spacing w:after="0"/>
              <w:rPr>
                <w:rFonts w:ascii="Times New Roman" w:hAnsi="Times New Roman"/>
                <w:b/>
                <w:bCs/>
                <w:sz w:val="24"/>
                <w:szCs w:val="24"/>
              </w:rPr>
            </w:pPr>
            <w:r w:rsidRPr="00E4233F">
              <w:rPr>
                <w:rFonts w:ascii="Times New Roman" w:hAnsi="Times New Roman"/>
                <w:sz w:val="24"/>
                <w:szCs w:val="24"/>
              </w:rPr>
              <w:t>NA</w:t>
            </w:r>
          </w:p>
        </w:tc>
      </w:tr>
      <w:tr w:rsidR="00076438" w:rsidRPr="00E4233F" w14:paraId="6A9D9CCC" w14:textId="77777777" w:rsidTr="00A30A6F">
        <w:tc>
          <w:tcPr>
            <w:tcW w:w="2718" w:type="dxa"/>
          </w:tcPr>
          <w:p w14:paraId="6A9D9CCA"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14:paraId="6A9D9CCB" w14:textId="77777777" w:rsidR="00076438" w:rsidRPr="00E4233F" w:rsidRDefault="00076438" w:rsidP="00A30A6F">
            <w:pPr>
              <w:spacing w:after="0"/>
              <w:rPr>
                <w:rFonts w:ascii="Times New Roman" w:hAnsi="Times New Roman"/>
                <w:bCs/>
                <w:sz w:val="24"/>
                <w:szCs w:val="24"/>
              </w:rPr>
            </w:pPr>
            <w:r w:rsidRPr="00E4233F">
              <w:rPr>
                <w:rFonts w:ascii="Times New Roman" w:hAnsi="Times New Roman"/>
                <w:sz w:val="24"/>
                <w:szCs w:val="24"/>
              </w:rPr>
              <w:t>School Year</w:t>
            </w:r>
          </w:p>
        </w:tc>
      </w:tr>
      <w:tr w:rsidR="00076438" w:rsidRPr="00E4233F" w14:paraId="6A9D9CD1" w14:textId="77777777" w:rsidTr="00A30A6F">
        <w:tc>
          <w:tcPr>
            <w:tcW w:w="2718" w:type="dxa"/>
          </w:tcPr>
          <w:p w14:paraId="6A9D9CCD"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14:paraId="6A9D9CCE" w14:textId="62EAE56B"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School</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c>
          <w:tcPr>
            <w:tcW w:w="2181" w:type="dxa"/>
          </w:tcPr>
          <w:p w14:paraId="6A9D9CCF" w14:textId="32BBD03C"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884" w:type="dxa"/>
            <w:gridSpan w:val="2"/>
          </w:tcPr>
          <w:p w14:paraId="6A9D9CD0" w14:textId="5A169726"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State</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r>
      <w:tr w:rsidR="00076438" w:rsidRPr="00E4233F" w14:paraId="6A9D9CD4" w14:textId="77777777" w:rsidTr="00A30A6F">
        <w:tc>
          <w:tcPr>
            <w:tcW w:w="2718" w:type="dxa"/>
          </w:tcPr>
          <w:p w14:paraId="6A9D9CD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9CD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076438" w:rsidRPr="00E4233F" w14:paraId="6A9D9CD7" w14:textId="77777777" w:rsidTr="00A30A6F">
        <w:tc>
          <w:tcPr>
            <w:tcW w:w="2718" w:type="dxa"/>
          </w:tcPr>
          <w:p w14:paraId="6A9D9CD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6A9D9CD6" w14:textId="77777777" w:rsidR="00076438" w:rsidRPr="00E4233F" w:rsidRDefault="00076438" w:rsidP="00A30A6F">
            <w:pPr>
              <w:spacing w:after="0"/>
              <w:rPr>
                <w:rFonts w:ascii="Times New Roman" w:hAnsi="Times New Roman"/>
                <w:iCs/>
                <w:sz w:val="24"/>
                <w:szCs w:val="24"/>
              </w:rPr>
            </w:pPr>
          </w:p>
        </w:tc>
      </w:tr>
      <w:tr w:rsidR="00076438" w:rsidRPr="00E4233F" w14:paraId="6A9D9CDA" w14:textId="77777777" w:rsidTr="00A30A6F">
        <w:tc>
          <w:tcPr>
            <w:tcW w:w="2718" w:type="dxa"/>
          </w:tcPr>
          <w:p w14:paraId="6A9D9C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9CD9" w14:textId="77777777" w:rsidR="00076438" w:rsidRPr="00E4233F" w:rsidRDefault="00076438" w:rsidP="00A30A6F">
            <w:pPr>
              <w:spacing w:after="0"/>
              <w:rPr>
                <w:rFonts w:ascii="Times New Roman" w:hAnsi="Times New Roman"/>
                <w:iCs/>
                <w:sz w:val="24"/>
                <w:szCs w:val="24"/>
              </w:rPr>
            </w:pPr>
          </w:p>
        </w:tc>
      </w:tr>
      <w:tr w:rsidR="00076438" w:rsidRPr="00E4233F" w14:paraId="6A9D9CDD" w14:textId="77777777" w:rsidTr="00A30A6F">
        <w:tc>
          <w:tcPr>
            <w:tcW w:w="2718" w:type="dxa"/>
          </w:tcPr>
          <w:p w14:paraId="6A9D9CD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9CDC" w14:textId="77777777" w:rsidR="00076438" w:rsidRPr="00E4233F" w:rsidRDefault="00076438" w:rsidP="00A30A6F">
            <w:pPr>
              <w:spacing w:after="0"/>
              <w:rPr>
                <w:rFonts w:ascii="Times New Roman" w:hAnsi="Times New Roman"/>
                <w:iCs/>
                <w:sz w:val="24"/>
                <w:szCs w:val="24"/>
              </w:rPr>
            </w:pPr>
          </w:p>
        </w:tc>
      </w:tr>
      <w:tr w:rsidR="00076438" w:rsidRPr="00E4233F" w14:paraId="6A9D9CE0" w14:textId="77777777" w:rsidTr="00A30A6F">
        <w:tc>
          <w:tcPr>
            <w:tcW w:w="2718" w:type="dxa"/>
          </w:tcPr>
          <w:p w14:paraId="6A9D9CD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14:paraId="6A9D9CDF" w14:textId="77777777" w:rsidR="00076438" w:rsidRPr="00E4233F" w:rsidRDefault="00076438" w:rsidP="00A30A6F">
            <w:pPr>
              <w:spacing w:after="0"/>
              <w:rPr>
                <w:rFonts w:ascii="Times New Roman" w:hAnsi="Times New Roman"/>
                <w:b/>
                <w:bCs/>
                <w:sz w:val="24"/>
                <w:szCs w:val="24"/>
              </w:rPr>
            </w:pPr>
            <w:r>
              <w:rPr>
                <w:rFonts w:ascii="Times New Roman" w:hAnsi="Times New Roman"/>
                <w:sz w:val="24"/>
                <w:szCs w:val="24"/>
              </w:rPr>
              <w:t>1</w:t>
            </w:r>
            <w:r w:rsidRPr="00E4233F">
              <w:rPr>
                <w:rFonts w:ascii="Times New Roman" w:hAnsi="Times New Roman"/>
                <w:sz w:val="24"/>
                <w:szCs w:val="24"/>
              </w:rPr>
              <w:t>31</w:t>
            </w:r>
          </w:p>
        </w:tc>
      </w:tr>
      <w:tr w:rsidR="00076438" w:rsidRPr="00E4233F" w14:paraId="6A9D9CE2" w14:textId="77777777" w:rsidTr="00A30A6F">
        <w:tc>
          <w:tcPr>
            <w:tcW w:w="9558" w:type="dxa"/>
            <w:gridSpan w:val="5"/>
            <w:tcBorders>
              <w:bottom w:val="single" w:sz="4" w:space="0" w:color="auto"/>
            </w:tcBorders>
            <w:shd w:val="clear" w:color="auto" w:fill="4F81BD"/>
          </w:tcPr>
          <w:p w14:paraId="6A9D9CE1"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Pr>
                <w:rFonts w:ascii="Times New Roman" w:hAnsi="Times New Roman"/>
                <w:b/>
                <w:color w:val="FFFFFF"/>
                <w:sz w:val="24"/>
                <w:szCs w:val="24"/>
              </w:rPr>
              <w:t>P</w:t>
            </w:r>
          </w:p>
        </w:tc>
      </w:tr>
    </w:tbl>
    <w:p w14:paraId="6A9D9CE3" w14:textId="77777777" w:rsidR="00076438" w:rsidRPr="00CA60B1" w:rsidRDefault="00076438" w:rsidP="00076438">
      <w:pPr>
        <w:pStyle w:val="Heading1"/>
        <w:rPr>
          <w:rFonts w:ascii="Times New Roman" w:hAnsi="Times New Roman"/>
          <w:b/>
          <w:sz w:val="32"/>
          <w:szCs w:val="32"/>
        </w:rPr>
      </w:pPr>
      <w:r>
        <w:rPr>
          <w:b/>
          <w:sz w:val="32"/>
          <w:szCs w:val="32"/>
        </w:rPr>
        <w:br w:type="page"/>
      </w:r>
      <w:r w:rsidRPr="00CA60B1">
        <w:rPr>
          <w:rFonts w:ascii="Times New Roman" w:hAnsi="Times New Roman"/>
          <w:b/>
          <w:sz w:val="32"/>
          <w:szCs w:val="32"/>
        </w:rPr>
        <w:lastRenderedPageBreak/>
        <w:t>General Education Provisions Act</w:t>
      </w:r>
    </w:p>
    <w:p w14:paraId="6A9D9CE4"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14:paraId="6A9D9CE5" w14:textId="4719F2D1" w:rsidR="00076438" w:rsidRDefault="00076438" w:rsidP="00076438">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w:t>
      </w:r>
      <w:r w:rsidR="00C12E9A">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9CE8" w14:textId="77777777" w:rsidTr="00A30A6F">
        <w:tc>
          <w:tcPr>
            <w:tcW w:w="7642" w:type="dxa"/>
            <w:gridSpan w:val="4"/>
            <w:tcBorders>
              <w:top w:val="single" w:sz="4" w:space="0" w:color="auto"/>
            </w:tcBorders>
            <w:shd w:val="clear" w:color="auto" w:fill="4F81BD"/>
          </w:tcPr>
          <w:p w14:paraId="6A9D9CE6" w14:textId="58A48B30"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Federal programs funding allocation table</w:t>
            </w:r>
          </w:p>
        </w:tc>
        <w:tc>
          <w:tcPr>
            <w:tcW w:w="1934" w:type="dxa"/>
            <w:tcBorders>
              <w:top w:val="single" w:sz="4" w:space="0" w:color="auto"/>
            </w:tcBorders>
            <w:shd w:val="clear" w:color="auto" w:fill="4F81BD"/>
          </w:tcPr>
          <w:p w14:paraId="6A9D9CE7"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547</w:t>
            </w:r>
          </w:p>
        </w:tc>
      </w:tr>
      <w:tr w:rsidR="00076438" w:rsidRPr="00973042" w14:paraId="6A9D9CEB" w14:textId="77777777" w:rsidTr="00A30A6F">
        <w:tc>
          <w:tcPr>
            <w:tcW w:w="2692" w:type="dxa"/>
          </w:tcPr>
          <w:p w14:paraId="6A9D9CE9"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9CEA" w14:textId="77777777" w:rsidR="00076438" w:rsidRPr="00973042" w:rsidRDefault="00076438" w:rsidP="00A30A6F">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076438" w:rsidRPr="00973042" w14:paraId="6A9D9CEE" w14:textId="77777777" w:rsidTr="00A30A6F">
        <w:tc>
          <w:tcPr>
            <w:tcW w:w="2692" w:type="dxa"/>
          </w:tcPr>
          <w:p w14:paraId="6A9D9CEC" w14:textId="1C8A9303"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r w:rsidR="00064069">
              <w:rPr>
                <w:rFonts w:ascii="Times New Roman" w:hAnsi="Times New Roman"/>
                <w:b/>
                <w:bCs/>
                <w:color w:val="FF0000"/>
                <w:sz w:val="24"/>
                <w:szCs w:val="24"/>
              </w:rPr>
              <w:t>Revised! (30)</w:t>
            </w:r>
          </w:p>
        </w:tc>
        <w:tc>
          <w:tcPr>
            <w:tcW w:w="6884" w:type="dxa"/>
            <w:gridSpan w:val="4"/>
          </w:tcPr>
          <w:p w14:paraId="6A9D9CED" w14:textId="3ECACE49" w:rsidR="00076438" w:rsidRPr="00973042" w:rsidRDefault="00076438" w:rsidP="00A30A6F">
            <w:pPr>
              <w:numPr>
                <w:ilvl w:val="0"/>
                <w:numId w:val="14"/>
              </w:numPr>
              <w:spacing w:after="0"/>
              <w:rPr>
                <w:b/>
                <w:bCs/>
                <w:sz w:val="24"/>
                <w:szCs w:val="24"/>
              </w:rPr>
            </w:pPr>
            <w:r w:rsidRPr="00973042">
              <w:rPr>
                <w:rFonts w:ascii="Times New Roman" w:hAnsi="Times New Roman"/>
                <w:sz w:val="24"/>
                <w:szCs w:val="24"/>
              </w:rPr>
              <w:t>Dollar (to nearest dollar)</w:t>
            </w:r>
          </w:p>
        </w:tc>
      </w:tr>
      <w:tr w:rsidR="00076438" w:rsidRPr="00973042" w14:paraId="6A9D9CF1" w14:textId="77777777" w:rsidTr="00A30A6F">
        <w:tc>
          <w:tcPr>
            <w:tcW w:w="2692" w:type="dxa"/>
          </w:tcPr>
          <w:p w14:paraId="6A9D9CE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9CF0" w14:textId="77777777" w:rsidR="00076438" w:rsidRPr="00973042" w:rsidRDefault="00076438" w:rsidP="00A30A6F">
            <w:pPr>
              <w:spacing w:after="0"/>
              <w:rPr>
                <w:bCs/>
                <w:sz w:val="24"/>
                <w:szCs w:val="24"/>
              </w:rPr>
            </w:pPr>
            <w:r w:rsidRPr="00973042">
              <w:rPr>
                <w:rFonts w:ascii="Times New Roman" w:hAnsi="Times New Roman"/>
                <w:sz w:val="24"/>
                <w:szCs w:val="24"/>
              </w:rPr>
              <w:t>Federal Fiscal Year</w:t>
            </w:r>
          </w:p>
        </w:tc>
      </w:tr>
      <w:tr w:rsidR="00076438" w:rsidRPr="00973042" w14:paraId="6A9D9CF6" w14:textId="77777777" w:rsidTr="00A30A6F">
        <w:tc>
          <w:tcPr>
            <w:tcW w:w="2692" w:type="dxa"/>
          </w:tcPr>
          <w:p w14:paraId="6A9D9CF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9CF3" w14:textId="380928D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9CF4" w14:textId="741A09DD"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9CF5" w14:textId="68B2E37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9CF9" w14:textId="77777777" w:rsidTr="00A30A6F">
        <w:tc>
          <w:tcPr>
            <w:tcW w:w="2692" w:type="dxa"/>
          </w:tcPr>
          <w:p w14:paraId="6A9D9CF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CF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9CFC" w14:textId="77777777" w:rsidTr="00A30A6F">
        <w:tc>
          <w:tcPr>
            <w:tcW w:w="2692" w:type="dxa"/>
          </w:tcPr>
          <w:p w14:paraId="6A9D9CFA" w14:textId="56192681"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9F1D9C">
              <w:rPr>
                <w:rFonts w:ascii="Times New Roman" w:hAnsi="Times New Roman"/>
                <w:b/>
                <w:bCs/>
                <w:sz w:val="24"/>
                <w:szCs w:val="24"/>
              </w:rPr>
              <w:t xml:space="preserve"> </w:t>
            </w:r>
            <w:r w:rsidR="009F1D9C">
              <w:rPr>
                <w:rFonts w:ascii="Times New Roman" w:hAnsi="Times New Roman"/>
                <w:b/>
                <w:bCs/>
                <w:color w:val="FF0000"/>
                <w:sz w:val="24"/>
                <w:szCs w:val="24"/>
              </w:rPr>
              <w:t>Revised! (30)</w:t>
            </w:r>
          </w:p>
        </w:tc>
        <w:tc>
          <w:tcPr>
            <w:tcW w:w="6884" w:type="dxa"/>
            <w:gridSpan w:val="4"/>
          </w:tcPr>
          <w:p w14:paraId="6A9D9CFB" w14:textId="3437D928" w:rsidR="00076438" w:rsidRPr="00973042" w:rsidRDefault="00076438">
            <w:pPr>
              <w:spacing w:after="0"/>
              <w:rPr>
                <w:rFonts w:ascii="Times New Roman" w:hAnsi="Times New Roman"/>
                <w:iCs/>
                <w:sz w:val="24"/>
                <w:szCs w:val="24"/>
              </w:rPr>
            </w:pPr>
            <w:r w:rsidRPr="00973042">
              <w:rPr>
                <w:rFonts w:ascii="Times New Roman" w:hAnsi="Times New Roman"/>
                <w:iCs/>
                <w:sz w:val="24"/>
                <w:szCs w:val="24"/>
              </w:rPr>
              <w:t>The SY 20</w:t>
            </w:r>
            <w:r w:rsidR="00B75063">
              <w:rPr>
                <w:rFonts w:ascii="Times New Roman" w:hAnsi="Times New Roman"/>
                <w:iCs/>
                <w:sz w:val="24"/>
                <w:szCs w:val="24"/>
              </w:rPr>
              <w:t>XX</w:t>
            </w:r>
            <w:r w:rsidRPr="00973042">
              <w:rPr>
                <w:rFonts w:ascii="Times New Roman" w:hAnsi="Times New Roman"/>
                <w:iCs/>
                <w:sz w:val="24"/>
                <w:szCs w:val="24"/>
              </w:rPr>
              <w:t>-</w:t>
            </w:r>
            <w:r w:rsidR="00B75063">
              <w:rPr>
                <w:rFonts w:ascii="Times New Roman" w:hAnsi="Times New Roman"/>
                <w:iCs/>
                <w:sz w:val="24"/>
                <w:szCs w:val="24"/>
              </w:rPr>
              <w:t>YY</w:t>
            </w:r>
            <w:r w:rsidRPr="00973042">
              <w:rPr>
                <w:rFonts w:ascii="Times New Roman" w:hAnsi="Times New Roman"/>
                <w:iCs/>
                <w:sz w:val="24"/>
                <w:szCs w:val="24"/>
              </w:rPr>
              <w:t xml:space="preserve"> </w:t>
            </w:r>
            <w:r>
              <w:rPr>
                <w:rFonts w:ascii="Times New Roman" w:hAnsi="Times New Roman"/>
                <w:iCs/>
                <w:sz w:val="24"/>
                <w:szCs w:val="24"/>
              </w:rPr>
              <w:t xml:space="preserve">file </w:t>
            </w:r>
            <w:r w:rsidRPr="00973042">
              <w:rPr>
                <w:rFonts w:ascii="Times New Roman" w:hAnsi="Times New Roman"/>
                <w:iCs/>
                <w:sz w:val="24"/>
                <w:szCs w:val="24"/>
              </w:rPr>
              <w:t>should include the distribution of all federal dollars from the FY20</w:t>
            </w:r>
            <w:r w:rsidR="00B75063">
              <w:rPr>
                <w:rFonts w:ascii="Times New Roman" w:hAnsi="Times New Roman"/>
                <w:iCs/>
                <w:sz w:val="24"/>
                <w:szCs w:val="24"/>
              </w:rPr>
              <w:t>XX</w:t>
            </w:r>
            <w:r w:rsidRPr="00973042">
              <w:rPr>
                <w:rFonts w:ascii="Times New Roman" w:hAnsi="Times New Roman"/>
                <w:iCs/>
                <w:sz w:val="24"/>
                <w:szCs w:val="24"/>
              </w:rPr>
              <w:t xml:space="preserve"> federal appropriation, regardless of the school year in which the funds were used. Funds carried over from previous federal appropriation years should not be included. </w:t>
            </w:r>
          </w:p>
        </w:tc>
      </w:tr>
      <w:tr w:rsidR="00076438" w:rsidRPr="00973042" w14:paraId="6A9D9CFF" w14:textId="77777777" w:rsidTr="00A30A6F">
        <w:tc>
          <w:tcPr>
            <w:tcW w:w="2692" w:type="dxa"/>
          </w:tcPr>
          <w:p w14:paraId="6A9D9CF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CFE" w14:textId="77777777" w:rsidR="00076438" w:rsidRDefault="00076438" w:rsidP="00A30A6F">
            <w:pPr>
              <w:spacing w:after="0"/>
              <w:rPr>
                <w:rFonts w:ascii="Times New Roman" w:hAnsi="Times New Roman"/>
                <w:iCs/>
                <w:sz w:val="24"/>
                <w:szCs w:val="24"/>
              </w:rPr>
            </w:pPr>
          </w:p>
        </w:tc>
      </w:tr>
      <w:tr w:rsidR="00076438" w:rsidRPr="00973042" w14:paraId="6A9D9D02" w14:textId="77777777" w:rsidTr="00A30A6F">
        <w:tc>
          <w:tcPr>
            <w:tcW w:w="2692" w:type="dxa"/>
          </w:tcPr>
          <w:p w14:paraId="6A9D9D0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D01" w14:textId="77777777" w:rsidR="00076438" w:rsidRDefault="00076438" w:rsidP="00A30A6F">
            <w:pPr>
              <w:spacing w:after="0"/>
              <w:rPr>
                <w:rFonts w:ascii="Times New Roman" w:hAnsi="Times New Roman"/>
                <w:iCs/>
                <w:sz w:val="24"/>
                <w:szCs w:val="24"/>
              </w:rPr>
            </w:pPr>
          </w:p>
        </w:tc>
      </w:tr>
      <w:tr w:rsidR="00076438" w:rsidRPr="00973042" w14:paraId="6A9D9D05" w14:textId="77777777" w:rsidTr="00A30A6F">
        <w:tc>
          <w:tcPr>
            <w:tcW w:w="2692" w:type="dxa"/>
          </w:tcPr>
          <w:p w14:paraId="6A9D9D0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9D04" w14:textId="15EF6DDE" w:rsidR="00076438" w:rsidRPr="00973042" w:rsidRDefault="00076438" w:rsidP="00A30A6F">
            <w:pPr>
              <w:spacing w:after="0"/>
              <w:rPr>
                <w:b/>
                <w:bCs/>
                <w:sz w:val="24"/>
                <w:szCs w:val="24"/>
              </w:rPr>
            </w:pPr>
            <w:r w:rsidRPr="00973042">
              <w:rPr>
                <w:rFonts w:ascii="Times New Roman" w:hAnsi="Times New Roman"/>
                <w:iCs/>
                <w:sz w:val="24"/>
                <w:szCs w:val="24"/>
              </w:rPr>
              <w:t>035</w:t>
            </w:r>
            <w:r w:rsidR="00C12E9A">
              <w:rPr>
                <w:rFonts w:ascii="Times New Roman" w:hAnsi="Times New Roman"/>
                <w:iCs/>
                <w:sz w:val="24"/>
                <w:szCs w:val="24"/>
              </w:rPr>
              <w:t xml:space="preserve"> </w:t>
            </w:r>
          </w:p>
        </w:tc>
      </w:tr>
      <w:tr w:rsidR="00076438" w:rsidRPr="00973042" w14:paraId="6A9D9D08" w14:textId="77777777" w:rsidTr="00A30A6F">
        <w:tc>
          <w:tcPr>
            <w:tcW w:w="2692" w:type="dxa"/>
          </w:tcPr>
          <w:p w14:paraId="6A9D9D06" w14:textId="77777777" w:rsidR="00076438" w:rsidRPr="00973042" w:rsidRDefault="00076438" w:rsidP="00A30A6F">
            <w:pPr>
              <w:spacing w:after="0"/>
              <w:rPr>
                <w:b/>
                <w:bCs/>
                <w:sz w:val="24"/>
                <w:szCs w:val="24"/>
              </w:rPr>
            </w:pPr>
          </w:p>
        </w:tc>
        <w:tc>
          <w:tcPr>
            <w:tcW w:w="6884" w:type="dxa"/>
            <w:gridSpan w:val="4"/>
          </w:tcPr>
          <w:p w14:paraId="6A9D9D07" w14:textId="77777777" w:rsidR="00076438" w:rsidRPr="00973042" w:rsidRDefault="00076438" w:rsidP="00A30A6F">
            <w:pPr>
              <w:spacing w:after="0"/>
              <w:rPr>
                <w:b/>
                <w:bCs/>
                <w:sz w:val="24"/>
                <w:szCs w:val="24"/>
              </w:rPr>
            </w:pPr>
          </w:p>
        </w:tc>
      </w:tr>
      <w:tr w:rsidR="00076438" w:rsidRPr="00973042" w14:paraId="6A9D9D0B" w14:textId="77777777" w:rsidTr="00A30A6F">
        <w:tc>
          <w:tcPr>
            <w:tcW w:w="2692" w:type="dxa"/>
            <w:shd w:val="clear" w:color="auto" w:fill="4F81BD"/>
          </w:tcPr>
          <w:p w14:paraId="6A9D9D0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9D0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9D0F" w14:textId="77777777" w:rsidTr="00A30A6F">
        <w:tc>
          <w:tcPr>
            <w:tcW w:w="2692" w:type="dxa"/>
          </w:tcPr>
          <w:p w14:paraId="6A9D9D0C" w14:textId="5D9295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009F1D9C">
              <w:rPr>
                <w:rFonts w:ascii="Times New Roman" w:hAnsi="Times New Roman"/>
                <w:b/>
                <w:bCs/>
                <w:sz w:val="24"/>
                <w:szCs w:val="24"/>
              </w:rPr>
              <w:t xml:space="preserve"> SEA </w:t>
            </w:r>
            <w:r w:rsidR="009F1D9C">
              <w:rPr>
                <w:rFonts w:ascii="Times New Roman" w:hAnsi="Times New Roman"/>
                <w:b/>
                <w:bCs/>
                <w:color w:val="FF0000"/>
                <w:sz w:val="24"/>
                <w:szCs w:val="24"/>
              </w:rPr>
              <w:t>New! (30)</w:t>
            </w:r>
          </w:p>
        </w:tc>
        <w:tc>
          <w:tcPr>
            <w:tcW w:w="6884" w:type="dxa"/>
            <w:gridSpan w:val="4"/>
          </w:tcPr>
          <w:p w14:paraId="6A9D9D0D" w14:textId="77777777" w:rsidR="00076438" w:rsidRPr="00973042" w:rsidRDefault="00076438"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14:paraId="6A9D9D0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9F1D9C" w:rsidRPr="00973042" w14:paraId="6F3B8200" w14:textId="77777777" w:rsidTr="00A30A6F">
        <w:tc>
          <w:tcPr>
            <w:tcW w:w="2692" w:type="dxa"/>
          </w:tcPr>
          <w:p w14:paraId="3A1B1419" w14:textId="7028B3D1" w:rsidR="009F1D9C" w:rsidRPr="00973042" w:rsidRDefault="009F1D9C" w:rsidP="00A30A6F">
            <w:pPr>
              <w:spacing w:after="0"/>
              <w:rPr>
                <w:rFonts w:ascii="Times New Roman" w:hAnsi="Times New Roman"/>
                <w:b/>
                <w:bCs/>
                <w:sz w:val="24"/>
                <w:szCs w:val="24"/>
              </w:rPr>
            </w:pPr>
            <w:r w:rsidRPr="00973042">
              <w:rPr>
                <w:rFonts w:ascii="Times New Roman" w:hAnsi="Times New Roman"/>
                <w:b/>
                <w:bCs/>
                <w:sz w:val="24"/>
                <w:szCs w:val="24"/>
              </w:rPr>
              <w:t>Category Set</w:t>
            </w:r>
            <w:r>
              <w:rPr>
                <w:rFonts w:ascii="Times New Roman" w:hAnsi="Times New Roman"/>
                <w:b/>
                <w:bCs/>
                <w:sz w:val="24"/>
                <w:szCs w:val="24"/>
              </w:rPr>
              <w:t xml:space="preserve"> LEA </w:t>
            </w:r>
            <w:r>
              <w:rPr>
                <w:rFonts w:ascii="Times New Roman" w:hAnsi="Times New Roman"/>
                <w:b/>
                <w:bCs/>
                <w:color w:val="FF0000"/>
                <w:sz w:val="24"/>
                <w:szCs w:val="24"/>
              </w:rPr>
              <w:t>New! (30)</w:t>
            </w:r>
          </w:p>
        </w:tc>
        <w:tc>
          <w:tcPr>
            <w:tcW w:w="6884" w:type="dxa"/>
            <w:gridSpan w:val="4"/>
          </w:tcPr>
          <w:p w14:paraId="3BDED91A" w14:textId="49A2F7D8" w:rsidR="009F1D9C" w:rsidRPr="00973042" w:rsidRDefault="009F1D9C"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Federal Program Code</w:t>
            </w:r>
          </w:p>
        </w:tc>
      </w:tr>
      <w:tr w:rsidR="00076438" w:rsidRPr="00973042" w14:paraId="6A9D9D11" w14:textId="77777777" w:rsidTr="00A30A6F">
        <w:tc>
          <w:tcPr>
            <w:tcW w:w="9576" w:type="dxa"/>
            <w:gridSpan w:val="5"/>
            <w:tcBorders>
              <w:bottom w:val="single" w:sz="4" w:space="0" w:color="auto"/>
            </w:tcBorders>
            <w:shd w:val="clear" w:color="auto" w:fill="4F81BD"/>
          </w:tcPr>
          <w:p w14:paraId="6A9D9D1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14:paraId="6A9D9D12" w14:textId="77777777" w:rsidR="00076438" w:rsidRPr="00973042" w:rsidRDefault="00076438" w:rsidP="00076438">
      <w:pPr>
        <w:spacing w:after="0"/>
        <w:rPr>
          <w:rFonts w:ascii="Times New Roman" w:hAnsi="Times New Roman"/>
          <w:b/>
          <w:sz w:val="24"/>
          <w:szCs w:val="24"/>
        </w:rPr>
      </w:pPr>
    </w:p>
    <w:p w14:paraId="6A9D9D13" w14:textId="77777777" w:rsidR="00076438" w:rsidRPr="00C507F0" w:rsidRDefault="00076438" w:rsidP="00C507F0">
      <w:pPr>
        <w:pStyle w:val="Heading1"/>
        <w:rPr>
          <w:rFonts w:ascii="Times New Roman" w:hAnsi="Times New Roman"/>
          <w:b/>
          <w:sz w:val="32"/>
          <w:szCs w:val="32"/>
        </w:rPr>
      </w:pPr>
      <w:r>
        <w:br w:type="page"/>
      </w:r>
      <w:r w:rsidRPr="00C507F0">
        <w:rPr>
          <w:rFonts w:ascii="Times New Roman" w:hAnsi="Times New Roman"/>
          <w:b/>
          <w:sz w:val="32"/>
          <w:szCs w:val="32"/>
        </w:rPr>
        <w:lastRenderedPageBreak/>
        <w:t>Individuals with Disabilities Education Act</w:t>
      </w:r>
    </w:p>
    <w:p w14:paraId="3B2A8D5A" w14:textId="77777777" w:rsidR="00C12E9A"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B219DE">
        <w:rPr>
          <w:rFonts w:ascii="Times New Roman" w:hAnsi="Times New Roman"/>
          <w:i/>
          <w:sz w:val="24"/>
          <w:szCs w:val="24"/>
        </w:rPr>
        <w:t>Individuals with Disabilities Education Act</w:t>
      </w:r>
      <w:r w:rsidRPr="002B4F63">
        <w:rPr>
          <w:rFonts w:ascii="Times New Roman" w:hAnsi="Times New Roman"/>
          <w:sz w:val="24"/>
          <w:szCs w:val="24"/>
        </w:rPr>
        <w:t xml:space="preserve"> (</w:t>
      </w:r>
      <w:r w:rsidRPr="004638BA">
        <w:rPr>
          <w:rFonts w:ascii="Times New Roman" w:hAnsi="Times New Roman"/>
          <w:i/>
          <w:sz w:val="24"/>
          <w:szCs w:val="24"/>
        </w:rPr>
        <w:t>IDEA</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w:t>
      </w:r>
      <w:r w:rsidRPr="004638BA">
        <w:rPr>
          <w:rFonts w:ascii="Times New Roman" w:hAnsi="Times New Roman"/>
          <w:i/>
          <w:sz w:val="24"/>
          <w:szCs w:val="24"/>
        </w:rPr>
        <w:t>IDEA</w:t>
      </w:r>
      <w:r w:rsidRPr="002B4F63">
        <w:rPr>
          <w:rFonts w:ascii="Times New Roman" w:hAnsi="Times New Roman"/>
          <w:sz w:val="24"/>
          <w:szCs w:val="24"/>
        </w:rPr>
        <w:t xml:space="preserve"> </w:t>
      </w:r>
      <w:r>
        <w:rPr>
          <w:rFonts w:ascii="Times New Roman" w:hAnsi="Times New Roman"/>
          <w:sz w:val="24"/>
          <w:szCs w:val="24"/>
        </w:rPr>
        <w:t>s</w:t>
      </w:r>
      <w:r w:rsidRPr="002B4F63">
        <w:rPr>
          <w:rFonts w:ascii="Times New Roman" w:hAnsi="Times New Roman"/>
          <w:sz w:val="24"/>
          <w:szCs w:val="24"/>
        </w:rPr>
        <w:t>tate accountability purposes.</w:t>
      </w:r>
    </w:p>
    <w:p w14:paraId="6A9D9D15" w14:textId="7F42A7C1" w:rsidR="00076438" w:rsidRPr="002B4F63" w:rsidRDefault="00076438" w:rsidP="00076438">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340"/>
        <w:gridCol w:w="1838"/>
        <w:gridCol w:w="1440"/>
      </w:tblGrid>
      <w:tr w:rsidR="00076438" w:rsidRPr="002B4F63" w14:paraId="6A9D9D1A" w14:textId="77777777" w:rsidTr="00A30A6F">
        <w:tc>
          <w:tcPr>
            <w:tcW w:w="2950" w:type="dxa"/>
          </w:tcPr>
          <w:p w14:paraId="6A9D9D1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14:paraId="6A9D9D17"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14:paraId="6A9D9D18"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r>
              <w:rPr>
                <w:rFonts w:ascii="Times New Roman" w:hAnsi="Times New Roman"/>
                <w:b/>
                <w:sz w:val="24"/>
                <w:szCs w:val="24"/>
              </w:rPr>
              <w:t>spec</w:t>
            </w:r>
          </w:p>
        </w:tc>
        <w:tc>
          <w:tcPr>
            <w:tcW w:w="1440" w:type="dxa"/>
          </w:tcPr>
          <w:p w14:paraId="6A9D9D19"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076438" w:rsidRPr="002B4F63" w14:paraId="6A9D9D23" w14:textId="77777777" w:rsidTr="00A30A6F">
        <w:trPr>
          <w:trHeight w:val="287"/>
        </w:trPr>
        <w:tc>
          <w:tcPr>
            <w:tcW w:w="2950" w:type="dxa"/>
            <w:tcBorders>
              <w:bottom w:val="nil"/>
              <w:right w:val="dotted" w:sz="4" w:space="0" w:color="auto"/>
            </w:tcBorders>
          </w:tcPr>
          <w:p w14:paraId="6BD62503" w14:textId="77777777" w:rsidR="00C12E9A"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Child count</w:t>
            </w:r>
          </w:p>
          <w:p w14:paraId="6A9D9D1C" w14:textId="6A7D814C" w:rsidR="00076438" w:rsidRPr="002B4F63" w:rsidRDefault="00076438" w:rsidP="00A30A6F">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14:paraId="6A9D9D1D"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1</w:t>
            </w:r>
          </w:p>
          <w:p w14:paraId="6A9D9D1E" w14:textId="77777777" w:rsidR="00076438" w:rsidRDefault="00076438" w:rsidP="00A30A6F">
            <w:pPr>
              <w:spacing w:after="0" w:line="240" w:lineRule="auto"/>
              <w:rPr>
                <w:rFonts w:ascii="Times New Roman" w:hAnsi="Times New Roman"/>
                <w:sz w:val="24"/>
                <w:szCs w:val="24"/>
              </w:rPr>
            </w:pPr>
          </w:p>
          <w:p w14:paraId="6A9D9D1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14:paraId="6A9D9D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002</w:t>
            </w:r>
          </w:p>
          <w:p w14:paraId="6A9D9D21" w14:textId="77777777" w:rsidR="00076438" w:rsidRPr="002B4F63" w:rsidRDefault="00076438" w:rsidP="00A30A6F">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14:paraId="6A9D9D2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74</w:t>
            </w:r>
          </w:p>
        </w:tc>
      </w:tr>
      <w:tr w:rsidR="00076438" w:rsidRPr="002B4F63" w14:paraId="6A9D9D28" w14:textId="77777777" w:rsidTr="00A30A6F">
        <w:tc>
          <w:tcPr>
            <w:tcW w:w="2950" w:type="dxa"/>
            <w:tcBorders>
              <w:top w:val="nil"/>
              <w:right w:val="dotted" w:sz="4" w:space="0" w:color="auto"/>
            </w:tcBorders>
          </w:tcPr>
          <w:p w14:paraId="6A9D9D2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14:paraId="6A9D9D2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6A9D9D2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089</w:t>
            </w:r>
          </w:p>
        </w:tc>
        <w:tc>
          <w:tcPr>
            <w:tcW w:w="1440" w:type="dxa"/>
            <w:tcBorders>
              <w:top w:val="dotted" w:sz="4" w:space="0" w:color="auto"/>
              <w:left w:val="dotted" w:sz="4" w:space="0" w:color="auto"/>
            </w:tcBorders>
          </w:tcPr>
          <w:p w14:paraId="6A9D9D2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613</w:t>
            </w:r>
          </w:p>
        </w:tc>
      </w:tr>
      <w:tr w:rsidR="00076438" w:rsidRPr="002B4F63" w14:paraId="6A9D9D2D" w14:textId="77777777" w:rsidTr="00A30A6F">
        <w:tc>
          <w:tcPr>
            <w:tcW w:w="2950" w:type="dxa"/>
            <w:vMerge w:val="restart"/>
            <w:tcBorders>
              <w:right w:val="dotted" w:sz="4" w:space="0" w:color="auto"/>
            </w:tcBorders>
          </w:tcPr>
          <w:p w14:paraId="6A9D9D2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14:paraId="6A9D9D2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14:paraId="6A9D9D2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070</w:t>
            </w:r>
          </w:p>
        </w:tc>
        <w:tc>
          <w:tcPr>
            <w:tcW w:w="1440" w:type="dxa"/>
            <w:tcBorders>
              <w:left w:val="dotted" w:sz="4" w:space="0" w:color="auto"/>
              <w:bottom w:val="dotted" w:sz="4" w:space="0" w:color="auto"/>
            </w:tcBorders>
          </w:tcPr>
          <w:p w14:paraId="6A9D9D2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486</w:t>
            </w:r>
          </w:p>
        </w:tc>
      </w:tr>
      <w:tr w:rsidR="00076438" w:rsidRPr="002B4F63" w14:paraId="6A9D9D32" w14:textId="77777777" w:rsidTr="00A30A6F">
        <w:tc>
          <w:tcPr>
            <w:tcW w:w="2950" w:type="dxa"/>
            <w:vMerge/>
            <w:tcBorders>
              <w:right w:val="dotted" w:sz="4" w:space="0" w:color="auto"/>
            </w:tcBorders>
          </w:tcPr>
          <w:p w14:paraId="6A9D9D2E"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2F"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3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099</w:t>
            </w:r>
          </w:p>
        </w:tc>
        <w:tc>
          <w:tcPr>
            <w:tcW w:w="1440" w:type="dxa"/>
            <w:tcBorders>
              <w:top w:val="dotted" w:sz="4" w:space="0" w:color="auto"/>
              <w:left w:val="dotted" w:sz="4" w:space="0" w:color="auto"/>
              <w:bottom w:val="dotted" w:sz="4" w:space="0" w:color="auto"/>
            </w:tcBorders>
          </w:tcPr>
          <w:p w14:paraId="6A9D9D3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609</w:t>
            </w:r>
          </w:p>
        </w:tc>
      </w:tr>
      <w:tr w:rsidR="00076438" w:rsidRPr="002B4F63" w14:paraId="6A9D9D37" w14:textId="77777777" w:rsidTr="00A30A6F">
        <w:tc>
          <w:tcPr>
            <w:tcW w:w="2950" w:type="dxa"/>
            <w:vMerge/>
            <w:tcBorders>
              <w:bottom w:val="single" w:sz="4" w:space="0" w:color="auto"/>
              <w:right w:val="dotted" w:sz="4" w:space="0" w:color="auto"/>
            </w:tcBorders>
          </w:tcPr>
          <w:p w14:paraId="6A9D9D33"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14:paraId="6A9D9D3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6A9D9D3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112</w:t>
            </w:r>
          </w:p>
        </w:tc>
        <w:tc>
          <w:tcPr>
            <w:tcW w:w="1440" w:type="dxa"/>
            <w:tcBorders>
              <w:top w:val="dotted" w:sz="4" w:space="0" w:color="auto"/>
              <w:left w:val="dotted" w:sz="4" w:space="0" w:color="auto"/>
              <w:bottom w:val="single" w:sz="4" w:space="0" w:color="auto"/>
            </w:tcBorders>
          </w:tcPr>
          <w:p w14:paraId="6A9D9D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647</w:t>
            </w:r>
          </w:p>
        </w:tc>
      </w:tr>
      <w:tr w:rsidR="00076438" w:rsidRPr="002B4F63" w14:paraId="6A9D9D3C" w14:textId="77777777" w:rsidTr="00A30A6F">
        <w:tc>
          <w:tcPr>
            <w:tcW w:w="2950" w:type="dxa"/>
            <w:tcBorders>
              <w:right w:val="dotted" w:sz="4" w:space="0" w:color="auto"/>
            </w:tcBorders>
          </w:tcPr>
          <w:p w14:paraId="6A9D9D3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14:paraId="6A9D9D3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14:paraId="6A9D9D3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009</w:t>
            </w:r>
          </w:p>
        </w:tc>
        <w:tc>
          <w:tcPr>
            <w:tcW w:w="1440" w:type="dxa"/>
            <w:tcBorders>
              <w:left w:val="dotted" w:sz="4" w:space="0" w:color="auto"/>
            </w:tcBorders>
          </w:tcPr>
          <w:p w14:paraId="6A9D9D3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85</w:t>
            </w:r>
          </w:p>
        </w:tc>
      </w:tr>
      <w:tr w:rsidR="00076438" w:rsidRPr="002B4F63" w14:paraId="6A9D9D41" w14:textId="77777777" w:rsidTr="00A30A6F">
        <w:tc>
          <w:tcPr>
            <w:tcW w:w="2950" w:type="dxa"/>
            <w:vMerge w:val="restart"/>
            <w:tcBorders>
              <w:right w:val="dotted" w:sz="4" w:space="0" w:color="auto"/>
            </w:tcBorders>
          </w:tcPr>
          <w:p w14:paraId="6A9D9D3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14:paraId="6A9D9D3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14:paraId="6A9D9D3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005</w:t>
            </w:r>
          </w:p>
        </w:tc>
        <w:tc>
          <w:tcPr>
            <w:tcW w:w="1440" w:type="dxa"/>
            <w:tcBorders>
              <w:left w:val="dotted" w:sz="4" w:space="0" w:color="auto"/>
              <w:bottom w:val="dotted" w:sz="4" w:space="0" w:color="auto"/>
            </w:tcBorders>
          </w:tcPr>
          <w:p w14:paraId="6A9D9D4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512</w:t>
            </w:r>
          </w:p>
        </w:tc>
      </w:tr>
      <w:tr w:rsidR="00076438" w:rsidRPr="002B4F63" w14:paraId="6A9D9D46" w14:textId="77777777" w:rsidTr="00A30A6F">
        <w:tc>
          <w:tcPr>
            <w:tcW w:w="2950" w:type="dxa"/>
            <w:vMerge/>
            <w:tcBorders>
              <w:right w:val="dotted" w:sz="4" w:space="0" w:color="auto"/>
            </w:tcBorders>
          </w:tcPr>
          <w:p w14:paraId="6A9D9D42"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43"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4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006</w:t>
            </w:r>
          </w:p>
        </w:tc>
        <w:tc>
          <w:tcPr>
            <w:tcW w:w="1440" w:type="dxa"/>
            <w:tcBorders>
              <w:top w:val="dotted" w:sz="4" w:space="0" w:color="auto"/>
              <w:left w:val="dotted" w:sz="4" w:space="0" w:color="auto"/>
              <w:bottom w:val="dotted" w:sz="4" w:space="0" w:color="auto"/>
            </w:tcBorders>
          </w:tcPr>
          <w:p w14:paraId="6A9D9D4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475</w:t>
            </w:r>
          </w:p>
        </w:tc>
      </w:tr>
      <w:tr w:rsidR="00076438" w:rsidRPr="002B4F63" w14:paraId="6A9D9D4B" w14:textId="77777777" w:rsidTr="00A30A6F">
        <w:tc>
          <w:tcPr>
            <w:tcW w:w="2950" w:type="dxa"/>
            <w:vMerge/>
            <w:tcBorders>
              <w:right w:val="dotted" w:sz="4" w:space="0" w:color="auto"/>
            </w:tcBorders>
          </w:tcPr>
          <w:p w14:paraId="6A9D9D47"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48"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4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007</w:t>
            </w:r>
          </w:p>
        </w:tc>
        <w:tc>
          <w:tcPr>
            <w:tcW w:w="1440" w:type="dxa"/>
            <w:tcBorders>
              <w:top w:val="dotted" w:sz="4" w:space="0" w:color="auto"/>
              <w:left w:val="dotted" w:sz="4" w:space="0" w:color="auto"/>
              <w:bottom w:val="dotted" w:sz="4" w:space="0" w:color="auto"/>
            </w:tcBorders>
          </w:tcPr>
          <w:p w14:paraId="6A9D9D4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476</w:t>
            </w:r>
          </w:p>
        </w:tc>
      </w:tr>
      <w:tr w:rsidR="00076438" w:rsidRPr="002B4F63" w14:paraId="6A9D9D50" w14:textId="77777777" w:rsidTr="00A30A6F">
        <w:tc>
          <w:tcPr>
            <w:tcW w:w="2950" w:type="dxa"/>
            <w:vMerge/>
            <w:tcBorders>
              <w:right w:val="dotted" w:sz="4" w:space="0" w:color="auto"/>
            </w:tcBorders>
          </w:tcPr>
          <w:p w14:paraId="6A9D9D4C"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4D"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4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088</w:t>
            </w:r>
          </w:p>
        </w:tc>
        <w:tc>
          <w:tcPr>
            <w:tcW w:w="1440" w:type="dxa"/>
            <w:tcBorders>
              <w:top w:val="dotted" w:sz="4" w:space="0" w:color="auto"/>
              <w:left w:val="dotted" w:sz="4" w:space="0" w:color="auto"/>
              <w:bottom w:val="dotted" w:sz="4" w:space="0" w:color="auto"/>
            </w:tcBorders>
          </w:tcPr>
          <w:p w14:paraId="6A9D9D4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598</w:t>
            </w:r>
          </w:p>
        </w:tc>
      </w:tr>
      <w:tr w:rsidR="00076438" w:rsidRPr="002B4F63" w14:paraId="6A9D9D55" w14:textId="77777777" w:rsidTr="00A30A6F">
        <w:tc>
          <w:tcPr>
            <w:tcW w:w="2950" w:type="dxa"/>
            <w:vMerge/>
            <w:tcBorders>
              <w:right w:val="dotted" w:sz="4" w:space="0" w:color="auto"/>
            </w:tcBorders>
          </w:tcPr>
          <w:p w14:paraId="6A9D9D51"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52"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5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143</w:t>
            </w:r>
          </w:p>
        </w:tc>
        <w:tc>
          <w:tcPr>
            <w:tcW w:w="1440" w:type="dxa"/>
            <w:tcBorders>
              <w:top w:val="dotted" w:sz="4" w:space="0" w:color="auto"/>
              <w:left w:val="dotted" w:sz="4" w:space="0" w:color="auto"/>
              <w:bottom w:val="dotted" w:sz="4" w:space="0" w:color="auto"/>
            </w:tcBorders>
          </w:tcPr>
          <w:p w14:paraId="6A9D9D5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682</w:t>
            </w:r>
          </w:p>
        </w:tc>
      </w:tr>
      <w:tr w:rsidR="00076438" w:rsidRPr="002B4F63" w14:paraId="6A9D9D5A" w14:textId="77777777" w:rsidTr="00A30A6F">
        <w:tc>
          <w:tcPr>
            <w:tcW w:w="2950" w:type="dxa"/>
            <w:vMerge/>
            <w:tcBorders>
              <w:right w:val="dotted" w:sz="4" w:space="0" w:color="auto"/>
            </w:tcBorders>
          </w:tcPr>
          <w:p w14:paraId="6A9D9D56"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57"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6A9D9D5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144</w:t>
            </w:r>
          </w:p>
        </w:tc>
        <w:tc>
          <w:tcPr>
            <w:tcW w:w="1440" w:type="dxa"/>
            <w:tcBorders>
              <w:top w:val="dotted" w:sz="4" w:space="0" w:color="auto"/>
              <w:left w:val="dotted" w:sz="4" w:space="0" w:color="auto"/>
            </w:tcBorders>
          </w:tcPr>
          <w:p w14:paraId="6A9D9D5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683</w:t>
            </w:r>
          </w:p>
        </w:tc>
      </w:tr>
      <w:tr w:rsidR="00076438" w:rsidRPr="002B4F63" w14:paraId="6A9D9D60" w14:textId="77777777" w:rsidTr="00FA6EF0">
        <w:tc>
          <w:tcPr>
            <w:tcW w:w="2950" w:type="dxa"/>
            <w:vMerge w:val="restart"/>
            <w:tcBorders>
              <w:right w:val="dotted" w:sz="4" w:space="0" w:color="auto"/>
            </w:tcBorders>
          </w:tcPr>
          <w:p w14:paraId="6A9D9D5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Assessment</w:t>
            </w:r>
            <w:r>
              <w:rPr>
                <w:rFonts w:ascii="Times New Roman" w:hAnsi="Times New Roman"/>
                <w:sz w:val="24"/>
                <w:szCs w:val="24"/>
              </w:rPr>
              <w:t xml:space="preserve"> </w:t>
            </w:r>
          </w:p>
        </w:tc>
        <w:tc>
          <w:tcPr>
            <w:tcW w:w="2340" w:type="dxa"/>
            <w:vMerge w:val="restart"/>
            <w:tcBorders>
              <w:left w:val="dotted" w:sz="4" w:space="0" w:color="auto"/>
              <w:right w:val="dotted" w:sz="4" w:space="0" w:color="auto"/>
            </w:tcBorders>
            <w:vAlign w:val="center"/>
          </w:tcPr>
          <w:p w14:paraId="6A9D9D5C"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6</w:t>
            </w:r>
          </w:p>
          <w:p w14:paraId="6A9D9D5D" w14:textId="77777777" w:rsidR="00FA6EF0" w:rsidRPr="002B4F63" w:rsidRDefault="00FA6EF0" w:rsidP="00A30A6F">
            <w:pPr>
              <w:spacing w:after="0" w:line="240" w:lineRule="auto"/>
              <w:rPr>
                <w:rFonts w:ascii="Times New Roman" w:hAnsi="Times New Roman"/>
                <w:sz w:val="24"/>
                <w:szCs w:val="24"/>
              </w:rPr>
            </w:pPr>
          </w:p>
        </w:tc>
        <w:tc>
          <w:tcPr>
            <w:tcW w:w="1838" w:type="dxa"/>
            <w:tcBorders>
              <w:left w:val="dotted" w:sz="4" w:space="0" w:color="auto"/>
              <w:bottom w:val="dotted" w:sz="4" w:space="0" w:color="auto"/>
              <w:right w:val="dotted" w:sz="4" w:space="0" w:color="auto"/>
            </w:tcBorders>
          </w:tcPr>
          <w:p w14:paraId="6A9D9D5E"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175, 178</w:t>
            </w:r>
          </w:p>
        </w:tc>
        <w:tc>
          <w:tcPr>
            <w:tcW w:w="1440" w:type="dxa"/>
            <w:tcBorders>
              <w:left w:val="dotted" w:sz="4" w:space="0" w:color="auto"/>
              <w:bottom w:val="dotted" w:sz="4" w:space="0" w:color="auto"/>
            </w:tcBorders>
          </w:tcPr>
          <w:p w14:paraId="6A9D9D5F"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583, 584</w:t>
            </w:r>
          </w:p>
        </w:tc>
      </w:tr>
      <w:tr w:rsidR="00076438" w:rsidRPr="002B4F63" w14:paraId="6A9D9D65" w14:textId="77777777" w:rsidTr="00FA6EF0">
        <w:tc>
          <w:tcPr>
            <w:tcW w:w="2950" w:type="dxa"/>
            <w:vMerge/>
            <w:tcBorders>
              <w:right w:val="dotted" w:sz="4" w:space="0" w:color="auto"/>
            </w:tcBorders>
          </w:tcPr>
          <w:p w14:paraId="6A9D9D61"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62"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6A9D9D63"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185, 188</w:t>
            </w:r>
          </w:p>
        </w:tc>
        <w:tc>
          <w:tcPr>
            <w:tcW w:w="1440" w:type="dxa"/>
            <w:tcBorders>
              <w:top w:val="dotted" w:sz="4" w:space="0" w:color="auto"/>
              <w:left w:val="dotted" w:sz="4" w:space="0" w:color="auto"/>
              <w:bottom w:val="single" w:sz="4" w:space="0" w:color="auto"/>
            </w:tcBorders>
          </w:tcPr>
          <w:p w14:paraId="6A9D9D64"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588, 589</w:t>
            </w:r>
          </w:p>
        </w:tc>
      </w:tr>
    </w:tbl>
    <w:p w14:paraId="6A9D9D66" w14:textId="77777777" w:rsidR="00076438" w:rsidRDefault="00076438" w:rsidP="00076438">
      <w:pPr>
        <w:spacing w:after="0" w:line="240" w:lineRule="auto"/>
        <w:rPr>
          <w:rFonts w:ascii="Times New Roman" w:hAnsi="Times New Roman"/>
          <w:b/>
          <w:bCs/>
          <w:sz w:val="24"/>
          <w:szCs w:val="24"/>
        </w:rPr>
      </w:pPr>
    </w:p>
    <w:p w14:paraId="6A9D9D67" w14:textId="77777777" w:rsidR="00076438" w:rsidRDefault="00076438" w:rsidP="00076438">
      <w:pPr>
        <w:spacing w:after="0" w:line="240" w:lineRule="auto"/>
        <w:rPr>
          <w:rFonts w:ascii="Times New Roman" w:hAnsi="Times New Roman"/>
          <w:b/>
          <w:bCs/>
          <w:sz w:val="24"/>
          <w:szCs w:val="24"/>
        </w:rPr>
      </w:pPr>
      <w:r>
        <w:rPr>
          <w:rFonts w:ascii="Times New Roman" w:hAnsi="Times New Roman"/>
          <w:b/>
          <w:bCs/>
          <w:sz w:val="24"/>
          <w:szCs w:val="24"/>
        </w:rPr>
        <w:t>Additional Information on Assessment</w:t>
      </w:r>
    </w:p>
    <w:p w14:paraId="6A9D9D68" w14:textId="77777777" w:rsidR="00076438" w:rsidRPr="002B4F63" w:rsidRDefault="00076438" w:rsidP="00076438">
      <w:pPr>
        <w:spacing w:after="0" w:line="240" w:lineRule="auto"/>
        <w:rPr>
          <w:rFonts w:ascii="Times New Roman" w:hAnsi="Times New Roman"/>
          <w:b/>
          <w:bCs/>
          <w:sz w:val="24"/>
          <w:szCs w:val="24"/>
        </w:rPr>
      </w:pPr>
    </w:p>
    <w:p w14:paraId="6A9D9D69"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Table 6 on state assessments </w:t>
      </w:r>
      <w:r>
        <w:rPr>
          <w:rFonts w:ascii="Times New Roman" w:hAnsi="Times New Roman"/>
          <w:sz w:val="24"/>
          <w:szCs w:val="24"/>
        </w:rPr>
        <w:t>uses data groups</w:t>
      </w:r>
      <w:r w:rsidRPr="002B4F63">
        <w:rPr>
          <w:rFonts w:ascii="Times New Roman" w:hAnsi="Times New Roman"/>
          <w:sz w:val="24"/>
          <w:szCs w:val="24"/>
        </w:rPr>
        <w:t xml:space="preserve"> which are listed under the topic “</w:t>
      </w:r>
      <w:r>
        <w:rPr>
          <w:rFonts w:ascii="Times New Roman" w:hAnsi="Times New Roman"/>
          <w:sz w:val="24"/>
          <w:szCs w:val="24"/>
        </w:rPr>
        <w:t>A</w:t>
      </w:r>
      <w:r w:rsidRPr="002B4F63">
        <w:rPr>
          <w:rFonts w:ascii="Times New Roman" w:hAnsi="Times New Roman"/>
          <w:sz w:val="24"/>
          <w:szCs w:val="24"/>
        </w:rPr>
        <w:t xml:space="preserve">ccountability and </w:t>
      </w:r>
      <w:r>
        <w:rPr>
          <w:rFonts w:ascii="Times New Roman" w:hAnsi="Times New Roman"/>
          <w:sz w:val="24"/>
          <w:szCs w:val="24"/>
        </w:rPr>
        <w:t>R</w:t>
      </w:r>
      <w:r w:rsidRPr="002B4F63">
        <w:rPr>
          <w:rFonts w:ascii="Times New Roman" w:hAnsi="Times New Roman"/>
          <w:sz w:val="24"/>
          <w:szCs w:val="24"/>
        </w:rPr>
        <w:t xml:space="preserve">eporting </w:t>
      </w:r>
      <w:r>
        <w:rPr>
          <w:rFonts w:ascii="Times New Roman" w:hAnsi="Times New Roman"/>
          <w:sz w:val="24"/>
          <w:szCs w:val="24"/>
        </w:rPr>
        <w:t>P</w:t>
      </w:r>
      <w:r w:rsidRPr="002B4F63">
        <w:rPr>
          <w:rFonts w:ascii="Times New Roman" w:hAnsi="Times New Roman"/>
          <w:sz w:val="24"/>
          <w:szCs w:val="24"/>
        </w:rPr>
        <w:t xml:space="preserve">rovisions of </w:t>
      </w:r>
      <w:r w:rsidRPr="004638BA">
        <w:rPr>
          <w:rFonts w:ascii="Times New Roman" w:hAnsi="Times New Roman"/>
          <w:i/>
          <w:sz w:val="24"/>
          <w:szCs w:val="24"/>
        </w:rPr>
        <w:t>ESEA</w:t>
      </w:r>
      <w:r w:rsidRPr="002B4F63">
        <w:rPr>
          <w:rFonts w:ascii="Times New Roman" w:hAnsi="Times New Roman"/>
          <w:sz w:val="24"/>
          <w:szCs w:val="24"/>
        </w:rPr>
        <w:t>.</w:t>
      </w:r>
      <w:r>
        <w:rPr>
          <w:rFonts w:ascii="Times New Roman" w:hAnsi="Times New Roman"/>
          <w:sz w:val="24"/>
          <w:szCs w:val="24"/>
        </w:rPr>
        <w:t>”</w:t>
      </w:r>
    </w:p>
    <w:p w14:paraId="6A9D9D6A" w14:textId="77777777" w:rsidR="00076438" w:rsidRPr="002B4F63" w:rsidRDefault="00076438" w:rsidP="00076438">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00"/>
        <w:gridCol w:w="990"/>
        <w:gridCol w:w="990"/>
      </w:tblGrid>
      <w:tr w:rsidR="00076438" w:rsidRPr="002B4F63" w14:paraId="6A9D9D6E" w14:textId="77777777" w:rsidTr="00A30A6F">
        <w:tc>
          <w:tcPr>
            <w:tcW w:w="6600" w:type="dxa"/>
          </w:tcPr>
          <w:p w14:paraId="6A9D9D6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14:paraId="6A9D9D6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 xml:space="preserve">DG </w:t>
            </w:r>
          </w:p>
        </w:tc>
        <w:tc>
          <w:tcPr>
            <w:tcW w:w="990" w:type="dxa"/>
          </w:tcPr>
          <w:p w14:paraId="6A9D9D6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File</w:t>
            </w:r>
            <w:r>
              <w:rPr>
                <w:rFonts w:ascii="Times New Roman" w:hAnsi="Times New Roman"/>
                <w:b/>
                <w:sz w:val="24"/>
                <w:szCs w:val="24"/>
              </w:rPr>
              <w:t xml:space="preserve"> Spec</w:t>
            </w:r>
          </w:p>
        </w:tc>
      </w:tr>
      <w:tr w:rsidR="00076438" w:rsidRPr="002B4F63" w14:paraId="6A9D9D72" w14:textId="77777777" w:rsidTr="00A30A6F">
        <w:tc>
          <w:tcPr>
            <w:tcW w:w="6600" w:type="dxa"/>
            <w:vAlign w:val="bottom"/>
          </w:tcPr>
          <w:p w14:paraId="6A9D9D6F" w14:textId="77777777" w:rsidR="00076438" w:rsidRPr="002B4F63" w:rsidRDefault="00076438" w:rsidP="00FA36E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p>
        </w:tc>
        <w:tc>
          <w:tcPr>
            <w:tcW w:w="990" w:type="dxa"/>
            <w:vAlign w:val="bottom"/>
          </w:tcPr>
          <w:p w14:paraId="6A9D9D70"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14:paraId="6A9D9D7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2B4F63" w14:paraId="6A9D9D76" w14:textId="77777777" w:rsidTr="00A30A6F">
        <w:tc>
          <w:tcPr>
            <w:tcW w:w="6600" w:type="dxa"/>
            <w:vAlign w:val="bottom"/>
          </w:tcPr>
          <w:p w14:paraId="6A9D9D7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p>
        </w:tc>
        <w:tc>
          <w:tcPr>
            <w:tcW w:w="990" w:type="dxa"/>
            <w:vAlign w:val="bottom"/>
          </w:tcPr>
          <w:p w14:paraId="6A9D9D7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14:paraId="6A9D9D75"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2B4F63" w14:paraId="6A9D9D7A" w14:textId="77777777" w:rsidTr="00A30A6F">
        <w:tc>
          <w:tcPr>
            <w:tcW w:w="6600" w:type="dxa"/>
            <w:vAlign w:val="bottom"/>
          </w:tcPr>
          <w:p w14:paraId="6A9D9D77"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p>
        </w:tc>
        <w:tc>
          <w:tcPr>
            <w:tcW w:w="990" w:type="dxa"/>
            <w:vAlign w:val="bottom"/>
          </w:tcPr>
          <w:p w14:paraId="6A9D9D78"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14:paraId="6A9D9D79"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2B4F63" w14:paraId="6A9D9D7E" w14:textId="77777777" w:rsidTr="00A30A6F">
        <w:tc>
          <w:tcPr>
            <w:tcW w:w="6600" w:type="dxa"/>
            <w:vAlign w:val="bottom"/>
          </w:tcPr>
          <w:p w14:paraId="6A9D9D7B"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p>
        </w:tc>
        <w:tc>
          <w:tcPr>
            <w:tcW w:w="990" w:type="dxa"/>
            <w:vAlign w:val="bottom"/>
          </w:tcPr>
          <w:p w14:paraId="6A9D9D7C"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14:paraId="6A9D9D7D"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bl>
    <w:p w14:paraId="6A9D9D7F" w14:textId="77777777" w:rsidR="00076438" w:rsidRDefault="00076438" w:rsidP="00076438">
      <w:pPr>
        <w:spacing w:after="0" w:line="240" w:lineRule="auto"/>
        <w:rPr>
          <w:rFonts w:ascii="Times New Roman" w:hAnsi="Times New Roman"/>
          <w:bCs/>
          <w:sz w:val="24"/>
          <w:szCs w:val="24"/>
        </w:rPr>
      </w:pPr>
    </w:p>
    <w:p w14:paraId="6A9D9D80" w14:textId="77777777" w:rsidR="00076438"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 </w:t>
      </w:r>
      <w:r w:rsidRPr="00D13D1A">
        <w:rPr>
          <w:rFonts w:ascii="Times New Roman" w:hAnsi="Times New Roman"/>
          <w:i/>
          <w:sz w:val="24"/>
          <w:szCs w:val="24"/>
        </w:rPr>
        <w:t xml:space="preserve">IDEA </w:t>
      </w:r>
      <w:r w:rsidRPr="002B4F63">
        <w:rPr>
          <w:rFonts w:ascii="Times New Roman" w:hAnsi="Times New Roman"/>
          <w:sz w:val="24"/>
          <w:szCs w:val="24"/>
        </w:rPr>
        <w:t xml:space="preserve">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p>
    <w:p w14:paraId="6A9D9D81" w14:textId="77777777" w:rsidR="00076438" w:rsidRDefault="00076438" w:rsidP="00076438">
      <w:pPr>
        <w:spacing w:after="0" w:line="240" w:lineRule="auto"/>
        <w:rPr>
          <w:rFonts w:ascii="Times New Roman" w:hAnsi="Times New Roman"/>
          <w:sz w:val="24"/>
          <w:szCs w:val="24"/>
        </w:rPr>
      </w:pPr>
    </w:p>
    <w:p w14:paraId="6A9D9D82" w14:textId="77777777" w:rsidR="00076438" w:rsidRDefault="00076438" w:rsidP="00076438">
      <w:pPr>
        <w:spacing w:after="0" w:line="240" w:lineRule="auto"/>
        <w:rPr>
          <w:rFonts w:ascii="Times New Roman" w:hAnsi="Times New Roman"/>
          <w:sz w:val="24"/>
          <w:szCs w:val="24"/>
        </w:rPr>
      </w:pPr>
    </w:p>
    <w:p w14:paraId="6A9D9D83" w14:textId="77777777" w:rsidR="00C507F0" w:rsidRDefault="00C507F0" w:rsidP="00076438">
      <w:pPr>
        <w:spacing w:after="0" w:line="240" w:lineRule="auto"/>
        <w:rPr>
          <w:rFonts w:ascii="Times New Roman" w:hAnsi="Times New Roman"/>
          <w:sz w:val="24"/>
          <w:szCs w:val="24"/>
        </w:rPr>
      </w:pPr>
    </w:p>
    <w:p w14:paraId="3871E195" w14:textId="77777777" w:rsidR="00111105" w:rsidRDefault="00111105" w:rsidP="00076438">
      <w:pPr>
        <w:spacing w:after="0" w:line="240" w:lineRule="auto"/>
        <w:rPr>
          <w:rFonts w:ascii="Times New Roman" w:hAnsi="Times New Roman"/>
          <w:sz w:val="24"/>
          <w:szCs w:val="24"/>
        </w:rPr>
      </w:pPr>
    </w:p>
    <w:p w14:paraId="79749146" w14:textId="77777777" w:rsidR="00111105" w:rsidRDefault="00111105" w:rsidP="00076438">
      <w:pPr>
        <w:spacing w:after="0" w:line="240" w:lineRule="auto"/>
        <w:rPr>
          <w:rFonts w:ascii="Times New Roman" w:hAnsi="Times New Roman"/>
          <w:sz w:val="24"/>
          <w:szCs w:val="24"/>
        </w:rPr>
      </w:pPr>
    </w:p>
    <w:p w14:paraId="6A9D9D84"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w:t>
      </w:r>
      <w:r>
        <w:rPr>
          <w:rFonts w:ascii="Times New Roman" w:hAnsi="Times New Roman"/>
          <w:sz w:val="24"/>
          <w:szCs w:val="24"/>
        </w:rPr>
        <w:t xml:space="preserve">e </w:t>
      </w:r>
      <w:r w:rsidRPr="00D13D1A">
        <w:rPr>
          <w:rFonts w:ascii="Times New Roman" w:hAnsi="Times New Roman"/>
          <w:i/>
          <w:sz w:val="24"/>
          <w:szCs w:val="24"/>
        </w:rPr>
        <w:t>IDEA</w:t>
      </w:r>
      <w:r w:rsidRPr="002B4F63">
        <w:rPr>
          <w:rFonts w:ascii="Times New Roman" w:hAnsi="Times New Roman"/>
          <w:sz w:val="24"/>
          <w:szCs w:val="24"/>
        </w:rPr>
        <w:t xml:space="preserve"> section:</w:t>
      </w:r>
    </w:p>
    <w:p w14:paraId="6A9D9D85" w14:textId="77777777" w:rsidR="00076438" w:rsidRPr="002B4F63" w:rsidRDefault="00076438" w:rsidP="00076438">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5"/>
        <w:gridCol w:w="1060"/>
        <w:gridCol w:w="990"/>
      </w:tblGrid>
      <w:tr w:rsidR="00076438" w:rsidRPr="002B4F63" w14:paraId="6A9D9D89" w14:textId="77777777" w:rsidTr="00A30A6F">
        <w:trPr>
          <w:trHeight w:val="255"/>
        </w:trPr>
        <w:tc>
          <w:tcPr>
            <w:tcW w:w="6545" w:type="dxa"/>
            <w:vAlign w:val="bottom"/>
          </w:tcPr>
          <w:p w14:paraId="6A9D9D86"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14:paraId="6A9D9D87"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 xml:space="preserve">DG </w:t>
            </w:r>
          </w:p>
        </w:tc>
        <w:tc>
          <w:tcPr>
            <w:tcW w:w="990" w:type="dxa"/>
            <w:vAlign w:val="bottom"/>
          </w:tcPr>
          <w:p w14:paraId="6A9D9D88"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6A9D9D8D" w14:textId="77777777" w:rsidTr="00A30A6F">
        <w:trPr>
          <w:trHeight w:val="255"/>
        </w:trPr>
        <w:tc>
          <w:tcPr>
            <w:tcW w:w="6545" w:type="dxa"/>
            <w:vAlign w:val="bottom"/>
          </w:tcPr>
          <w:p w14:paraId="6A9D9D8A" w14:textId="68380000"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disciplinary removals table</w:t>
            </w:r>
            <w:r w:rsidR="00A73F7C">
              <w:rPr>
                <w:rFonts w:ascii="Times New Roman" w:hAnsi="Times New Roman"/>
                <w:color w:val="000000"/>
                <w:sz w:val="24"/>
                <w:szCs w:val="24"/>
              </w:rPr>
              <w:t xml:space="preserve"> </w:t>
            </w:r>
            <w:r w:rsidR="00A73F7C">
              <w:rPr>
                <w:rFonts w:ascii="Times New Roman" w:hAnsi="Times New Roman"/>
                <w:b/>
                <w:bCs/>
                <w:color w:val="FF0000"/>
                <w:sz w:val="24"/>
                <w:szCs w:val="24"/>
              </w:rPr>
              <w:t>Revised! (30)</w:t>
            </w:r>
          </w:p>
        </w:tc>
        <w:tc>
          <w:tcPr>
            <w:tcW w:w="1060" w:type="dxa"/>
            <w:vAlign w:val="bottom"/>
          </w:tcPr>
          <w:p w14:paraId="6A9D9D8B"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14:paraId="6A9D9D8C"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088</w:t>
            </w:r>
          </w:p>
        </w:tc>
      </w:tr>
      <w:tr w:rsidR="00076438" w:rsidRPr="002B4F63" w14:paraId="6A9D9D91" w14:textId="77777777" w:rsidTr="00A30A6F">
        <w:trPr>
          <w:trHeight w:val="255"/>
        </w:trPr>
        <w:tc>
          <w:tcPr>
            <w:tcW w:w="6545" w:type="dxa"/>
            <w:vAlign w:val="bottom"/>
          </w:tcPr>
          <w:p w14:paraId="6A9D9D8E" w14:textId="5B7CF070"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early childhood table</w:t>
            </w:r>
            <w:r w:rsidR="00E668AA">
              <w:rPr>
                <w:rFonts w:ascii="Times New Roman" w:hAnsi="Times New Roman"/>
                <w:color w:val="000000"/>
                <w:sz w:val="24"/>
                <w:szCs w:val="24"/>
              </w:rPr>
              <w:t xml:space="preserve"> </w:t>
            </w:r>
            <w:r w:rsidR="00E668AA">
              <w:rPr>
                <w:rFonts w:ascii="Times New Roman" w:hAnsi="Times New Roman"/>
                <w:b/>
                <w:bCs/>
                <w:color w:val="FF0000"/>
                <w:sz w:val="24"/>
                <w:szCs w:val="24"/>
              </w:rPr>
              <w:t>Revised! (30)</w:t>
            </w:r>
          </w:p>
        </w:tc>
        <w:tc>
          <w:tcPr>
            <w:tcW w:w="1060" w:type="dxa"/>
            <w:vAlign w:val="bottom"/>
          </w:tcPr>
          <w:p w14:paraId="6A9D9D8F"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14:paraId="6A9D9D90"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089</w:t>
            </w:r>
          </w:p>
        </w:tc>
      </w:tr>
      <w:tr w:rsidR="00076438" w:rsidRPr="002B4F63" w14:paraId="6A9D9D95" w14:textId="77777777" w:rsidTr="00A30A6F">
        <w:trPr>
          <w:trHeight w:val="255"/>
        </w:trPr>
        <w:tc>
          <w:tcPr>
            <w:tcW w:w="6545" w:type="dxa"/>
            <w:vAlign w:val="bottom"/>
          </w:tcPr>
          <w:p w14:paraId="6A9D9D92" w14:textId="505CD140"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exiting special education table</w:t>
            </w:r>
            <w:r w:rsidR="00B71122">
              <w:rPr>
                <w:rFonts w:ascii="Times New Roman" w:hAnsi="Times New Roman"/>
                <w:color w:val="000000"/>
                <w:sz w:val="24"/>
                <w:szCs w:val="24"/>
              </w:rPr>
              <w:t xml:space="preserve"> </w:t>
            </w:r>
            <w:r w:rsidR="00B71122">
              <w:rPr>
                <w:rFonts w:ascii="Times New Roman" w:hAnsi="Times New Roman"/>
                <w:b/>
                <w:bCs/>
                <w:color w:val="FF0000"/>
                <w:sz w:val="24"/>
                <w:szCs w:val="24"/>
              </w:rPr>
              <w:t>Revised! (30)</w:t>
            </w:r>
          </w:p>
        </w:tc>
        <w:tc>
          <w:tcPr>
            <w:tcW w:w="1060" w:type="dxa"/>
            <w:vAlign w:val="bottom"/>
          </w:tcPr>
          <w:p w14:paraId="6A9D9D93"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14:paraId="6A9D9D94"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009</w:t>
            </w:r>
          </w:p>
        </w:tc>
      </w:tr>
      <w:tr w:rsidR="00076438" w:rsidRPr="002B4F63" w14:paraId="6A9D9D99" w14:textId="77777777" w:rsidTr="00A30A6F">
        <w:trPr>
          <w:trHeight w:val="255"/>
        </w:trPr>
        <w:tc>
          <w:tcPr>
            <w:tcW w:w="6545" w:type="dxa"/>
            <w:vAlign w:val="bottom"/>
          </w:tcPr>
          <w:p w14:paraId="6A9D9D96" w14:textId="4D03E868"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reasons for unilateral removal table</w:t>
            </w:r>
            <w:r w:rsidR="00E668AA">
              <w:rPr>
                <w:rFonts w:ascii="Times New Roman" w:hAnsi="Times New Roman"/>
                <w:color w:val="000000"/>
                <w:sz w:val="24"/>
                <w:szCs w:val="24"/>
              </w:rPr>
              <w:t xml:space="preserve"> </w:t>
            </w:r>
            <w:r w:rsidR="00E668AA">
              <w:rPr>
                <w:rFonts w:ascii="Times New Roman" w:hAnsi="Times New Roman"/>
                <w:b/>
                <w:bCs/>
                <w:color w:val="FF0000"/>
                <w:sz w:val="24"/>
                <w:szCs w:val="24"/>
              </w:rPr>
              <w:t>Revised! (30)</w:t>
            </w:r>
            <w:r w:rsidR="0054666B">
              <w:rPr>
                <w:rFonts w:ascii="Times New Roman" w:hAnsi="Times New Roman"/>
                <w:b/>
                <w:bCs/>
                <w:color w:val="FF0000"/>
                <w:sz w:val="24"/>
                <w:szCs w:val="24"/>
              </w:rPr>
              <w:t>, Final</w:t>
            </w:r>
          </w:p>
        </w:tc>
        <w:tc>
          <w:tcPr>
            <w:tcW w:w="1060" w:type="dxa"/>
            <w:vAlign w:val="bottom"/>
          </w:tcPr>
          <w:p w14:paraId="6A9D9D97"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14:paraId="6A9D9D98"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007</w:t>
            </w:r>
          </w:p>
        </w:tc>
      </w:tr>
      <w:tr w:rsidR="00076438" w:rsidRPr="002B4F63" w14:paraId="6A9D9D9D" w14:textId="77777777" w:rsidTr="00A30A6F">
        <w:trPr>
          <w:trHeight w:val="510"/>
        </w:trPr>
        <w:tc>
          <w:tcPr>
            <w:tcW w:w="6545" w:type="dxa"/>
            <w:vAlign w:val="bottom"/>
          </w:tcPr>
          <w:p w14:paraId="6A9D9D9A" w14:textId="603DC308"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removal to interim alternative educational setting table</w:t>
            </w:r>
            <w:r w:rsidR="00475304">
              <w:rPr>
                <w:rFonts w:ascii="Times New Roman" w:hAnsi="Times New Roman"/>
                <w:color w:val="000000"/>
                <w:sz w:val="24"/>
                <w:szCs w:val="24"/>
              </w:rPr>
              <w:t xml:space="preserve"> </w:t>
            </w:r>
            <w:r w:rsidR="00475304">
              <w:rPr>
                <w:rFonts w:ascii="Times New Roman" w:hAnsi="Times New Roman"/>
                <w:b/>
                <w:bCs/>
                <w:color w:val="FF0000"/>
                <w:sz w:val="24"/>
                <w:szCs w:val="24"/>
              </w:rPr>
              <w:t>Revised! (30)</w:t>
            </w:r>
          </w:p>
        </w:tc>
        <w:tc>
          <w:tcPr>
            <w:tcW w:w="1060" w:type="dxa"/>
            <w:vAlign w:val="bottom"/>
          </w:tcPr>
          <w:p w14:paraId="6A9D9D9B"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14:paraId="6A9D9D9C" w14:textId="77777777" w:rsidR="00076438" w:rsidRPr="002B4F63" w:rsidRDefault="00076438" w:rsidP="004F3D3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005</w:t>
            </w:r>
          </w:p>
        </w:tc>
      </w:tr>
      <w:tr w:rsidR="00076438" w:rsidRPr="002B4F63" w14:paraId="6A9D9DA1" w14:textId="77777777" w:rsidTr="00A30A6F">
        <w:trPr>
          <w:trHeight w:val="255"/>
        </w:trPr>
        <w:tc>
          <w:tcPr>
            <w:tcW w:w="6545" w:type="dxa"/>
            <w:vAlign w:val="bottom"/>
          </w:tcPr>
          <w:p w14:paraId="6A9D9D9E" w14:textId="5008EB7F" w:rsidR="00076438" w:rsidRPr="002B4F63" w:rsidRDefault="00076438" w:rsidP="00B61681">
            <w:pPr>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school age table</w:t>
            </w:r>
            <w:r w:rsidR="00B42DBF">
              <w:rPr>
                <w:rFonts w:ascii="Times New Roman" w:hAnsi="Times New Roman"/>
                <w:color w:val="000000"/>
                <w:sz w:val="24"/>
                <w:szCs w:val="24"/>
              </w:rPr>
              <w:t xml:space="preserve"> </w:t>
            </w:r>
            <w:r w:rsidR="00B42DBF">
              <w:rPr>
                <w:rFonts w:ascii="Times New Roman" w:hAnsi="Times New Roman"/>
                <w:b/>
                <w:bCs/>
                <w:color w:val="FF0000"/>
                <w:sz w:val="24"/>
                <w:szCs w:val="24"/>
              </w:rPr>
              <w:t>Revised! (30)</w:t>
            </w:r>
          </w:p>
        </w:tc>
        <w:tc>
          <w:tcPr>
            <w:tcW w:w="1060" w:type="dxa"/>
            <w:vAlign w:val="bottom"/>
          </w:tcPr>
          <w:p w14:paraId="6A9D9D9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14:paraId="6A9D9DA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002</w:t>
            </w:r>
          </w:p>
        </w:tc>
      </w:tr>
      <w:tr w:rsidR="00076438" w:rsidRPr="002B4F63" w14:paraId="6A9D9DA5" w14:textId="77777777" w:rsidTr="00A30A6F">
        <w:trPr>
          <w:trHeight w:val="255"/>
        </w:trPr>
        <w:tc>
          <w:tcPr>
            <w:tcW w:w="6545" w:type="dxa"/>
            <w:vAlign w:val="bottom"/>
          </w:tcPr>
          <w:p w14:paraId="6A9D9DA2" w14:textId="61D46173"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suspensions/expulsions table</w:t>
            </w:r>
            <w:r w:rsidR="005B3CDB">
              <w:rPr>
                <w:rFonts w:ascii="Times New Roman" w:hAnsi="Times New Roman"/>
                <w:color w:val="000000"/>
                <w:sz w:val="24"/>
                <w:szCs w:val="24"/>
              </w:rPr>
              <w:t xml:space="preserve"> </w:t>
            </w:r>
            <w:r w:rsidR="005B3CDB">
              <w:rPr>
                <w:rFonts w:ascii="Times New Roman" w:hAnsi="Times New Roman"/>
                <w:b/>
                <w:bCs/>
                <w:color w:val="FF0000"/>
                <w:sz w:val="24"/>
                <w:szCs w:val="24"/>
              </w:rPr>
              <w:t>Revised! (30)</w:t>
            </w:r>
            <w:r w:rsidR="0054666B">
              <w:rPr>
                <w:rFonts w:ascii="Times New Roman" w:hAnsi="Times New Roman"/>
                <w:b/>
                <w:bCs/>
                <w:color w:val="FF0000"/>
                <w:sz w:val="24"/>
                <w:szCs w:val="24"/>
              </w:rPr>
              <w:t xml:space="preserve">, </w:t>
            </w:r>
            <w:r w:rsidR="0054666B" w:rsidRPr="0054666B">
              <w:rPr>
                <w:rFonts w:ascii="Times New Roman" w:hAnsi="Times New Roman"/>
                <w:b/>
                <w:bCs/>
                <w:color w:val="FF0000"/>
                <w:sz w:val="24"/>
                <w:szCs w:val="24"/>
              </w:rPr>
              <w:t>Final</w:t>
            </w:r>
          </w:p>
        </w:tc>
        <w:tc>
          <w:tcPr>
            <w:tcW w:w="1060" w:type="dxa"/>
            <w:vAlign w:val="bottom"/>
          </w:tcPr>
          <w:p w14:paraId="6A9D9DA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14:paraId="6A9D9DA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006</w:t>
            </w:r>
          </w:p>
        </w:tc>
      </w:tr>
      <w:tr w:rsidR="00076438" w:rsidRPr="002B4F63" w14:paraId="6A9D9DA9" w14:textId="77777777" w:rsidTr="00A30A6F">
        <w:trPr>
          <w:trHeight w:val="255"/>
        </w:trPr>
        <w:tc>
          <w:tcPr>
            <w:tcW w:w="6545" w:type="dxa"/>
            <w:vAlign w:val="bottom"/>
          </w:tcPr>
          <w:p w14:paraId="6A9D9DA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total disciplinary removals table</w:t>
            </w:r>
          </w:p>
        </w:tc>
        <w:tc>
          <w:tcPr>
            <w:tcW w:w="1060" w:type="dxa"/>
            <w:vAlign w:val="bottom"/>
          </w:tcPr>
          <w:p w14:paraId="6A9D9DA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14:paraId="6A9D9DA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143</w:t>
            </w:r>
          </w:p>
        </w:tc>
      </w:tr>
      <w:tr w:rsidR="00076438" w:rsidRPr="002B4F63" w14:paraId="6A9D9DAD" w14:textId="77777777" w:rsidTr="00A30A6F">
        <w:trPr>
          <w:trHeight w:val="255"/>
        </w:trPr>
        <w:tc>
          <w:tcPr>
            <w:tcW w:w="6545" w:type="dxa"/>
            <w:vAlign w:val="bottom"/>
          </w:tcPr>
          <w:p w14:paraId="6A9D9DA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14:paraId="6A9D9DA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14:paraId="6A9D9DA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144</w:t>
            </w:r>
          </w:p>
        </w:tc>
      </w:tr>
      <w:tr w:rsidR="00076438" w:rsidRPr="002B4F63" w14:paraId="6A9D9DB1" w14:textId="77777777" w:rsidTr="00A30A6F">
        <w:trPr>
          <w:trHeight w:val="255"/>
        </w:trPr>
        <w:tc>
          <w:tcPr>
            <w:tcW w:w="6545" w:type="dxa"/>
            <w:vAlign w:val="bottom"/>
          </w:tcPr>
          <w:p w14:paraId="6A9D9DA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14:paraId="6A9D9DA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14:paraId="6A9D9DB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112</w:t>
            </w:r>
          </w:p>
        </w:tc>
      </w:tr>
      <w:tr w:rsidR="00076438" w:rsidRPr="002B4F63" w14:paraId="6A9D9DB5" w14:textId="77777777" w:rsidTr="00A30A6F">
        <w:trPr>
          <w:trHeight w:val="255"/>
        </w:trPr>
        <w:tc>
          <w:tcPr>
            <w:tcW w:w="6545" w:type="dxa"/>
            <w:vAlign w:val="bottom"/>
          </w:tcPr>
          <w:p w14:paraId="6A9D9DB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14:paraId="6A9D9DB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14:paraId="6A9D9DB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099</w:t>
            </w:r>
          </w:p>
        </w:tc>
      </w:tr>
      <w:tr w:rsidR="00076438" w:rsidRPr="002B4F63" w14:paraId="6A9D9DB9" w14:textId="77777777" w:rsidTr="00B61681">
        <w:trPr>
          <w:trHeight w:val="143"/>
        </w:trPr>
        <w:tc>
          <w:tcPr>
            <w:tcW w:w="6545" w:type="dxa"/>
            <w:vAlign w:val="bottom"/>
          </w:tcPr>
          <w:p w14:paraId="6A9D9DB6" w14:textId="57FE1132"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r w:rsidR="00D668BF">
              <w:rPr>
                <w:rFonts w:ascii="Times New Roman" w:hAnsi="Times New Roman"/>
                <w:color w:val="000000"/>
                <w:sz w:val="24"/>
                <w:szCs w:val="24"/>
              </w:rPr>
              <w:t xml:space="preserve"> </w:t>
            </w:r>
            <w:r w:rsidR="00D668BF">
              <w:rPr>
                <w:rFonts w:ascii="Times New Roman" w:hAnsi="Times New Roman"/>
                <w:b/>
                <w:bCs/>
                <w:color w:val="FF0000"/>
                <w:sz w:val="24"/>
                <w:szCs w:val="24"/>
              </w:rPr>
              <w:t>Revised! (30)</w:t>
            </w:r>
          </w:p>
        </w:tc>
        <w:tc>
          <w:tcPr>
            <w:tcW w:w="1060" w:type="dxa"/>
            <w:vAlign w:val="bottom"/>
          </w:tcPr>
          <w:p w14:paraId="6A9D9DB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14:paraId="6A9D9DB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070</w:t>
            </w:r>
          </w:p>
        </w:tc>
      </w:tr>
    </w:tbl>
    <w:p w14:paraId="6A9D9DBA" w14:textId="77777777" w:rsidR="00076438" w:rsidRPr="006364BC" w:rsidRDefault="00076438" w:rsidP="00076438">
      <w:pPr>
        <w:spacing w:after="0" w:line="240" w:lineRule="auto"/>
        <w:rPr>
          <w:rFonts w:ascii="Times New Roman" w:hAnsi="Times New Roman"/>
          <w:bCs/>
          <w:sz w:val="24"/>
          <w:szCs w:val="24"/>
        </w:rPr>
      </w:pPr>
    </w:p>
    <w:p w14:paraId="6A9D9DBB" w14:textId="77777777" w:rsidR="00076438" w:rsidRPr="006364BC" w:rsidRDefault="00076438" w:rsidP="00076438">
      <w:pPr>
        <w:spacing w:after="0" w:line="240" w:lineRule="auto"/>
        <w:rPr>
          <w:rFonts w:ascii="Times New Roman" w:hAnsi="Times New Roman"/>
          <w:bCs/>
          <w:sz w:val="24"/>
          <w:szCs w:val="24"/>
        </w:rPr>
      </w:pPr>
      <w:r w:rsidRPr="006364BC">
        <w:rPr>
          <w:rFonts w:ascii="Times New Roman" w:hAnsi="Times New Roman"/>
          <w:bCs/>
          <w:sz w:val="24"/>
          <w:szCs w:val="24"/>
        </w:rPr>
        <w:t>Attachment B-</w:t>
      </w:r>
      <w:r>
        <w:rPr>
          <w:rFonts w:ascii="Times New Roman" w:hAnsi="Times New Roman"/>
          <w:bCs/>
          <w:sz w:val="24"/>
          <w:szCs w:val="24"/>
        </w:rPr>
        <w:t>5</w:t>
      </w:r>
      <w:r w:rsidRPr="006364BC">
        <w:rPr>
          <w:rFonts w:ascii="Times New Roman" w:hAnsi="Times New Roman"/>
          <w:bCs/>
          <w:sz w:val="24"/>
          <w:szCs w:val="24"/>
        </w:rPr>
        <w:t xml:space="preserve"> explains the data required for Table 7 </w:t>
      </w:r>
      <w:r>
        <w:rPr>
          <w:rFonts w:ascii="Times New Roman" w:hAnsi="Times New Roman"/>
          <w:bCs/>
          <w:sz w:val="24"/>
          <w:szCs w:val="24"/>
        </w:rPr>
        <w:t xml:space="preserve">– Part B </w:t>
      </w:r>
      <w:r w:rsidRPr="006364BC">
        <w:rPr>
          <w:rFonts w:ascii="Times New Roman" w:hAnsi="Times New Roman"/>
          <w:bCs/>
          <w:sz w:val="24"/>
          <w:szCs w:val="24"/>
        </w:rPr>
        <w:t xml:space="preserve">Dispute Resolution </w:t>
      </w:r>
      <w:r>
        <w:rPr>
          <w:rFonts w:ascii="Times New Roman" w:hAnsi="Times New Roman"/>
          <w:bCs/>
          <w:sz w:val="24"/>
          <w:szCs w:val="24"/>
        </w:rPr>
        <w:t xml:space="preserve">and Table 8 – Maintenance of Effort/ Continuing Early Intervening Services </w:t>
      </w:r>
      <w:r w:rsidRPr="006364BC">
        <w:rPr>
          <w:rFonts w:ascii="Times New Roman" w:hAnsi="Times New Roman"/>
          <w:bCs/>
          <w:sz w:val="24"/>
          <w:szCs w:val="24"/>
        </w:rPr>
        <w:t xml:space="preserve">under </w:t>
      </w:r>
      <w:r w:rsidRPr="004638BA">
        <w:rPr>
          <w:rFonts w:ascii="Times New Roman" w:hAnsi="Times New Roman"/>
          <w:bCs/>
          <w:i/>
          <w:sz w:val="24"/>
          <w:szCs w:val="24"/>
        </w:rPr>
        <w:t>IDEA</w:t>
      </w:r>
      <w:r>
        <w:rPr>
          <w:rFonts w:ascii="Times New Roman" w:hAnsi="Times New Roman"/>
          <w:bCs/>
          <w:sz w:val="24"/>
          <w:szCs w:val="24"/>
        </w:rPr>
        <w:t>.</w:t>
      </w:r>
    </w:p>
    <w:p w14:paraId="6A9D9DBC" w14:textId="77777777" w:rsidR="00076438" w:rsidRDefault="00076438" w:rsidP="00076438">
      <w:pPr>
        <w:spacing w:after="0"/>
        <w:rPr>
          <w:rFonts w:ascii="Times New Roman" w:hAnsi="Times New Roman"/>
          <w:b/>
          <w:sz w:val="24"/>
          <w:szCs w:val="24"/>
        </w:rPr>
      </w:pPr>
    </w:p>
    <w:p w14:paraId="6A9D9DBD" w14:textId="77777777" w:rsidR="00076438" w:rsidRPr="002B4F63" w:rsidRDefault="00076438" w:rsidP="00076438">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6A9D9DC0" w14:textId="77777777" w:rsidTr="00A30A6F">
        <w:tc>
          <w:tcPr>
            <w:tcW w:w="8478" w:type="dxa"/>
            <w:gridSpan w:val="4"/>
            <w:tcBorders>
              <w:top w:val="single" w:sz="4" w:space="0" w:color="auto"/>
            </w:tcBorders>
            <w:shd w:val="clear" w:color="auto" w:fill="4F81BD"/>
          </w:tcPr>
          <w:p w14:paraId="6A9D9DBE" w14:textId="349DAE49"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disciplinary removals table</w:t>
            </w:r>
          </w:p>
        </w:tc>
        <w:tc>
          <w:tcPr>
            <w:tcW w:w="1098" w:type="dxa"/>
            <w:tcBorders>
              <w:top w:val="single" w:sz="4" w:space="0" w:color="auto"/>
            </w:tcBorders>
            <w:shd w:val="clear" w:color="auto" w:fill="4F81BD"/>
          </w:tcPr>
          <w:p w14:paraId="6A9D9DBF"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598</w:t>
            </w:r>
          </w:p>
        </w:tc>
      </w:tr>
      <w:tr w:rsidR="00076438" w:rsidRPr="002B4F63" w14:paraId="6A9D9DC3" w14:textId="77777777" w:rsidTr="00A30A6F">
        <w:tc>
          <w:tcPr>
            <w:tcW w:w="2692" w:type="dxa"/>
          </w:tcPr>
          <w:p w14:paraId="08CE3C2E" w14:textId="77777777" w:rsidR="00A73F7C" w:rsidRDefault="00076438" w:rsidP="00A73F7C">
            <w:r w:rsidRPr="002B4F63">
              <w:rPr>
                <w:rFonts w:ascii="Times New Roman" w:hAnsi="Times New Roman"/>
                <w:b/>
                <w:bCs/>
                <w:sz w:val="24"/>
                <w:szCs w:val="24"/>
              </w:rPr>
              <w:t>Definition</w:t>
            </w:r>
            <w:r w:rsidR="00A73F7C">
              <w:rPr>
                <w:rFonts w:ascii="Times New Roman" w:hAnsi="Times New Roman"/>
                <w:b/>
                <w:bCs/>
                <w:sz w:val="24"/>
                <w:szCs w:val="24"/>
              </w:rPr>
              <w:t xml:space="preserve"> </w:t>
            </w:r>
            <w:r w:rsidR="00A73F7C">
              <w:rPr>
                <w:rFonts w:ascii="Times New Roman" w:hAnsi="Times New Roman"/>
                <w:b/>
                <w:bCs/>
                <w:color w:val="FF0000"/>
                <w:sz w:val="24"/>
                <w:szCs w:val="24"/>
              </w:rPr>
              <w:t>Revised! (30)</w:t>
            </w:r>
          </w:p>
          <w:p w14:paraId="6A9D9DC1" w14:textId="4765006D" w:rsidR="00076438" w:rsidRPr="002B4F63" w:rsidRDefault="00076438" w:rsidP="00A30A6F">
            <w:pPr>
              <w:spacing w:after="0"/>
              <w:rPr>
                <w:b/>
                <w:bCs/>
                <w:sz w:val="24"/>
                <w:szCs w:val="24"/>
              </w:rPr>
            </w:pPr>
          </w:p>
        </w:tc>
        <w:tc>
          <w:tcPr>
            <w:tcW w:w="6884" w:type="dxa"/>
            <w:gridSpan w:val="4"/>
          </w:tcPr>
          <w:p w14:paraId="6A9D9DC2" w14:textId="7EB1E5C5"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615725">
              <w:rPr>
                <w:rFonts w:ascii="Times New Roman" w:hAnsi="Times New Roman"/>
                <w:sz w:val="24"/>
                <w:szCs w:val="24"/>
              </w:rPr>
              <w:t>are</w:t>
            </w:r>
            <w:r w:rsidRPr="002B4F63">
              <w:rPr>
                <w:rFonts w:ascii="Times New Roman" w:hAnsi="Times New Roman"/>
                <w:sz w:val="24"/>
                <w:szCs w:val="24"/>
              </w:rPr>
              <w:t xml:space="preserve"> ages 3 through 21 who were subject to any kind of disciplinary removal during the school year.</w:t>
            </w:r>
          </w:p>
        </w:tc>
      </w:tr>
      <w:tr w:rsidR="00076438" w:rsidRPr="002B4F63" w14:paraId="6A9D9DC6" w14:textId="77777777" w:rsidTr="00A30A6F">
        <w:tc>
          <w:tcPr>
            <w:tcW w:w="2692" w:type="dxa"/>
          </w:tcPr>
          <w:p w14:paraId="6A9D9DC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DC5"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DC9" w14:textId="77777777" w:rsidTr="00A30A6F">
        <w:tc>
          <w:tcPr>
            <w:tcW w:w="2692" w:type="dxa"/>
          </w:tcPr>
          <w:p w14:paraId="6A9D9DC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DC8"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DCE" w14:textId="77777777" w:rsidTr="00A30A6F">
        <w:tc>
          <w:tcPr>
            <w:tcW w:w="2692" w:type="dxa"/>
          </w:tcPr>
          <w:p w14:paraId="6A9D9DC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DCB" w14:textId="6240E298"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DCC" w14:textId="3D5B0232"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DCD" w14:textId="4F673971"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DD1" w14:textId="77777777" w:rsidTr="00A30A6F">
        <w:tc>
          <w:tcPr>
            <w:tcW w:w="2692" w:type="dxa"/>
          </w:tcPr>
          <w:p w14:paraId="6A9D9DCF"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DD0" w14:textId="774CA8EA"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6A9D9DD4" w14:textId="77777777" w:rsidTr="00A30A6F">
        <w:tc>
          <w:tcPr>
            <w:tcW w:w="2692" w:type="dxa"/>
          </w:tcPr>
          <w:p w14:paraId="6A9D9DD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DD3" w14:textId="77777777" w:rsidR="00076438" w:rsidRPr="002B4F63" w:rsidRDefault="00076438" w:rsidP="00A30A6F">
            <w:pPr>
              <w:spacing w:after="0"/>
              <w:rPr>
                <w:rFonts w:ascii="Times New Roman" w:hAnsi="Times New Roman"/>
                <w:iCs/>
                <w:sz w:val="24"/>
                <w:szCs w:val="24"/>
              </w:rPr>
            </w:pPr>
          </w:p>
        </w:tc>
      </w:tr>
      <w:tr w:rsidR="00076438" w:rsidRPr="002B4F63" w14:paraId="6A9D9DD7" w14:textId="77777777" w:rsidTr="00A30A6F">
        <w:tc>
          <w:tcPr>
            <w:tcW w:w="2692" w:type="dxa"/>
          </w:tcPr>
          <w:p w14:paraId="6A9D9DD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DD6" w14:textId="77777777" w:rsidR="00076438" w:rsidRPr="002B4F63" w:rsidRDefault="00076438" w:rsidP="00A30A6F">
            <w:pPr>
              <w:spacing w:after="0"/>
              <w:rPr>
                <w:rFonts w:ascii="Times New Roman" w:hAnsi="Times New Roman"/>
                <w:iCs/>
                <w:sz w:val="24"/>
                <w:szCs w:val="24"/>
              </w:rPr>
            </w:pPr>
          </w:p>
        </w:tc>
      </w:tr>
      <w:tr w:rsidR="00076438" w:rsidRPr="002B4F63" w14:paraId="6A9D9DDA" w14:textId="77777777" w:rsidTr="00A30A6F">
        <w:tc>
          <w:tcPr>
            <w:tcW w:w="2692" w:type="dxa"/>
          </w:tcPr>
          <w:p w14:paraId="6A9D9D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DD9" w14:textId="77777777" w:rsidR="00076438" w:rsidRPr="002B4F63" w:rsidRDefault="00076438" w:rsidP="00A30A6F">
            <w:pPr>
              <w:spacing w:after="0"/>
              <w:rPr>
                <w:rFonts w:ascii="Times New Roman" w:hAnsi="Times New Roman"/>
                <w:iCs/>
                <w:sz w:val="24"/>
                <w:szCs w:val="24"/>
              </w:rPr>
            </w:pPr>
          </w:p>
        </w:tc>
      </w:tr>
      <w:tr w:rsidR="00076438" w:rsidRPr="002B4F63" w14:paraId="6A9D9DDD" w14:textId="77777777" w:rsidTr="00A30A6F">
        <w:tc>
          <w:tcPr>
            <w:tcW w:w="2692" w:type="dxa"/>
          </w:tcPr>
          <w:p w14:paraId="6A9D9DDB"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DDC" w14:textId="77777777" w:rsidR="00076438" w:rsidRPr="002B4F63" w:rsidRDefault="00076438" w:rsidP="00A30A6F">
            <w:pPr>
              <w:spacing w:after="0"/>
              <w:rPr>
                <w:b/>
                <w:bCs/>
                <w:sz w:val="24"/>
                <w:szCs w:val="24"/>
              </w:rPr>
            </w:pPr>
            <w:r w:rsidRPr="002B4F63">
              <w:rPr>
                <w:rFonts w:ascii="Times New Roman" w:hAnsi="Times New Roman"/>
                <w:iCs/>
                <w:sz w:val="24"/>
                <w:szCs w:val="24"/>
              </w:rPr>
              <w:t>088</w:t>
            </w:r>
          </w:p>
        </w:tc>
      </w:tr>
      <w:tr w:rsidR="00076438" w:rsidRPr="002B4F63" w14:paraId="6A9D9DE0" w14:textId="77777777" w:rsidTr="00A30A6F">
        <w:tc>
          <w:tcPr>
            <w:tcW w:w="2692" w:type="dxa"/>
          </w:tcPr>
          <w:p w14:paraId="6A9D9DDE" w14:textId="77777777" w:rsidR="00076438" w:rsidRPr="002B4F63" w:rsidRDefault="00076438" w:rsidP="00A30A6F">
            <w:pPr>
              <w:spacing w:after="0"/>
              <w:rPr>
                <w:b/>
                <w:bCs/>
                <w:sz w:val="24"/>
                <w:szCs w:val="24"/>
              </w:rPr>
            </w:pPr>
          </w:p>
        </w:tc>
        <w:tc>
          <w:tcPr>
            <w:tcW w:w="6884" w:type="dxa"/>
            <w:gridSpan w:val="4"/>
          </w:tcPr>
          <w:p w14:paraId="6A9D9DDF" w14:textId="77777777" w:rsidR="00076438" w:rsidRPr="002B4F63" w:rsidRDefault="00076438" w:rsidP="00A30A6F">
            <w:pPr>
              <w:spacing w:after="0"/>
              <w:rPr>
                <w:b/>
                <w:bCs/>
                <w:sz w:val="24"/>
                <w:szCs w:val="24"/>
              </w:rPr>
            </w:pPr>
          </w:p>
        </w:tc>
      </w:tr>
      <w:tr w:rsidR="00076438" w:rsidRPr="002B4F63" w14:paraId="6A9D9DE3" w14:textId="77777777" w:rsidTr="00A30A6F">
        <w:tc>
          <w:tcPr>
            <w:tcW w:w="2692" w:type="dxa"/>
            <w:shd w:val="clear" w:color="auto" w:fill="4F81BD"/>
          </w:tcPr>
          <w:p w14:paraId="6A9D9DE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DE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DE7" w14:textId="77777777" w:rsidTr="00A30A6F">
        <w:tc>
          <w:tcPr>
            <w:tcW w:w="2692" w:type="dxa"/>
          </w:tcPr>
          <w:p w14:paraId="6A9D9DE4" w14:textId="034FDFFF" w:rsidR="00076438" w:rsidRPr="002B4F63" w:rsidRDefault="00076438" w:rsidP="00B61681">
            <w:pPr>
              <w:rPr>
                <w:rFonts w:ascii="Times New Roman" w:hAnsi="Times New Roman"/>
                <w:b/>
                <w:bCs/>
                <w:sz w:val="24"/>
                <w:szCs w:val="24"/>
              </w:rPr>
            </w:pPr>
            <w:r w:rsidRPr="002B4F63">
              <w:rPr>
                <w:rFonts w:ascii="Times New Roman" w:hAnsi="Times New Roman"/>
                <w:b/>
                <w:bCs/>
                <w:sz w:val="24"/>
                <w:szCs w:val="24"/>
              </w:rPr>
              <w:t>Category Set A</w:t>
            </w:r>
            <w:r w:rsidR="005C13F3">
              <w:rPr>
                <w:rFonts w:ascii="Times New Roman" w:hAnsi="Times New Roman"/>
                <w:b/>
                <w:bCs/>
                <w:sz w:val="24"/>
                <w:szCs w:val="24"/>
              </w:rPr>
              <w:t xml:space="preserve"> </w:t>
            </w:r>
            <w:r w:rsidR="005C13F3">
              <w:rPr>
                <w:rFonts w:ascii="Times New Roman" w:hAnsi="Times New Roman"/>
                <w:b/>
                <w:bCs/>
                <w:color w:val="FF0000"/>
                <w:sz w:val="24"/>
                <w:szCs w:val="24"/>
              </w:rPr>
              <w:t>Revised! (30)</w:t>
            </w:r>
          </w:p>
        </w:tc>
        <w:tc>
          <w:tcPr>
            <w:tcW w:w="6884" w:type="dxa"/>
            <w:gridSpan w:val="4"/>
          </w:tcPr>
          <w:p w14:paraId="4E0AF22C" w14:textId="14F95F59" w:rsidR="005C13F3" w:rsidRPr="00B61681" w:rsidRDefault="005C13F3"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E6" w14:textId="28703CBB"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DEB" w14:textId="77777777" w:rsidTr="00A30A6F">
        <w:tc>
          <w:tcPr>
            <w:tcW w:w="2692" w:type="dxa"/>
          </w:tcPr>
          <w:p w14:paraId="6A9D9DE8" w14:textId="30449F07" w:rsidR="00076438" w:rsidRPr="002B4F63" w:rsidRDefault="00076438" w:rsidP="00B61681">
            <w:pPr>
              <w:rPr>
                <w:b/>
                <w:bCs/>
                <w:sz w:val="24"/>
                <w:szCs w:val="24"/>
              </w:rPr>
            </w:pPr>
            <w:r w:rsidRPr="002B4F63">
              <w:rPr>
                <w:rFonts w:ascii="Times New Roman" w:hAnsi="Times New Roman"/>
                <w:b/>
                <w:bCs/>
                <w:sz w:val="24"/>
                <w:szCs w:val="24"/>
              </w:rPr>
              <w:t>Category Set B</w:t>
            </w:r>
            <w:r w:rsidR="005C13F3">
              <w:rPr>
                <w:rFonts w:ascii="Times New Roman" w:hAnsi="Times New Roman"/>
                <w:b/>
                <w:bCs/>
                <w:sz w:val="24"/>
                <w:szCs w:val="24"/>
              </w:rPr>
              <w:t xml:space="preserve"> </w:t>
            </w:r>
            <w:r w:rsidR="005C13F3">
              <w:rPr>
                <w:rFonts w:ascii="Times New Roman" w:hAnsi="Times New Roman"/>
                <w:b/>
                <w:bCs/>
                <w:color w:val="FF0000"/>
                <w:sz w:val="24"/>
                <w:szCs w:val="24"/>
              </w:rPr>
              <w:t>Revised! (30)</w:t>
            </w:r>
          </w:p>
        </w:tc>
        <w:tc>
          <w:tcPr>
            <w:tcW w:w="6884" w:type="dxa"/>
            <w:gridSpan w:val="4"/>
          </w:tcPr>
          <w:p w14:paraId="3DCB993F" w14:textId="46C2DD6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EA" w14:textId="6BAECABE"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DEF" w14:textId="77777777" w:rsidTr="00A30A6F">
        <w:tc>
          <w:tcPr>
            <w:tcW w:w="2692" w:type="dxa"/>
          </w:tcPr>
          <w:p w14:paraId="6A9D9DEC" w14:textId="56C9F2DE" w:rsidR="00076438" w:rsidRPr="002B4F63" w:rsidRDefault="00076438" w:rsidP="00B61681">
            <w:pPr>
              <w:rPr>
                <w:b/>
                <w:bCs/>
                <w:sz w:val="24"/>
                <w:szCs w:val="24"/>
              </w:rPr>
            </w:pPr>
            <w:r w:rsidRPr="002B4F63">
              <w:rPr>
                <w:rFonts w:ascii="Times New Roman" w:hAnsi="Times New Roman"/>
                <w:b/>
                <w:bCs/>
                <w:sz w:val="24"/>
                <w:szCs w:val="24"/>
              </w:rPr>
              <w:t>Category Set C</w:t>
            </w:r>
            <w:r w:rsidR="005C13F3">
              <w:rPr>
                <w:rFonts w:ascii="Times New Roman" w:hAnsi="Times New Roman"/>
                <w:b/>
                <w:bCs/>
                <w:sz w:val="24"/>
                <w:szCs w:val="24"/>
              </w:rPr>
              <w:t xml:space="preserve"> </w:t>
            </w:r>
            <w:r w:rsidR="005C13F3">
              <w:rPr>
                <w:rFonts w:ascii="Times New Roman" w:hAnsi="Times New Roman"/>
                <w:b/>
                <w:bCs/>
                <w:color w:val="FF0000"/>
                <w:sz w:val="24"/>
                <w:szCs w:val="24"/>
              </w:rPr>
              <w:t>Revised! (30)</w:t>
            </w:r>
          </w:p>
        </w:tc>
        <w:tc>
          <w:tcPr>
            <w:tcW w:w="6884" w:type="dxa"/>
            <w:gridSpan w:val="4"/>
          </w:tcPr>
          <w:p w14:paraId="021E71FA" w14:textId="65072683"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EE" w14:textId="7410D0FA"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DF3" w14:textId="77777777" w:rsidTr="00A30A6F">
        <w:tc>
          <w:tcPr>
            <w:tcW w:w="2692" w:type="dxa"/>
          </w:tcPr>
          <w:p w14:paraId="6A9D9DF0" w14:textId="3EE6C94A" w:rsidR="00076438" w:rsidRPr="002B4F63" w:rsidRDefault="00076438" w:rsidP="00B61681">
            <w:pPr>
              <w:rPr>
                <w:b/>
                <w:bCs/>
                <w:sz w:val="24"/>
                <w:szCs w:val="24"/>
              </w:rPr>
            </w:pPr>
            <w:r w:rsidRPr="002B4F63">
              <w:rPr>
                <w:rFonts w:ascii="Times New Roman" w:hAnsi="Times New Roman"/>
                <w:b/>
                <w:bCs/>
                <w:sz w:val="24"/>
                <w:szCs w:val="24"/>
              </w:rPr>
              <w:t>Category Set D</w:t>
            </w:r>
            <w:r w:rsidR="005C13F3">
              <w:rPr>
                <w:rFonts w:ascii="Times New Roman" w:hAnsi="Times New Roman"/>
                <w:b/>
                <w:bCs/>
                <w:sz w:val="24"/>
                <w:szCs w:val="24"/>
              </w:rPr>
              <w:t xml:space="preserve"> </w:t>
            </w:r>
            <w:r w:rsidR="005C13F3">
              <w:rPr>
                <w:rFonts w:ascii="Times New Roman" w:hAnsi="Times New Roman"/>
                <w:b/>
                <w:bCs/>
                <w:color w:val="FF0000"/>
                <w:sz w:val="24"/>
                <w:szCs w:val="24"/>
              </w:rPr>
              <w:t>Revised! (30)</w:t>
            </w:r>
          </w:p>
        </w:tc>
        <w:tc>
          <w:tcPr>
            <w:tcW w:w="6884" w:type="dxa"/>
            <w:gridSpan w:val="4"/>
          </w:tcPr>
          <w:p w14:paraId="71AB5259" w14:textId="54831824"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F2" w14:textId="5B0C7A62"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DF6" w14:textId="77777777" w:rsidTr="00A30A6F">
        <w:tc>
          <w:tcPr>
            <w:tcW w:w="2692" w:type="dxa"/>
          </w:tcPr>
          <w:p w14:paraId="6A9D9DF4" w14:textId="77777777" w:rsidR="00076438" w:rsidRPr="002B4F63" w:rsidRDefault="00076438" w:rsidP="00A30A6F">
            <w:pPr>
              <w:spacing w:after="0"/>
              <w:rPr>
                <w:b/>
                <w:bCs/>
                <w:sz w:val="24"/>
                <w:szCs w:val="24"/>
              </w:rPr>
            </w:pPr>
          </w:p>
        </w:tc>
        <w:tc>
          <w:tcPr>
            <w:tcW w:w="6884" w:type="dxa"/>
            <w:gridSpan w:val="4"/>
          </w:tcPr>
          <w:p w14:paraId="6A9D9DF5" w14:textId="77777777" w:rsidR="00076438" w:rsidRPr="002B4F63" w:rsidRDefault="00076438" w:rsidP="00A30A6F">
            <w:pPr>
              <w:spacing w:after="0"/>
              <w:rPr>
                <w:rFonts w:ascii="Times New Roman" w:hAnsi="Times New Roman"/>
                <w:b/>
                <w:bCs/>
                <w:sz w:val="24"/>
                <w:szCs w:val="24"/>
              </w:rPr>
            </w:pPr>
          </w:p>
        </w:tc>
      </w:tr>
      <w:tr w:rsidR="00076438" w:rsidRPr="002B4F63" w14:paraId="6A9D9DF9" w14:textId="77777777" w:rsidTr="00A30A6F">
        <w:tc>
          <w:tcPr>
            <w:tcW w:w="2692" w:type="dxa"/>
            <w:shd w:val="clear" w:color="auto" w:fill="4F81BD"/>
          </w:tcPr>
          <w:p w14:paraId="6A9D9DF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DF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DFC" w14:textId="77777777" w:rsidTr="00A30A6F">
        <w:tc>
          <w:tcPr>
            <w:tcW w:w="2692" w:type="dxa"/>
          </w:tcPr>
          <w:p w14:paraId="6A9D9DF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DFB"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076438" w:rsidRPr="002B4F63" w14:paraId="6A9D9DFE" w14:textId="77777777" w:rsidTr="00A30A6F">
        <w:tc>
          <w:tcPr>
            <w:tcW w:w="9576" w:type="dxa"/>
            <w:gridSpan w:val="5"/>
            <w:tcBorders>
              <w:bottom w:val="single" w:sz="4" w:space="0" w:color="auto"/>
            </w:tcBorders>
            <w:shd w:val="clear" w:color="auto" w:fill="4F81BD"/>
          </w:tcPr>
          <w:p w14:paraId="6A9D9DF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DFF" w14:textId="77777777" w:rsidR="00076438" w:rsidRPr="002B4F63" w:rsidRDefault="00076438" w:rsidP="00076438">
      <w:pPr>
        <w:spacing w:after="0"/>
        <w:rPr>
          <w:rFonts w:ascii="Times New Roman" w:hAnsi="Times New Roman"/>
          <w:b/>
          <w:sz w:val="24"/>
          <w:szCs w:val="24"/>
        </w:rPr>
      </w:pPr>
    </w:p>
    <w:p w14:paraId="6A9D9E00"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E03" w14:textId="77777777" w:rsidTr="00B61681">
        <w:trPr>
          <w:trHeight w:val="620"/>
        </w:trPr>
        <w:tc>
          <w:tcPr>
            <w:tcW w:w="7642" w:type="dxa"/>
            <w:gridSpan w:val="4"/>
            <w:tcBorders>
              <w:top w:val="single" w:sz="4" w:space="0" w:color="auto"/>
            </w:tcBorders>
            <w:shd w:val="clear" w:color="auto" w:fill="4F81BD"/>
          </w:tcPr>
          <w:p w14:paraId="6A9D9E01" w14:textId="0252A563"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early childhood table</w:t>
            </w:r>
          </w:p>
        </w:tc>
        <w:tc>
          <w:tcPr>
            <w:tcW w:w="1934" w:type="dxa"/>
            <w:tcBorders>
              <w:top w:val="single" w:sz="4" w:space="0" w:color="auto"/>
            </w:tcBorders>
            <w:shd w:val="clear" w:color="auto" w:fill="4F81BD"/>
          </w:tcPr>
          <w:p w14:paraId="6A9D9E0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613</w:t>
            </w:r>
          </w:p>
        </w:tc>
      </w:tr>
      <w:tr w:rsidR="00076438" w:rsidRPr="002B4F63" w14:paraId="6A9D9E06" w14:textId="77777777" w:rsidTr="00A30A6F">
        <w:tc>
          <w:tcPr>
            <w:tcW w:w="2692" w:type="dxa"/>
          </w:tcPr>
          <w:p w14:paraId="4949B346" w14:textId="77777777" w:rsidR="00615725" w:rsidRDefault="00076438" w:rsidP="00615725">
            <w:r w:rsidRPr="002B4F63">
              <w:rPr>
                <w:rFonts w:ascii="Times New Roman" w:hAnsi="Times New Roman"/>
                <w:b/>
                <w:bCs/>
                <w:sz w:val="24"/>
                <w:szCs w:val="24"/>
              </w:rPr>
              <w:t>Definition</w:t>
            </w:r>
            <w:r w:rsidR="00615725">
              <w:rPr>
                <w:rFonts w:ascii="Times New Roman" w:hAnsi="Times New Roman"/>
                <w:b/>
                <w:bCs/>
                <w:sz w:val="24"/>
                <w:szCs w:val="24"/>
              </w:rPr>
              <w:t xml:space="preserve"> </w:t>
            </w:r>
            <w:r w:rsidR="00615725">
              <w:rPr>
                <w:rFonts w:ascii="Times New Roman" w:hAnsi="Times New Roman"/>
                <w:b/>
                <w:bCs/>
                <w:color w:val="FF0000"/>
                <w:sz w:val="24"/>
                <w:szCs w:val="24"/>
              </w:rPr>
              <w:t>Revised! (30)</w:t>
            </w:r>
          </w:p>
          <w:p w14:paraId="6A9D9E04" w14:textId="1647530C" w:rsidR="00076438" w:rsidRPr="002B4F63" w:rsidRDefault="00076438" w:rsidP="00A30A6F">
            <w:pPr>
              <w:spacing w:after="0"/>
              <w:rPr>
                <w:b/>
                <w:bCs/>
                <w:sz w:val="24"/>
                <w:szCs w:val="24"/>
              </w:rPr>
            </w:pPr>
          </w:p>
        </w:tc>
        <w:tc>
          <w:tcPr>
            <w:tcW w:w="6884" w:type="dxa"/>
            <w:gridSpan w:val="4"/>
          </w:tcPr>
          <w:p w14:paraId="6A9D9E05" w14:textId="08BFF140" w:rsidR="00076438" w:rsidRPr="002B4F63" w:rsidRDefault="00076438" w:rsidP="00A30A6F">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380B2F">
              <w:rPr>
                <w:rFonts w:ascii="Times New Roman" w:hAnsi="Times New Roman"/>
                <w:sz w:val="24"/>
                <w:szCs w:val="24"/>
              </w:rPr>
              <w:t>a</w:t>
            </w:r>
            <w:r w:rsidRPr="002B4F63">
              <w:rPr>
                <w:rFonts w:ascii="Times New Roman" w:hAnsi="Times New Roman"/>
                <w:sz w:val="24"/>
                <w:szCs w:val="24"/>
              </w:rPr>
              <w:t>re ages 3 through 5.</w:t>
            </w:r>
          </w:p>
        </w:tc>
      </w:tr>
      <w:tr w:rsidR="00076438" w:rsidRPr="002B4F63" w14:paraId="6A9D9E09" w14:textId="77777777" w:rsidTr="00A30A6F">
        <w:tc>
          <w:tcPr>
            <w:tcW w:w="2692" w:type="dxa"/>
          </w:tcPr>
          <w:p w14:paraId="6A9D9E0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E08"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E0C" w14:textId="77777777" w:rsidTr="00A30A6F">
        <w:tc>
          <w:tcPr>
            <w:tcW w:w="2692" w:type="dxa"/>
          </w:tcPr>
          <w:p w14:paraId="6A9D9E0A"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E0B"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9E11" w14:textId="77777777" w:rsidTr="00A30A6F">
        <w:tc>
          <w:tcPr>
            <w:tcW w:w="2692" w:type="dxa"/>
          </w:tcPr>
          <w:p w14:paraId="6A9D9E0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E0E" w14:textId="5FEE04FC"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E0F" w14:textId="237E959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E10" w14:textId="23F2FA86"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14" w14:textId="77777777" w:rsidTr="00A30A6F">
        <w:tc>
          <w:tcPr>
            <w:tcW w:w="2692" w:type="dxa"/>
          </w:tcPr>
          <w:p w14:paraId="6A9D9E12"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E13" w14:textId="7603C233"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6A9D9E17" w14:textId="77777777" w:rsidTr="00A30A6F">
        <w:tc>
          <w:tcPr>
            <w:tcW w:w="2692" w:type="dxa"/>
          </w:tcPr>
          <w:p w14:paraId="6A9D9E1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E16" w14:textId="77777777" w:rsidR="00076438" w:rsidRPr="00661340" w:rsidRDefault="00076438" w:rsidP="00A30A6F">
            <w:pPr>
              <w:spacing w:after="0"/>
              <w:rPr>
                <w:rFonts w:ascii="Times New Roman" w:hAnsi="Times New Roman"/>
                <w:iCs/>
                <w:sz w:val="24"/>
                <w:szCs w:val="24"/>
              </w:rPr>
            </w:pPr>
          </w:p>
        </w:tc>
      </w:tr>
      <w:tr w:rsidR="00076438" w:rsidRPr="002B4F63" w14:paraId="6A9D9E1A" w14:textId="77777777" w:rsidTr="00A30A6F">
        <w:tc>
          <w:tcPr>
            <w:tcW w:w="2692" w:type="dxa"/>
          </w:tcPr>
          <w:p w14:paraId="6A9D9E1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E19" w14:textId="77777777" w:rsidR="00076438" w:rsidRPr="00661340" w:rsidRDefault="00076438" w:rsidP="00A30A6F">
            <w:pPr>
              <w:spacing w:after="0"/>
              <w:rPr>
                <w:rFonts w:ascii="Times New Roman" w:hAnsi="Times New Roman"/>
                <w:iCs/>
                <w:sz w:val="24"/>
                <w:szCs w:val="24"/>
              </w:rPr>
            </w:pPr>
          </w:p>
        </w:tc>
      </w:tr>
      <w:tr w:rsidR="00076438" w:rsidRPr="002B4F63" w14:paraId="6A9D9E1D" w14:textId="77777777" w:rsidTr="00A30A6F">
        <w:tc>
          <w:tcPr>
            <w:tcW w:w="2692" w:type="dxa"/>
          </w:tcPr>
          <w:p w14:paraId="6A9D9E1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E1C" w14:textId="77777777" w:rsidR="00076438" w:rsidRPr="00661340" w:rsidRDefault="00076438" w:rsidP="00A30A6F">
            <w:pPr>
              <w:spacing w:after="0"/>
              <w:rPr>
                <w:rFonts w:ascii="Times New Roman" w:hAnsi="Times New Roman"/>
                <w:iCs/>
                <w:sz w:val="24"/>
                <w:szCs w:val="24"/>
              </w:rPr>
            </w:pPr>
          </w:p>
        </w:tc>
      </w:tr>
      <w:tr w:rsidR="00076438" w:rsidRPr="002B4F63" w14:paraId="6A9D9E20" w14:textId="77777777" w:rsidTr="00A30A6F">
        <w:tc>
          <w:tcPr>
            <w:tcW w:w="2692" w:type="dxa"/>
          </w:tcPr>
          <w:p w14:paraId="6A9D9E1E"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E1F" w14:textId="77777777" w:rsidR="00076438" w:rsidRPr="002B4F63" w:rsidRDefault="00076438" w:rsidP="00A30A6F">
            <w:pPr>
              <w:spacing w:after="0"/>
              <w:rPr>
                <w:b/>
                <w:bCs/>
                <w:sz w:val="24"/>
                <w:szCs w:val="24"/>
              </w:rPr>
            </w:pPr>
            <w:r w:rsidRPr="002B4F63">
              <w:rPr>
                <w:rFonts w:ascii="Times New Roman" w:hAnsi="Times New Roman"/>
                <w:iCs/>
                <w:sz w:val="24"/>
                <w:szCs w:val="24"/>
              </w:rPr>
              <w:t>089</w:t>
            </w:r>
          </w:p>
        </w:tc>
      </w:tr>
      <w:tr w:rsidR="00076438" w:rsidRPr="002B4F63" w14:paraId="6A9D9E23" w14:textId="77777777" w:rsidTr="00A30A6F">
        <w:tc>
          <w:tcPr>
            <w:tcW w:w="2692" w:type="dxa"/>
          </w:tcPr>
          <w:p w14:paraId="6A9D9E21" w14:textId="77777777" w:rsidR="00076438" w:rsidRPr="002B4F63" w:rsidRDefault="00076438" w:rsidP="00A30A6F">
            <w:pPr>
              <w:spacing w:after="0"/>
              <w:rPr>
                <w:b/>
                <w:bCs/>
                <w:sz w:val="24"/>
                <w:szCs w:val="24"/>
              </w:rPr>
            </w:pPr>
          </w:p>
        </w:tc>
        <w:tc>
          <w:tcPr>
            <w:tcW w:w="6884" w:type="dxa"/>
            <w:gridSpan w:val="4"/>
          </w:tcPr>
          <w:p w14:paraId="6A9D9E22" w14:textId="77777777" w:rsidR="00076438" w:rsidRPr="002B4F63" w:rsidRDefault="00076438" w:rsidP="00A30A6F">
            <w:pPr>
              <w:spacing w:after="0"/>
              <w:rPr>
                <w:b/>
                <w:bCs/>
                <w:sz w:val="24"/>
                <w:szCs w:val="24"/>
              </w:rPr>
            </w:pPr>
          </w:p>
        </w:tc>
      </w:tr>
      <w:tr w:rsidR="00076438" w:rsidRPr="002B4F63" w14:paraId="6A9D9E26" w14:textId="77777777" w:rsidTr="00A30A6F">
        <w:tc>
          <w:tcPr>
            <w:tcW w:w="2692" w:type="dxa"/>
            <w:shd w:val="clear" w:color="auto" w:fill="4F81BD"/>
          </w:tcPr>
          <w:p w14:paraId="6A9D9E2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E2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2B" w14:textId="77777777" w:rsidTr="00A30A6F">
        <w:tc>
          <w:tcPr>
            <w:tcW w:w="2692" w:type="dxa"/>
          </w:tcPr>
          <w:p w14:paraId="6A9D9E2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E2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4A0B8AD3"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6A9D9E2A" w14:textId="1156CD38"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076438" w:rsidRPr="002B4F63" w14:paraId="6A9D9E30" w14:textId="77777777" w:rsidTr="00A30A6F">
        <w:tc>
          <w:tcPr>
            <w:tcW w:w="2692" w:type="dxa"/>
          </w:tcPr>
          <w:p w14:paraId="6A9D9E2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E2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33813481"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6A9D9E2F" w14:textId="37D9A44F"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076438" w:rsidRPr="002B4F63" w14:paraId="6A9D9E34" w14:textId="77777777" w:rsidTr="00A30A6F">
        <w:tc>
          <w:tcPr>
            <w:tcW w:w="2692" w:type="dxa"/>
          </w:tcPr>
          <w:p w14:paraId="6A9D9E31"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5C06BA9F"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6A9D9E33" w14:textId="7EC80F7A"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E38" w14:textId="77777777" w:rsidTr="00A30A6F">
        <w:tc>
          <w:tcPr>
            <w:tcW w:w="2692" w:type="dxa"/>
          </w:tcPr>
          <w:p w14:paraId="6A9D9E3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B3FA044"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6A9D9E37" w14:textId="093256FB"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E3B" w14:textId="77777777" w:rsidTr="00A30A6F">
        <w:tc>
          <w:tcPr>
            <w:tcW w:w="2692" w:type="dxa"/>
          </w:tcPr>
          <w:p w14:paraId="6A9D9E39" w14:textId="77777777" w:rsidR="00076438" w:rsidRPr="002B4F63" w:rsidRDefault="00076438" w:rsidP="00A30A6F">
            <w:pPr>
              <w:spacing w:after="0"/>
              <w:rPr>
                <w:b/>
                <w:bCs/>
                <w:sz w:val="24"/>
                <w:szCs w:val="24"/>
              </w:rPr>
            </w:pPr>
          </w:p>
        </w:tc>
        <w:tc>
          <w:tcPr>
            <w:tcW w:w="6884" w:type="dxa"/>
            <w:gridSpan w:val="4"/>
          </w:tcPr>
          <w:p w14:paraId="6A9D9E3A" w14:textId="77777777" w:rsidR="00076438" w:rsidRPr="002B4F63" w:rsidRDefault="00076438" w:rsidP="00A30A6F">
            <w:pPr>
              <w:spacing w:after="0"/>
              <w:rPr>
                <w:rFonts w:ascii="Times New Roman" w:hAnsi="Times New Roman"/>
                <w:b/>
                <w:bCs/>
                <w:sz w:val="24"/>
                <w:szCs w:val="24"/>
              </w:rPr>
            </w:pPr>
          </w:p>
        </w:tc>
      </w:tr>
      <w:tr w:rsidR="00076438" w:rsidRPr="002B4F63" w14:paraId="6A9D9E3E" w14:textId="77777777" w:rsidTr="00A30A6F">
        <w:tc>
          <w:tcPr>
            <w:tcW w:w="2692" w:type="dxa"/>
            <w:shd w:val="clear" w:color="auto" w:fill="4F81BD"/>
          </w:tcPr>
          <w:p w14:paraId="6A9D9E3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E3D"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41" w14:textId="77777777" w:rsidTr="00A30A6F">
        <w:tc>
          <w:tcPr>
            <w:tcW w:w="2692" w:type="dxa"/>
          </w:tcPr>
          <w:p w14:paraId="6A9D9E3F"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E40"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6A9D9E44" w14:textId="77777777" w:rsidTr="00A30A6F">
        <w:tc>
          <w:tcPr>
            <w:tcW w:w="2692" w:type="dxa"/>
          </w:tcPr>
          <w:p w14:paraId="6A9D9E42"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A9D9E4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076438" w:rsidRPr="002B4F63" w14:paraId="6A9D9E47" w14:textId="77777777" w:rsidTr="00A30A6F">
        <w:tc>
          <w:tcPr>
            <w:tcW w:w="2692" w:type="dxa"/>
          </w:tcPr>
          <w:p w14:paraId="6A9D9E45"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A9D9E4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tc>
      </w:tr>
      <w:tr w:rsidR="00076438" w:rsidRPr="002B4F63" w14:paraId="6A9D9E4A" w14:textId="77777777" w:rsidTr="00A30A6F">
        <w:tc>
          <w:tcPr>
            <w:tcW w:w="2692" w:type="dxa"/>
          </w:tcPr>
          <w:p w14:paraId="6A9D9E48"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14:paraId="6A9D9E49"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E4D" w14:textId="77777777" w:rsidTr="00A30A6F">
        <w:tc>
          <w:tcPr>
            <w:tcW w:w="2692" w:type="dxa"/>
          </w:tcPr>
          <w:p w14:paraId="6A9D9E4B"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14:paraId="6A9D9E4C"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9E50" w14:textId="77777777" w:rsidTr="00A30A6F">
        <w:tc>
          <w:tcPr>
            <w:tcW w:w="2692" w:type="dxa"/>
          </w:tcPr>
          <w:p w14:paraId="6A9D9E4E"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14:paraId="6A9D9E4F" w14:textId="77777777" w:rsidR="00076438"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tc>
      </w:tr>
      <w:tr w:rsidR="00076438" w:rsidRPr="002B4F63" w14:paraId="6A9D9E52" w14:textId="77777777" w:rsidTr="00A30A6F">
        <w:tc>
          <w:tcPr>
            <w:tcW w:w="9576" w:type="dxa"/>
            <w:gridSpan w:val="5"/>
            <w:tcBorders>
              <w:bottom w:val="single" w:sz="4" w:space="0" w:color="auto"/>
            </w:tcBorders>
            <w:shd w:val="clear" w:color="auto" w:fill="4F81BD"/>
          </w:tcPr>
          <w:p w14:paraId="6A9D9E51"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E53" w14:textId="77777777" w:rsidR="00076438" w:rsidRPr="002B4F63" w:rsidRDefault="00076438" w:rsidP="00076438">
      <w:pPr>
        <w:spacing w:after="0"/>
        <w:rPr>
          <w:rFonts w:ascii="Times New Roman" w:hAnsi="Times New Roman"/>
          <w:b/>
          <w:sz w:val="24"/>
          <w:szCs w:val="24"/>
        </w:rPr>
      </w:pPr>
    </w:p>
    <w:p w14:paraId="6A9D9E54"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476"/>
        <w:gridCol w:w="918"/>
      </w:tblGrid>
      <w:tr w:rsidR="00076438" w:rsidRPr="002B4F63" w14:paraId="6A9D9E57" w14:textId="77777777" w:rsidTr="00A30A6F">
        <w:tc>
          <w:tcPr>
            <w:tcW w:w="8658" w:type="dxa"/>
            <w:gridSpan w:val="4"/>
            <w:tcBorders>
              <w:top w:val="single" w:sz="4" w:space="0" w:color="auto"/>
            </w:tcBorders>
            <w:shd w:val="clear" w:color="auto" w:fill="4F81BD"/>
          </w:tcPr>
          <w:p w14:paraId="6A9D9E55" w14:textId="7CD2AB1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exiting special education table</w:t>
            </w:r>
          </w:p>
        </w:tc>
        <w:tc>
          <w:tcPr>
            <w:tcW w:w="918" w:type="dxa"/>
            <w:tcBorders>
              <w:top w:val="single" w:sz="4" w:space="0" w:color="auto"/>
            </w:tcBorders>
            <w:shd w:val="clear" w:color="auto" w:fill="4F81BD"/>
          </w:tcPr>
          <w:p w14:paraId="6A9D9E56"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85</w:t>
            </w:r>
          </w:p>
        </w:tc>
      </w:tr>
      <w:tr w:rsidR="00076438" w:rsidRPr="002B4F63" w14:paraId="6A9D9E5A" w14:textId="77777777" w:rsidTr="00A30A6F">
        <w:tc>
          <w:tcPr>
            <w:tcW w:w="2692" w:type="dxa"/>
          </w:tcPr>
          <w:p w14:paraId="536CDE12" w14:textId="77777777" w:rsidR="00B71122" w:rsidRDefault="00076438" w:rsidP="00B71122">
            <w:r w:rsidRPr="002B4F63">
              <w:rPr>
                <w:rFonts w:ascii="Times New Roman" w:hAnsi="Times New Roman"/>
                <w:b/>
                <w:bCs/>
                <w:sz w:val="24"/>
                <w:szCs w:val="24"/>
              </w:rPr>
              <w:t>Definition</w:t>
            </w:r>
            <w:r w:rsidR="00B71122">
              <w:rPr>
                <w:rFonts w:ascii="Times New Roman" w:hAnsi="Times New Roman"/>
                <w:b/>
                <w:bCs/>
                <w:sz w:val="24"/>
                <w:szCs w:val="24"/>
              </w:rPr>
              <w:t xml:space="preserve"> </w:t>
            </w:r>
            <w:r w:rsidR="00B71122">
              <w:rPr>
                <w:rFonts w:ascii="Times New Roman" w:hAnsi="Times New Roman"/>
                <w:b/>
                <w:bCs/>
                <w:color w:val="FF0000"/>
                <w:sz w:val="24"/>
                <w:szCs w:val="24"/>
              </w:rPr>
              <w:t>Revised! (30)</w:t>
            </w:r>
          </w:p>
          <w:p w14:paraId="6A9D9E58" w14:textId="13D4527A" w:rsidR="00076438" w:rsidRPr="002B4F63" w:rsidRDefault="00076438" w:rsidP="00A30A6F">
            <w:pPr>
              <w:spacing w:after="0"/>
              <w:rPr>
                <w:b/>
                <w:bCs/>
                <w:sz w:val="24"/>
                <w:szCs w:val="24"/>
              </w:rPr>
            </w:pPr>
          </w:p>
        </w:tc>
        <w:tc>
          <w:tcPr>
            <w:tcW w:w="6884" w:type="dxa"/>
            <w:gridSpan w:val="4"/>
          </w:tcPr>
          <w:p w14:paraId="6A9D9E59" w14:textId="4F3EF7D0" w:rsidR="00076438" w:rsidRPr="002B4F63" w:rsidRDefault="00076438">
            <w:pPr>
              <w:spacing w:after="0"/>
              <w:rPr>
                <w:bCs/>
                <w:sz w:val="24"/>
                <w:szCs w:val="24"/>
              </w:rPr>
            </w:pPr>
            <w:r w:rsidRPr="002B4F63">
              <w:rPr>
                <w:rFonts w:ascii="Times New Roman" w:hAnsi="Times New Roman"/>
                <w:sz w:val="24"/>
                <w:szCs w:val="24"/>
              </w:rPr>
              <w:t xml:space="preserve">The unduplicated number of </w:t>
            </w:r>
            <w:r>
              <w:rPr>
                <w:rFonts w:ascii="Times New Roman" w:hAnsi="Times New Roman"/>
                <w:sz w:val="24"/>
                <w:szCs w:val="24"/>
              </w:rPr>
              <w:t>students</w:t>
            </w:r>
            <w:r w:rsidRPr="002B4F63">
              <w:rPr>
                <w:rFonts w:ascii="Times New Roman" w:hAnsi="Times New Roman"/>
                <w:sz w:val="24"/>
                <w:szCs w:val="24"/>
              </w:rPr>
              <w:t xml:space="preserve"> with disabilities (</w:t>
            </w:r>
            <w:r w:rsidRPr="00F1236E">
              <w:rPr>
                <w:rFonts w:ascii="Times New Roman" w:hAnsi="Times New Roman"/>
                <w:i/>
                <w:sz w:val="24"/>
                <w:szCs w:val="24"/>
              </w:rPr>
              <w:t>IDEA</w:t>
            </w:r>
            <w:r w:rsidRPr="002B4F63">
              <w:rPr>
                <w:rFonts w:ascii="Times New Roman" w:hAnsi="Times New Roman"/>
                <w:sz w:val="24"/>
                <w:szCs w:val="24"/>
              </w:rPr>
              <w:t>) who</w:t>
            </w:r>
            <w:r w:rsidR="003D5CA3">
              <w:rPr>
                <w:rFonts w:ascii="Times New Roman" w:hAnsi="Times New Roman"/>
                <w:sz w:val="24"/>
                <w:szCs w:val="24"/>
              </w:rPr>
              <w:t xml:space="preserve"> are</w:t>
            </w:r>
            <w:r w:rsidRPr="002B4F63">
              <w:rPr>
                <w:rFonts w:ascii="Times New Roman" w:hAnsi="Times New Roman"/>
                <w:sz w:val="24"/>
                <w:szCs w:val="24"/>
              </w:rPr>
              <w:t xml:space="preserve"> ages </w:t>
            </w:r>
            <w:r w:rsidRPr="002B4F63">
              <w:rPr>
                <w:rFonts w:ascii="Times New Roman" w:hAnsi="Times New Roman"/>
                <w:iCs/>
                <w:sz w:val="24"/>
                <w:szCs w:val="24"/>
              </w:rPr>
              <w:t xml:space="preserve">14 </w:t>
            </w:r>
            <w:r w:rsidRPr="002B4F63">
              <w:rPr>
                <w:rFonts w:ascii="Times New Roman" w:hAnsi="Times New Roman"/>
                <w:sz w:val="24"/>
                <w:szCs w:val="24"/>
              </w:rPr>
              <w:t>through 21</w:t>
            </w:r>
            <w:r>
              <w:rPr>
                <w:rFonts w:ascii="Times New Roman" w:hAnsi="Times New Roman"/>
                <w:sz w:val="24"/>
                <w:szCs w:val="24"/>
              </w:rPr>
              <w:t>, were in special education at the start of the reporting period,</w:t>
            </w:r>
            <w:r w:rsidRPr="002B4F63">
              <w:rPr>
                <w:rFonts w:ascii="Times New Roman" w:hAnsi="Times New Roman"/>
                <w:sz w:val="24"/>
                <w:szCs w:val="24"/>
              </w:rPr>
              <w:t xml:space="preserve"> and </w:t>
            </w:r>
            <w:r>
              <w:rPr>
                <w:rFonts w:ascii="Times New Roman" w:hAnsi="Times New Roman"/>
                <w:sz w:val="24"/>
                <w:szCs w:val="24"/>
              </w:rPr>
              <w:t xml:space="preserve">were not in special education at the end of </w:t>
            </w:r>
            <w:r w:rsidRPr="002B4F63">
              <w:rPr>
                <w:rFonts w:ascii="Times New Roman" w:hAnsi="Times New Roman"/>
                <w:sz w:val="24"/>
                <w:szCs w:val="24"/>
              </w:rPr>
              <w:t xml:space="preserve">the reporting </w:t>
            </w:r>
            <w:r>
              <w:rPr>
                <w:rFonts w:ascii="Times New Roman" w:hAnsi="Times New Roman"/>
                <w:sz w:val="24"/>
                <w:szCs w:val="24"/>
              </w:rPr>
              <w:t>period</w:t>
            </w:r>
            <w:r w:rsidRPr="002B4F63">
              <w:rPr>
                <w:rFonts w:ascii="Times New Roman" w:hAnsi="Times New Roman"/>
                <w:sz w:val="24"/>
                <w:szCs w:val="24"/>
              </w:rPr>
              <w:t>.</w:t>
            </w:r>
          </w:p>
        </w:tc>
      </w:tr>
      <w:tr w:rsidR="00076438" w:rsidRPr="002B4F63" w14:paraId="6A9D9E5D" w14:textId="77777777" w:rsidTr="00A30A6F">
        <w:tc>
          <w:tcPr>
            <w:tcW w:w="2692" w:type="dxa"/>
          </w:tcPr>
          <w:p w14:paraId="6A9D9E5B"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E5C"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E60" w14:textId="77777777" w:rsidTr="00A30A6F">
        <w:tc>
          <w:tcPr>
            <w:tcW w:w="2692" w:type="dxa"/>
          </w:tcPr>
          <w:p w14:paraId="6A9D9E5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E5F" w14:textId="77777777" w:rsidR="00076438" w:rsidRPr="002B4F63" w:rsidRDefault="00076438" w:rsidP="00A30A6F">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076438" w:rsidRPr="002B4F63" w14:paraId="6A9D9E65" w14:textId="77777777" w:rsidTr="00A30A6F">
        <w:tc>
          <w:tcPr>
            <w:tcW w:w="2692" w:type="dxa"/>
          </w:tcPr>
          <w:p w14:paraId="6A9D9E61"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E62" w14:textId="3CC7E20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E63" w14:textId="25389335"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E64" w14:textId="2FFDD38F"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68" w14:textId="77777777" w:rsidTr="00A30A6F">
        <w:tc>
          <w:tcPr>
            <w:tcW w:w="2692" w:type="dxa"/>
          </w:tcPr>
          <w:p w14:paraId="6A9D9E6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E67"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9E6B" w14:textId="77777777" w:rsidTr="00A30A6F">
        <w:tc>
          <w:tcPr>
            <w:tcW w:w="2692" w:type="dxa"/>
          </w:tcPr>
          <w:p w14:paraId="6A9D9E6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E6A" w14:textId="77777777" w:rsidR="00076438" w:rsidRPr="002B4F63" w:rsidRDefault="00076438" w:rsidP="00A30A6F">
            <w:pPr>
              <w:spacing w:after="0"/>
              <w:rPr>
                <w:rFonts w:ascii="Times New Roman" w:hAnsi="Times New Roman"/>
                <w:iCs/>
                <w:sz w:val="24"/>
                <w:szCs w:val="24"/>
              </w:rPr>
            </w:pPr>
          </w:p>
        </w:tc>
      </w:tr>
      <w:tr w:rsidR="00076438" w:rsidRPr="002B4F63" w14:paraId="6A9D9E6E" w14:textId="77777777" w:rsidTr="00A30A6F">
        <w:tc>
          <w:tcPr>
            <w:tcW w:w="2692" w:type="dxa"/>
          </w:tcPr>
          <w:p w14:paraId="6A9D9E6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E6D" w14:textId="77777777" w:rsidR="00076438" w:rsidRPr="002B4F63" w:rsidRDefault="00076438" w:rsidP="00A30A6F">
            <w:pPr>
              <w:spacing w:after="0"/>
              <w:rPr>
                <w:rFonts w:ascii="Times New Roman" w:hAnsi="Times New Roman"/>
                <w:iCs/>
                <w:sz w:val="24"/>
                <w:szCs w:val="24"/>
              </w:rPr>
            </w:pPr>
          </w:p>
        </w:tc>
      </w:tr>
      <w:tr w:rsidR="00076438" w:rsidRPr="002B4F63" w14:paraId="6A9D9E71" w14:textId="77777777" w:rsidTr="00A30A6F">
        <w:tc>
          <w:tcPr>
            <w:tcW w:w="2692" w:type="dxa"/>
          </w:tcPr>
          <w:p w14:paraId="6A9D9E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E70" w14:textId="77777777" w:rsidR="00076438" w:rsidRPr="002B4F63" w:rsidRDefault="00076438" w:rsidP="00A30A6F">
            <w:pPr>
              <w:spacing w:after="0"/>
              <w:rPr>
                <w:rFonts w:ascii="Times New Roman" w:hAnsi="Times New Roman"/>
                <w:iCs/>
                <w:sz w:val="24"/>
                <w:szCs w:val="24"/>
              </w:rPr>
            </w:pPr>
          </w:p>
        </w:tc>
      </w:tr>
      <w:tr w:rsidR="00076438" w:rsidRPr="002B4F63" w14:paraId="6A9D9E74" w14:textId="77777777" w:rsidTr="00A30A6F">
        <w:tc>
          <w:tcPr>
            <w:tcW w:w="2692" w:type="dxa"/>
          </w:tcPr>
          <w:p w14:paraId="6A9D9E7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E73" w14:textId="77777777" w:rsidR="00076438" w:rsidRPr="002B4F63" w:rsidRDefault="00076438" w:rsidP="00A30A6F">
            <w:pPr>
              <w:spacing w:after="0"/>
              <w:rPr>
                <w:b/>
                <w:bCs/>
                <w:sz w:val="24"/>
                <w:szCs w:val="24"/>
              </w:rPr>
            </w:pPr>
            <w:r w:rsidRPr="002B4F63">
              <w:rPr>
                <w:rFonts w:ascii="Times New Roman" w:hAnsi="Times New Roman"/>
                <w:iCs/>
                <w:sz w:val="24"/>
                <w:szCs w:val="24"/>
              </w:rPr>
              <w:t>009</w:t>
            </w:r>
          </w:p>
        </w:tc>
      </w:tr>
      <w:tr w:rsidR="00076438" w:rsidRPr="002B4F63" w14:paraId="6A9D9E77" w14:textId="77777777" w:rsidTr="00A30A6F">
        <w:tc>
          <w:tcPr>
            <w:tcW w:w="2692" w:type="dxa"/>
          </w:tcPr>
          <w:p w14:paraId="6A9D9E75" w14:textId="77777777" w:rsidR="00076438" w:rsidRPr="002B4F63" w:rsidRDefault="00076438" w:rsidP="00A30A6F">
            <w:pPr>
              <w:spacing w:after="0"/>
              <w:rPr>
                <w:b/>
                <w:bCs/>
                <w:sz w:val="24"/>
                <w:szCs w:val="24"/>
              </w:rPr>
            </w:pPr>
          </w:p>
        </w:tc>
        <w:tc>
          <w:tcPr>
            <w:tcW w:w="6884" w:type="dxa"/>
            <w:gridSpan w:val="4"/>
          </w:tcPr>
          <w:p w14:paraId="6A9D9E76" w14:textId="77777777" w:rsidR="00076438" w:rsidRPr="002B4F63" w:rsidRDefault="00076438" w:rsidP="00A30A6F">
            <w:pPr>
              <w:spacing w:after="0"/>
              <w:rPr>
                <w:b/>
                <w:bCs/>
                <w:sz w:val="24"/>
                <w:szCs w:val="24"/>
              </w:rPr>
            </w:pPr>
          </w:p>
        </w:tc>
      </w:tr>
      <w:tr w:rsidR="00076438" w:rsidRPr="002B4F63" w14:paraId="6A9D9E7A" w14:textId="77777777" w:rsidTr="00A30A6F">
        <w:tc>
          <w:tcPr>
            <w:tcW w:w="2692" w:type="dxa"/>
            <w:shd w:val="clear" w:color="auto" w:fill="4F81BD"/>
          </w:tcPr>
          <w:p w14:paraId="6A9D9E7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E7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7F" w14:textId="77777777" w:rsidTr="00A30A6F">
        <w:tc>
          <w:tcPr>
            <w:tcW w:w="2692" w:type="dxa"/>
          </w:tcPr>
          <w:p w14:paraId="6A9D9E7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EC888F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7D" w14:textId="02F43CAE"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14:paraId="6A9D9E7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E83" w14:textId="77777777" w:rsidTr="00A30A6F">
        <w:tc>
          <w:tcPr>
            <w:tcW w:w="2692" w:type="dxa"/>
          </w:tcPr>
          <w:p w14:paraId="6A9D9E8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4729FA34"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82" w14:textId="1E3A8C6D"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E87" w14:textId="77777777" w:rsidTr="00A30A6F">
        <w:tc>
          <w:tcPr>
            <w:tcW w:w="2692" w:type="dxa"/>
          </w:tcPr>
          <w:p w14:paraId="6A9D9E84"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59614F5"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86" w14:textId="3070771B"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E8B" w14:textId="77777777" w:rsidTr="00A30A6F">
        <w:tc>
          <w:tcPr>
            <w:tcW w:w="2692" w:type="dxa"/>
          </w:tcPr>
          <w:p w14:paraId="6A9D9E88"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55C03644"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8A" w14:textId="49AEE62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E8E" w14:textId="77777777" w:rsidTr="00A30A6F">
        <w:tc>
          <w:tcPr>
            <w:tcW w:w="2692" w:type="dxa"/>
          </w:tcPr>
          <w:p w14:paraId="6A9D9E8C" w14:textId="77777777" w:rsidR="00076438" w:rsidRPr="002B4F63" w:rsidRDefault="00076438" w:rsidP="00A30A6F">
            <w:pPr>
              <w:spacing w:after="0"/>
              <w:rPr>
                <w:b/>
                <w:bCs/>
                <w:sz w:val="24"/>
                <w:szCs w:val="24"/>
              </w:rPr>
            </w:pPr>
          </w:p>
        </w:tc>
        <w:tc>
          <w:tcPr>
            <w:tcW w:w="6884" w:type="dxa"/>
            <w:gridSpan w:val="4"/>
          </w:tcPr>
          <w:p w14:paraId="6A9D9E8D" w14:textId="77777777" w:rsidR="00076438" w:rsidRPr="002B4F63" w:rsidRDefault="00076438" w:rsidP="00A30A6F">
            <w:pPr>
              <w:spacing w:after="0"/>
              <w:rPr>
                <w:rFonts w:ascii="Times New Roman" w:hAnsi="Times New Roman"/>
                <w:b/>
                <w:bCs/>
                <w:sz w:val="24"/>
                <w:szCs w:val="24"/>
              </w:rPr>
            </w:pPr>
          </w:p>
        </w:tc>
      </w:tr>
      <w:tr w:rsidR="00076438" w:rsidRPr="002B4F63" w14:paraId="6A9D9E91" w14:textId="77777777" w:rsidTr="00A30A6F">
        <w:tc>
          <w:tcPr>
            <w:tcW w:w="2692" w:type="dxa"/>
            <w:shd w:val="clear" w:color="auto" w:fill="4F81BD"/>
          </w:tcPr>
          <w:p w14:paraId="6A9D9E8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E9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94" w14:textId="77777777" w:rsidTr="00A30A6F">
        <w:tc>
          <w:tcPr>
            <w:tcW w:w="2692" w:type="dxa"/>
          </w:tcPr>
          <w:p w14:paraId="6A9D9E92"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E9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r>
              <w:rPr>
                <w:rFonts w:ascii="Times New Roman" w:hAnsi="Times New Roman"/>
                <w:sz w:val="24"/>
                <w:szCs w:val="24"/>
              </w:rPr>
              <w:t xml:space="preserve"> </w:t>
            </w:r>
          </w:p>
        </w:tc>
      </w:tr>
      <w:tr w:rsidR="00076438" w:rsidRPr="002B4F63" w14:paraId="6A9D9E97" w14:textId="77777777" w:rsidTr="00A30A6F">
        <w:tc>
          <w:tcPr>
            <w:tcW w:w="2692" w:type="dxa"/>
          </w:tcPr>
          <w:p w14:paraId="6A9D9E95"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A9D9E9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076438" w:rsidRPr="002B4F63" w14:paraId="6A9D9E9A" w14:textId="77777777" w:rsidTr="00A30A6F">
        <w:tc>
          <w:tcPr>
            <w:tcW w:w="2692" w:type="dxa"/>
          </w:tcPr>
          <w:p w14:paraId="6A9D9E98"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A9D9E99"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w:t>
            </w:r>
            <w:r>
              <w:rPr>
                <w:rFonts w:ascii="Times New Roman" w:hAnsi="Times New Roman"/>
                <w:sz w:val="24"/>
                <w:szCs w:val="24"/>
              </w:rPr>
              <w:t xml:space="preserve"> </w:t>
            </w:r>
          </w:p>
        </w:tc>
      </w:tr>
      <w:tr w:rsidR="00076438" w:rsidRPr="002B4F63" w14:paraId="6A9D9E9D" w14:textId="77777777" w:rsidTr="00A30A6F">
        <w:tc>
          <w:tcPr>
            <w:tcW w:w="2692" w:type="dxa"/>
          </w:tcPr>
          <w:p w14:paraId="6A9D9E9B" w14:textId="77777777" w:rsidR="00076438" w:rsidRPr="002B4F63" w:rsidRDefault="00076438" w:rsidP="00A30A6F">
            <w:pPr>
              <w:spacing w:after="0"/>
              <w:rPr>
                <w:b/>
                <w:bCs/>
                <w:sz w:val="24"/>
                <w:szCs w:val="24"/>
              </w:rPr>
            </w:pPr>
            <w:r w:rsidRPr="002B4F63">
              <w:rPr>
                <w:rFonts w:ascii="Times New Roman" w:hAnsi="Times New Roman"/>
                <w:b/>
                <w:sz w:val="24"/>
                <w:szCs w:val="24"/>
              </w:rPr>
              <w:t>Subtotals 4</w:t>
            </w:r>
          </w:p>
        </w:tc>
        <w:tc>
          <w:tcPr>
            <w:tcW w:w="6884" w:type="dxa"/>
            <w:gridSpan w:val="4"/>
          </w:tcPr>
          <w:p w14:paraId="6A9D9E9C"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EA0" w14:textId="77777777" w:rsidTr="00A30A6F">
        <w:tc>
          <w:tcPr>
            <w:tcW w:w="2692" w:type="dxa"/>
          </w:tcPr>
          <w:p w14:paraId="6A9D9E9E" w14:textId="77777777" w:rsidR="00076438" w:rsidRPr="002B4F63" w:rsidRDefault="00076438" w:rsidP="00A30A6F">
            <w:pPr>
              <w:spacing w:after="0"/>
              <w:rPr>
                <w:b/>
                <w:bCs/>
                <w:sz w:val="24"/>
                <w:szCs w:val="24"/>
              </w:rPr>
            </w:pPr>
            <w:r w:rsidRPr="002B4F63">
              <w:rPr>
                <w:rFonts w:ascii="Times New Roman" w:hAnsi="Times New Roman"/>
                <w:b/>
                <w:sz w:val="24"/>
                <w:szCs w:val="24"/>
              </w:rPr>
              <w:t>Subtotals 5</w:t>
            </w:r>
          </w:p>
        </w:tc>
        <w:tc>
          <w:tcPr>
            <w:tcW w:w="6884" w:type="dxa"/>
            <w:gridSpan w:val="4"/>
          </w:tcPr>
          <w:p w14:paraId="6A9D9E9F"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9EA3" w14:textId="77777777" w:rsidTr="00A30A6F">
        <w:tc>
          <w:tcPr>
            <w:tcW w:w="2692" w:type="dxa"/>
          </w:tcPr>
          <w:p w14:paraId="6A9D9EA1" w14:textId="77777777" w:rsidR="00076438" w:rsidRPr="002B4F63" w:rsidRDefault="00076438" w:rsidP="00A30A6F">
            <w:pPr>
              <w:spacing w:after="0"/>
              <w:rPr>
                <w:b/>
                <w:bCs/>
                <w:sz w:val="24"/>
                <w:szCs w:val="24"/>
              </w:rPr>
            </w:pPr>
            <w:r w:rsidRPr="002B4F63">
              <w:rPr>
                <w:rFonts w:ascii="Times New Roman" w:hAnsi="Times New Roman"/>
                <w:b/>
                <w:sz w:val="24"/>
                <w:szCs w:val="24"/>
              </w:rPr>
              <w:t>Subtotals 6</w:t>
            </w:r>
          </w:p>
        </w:tc>
        <w:tc>
          <w:tcPr>
            <w:tcW w:w="6884" w:type="dxa"/>
            <w:gridSpan w:val="4"/>
          </w:tcPr>
          <w:p w14:paraId="6A9D9EA2"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076438" w:rsidRPr="002B4F63" w14:paraId="6A9D9EA5" w14:textId="77777777" w:rsidTr="00A30A6F">
        <w:tc>
          <w:tcPr>
            <w:tcW w:w="9576" w:type="dxa"/>
            <w:gridSpan w:val="5"/>
            <w:tcBorders>
              <w:bottom w:val="single" w:sz="4" w:space="0" w:color="auto"/>
            </w:tcBorders>
            <w:shd w:val="clear" w:color="auto" w:fill="4F81BD"/>
          </w:tcPr>
          <w:p w14:paraId="6A9D9EA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EA6" w14:textId="77777777" w:rsidR="00076438" w:rsidRPr="002B4F63" w:rsidRDefault="00076438" w:rsidP="00076438">
      <w:pPr>
        <w:spacing w:after="0"/>
        <w:rPr>
          <w:rFonts w:ascii="Times New Roman" w:hAnsi="Times New Roman"/>
          <w:b/>
          <w:sz w:val="24"/>
          <w:szCs w:val="24"/>
        </w:rPr>
      </w:pPr>
    </w:p>
    <w:p w14:paraId="6A9D9EA7"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EAA" w14:textId="77777777" w:rsidTr="00A30A6F">
        <w:tc>
          <w:tcPr>
            <w:tcW w:w="7642" w:type="dxa"/>
            <w:gridSpan w:val="4"/>
            <w:tcBorders>
              <w:top w:val="single" w:sz="4" w:space="0" w:color="auto"/>
            </w:tcBorders>
            <w:shd w:val="clear" w:color="auto" w:fill="4F81BD"/>
          </w:tcPr>
          <w:p w14:paraId="6A9D9EA8" w14:textId="011EDC25"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xml:space="preserve">) reasons for unilateral removal table </w:t>
            </w:r>
          </w:p>
        </w:tc>
        <w:tc>
          <w:tcPr>
            <w:tcW w:w="1934" w:type="dxa"/>
            <w:tcBorders>
              <w:top w:val="single" w:sz="4" w:space="0" w:color="auto"/>
            </w:tcBorders>
            <w:shd w:val="clear" w:color="auto" w:fill="4F81BD"/>
          </w:tcPr>
          <w:p w14:paraId="6A9D9EA9" w14:textId="77777777" w:rsidR="00076438" w:rsidRPr="002B4F63" w:rsidRDefault="00076438" w:rsidP="00A30A6F">
            <w:pPr>
              <w:spacing w:after="0"/>
              <w:jc w:val="center"/>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476</w:t>
            </w:r>
          </w:p>
        </w:tc>
      </w:tr>
      <w:tr w:rsidR="00076438" w:rsidRPr="002B4F63" w14:paraId="6A9D9EAD" w14:textId="77777777" w:rsidTr="00A30A6F">
        <w:tc>
          <w:tcPr>
            <w:tcW w:w="2692" w:type="dxa"/>
          </w:tcPr>
          <w:p w14:paraId="1E775DC5" w14:textId="77777777" w:rsidR="00E668AA" w:rsidRDefault="00076438" w:rsidP="00E668AA">
            <w:r w:rsidRPr="002B4F63">
              <w:rPr>
                <w:rFonts w:ascii="Times New Roman" w:hAnsi="Times New Roman"/>
                <w:b/>
                <w:bCs/>
                <w:sz w:val="24"/>
                <w:szCs w:val="24"/>
              </w:rPr>
              <w:t>Definition</w:t>
            </w:r>
            <w:r w:rsidR="00E668AA">
              <w:rPr>
                <w:rFonts w:ascii="Times New Roman" w:hAnsi="Times New Roman"/>
                <w:b/>
                <w:bCs/>
                <w:sz w:val="24"/>
                <w:szCs w:val="24"/>
              </w:rPr>
              <w:t xml:space="preserve"> </w:t>
            </w:r>
            <w:r w:rsidR="00E668AA">
              <w:rPr>
                <w:rFonts w:ascii="Times New Roman" w:hAnsi="Times New Roman"/>
                <w:b/>
                <w:bCs/>
                <w:color w:val="FF0000"/>
                <w:sz w:val="24"/>
                <w:szCs w:val="24"/>
              </w:rPr>
              <w:t>Revised! (30)</w:t>
            </w:r>
          </w:p>
          <w:p w14:paraId="6A9D9EAB" w14:textId="3C5831B2" w:rsidR="00076438" w:rsidRPr="002B4F63" w:rsidRDefault="00076438" w:rsidP="00A30A6F">
            <w:pPr>
              <w:spacing w:after="0"/>
              <w:rPr>
                <w:b/>
                <w:bCs/>
                <w:sz w:val="24"/>
                <w:szCs w:val="24"/>
              </w:rPr>
            </w:pPr>
          </w:p>
        </w:tc>
        <w:tc>
          <w:tcPr>
            <w:tcW w:w="6884" w:type="dxa"/>
            <w:gridSpan w:val="4"/>
          </w:tcPr>
          <w:p w14:paraId="6A9D9EAC" w14:textId="002D2665" w:rsidR="00076438" w:rsidRPr="002B4F63" w:rsidRDefault="00076438" w:rsidP="00A30A6F">
            <w:pPr>
              <w:spacing w:after="0"/>
              <w:rPr>
                <w:bCs/>
                <w:sz w:val="24"/>
                <w:szCs w:val="24"/>
              </w:rPr>
            </w:pPr>
            <w:r w:rsidRPr="002B4F63">
              <w:rPr>
                <w:rFonts w:ascii="Times New Roman" w:hAnsi="Times New Roman"/>
                <w:sz w:val="24"/>
                <w:szCs w:val="24"/>
              </w:rPr>
              <w:t>The number of times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E1601B">
              <w:rPr>
                <w:rFonts w:ascii="Times New Roman" w:hAnsi="Times New Roman"/>
                <w:sz w:val="24"/>
                <w:szCs w:val="24"/>
              </w:rPr>
              <w:t>are</w:t>
            </w:r>
            <w:r w:rsidRPr="002B4F63">
              <w:rPr>
                <w:rFonts w:ascii="Times New Roman" w:hAnsi="Times New Roman"/>
                <w:sz w:val="24"/>
                <w:szCs w:val="24"/>
              </w:rPr>
              <w:t xml:space="preserve"> ages 3 through 21 and unilaterally removed by school personnel (not the IEP team) from their current educational placement to an interim alternative educational setting (determined by the IEP team)</w:t>
            </w:r>
            <w:r>
              <w:rPr>
                <w:rFonts w:ascii="Times New Roman" w:hAnsi="Times New Roman"/>
                <w:sz w:val="24"/>
                <w:szCs w:val="24"/>
              </w:rPr>
              <w:t xml:space="preserve"> due to drug or weapon offenses or serious bodily injury</w:t>
            </w:r>
            <w:r w:rsidRPr="002B4F63">
              <w:rPr>
                <w:rFonts w:ascii="Times New Roman" w:hAnsi="Times New Roman"/>
                <w:sz w:val="24"/>
                <w:szCs w:val="24"/>
              </w:rPr>
              <w:t>.</w:t>
            </w:r>
          </w:p>
        </w:tc>
      </w:tr>
      <w:tr w:rsidR="00076438" w:rsidRPr="002B4F63" w14:paraId="6A9D9EB0" w14:textId="77777777" w:rsidTr="00A30A6F">
        <w:tc>
          <w:tcPr>
            <w:tcW w:w="2692" w:type="dxa"/>
          </w:tcPr>
          <w:p w14:paraId="6A9D9EA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EAF" w14:textId="77777777" w:rsidR="00076438" w:rsidRPr="002B4F63" w:rsidRDefault="00076438" w:rsidP="00A30A6F">
            <w:pPr>
              <w:numPr>
                <w:ilvl w:val="0"/>
                <w:numId w:val="42"/>
              </w:numPr>
              <w:spacing w:after="0"/>
              <w:rPr>
                <w:b/>
                <w:bCs/>
                <w:sz w:val="24"/>
                <w:szCs w:val="24"/>
              </w:rPr>
            </w:pPr>
            <w:r w:rsidRPr="002B4F63">
              <w:rPr>
                <w:rFonts w:ascii="Times New Roman" w:hAnsi="Times New Roman"/>
                <w:sz w:val="24"/>
                <w:szCs w:val="24"/>
              </w:rPr>
              <w:t xml:space="preserve">Integer </w:t>
            </w:r>
          </w:p>
        </w:tc>
      </w:tr>
      <w:tr w:rsidR="00076438" w:rsidRPr="002B4F63" w14:paraId="6A9D9EB3" w14:textId="77777777" w:rsidTr="00A30A6F">
        <w:tc>
          <w:tcPr>
            <w:tcW w:w="2692" w:type="dxa"/>
          </w:tcPr>
          <w:p w14:paraId="6A9D9EB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EB2"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EB8" w14:textId="77777777" w:rsidTr="00A30A6F">
        <w:tc>
          <w:tcPr>
            <w:tcW w:w="2692" w:type="dxa"/>
          </w:tcPr>
          <w:p w14:paraId="6A9D9EB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EB5" w14:textId="772EC6C6"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EB6" w14:textId="79A3382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EB7" w14:textId="047475D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BB" w14:textId="77777777" w:rsidTr="00A30A6F">
        <w:tc>
          <w:tcPr>
            <w:tcW w:w="2692" w:type="dxa"/>
          </w:tcPr>
          <w:p w14:paraId="6A9D9EB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EB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9EBE" w14:textId="77777777" w:rsidTr="00A30A6F">
        <w:tc>
          <w:tcPr>
            <w:tcW w:w="2692" w:type="dxa"/>
          </w:tcPr>
          <w:p w14:paraId="6A9D9EBC" w14:textId="104811F0"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r w:rsidR="0054666B">
              <w:rPr>
                <w:rFonts w:ascii="Times New Roman" w:hAnsi="Times New Roman"/>
                <w:b/>
                <w:bCs/>
                <w:sz w:val="24"/>
                <w:szCs w:val="24"/>
              </w:rPr>
              <w:t xml:space="preserve"> </w:t>
            </w:r>
          </w:p>
        </w:tc>
        <w:tc>
          <w:tcPr>
            <w:tcW w:w="6884" w:type="dxa"/>
            <w:gridSpan w:val="4"/>
          </w:tcPr>
          <w:p w14:paraId="6A9D9EBD" w14:textId="6DFD9896" w:rsidR="00076438" w:rsidRPr="002B4F63" w:rsidRDefault="00076438" w:rsidP="00A30A6F">
            <w:pPr>
              <w:spacing w:after="0"/>
              <w:rPr>
                <w:rFonts w:ascii="Times New Roman" w:hAnsi="Times New Roman"/>
                <w:iCs/>
                <w:sz w:val="24"/>
                <w:szCs w:val="24"/>
              </w:rPr>
            </w:pPr>
          </w:p>
        </w:tc>
      </w:tr>
      <w:tr w:rsidR="00076438" w:rsidRPr="002B4F63" w14:paraId="6A9D9EC1" w14:textId="77777777" w:rsidTr="00A30A6F">
        <w:tc>
          <w:tcPr>
            <w:tcW w:w="2692" w:type="dxa"/>
          </w:tcPr>
          <w:p w14:paraId="6A9D9E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EC0" w14:textId="77777777" w:rsidR="00076438" w:rsidRPr="002B4F63" w:rsidRDefault="00076438" w:rsidP="00A30A6F">
            <w:pPr>
              <w:spacing w:after="0"/>
              <w:rPr>
                <w:rFonts w:ascii="Times New Roman" w:hAnsi="Times New Roman"/>
                <w:iCs/>
                <w:sz w:val="24"/>
                <w:szCs w:val="24"/>
              </w:rPr>
            </w:pPr>
          </w:p>
        </w:tc>
      </w:tr>
      <w:tr w:rsidR="00076438" w:rsidRPr="002B4F63" w14:paraId="6A9D9EC4" w14:textId="77777777" w:rsidTr="00A30A6F">
        <w:tc>
          <w:tcPr>
            <w:tcW w:w="2692" w:type="dxa"/>
          </w:tcPr>
          <w:p w14:paraId="6A9D9EC2" w14:textId="22821306"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r w:rsidR="0054666B">
              <w:rPr>
                <w:rFonts w:ascii="Times New Roman" w:hAnsi="Times New Roman"/>
                <w:b/>
                <w:bCs/>
                <w:color w:val="FF0000"/>
                <w:sz w:val="24"/>
                <w:szCs w:val="24"/>
              </w:rPr>
              <w:t>Final</w:t>
            </w:r>
          </w:p>
        </w:tc>
        <w:tc>
          <w:tcPr>
            <w:tcW w:w="6884" w:type="dxa"/>
            <w:gridSpan w:val="4"/>
          </w:tcPr>
          <w:p w14:paraId="6A9D9EC3" w14:textId="34D39F5D" w:rsidR="00076438" w:rsidRPr="002B4F63" w:rsidRDefault="0054666B" w:rsidP="00A30A6F">
            <w:pPr>
              <w:spacing w:after="0"/>
              <w:rPr>
                <w:rFonts w:ascii="Times New Roman" w:hAnsi="Times New Roman"/>
                <w:iCs/>
                <w:sz w:val="24"/>
                <w:szCs w:val="24"/>
              </w:rPr>
            </w:pPr>
            <w:r w:rsidRPr="0054666B">
              <w:rPr>
                <w:rFonts w:ascii="Times New Roman" w:hAnsi="Times New Roman"/>
                <w:iCs/>
                <w:sz w:val="24"/>
                <w:szCs w:val="24"/>
              </w:rPr>
              <w:t>The number of students for each discipline method is unduplicated</w:t>
            </w:r>
            <w:r>
              <w:rPr>
                <w:rFonts w:ascii="Times New Roman" w:hAnsi="Times New Roman"/>
                <w:iCs/>
                <w:sz w:val="24"/>
                <w:szCs w:val="24"/>
              </w:rPr>
              <w:t>.</w:t>
            </w:r>
          </w:p>
        </w:tc>
      </w:tr>
      <w:tr w:rsidR="00076438" w:rsidRPr="002B4F63" w14:paraId="6A9D9EC7" w14:textId="77777777" w:rsidTr="00A30A6F">
        <w:tc>
          <w:tcPr>
            <w:tcW w:w="2692" w:type="dxa"/>
          </w:tcPr>
          <w:p w14:paraId="6A9D9EC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EC6" w14:textId="77777777" w:rsidR="00076438" w:rsidRPr="002B4F63" w:rsidRDefault="00076438" w:rsidP="00A30A6F">
            <w:pPr>
              <w:spacing w:after="0"/>
              <w:rPr>
                <w:b/>
                <w:bCs/>
                <w:sz w:val="24"/>
                <w:szCs w:val="24"/>
              </w:rPr>
            </w:pPr>
            <w:r w:rsidRPr="002B4F63">
              <w:rPr>
                <w:rFonts w:ascii="Times New Roman" w:hAnsi="Times New Roman"/>
                <w:iCs/>
                <w:sz w:val="24"/>
                <w:szCs w:val="24"/>
              </w:rPr>
              <w:t>007</w:t>
            </w:r>
          </w:p>
        </w:tc>
      </w:tr>
      <w:tr w:rsidR="00076438" w:rsidRPr="002B4F63" w14:paraId="6A9D9ECA" w14:textId="77777777" w:rsidTr="00A30A6F">
        <w:tc>
          <w:tcPr>
            <w:tcW w:w="2692" w:type="dxa"/>
          </w:tcPr>
          <w:p w14:paraId="6A9D9EC8" w14:textId="77777777" w:rsidR="00076438" w:rsidRPr="002B4F63" w:rsidRDefault="00076438" w:rsidP="00A30A6F">
            <w:pPr>
              <w:spacing w:after="0"/>
              <w:rPr>
                <w:b/>
                <w:bCs/>
                <w:sz w:val="24"/>
                <w:szCs w:val="24"/>
              </w:rPr>
            </w:pPr>
          </w:p>
        </w:tc>
        <w:tc>
          <w:tcPr>
            <w:tcW w:w="6884" w:type="dxa"/>
            <w:gridSpan w:val="4"/>
          </w:tcPr>
          <w:p w14:paraId="6A9D9EC9" w14:textId="77777777" w:rsidR="00076438" w:rsidRPr="002B4F63" w:rsidRDefault="00076438" w:rsidP="00A30A6F">
            <w:pPr>
              <w:spacing w:after="0"/>
              <w:rPr>
                <w:b/>
                <w:bCs/>
                <w:sz w:val="24"/>
                <w:szCs w:val="24"/>
              </w:rPr>
            </w:pPr>
          </w:p>
        </w:tc>
      </w:tr>
      <w:tr w:rsidR="00076438" w:rsidRPr="002B4F63" w14:paraId="6A9D9ECD" w14:textId="77777777" w:rsidTr="00A30A6F">
        <w:tc>
          <w:tcPr>
            <w:tcW w:w="2692" w:type="dxa"/>
            <w:shd w:val="clear" w:color="auto" w:fill="4F81BD"/>
          </w:tcPr>
          <w:p w14:paraId="6A9D9EC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EC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D1" w14:textId="77777777" w:rsidTr="00A30A6F">
        <w:tc>
          <w:tcPr>
            <w:tcW w:w="2692" w:type="dxa"/>
          </w:tcPr>
          <w:p w14:paraId="6A9D9EC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EC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ED5" w14:textId="77777777" w:rsidTr="00A30A6F">
        <w:tc>
          <w:tcPr>
            <w:tcW w:w="2692" w:type="dxa"/>
          </w:tcPr>
          <w:p w14:paraId="6A9D9ED2"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ED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ED9" w14:textId="77777777" w:rsidTr="00A30A6F">
        <w:tc>
          <w:tcPr>
            <w:tcW w:w="2692" w:type="dxa"/>
          </w:tcPr>
          <w:p w14:paraId="6A9D9ED6"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ED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EDD" w14:textId="77777777" w:rsidTr="00A30A6F">
        <w:tc>
          <w:tcPr>
            <w:tcW w:w="2692" w:type="dxa"/>
          </w:tcPr>
          <w:p w14:paraId="6A9D9EDA"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9D9ED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EE0" w14:textId="77777777" w:rsidTr="00A30A6F">
        <w:tc>
          <w:tcPr>
            <w:tcW w:w="2692" w:type="dxa"/>
          </w:tcPr>
          <w:p w14:paraId="6A9D9EDE" w14:textId="77777777" w:rsidR="00076438" w:rsidRPr="002B4F63" w:rsidRDefault="00076438" w:rsidP="00A30A6F">
            <w:pPr>
              <w:spacing w:after="0"/>
              <w:rPr>
                <w:b/>
                <w:bCs/>
                <w:sz w:val="24"/>
                <w:szCs w:val="24"/>
              </w:rPr>
            </w:pPr>
          </w:p>
        </w:tc>
        <w:tc>
          <w:tcPr>
            <w:tcW w:w="6884" w:type="dxa"/>
            <w:gridSpan w:val="4"/>
          </w:tcPr>
          <w:p w14:paraId="6A9D9EDF" w14:textId="77777777" w:rsidR="00076438" w:rsidRPr="002B4F63" w:rsidRDefault="00076438" w:rsidP="00A30A6F">
            <w:pPr>
              <w:spacing w:after="0"/>
              <w:rPr>
                <w:rFonts w:ascii="Times New Roman" w:hAnsi="Times New Roman"/>
                <w:b/>
                <w:bCs/>
                <w:sz w:val="24"/>
                <w:szCs w:val="24"/>
              </w:rPr>
            </w:pPr>
          </w:p>
        </w:tc>
      </w:tr>
      <w:tr w:rsidR="00076438" w:rsidRPr="002B4F63" w14:paraId="6A9D9EE3" w14:textId="77777777" w:rsidTr="00A30A6F">
        <w:tc>
          <w:tcPr>
            <w:tcW w:w="2692" w:type="dxa"/>
            <w:shd w:val="clear" w:color="auto" w:fill="4F81BD"/>
          </w:tcPr>
          <w:p w14:paraId="6A9D9EE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EE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E6" w14:textId="77777777" w:rsidTr="00A30A6F">
        <w:tc>
          <w:tcPr>
            <w:tcW w:w="2692" w:type="dxa"/>
          </w:tcPr>
          <w:p w14:paraId="6A9D9EE4"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EE5"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tc>
      </w:tr>
      <w:tr w:rsidR="00076438" w:rsidRPr="002B4F63" w14:paraId="6A9D9EE8" w14:textId="77777777" w:rsidTr="00A30A6F">
        <w:tc>
          <w:tcPr>
            <w:tcW w:w="9576" w:type="dxa"/>
            <w:gridSpan w:val="5"/>
            <w:tcBorders>
              <w:bottom w:val="single" w:sz="4" w:space="0" w:color="auto"/>
            </w:tcBorders>
            <w:shd w:val="clear" w:color="auto" w:fill="4F81BD"/>
          </w:tcPr>
          <w:p w14:paraId="6A9D9EE7"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EE9" w14:textId="77777777" w:rsidR="00076438" w:rsidRPr="002B4F63" w:rsidRDefault="00076438" w:rsidP="00076438">
      <w:pPr>
        <w:spacing w:after="0"/>
        <w:rPr>
          <w:rFonts w:ascii="Times New Roman" w:hAnsi="Times New Roman"/>
          <w:b/>
          <w:sz w:val="24"/>
          <w:szCs w:val="24"/>
        </w:rPr>
      </w:pPr>
    </w:p>
    <w:p w14:paraId="6A9D9EEA" w14:textId="77777777" w:rsidR="00076438" w:rsidRPr="002B4F63" w:rsidRDefault="00076438" w:rsidP="00076438">
      <w:pPr>
        <w:spacing w:after="0"/>
        <w:rPr>
          <w:rFonts w:ascii="Times New Roman" w:hAnsi="Times New Roman"/>
          <w:b/>
          <w:sz w:val="24"/>
          <w:szCs w:val="24"/>
        </w:rPr>
      </w:pPr>
    </w:p>
    <w:p w14:paraId="6A9D9EEB"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EEE" w14:textId="77777777" w:rsidTr="00A30A6F">
        <w:tc>
          <w:tcPr>
            <w:tcW w:w="7642" w:type="dxa"/>
            <w:gridSpan w:val="4"/>
            <w:tcBorders>
              <w:top w:val="single" w:sz="4" w:space="0" w:color="auto"/>
            </w:tcBorders>
            <w:shd w:val="clear" w:color="auto" w:fill="4F81BD"/>
          </w:tcPr>
          <w:p w14:paraId="6A9D9EEC" w14:textId="76154F3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removal to interim alternative educational setting table</w:t>
            </w:r>
          </w:p>
        </w:tc>
        <w:tc>
          <w:tcPr>
            <w:tcW w:w="1934" w:type="dxa"/>
            <w:tcBorders>
              <w:top w:val="single" w:sz="4" w:space="0" w:color="auto"/>
            </w:tcBorders>
            <w:shd w:val="clear" w:color="auto" w:fill="4F81BD"/>
          </w:tcPr>
          <w:p w14:paraId="6A9D9EED"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512</w:t>
            </w:r>
          </w:p>
        </w:tc>
      </w:tr>
      <w:tr w:rsidR="00076438" w:rsidRPr="002B4F63" w14:paraId="6A9D9EF1" w14:textId="77777777" w:rsidTr="00A30A6F">
        <w:tc>
          <w:tcPr>
            <w:tcW w:w="2692" w:type="dxa"/>
          </w:tcPr>
          <w:p w14:paraId="4F2131C0" w14:textId="77777777" w:rsidR="00475304" w:rsidRDefault="00076438" w:rsidP="00475304">
            <w:r w:rsidRPr="002B4F63">
              <w:rPr>
                <w:rFonts w:ascii="Times New Roman" w:hAnsi="Times New Roman"/>
                <w:b/>
                <w:bCs/>
                <w:sz w:val="24"/>
                <w:szCs w:val="24"/>
              </w:rPr>
              <w:t>Definition</w:t>
            </w:r>
            <w:r w:rsidR="00475304">
              <w:rPr>
                <w:rFonts w:ascii="Times New Roman" w:hAnsi="Times New Roman"/>
                <w:b/>
                <w:bCs/>
                <w:sz w:val="24"/>
                <w:szCs w:val="24"/>
              </w:rPr>
              <w:t xml:space="preserve"> </w:t>
            </w:r>
            <w:r w:rsidR="00475304">
              <w:rPr>
                <w:rFonts w:ascii="Times New Roman" w:hAnsi="Times New Roman"/>
                <w:b/>
                <w:bCs/>
                <w:color w:val="FF0000"/>
                <w:sz w:val="24"/>
                <w:szCs w:val="24"/>
              </w:rPr>
              <w:t>Revised! (30)</w:t>
            </w:r>
          </w:p>
          <w:p w14:paraId="6A9D9EEF" w14:textId="129DE9DB" w:rsidR="00076438" w:rsidRPr="002B4F63" w:rsidRDefault="00076438" w:rsidP="00A30A6F">
            <w:pPr>
              <w:spacing w:after="0"/>
              <w:rPr>
                <w:b/>
                <w:bCs/>
                <w:sz w:val="24"/>
                <w:szCs w:val="24"/>
              </w:rPr>
            </w:pPr>
          </w:p>
        </w:tc>
        <w:tc>
          <w:tcPr>
            <w:tcW w:w="6884" w:type="dxa"/>
            <w:gridSpan w:val="4"/>
          </w:tcPr>
          <w:p w14:paraId="6A9D9EF0" w14:textId="6AB69D4C"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475304">
              <w:rPr>
                <w:rFonts w:ascii="Times New Roman" w:hAnsi="Times New Roman"/>
                <w:sz w:val="24"/>
                <w:szCs w:val="24"/>
              </w:rPr>
              <w:t>are</w:t>
            </w:r>
            <w:r w:rsidRPr="002B4F63">
              <w:rPr>
                <w:rFonts w:ascii="Times New Roman" w:hAnsi="Times New Roman"/>
                <w:sz w:val="24"/>
                <w:szCs w:val="24"/>
              </w:rPr>
              <w:t xml:space="preserve"> ages 3 </w:t>
            </w:r>
            <w:r w:rsidRPr="002B4F63">
              <w:rPr>
                <w:rFonts w:ascii="Times New Roman" w:hAnsi="Times New Roman"/>
                <w:sz w:val="24"/>
                <w:szCs w:val="24"/>
              </w:rPr>
              <w:br/>
              <w:t>through 21 and removed to an interim alternative educational setting.</w:t>
            </w:r>
          </w:p>
        </w:tc>
      </w:tr>
      <w:tr w:rsidR="00076438" w:rsidRPr="002B4F63" w14:paraId="6A9D9EF4" w14:textId="77777777" w:rsidTr="00A30A6F">
        <w:tc>
          <w:tcPr>
            <w:tcW w:w="2692" w:type="dxa"/>
          </w:tcPr>
          <w:p w14:paraId="6A9D9EF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EF3"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EF7" w14:textId="77777777" w:rsidTr="00A30A6F">
        <w:tc>
          <w:tcPr>
            <w:tcW w:w="2692" w:type="dxa"/>
          </w:tcPr>
          <w:p w14:paraId="6A9D9EF5"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EF6"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EFC" w14:textId="77777777" w:rsidTr="00A30A6F">
        <w:tc>
          <w:tcPr>
            <w:tcW w:w="2692" w:type="dxa"/>
          </w:tcPr>
          <w:p w14:paraId="6A9D9EF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EF9" w14:textId="209D6BD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EFA" w14:textId="14B1BC4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EFB" w14:textId="35B4BD5D"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FF" w14:textId="77777777" w:rsidTr="00A30A6F">
        <w:tc>
          <w:tcPr>
            <w:tcW w:w="2692" w:type="dxa"/>
          </w:tcPr>
          <w:p w14:paraId="6A9D9EFD"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EFE"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9F02" w14:textId="77777777" w:rsidTr="00A30A6F">
        <w:tc>
          <w:tcPr>
            <w:tcW w:w="2692" w:type="dxa"/>
          </w:tcPr>
          <w:p w14:paraId="6A9D9F0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F01"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For each type of interim removal (</w:t>
            </w:r>
            <w:r w:rsidRPr="0038122A">
              <w:rPr>
                <w:rFonts w:ascii="Times New Roman" w:hAnsi="Times New Roman"/>
                <w:i/>
                <w:iCs/>
                <w:sz w:val="24"/>
                <w:szCs w:val="24"/>
              </w:rPr>
              <w:t>IDEA</w:t>
            </w:r>
            <w:r w:rsidRPr="002B4F63">
              <w:rPr>
                <w:rFonts w:ascii="Times New Roman" w:hAnsi="Times New Roman"/>
                <w:iCs/>
                <w:sz w:val="24"/>
                <w:szCs w:val="24"/>
              </w:rPr>
              <w:t>), the data should be unduplicated</w:t>
            </w:r>
            <w:r>
              <w:rPr>
                <w:rFonts w:ascii="Times New Roman" w:hAnsi="Times New Roman"/>
                <w:iCs/>
                <w:sz w:val="24"/>
                <w:szCs w:val="24"/>
              </w:rPr>
              <w:t>.</w:t>
            </w:r>
          </w:p>
        </w:tc>
      </w:tr>
      <w:tr w:rsidR="00076438" w:rsidRPr="002B4F63" w14:paraId="6A9D9F05" w14:textId="77777777" w:rsidTr="00A30A6F">
        <w:tc>
          <w:tcPr>
            <w:tcW w:w="2692" w:type="dxa"/>
          </w:tcPr>
          <w:p w14:paraId="6A9D9F0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04" w14:textId="77777777" w:rsidR="00076438" w:rsidRPr="002B4F63" w:rsidRDefault="00076438" w:rsidP="00A30A6F">
            <w:pPr>
              <w:spacing w:after="0"/>
              <w:rPr>
                <w:rFonts w:ascii="Times New Roman" w:hAnsi="Times New Roman"/>
                <w:iCs/>
                <w:sz w:val="24"/>
                <w:szCs w:val="24"/>
              </w:rPr>
            </w:pPr>
          </w:p>
        </w:tc>
      </w:tr>
      <w:tr w:rsidR="00076438" w:rsidRPr="002B4F63" w14:paraId="6A9D9F08" w14:textId="77777777" w:rsidTr="00A30A6F">
        <w:tc>
          <w:tcPr>
            <w:tcW w:w="2692" w:type="dxa"/>
          </w:tcPr>
          <w:p w14:paraId="6A9D9F0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F07" w14:textId="77777777" w:rsidR="00076438" w:rsidRPr="002B4F63" w:rsidRDefault="00076438" w:rsidP="00A30A6F">
            <w:pPr>
              <w:spacing w:after="0"/>
              <w:rPr>
                <w:rFonts w:ascii="Times New Roman" w:hAnsi="Times New Roman"/>
                <w:iCs/>
                <w:sz w:val="24"/>
                <w:szCs w:val="24"/>
              </w:rPr>
            </w:pPr>
          </w:p>
        </w:tc>
      </w:tr>
      <w:tr w:rsidR="00076438" w:rsidRPr="002B4F63" w14:paraId="6A9D9F0B" w14:textId="77777777" w:rsidTr="00A30A6F">
        <w:tc>
          <w:tcPr>
            <w:tcW w:w="2692" w:type="dxa"/>
          </w:tcPr>
          <w:p w14:paraId="6A9D9F09"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0A" w14:textId="77777777" w:rsidR="00076438" w:rsidRPr="002B4F63" w:rsidRDefault="00076438" w:rsidP="00A30A6F">
            <w:pPr>
              <w:spacing w:after="0"/>
              <w:rPr>
                <w:b/>
                <w:bCs/>
                <w:sz w:val="24"/>
                <w:szCs w:val="24"/>
              </w:rPr>
            </w:pPr>
            <w:r w:rsidRPr="002B4F63">
              <w:rPr>
                <w:rFonts w:ascii="Times New Roman" w:hAnsi="Times New Roman"/>
                <w:iCs/>
                <w:sz w:val="24"/>
                <w:szCs w:val="24"/>
              </w:rPr>
              <w:t>005</w:t>
            </w:r>
          </w:p>
        </w:tc>
      </w:tr>
      <w:tr w:rsidR="00076438" w:rsidRPr="002B4F63" w14:paraId="6A9D9F0E" w14:textId="77777777" w:rsidTr="00A30A6F">
        <w:tc>
          <w:tcPr>
            <w:tcW w:w="2692" w:type="dxa"/>
          </w:tcPr>
          <w:p w14:paraId="6A9D9F0C" w14:textId="77777777" w:rsidR="00076438" w:rsidRPr="002B4F63" w:rsidRDefault="00076438" w:rsidP="00A30A6F">
            <w:pPr>
              <w:spacing w:after="0"/>
              <w:rPr>
                <w:b/>
                <w:bCs/>
                <w:sz w:val="24"/>
                <w:szCs w:val="24"/>
              </w:rPr>
            </w:pPr>
          </w:p>
        </w:tc>
        <w:tc>
          <w:tcPr>
            <w:tcW w:w="6884" w:type="dxa"/>
            <w:gridSpan w:val="4"/>
          </w:tcPr>
          <w:p w14:paraId="6A9D9F0D" w14:textId="77777777" w:rsidR="00076438" w:rsidRPr="002B4F63" w:rsidRDefault="00076438" w:rsidP="00A30A6F">
            <w:pPr>
              <w:spacing w:after="0"/>
              <w:rPr>
                <w:b/>
                <w:bCs/>
                <w:sz w:val="24"/>
                <w:szCs w:val="24"/>
              </w:rPr>
            </w:pPr>
          </w:p>
        </w:tc>
      </w:tr>
      <w:tr w:rsidR="00076438" w:rsidRPr="002B4F63" w14:paraId="6A9D9F11" w14:textId="77777777" w:rsidTr="00A30A6F">
        <w:tc>
          <w:tcPr>
            <w:tcW w:w="2692" w:type="dxa"/>
            <w:shd w:val="clear" w:color="auto" w:fill="4F81BD"/>
          </w:tcPr>
          <w:p w14:paraId="6A9D9F0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1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15" w14:textId="77777777" w:rsidTr="00A30A6F">
        <w:tc>
          <w:tcPr>
            <w:tcW w:w="2692" w:type="dxa"/>
          </w:tcPr>
          <w:p w14:paraId="6A9D9F1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F1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1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F19" w14:textId="77777777" w:rsidTr="00A30A6F">
        <w:tc>
          <w:tcPr>
            <w:tcW w:w="2692" w:type="dxa"/>
          </w:tcPr>
          <w:p w14:paraId="6A9D9F16"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F1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1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F1D" w14:textId="77777777" w:rsidTr="00A30A6F">
        <w:tc>
          <w:tcPr>
            <w:tcW w:w="2692" w:type="dxa"/>
          </w:tcPr>
          <w:p w14:paraId="6A9D9F1A"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F1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1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F21" w14:textId="77777777" w:rsidTr="00A30A6F">
        <w:tc>
          <w:tcPr>
            <w:tcW w:w="2692" w:type="dxa"/>
          </w:tcPr>
          <w:p w14:paraId="6A9D9F1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9D9F1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2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F24" w14:textId="77777777" w:rsidTr="00A30A6F">
        <w:tc>
          <w:tcPr>
            <w:tcW w:w="2692" w:type="dxa"/>
          </w:tcPr>
          <w:p w14:paraId="6A9D9F22" w14:textId="77777777" w:rsidR="00076438" w:rsidRPr="002B4F63" w:rsidRDefault="00076438" w:rsidP="00A30A6F">
            <w:pPr>
              <w:spacing w:after="0"/>
              <w:rPr>
                <w:b/>
                <w:bCs/>
                <w:sz w:val="24"/>
                <w:szCs w:val="24"/>
              </w:rPr>
            </w:pPr>
          </w:p>
        </w:tc>
        <w:tc>
          <w:tcPr>
            <w:tcW w:w="6884" w:type="dxa"/>
            <w:gridSpan w:val="4"/>
          </w:tcPr>
          <w:p w14:paraId="6A9D9F23" w14:textId="77777777" w:rsidR="00076438" w:rsidRPr="002B4F63" w:rsidRDefault="00076438" w:rsidP="00A30A6F">
            <w:pPr>
              <w:spacing w:after="0"/>
              <w:rPr>
                <w:rFonts w:ascii="Times New Roman" w:hAnsi="Times New Roman"/>
                <w:b/>
                <w:bCs/>
                <w:sz w:val="24"/>
                <w:szCs w:val="24"/>
              </w:rPr>
            </w:pPr>
          </w:p>
        </w:tc>
      </w:tr>
      <w:tr w:rsidR="00076438" w:rsidRPr="002B4F63" w14:paraId="6A9D9F27" w14:textId="77777777" w:rsidTr="00A30A6F">
        <w:tc>
          <w:tcPr>
            <w:tcW w:w="2692" w:type="dxa"/>
            <w:shd w:val="clear" w:color="auto" w:fill="4F81BD"/>
          </w:tcPr>
          <w:p w14:paraId="6A9D9F2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F2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2A" w14:textId="77777777" w:rsidTr="00A30A6F">
        <w:tc>
          <w:tcPr>
            <w:tcW w:w="2692" w:type="dxa"/>
          </w:tcPr>
          <w:p w14:paraId="6A9D9F28"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F29" w14:textId="0878402C"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w:t>
            </w:r>
            <w:r w:rsidR="00C12E9A">
              <w:rPr>
                <w:rFonts w:ascii="Times New Roman" w:hAnsi="Times New Roman"/>
                <w:sz w:val="24"/>
                <w:szCs w:val="24"/>
              </w:rPr>
              <w:t xml:space="preserve"> </w:t>
            </w:r>
            <w:r w:rsidRPr="002B4F63">
              <w:rPr>
                <w:rFonts w:ascii="Times New Roman" w:hAnsi="Times New Roman"/>
                <w:sz w:val="24"/>
                <w:szCs w:val="24"/>
              </w:rPr>
              <w:t>(</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9F2C" w14:textId="77777777" w:rsidTr="00A30A6F">
        <w:tc>
          <w:tcPr>
            <w:tcW w:w="9576" w:type="dxa"/>
            <w:gridSpan w:val="5"/>
            <w:tcBorders>
              <w:bottom w:val="single" w:sz="4" w:space="0" w:color="auto"/>
            </w:tcBorders>
            <w:shd w:val="clear" w:color="auto" w:fill="4F81BD"/>
          </w:tcPr>
          <w:p w14:paraId="6A9D9F2B"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F2D" w14:textId="77777777" w:rsidR="00076438" w:rsidRPr="002B4F63" w:rsidRDefault="00076438" w:rsidP="00076438">
      <w:pPr>
        <w:spacing w:after="0"/>
        <w:rPr>
          <w:rFonts w:ascii="Times New Roman" w:hAnsi="Times New Roman"/>
          <w:b/>
          <w:sz w:val="24"/>
          <w:szCs w:val="24"/>
        </w:rPr>
      </w:pPr>
    </w:p>
    <w:p w14:paraId="6A9D9F2E"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F31" w14:textId="77777777" w:rsidTr="00A30A6F">
        <w:tc>
          <w:tcPr>
            <w:tcW w:w="7642" w:type="dxa"/>
            <w:gridSpan w:val="4"/>
            <w:tcBorders>
              <w:top w:val="single" w:sz="4" w:space="0" w:color="auto"/>
            </w:tcBorders>
            <w:shd w:val="clear" w:color="auto" w:fill="4F81BD"/>
          </w:tcPr>
          <w:p w14:paraId="6A9D9F2F" w14:textId="19E741F9"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14:paraId="6A9D9F30"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076438" w:rsidRPr="002B4F63" w14:paraId="6A9D9F34" w14:textId="77777777" w:rsidTr="00A30A6F">
        <w:tc>
          <w:tcPr>
            <w:tcW w:w="2692" w:type="dxa"/>
          </w:tcPr>
          <w:p w14:paraId="480AB3FF" w14:textId="77777777" w:rsidR="00B42DBF" w:rsidRDefault="00076438" w:rsidP="00B42DBF">
            <w:r w:rsidRPr="002B4F63">
              <w:rPr>
                <w:rFonts w:ascii="Times New Roman" w:hAnsi="Times New Roman"/>
                <w:b/>
                <w:bCs/>
                <w:sz w:val="24"/>
                <w:szCs w:val="24"/>
              </w:rPr>
              <w:t>Definition</w:t>
            </w:r>
            <w:r w:rsidR="00B42DBF">
              <w:rPr>
                <w:rFonts w:ascii="Times New Roman" w:hAnsi="Times New Roman"/>
                <w:b/>
                <w:bCs/>
                <w:sz w:val="24"/>
                <w:szCs w:val="24"/>
              </w:rPr>
              <w:t xml:space="preserve"> </w:t>
            </w:r>
            <w:r w:rsidR="00B42DBF">
              <w:rPr>
                <w:rFonts w:ascii="Times New Roman" w:hAnsi="Times New Roman"/>
                <w:b/>
                <w:bCs/>
                <w:color w:val="FF0000"/>
                <w:sz w:val="24"/>
                <w:szCs w:val="24"/>
              </w:rPr>
              <w:t>Revised! (30)</w:t>
            </w:r>
          </w:p>
          <w:p w14:paraId="6A9D9F32" w14:textId="2C976BAE" w:rsidR="00076438" w:rsidRPr="002B4F63" w:rsidRDefault="00076438" w:rsidP="00A30A6F">
            <w:pPr>
              <w:spacing w:after="0"/>
              <w:rPr>
                <w:b/>
                <w:bCs/>
                <w:sz w:val="24"/>
                <w:szCs w:val="24"/>
              </w:rPr>
            </w:pPr>
          </w:p>
        </w:tc>
        <w:tc>
          <w:tcPr>
            <w:tcW w:w="6884" w:type="dxa"/>
            <w:gridSpan w:val="4"/>
          </w:tcPr>
          <w:p w14:paraId="6A9D9F33" w14:textId="4EB3E85D"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42DBF">
              <w:rPr>
                <w:rFonts w:ascii="Times New Roman" w:hAnsi="Times New Roman"/>
                <w:sz w:val="24"/>
                <w:szCs w:val="24"/>
              </w:rPr>
              <w:t>are</w:t>
            </w:r>
            <w:r w:rsidRPr="002B4F63">
              <w:rPr>
                <w:rFonts w:ascii="Times New Roman" w:hAnsi="Times New Roman"/>
                <w:sz w:val="24"/>
                <w:szCs w:val="24"/>
              </w:rPr>
              <w:t xml:space="preserve"> ages 6 through 21.</w:t>
            </w:r>
          </w:p>
        </w:tc>
      </w:tr>
      <w:tr w:rsidR="00076438" w:rsidRPr="002B4F63" w14:paraId="6A9D9F37" w14:textId="77777777" w:rsidTr="00A30A6F">
        <w:tc>
          <w:tcPr>
            <w:tcW w:w="2692" w:type="dxa"/>
          </w:tcPr>
          <w:p w14:paraId="6A9D9F3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F36"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F3A" w14:textId="77777777" w:rsidTr="00A30A6F">
        <w:tc>
          <w:tcPr>
            <w:tcW w:w="2692" w:type="dxa"/>
          </w:tcPr>
          <w:p w14:paraId="6A9D9F38"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F39"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9F3F" w14:textId="77777777" w:rsidTr="00A30A6F">
        <w:tc>
          <w:tcPr>
            <w:tcW w:w="2692" w:type="dxa"/>
          </w:tcPr>
          <w:p w14:paraId="6A9D9F3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F3C" w14:textId="2C88C56F"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394" w:type="dxa"/>
          </w:tcPr>
          <w:p w14:paraId="6A9D9F3D" w14:textId="10428BBF"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F3E" w14:textId="35EFF4CF"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F42" w14:textId="77777777" w:rsidTr="00A30A6F">
        <w:tc>
          <w:tcPr>
            <w:tcW w:w="2692" w:type="dxa"/>
          </w:tcPr>
          <w:p w14:paraId="6A9D9F4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F4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9F45" w14:textId="77777777" w:rsidTr="00A30A6F">
        <w:tc>
          <w:tcPr>
            <w:tcW w:w="2692" w:type="dxa"/>
          </w:tcPr>
          <w:p w14:paraId="6A9D9F4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F44"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w:t>
            </w:r>
            <w:proofErr w:type="spellStart"/>
            <w:r w:rsidRPr="002B4F63">
              <w:rPr>
                <w:rFonts w:ascii="Times New Roman" w:hAnsi="Times New Roman"/>
                <w:iCs/>
                <w:sz w:val="24"/>
                <w:szCs w:val="24"/>
              </w:rPr>
              <w:t>E</w:t>
            </w:r>
            <w:proofErr w:type="spellEnd"/>
            <w:r w:rsidRPr="002B4F63">
              <w:rPr>
                <w:rFonts w:ascii="Times New Roman" w:hAnsi="Times New Roman"/>
                <w:iCs/>
                <w:sz w:val="24"/>
                <w:szCs w:val="24"/>
              </w:rPr>
              <w:t xml:space="preserve"> are reported at all levels. Category </w:t>
            </w:r>
            <w:r>
              <w:rPr>
                <w:rFonts w:ascii="Times New Roman" w:hAnsi="Times New Roman"/>
                <w:iCs/>
                <w:sz w:val="24"/>
                <w:szCs w:val="24"/>
              </w:rPr>
              <w:t>s</w:t>
            </w:r>
            <w:r w:rsidRPr="002B4F63">
              <w:rPr>
                <w:rFonts w:ascii="Times New Roman" w:hAnsi="Times New Roman"/>
                <w:iCs/>
                <w:sz w:val="24"/>
                <w:szCs w:val="24"/>
              </w:rPr>
              <w:t>ets B and C are reported at the LEA and State levels only. OCR is the data steward for data reported at the school level. OSERS/OSEP is the data steward for data reported at the LEA and State levels.</w:t>
            </w:r>
          </w:p>
        </w:tc>
      </w:tr>
      <w:tr w:rsidR="00076438" w:rsidRPr="002B4F63" w14:paraId="6A9D9F48" w14:textId="77777777" w:rsidTr="00A30A6F">
        <w:tc>
          <w:tcPr>
            <w:tcW w:w="2692" w:type="dxa"/>
          </w:tcPr>
          <w:p w14:paraId="6A9D9F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47" w14:textId="77777777" w:rsidR="00076438" w:rsidRPr="002B4F63" w:rsidRDefault="00076438" w:rsidP="00A30A6F">
            <w:pPr>
              <w:spacing w:after="0"/>
              <w:rPr>
                <w:rFonts w:ascii="Times New Roman" w:hAnsi="Times New Roman"/>
                <w:iCs/>
                <w:sz w:val="24"/>
                <w:szCs w:val="24"/>
              </w:rPr>
            </w:pPr>
          </w:p>
        </w:tc>
      </w:tr>
      <w:tr w:rsidR="00076438" w:rsidRPr="002B4F63" w14:paraId="6A9D9F4B" w14:textId="77777777" w:rsidTr="00A30A6F">
        <w:tc>
          <w:tcPr>
            <w:tcW w:w="2692" w:type="dxa"/>
          </w:tcPr>
          <w:p w14:paraId="6A9D9F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F4A" w14:textId="77777777" w:rsidR="00076438" w:rsidRPr="002B4F63" w:rsidRDefault="00076438" w:rsidP="00A30A6F">
            <w:pPr>
              <w:spacing w:after="0"/>
              <w:rPr>
                <w:rFonts w:ascii="Times New Roman" w:hAnsi="Times New Roman"/>
                <w:iCs/>
                <w:sz w:val="24"/>
                <w:szCs w:val="24"/>
              </w:rPr>
            </w:pPr>
          </w:p>
        </w:tc>
      </w:tr>
      <w:tr w:rsidR="00076438" w:rsidRPr="002B4F63" w14:paraId="6A9D9F4E" w14:textId="77777777" w:rsidTr="00A30A6F">
        <w:tc>
          <w:tcPr>
            <w:tcW w:w="2692" w:type="dxa"/>
          </w:tcPr>
          <w:p w14:paraId="6A9D9F4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4D" w14:textId="77777777" w:rsidR="00076438" w:rsidRPr="002B4F63" w:rsidRDefault="00076438" w:rsidP="00A30A6F">
            <w:pPr>
              <w:spacing w:after="0"/>
              <w:rPr>
                <w:b/>
                <w:bCs/>
                <w:sz w:val="24"/>
                <w:szCs w:val="24"/>
              </w:rPr>
            </w:pPr>
            <w:r w:rsidRPr="002B4F63">
              <w:rPr>
                <w:rFonts w:ascii="Times New Roman" w:hAnsi="Times New Roman"/>
                <w:iCs/>
                <w:sz w:val="24"/>
                <w:szCs w:val="24"/>
              </w:rPr>
              <w:t>002</w:t>
            </w:r>
          </w:p>
        </w:tc>
      </w:tr>
      <w:tr w:rsidR="00076438" w:rsidRPr="002B4F63" w14:paraId="6A9D9F51" w14:textId="77777777" w:rsidTr="00A30A6F">
        <w:tc>
          <w:tcPr>
            <w:tcW w:w="2692" w:type="dxa"/>
            <w:shd w:val="clear" w:color="auto" w:fill="4F81BD"/>
          </w:tcPr>
          <w:p w14:paraId="6A9D9F4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5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56" w14:textId="77777777" w:rsidTr="00A30A6F">
        <w:tc>
          <w:tcPr>
            <w:tcW w:w="2692" w:type="dxa"/>
          </w:tcPr>
          <w:p w14:paraId="6A9D9F5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4C482A8"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6A9D9F54" w14:textId="49EEAF36"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14:paraId="6A9D9F5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6A9D9F5B" w14:textId="77777777" w:rsidTr="00A30A6F">
        <w:tc>
          <w:tcPr>
            <w:tcW w:w="2692" w:type="dxa"/>
          </w:tcPr>
          <w:p w14:paraId="6A9D9F57"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4F9C005C"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6A9D9F59" w14:textId="61D5514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6A9D9F5A"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076438" w:rsidRPr="002B4F63" w14:paraId="6A9D9F5F" w14:textId="77777777" w:rsidTr="00A30A6F">
        <w:tc>
          <w:tcPr>
            <w:tcW w:w="2692" w:type="dxa"/>
          </w:tcPr>
          <w:p w14:paraId="6A9D9F5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F5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6A9D9F5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F64" w14:textId="77777777" w:rsidTr="00A30A6F">
        <w:tc>
          <w:tcPr>
            <w:tcW w:w="2692" w:type="dxa"/>
          </w:tcPr>
          <w:p w14:paraId="6A9D9F6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181B545D"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6A9D9F62" w14:textId="2EC6B505"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6A9D9F6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F6A" w14:textId="77777777" w:rsidTr="00A30A6F">
        <w:tc>
          <w:tcPr>
            <w:tcW w:w="2692" w:type="dxa"/>
          </w:tcPr>
          <w:p w14:paraId="6A9D9F6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E</w:t>
            </w:r>
          </w:p>
        </w:tc>
        <w:tc>
          <w:tcPr>
            <w:tcW w:w="6884" w:type="dxa"/>
            <w:gridSpan w:val="4"/>
          </w:tcPr>
          <w:p w14:paraId="317A03F7"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0C5F1EBC"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59ECA5E1"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p w14:paraId="6A9D9F69" w14:textId="382AB849"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F6D" w14:textId="77777777" w:rsidTr="00A30A6F">
        <w:tc>
          <w:tcPr>
            <w:tcW w:w="2692" w:type="dxa"/>
            <w:shd w:val="clear" w:color="auto" w:fill="4F81BD"/>
          </w:tcPr>
          <w:p w14:paraId="6A9D9F6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F6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70" w14:textId="77777777" w:rsidTr="00A30A6F">
        <w:tc>
          <w:tcPr>
            <w:tcW w:w="2692" w:type="dxa"/>
          </w:tcPr>
          <w:p w14:paraId="6A9D9F6E"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F6F"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6A9D9F73" w14:textId="77777777" w:rsidTr="00A30A6F">
        <w:tc>
          <w:tcPr>
            <w:tcW w:w="2692" w:type="dxa"/>
          </w:tcPr>
          <w:p w14:paraId="6A9D9F71"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A9D9F72"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076438" w:rsidRPr="002B4F63" w14:paraId="6A9D9F76" w14:textId="77777777" w:rsidTr="00A30A6F">
        <w:tc>
          <w:tcPr>
            <w:tcW w:w="2692" w:type="dxa"/>
          </w:tcPr>
          <w:p w14:paraId="6A9D9F74"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A9D9F75"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9F79" w14:textId="77777777" w:rsidTr="00A30A6F">
        <w:tc>
          <w:tcPr>
            <w:tcW w:w="2692" w:type="dxa"/>
          </w:tcPr>
          <w:p w14:paraId="6A9D9F7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14:paraId="6A9D9F78"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F7C" w14:textId="77777777" w:rsidTr="00A30A6F">
        <w:tc>
          <w:tcPr>
            <w:tcW w:w="2692" w:type="dxa"/>
          </w:tcPr>
          <w:p w14:paraId="6A9D9F7A"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14:paraId="6A9D9F7B"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9F7F" w14:textId="77777777" w:rsidTr="00A30A6F">
        <w:tc>
          <w:tcPr>
            <w:tcW w:w="2692" w:type="dxa"/>
          </w:tcPr>
          <w:p w14:paraId="6A9D9F7D"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14:paraId="6A9D9F7E"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tc>
      </w:tr>
      <w:tr w:rsidR="00076438" w:rsidRPr="002B4F63" w14:paraId="6A9D9F83" w14:textId="77777777" w:rsidTr="00A30A6F">
        <w:tc>
          <w:tcPr>
            <w:tcW w:w="2692" w:type="dxa"/>
          </w:tcPr>
          <w:p w14:paraId="6A9D9F80"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14:paraId="6A9D9F81"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14:paraId="6A9D9F82"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38122A">
              <w:rPr>
                <w:rFonts w:ascii="Times New Roman" w:hAnsi="Times New Roman"/>
                <w:i/>
                <w:sz w:val="24"/>
                <w:szCs w:val="24"/>
              </w:rPr>
              <w:t>IDEA</w:t>
            </w:r>
            <w:r>
              <w:rPr>
                <w:rFonts w:ascii="Times New Roman" w:hAnsi="Times New Roman"/>
                <w:sz w:val="24"/>
                <w:szCs w:val="24"/>
              </w:rPr>
              <w:t>) SA</w:t>
            </w:r>
          </w:p>
        </w:tc>
      </w:tr>
      <w:tr w:rsidR="00076438" w:rsidRPr="002B4F63" w14:paraId="6A9D9F85" w14:textId="77777777" w:rsidTr="00A30A6F">
        <w:tc>
          <w:tcPr>
            <w:tcW w:w="9576" w:type="dxa"/>
            <w:gridSpan w:val="5"/>
            <w:tcBorders>
              <w:bottom w:val="single" w:sz="4" w:space="0" w:color="auto"/>
            </w:tcBorders>
            <w:shd w:val="clear" w:color="auto" w:fill="4F81BD"/>
          </w:tcPr>
          <w:p w14:paraId="6A9D9F8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F86" w14:textId="77777777" w:rsidR="00076438" w:rsidRPr="002B4F63"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6A9D9F89" w14:textId="77777777" w:rsidTr="00A30A6F">
        <w:tc>
          <w:tcPr>
            <w:tcW w:w="8478" w:type="dxa"/>
            <w:gridSpan w:val="4"/>
            <w:tcBorders>
              <w:top w:val="single" w:sz="4" w:space="0" w:color="auto"/>
            </w:tcBorders>
            <w:shd w:val="clear" w:color="auto" w:fill="4F81BD"/>
          </w:tcPr>
          <w:p w14:paraId="6A9D9F87" w14:textId="7C39C184"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suspensions/expulsions table</w:t>
            </w:r>
          </w:p>
        </w:tc>
        <w:tc>
          <w:tcPr>
            <w:tcW w:w="1098" w:type="dxa"/>
            <w:tcBorders>
              <w:top w:val="single" w:sz="4" w:space="0" w:color="auto"/>
            </w:tcBorders>
            <w:shd w:val="clear" w:color="auto" w:fill="4F81BD"/>
          </w:tcPr>
          <w:p w14:paraId="6A9D9F88"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475</w:t>
            </w:r>
          </w:p>
        </w:tc>
      </w:tr>
      <w:tr w:rsidR="00076438" w:rsidRPr="002B4F63" w14:paraId="6A9D9F8C" w14:textId="77777777" w:rsidTr="00A30A6F">
        <w:tc>
          <w:tcPr>
            <w:tcW w:w="2692" w:type="dxa"/>
          </w:tcPr>
          <w:p w14:paraId="6A9D9F8A" w14:textId="0DE25DCD" w:rsidR="00076438" w:rsidRPr="002B4F63" w:rsidRDefault="00076438" w:rsidP="00B61681">
            <w:pPr>
              <w:rPr>
                <w:b/>
                <w:bCs/>
                <w:sz w:val="24"/>
                <w:szCs w:val="24"/>
              </w:rPr>
            </w:pPr>
            <w:r w:rsidRPr="002B4F63">
              <w:rPr>
                <w:rFonts w:ascii="Times New Roman" w:hAnsi="Times New Roman"/>
                <w:b/>
                <w:bCs/>
                <w:sz w:val="24"/>
                <w:szCs w:val="24"/>
              </w:rPr>
              <w:t>Definition</w:t>
            </w:r>
            <w:r w:rsidR="005B3CDB">
              <w:rPr>
                <w:rFonts w:ascii="Times New Roman" w:hAnsi="Times New Roman"/>
                <w:b/>
                <w:bCs/>
                <w:sz w:val="24"/>
                <w:szCs w:val="24"/>
              </w:rPr>
              <w:t xml:space="preserve"> </w:t>
            </w:r>
            <w:r w:rsidR="005B3CDB">
              <w:rPr>
                <w:rFonts w:ascii="Times New Roman" w:hAnsi="Times New Roman"/>
                <w:b/>
                <w:bCs/>
                <w:color w:val="FF0000"/>
                <w:sz w:val="24"/>
                <w:szCs w:val="24"/>
              </w:rPr>
              <w:t>Revised! (30)</w:t>
            </w:r>
          </w:p>
        </w:tc>
        <w:tc>
          <w:tcPr>
            <w:tcW w:w="6884" w:type="dxa"/>
            <w:gridSpan w:val="4"/>
          </w:tcPr>
          <w:p w14:paraId="6A9D9F8B" w14:textId="267513D0"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5B3CDB">
              <w:rPr>
                <w:rFonts w:ascii="Times New Roman" w:hAnsi="Times New Roman"/>
                <w:sz w:val="24"/>
                <w:szCs w:val="24"/>
              </w:rPr>
              <w:t>ar</w:t>
            </w:r>
            <w:r w:rsidRPr="002B4F63">
              <w:rPr>
                <w:rFonts w:ascii="Times New Roman" w:hAnsi="Times New Roman"/>
                <w:sz w:val="24"/>
                <w:szCs w:val="24"/>
              </w:rPr>
              <w:t>e ages 3 through 21 and suspended or expelled for disciplinary reasons.</w:t>
            </w:r>
          </w:p>
        </w:tc>
      </w:tr>
      <w:tr w:rsidR="00076438" w:rsidRPr="002B4F63" w14:paraId="6A9D9F8F" w14:textId="77777777" w:rsidTr="00A30A6F">
        <w:tc>
          <w:tcPr>
            <w:tcW w:w="2692" w:type="dxa"/>
          </w:tcPr>
          <w:p w14:paraId="6A9D9F8D"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F8E" w14:textId="77777777" w:rsidR="00076438" w:rsidRPr="002B4F63" w:rsidRDefault="00076438" w:rsidP="00A30A6F">
            <w:pPr>
              <w:numPr>
                <w:ilvl w:val="0"/>
                <w:numId w:val="43"/>
              </w:numPr>
              <w:spacing w:after="0"/>
              <w:rPr>
                <w:b/>
                <w:bCs/>
                <w:sz w:val="24"/>
                <w:szCs w:val="24"/>
              </w:rPr>
            </w:pPr>
            <w:r w:rsidRPr="002B4F63">
              <w:rPr>
                <w:rFonts w:ascii="Times New Roman" w:hAnsi="Times New Roman"/>
                <w:sz w:val="24"/>
                <w:szCs w:val="24"/>
              </w:rPr>
              <w:t xml:space="preserve">Integer </w:t>
            </w:r>
          </w:p>
        </w:tc>
      </w:tr>
      <w:tr w:rsidR="00076438" w:rsidRPr="002B4F63" w14:paraId="6A9D9F92" w14:textId="77777777" w:rsidTr="00A30A6F">
        <w:tc>
          <w:tcPr>
            <w:tcW w:w="2692" w:type="dxa"/>
          </w:tcPr>
          <w:p w14:paraId="6A9D9F9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F91"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F97" w14:textId="77777777" w:rsidTr="00A30A6F">
        <w:tc>
          <w:tcPr>
            <w:tcW w:w="2692" w:type="dxa"/>
          </w:tcPr>
          <w:p w14:paraId="6A9D9F9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F94" w14:textId="536605A3"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F95" w14:textId="7CF99C8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F96" w14:textId="54A773B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F9A" w14:textId="77777777" w:rsidTr="00A30A6F">
        <w:tc>
          <w:tcPr>
            <w:tcW w:w="2692" w:type="dxa"/>
          </w:tcPr>
          <w:p w14:paraId="6A9D9F9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F99"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9F9D" w14:textId="77777777" w:rsidTr="00A30A6F">
        <w:tc>
          <w:tcPr>
            <w:tcW w:w="2692" w:type="dxa"/>
          </w:tcPr>
          <w:p w14:paraId="6A9D9F9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F9C" w14:textId="5C41D146" w:rsidR="00076438" w:rsidRPr="002B4F63" w:rsidRDefault="00076438" w:rsidP="00A30A6F">
            <w:pPr>
              <w:spacing w:after="0"/>
              <w:rPr>
                <w:rFonts w:ascii="Times New Roman" w:hAnsi="Times New Roman"/>
                <w:iCs/>
                <w:sz w:val="24"/>
                <w:szCs w:val="24"/>
              </w:rPr>
            </w:pPr>
          </w:p>
        </w:tc>
      </w:tr>
      <w:tr w:rsidR="00076438" w:rsidRPr="002B4F63" w14:paraId="6A9D9FA0" w14:textId="77777777" w:rsidTr="00A30A6F">
        <w:tc>
          <w:tcPr>
            <w:tcW w:w="2692" w:type="dxa"/>
          </w:tcPr>
          <w:p w14:paraId="6A9D9F9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9F" w14:textId="77777777" w:rsidR="00076438" w:rsidRPr="002B4F63" w:rsidRDefault="00076438" w:rsidP="00A30A6F">
            <w:pPr>
              <w:spacing w:after="0"/>
              <w:rPr>
                <w:rFonts w:ascii="Times New Roman" w:hAnsi="Times New Roman"/>
                <w:iCs/>
                <w:sz w:val="24"/>
                <w:szCs w:val="24"/>
              </w:rPr>
            </w:pPr>
          </w:p>
        </w:tc>
      </w:tr>
      <w:tr w:rsidR="00076438" w:rsidRPr="002B4F63" w14:paraId="6A9D9FA3" w14:textId="77777777" w:rsidTr="00A30A6F">
        <w:tc>
          <w:tcPr>
            <w:tcW w:w="2692" w:type="dxa"/>
          </w:tcPr>
          <w:p w14:paraId="6A9D9FA1" w14:textId="37E4CB9A"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r w:rsidR="0054666B" w:rsidRPr="0054666B">
              <w:rPr>
                <w:rFonts w:ascii="Times New Roman" w:hAnsi="Times New Roman"/>
                <w:b/>
                <w:bCs/>
                <w:color w:val="FF0000"/>
                <w:sz w:val="24"/>
                <w:szCs w:val="24"/>
              </w:rPr>
              <w:t>Final</w:t>
            </w:r>
          </w:p>
        </w:tc>
        <w:tc>
          <w:tcPr>
            <w:tcW w:w="6884" w:type="dxa"/>
            <w:gridSpan w:val="4"/>
          </w:tcPr>
          <w:p w14:paraId="6A9D9FA2" w14:textId="297AFA25" w:rsidR="00076438" w:rsidRPr="0054666B" w:rsidRDefault="0054666B" w:rsidP="00A30A6F">
            <w:pPr>
              <w:spacing w:after="0"/>
              <w:rPr>
                <w:rFonts w:ascii="Times New Roman" w:hAnsi="Times New Roman"/>
                <w:iCs/>
                <w:sz w:val="24"/>
                <w:szCs w:val="24"/>
              </w:rPr>
            </w:pPr>
            <w:r w:rsidRPr="0054666B">
              <w:rPr>
                <w:rFonts w:ascii="Times New Roman" w:hAnsi="Times New Roman"/>
                <w:sz w:val="24"/>
                <w:szCs w:val="24"/>
              </w:rPr>
              <w:t>The number of students for each discipline method is unduplicated.</w:t>
            </w:r>
          </w:p>
        </w:tc>
      </w:tr>
      <w:tr w:rsidR="00076438" w:rsidRPr="002B4F63" w14:paraId="6A9D9FA6" w14:textId="77777777" w:rsidTr="00A30A6F">
        <w:tc>
          <w:tcPr>
            <w:tcW w:w="2692" w:type="dxa"/>
          </w:tcPr>
          <w:p w14:paraId="6A9D9FA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A5" w14:textId="77777777" w:rsidR="00076438" w:rsidRPr="002B4F63" w:rsidRDefault="00076438" w:rsidP="00A30A6F">
            <w:pPr>
              <w:spacing w:after="0"/>
              <w:rPr>
                <w:b/>
                <w:bCs/>
                <w:sz w:val="24"/>
                <w:szCs w:val="24"/>
              </w:rPr>
            </w:pPr>
            <w:r w:rsidRPr="002B4F63">
              <w:rPr>
                <w:rFonts w:ascii="Times New Roman" w:hAnsi="Times New Roman"/>
                <w:iCs/>
                <w:sz w:val="24"/>
                <w:szCs w:val="24"/>
              </w:rPr>
              <w:t>006</w:t>
            </w:r>
          </w:p>
        </w:tc>
      </w:tr>
      <w:tr w:rsidR="00076438" w:rsidRPr="002B4F63" w14:paraId="6A9D9FA9" w14:textId="77777777" w:rsidTr="00A30A6F">
        <w:tc>
          <w:tcPr>
            <w:tcW w:w="2692" w:type="dxa"/>
          </w:tcPr>
          <w:p w14:paraId="6A9D9FA7" w14:textId="77777777" w:rsidR="00076438" w:rsidRPr="002B4F63" w:rsidRDefault="00076438" w:rsidP="00A30A6F">
            <w:pPr>
              <w:spacing w:after="0"/>
              <w:rPr>
                <w:b/>
                <w:bCs/>
                <w:sz w:val="24"/>
                <w:szCs w:val="24"/>
              </w:rPr>
            </w:pPr>
          </w:p>
        </w:tc>
        <w:tc>
          <w:tcPr>
            <w:tcW w:w="6884" w:type="dxa"/>
            <w:gridSpan w:val="4"/>
          </w:tcPr>
          <w:p w14:paraId="6A9D9FA8" w14:textId="77777777" w:rsidR="00076438" w:rsidRPr="002B4F63" w:rsidRDefault="00076438" w:rsidP="00A30A6F">
            <w:pPr>
              <w:spacing w:after="0"/>
              <w:rPr>
                <w:b/>
                <w:bCs/>
                <w:sz w:val="24"/>
                <w:szCs w:val="24"/>
              </w:rPr>
            </w:pPr>
          </w:p>
        </w:tc>
      </w:tr>
      <w:tr w:rsidR="00076438" w:rsidRPr="002B4F63" w14:paraId="6A9D9FAC" w14:textId="77777777" w:rsidTr="00A30A6F">
        <w:tc>
          <w:tcPr>
            <w:tcW w:w="2692" w:type="dxa"/>
            <w:shd w:val="clear" w:color="auto" w:fill="4F81BD"/>
          </w:tcPr>
          <w:p w14:paraId="6A9D9FAA"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A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B1" w14:textId="77777777" w:rsidTr="00A30A6F">
        <w:tc>
          <w:tcPr>
            <w:tcW w:w="2692" w:type="dxa"/>
          </w:tcPr>
          <w:p w14:paraId="6A9D9FA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FA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6A9D9FAF"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0" w14:textId="77777777" w:rsidR="00B75063" w:rsidRPr="002B4F63" w:rsidRDefault="00B75063" w:rsidP="00A30A6F">
            <w:pPr>
              <w:numPr>
                <w:ilvl w:val="0"/>
                <w:numId w:val="1"/>
              </w:numPr>
              <w:spacing w:after="0"/>
              <w:rPr>
                <w:rFonts w:ascii="Times New Roman" w:hAnsi="Times New Roman"/>
                <w:b/>
                <w:bCs/>
                <w:sz w:val="24"/>
                <w:szCs w:val="24"/>
              </w:rPr>
            </w:pPr>
            <w:r>
              <w:rPr>
                <w:rFonts w:ascii="Times New Roman" w:hAnsi="Times New Roman"/>
                <w:bCs/>
                <w:sz w:val="24"/>
                <w:szCs w:val="24"/>
              </w:rPr>
              <w:t>Disability Category (IDEA)</w:t>
            </w:r>
          </w:p>
        </w:tc>
      </w:tr>
      <w:tr w:rsidR="00076438" w:rsidRPr="002B4F63" w14:paraId="6A9D9FB6" w14:textId="77777777" w:rsidTr="00A30A6F">
        <w:tc>
          <w:tcPr>
            <w:tcW w:w="2692" w:type="dxa"/>
          </w:tcPr>
          <w:p w14:paraId="6A9D9FB2"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FB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6A9D9FB4"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5" w14:textId="77777777" w:rsidR="00B75063" w:rsidRPr="002B4F63" w:rsidRDefault="00B75063" w:rsidP="00B75063">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FBB" w14:textId="77777777" w:rsidTr="00A30A6F">
        <w:tc>
          <w:tcPr>
            <w:tcW w:w="2692" w:type="dxa"/>
          </w:tcPr>
          <w:p w14:paraId="6A9D9FB7"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FB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5D3717CA"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A" w14:textId="51524BE9" w:rsidR="00076438" w:rsidRPr="002B4F63" w:rsidRDefault="00B7506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6A9D9FC0" w14:textId="77777777" w:rsidTr="00A30A6F">
        <w:tc>
          <w:tcPr>
            <w:tcW w:w="2692" w:type="dxa"/>
          </w:tcPr>
          <w:p w14:paraId="6A9D9FB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9D9FB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6A9D9FBE"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F" w14:textId="77777777" w:rsidR="00B75063" w:rsidRPr="002B4F63" w:rsidRDefault="00B75063" w:rsidP="00B75063">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FC3" w14:textId="77777777" w:rsidTr="00A30A6F">
        <w:tc>
          <w:tcPr>
            <w:tcW w:w="2692" w:type="dxa"/>
          </w:tcPr>
          <w:p w14:paraId="6A9D9FC1" w14:textId="77777777" w:rsidR="00076438" w:rsidRPr="002B4F63" w:rsidRDefault="00076438" w:rsidP="00A30A6F">
            <w:pPr>
              <w:spacing w:after="0"/>
              <w:rPr>
                <w:b/>
                <w:bCs/>
                <w:sz w:val="24"/>
                <w:szCs w:val="24"/>
              </w:rPr>
            </w:pPr>
          </w:p>
        </w:tc>
        <w:tc>
          <w:tcPr>
            <w:tcW w:w="6884" w:type="dxa"/>
            <w:gridSpan w:val="4"/>
          </w:tcPr>
          <w:p w14:paraId="6A9D9FC2" w14:textId="77777777" w:rsidR="00076438" w:rsidRPr="002B4F63" w:rsidRDefault="00076438" w:rsidP="00A30A6F">
            <w:pPr>
              <w:spacing w:after="0"/>
              <w:rPr>
                <w:rFonts w:ascii="Times New Roman" w:hAnsi="Times New Roman"/>
                <w:b/>
                <w:bCs/>
                <w:sz w:val="24"/>
                <w:szCs w:val="24"/>
              </w:rPr>
            </w:pPr>
          </w:p>
        </w:tc>
      </w:tr>
      <w:tr w:rsidR="00076438" w:rsidRPr="002B4F63" w14:paraId="6A9D9FC6" w14:textId="77777777" w:rsidTr="00A30A6F">
        <w:tc>
          <w:tcPr>
            <w:tcW w:w="2692" w:type="dxa"/>
            <w:shd w:val="clear" w:color="auto" w:fill="4F81BD"/>
          </w:tcPr>
          <w:p w14:paraId="6A9D9FC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FC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CA" w14:textId="77777777" w:rsidTr="00A30A6F">
        <w:tc>
          <w:tcPr>
            <w:tcW w:w="2692" w:type="dxa"/>
          </w:tcPr>
          <w:p w14:paraId="6A9D9FC7"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FC8"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14:paraId="6A9D9FC9"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076438" w:rsidRPr="002B4F63" w14:paraId="6A9D9FCC" w14:textId="77777777" w:rsidTr="00A30A6F">
        <w:tc>
          <w:tcPr>
            <w:tcW w:w="9576" w:type="dxa"/>
            <w:gridSpan w:val="5"/>
            <w:tcBorders>
              <w:bottom w:val="single" w:sz="4" w:space="0" w:color="auto"/>
            </w:tcBorders>
            <w:shd w:val="clear" w:color="auto" w:fill="4F81BD"/>
          </w:tcPr>
          <w:p w14:paraId="6A9D9FCB"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FCD" w14:textId="77777777" w:rsidR="00076438" w:rsidRPr="002B4F63" w:rsidRDefault="00076438" w:rsidP="00076438">
      <w:pPr>
        <w:spacing w:after="0"/>
        <w:rPr>
          <w:rFonts w:ascii="Times New Roman" w:hAnsi="Times New Roman"/>
          <w:sz w:val="24"/>
          <w:szCs w:val="24"/>
        </w:rPr>
      </w:pPr>
      <w:r w:rsidRPr="002B4F63">
        <w:rPr>
          <w:rFonts w:ascii="Times New Roman" w:hAnsi="Times New Roman"/>
          <w:sz w:val="24"/>
          <w:szCs w:val="24"/>
        </w:rPr>
        <w:br/>
      </w:r>
    </w:p>
    <w:p w14:paraId="6A9D9FCE"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076438" w:rsidRPr="002B4F63" w14:paraId="6A9D9FD1" w14:textId="77777777" w:rsidTr="00A30A6F">
        <w:tc>
          <w:tcPr>
            <w:tcW w:w="8118" w:type="dxa"/>
            <w:gridSpan w:val="4"/>
            <w:tcBorders>
              <w:top w:val="single" w:sz="4" w:space="0" w:color="auto"/>
            </w:tcBorders>
            <w:shd w:val="clear" w:color="auto" w:fill="4F81BD"/>
          </w:tcPr>
          <w:p w14:paraId="6A9D9FCF" w14:textId="7D2DFBF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total disciplinary removals table</w:t>
            </w:r>
          </w:p>
        </w:tc>
        <w:tc>
          <w:tcPr>
            <w:tcW w:w="1458" w:type="dxa"/>
            <w:tcBorders>
              <w:top w:val="single" w:sz="4" w:space="0" w:color="auto"/>
            </w:tcBorders>
            <w:shd w:val="clear" w:color="auto" w:fill="4F81BD"/>
          </w:tcPr>
          <w:p w14:paraId="6A9D9FD0"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682</w:t>
            </w:r>
          </w:p>
        </w:tc>
      </w:tr>
      <w:tr w:rsidR="00076438" w:rsidRPr="002B4F63" w14:paraId="6A9D9FD4" w14:textId="77777777" w:rsidTr="00A30A6F">
        <w:tc>
          <w:tcPr>
            <w:tcW w:w="2692" w:type="dxa"/>
          </w:tcPr>
          <w:p w14:paraId="6A9D9FD2"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9FD3" w14:textId="7485D03A" w:rsidR="00076438" w:rsidRPr="002B4F63" w:rsidRDefault="00076438" w:rsidP="00A30A6F">
            <w:pPr>
              <w:spacing w:after="0"/>
              <w:rPr>
                <w:bCs/>
                <w:sz w:val="24"/>
                <w:szCs w:val="24"/>
              </w:rPr>
            </w:pPr>
            <w:r w:rsidRPr="002B4F63">
              <w:rPr>
                <w:rFonts w:ascii="Times New Roman" w:hAnsi="Times New Roman"/>
                <w:sz w:val="24"/>
                <w:szCs w:val="24"/>
              </w:rPr>
              <w:t>The number of times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 and subject to any kind of disciplinary removal.</w:t>
            </w:r>
          </w:p>
        </w:tc>
      </w:tr>
      <w:tr w:rsidR="00076438" w:rsidRPr="002B4F63" w14:paraId="6A9D9FD7" w14:textId="77777777" w:rsidTr="00A30A6F">
        <w:tc>
          <w:tcPr>
            <w:tcW w:w="2692" w:type="dxa"/>
          </w:tcPr>
          <w:p w14:paraId="6A9D9FD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FD6"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Integer</w:t>
            </w:r>
          </w:p>
        </w:tc>
      </w:tr>
      <w:tr w:rsidR="00076438" w:rsidRPr="002B4F63" w14:paraId="6A9D9FDA" w14:textId="77777777" w:rsidTr="00A30A6F">
        <w:tc>
          <w:tcPr>
            <w:tcW w:w="2692" w:type="dxa"/>
          </w:tcPr>
          <w:p w14:paraId="6A9D9FD8"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FD9"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FDF" w14:textId="77777777" w:rsidTr="00A30A6F">
        <w:tc>
          <w:tcPr>
            <w:tcW w:w="2692" w:type="dxa"/>
          </w:tcPr>
          <w:p w14:paraId="6A9D9FD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FDC" w14:textId="29192FE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FDD" w14:textId="0471DAE2"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FDE" w14:textId="16F80A4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FE2" w14:textId="77777777" w:rsidTr="00A30A6F">
        <w:tc>
          <w:tcPr>
            <w:tcW w:w="2692" w:type="dxa"/>
          </w:tcPr>
          <w:p w14:paraId="6A9D9FE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FE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9FE5" w14:textId="77777777" w:rsidTr="00A30A6F">
        <w:tc>
          <w:tcPr>
            <w:tcW w:w="2692" w:type="dxa"/>
          </w:tcPr>
          <w:p w14:paraId="6A9D9FE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FE4" w14:textId="77777777" w:rsidR="00076438" w:rsidRPr="002B4F63" w:rsidRDefault="00076438" w:rsidP="00A30A6F">
            <w:pPr>
              <w:spacing w:after="0"/>
              <w:rPr>
                <w:rFonts w:ascii="Times New Roman" w:hAnsi="Times New Roman"/>
                <w:iCs/>
                <w:sz w:val="24"/>
                <w:szCs w:val="24"/>
              </w:rPr>
            </w:pPr>
          </w:p>
        </w:tc>
      </w:tr>
      <w:tr w:rsidR="00076438" w:rsidRPr="002B4F63" w14:paraId="6A9D9FE8" w14:textId="77777777" w:rsidTr="00A30A6F">
        <w:tc>
          <w:tcPr>
            <w:tcW w:w="2692" w:type="dxa"/>
          </w:tcPr>
          <w:p w14:paraId="6A9D9F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E7" w14:textId="77777777" w:rsidR="00076438" w:rsidRPr="002B4F63" w:rsidRDefault="00076438" w:rsidP="00A30A6F">
            <w:pPr>
              <w:spacing w:after="0"/>
              <w:rPr>
                <w:rFonts w:ascii="Times New Roman" w:hAnsi="Times New Roman"/>
                <w:iCs/>
                <w:sz w:val="24"/>
                <w:szCs w:val="24"/>
              </w:rPr>
            </w:pPr>
          </w:p>
        </w:tc>
      </w:tr>
      <w:tr w:rsidR="00076438" w:rsidRPr="002B4F63" w14:paraId="6A9D9FEB" w14:textId="77777777" w:rsidTr="00A30A6F">
        <w:tc>
          <w:tcPr>
            <w:tcW w:w="2692" w:type="dxa"/>
          </w:tcPr>
          <w:p w14:paraId="6A9D9FE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FEA" w14:textId="77777777" w:rsidR="00076438" w:rsidRPr="002B4F63" w:rsidRDefault="00076438" w:rsidP="00A30A6F">
            <w:pPr>
              <w:spacing w:after="0"/>
              <w:rPr>
                <w:rFonts w:ascii="Times New Roman" w:hAnsi="Times New Roman"/>
                <w:iCs/>
                <w:sz w:val="24"/>
                <w:szCs w:val="24"/>
              </w:rPr>
            </w:pPr>
          </w:p>
        </w:tc>
      </w:tr>
      <w:tr w:rsidR="00076438" w:rsidRPr="002B4F63" w14:paraId="6A9D9FEE" w14:textId="77777777" w:rsidTr="00A30A6F">
        <w:tc>
          <w:tcPr>
            <w:tcW w:w="2692" w:type="dxa"/>
          </w:tcPr>
          <w:p w14:paraId="6A9D9FE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ED" w14:textId="77777777" w:rsidR="00076438" w:rsidRPr="002B4F63" w:rsidRDefault="00076438" w:rsidP="00A30A6F">
            <w:pPr>
              <w:spacing w:after="0"/>
              <w:rPr>
                <w:b/>
                <w:bCs/>
                <w:sz w:val="24"/>
                <w:szCs w:val="24"/>
              </w:rPr>
            </w:pPr>
            <w:r w:rsidRPr="002B4F63">
              <w:rPr>
                <w:rFonts w:ascii="Times New Roman" w:hAnsi="Times New Roman"/>
                <w:iCs/>
                <w:sz w:val="24"/>
                <w:szCs w:val="24"/>
              </w:rPr>
              <w:t>143</w:t>
            </w:r>
          </w:p>
        </w:tc>
      </w:tr>
      <w:tr w:rsidR="00076438" w:rsidRPr="002B4F63" w14:paraId="6A9D9FF1" w14:textId="77777777" w:rsidTr="00A30A6F">
        <w:tc>
          <w:tcPr>
            <w:tcW w:w="2692" w:type="dxa"/>
          </w:tcPr>
          <w:p w14:paraId="6A9D9FEF" w14:textId="77777777" w:rsidR="00076438" w:rsidRPr="002B4F63" w:rsidRDefault="00076438" w:rsidP="00A30A6F">
            <w:pPr>
              <w:spacing w:after="0"/>
              <w:rPr>
                <w:b/>
                <w:bCs/>
                <w:sz w:val="24"/>
                <w:szCs w:val="24"/>
              </w:rPr>
            </w:pPr>
          </w:p>
        </w:tc>
        <w:tc>
          <w:tcPr>
            <w:tcW w:w="6884" w:type="dxa"/>
            <w:gridSpan w:val="4"/>
          </w:tcPr>
          <w:p w14:paraId="6A9D9FF0" w14:textId="77777777" w:rsidR="00076438" w:rsidRPr="002B4F63" w:rsidRDefault="00076438" w:rsidP="00A30A6F">
            <w:pPr>
              <w:spacing w:after="0"/>
              <w:rPr>
                <w:b/>
                <w:bCs/>
                <w:sz w:val="24"/>
                <w:szCs w:val="24"/>
              </w:rPr>
            </w:pPr>
          </w:p>
        </w:tc>
      </w:tr>
      <w:tr w:rsidR="00076438" w:rsidRPr="002B4F63" w14:paraId="6A9D9FF4" w14:textId="77777777" w:rsidTr="00A30A6F">
        <w:tc>
          <w:tcPr>
            <w:tcW w:w="2692" w:type="dxa"/>
            <w:shd w:val="clear" w:color="auto" w:fill="4F81BD"/>
          </w:tcPr>
          <w:p w14:paraId="6A9D9FF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F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F7" w14:textId="77777777" w:rsidTr="00A30A6F">
        <w:tc>
          <w:tcPr>
            <w:tcW w:w="2692" w:type="dxa"/>
          </w:tcPr>
          <w:p w14:paraId="6A9D9FF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FF6"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9FFA" w14:textId="77777777" w:rsidTr="00A30A6F">
        <w:tc>
          <w:tcPr>
            <w:tcW w:w="2692" w:type="dxa"/>
          </w:tcPr>
          <w:p w14:paraId="6A9D9FF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9FF9"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FFD" w14:textId="77777777" w:rsidTr="00A30A6F">
        <w:tc>
          <w:tcPr>
            <w:tcW w:w="2692" w:type="dxa"/>
          </w:tcPr>
          <w:p w14:paraId="6A9D9FF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A9D9FFC"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076438" w:rsidRPr="002B4F63" w14:paraId="6A9DA000" w14:textId="77777777" w:rsidTr="00A30A6F">
        <w:tc>
          <w:tcPr>
            <w:tcW w:w="2692" w:type="dxa"/>
          </w:tcPr>
          <w:p w14:paraId="6A9D9FF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6A9D9FFF"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A002" w14:textId="77777777" w:rsidTr="00A30A6F">
        <w:tc>
          <w:tcPr>
            <w:tcW w:w="9576" w:type="dxa"/>
            <w:gridSpan w:val="5"/>
            <w:tcBorders>
              <w:bottom w:val="single" w:sz="4" w:space="0" w:color="auto"/>
            </w:tcBorders>
            <w:shd w:val="clear" w:color="auto" w:fill="4F81BD"/>
          </w:tcPr>
          <w:p w14:paraId="6A9DA001"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03" w14:textId="77777777" w:rsidR="00076438" w:rsidRPr="002B4F63" w:rsidRDefault="00076438" w:rsidP="00076438">
      <w:pPr>
        <w:spacing w:after="0"/>
        <w:rPr>
          <w:rFonts w:ascii="Times New Roman" w:hAnsi="Times New Roman"/>
          <w:sz w:val="24"/>
          <w:szCs w:val="24"/>
        </w:rPr>
      </w:pPr>
    </w:p>
    <w:p w14:paraId="6A9DA004"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07" w14:textId="77777777" w:rsidTr="00A30A6F">
        <w:tc>
          <w:tcPr>
            <w:tcW w:w="7642" w:type="dxa"/>
            <w:gridSpan w:val="4"/>
            <w:tcBorders>
              <w:top w:val="single" w:sz="4" w:space="0" w:color="auto"/>
            </w:tcBorders>
            <w:shd w:val="clear" w:color="auto" w:fill="4F81BD"/>
          </w:tcPr>
          <w:p w14:paraId="6A9DA005" w14:textId="70411B6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Educational services during expulsion table</w:t>
            </w:r>
          </w:p>
        </w:tc>
        <w:tc>
          <w:tcPr>
            <w:tcW w:w="1934" w:type="dxa"/>
            <w:tcBorders>
              <w:top w:val="single" w:sz="4" w:space="0" w:color="auto"/>
            </w:tcBorders>
            <w:shd w:val="clear" w:color="auto" w:fill="4F81BD"/>
          </w:tcPr>
          <w:p w14:paraId="6A9DA006"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683</w:t>
            </w:r>
          </w:p>
        </w:tc>
      </w:tr>
      <w:tr w:rsidR="00076438" w:rsidRPr="002B4F63" w14:paraId="6A9DA00A" w14:textId="77777777" w:rsidTr="00A30A6F">
        <w:tc>
          <w:tcPr>
            <w:tcW w:w="2692" w:type="dxa"/>
          </w:tcPr>
          <w:p w14:paraId="6A9DA008"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09"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unduplicated number of children (students) who were removed for disciplinary reasons from their regular school program for the remainder of the school year or longer, including all removals resulting from violations of the </w:t>
            </w:r>
            <w:r w:rsidRPr="00D23AA7">
              <w:rPr>
                <w:rFonts w:ascii="Times New Roman" w:hAnsi="Times New Roman"/>
                <w:i/>
                <w:sz w:val="24"/>
                <w:szCs w:val="24"/>
              </w:rPr>
              <w:t>Gun-Free Schools Act</w:t>
            </w:r>
            <w:r w:rsidRPr="002B4F63">
              <w:rPr>
                <w:rFonts w:ascii="Times New Roman" w:hAnsi="Times New Roman"/>
                <w:sz w:val="24"/>
                <w:szCs w:val="24"/>
              </w:rPr>
              <w:t xml:space="preserve"> (</w:t>
            </w:r>
            <w:r w:rsidRPr="002C4C36">
              <w:rPr>
                <w:rFonts w:ascii="Times New Roman" w:hAnsi="Times New Roman"/>
                <w:i/>
                <w:sz w:val="24"/>
                <w:szCs w:val="24"/>
              </w:rPr>
              <w:t>GFSA</w:t>
            </w:r>
            <w:r w:rsidRPr="002B4F63">
              <w:rPr>
                <w:rFonts w:ascii="Times New Roman" w:hAnsi="Times New Roman"/>
                <w:sz w:val="24"/>
                <w:szCs w:val="24"/>
              </w:rPr>
              <w:t>) of 1994.</w:t>
            </w:r>
          </w:p>
        </w:tc>
      </w:tr>
      <w:tr w:rsidR="00076438" w:rsidRPr="002B4F63" w14:paraId="6A9DA00D" w14:textId="77777777" w:rsidTr="00A30A6F">
        <w:tc>
          <w:tcPr>
            <w:tcW w:w="2692" w:type="dxa"/>
          </w:tcPr>
          <w:p w14:paraId="6A9DA00B"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0C"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Integer</w:t>
            </w:r>
          </w:p>
        </w:tc>
      </w:tr>
      <w:tr w:rsidR="00076438" w:rsidRPr="002B4F63" w14:paraId="6A9DA010" w14:textId="77777777" w:rsidTr="00A30A6F">
        <w:tc>
          <w:tcPr>
            <w:tcW w:w="2692" w:type="dxa"/>
          </w:tcPr>
          <w:p w14:paraId="6A9DA00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0F"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015" w14:textId="77777777" w:rsidTr="00A30A6F">
        <w:tc>
          <w:tcPr>
            <w:tcW w:w="2692" w:type="dxa"/>
          </w:tcPr>
          <w:p w14:paraId="6A9DA011"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12" w14:textId="26FA635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13" w14:textId="39632FA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14" w14:textId="5DBE8E54"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18" w14:textId="77777777" w:rsidTr="00A30A6F">
        <w:tc>
          <w:tcPr>
            <w:tcW w:w="2692" w:type="dxa"/>
          </w:tcPr>
          <w:p w14:paraId="6A9DA01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17"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01B" w14:textId="77777777" w:rsidTr="00A30A6F">
        <w:tc>
          <w:tcPr>
            <w:tcW w:w="2692" w:type="dxa"/>
          </w:tcPr>
          <w:p w14:paraId="6A9DA01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1A" w14:textId="77777777" w:rsidR="00076438" w:rsidRPr="002B4F63" w:rsidRDefault="00076438" w:rsidP="00A30A6F">
            <w:pPr>
              <w:spacing w:after="0"/>
              <w:rPr>
                <w:rFonts w:ascii="Times New Roman" w:hAnsi="Times New Roman"/>
                <w:iCs/>
                <w:sz w:val="24"/>
                <w:szCs w:val="24"/>
              </w:rPr>
            </w:pPr>
          </w:p>
        </w:tc>
      </w:tr>
      <w:tr w:rsidR="00076438" w:rsidRPr="002B4F63" w14:paraId="6A9DA01E" w14:textId="77777777" w:rsidTr="00A30A6F">
        <w:tc>
          <w:tcPr>
            <w:tcW w:w="2692" w:type="dxa"/>
          </w:tcPr>
          <w:p w14:paraId="6A9DA01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1D" w14:textId="77777777" w:rsidR="00076438" w:rsidRPr="002B4F63" w:rsidRDefault="00076438" w:rsidP="00A30A6F">
            <w:pPr>
              <w:spacing w:after="0"/>
              <w:rPr>
                <w:rFonts w:ascii="Times New Roman" w:hAnsi="Times New Roman"/>
                <w:iCs/>
                <w:sz w:val="24"/>
                <w:szCs w:val="24"/>
              </w:rPr>
            </w:pPr>
          </w:p>
        </w:tc>
      </w:tr>
      <w:tr w:rsidR="00076438" w:rsidRPr="002B4F63" w14:paraId="6A9DA021" w14:textId="77777777" w:rsidTr="00A30A6F">
        <w:tc>
          <w:tcPr>
            <w:tcW w:w="2692" w:type="dxa"/>
          </w:tcPr>
          <w:p w14:paraId="6A9DA0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20" w14:textId="77777777" w:rsidR="00076438" w:rsidRPr="002B4F63" w:rsidRDefault="00076438" w:rsidP="00A30A6F">
            <w:pPr>
              <w:spacing w:after="0"/>
              <w:rPr>
                <w:rFonts w:ascii="Times New Roman" w:hAnsi="Times New Roman"/>
                <w:iCs/>
                <w:sz w:val="24"/>
                <w:szCs w:val="24"/>
              </w:rPr>
            </w:pPr>
          </w:p>
        </w:tc>
      </w:tr>
      <w:tr w:rsidR="00076438" w:rsidRPr="002B4F63" w14:paraId="6A9DA024" w14:textId="77777777" w:rsidTr="00A30A6F">
        <w:tc>
          <w:tcPr>
            <w:tcW w:w="2692" w:type="dxa"/>
          </w:tcPr>
          <w:p w14:paraId="6A9DA02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23" w14:textId="77777777" w:rsidR="00076438" w:rsidRPr="002B4F63" w:rsidRDefault="00076438" w:rsidP="00A30A6F">
            <w:pPr>
              <w:spacing w:after="0"/>
              <w:rPr>
                <w:b/>
                <w:bCs/>
                <w:sz w:val="24"/>
                <w:szCs w:val="24"/>
              </w:rPr>
            </w:pPr>
            <w:r w:rsidRPr="002B4F63">
              <w:rPr>
                <w:rFonts w:ascii="Times New Roman" w:hAnsi="Times New Roman"/>
                <w:iCs/>
                <w:sz w:val="24"/>
                <w:szCs w:val="24"/>
              </w:rPr>
              <w:t>144</w:t>
            </w:r>
          </w:p>
        </w:tc>
      </w:tr>
      <w:tr w:rsidR="00076438" w:rsidRPr="002B4F63" w14:paraId="6A9DA027" w14:textId="77777777" w:rsidTr="00A30A6F">
        <w:tc>
          <w:tcPr>
            <w:tcW w:w="2692" w:type="dxa"/>
          </w:tcPr>
          <w:p w14:paraId="6A9DA025" w14:textId="77777777" w:rsidR="00076438" w:rsidRPr="002B4F63" w:rsidRDefault="00076438" w:rsidP="00A30A6F">
            <w:pPr>
              <w:spacing w:after="0"/>
              <w:rPr>
                <w:b/>
                <w:bCs/>
                <w:sz w:val="24"/>
                <w:szCs w:val="24"/>
              </w:rPr>
            </w:pPr>
          </w:p>
        </w:tc>
        <w:tc>
          <w:tcPr>
            <w:tcW w:w="6884" w:type="dxa"/>
            <w:gridSpan w:val="4"/>
          </w:tcPr>
          <w:p w14:paraId="6A9DA026" w14:textId="77777777" w:rsidR="00076438" w:rsidRPr="002B4F63" w:rsidRDefault="00076438" w:rsidP="00A30A6F">
            <w:pPr>
              <w:spacing w:after="0"/>
              <w:rPr>
                <w:b/>
                <w:bCs/>
                <w:sz w:val="24"/>
                <w:szCs w:val="24"/>
              </w:rPr>
            </w:pPr>
          </w:p>
        </w:tc>
      </w:tr>
      <w:tr w:rsidR="00076438" w:rsidRPr="002B4F63" w14:paraId="6A9DA02A" w14:textId="77777777" w:rsidTr="00A30A6F">
        <w:tc>
          <w:tcPr>
            <w:tcW w:w="2692" w:type="dxa"/>
            <w:shd w:val="clear" w:color="auto" w:fill="4F81BD"/>
          </w:tcPr>
          <w:p w14:paraId="6A9DA02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2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2E" w14:textId="77777777" w:rsidTr="00A30A6F">
        <w:tc>
          <w:tcPr>
            <w:tcW w:w="2692" w:type="dxa"/>
          </w:tcPr>
          <w:p w14:paraId="6A9DA02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02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14:paraId="6A9DA02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A030" w14:textId="77777777" w:rsidTr="00A30A6F">
        <w:tc>
          <w:tcPr>
            <w:tcW w:w="9576" w:type="dxa"/>
            <w:gridSpan w:val="5"/>
            <w:tcBorders>
              <w:bottom w:val="single" w:sz="4" w:space="0" w:color="auto"/>
            </w:tcBorders>
            <w:shd w:val="clear" w:color="auto" w:fill="4F81BD"/>
          </w:tcPr>
          <w:p w14:paraId="6A9DA02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31" w14:textId="77777777" w:rsidR="00076438" w:rsidRPr="002B4F63" w:rsidRDefault="00076438" w:rsidP="00076438">
      <w:pPr>
        <w:spacing w:after="0"/>
        <w:rPr>
          <w:rFonts w:ascii="Times New Roman" w:hAnsi="Times New Roman"/>
          <w:sz w:val="24"/>
          <w:szCs w:val="24"/>
        </w:rPr>
      </w:pPr>
    </w:p>
    <w:p w14:paraId="6A9DA032"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35" w14:textId="77777777" w:rsidTr="00A30A6F">
        <w:tc>
          <w:tcPr>
            <w:tcW w:w="7642" w:type="dxa"/>
            <w:gridSpan w:val="4"/>
            <w:tcBorders>
              <w:top w:val="single" w:sz="4" w:space="0" w:color="auto"/>
            </w:tcBorders>
            <w:shd w:val="clear" w:color="auto" w:fill="4F81BD"/>
          </w:tcPr>
          <w:p w14:paraId="6A9DA033" w14:textId="09A6616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paraprofessionals (FTE) table</w:t>
            </w:r>
          </w:p>
        </w:tc>
        <w:tc>
          <w:tcPr>
            <w:tcW w:w="1934" w:type="dxa"/>
            <w:tcBorders>
              <w:top w:val="single" w:sz="4" w:space="0" w:color="auto"/>
            </w:tcBorders>
            <w:shd w:val="clear" w:color="auto" w:fill="4F81BD"/>
          </w:tcPr>
          <w:p w14:paraId="6A9DA034"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647</w:t>
            </w:r>
          </w:p>
        </w:tc>
      </w:tr>
      <w:tr w:rsidR="00076438" w:rsidRPr="002B4F63" w14:paraId="6A9DA038" w14:textId="77777777" w:rsidTr="00A30A6F">
        <w:tc>
          <w:tcPr>
            <w:tcW w:w="2692" w:type="dxa"/>
          </w:tcPr>
          <w:p w14:paraId="6A9DA036"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37"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6A9DA03B" w14:textId="77777777" w:rsidTr="00A30A6F">
        <w:tc>
          <w:tcPr>
            <w:tcW w:w="2692" w:type="dxa"/>
          </w:tcPr>
          <w:p w14:paraId="6A9DA039"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3A"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Decimal (to 2 places)</w:t>
            </w:r>
          </w:p>
        </w:tc>
      </w:tr>
      <w:tr w:rsidR="00076438" w:rsidRPr="002B4F63" w14:paraId="6A9DA03E" w14:textId="77777777" w:rsidTr="00A30A6F">
        <w:tc>
          <w:tcPr>
            <w:tcW w:w="2692" w:type="dxa"/>
          </w:tcPr>
          <w:p w14:paraId="6A9DA03C"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3D"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A043" w14:textId="77777777" w:rsidTr="00A30A6F">
        <w:tc>
          <w:tcPr>
            <w:tcW w:w="2692" w:type="dxa"/>
          </w:tcPr>
          <w:p w14:paraId="6A9DA03F"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40" w14:textId="2C831C0B"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41" w14:textId="2ED0375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42" w14:textId="5EC38F7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46" w14:textId="77777777" w:rsidTr="00A30A6F">
        <w:tc>
          <w:tcPr>
            <w:tcW w:w="2692" w:type="dxa"/>
          </w:tcPr>
          <w:p w14:paraId="6A9DA04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45"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049" w14:textId="77777777" w:rsidTr="00A30A6F">
        <w:tc>
          <w:tcPr>
            <w:tcW w:w="2692" w:type="dxa"/>
          </w:tcPr>
          <w:p w14:paraId="6A9DA04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48" w14:textId="77777777" w:rsidR="00076438" w:rsidRPr="002B4F63" w:rsidRDefault="00076438" w:rsidP="00A30A6F">
            <w:pPr>
              <w:spacing w:after="0"/>
              <w:rPr>
                <w:rFonts w:ascii="Times New Roman" w:hAnsi="Times New Roman"/>
                <w:iCs/>
                <w:sz w:val="24"/>
                <w:szCs w:val="24"/>
              </w:rPr>
            </w:pPr>
          </w:p>
        </w:tc>
      </w:tr>
      <w:tr w:rsidR="00076438" w:rsidRPr="002B4F63" w14:paraId="6A9DA04C" w14:textId="77777777" w:rsidTr="00A30A6F">
        <w:tc>
          <w:tcPr>
            <w:tcW w:w="2692" w:type="dxa"/>
          </w:tcPr>
          <w:p w14:paraId="6A9DA0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4B" w14:textId="77777777" w:rsidR="00076438" w:rsidRPr="002B4F63" w:rsidRDefault="00076438" w:rsidP="00A30A6F">
            <w:pPr>
              <w:spacing w:after="0"/>
              <w:rPr>
                <w:rFonts w:ascii="Times New Roman" w:hAnsi="Times New Roman"/>
                <w:iCs/>
                <w:sz w:val="24"/>
                <w:szCs w:val="24"/>
              </w:rPr>
            </w:pPr>
          </w:p>
        </w:tc>
      </w:tr>
      <w:tr w:rsidR="00076438" w:rsidRPr="002B4F63" w14:paraId="6A9DA04F" w14:textId="77777777" w:rsidTr="00A30A6F">
        <w:tc>
          <w:tcPr>
            <w:tcW w:w="2692" w:type="dxa"/>
          </w:tcPr>
          <w:p w14:paraId="6A9DA04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4E" w14:textId="77777777" w:rsidR="00076438" w:rsidRPr="002B4F63" w:rsidRDefault="00076438" w:rsidP="00A30A6F">
            <w:pPr>
              <w:spacing w:after="0"/>
              <w:rPr>
                <w:rFonts w:ascii="Times New Roman" w:hAnsi="Times New Roman"/>
                <w:iCs/>
                <w:sz w:val="24"/>
                <w:szCs w:val="24"/>
              </w:rPr>
            </w:pPr>
          </w:p>
        </w:tc>
      </w:tr>
      <w:tr w:rsidR="00076438" w:rsidRPr="002B4F63" w14:paraId="6A9DA052" w14:textId="77777777" w:rsidTr="00A30A6F">
        <w:tc>
          <w:tcPr>
            <w:tcW w:w="2692" w:type="dxa"/>
          </w:tcPr>
          <w:p w14:paraId="6A9DA050"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51" w14:textId="77777777" w:rsidR="00076438" w:rsidRPr="002B4F63" w:rsidRDefault="00076438" w:rsidP="00A30A6F">
            <w:pPr>
              <w:spacing w:after="0"/>
              <w:rPr>
                <w:b/>
                <w:bCs/>
                <w:sz w:val="24"/>
                <w:szCs w:val="24"/>
              </w:rPr>
            </w:pPr>
            <w:r w:rsidRPr="002B4F63">
              <w:rPr>
                <w:rFonts w:ascii="Times New Roman" w:hAnsi="Times New Roman"/>
                <w:iCs/>
                <w:sz w:val="24"/>
                <w:szCs w:val="24"/>
              </w:rPr>
              <w:t>112</w:t>
            </w:r>
          </w:p>
        </w:tc>
      </w:tr>
      <w:tr w:rsidR="00076438" w:rsidRPr="002B4F63" w14:paraId="6A9DA055" w14:textId="77777777" w:rsidTr="00A30A6F">
        <w:tc>
          <w:tcPr>
            <w:tcW w:w="2692" w:type="dxa"/>
            <w:shd w:val="clear" w:color="auto" w:fill="4F81BD"/>
          </w:tcPr>
          <w:p w14:paraId="6A9DA05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5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59" w14:textId="77777777" w:rsidTr="00A30A6F">
        <w:trPr>
          <w:trHeight w:val="507"/>
        </w:trPr>
        <w:tc>
          <w:tcPr>
            <w:tcW w:w="2692" w:type="dxa"/>
            <w:tcBorders>
              <w:bottom w:val="single" w:sz="6" w:space="0" w:color="auto"/>
            </w:tcBorders>
          </w:tcPr>
          <w:p w14:paraId="6A9DA05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05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6A9DA05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076438" w:rsidRPr="002B4F63" w14:paraId="6A9DA05C"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2692" w:type="dxa"/>
            <w:tcBorders>
              <w:top w:val="single" w:sz="6" w:space="0" w:color="auto"/>
              <w:left w:val="single" w:sz="4" w:space="0" w:color="auto"/>
              <w:bottom w:val="single" w:sz="6" w:space="0" w:color="auto"/>
            </w:tcBorders>
            <w:shd w:val="clear" w:color="auto" w:fill="4F81BD"/>
          </w:tcPr>
          <w:p w14:paraId="6A9DA05A" w14:textId="77777777" w:rsidR="00076438" w:rsidRPr="00C12AFB" w:rsidRDefault="00076438" w:rsidP="00A30A6F">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14:paraId="6A9DA05B" w14:textId="77777777" w:rsidR="00076438" w:rsidRDefault="00076438" w:rsidP="00A30A6F">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6A9DA05F" w14:textId="77777777" w:rsidTr="00B75063">
        <w:trPr>
          <w:trHeight w:val="327"/>
        </w:trPr>
        <w:tc>
          <w:tcPr>
            <w:tcW w:w="2692" w:type="dxa"/>
            <w:tcBorders>
              <w:top w:val="single" w:sz="6" w:space="0" w:color="auto"/>
            </w:tcBorders>
          </w:tcPr>
          <w:p w14:paraId="6A9DA05D"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A9DA05E" w14:textId="77777777" w:rsidR="00076438" w:rsidRPr="002B4F63" w:rsidRDefault="00076438" w:rsidP="00B75063">
            <w:pPr>
              <w:numPr>
                <w:ilvl w:val="0"/>
                <w:numId w:val="1"/>
              </w:numPr>
              <w:spacing w:after="0" w:line="240" w:lineRule="auto"/>
              <w:rPr>
                <w:rFonts w:ascii="Times New Roman" w:hAnsi="Times New Roman"/>
                <w:sz w:val="24"/>
                <w:szCs w:val="24"/>
              </w:rPr>
            </w:pPr>
            <w:r w:rsidRPr="002B4F63">
              <w:rPr>
                <w:rFonts w:ascii="Times New Roman" w:hAnsi="Times New Roman"/>
                <w:sz w:val="24"/>
                <w:szCs w:val="24"/>
              </w:rPr>
              <w:t>Qualification Status (Paraprofessionals)</w:t>
            </w:r>
          </w:p>
        </w:tc>
      </w:tr>
      <w:tr w:rsidR="00076438" w:rsidRPr="002B4F63" w14:paraId="6A9DA062" w14:textId="77777777" w:rsidTr="00B75063">
        <w:trPr>
          <w:trHeight w:val="255"/>
        </w:trPr>
        <w:tc>
          <w:tcPr>
            <w:tcW w:w="2692" w:type="dxa"/>
          </w:tcPr>
          <w:p w14:paraId="6A9DA060"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6A9DA061" w14:textId="77777777" w:rsidR="00076438" w:rsidRPr="002B4F63" w:rsidRDefault="00076438" w:rsidP="00B75063">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Age Group </w:t>
            </w:r>
          </w:p>
        </w:tc>
      </w:tr>
      <w:tr w:rsidR="00076438" w:rsidRPr="002B4F63" w14:paraId="6A9DA064" w14:textId="77777777" w:rsidTr="00A30A6F">
        <w:tc>
          <w:tcPr>
            <w:tcW w:w="9576" w:type="dxa"/>
            <w:gridSpan w:val="5"/>
            <w:tcBorders>
              <w:bottom w:val="single" w:sz="4" w:space="0" w:color="auto"/>
            </w:tcBorders>
            <w:shd w:val="clear" w:color="auto" w:fill="4F81BD"/>
          </w:tcPr>
          <w:p w14:paraId="6A9DA063"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65"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68" w14:textId="77777777" w:rsidTr="00A30A6F">
        <w:tc>
          <w:tcPr>
            <w:tcW w:w="7642" w:type="dxa"/>
            <w:gridSpan w:val="4"/>
            <w:tcBorders>
              <w:top w:val="single" w:sz="4" w:space="0" w:color="auto"/>
            </w:tcBorders>
            <w:shd w:val="clear" w:color="auto" w:fill="4F81BD"/>
          </w:tcPr>
          <w:p w14:paraId="6A9DA066" w14:textId="6FE27E9A"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related services personnel (FTE) table</w:t>
            </w:r>
          </w:p>
        </w:tc>
        <w:tc>
          <w:tcPr>
            <w:tcW w:w="1934" w:type="dxa"/>
            <w:tcBorders>
              <w:top w:val="single" w:sz="4" w:space="0" w:color="auto"/>
            </w:tcBorders>
            <w:shd w:val="clear" w:color="auto" w:fill="4F81BD"/>
          </w:tcPr>
          <w:p w14:paraId="6A9DA067"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609</w:t>
            </w:r>
          </w:p>
        </w:tc>
      </w:tr>
      <w:tr w:rsidR="00076438" w:rsidRPr="002B4F63" w14:paraId="6A9DA06B" w14:textId="77777777" w:rsidTr="00A30A6F">
        <w:tc>
          <w:tcPr>
            <w:tcW w:w="2692" w:type="dxa"/>
          </w:tcPr>
          <w:p w14:paraId="6A9DA069"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6A"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6A9DA06E" w14:textId="77777777" w:rsidTr="00A30A6F">
        <w:tc>
          <w:tcPr>
            <w:tcW w:w="2692" w:type="dxa"/>
          </w:tcPr>
          <w:p w14:paraId="6A9DA06C"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6D"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Decimal (to 2 places)</w:t>
            </w:r>
          </w:p>
        </w:tc>
      </w:tr>
      <w:tr w:rsidR="00076438" w:rsidRPr="002B4F63" w14:paraId="6A9DA071" w14:textId="77777777" w:rsidTr="00A30A6F">
        <w:tc>
          <w:tcPr>
            <w:tcW w:w="2692" w:type="dxa"/>
          </w:tcPr>
          <w:p w14:paraId="6A9DA06F"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70"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A076" w14:textId="77777777" w:rsidTr="00A30A6F">
        <w:tc>
          <w:tcPr>
            <w:tcW w:w="2692" w:type="dxa"/>
          </w:tcPr>
          <w:p w14:paraId="6A9DA07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73" w14:textId="215EDC1B"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74" w14:textId="57505250"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75" w14:textId="2A5A3DB0"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79" w14:textId="77777777" w:rsidTr="00A30A6F">
        <w:tc>
          <w:tcPr>
            <w:tcW w:w="2692" w:type="dxa"/>
          </w:tcPr>
          <w:p w14:paraId="6A9DA077"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78"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07C" w14:textId="77777777" w:rsidTr="00A30A6F">
        <w:tc>
          <w:tcPr>
            <w:tcW w:w="2692" w:type="dxa"/>
          </w:tcPr>
          <w:p w14:paraId="6A9DA07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7B" w14:textId="77777777" w:rsidR="00076438" w:rsidRPr="002B4F63" w:rsidRDefault="00076438" w:rsidP="00A30A6F">
            <w:pPr>
              <w:spacing w:after="0"/>
              <w:rPr>
                <w:rFonts w:ascii="Times New Roman" w:hAnsi="Times New Roman"/>
                <w:iCs/>
                <w:sz w:val="24"/>
                <w:szCs w:val="24"/>
              </w:rPr>
            </w:pPr>
          </w:p>
        </w:tc>
      </w:tr>
      <w:tr w:rsidR="00076438" w:rsidRPr="002B4F63" w14:paraId="6A9DA07F" w14:textId="77777777" w:rsidTr="00A30A6F">
        <w:tc>
          <w:tcPr>
            <w:tcW w:w="2692" w:type="dxa"/>
          </w:tcPr>
          <w:p w14:paraId="6A9DA07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7E" w14:textId="77777777" w:rsidR="00076438" w:rsidRPr="002B4F63" w:rsidRDefault="00076438" w:rsidP="00A30A6F">
            <w:pPr>
              <w:spacing w:after="0"/>
              <w:rPr>
                <w:rFonts w:ascii="Times New Roman" w:hAnsi="Times New Roman"/>
                <w:iCs/>
                <w:sz w:val="24"/>
                <w:szCs w:val="24"/>
              </w:rPr>
            </w:pPr>
          </w:p>
        </w:tc>
      </w:tr>
      <w:tr w:rsidR="00076438" w:rsidRPr="002B4F63" w14:paraId="6A9DA082" w14:textId="77777777" w:rsidTr="00A30A6F">
        <w:tc>
          <w:tcPr>
            <w:tcW w:w="2692" w:type="dxa"/>
          </w:tcPr>
          <w:p w14:paraId="6A9DA08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81" w14:textId="77777777" w:rsidR="00076438" w:rsidRPr="002B4F63" w:rsidRDefault="00076438" w:rsidP="00A30A6F">
            <w:pPr>
              <w:spacing w:after="0"/>
              <w:rPr>
                <w:rFonts w:ascii="Times New Roman" w:hAnsi="Times New Roman"/>
                <w:iCs/>
                <w:sz w:val="24"/>
                <w:szCs w:val="24"/>
              </w:rPr>
            </w:pPr>
          </w:p>
        </w:tc>
      </w:tr>
      <w:tr w:rsidR="00076438" w:rsidRPr="002B4F63" w14:paraId="6A9DA085" w14:textId="77777777" w:rsidTr="00A30A6F">
        <w:tc>
          <w:tcPr>
            <w:tcW w:w="2692" w:type="dxa"/>
          </w:tcPr>
          <w:p w14:paraId="6A9DA08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84" w14:textId="77777777" w:rsidR="00076438" w:rsidRPr="002B4F63" w:rsidRDefault="00076438" w:rsidP="00A30A6F">
            <w:pPr>
              <w:spacing w:after="0"/>
              <w:rPr>
                <w:b/>
                <w:bCs/>
                <w:sz w:val="24"/>
                <w:szCs w:val="24"/>
              </w:rPr>
            </w:pPr>
            <w:r w:rsidRPr="002B4F63">
              <w:rPr>
                <w:rFonts w:ascii="Times New Roman" w:hAnsi="Times New Roman"/>
                <w:iCs/>
                <w:sz w:val="24"/>
                <w:szCs w:val="24"/>
              </w:rPr>
              <w:t>099</w:t>
            </w:r>
          </w:p>
        </w:tc>
      </w:tr>
      <w:tr w:rsidR="00076438" w:rsidRPr="002B4F63" w14:paraId="6A9DA088" w14:textId="77777777" w:rsidTr="00A30A6F">
        <w:tc>
          <w:tcPr>
            <w:tcW w:w="2692" w:type="dxa"/>
            <w:shd w:val="clear" w:color="auto" w:fill="4F81BD"/>
          </w:tcPr>
          <w:p w14:paraId="6A9DA08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8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8C" w14:textId="77777777" w:rsidTr="00A30A6F">
        <w:tc>
          <w:tcPr>
            <w:tcW w:w="2692" w:type="dxa"/>
          </w:tcPr>
          <w:p w14:paraId="6A9DA08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520F63F8"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p>
          <w:p w14:paraId="6A9DA08B" w14:textId="66A48F03"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p>
        </w:tc>
      </w:tr>
      <w:tr w:rsidR="00076438" w:rsidRPr="00727EE0" w14:paraId="6A9DA08F" w14:textId="77777777" w:rsidTr="00A30A6F">
        <w:tc>
          <w:tcPr>
            <w:tcW w:w="2692" w:type="dxa"/>
            <w:shd w:val="clear" w:color="auto" w:fill="4F81BD"/>
          </w:tcPr>
          <w:p w14:paraId="6A9DA08D" w14:textId="77777777" w:rsidR="00076438" w:rsidRPr="00727EE0" w:rsidRDefault="00076438" w:rsidP="00A30A6F">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14:paraId="6A9DA08E" w14:textId="77777777" w:rsidR="00076438" w:rsidRDefault="00076438" w:rsidP="00A30A6F">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076438" w:rsidRPr="002B4F63" w14:paraId="6A9DA092" w14:textId="77777777" w:rsidTr="00A30A6F">
        <w:tc>
          <w:tcPr>
            <w:tcW w:w="2692" w:type="dxa"/>
          </w:tcPr>
          <w:p w14:paraId="6A9DA09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A9DA091" w14:textId="791C120E"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r w:rsidR="00C12E9A">
              <w:rPr>
                <w:rFonts w:ascii="Times New Roman" w:hAnsi="Times New Roman"/>
                <w:sz w:val="24"/>
                <w:szCs w:val="24"/>
              </w:rPr>
              <w:t xml:space="preserve"> </w:t>
            </w:r>
          </w:p>
        </w:tc>
      </w:tr>
      <w:tr w:rsidR="00076438" w:rsidRPr="002B4F63" w14:paraId="6A9DA094" w14:textId="77777777" w:rsidTr="00A30A6F">
        <w:tc>
          <w:tcPr>
            <w:tcW w:w="9576" w:type="dxa"/>
            <w:gridSpan w:val="5"/>
            <w:tcBorders>
              <w:bottom w:val="single" w:sz="4" w:space="0" w:color="auto"/>
            </w:tcBorders>
            <w:shd w:val="clear" w:color="auto" w:fill="4F81BD"/>
          </w:tcPr>
          <w:p w14:paraId="6A9DA093"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95"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98" w14:textId="77777777" w:rsidTr="00A30A6F">
        <w:tc>
          <w:tcPr>
            <w:tcW w:w="7642" w:type="dxa"/>
            <w:gridSpan w:val="4"/>
            <w:tcBorders>
              <w:top w:val="single" w:sz="4" w:space="0" w:color="auto"/>
            </w:tcBorders>
            <w:shd w:val="clear" w:color="auto" w:fill="4F81BD"/>
          </w:tcPr>
          <w:p w14:paraId="6A9DA096" w14:textId="62D8A2C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teachers (FTE) table</w:t>
            </w:r>
          </w:p>
        </w:tc>
        <w:tc>
          <w:tcPr>
            <w:tcW w:w="1934" w:type="dxa"/>
            <w:tcBorders>
              <w:top w:val="single" w:sz="4" w:space="0" w:color="auto"/>
            </w:tcBorders>
            <w:shd w:val="clear" w:color="auto" w:fill="4F81BD"/>
          </w:tcPr>
          <w:p w14:paraId="6A9DA097"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486</w:t>
            </w:r>
          </w:p>
        </w:tc>
      </w:tr>
      <w:tr w:rsidR="00076438" w:rsidRPr="002B4F63" w14:paraId="6A9DA09B" w14:textId="77777777" w:rsidTr="00A30A6F">
        <w:tc>
          <w:tcPr>
            <w:tcW w:w="2692" w:type="dxa"/>
          </w:tcPr>
          <w:p w14:paraId="6A9DA099"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9A"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6A9DA09E" w14:textId="77777777" w:rsidTr="00A30A6F">
        <w:tc>
          <w:tcPr>
            <w:tcW w:w="2692" w:type="dxa"/>
          </w:tcPr>
          <w:p w14:paraId="6A9DA09C"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9D"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Decimal (to 2 places)</w:t>
            </w:r>
          </w:p>
        </w:tc>
      </w:tr>
      <w:tr w:rsidR="00076438" w:rsidRPr="002B4F63" w14:paraId="6A9DA0A1" w14:textId="77777777" w:rsidTr="00A30A6F">
        <w:tc>
          <w:tcPr>
            <w:tcW w:w="2692" w:type="dxa"/>
          </w:tcPr>
          <w:p w14:paraId="6A9DA09F"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A0"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A0A6" w14:textId="77777777" w:rsidTr="00A30A6F">
        <w:tc>
          <w:tcPr>
            <w:tcW w:w="2692" w:type="dxa"/>
          </w:tcPr>
          <w:p w14:paraId="6A9DA0A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A3" w14:textId="323D046F"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A4" w14:textId="2F0BFC5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A5" w14:textId="06CEE7D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A9" w14:textId="77777777" w:rsidTr="00A30A6F">
        <w:tc>
          <w:tcPr>
            <w:tcW w:w="2692" w:type="dxa"/>
          </w:tcPr>
          <w:p w14:paraId="6A9DA0A7"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A8"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0AC" w14:textId="77777777" w:rsidTr="00A30A6F">
        <w:tc>
          <w:tcPr>
            <w:tcW w:w="2692" w:type="dxa"/>
          </w:tcPr>
          <w:p w14:paraId="6A9DA0A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AB" w14:textId="77777777" w:rsidR="00076438" w:rsidRPr="002B4F63" w:rsidRDefault="00076438" w:rsidP="00A30A6F">
            <w:pPr>
              <w:spacing w:after="0"/>
              <w:rPr>
                <w:rFonts w:ascii="Times New Roman" w:hAnsi="Times New Roman"/>
                <w:iCs/>
                <w:sz w:val="24"/>
                <w:szCs w:val="24"/>
              </w:rPr>
            </w:pPr>
          </w:p>
        </w:tc>
      </w:tr>
      <w:tr w:rsidR="00076438" w:rsidRPr="002B4F63" w14:paraId="6A9DA0AF" w14:textId="77777777" w:rsidTr="00A30A6F">
        <w:tc>
          <w:tcPr>
            <w:tcW w:w="2692" w:type="dxa"/>
          </w:tcPr>
          <w:p w14:paraId="6A9DA0A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AE" w14:textId="77777777" w:rsidR="00076438" w:rsidRPr="002B4F63" w:rsidRDefault="00076438" w:rsidP="00A30A6F">
            <w:pPr>
              <w:spacing w:after="0"/>
              <w:rPr>
                <w:rFonts w:ascii="Times New Roman" w:hAnsi="Times New Roman"/>
                <w:iCs/>
                <w:sz w:val="24"/>
                <w:szCs w:val="24"/>
              </w:rPr>
            </w:pPr>
          </w:p>
        </w:tc>
      </w:tr>
      <w:tr w:rsidR="00076438" w:rsidRPr="002B4F63" w14:paraId="6A9DA0B2" w14:textId="77777777" w:rsidTr="00A30A6F">
        <w:tc>
          <w:tcPr>
            <w:tcW w:w="2692" w:type="dxa"/>
          </w:tcPr>
          <w:p w14:paraId="6A9DA0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B1" w14:textId="77777777" w:rsidR="00076438" w:rsidRPr="002B4F63" w:rsidRDefault="00076438" w:rsidP="00A30A6F">
            <w:pPr>
              <w:spacing w:after="0"/>
              <w:rPr>
                <w:rFonts w:ascii="Times New Roman" w:hAnsi="Times New Roman"/>
                <w:iCs/>
                <w:sz w:val="24"/>
                <w:szCs w:val="24"/>
              </w:rPr>
            </w:pPr>
          </w:p>
        </w:tc>
      </w:tr>
      <w:tr w:rsidR="00076438" w:rsidRPr="002B4F63" w14:paraId="6A9DA0B5" w14:textId="77777777" w:rsidTr="00A30A6F">
        <w:tc>
          <w:tcPr>
            <w:tcW w:w="2692" w:type="dxa"/>
          </w:tcPr>
          <w:p w14:paraId="6A9DA0B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B4" w14:textId="77777777" w:rsidR="00076438" w:rsidRPr="002B4F63" w:rsidRDefault="00076438" w:rsidP="00A30A6F">
            <w:pPr>
              <w:spacing w:after="0"/>
              <w:rPr>
                <w:b/>
                <w:bCs/>
                <w:sz w:val="24"/>
                <w:szCs w:val="24"/>
              </w:rPr>
            </w:pPr>
            <w:r w:rsidRPr="002B4F63">
              <w:rPr>
                <w:rFonts w:ascii="Times New Roman" w:hAnsi="Times New Roman"/>
                <w:iCs/>
                <w:sz w:val="24"/>
                <w:szCs w:val="24"/>
              </w:rPr>
              <w:t>070</w:t>
            </w:r>
          </w:p>
        </w:tc>
      </w:tr>
      <w:tr w:rsidR="00076438" w:rsidRPr="002B4F63" w14:paraId="6A9DA0B8" w14:textId="77777777" w:rsidTr="00A30A6F">
        <w:tc>
          <w:tcPr>
            <w:tcW w:w="2692" w:type="dxa"/>
          </w:tcPr>
          <w:p w14:paraId="6A9DA0B6" w14:textId="77777777" w:rsidR="00076438" w:rsidRPr="002B4F63" w:rsidRDefault="00076438" w:rsidP="00A30A6F">
            <w:pPr>
              <w:spacing w:after="0"/>
              <w:rPr>
                <w:b/>
                <w:bCs/>
                <w:sz w:val="24"/>
                <w:szCs w:val="24"/>
              </w:rPr>
            </w:pPr>
          </w:p>
        </w:tc>
        <w:tc>
          <w:tcPr>
            <w:tcW w:w="6884" w:type="dxa"/>
            <w:gridSpan w:val="4"/>
          </w:tcPr>
          <w:p w14:paraId="6A9DA0B7" w14:textId="77777777" w:rsidR="00076438" w:rsidRPr="002B4F63" w:rsidRDefault="00076438" w:rsidP="00A30A6F">
            <w:pPr>
              <w:spacing w:after="0"/>
              <w:rPr>
                <w:b/>
                <w:bCs/>
                <w:sz w:val="24"/>
                <w:szCs w:val="24"/>
              </w:rPr>
            </w:pPr>
          </w:p>
        </w:tc>
      </w:tr>
      <w:tr w:rsidR="00076438" w:rsidRPr="002B4F63" w14:paraId="6A9DA0BB" w14:textId="77777777" w:rsidTr="00A30A6F">
        <w:tc>
          <w:tcPr>
            <w:tcW w:w="2692" w:type="dxa"/>
            <w:shd w:val="clear" w:color="auto" w:fill="4F81BD"/>
          </w:tcPr>
          <w:p w14:paraId="6A9DA0B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BA"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BF" w14:textId="77777777" w:rsidTr="00A30A6F">
        <w:tc>
          <w:tcPr>
            <w:tcW w:w="2692" w:type="dxa"/>
          </w:tcPr>
          <w:p w14:paraId="6A9DA0BC" w14:textId="4E586B3C"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r w:rsidR="00D668BF">
              <w:rPr>
                <w:rFonts w:ascii="Times New Roman" w:hAnsi="Times New Roman"/>
                <w:b/>
                <w:bCs/>
                <w:sz w:val="24"/>
                <w:szCs w:val="24"/>
              </w:rPr>
              <w:t xml:space="preserve"> </w:t>
            </w:r>
            <w:r w:rsidR="00D668BF">
              <w:rPr>
                <w:rFonts w:ascii="Times New Roman" w:hAnsi="Times New Roman"/>
                <w:b/>
                <w:bCs/>
                <w:color w:val="FF0000"/>
                <w:sz w:val="24"/>
                <w:szCs w:val="24"/>
              </w:rPr>
              <w:t>Revised! (30)</w:t>
            </w:r>
          </w:p>
        </w:tc>
        <w:tc>
          <w:tcPr>
            <w:tcW w:w="6884" w:type="dxa"/>
            <w:gridSpan w:val="4"/>
          </w:tcPr>
          <w:p w14:paraId="056AFF7E" w14:textId="74D84A14" w:rsidR="00D668BF" w:rsidRPr="00B61681" w:rsidRDefault="00D668BF"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6A9DA0BE" w14:textId="1EF0ADDC"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Qualification Status (Teachers) </w:t>
            </w:r>
          </w:p>
        </w:tc>
      </w:tr>
      <w:tr w:rsidR="00076438" w:rsidRPr="002B4F63" w14:paraId="6A9DA0C2"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14:paraId="6A9DA0C0" w14:textId="77777777" w:rsidR="00076438" w:rsidRPr="00C12AFB" w:rsidRDefault="00076438" w:rsidP="00A30A6F">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14:paraId="6A9DA0C1" w14:textId="77777777" w:rsidR="00076438" w:rsidRDefault="00076438" w:rsidP="00A30A6F">
            <w:pPr>
              <w:spacing w:after="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6A9DA0C5" w14:textId="77777777" w:rsidTr="00A30A6F">
        <w:tc>
          <w:tcPr>
            <w:tcW w:w="2692" w:type="dxa"/>
          </w:tcPr>
          <w:p w14:paraId="6A9DA0C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A9DA0C4"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 xml:space="preserve">Qualification Status (Teachers) </w:t>
            </w:r>
          </w:p>
        </w:tc>
      </w:tr>
      <w:tr w:rsidR="00076438" w:rsidRPr="002B4F63" w14:paraId="6A9DA0C8" w14:textId="77777777" w:rsidTr="00A30A6F">
        <w:tc>
          <w:tcPr>
            <w:tcW w:w="2692" w:type="dxa"/>
          </w:tcPr>
          <w:p w14:paraId="6A9DA0C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6A9DA0C7"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076438" w:rsidRPr="002B4F63" w14:paraId="6A9DA0CA" w14:textId="77777777" w:rsidTr="00A30A6F">
        <w:tc>
          <w:tcPr>
            <w:tcW w:w="9576" w:type="dxa"/>
            <w:gridSpan w:val="5"/>
            <w:tcBorders>
              <w:bottom w:val="single" w:sz="4" w:space="0" w:color="auto"/>
            </w:tcBorders>
            <w:shd w:val="clear" w:color="auto" w:fill="4F81BD"/>
          </w:tcPr>
          <w:p w14:paraId="6A9DA0C9" w14:textId="77777777" w:rsidR="00076438" w:rsidRPr="002B4F63" w:rsidRDefault="00076438" w:rsidP="00A30A6F">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14:paraId="6A9DA0CB" w14:textId="77777777" w:rsidR="00076438" w:rsidRDefault="00076438" w:rsidP="00076438">
      <w:pPr>
        <w:spacing w:after="160" w:line="259" w:lineRule="auto"/>
      </w:pPr>
      <w:r>
        <w:br w:type="page"/>
      </w:r>
    </w:p>
    <w:p w14:paraId="6A9DA0CC" w14:textId="77777777" w:rsidR="00076438" w:rsidRPr="00F300E2" w:rsidRDefault="00076438" w:rsidP="00076438">
      <w:pPr>
        <w:pStyle w:val="Heading1"/>
        <w:spacing w:after="0"/>
        <w:rPr>
          <w:rFonts w:ascii="Times New Roman" w:hAnsi="Times New Roman"/>
          <w:b/>
        </w:rPr>
      </w:pPr>
      <w:r w:rsidRPr="00F300E2">
        <w:rPr>
          <w:rFonts w:ascii="Times New Roman" w:hAnsi="Times New Roman"/>
          <w:b/>
          <w:sz w:val="32"/>
        </w:rPr>
        <w:lastRenderedPageBreak/>
        <w:t>Limited English Proficient Students and</w:t>
      </w:r>
    </w:p>
    <w:p w14:paraId="6A9DA0CD" w14:textId="77777777" w:rsidR="00076438" w:rsidRPr="00973042" w:rsidRDefault="00076438" w:rsidP="00076438">
      <w:pPr>
        <w:pStyle w:val="Heading1"/>
        <w:spacing w:before="0" w:line="240" w:lineRule="auto"/>
        <w:rPr>
          <w:rFonts w:ascii="Times New Roman" w:hAnsi="Times New Roman"/>
          <w:b/>
          <w:sz w:val="32"/>
          <w:szCs w:val="32"/>
        </w:rPr>
      </w:pPr>
      <w:r w:rsidRPr="00973042">
        <w:rPr>
          <w:rFonts w:ascii="Times New Roman" w:hAnsi="Times New Roman"/>
          <w:b/>
          <w:sz w:val="32"/>
          <w:szCs w:val="32"/>
        </w:rPr>
        <w:t xml:space="preserve">Title III of </w:t>
      </w:r>
      <w:r w:rsidRPr="00F81170">
        <w:rPr>
          <w:rFonts w:ascii="Times New Roman" w:hAnsi="Times New Roman"/>
          <w:b/>
          <w:i/>
          <w:sz w:val="32"/>
          <w:szCs w:val="32"/>
        </w:rPr>
        <w:t>ESEA</w:t>
      </w:r>
    </w:p>
    <w:p w14:paraId="6A9DA0CE" w14:textId="51855999"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limited English proficient </w:t>
      </w:r>
      <w:r>
        <w:rPr>
          <w:rFonts w:ascii="Times New Roman" w:hAnsi="Times New Roman"/>
          <w:sz w:val="24"/>
          <w:szCs w:val="24"/>
        </w:rPr>
        <w:t xml:space="preserve">(LEP) </w:t>
      </w:r>
      <w:r w:rsidRPr="00973042">
        <w:rPr>
          <w:rFonts w:ascii="Times New Roman" w:hAnsi="Times New Roman"/>
          <w:sz w:val="24"/>
          <w:szCs w:val="24"/>
        </w:rPr>
        <w:t xml:space="preserve">students as contained in Title I and Title III of </w:t>
      </w:r>
      <w:r w:rsidRPr="00F81170">
        <w:rPr>
          <w:rFonts w:ascii="Times New Roman" w:hAnsi="Times New Roman"/>
          <w:i/>
          <w:sz w:val="24"/>
          <w:szCs w:val="24"/>
        </w:rPr>
        <w:t>ESEA</w:t>
      </w:r>
      <w:r w:rsidRPr="00973042">
        <w:rPr>
          <w:rFonts w:ascii="Times New Roman" w:hAnsi="Times New Roman"/>
          <w:sz w:val="24"/>
          <w:szCs w:val="24"/>
        </w:rPr>
        <w:t xml:space="preserve"> as amended.</w:t>
      </w:r>
      <w:r w:rsidR="00C12E9A">
        <w:rPr>
          <w:rFonts w:ascii="Times New Roman" w:hAnsi="Times New Roman"/>
          <w:sz w:val="24"/>
          <w:szCs w:val="24"/>
        </w:rPr>
        <w:t xml:space="preserve"> </w:t>
      </w:r>
      <w:r w:rsidRPr="00973042">
        <w:rPr>
          <w:rFonts w:ascii="Times New Roman" w:hAnsi="Times New Roman"/>
          <w:sz w:val="24"/>
          <w:szCs w:val="24"/>
        </w:rPr>
        <w:t>Title III also provides programs for students who are immigrants.</w:t>
      </w:r>
      <w:r w:rsidR="00C12E9A">
        <w:rPr>
          <w:rFonts w:ascii="Times New Roman" w:hAnsi="Times New Roman"/>
          <w:sz w:val="24"/>
          <w:szCs w:val="24"/>
        </w:rPr>
        <w:t xml:space="preserve"> </w:t>
      </w:r>
      <w:r>
        <w:rPr>
          <w:rFonts w:ascii="Times New Roman" w:hAnsi="Times New Roman"/>
          <w:sz w:val="24"/>
          <w:szCs w:val="24"/>
        </w:rPr>
        <w:t>With the exception of “LEP students in LEP program table” whose data steward is NCES, t</w:t>
      </w:r>
      <w:r w:rsidRPr="00973042">
        <w:rPr>
          <w:rFonts w:ascii="Times New Roman" w:hAnsi="Times New Roman"/>
          <w:sz w:val="24"/>
          <w:szCs w:val="24"/>
        </w:rPr>
        <w:t xml:space="preserve">he data steward for these data groups </w:t>
      </w:r>
      <w:r>
        <w:rPr>
          <w:rFonts w:ascii="Times New Roman" w:hAnsi="Times New Roman"/>
          <w:sz w:val="24"/>
          <w:szCs w:val="24"/>
        </w:rPr>
        <w:t xml:space="preserve">is the </w:t>
      </w:r>
      <w:r w:rsidRPr="008E4572">
        <w:rPr>
          <w:rFonts w:ascii="Times New Roman" w:hAnsi="Times New Roman"/>
          <w:sz w:val="24"/>
          <w:szCs w:val="24"/>
        </w:rPr>
        <w:t>Office of Elementary and Secondary Education within the Office of State Support</w:t>
      </w:r>
      <w:r>
        <w:rPr>
          <w:rFonts w:ascii="Times New Roman" w:hAnsi="Times New Roman"/>
          <w:sz w:val="24"/>
          <w:szCs w:val="24"/>
        </w:rPr>
        <w:t xml:space="preserve"> and Title III (OESE/Title III)</w:t>
      </w:r>
      <w:r w:rsidRPr="00973042">
        <w:rPr>
          <w:rFonts w:ascii="Times New Roman" w:hAnsi="Times New Roman"/>
          <w:sz w:val="24"/>
          <w:szCs w:val="24"/>
        </w:rPr>
        <w:t>.</w:t>
      </w:r>
    </w:p>
    <w:p w14:paraId="6A9DA0CF"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14:paraId="6A9DA0D0" w14:textId="77777777" w:rsidR="00076438" w:rsidRPr="00973042" w:rsidRDefault="00076438" w:rsidP="00076438">
      <w:pPr>
        <w:rPr>
          <w:rFonts w:ascii="Times New Roman" w:hAnsi="Times New Roman"/>
          <w:sz w:val="24"/>
          <w:szCs w:val="24"/>
        </w:rPr>
      </w:pP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0"/>
        <w:gridCol w:w="820"/>
        <w:gridCol w:w="1380"/>
      </w:tblGrid>
      <w:tr w:rsidR="00076438" w:rsidRPr="00973042" w14:paraId="6A9DA0D4" w14:textId="77777777" w:rsidTr="00A30A6F">
        <w:trPr>
          <w:trHeight w:val="255"/>
        </w:trPr>
        <w:tc>
          <w:tcPr>
            <w:tcW w:w="6040" w:type="dxa"/>
            <w:vAlign w:val="bottom"/>
          </w:tcPr>
          <w:p w14:paraId="6A9DA0D1"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14:paraId="6A9DA0D2"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14:paraId="6A9DA0D3"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973042" w14:paraId="6A9DA0D8" w14:textId="77777777" w:rsidTr="00A30A6F">
        <w:trPr>
          <w:trHeight w:val="255"/>
        </w:trPr>
        <w:tc>
          <w:tcPr>
            <w:tcW w:w="6040" w:type="dxa"/>
            <w:vAlign w:val="bottom"/>
          </w:tcPr>
          <w:p w14:paraId="6A9DA0D5" w14:textId="777E8A49"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 ELP making progress</w:t>
            </w:r>
            <w:r w:rsidR="00824C80">
              <w:rPr>
                <w:rFonts w:ascii="Times New Roman" w:hAnsi="Times New Roman"/>
                <w:color w:val="000000"/>
                <w:sz w:val="24"/>
                <w:szCs w:val="24"/>
              </w:rPr>
              <w:t xml:space="preserve"> </w:t>
            </w:r>
            <w:r w:rsidR="00824C80">
              <w:rPr>
                <w:rFonts w:ascii="Times New Roman" w:hAnsi="Times New Roman"/>
                <w:b/>
                <w:bCs/>
                <w:color w:val="FF0000"/>
                <w:sz w:val="24"/>
                <w:szCs w:val="24"/>
              </w:rPr>
              <w:t>Revised! (30)</w:t>
            </w:r>
          </w:p>
        </w:tc>
        <w:tc>
          <w:tcPr>
            <w:tcW w:w="820" w:type="dxa"/>
            <w:vAlign w:val="bottom"/>
          </w:tcPr>
          <w:p w14:paraId="6A9DA0D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569</w:t>
            </w:r>
          </w:p>
        </w:tc>
        <w:tc>
          <w:tcPr>
            <w:tcW w:w="1380" w:type="dxa"/>
            <w:vAlign w:val="bottom"/>
          </w:tcPr>
          <w:p w14:paraId="6A9DA0D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103</w:t>
            </w:r>
          </w:p>
        </w:tc>
      </w:tr>
      <w:tr w:rsidR="00076438" w:rsidRPr="00973042" w14:paraId="6A9DA0DC" w14:textId="77777777" w:rsidTr="00A30A6F">
        <w:trPr>
          <w:trHeight w:val="255"/>
        </w:trPr>
        <w:tc>
          <w:tcPr>
            <w:tcW w:w="6040" w:type="dxa"/>
            <w:vAlign w:val="bottom"/>
          </w:tcPr>
          <w:p w14:paraId="6A9DA0D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 ELP attainment</w:t>
            </w:r>
          </w:p>
        </w:tc>
        <w:tc>
          <w:tcPr>
            <w:tcW w:w="820" w:type="dxa"/>
            <w:vAlign w:val="bottom"/>
          </w:tcPr>
          <w:p w14:paraId="6A9DA0D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518</w:t>
            </w:r>
          </w:p>
        </w:tc>
        <w:tc>
          <w:tcPr>
            <w:tcW w:w="1380" w:type="dxa"/>
            <w:vAlign w:val="bottom"/>
          </w:tcPr>
          <w:p w14:paraId="6A9DA0DB"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103</w:t>
            </w:r>
          </w:p>
        </w:tc>
      </w:tr>
      <w:tr w:rsidR="00076438" w:rsidRPr="00973042" w14:paraId="6A9DA0E0" w14:textId="77777777" w:rsidTr="00A30A6F">
        <w:trPr>
          <w:trHeight w:val="255"/>
        </w:trPr>
        <w:tc>
          <w:tcPr>
            <w:tcW w:w="6040" w:type="dxa"/>
            <w:vAlign w:val="bottom"/>
          </w:tcPr>
          <w:p w14:paraId="6A9DA0DD"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III AYP for LEP</w:t>
            </w:r>
          </w:p>
        </w:tc>
        <w:tc>
          <w:tcPr>
            <w:tcW w:w="820" w:type="dxa"/>
            <w:vAlign w:val="bottom"/>
          </w:tcPr>
          <w:p w14:paraId="6A9DA0D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688</w:t>
            </w:r>
          </w:p>
        </w:tc>
        <w:tc>
          <w:tcPr>
            <w:tcW w:w="1380" w:type="dxa"/>
            <w:vAlign w:val="bottom"/>
          </w:tcPr>
          <w:p w14:paraId="6A9DA0DF"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103</w:t>
            </w:r>
          </w:p>
        </w:tc>
      </w:tr>
      <w:tr w:rsidR="00076438" w:rsidRPr="00973042" w14:paraId="6A9DA0E4" w14:textId="77777777" w:rsidTr="00A30A6F">
        <w:trPr>
          <w:trHeight w:val="255"/>
        </w:trPr>
        <w:tc>
          <w:tcPr>
            <w:tcW w:w="6040" w:type="dxa"/>
            <w:vAlign w:val="bottom"/>
          </w:tcPr>
          <w:p w14:paraId="6A9DA0E1"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r>
              <w:rPr>
                <w:rFonts w:ascii="Times New Roman" w:hAnsi="Times New Roman"/>
                <w:color w:val="000000"/>
                <w:sz w:val="24"/>
                <w:szCs w:val="24"/>
              </w:rPr>
              <w:t xml:space="preserve"> </w:t>
            </w:r>
          </w:p>
        </w:tc>
        <w:tc>
          <w:tcPr>
            <w:tcW w:w="820" w:type="dxa"/>
            <w:vAlign w:val="bottom"/>
          </w:tcPr>
          <w:p w14:paraId="6A9DA0E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380" w:type="dxa"/>
            <w:vAlign w:val="bottom"/>
          </w:tcPr>
          <w:p w14:paraId="6A9DA0E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045</w:t>
            </w:r>
          </w:p>
        </w:tc>
      </w:tr>
      <w:tr w:rsidR="00076438" w:rsidRPr="00973042" w14:paraId="6A9DA0E8" w14:textId="77777777" w:rsidTr="00A30A6F">
        <w:trPr>
          <w:trHeight w:val="255"/>
        </w:trPr>
        <w:tc>
          <w:tcPr>
            <w:tcW w:w="6040" w:type="dxa"/>
            <w:vAlign w:val="bottom"/>
          </w:tcPr>
          <w:p w14:paraId="6A9DA0E5"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results table</w:t>
            </w:r>
            <w:r>
              <w:rPr>
                <w:rFonts w:ascii="Times New Roman" w:hAnsi="Times New Roman"/>
                <w:color w:val="000000"/>
                <w:sz w:val="24"/>
                <w:szCs w:val="24"/>
              </w:rPr>
              <w:t xml:space="preserve"> </w:t>
            </w:r>
          </w:p>
        </w:tc>
        <w:tc>
          <w:tcPr>
            <w:tcW w:w="820" w:type="dxa"/>
            <w:vAlign w:val="bottom"/>
          </w:tcPr>
          <w:p w14:paraId="6A9DA0E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380" w:type="dxa"/>
            <w:vAlign w:val="bottom"/>
          </w:tcPr>
          <w:p w14:paraId="6A9DA0E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139</w:t>
            </w:r>
          </w:p>
        </w:tc>
      </w:tr>
      <w:tr w:rsidR="00076438" w:rsidRPr="00973042" w14:paraId="6A9DA0EC" w14:textId="77777777" w:rsidTr="00A30A6F">
        <w:trPr>
          <w:trHeight w:val="255"/>
        </w:trPr>
        <w:tc>
          <w:tcPr>
            <w:tcW w:w="6040" w:type="dxa"/>
            <w:vAlign w:val="bottom"/>
          </w:tcPr>
          <w:p w14:paraId="6A9DA0E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test table</w:t>
            </w:r>
          </w:p>
        </w:tc>
        <w:tc>
          <w:tcPr>
            <w:tcW w:w="820" w:type="dxa"/>
            <w:vAlign w:val="bottom"/>
          </w:tcPr>
          <w:p w14:paraId="6A9DA0E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380" w:type="dxa"/>
            <w:vAlign w:val="bottom"/>
          </w:tcPr>
          <w:p w14:paraId="6A9DA0EB"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137</w:t>
            </w:r>
          </w:p>
        </w:tc>
      </w:tr>
      <w:tr w:rsidR="00076438" w:rsidRPr="00973042" w14:paraId="6A9DA0F0" w14:textId="77777777" w:rsidTr="00A30A6F">
        <w:trPr>
          <w:trHeight w:val="255"/>
        </w:trPr>
        <w:tc>
          <w:tcPr>
            <w:tcW w:w="6040" w:type="dxa"/>
            <w:vAlign w:val="bottom"/>
          </w:tcPr>
          <w:p w14:paraId="6A9DA0ED" w14:textId="77777777" w:rsidR="00076438" w:rsidRPr="00973042" w:rsidRDefault="00076438" w:rsidP="00CC28F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enrolled table</w:t>
            </w:r>
            <w:r>
              <w:rPr>
                <w:rFonts w:ascii="Times New Roman" w:hAnsi="Times New Roman"/>
                <w:color w:val="000000"/>
                <w:sz w:val="24"/>
                <w:szCs w:val="24"/>
              </w:rPr>
              <w:t xml:space="preserve"> </w:t>
            </w:r>
          </w:p>
        </w:tc>
        <w:tc>
          <w:tcPr>
            <w:tcW w:w="820" w:type="dxa"/>
            <w:vAlign w:val="bottom"/>
          </w:tcPr>
          <w:p w14:paraId="6A9DA0E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380" w:type="dxa"/>
            <w:vAlign w:val="bottom"/>
          </w:tcPr>
          <w:p w14:paraId="6A9DA0EF"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141</w:t>
            </w:r>
          </w:p>
        </w:tc>
      </w:tr>
      <w:tr w:rsidR="00076438" w:rsidRPr="00973042" w14:paraId="6A9DA0F4" w14:textId="77777777" w:rsidTr="00A30A6F">
        <w:trPr>
          <w:trHeight w:val="255"/>
        </w:trPr>
        <w:tc>
          <w:tcPr>
            <w:tcW w:w="6040" w:type="dxa"/>
            <w:vAlign w:val="bottom"/>
          </w:tcPr>
          <w:p w14:paraId="6A9DA0F1" w14:textId="24641202"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students in LEP program table</w:t>
            </w:r>
            <w:r w:rsidR="00C12E9A">
              <w:rPr>
                <w:rFonts w:ascii="Times New Roman" w:hAnsi="Times New Roman"/>
                <w:b/>
                <w:color w:val="FF0000"/>
                <w:sz w:val="24"/>
                <w:szCs w:val="24"/>
              </w:rPr>
              <w:t xml:space="preserve"> </w:t>
            </w:r>
          </w:p>
        </w:tc>
        <w:tc>
          <w:tcPr>
            <w:tcW w:w="820" w:type="dxa"/>
            <w:vAlign w:val="bottom"/>
          </w:tcPr>
          <w:p w14:paraId="6A9DA0F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123</w:t>
            </w:r>
          </w:p>
        </w:tc>
        <w:tc>
          <w:tcPr>
            <w:tcW w:w="1380" w:type="dxa"/>
            <w:vAlign w:val="bottom"/>
          </w:tcPr>
          <w:p w14:paraId="6A9DA0F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046</w:t>
            </w:r>
          </w:p>
        </w:tc>
      </w:tr>
      <w:tr w:rsidR="00076438" w:rsidRPr="00973042" w14:paraId="6A9DA0F8" w14:textId="77777777" w:rsidTr="00A30A6F">
        <w:trPr>
          <w:trHeight w:val="255"/>
        </w:trPr>
        <w:tc>
          <w:tcPr>
            <w:tcW w:w="6040" w:type="dxa"/>
            <w:vAlign w:val="bottom"/>
          </w:tcPr>
          <w:p w14:paraId="6A9DA0F5"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former LEP students table</w:t>
            </w:r>
          </w:p>
        </w:tc>
        <w:tc>
          <w:tcPr>
            <w:tcW w:w="820" w:type="dxa"/>
            <w:vAlign w:val="bottom"/>
          </w:tcPr>
          <w:p w14:paraId="6A9DA0F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380" w:type="dxa"/>
            <w:vAlign w:val="bottom"/>
          </w:tcPr>
          <w:p w14:paraId="6A9DA0F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126</w:t>
            </w:r>
          </w:p>
        </w:tc>
      </w:tr>
      <w:tr w:rsidR="00076438" w:rsidRPr="00973042" w14:paraId="6A9DA0FC" w14:textId="77777777" w:rsidTr="00A30A6F">
        <w:trPr>
          <w:trHeight w:val="255"/>
        </w:trPr>
        <w:tc>
          <w:tcPr>
            <w:tcW w:w="6040" w:type="dxa"/>
            <w:vAlign w:val="bottom"/>
          </w:tcPr>
          <w:p w14:paraId="6A9DA0F9" w14:textId="77777777" w:rsidR="00076438" w:rsidRPr="00973042" w:rsidRDefault="00076438" w:rsidP="0073679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results table</w:t>
            </w:r>
            <w:r w:rsidR="00565DC6">
              <w:rPr>
                <w:rFonts w:ascii="Times New Roman" w:hAnsi="Times New Roman"/>
                <w:color w:val="000000"/>
                <w:sz w:val="24"/>
                <w:szCs w:val="24"/>
              </w:rPr>
              <w:t xml:space="preserve"> </w:t>
            </w:r>
          </w:p>
        </w:tc>
        <w:tc>
          <w:tcPr>
            <w:tcW w:w="820" w:type="dxa"/>
            <w:vAlign w:val="bottom"/>
          </w:tcPr>
          <w:p w14:paraId="6A9DA0F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380" w:type="dxa"/>
            <w:vAlign w:val="bottom"/>
          </w:tcPr>
          <w:p w14:paraId="6A9DA0FB"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050</w:t>
            </w:r>
          </w:p>
        </w:tc>
      </w:tr>
      <w:tr w:rsidR="00076438" w:rsidRPr="00973042" w14:paraId="6A9DA100" w14:textId="77777777" w:rsidTr="00A30A6F">
        <w:trPr>
          <w:trHeight w:val="255"/>
        </w:trPr>
        <w:tc>
          <w:tcPr>
            <w:tcW w:w="6040" w:type="dxa"/>
            <w:vAlign w:val="bottom"/>
          </w:tcPr>
          <w:p w14:paraId="6A9DA0FD"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test table</w:t>
            </w:r>
          </w:p>
        </w:tc>
        <w:tc>
          <w:tcPr>
            <w:tcW w:w="820" w:type="dxa"/>
            <w:vAlign w:val="bottom"/>
          </w:tcPr>
          <w:p w14:paraId="6A9DA0F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380" w:type="dxa"/>
            <w:vAlign w:val="bottom"/>
          </w:tcPr>
          <w:p w14:paraId="6A9DA0FF"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138</w:t>
            </w:r>
          </w:p>
        </w:tc>
      </w:tr>
      <w:tr w:rsidR="00076438" w:rsidRPr="00973042" w14:paraId="6A9DA104" w14:textId="77777777" w:rsidTr="00A30A6F">
        <w:trPr>
          <w:trHeight w:val="255"/>
        </w:trPr>
        <w:tc>
          <w:tcPr>
            <w:tcW w:w="6040" w:type="dxa"/>
            <w:vAlign w:val="bottom"/>
          </w:tcPr>
          <w:p w14:paraId="6A9DA101" w14:textId="425E53E3"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students served table</w:t>
            </w:r>
            <w:r w:rsidR="00C12E9A">
              <w:rPr>
                <w:rFonts w:ascii="Times New Roman" w:hAnsi="Times New Roman"/>
                <w:color w:val="000000"/>
                <w:sz w:val="24"/>
                <w:szCs w:val="24"/>
              </w:rPr>
              <w:t xml:space="preserve"> </w:t>
            </w:r>
          </w:p>
        </w:tc>
        <w:tc>
          <w:tcPr>
            <w:tcW w:w="820" w:type="dxa"/>
            <w:vAlign w:val="bottom"/>
          </w:tcPr>
          <w:p w14:paraId="6A9DA10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380" w:type="dxa"/>
            <w:vAlign w:val="bottom"/>
          </w:tcPr>
          <w:p w14:paraId="6A9DA10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116</w:t>
            </w:r>
          </w:p>
        </w:tc>
      </w:tr>
      <w:tr w:rsidR="00076438" w:rsidRPr="00973042" w14:paraId="6A9DA108" w14:textId="77777777" w:rsidTr="00A30A6F">
        <w:trPr>
          <w:trHeight w:val="255"/>
        </w:trPr>
        <w:tc>
          <w:tcPr>
            <w:tcW w:w="6040" w:type="dxa"/>
            <w:vAlign w:val="bottom"/>
          </w:tcPr>
          <w:p w14:paraId="6A9DA105"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p>
        </w:tc>
        <w:tc>
          <w:tcPr>
            <w:tcW w:w="820" w:type="dxa"/>
            <w:vAlign w:val="bottom"/>
          </w:tcPr>
          <w:p w14:paraId="6A9DA10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380" w:type="dxa"/>
            <w:vAlign w:val="bottom"/>
          </w:tcPr>
          <w:p w14:paraId="6A9DA10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067</w:t>
            </w:r>
          </w:p>
        </w:tc>
      </w:tr>
    </w:tbl>
    <w:p w14:paraId="6A9DA109" w14:textId="77777777" w:rsidR="00076438" w:rsidRPr="00973042" w:rsidRDefault="00076438" w:rsidP="00076438">
      <w:pPr>
        <w:rPr>
          <w:rFonts w:ascii="Times New Roman" w:hAnsi="Times New Roman"/>
          <w:sz w:val="24"/>
          <w:szCs w:val="24"/>
        </w:rPr>
      </w:pPr>
    </w:p>
    <w:p w14:paraId="10DF6A27"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 xml:space="preserve">In addition, category set D, which aggregates the data by “LEP Status (Only),” is also used in several student-performance </w:t>
      </w:r>
      <w:r w:rsidRPr="00E4233F">
        <w:rPr>
          <w:rFonts w:ascii="Times New Roman" w:hAnsi="Times New Roman"/>
          <w:sz w:val="24"/>
          <w:szCs w:val="24"/>
        </w:rPr>
        <w:t>data groups</w:t>
      </w:r>
      <w:r>
        <w:rPr>
          <w:rFonts w:ascii="Times New Roman" w:hAnsi="Times New Roman"/>
          <w:sz w:val="24"/>
          <w:szCs w:val="24"/>
        </w:rPr>
        <w:t>.</w:t>
      </w:r>
      <w:r w:rsidR="00C12E9A">
        <w:rPr>
          <w:rFonts w:ascii="Times New Roman" w:hAnsi="Times New Roman"/>
          <w:sz w:val="24"/>
          <w:szCs w:val="24"/>
        </w:rPr>
        <w:t xml:space="preserve"> </w:t>
      </w:r>
      <w:r>
        <w:rPr>
          <w:rFonts w:ascii="Times New Roman" w:hAnsi="Times New Roman"/>
          <w:sz w:val="24"/>
          <w:szCs w:val="24"/>
        </w:rPr>
        <w:t>For a full list of data groups using the category “LEP Status (Only),” see Attachment B-4.</w:t>
      </w:r>
    </w:p>
    <w:p w14:paraId="6A9DA10B" w14:textId="337B00EE" w:rsidR="00076438" w:rsidRPr="00E4233F" w:rsidRDefault="00076438" w:rsidP="00076438">
      <w:pPr>
        <w:spacing w:after="0" w:line="240" w:lineRule="auto"/>
        <w:rPr>
          <w:rFonts w:ascii="Times New Roman" w:hAnsi="Times New Roman"/>
          <w:b/>
          <w:bCs/>
        </w:rPr>
      </w:pPr>
    </w:p>
    <w:p w14:paraId="6A9DA10C" w14:textId="77777777" w:rsidR="00076438" w:rsidRPr="00E4233F" w:rsidRDefault="00076438" w:rsidP="00076438">
      <w:pPr>
        <w:spacing w:after="0" w:line="240" w:lineRule="auto"/>
        <w:rPr>
          <w:rFonts w:ascii="Times New Roman" w:hAnsi="Times New Roman"/>
          <w:b/>
          <w:bCs/>
        </w:rPr>
      </w:pPr>
    </w:p>
    <w:p w14:paraId="6A9DA10D" w14:textId="77777777" w:rsidR="00076438" w:rsidRPr="00E4233F" w:rsidRDefault="00076438" w:rsidP="00076438">
      <w:pPr>
        <w:spacing w:after="0" w:line="240" w:lineRule="auto"/>
        <w:rPr>
          <w:rFonts w:ascii="Times New Roman" w:hAnsi="Times New Roman"/>
          <w:b/>
          <w:bCs/>
        </w:rPr>
      </w:pPr>
    </w:p>
    <w:p w14:paraId="6A9DA10E" w14:textId="77777777" w:rsidR="00076438" w:rsidRPr="00973042" w:rsidRDefault="00076438" w:rsidP="00076438">
      <w:pPr>
        <w:rPr>
          <w:rFonts w:ascii="Times New Roman" w:hAnsi="Times New Roman"/>
          <w:sz w:val="24"/>
          <w:szCs w:val="24"/>
        </w:rPr>
      </w:pPr>
    </w:p>
    <w:p w14:paraId="6A9DA10F"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112" w14:textId="77777777" w:rsidTr="00A30A6F">
        <w:tc>
          <w:tcPr>
            <w:tcW w:w="8028" w:type="dxa"/>
            <w:gridSpan w:val="4"/>
            <w:tcBorders>
              <w:top w:val="single" w:sz="4" w:space="0" w:color="auto"/>
            </w:tcBorders>
            <w:shd w:val="clear" w:color="auto" w:fill="4F81BD"/>
          </w:tcPr>
          <w:p w14:paraId="6A9DA110" w14:textId="55D7E975" w:rsidR="00076438" w:rsidRPr="00973042" w:rsidRDefault="00076438" w:rsidP="00A30A6F">
            <w:pPr>
              <w:spacing w:after="0"/>
              <w:rPr>
                <w:b/>
                <w:bCs/>
                <w:color w:val="FFFFFF"/>
                <w:sz w:val="24"/>
                <w:szCs w:val="24"/>
              </w:rPr>
            </w:pPr>
            <w:r w:rsidRPr="00973042">
              <w:rPr>
                <w:rFonts w:ascii="Times New Roman" w:hAnsi="Times New Roman"/>
                <w:sz w:val="24"/>
                <w:szCs w:val="24"/>
              </w:rPr>
              <w:lastRenderedPageBreak/>
              <w:t xml:space="preserve"> </w:t>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AMAO I ELP making progress</w:t>
            </w:r>
          </w:p>
        </w:tc>
        <w:tc>
          <w:tcPr>
            <w:tcW w:w="1530" w:type="dxa"/>
            <w:tcBorders>
              <w:top w:val="single" w:sz="4" w:space="0" w:color="auto"/>
            </w:tcBorders>
            <w:shd w:val="clear" w:color="auto" w:fill="4F81BD"/>
          </w:tcPr>
          <w:p w14:paraId="6A9DA111"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569</w:t>
            </w:r>
          </w:p>
        </w:tc>
      </w:tr>
      <w:tr w:rsidR="00076438" w:rsidRPr="00973042" w14:paraId="6A9DA115" w14:textId="77777777" w:rsidTr="00A30A6F">
        <w:tc>
          <w:tcPr>
            <w:tcW w:w="2718" w:type="dxa"/>
          </w:tcPr>
          <w:p w14:paraId="6A9DA11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114"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 (AMAO) for making progress in learning English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 </w:t>
            </w:r>
          </w:p>
        </w:tc>
      </w:tr>
      <w:tr w:rsidR="00076438" w:rsidRPr="00973042" w14:paraId="6A9DA11C" w14:textId="77777777" w:rsidTr="00A30A6F">
        <w:tc>
          <w:tcPr>
            <w:tcW w:w="2718" w:type="dxa"/>
          </w:tcPr>
          <w:p w14:paraId="6A9DA116" w14:textId="4ACC1C87"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0022C6">
              <w:rPr>
                <w:rFonts w:ascii="Times New Roman" w:hAnsi="Times New Roman"/>
                <w:b/>
                <w:bCs/>
                <w:sz w:val="24"/>
                <w:szCs w:val="24"/>
              </w:rPr>
              <w:t xml:space="preserve"> </w:t>
            </w:r>
            <w:r w:rsidR="000022C6">
              <w:rPr>
                <w:rFonts w:ascii="Times New Roman" w:hAnsi="Times New Roman"/>
                <w:b/>
                <w:bCs/>
                <w:color w:val="FF0000"/>
                <w:sz w:val="24"/>
                <w:szCs w:val="24"/>
              </w:rPr>
              <w:t>Revised! (30)</w:t>
            </w:r>
          </w:p>
        </w:tc>
        <w:tc>
          <w:tcPr>
            <w:tcW w:w="6840" w:type="dxa"/>
            <w:gridSpan w:val="4"/>
          </w:tcPr>
          <w:p w14:paraId="6A9DA117" w14:textId="77777777" w:rsidR="00076438" w:rsidRPr="00973042" w:rsidRDefault="00076438" w:rsidP="00A30A6F">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Met</w:t>
            </w:r>
          </w:p>
          <w:p w14:paraId="6A9DA118" w14:textId="77777777" w:rsidR="00076438" w:rsidRPr="00973042" w:rsidRDefault="00076438" w:rsidP="00A30A6F">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Did not meet</w:t>
            </w:r>
          </w:p>
          <w:p w14:paraId="6A9DA119" w14:textId="77777777" w:rsidR="00076438" w:rsidRPr="00F22DC9" w:rsidRDefault="00076438" w:rsidP="00A30A6F">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No Title III</w:t>
            </w:r>
          </w:p>
          <w:p w14:paraId="6A9DA11B" w14:textId="1618D539" w:rsidR="00076438" w:rsidRPr="00973042" w:rsidRDefault="00076438" w:rsidP="00B61681">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p>
        </w:tc>
      </w:tr>
      <w:tr w:rsidR="00076438" w:rsidRPr="00973042" w14:paraId="6A9DA11F" w14:textId="77777777" w:rsidTr="00A30A6F">
        <w:tc>
          <w:tcPr>
            <w:tcW w:w="2718" w:type="dxa"/>
          </w:tcPr>
          <w:p w14:paraId="6A9DA11D"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11E"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124" w14:textId="77777777" w:rsidTr="00A30A6F">
        <w:tc>
          <w:tcPr>
            <w:tcW w:w="2718" w:type="dxa"/>
          </w:tcPr>
          <w:p w14:paraId="6A9DA12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121" w14:textId="2C4944F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181" w:type="dxa"/>
          </w:tcPr>
          <w:p w14:paraId="6A9DA122" w14:textId="68B1BB90"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A123" w14:textId="05FE8AC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27" w14:textId="77777777" w:rsidTr="00A30A6F">
        <w:tc>
          <w:tcPr>
            <w:tcW w:w="2718" w:type="dxa"/>
          </w:tcPr>
          <w:p w14:paraId="6A9DA12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12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2A" w14:textId="77777777" w:rsidTr="00A30A6F">
        <w:tc>
          <w:tcPr>
            <w:tcW w:w="2718" w:type="dxa"/>
          </w:tcPr>
          <w:p w14:paraId="6A9DA12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129" w14:textId="77777777" w:rsidR="00076438" w:rsidRPr="00973042" w:rsidRDefault="00076438" w:rsidP="00A30A6F">
            <w:pPr>
              <w:spacing w:after="0"/>
              <w:rPr>
                <w:rFonts w:ascii="Times New Roman" w:hAnsi="Times New Roman"/>
                <w:iCs/>
                <w:sz w:val="24"/>
                <w:szCs w:val="24"/>
              </w:rPr>
            </w:pPr>
          </w:p>
        </w:tc>
      </w:tr>
      <w:tr w:rsidR="00076438" w:rsidRPr="00973042" w14:paraId="6A9DA12D" w14:textId="77777777" w:rsidTr="00A30A6F">
        <w:tc>
          <w:tcPr>
            <w:tcW w:w="2718" w:type="dxa"/>
          </w:tcPr>
          <w:p w14:paraId="6A9DA12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12C" w14:textId="77777777" w:rsidR="00076438" w:rsidRDefault="00076438" w:rsidP="00A30A6F">
            <w:pPr>
              <w:spacing w:after="0"/>
              <w:rPr>
                <w:rFonts w:ascii="Times New Roman" w:hAnsi="Times New Roman"/>
                <w:iCs/>
                <w:sz w:val="24"/>
                <w:szCs w:val="24"/>
              </w:rPr>
            </w:pPr>
          </w:p>
        </w:tc>
      </w:tr>
      <w:tr w:rsidR="00076438" w:rsidRPr="00973042" w14:paraId="6A9DA130" w14:textId="77777777" w:rsidTr="00A30A6F">
        <w:tc>
          <w:tcPr>
            <w:tcW w:w="2718" w:type="dxa"/>
          </w:tcPr>
          <w:p w14:paraId="6A9DA12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12F" w14:textId="77777777" w:rsidR="00076438" w:rsidRDefault="00076438" w:rsidP="00A30A6F">
            <w:pPr>
              <w:spacing w:after="0"/>
              <w:rPr>
                <w:rFonts w:ascii="Times New Roman" w:hAnsi="Times New Roman"/>
                <w:iCs/>
                <w:sz w:val="24"/>
                <w:szCs w:val="24"/>
              </w:rPr>
            </w:pPr>
          </w:p>
        </w:tc>
      </w:tr>
      <w:tr w:rsidR="00076438" w:rsidRPr="00973042" w14:paraId="6A9DA133" w14:textId="77777777" w:rsidTr="00A30A6F">
        <w:tc>
          <w:tcPr>
            <w:tcW w:w="2718" w:type="dxa"/>
          </w:tcPr>
          <w:p w14:paraId="6A9DA13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132" w14:textId="3BCCA438" w:rsidR="00076438" w:rsidRPr="00973042" w:rsidRDefault="00076438" w:rsidP="00A30A6F">
            <w:pPr>
              <w:spacing w:after="0"/>
              <w:rPr>
                <w:b/>
                <w:bCs/>
                <w:sz w:val="24"/>
                <w:szCs w:val="24"/>
              </w:rPr>
            </w:pPr>
            <w:r w:rsidRPr="00973042">
              <w:rPr>
                <w:rFonts w:ascii="Times New Roman" w:hAnsi="Times New Roman"/>
                <w:iCs/>
                <w:sz w:val="24"/>
                <w:szCs w:val="24"/>
              </w:rPr>
              <w:t>103</w:t>
            </w:r>
            <w:r w:rsidR="00C12E9A">
              <w:rPr>
                <w:rFonts w:ascii="Times New Roman" w:hAnsi="Times New Roman"/>
                <w:iCs/>
                <w:sz w:val="24"/>
                <w:szCs w:val="24"/>
              </w:rPr>
              <w:t xml:space="preserve"> </w:t>
            </w:r>
          </w:p>
        </w:tc>
      </w:tr>
      <w:tr w:rsidR="00076438" w:rsidRPr="00973042" w14:paraId="6A9DA135" w14:textId="77777777" w:rsidTr="00A30A6F">
        <w:tc>
          <w:tcPr>
            <w:tcW w:w="9558" w:type="dxa"/>
            <w:gridSpan w:val="5"/>
            <w:tcBorders>
              <w:bottom w:val="single" w:sz="4" w:space="0" w:color="auto"/>
            </w:tcBorders>
            <w:shd w:val="clear" w:color="auto" w:fill="4F81BD"/>
          </w:tcPr>
          <w:p w14:paraId="6A9DA134"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OESE/OSS/Title III</w:t>
            </w:r>
          </w:p>
        </w:tc>
      </w:tr>
    </w:tbl>
    <w:p w14:paraId="6A9DA136" w14:textId="77777777" w:rsidR="00076438" w:rsidRPr="00973042" w:rsidRDefault="00076438" w:rsidP="00076438">
      <w:pPr>
        <w:spacing w:after="0"/>
        <w:rPr>
          <w:rFonts w:ascii="Times New Roman" w:hAnsi="Times New Roman"/>
          <w:sz w:val="24"/>
          <w:szCs w:val="24"/>
        </w:rPr>
      </w:pPr>
    </w:p>
    <w:p w14:paraId="6A9DA137"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13A" w14:textId="77777777" w:rsidTr="00A30A6F">
        <w:tc>
          <w:tcPr>
            <w:tcW w:w="8028" w:type="dxa"/>
            <w:gridSpan w:val="4"/>
            <w:tcBorders>
              <w:top w:val="single" w:sz="4" w:space="0" w:color="auto"/>
            </w:tcBorders>
            <w:shd w:val="clear" w:color="auto" w:fill="4F81BD"/>
          </w:tcPr>
          <w:p w14:paraId="6A9DA138" w14:textId="1CBBE6D3"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AMAO II ELP attainment</w:t>
            </w:r>
          </w:p>
        </w:tc>
        <w:tc>
          <w:tcPr>
            <w:tcW w:w="1530" w:type="dxa"/>
            <w:tcBorders>
              <w:top w:val="single" w:sz="4" w:space="0" w:color="auto"/>
            </w:tcBorders>
            <w:shd w:val="clear" w:color="auto" w:fill="4F81BD"/>
          </w:tcPr>
          <w:p w14:paraId="6A9DA139"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518</w:t>
            </w:r>
          </w:p>
        </w:tc>
      </w:tr>
      <w:tr w:rsidR="00076438" w:rsidRPr="00973042" w14:paraId="6A9DA13D" w14:textId="77777777" w:rsidTr="00A30A6F">
        <w:tc>
          <w:tcPr>
            <w:tcW w:w="2718" w:type="dxa"/>
          </w:tcPr>
          <w:p w14:paraId="6A9DA13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13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Objectives (AMAO) for attaining English proficiency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w:t>
            </w:r>
          </w:p>
        </w:tc>
      </w:tr>
      <w:tr w:rsidR="00076438" w:rsidRPr="00973042" w14:paraId="6A9DA144" w14:textId="77777777" w:rsidTr="00A30A6F">
        <w:tc>
          <w:tcPr>
            <w:tcW w:w="2718" w:type="dxa"/>
          </w:tcPr>
          <w:p w14:paraId="6A9DA13E"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A13F" w14:textId="77777777" w:rsidR="00076438" w:rsidRPr="00973042" w:rsidRDefault="00076438" w:rsidP="00A30A6F">
            <w:pPr>
              <w:numPr>
                <w:ilvl w:val="0"/>
                <w:numId w:val="15"/>
              </w:numPr>
              <w:spacing w:after="0"/>
              <w:rPr>
                <w:b/>
                <w:bCs/>
                <w:sz w:val="24"/>
                <w:szCs w:val="24"/>
              </w:rPr>
            </w:pPr>
            <w:r w:rsidRPr="00973042">
              <w:rPr>
                <w:rFonts w:ascii="Times New Roman" w:hAnsi="Times New Roman"/>
                <w:sz w:val="24"/>
                <w:szCs w:val="24"/>
              </w:rPr>
              <w:t>Met</w:t>
            </w:r>
          </w:p>
          <w:p w14:paraId="6A9DA140" w14:textId="77777777" w:rsidR="00076438" w:rsidRPr="00973042" w:rsidRDefault="00076438" w:rsidP="00A30A6F">
            <w:pPr>
              <w:numPr>
                <w:ilvl w:val="0"/>
                <w:numId w:val="15"/>
              </w:numPr>
              <w:spacing w:after="0"/>
              <w:rPr>
                <w:b/>
                <w:bCs/>
                <w:sz w:val="24"/>
                <w:szCs w:val="24"/>
              </w:rPr>
            </w:pPr>
            <w:r w:rsidRPr="00973042">
              <w:rPr>
                <w:rFonts w:ascii="Times New Roman" w:hAnsi="Times New Roman"/>
                <w:sz w:val="24"/>
                <w:szCs w:val="24"/>
              </w:rPr>
              <w:t>Did not meet</w:t>
            </w:r>
          </w:p>
          <w:p w14:paraId="6A9DA141" w14:textId="77777777" w:rsidR="00076438" w:rsidRPr="00F22DC9" w:rsidRDefault="00076438" w:rsidP="00A30A6F">
            <w:pPr>
              <w:numPr>
                <w:ilvl w:val="0"/>
                <w:numId w:val="15"/>
              </w:numPr>
              <w:spacing w:after="0"/>
              <w:rPr>
                <w:b/>
                <w:bCs/>
                <w:sz w:val="24"/>
                <w:szCs w:val="24"/>
              </w:rPr>
            </w:pPr>
            <w:r w:rsidRPr="00973042">
              <w:rPr>
                <w:rFonts w:ascii="Times New Roman" w:hAnsi="Times New Roman"/>
                <w:sz w:val="24"/>
                <w:szCs w:val="24"/>
              </w:rPr>
              <w:t>No Title III</w:t>
            </w:r>
          </w:p>
          <w:p w14:paraId="6A9DA142" w14:textId="77777777" w:rsidR="00076438" w:rsidRPr="00973042" w:rsidRDefault="00076438" w:rsidP="00A30A6F">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p>
          <w:p w14:paraId="6A9DA143" w14:textId="77777777" w:rsidR="00076438" w:rsidRPr="00973042" w:rsidRDefault="00076438" w:rsidP="00A30A6F">
            <w:pPr>
              <w:numPr>
                <w:ilvl w:val="0"/>
                <w:numId w:val="15"/>
              </w:numPr>
              <w:spacing w:after="0"/>
              <w:rPr>
                <w:b/>
                <w:bCs/>
                <w:sz w:val="24"/>
                <w:szCs w:val="24"/>
              </w:rPr>
            </w:pPr>
            <w:r w:rsidRPr="00973042">
              <w:rPr>
                <w:rFonts w:ascii="Times New Roman" w:hAnsi="Times New Roman"/>
                <w:sz w:val="24"/>
                <w:szCs w:val="24"/>
              </w:rPr>
              <w:t>N</w:t>
            </w:r>
            <w:r w:rsidR="00B75063">
              <w:rPr>
                <w:rFonts w:ascii="Times New Roman" w:hAnsi="Times New Roman"/>
                <w:sz w:val="24"/>
                <w:szCs w:val="24"/>
              </w:rPr>
              <w:t xml:space="preserve">ot </w:t>
            </w:r>
            <w:r w:rsidRPr="00973042">
              <w:rPr>
                <w:rFonts w:ascii="Times New Roman" w:hAnsi="Times New Roman"/>
                <w:sz w:val="24"/>
                <w:szCs w:val="24"/>
              </w:rPr>
              <w:t>A</w:t>
            </w:r>
            <w:r w:rsidR="00B75063">
              <w:rPr>
                <w:rFonts w:ascii="Times New Roman" w:hAnsi="Times New Roman"/>
                <w:sz w:val="24"/>
                <w:szCs w:val="24"/>
              </w:rPr>
              <w:t>pplicable</w:t>
            </w:r>
          </w:p>
        </w:tc>
      </w:tr>
      <w:tr w:rsidR="00076438" w:rsidRPr="00973042" w14:paraId="6A9DA147" w14:textId="77777777" w:rsidTr="00A30A6F">
        <w:tc>
          <w:tcPr>
            <w:tcW w:w="2718" w:type="dxa"/>
          </w:tcPr>
          <w:p w14:paraId="6A9DA14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146"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14C" w14:textId="77777777" w:rsidTr="00A30A6F">
        <w:tc>
          <w:tcPr>
            <w:tcW w:w="2718" w:type="dxa"/>
          </w:tcPr>
          <w:p w14:paraId="6A9DA14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149" w14:textId="6F18FDFC"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181" w:type="dxa"/>
          </w:tcPr>
          <w:p w14:paraId="6A9DA14A" w14:textId="73986EA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A14B" w14:textId="79373AA8"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4F" w14:textId="77777777" w:rsidTr="00A30A6F">
        <w:tc>
          <w:tcPr>
            <w:tcW w:w="2718" w:type="dxa"/>
          </w:tcPr>
          <w:p w14:paraId="6A9DA14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14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52" w14:textId="77777777" w:rsidTr="00A30A6F">
        <w:tc>
          <w:tcPr>
            <w:tcW w:w="2718" w:type="dxa"/>
          </w:tcPr>
          <w:p w14:paraId="6A9DA15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151" w14:textId="77777777" w:rsidR="00076438" w:rsidRPr="00973042" w:rsidRDefault="00076438" w:rsidP="00A30A6F">
            <w:pPr>
              <w:spacing w:after="0"/>
              <w:rPr>
                <w:rFonts w:ascii="Times New Roman" w:hAnsi="Times New Roman"/>
                <w:iCs/>
                <w:sz w:val="24"/>
                <w:szCs w:val="24"/>
              </w:rPr>
            </w:pPr>
          </w:p>
        </w:tc>
      </w:tr>
      <w:tr w:rsidR="00076438" w:rsidRPr="00973042" w14:paraId="6A9DA155" w14:textId="77777777" w:rsidTr="00A30A6F">
        <w:tc>
          <w:tcPr>
            <w:tcW w:w="2718" w:type="dxa"/>
          </w:tcPr>
          <w:p w14:paraId="6A9DA15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154" w14:textId="77777777" w:rsidR="00076438" w:rsidRDefault="00076438" w:rsidP="00A30A6F">
            <w:pPr>
              <w:spacing w:after="0"/>
              <w:rPr>
                <w:rFonts w:ascii="Times New Roman" w:hAnsi="Times New Roman"/>
                <w:iCs/>
                <w:sz w:val="24"/>
                <w:szCs w:val="24"/>
              </w:rPr>
            </w:pPr>
          </w:p>
        </w:tc>
      </w:tr>
      <w:tr w:rsidR="00076438" w:rsidRPr="00973042" w14:paraId="6A9DA158" w14:textId="77777777" w:rsidTr="00A30A6F">
        <w:tc>
          <w:tcPr>
            <w:tcW w:w="2718" w:type="dxa"/>
          </w:tcPr>
          <w:p w14:paraId="6A9DA15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157" w14:textId="77777777" w:rsidR="00076438" w:rsidRDefault="00076438" w:rsidP="00A30A6F">
            <w:pPr>
              <w:spacing w:after="0"/>
              <w:rPr>
                <w:rFonts w:ascii="Times New Roman" w:hAnsi="Times New Roman"/>
                <w:iCs/>
                <w:sz w:val="24"/>
                <w:szCs w:val="24"/>
              </w:rPr>
            </w:pPr>
          </w:p>
        </w:tc>
      </w:tr>
      <w:tr w:rsidR="00076438" w:rsidRPr="00973042" w14:paraId="6A9DA15B" w14:textId="77777777" w:rsidTr="00A30A6F">
        <w:tc>
          <w:tcPr>
            <w:tcW w:w="2718" w:type="dxa"/>
          </w:tcPr>
          <w:p w14:paraId="6A9DA1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15A" w14:textId="77777777" w:rsidR="00076438" w:rsidRPr="00973042" w:rsidRDefault="00076438" w:rsidP="00A30A6F">
            <w:pPr>
              <w:spacing w:after="0"/>
              <w:rPr>
                <w:b/>
                <w:bCs/>
                <w:sz w:val="24"/>
                <w:szCs w:val="24"/>
              </w:rPr>
            </w:pPr>
            <w:r w:rsidRPr="00973042">
              <w:rPr>
                <w:rFonts w:ascii="Times New Roman" w:hAnsi="Times New Roman"/>
                <w:iCs/>
                <w:sz w:val="24"/>
                <w:szCs w:val="24"/>
              </w:rPr>
              <w:t>1</w:t>
            </w:r>
            <w:r>
              <w:rPr>
                <w:rFonts w:ascii="Times New Roman" w:hAnsi="Times New Roman"/>
                <w:iCs/>
                <w:sz w:val="24"/>
                <w:szCs w:val="24"/>
              </w:rPr>
              <w:t>0</w:t>
            </w:r>
            <w:r w:rsidRPr="00973042">
              <w:rPr>
                <w:rFonts w:ascii="Times New Roman" w:hAnsi="Times New Roman"/>
                <w:iCs/>
                <w:sz w:val="24"/>
                <w:szCs w:val="24"/>
              </w:rPr>
              <w:t>3</w:t>
            </w:r>
          </w:p>
        </w:tc>
      </w:tr>
      <w:tr w:rsidR="00076438" w:rsidRPr="00973042" w14:paraId="6A9DA15D" w14:textId="77777777" w:rsidTr="00A30A6F">
        <w:tc>
          <w:tcPr>
            <w:tcW w:w="9558" w:type="dxa"/>
            <w:gridSpan w:val="5"/>
            <w:tcBorders>
              <w:bottom w:val="single" w:sz="4" w:space="0" w:color="auto"/>
            </w:tcBorders>
            <w:shd w:val="clear" w:color="auto" w:fill="4F81BD"/>
          </w:tcPr>
          <w:p w14:paraId="6A9DA15C"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OESE/OSS/Title III</w:t>
            </w:r>
          </w:p>
        </w:tc>
      </w:tr>
    </w:tbl>
    <w:p w14:paraId="6A9DA15E" w14:textId="77777777" w:rsidR="00076438" w:rsidRDefault="00076438" w:rsidP="00076438">
      <w:pPr>
        <w:rPr>
          <w:sz w:val="24"/>
          <w:szCs w:val="24"/>
        </w:rPr>
      </w:pPr>
    </w:p>
    <w:p w14:paraId="6A9DA15F" w14:textId="282434AF" w:rsidR="00111105" w:rsidRDefault="00111105">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162" w14:textId="77777777" w:rsidTr="00A30A6F">
        <w:tc>
          <w:tcPr>
            <w:tcW w:w="8028" w:type="dxa"/>
            <w:gridSpan w:val="4"/>
            <w:tcBorders>
              <w:top w:val="single" w:sz="4" w:space="0" w:color="auto"/>
            </w:tcBorders>
            <w:shd w:val="clear" w:color="auto" w:fill="4F81BD"/>
          </w:tcPr>
          <w:p w14:paraId="6A9DA160" w14:textId="71903971"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AMAO III AYP for LEP</w:t>
            </w:r>
          </w:p>
        </w:tc>
        <w:tc>
          <w:tcPr>
            <w:tcW w:w="1530" w:type="dxa"/>
            <w:tcBorders>
              <w:top w:val="single" w:sz="4" w:space="0" w:color="auto"/>
            </w:tcBorders>
            <w:shd w:val="clear" w:color="auto" w:fill="4F81BD"/>
          </w:tcPr>
          <w:p w14:paraId="6A9DA161"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688</w:t>
            </w:r>
          </w:p>
        </w:tc>
      </w:tr>
      <w:tr w:rsidR="00076438" w:rsidRPr="00973042" w14:paraId="6A9DA165" w14:textId="77777777" w:rsidTr="00A30A6F">
        <w:tc>
          <w:tcPr>
            <w:tcW w:w="2718" w:type="dxa"/>
          </w:tcPr>
          <w:p w14:paraId="6A9DA16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164"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of whether the state or district met the annual measurable objectives for the </w:t>
            </w:r>
            <w:r>
              <w:rPr>
                <w:rFonts w:ascii="Times New Roman" w:hAnsi="Times New Roman"/>
                <w:sz w:val="24"/>
                <w:szCs w:val="24"/>
              </w:rPr>
              <w:t>l</w:t>
            </w:r>
            <w:r w:rsidRPr="00973042">
              <w:rPr>
                <w:rFonts w:ascii="Times New Roman" w:hAnsi="Times New Roman"/>
                <w:sz w:val="24"/>
                <w:szCs w:val="24"/>
              </w:rPr>
              <w:t xml:space="preserve">imited English </w:t>
            </w:r>
            <w:r>
              <w:rPr>
                <w:rFonts w:ascii="Times New Roman" w:hAnsi="Times New Roman"/>
                <w:sz w:val="24"/>
                <w:szCs w:val="24"/>
              </w:rPr>
              <w:t>p</w:t>
            </w:r>
            <w:r w:rsidRPr="00973042">
              <w:rPr>
                <w:rFonts w:ascii="Times New Roman" w:hAnsi="Times New Roman"/>
                <w:sz w:val="24"/>
                <w:szCs w:val="24"/>
              </w:rPr>
              <w:t xml:space="preserve">roficient (LEP) student subgroup in mathematics and reading/language arts. </w:t>
            </w:r>
          </w:p>
        </w:tc>
      </w:tr>
      <w:tr w:rsidR="00076438" w:rsidRPr="00973042" w14:paraId="6A9DA16C" w14:textId="77777777" w:rsidTr="00A30A6F">
        <w:tc>
          <w:tcPr>
            <w:tcW w:w="2718" w:type="dxa"/>
          </w:tcPr>
          <w:p w14:paraId="6A9DA166"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A167" w14:textId="77777777" w:rsidR="00076438" w:rsidRPr="00973042" w:rsidRDefault="00076438" w:rsidP="00A30A6F">
            <w:pPr>
              <w:numPr>
                <w:ilvl w:val="0"/>
                <w:numId w:val="16"/>
              </w:numPr>
              <w:spacing w:after="0"/>
              <w:rPr>
                <w:b/>
                <w:bCs/>
                <w:sz w:val="24"/>
                <w:szCs w:val="24"/>
              </w:rPr>
            </w:pPr>
            <w:r w:rsidRPr="00973042">
              <w:rPr>
                <w:rFonts w:ascii="Times New Roman" w:hAnsi="Times New Roman"/>
                <w:sz w:val="24"/>
                <w:szCs w:val="24"/>
              </w:rPr>
              <w:t>Met</w:t>
            </w:r>
          </w:p>
          <w:p w14:paraId="6A9DA168" w14:textId="77777777" w:rsidR="00076438" w:rsidRPr="00973042" w:rsidRDefault="00076438" w:rsidP="00A30A6F">
            <w:pPr>
              <w:numPr>
                <w:ilvl w:val="0"/>
                <w:numId w:val="16"/>
              </w:numPr>
              <w:spacing w:after="0"/>
              <w:rPr>
                <w:b/>
                <w:bCs/>
                <w:sz w:val="24"/>
                <w:szCs w:val="24"/>
              </w:rPr>
            </w:pPr>
            <w:r w:rsidRPr="00973042">
              <w:rPr>
                <w:rFonts w:ascii="Times New Roman" w:hAnsi="Times New Roman"/>
                <w:sz w:val="24"/>
                <w:szCs w:val="24"/>
              </w:rPr>
              <w:t>Did not meet</w:t>
            </w:r>
          </w:p>
          <w:p w14:paraId="6A9DA169" w14:textId="77777777" w:rsidR="00076438" w:rsidRPr="00F22DC9" w:rsidRDefault="00076438" w:rsidP="00A30A6F">
            <w:pPr>
              <w:numPr>
                <w:ilvl w:val="0"/>
                <w:numId w:val="16"/>
              </w:numPr>
              <w:spacing w:after="0"/>
              <w:rPr>
                <w:b/>
                <w:bCs/>
                <w:sz w:val="24"/>
                <w:szCs w:val="24"/>
              </w:rPr>
            </w:pPr>
            <w:r w:rsidRPr="00973042">
              <w:rPr>
                <w:rFonts w:ascii="Times New Roman" w:hAnsi="Times New Roman"/>
                <w:sz w:val="24"/>
                <w:szCs w:val="24"/>
              </w:rPr>
              <w:t>No Title III</w:t>
            </w:r>
          </w:p>
          <w:p w14:paraId="6A9DA16A" w14:textId="77777777" w:rsidR="00076438" w:rsidRPr="00671F4E" w:rsidRDefault="00076438" w:rsidP="00A30A6F">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p>
          <w:p w14:paraId="6A9DA16B" w14:textId="77777777" w:rsidR="00076438" w:rsidRPr="00973042" w:rsidRDefault="00076438" w:rsidP="00A30A6F">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N</w:t>
            </w:r>
            <w:r w:rsidR="00B75063">
              <w:rPr>
                <w:rFonts w:ascii="Times New Roman" w:hAnsi="Times New Roman"/>
                <w:sz w:val="24"/>
                <w:szCs w:val="24"/>
              </w:rPr>
              <w:t xml:space="preserve">ot </w:t>
            </w:r>
            <w:r w:rsidRPr="00973042">
              <w:rPr>
                <w:rFonts w:ascii="Times New Roman" w:hAnsi="Times New Roman"/>
                <w:sz w:val="24"/>
                <w:szCs w:val="24"/>
              </w:rPr>
              <w:t>A</w:t>
            </w:r>
            <w:r w:rsidR="00B75063">
              <w:rPr>
                <w:rFonts w:ascii="Times New Roman" w:hAnsi="Times New Roman"/>
                <w:sz w:val="24"/>
                <w:szCs w:val="24"/>
              </w:rPr>
              <w:t>pplicable</w:t>
            </w:r>
          </w:p>
        </w:tc>
      </w:tr>
      <w:tr w:rsidR="00076438" w:rsidRPr="00973042" w14:paraId="6A9DA16F" w14:textId="77777777" w:rsidTr="00A30A6F">
        <w:tc>
          <w:tcPr>
            <w:tcW w:w="2718" w:type="dxa"/>
          </w:tcPr>
          <w:p w14:paraId="6A9DA16D" w14:textId="270017D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r w:rsidR="00211AD3">
              <w:rPr>
                <w:rFonts w:ascii="Times New Roman" w:hAnsi="Times New Roman"/>
                <w:b/>
                <w:bCs/>
                <w:color w:val="FF0000"/>
                <w:sz w:val="24"/>
                <w:szCs w:val="24"/>
              </w:rPr>
              <w:t>Revised! (30)</w:t>
            </w:r>
          </w:p>
        </w:tc>
        <w:tc>
          <w:tcPr>
            <w:tcW w:w="6840" w:type="dxa"/>
            <w:gridSpan w:val="4"/>
          </w:tcPr>
          <w:p w14:paraId="6A9DA16E" w14:textId="51B89837" w:rsidR="00076438" w:rsidRPr="00973042" w:rsidRDefault="00076438" w:rsidP="00211AD3">
            <w:pPr>
              <w:spacing w:after="0"/>
              <w:rPr>
                <w:bCs/>
                <w:sz w:val="24"/>
                <w:szCs w:val="24"/>
              </w:rPr>
            </w:pPr>
            <w:r w:rsidRPr="00973042">
              <w:rPr>
                <w:rFonts w:ascii="Times New Roman" w:hAnsi="Times New Roman"/>
                <w:sz w:val="24"/>
                <w:szCs w:val="24"/>
              </w:rPr>
              <w:t xml:space="preserve">School Year </w:t>
            </w:r>
          </w:p>
        </w:tc>
      </w:tr>
      <w:tr w:rsidR="00076438" w:rsidRPr="00973042" w14:paraId="6A9DA174" w14:textId="77777777" w:rsidTr="00A30A6F">
        <w:tc>
          <w:tcPr>
            <w:tcW w:w="2718" w:type="dxa"/>
          </w:tcPr>
          <w:p w14:paraId="6A9DA17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171" w14:textId="42D7D863"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181" w:type="dxa"/>
          </w:tcPr>
          <w:p w14:paraId="6A9DA172" w14:textId="0F302F7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A173" w14:textId="2AB5F55A"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77" w14:textId="77777777" w:rsidTr="00A30A6F">
        <w:tc>
          <w:tcPr>
            <w:tcW w:w="2718" w:type="dxa"/>
          </w:tcPr>
          <w:p w14:paraId="6A9DA17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17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7A" w14:textId="77777777" w:rsidTr="00A30A6F">
        <w:tc>
          <w:tcPr>
            <w:tcW w:w="2718" w:type="dxa"/>
          </w:tcPr>
          <w:p w14:paraId="6A9DA17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179" w14:textId="77777777" w:rsidR="00076438" w:rsidRPr="00973042" w:rsidRDefault="00076438" w:rsidP="00A30A6F">
            <w:pPr>
              <w:spacing w:after="0"/>
              <w:rPr>
                <w:rFonts w:ascii="Times New Roman" w:hAnsi="Times New Roman"/>
                <w:iCs/>
                <w:sz w:val="24"/>
                <w:szCs w:val="24"/>
              </w:rPr>
            </w:pPr>
          </w:p>
        </w:tc>
      </w:tr>
      <w:tr w:rsidR="00076438" w:rsidRPr="00973042" w14:paraId="6A9DA17D" w14:textId="77777777" w:rsidTr="00A30A6F">
        <w:tc>
          <w:tcPr>
            <w:tcW w:w="2718" w:type="dxa"/>
          </w:tcPr>
          <w:p w14:paraId="6A9DA17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17C" w14:textId="77777777" w:rsidR="00076438" w:rsidRDefault="00076438" w:rsidP="00A30A6F">
            <w:pPr>
              <w:spacing w:after="0"/>
              <w:rPr>
                <w:rFonts w:ascii="Times New Roman" w:hAnsi="Times New Roman"/>
                <w:iCs/>
                <w:sz w:val="24"/>
                <w:szCs w:val="24"/>
              </w:rPr>
            </w:pPr>
          </w:p>
        </w:tc>
      </w:tr>
      <w:tr w:rsidR="00076438" w:rsidRPr="00973042" w14:paraId="6A9DA180" w14:textId="77777777" w:rsidTr="00A30A6F">
        <w:tc>
          <w:tcPr>
            <w:tcW w:w="2718" w:type="dxa"/>
          </w:tcPr>
          <w:p w14:paraId="6A9DA1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17F" w14:textId="77777777" w:rsidR="00076438" w:rsidRDefault="00076438" w:rsidP="00A30A6F">
            <w:pPr>
              <w:spacing w:after="0"/>
              <w:rPr>
                <w:rFonts w:ascii="Times New Roman" w:hAnsi="Times New Roman"/>
                <w:iCs/>
                <w:sz w:val="24"/>
                <w:szCs w:val="24"/>
              </w:rPr>
            </w:pPr>
          </w:p>
        </w:tc>
      </w:tr>
      <w:tr w:rsidR="00076438" w:rsidRPr="00973042" w14:paraId="6A9DA183" w14:textId="77777777" w:rsidTr="00A30A6F">
        <w:tc>
          <w:tcPr>
            <w:tcW w:w="2718" w:type="dxa"/>
          </w:tcPr>
          <w:p w14:paraId="6A9DA18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182" w14:textId="77777777" w:rsidR="00076438" w:rsidRPr="00973042" w:rsidRDefault="00076438" w:rsidP="00A30A6F">
            <w:pPr>
              <w:spacing w:after="0"/>
              <w:rPr>
                <w:b/>
                <w:bCs/>
                <w:sz w:val="24"/>
                <w:szCs w:val="24"/>
              </w:rPr>
            </w:pPr>
            <w:r w:rsidRPr="00973042">
              <w:rPr>
                <w:rFonts w:ascii="Times New Roman" w:hAnsi="Times New Roman"/>
                <w:bCs/>
                <w:sz w:val="24"/>
                <w:szCs w:val="24"/>
              </w:rPr>
              <w:t>103</w:t>
            </w:r>
            <w:r w:rsidRPr="00973042">
              <w:rPr>
                <w:rFonts w:ascii="Times New Roman" w:hAnsi="Times New Roman"/>
                <w:iCs/>
                <w:sz w:val="24"/>
                <w:szCs w:val="24"/>
              </w:rPr>
              <w:t xml:space="preserve"> </w:t>
            </w:r>
          </w:p>
        </w:tc>
      </w:tr>
      <w:tr w:rsidR="00076438" w:rsidRPr="00973042" w14:paraId="6A9DA186" w14:textId="77777777" w:rsidTr="00A30A6F">
        <w:tc>
          <w:tcPr>
            <w:tcW w:w="2718" w:type="dxa"/>
          </w:tcPr>
          <w:p w14:paraId="6A9DA184" w14:textId="77777777" w:rsidR="00076438" w:rsidRPr="00973042" w:rsidRDefault="00076438" w:rsidP="00A30A6F">
            <w:pPr>
              <w:spacing w:after="0"/>
              <w:rPr>
                <w:b/>
                <w:bCs/>
                <w:sz w:val="24"/>
                <w:szCs w:val="24"/>
              </w:rPr>
            </w:pPr>
          </w:p>
        </w:tc>
        <w:tc>
          <w:tcPr>
            <w:tcW w:w="6840" w:type="dxa"/>
            <w:gridSpan w:val="4"/>
          </w:tcPr>
          <w:p w14:paraId="6A9DA185" w14:textId="77777777" w:rsidR="00076438" w:rsidRPr="00973042" w:rsidRDefault="00076438" w:rsidP="00A30A6F">
            <w:pPr>
              <w:spacing w:after="0"/>
              <w:rPr>
                <w:b/>
                <w:bCs/>
                <w:sz w:val="24"/>
                <w:szCs w:val="24"/>
              </w:rPr>
            </w:pPr>
          </w:p>
        </w:tc>
      </w:tr>
      <w:tr w:rsidR="00076438" w:rsidRPr="00973042" w14:paraId="6A9DA188" w14:textId="77777777" w:rsidTr="00A30A6F">
        <w:tc>
          <w:tcPr>
            <w:tcW w:w="9558" w:type="dxa"/>
            <w:gridSpan w:val="5"/>
            <w:tcBorders>
              <w:bottom w:val="single" w:sz="4" w:space="0" w:color="auto"/>
            </w:tcBorders>
            <w:shd w:val="clear" w:color="auto" w:fill="4F81BD"/>
          </w:tcPr>
          <w:p w14:paraId="6A9DA187"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OESE/OSS/Title III</w:t>
            </w:r>
          </w:p>
        </w:tc>
      </w:tr>
    </w:tbl>
    <w:p w14:paraId="6A9DA189" w14:textId="77777777" w:rsidR="00076438" w:rsidRDefault="00076438" w:rsidP="00076438">
      <w:pPr>
        <w:spacing w:after="0"/>
        <w:rPr>
          <w:rFonts w:ascii="Times New Roman" w:hAnsi="Times New Roman"/>
          <w:sz w:val="24"/>
          <w:szCs w:val="24"/>
        </w:rPr>
      </w:pPr>
    </w:p>
    <w:p w14:paraId="6A9DA18A" w14:textId="77777777" w:rsidR="00076438"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18D" w14:textId="77777777" w:rsidTr="00A30A6F">
        <w:tc>
          <w:tcPr>
            <w:tcW w:w="8028" w:type="dxa"/>
            <w:gridSpan w:val="4"/>
            <w:tcBorders>
              <w:top w:val="single" w:sz="4" w:space="0" w:color="auto"/>
            </w:tcBorders>
            <w:shd w:val="clear" w:color="auto" w:fill="4F81BD"/>
          </w:tcPr>
          <w:p w14:paraId="6A9DA18B" w14:textId="0EE80436"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Immigrant table</w:t>
            </w:r>
          </w:p>
        </w:tc>
        <w:tc>
          <w:tcPr>
            <w:tcW w:w="1548" w:type="dxa"/>
            <w:tcBorders>
              <w:top w:val="single" w:sz="4" w:space="0" w:color="auto"/>
            </w:tcBorders>
            <w:shd w:val="clear" w:color="auto" w:fill="4F81BD"/>
          </w:tcPr>
          <w:p w14:paraId="6A9DA18C"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519</w:t>
            </w:r>
          </w:p>
        </w:tc>
      </w:tr>
      <w:tr w:rsidR="00076438" w:rsidRPr="00973042" w14:paraId="6A9DA190" w14:textId="77777777" w:rsidTr="00A30A6F">
        <w:tc>
          <w:tcPr>
            <w:tcW w:w="2692" w:type="dxa"/>
          </w:tcPr>
          <w:p w14:paraId="6A9DA18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18F"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unduplicated number of students who meet the definition of immigrant children and youth </w:t>
            </w:r>
            <w:r w:rsidRPr="00973042">
              <w:rPr>
                <w:rFonts w:ascii="Times New Roman" w:hAnsi="Times New Roman"/>
                <w:bCs/>
                <w:sz w:val="24"/>
                <w:szCs w:val="24"/>
              </w:rPr>
              <w:t xml:space="preserve">in Title III of </w:t>
            </w:r>
            <w:r w:rsidRPr="00F70554">
              <w:rPr>
                <w:rFonts w:ascii="Times New Roman" w:hAnsi="Times New Roman"/>
                <w:bCs/>
                <w:i/>
                <w:sz w:val="24"/>
                <w:szCs w:val="24"/>
              </w:rPr>
              <w:t>ESEA</w:t>
            </w:r>
            <w:r w:rsidRPr="00973042">
              <w:rPr>
                <w:rFonts w:ascii="Times New Roman" w:hAnsi="Times New Roman"/>
                <w:bCs/>
                <w:sz w:val="24"/>
                <w:szCs w:val="24"/>
              </w:rPr>
              <w:t xml:space="preserve"> as </w:t>
            </w:r>
            <w:r w:rsidRPr="00973042">
              <w:rPr>
                <w:rFonts w:ascii="Times New Roman" w:hAnsi="Times New Roman"/>
                <w:sz w:val="24"/>
                <w:szCs w:val="24"/>
              </w:rPr>
              <w:t xml:space="preserve">amended, Section 3301 (6) and are enrolled in elementary and secondary schools. </w:t>
            </w:r>
          </w:p>
        </w:tc>
      </w:tr>
      <w:tr w:rsidR="00076438" w:rsidRPr="00973042" w14:paraId="6A9DA193" w14:textId="77777777" w:rsidTr="00A30A6F">
        <w:tc>
          <w:tcPr>
            <w:tcW w:w="2692" w:type="dxa"/>
          </w:tcPr>
          <w:p w14:paraId="6A9DA19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192" w14:textId="77777777" w:rsidR="00076438" w:rsidRPr="00973042" w:rsidRDefault="00076438" w:rsidP="00A30A6F">
            <w:pPr>
              <w:numPr>
                <w:ilvl w:val="0"/>
                <w:numId w:val="1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196" w14:textId="77777777" w:rsidTr="00A30A6F">
        <w:tc>
          <w:tcPr>
            <w:tcW w:w="2692" w:type="dxa"/>
          </w:tcPr>
          <w:p w14:paraId="6A9DA19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19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19B" w14:textId="77777777" w:rsidTr="00A30A6F">
        <w:tc>
          <w:tcPr>
            <w:tcW w:w="2692" w:type="dxa"/>
          </w:tcPr>
          <w:p w14:paraId="6A9DA19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198" w14:textId="7FD8096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199" w14:textId="3716952E"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19A" w14:textId="784F099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9E" w14:textId="77777777" w:rsidTr="00A30A6F">
        <w:tc>
          <w:tcPr>
            <w:tcW w:w="2692" w:type="dxa"/>
          </w:tcPr>
          <w:p w14:paraId="6A9DA19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19D" w14:textId="5D5C6490" w:rsidR="00076438" w:rsidRPr="00973042" w:rsidRDefault="00076438" w:rsidP="00A30A6F">
            <w:pPr>
              <w:spacing w:after="0"/>
              <w:rPr>
                <w:b/>
                <w:bCs/>
                <w:sz w:val="24"/>
                <w:szCs w:val="24"/>
              </w:rPr>
            </w:pPr>
            <w:r w:rsidRPr="00973042">
              <w:rPr>
                <w:rFonts w:ascii="Wingdings 2" w:hAnsi="Wingdings 2"/>
                <w:bCs/>
                <w:sz w:val="24"/>
                <w:szCs w:val="24"/>
              </w:rPr>
              <w:t></w:t>
            </w:r>
            <w:r w:rsidR="00C12E9A">
              <w:rPr>
                <w:bCs/>
                <w:sz w:val="24"/>
                <w:szCs w:val="24"/>
              </w:rPr>
              <w:t xml:space="preserve"> </w:t>
            </w:r>
          </w:p>
        </w:tc>
      </w:tr>
      <w:tr w:rsidR="00076438" w:rsidRPr="00973042" w14:paraId="6A9DA1A1" w14:textId="77777777" w:rsidTr="00A30A6F">
        <w:tc>
          <w:tcPr>
            <w:tcW w:w="2692" w:type="dxa"/>
          </w:tcPr>
          <w:p w14:paraId="6A9DA19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1A0"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076438" w:rsidRPr="00973042" w14:paraId="6A9DA1A4" w14:textId="77777777" w:rsidTr="00A30A6F">
        <w:tc>
          <w:tcPr>
            <w:tcW w:w="2692" w:type="dxa"/>
          </w:tcPr>
          <w:p w14:paraId="6A9DA1A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1A3" w14:textId="77777777" w:rsidR="00076438" w:rsidRDefault="00076438" w:rsidP="00A30A6F">
            <w:pPr>
              <w:spacing w:after="0"/>
              <w:rPr>
                <w:rFonts w:ascii="Times New Roman" w:hAnsi="Times New Roman"/>
                <w:iCs/>
                <w:sz w:val="24"/>
                <w:szCs w:val="24"/>
              </w:rPr>
            </w:pPr>
          </w:p>
        </w:tc>
      </w:tr>
      <w:tr w:rsidR="00076438" w:rsidRPr="00973042" w14:paraId="6A9DA1A7" w14:textId="77777777" w:rsidTr="00A30A6F">
        <w:tc>
          <w:tcPr>
            <w:tcW w:w="2692" w:type="dxa"/>
          </w:tcPr>
          <w:p w14:paraId="6A9DA1A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1A6" w14:textId="77777777" w:rsidR="00076438" w:rsidRDefault="00076438" w:rsidP="00A30A6F">
            <w:pPr>
              <w:spacing w:after="0"/>
              <w:rPr>
                <w:rFonts w:ascii="Times New Roman" w:hAnsi="Times New Roman"/>
                <w:iCs/>
                <w:sz w:val="24"/>
                <w:szCs w:val="24"/>
              </w:rPr>
            </w:pPr>
          </w:p>
        </w:tc>
      </w:tr>
      <w:tr w:rsidR="00076438" w:rsidRPr="00973042" w14:paraId="6A9DA1AA" w14:textId="77777777" w:rsidTr="00A30A6F">
        <w:tc>
          <w:tcPr>
            <w:tcW w:w="2692" w:type="dxa"/>
          </w:tcPr>
          <w:p w14:paraId="6A9DA1A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1A9" w14:textId="77777777" w:rsidR="00076438" w:rsidRPr="00973042" w:rsidRDefault="00076438" w:rsidP="00A30A6F">
            <w:pPr>
              <w:spacing w:after="0"/>
              <w:rPr>
                <w:b/>
                <w:bCs/>
                <w:sz w:val="24"/>
                <w:szCs w:val="24"/>
              </w:rPr>
            </w:pPr>
            <w:r w:rsidRPr="00973042">
              <w:rPr>
                <w:rFonts w:ascii="Times New Roman" w:hAnsi="Times New Roman"/>
                <w:iCs/>
                <w:sz w:val="24"/>
                <w:szCs w:val="24"/>
              </w:rPr>
              <w:t>045</w:t>
            </w:r>
          </w:p>
        </w:tc>
      </w:tr>
      <w:tr w:rsidR="00076438" w:rsidRPr="00973042" w14:paraId="6A9DA1AD" w14:textId="77777777" w:rsidTr="00A30A6F">
        <w:tc>
          <w:tcPr>
            <w:tcW w:w="2692" w:type="dxa"/>
          </w:tcPr>
          <w:p w14:paraId="6A9DA1AB" w14:textId="77777777" w:rsidR="00076438" w:rsidRPr="00973042" w:rsidRDefault="00076438" w:rsidP="00A30A6F">
            <w:pPr>
              <w:spacing w:after="0"/>
              <w:rPr>
                <w:b/>
                <w:bCs/>
                <w:sz w:val="24"/>
                <w:szCs w:val="24"/>
              </w:rPr>
            </w:pPr>
          </w:p>
        </w:tc>
        <w:tc>
          <w:tcPr>
            <w:tcW w:w="6884" w:type="dxa"/>
            <w:gridSpan w:val="4"/>
          </w:tcPr>
          <w:p w14:paraId="6A9DA1AC" w14:textId="77777777" w:rsidR="00076438" w:rsidRPr="00973042" w:rsidRDefault="00076438" w:rsidP="00A30A6F">
            <w:pPr>
              <w:spacing w:after="0"/>
              <w:rPr>
                <w:b/>
                <w:bCs/>
                <w:sz w:val="24"/>
                <w:szCs w:val="24"/>
              </w:rPr>
            </w:pPr>
          </w:p>
        </w:tc>
      </w:tr>
      <w:tr w:rsidR="00076438" w:rsidRPr="00973042" w14:paraId="6A9DA1B0" w14:textId="77777777" w:rsidTr="00A30A6F">
        <w:tc>
          <w:tcPr>
            <w:tcW w:w="2692" w:type="dxa"/>
            <w:shd w:val="clear" w:color="auto" w:fill="4F81BD"/>
          </w:tcPr>
          <w:p w14:paraId="6A9DA1A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1A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1B3" w14:textId="77777777" w:rsidTr="00A30A6F">
        <w:tc>
          <w:tcPr>
            <w:tcW w:w="2692" w:type="dxa"/>
          </w:tcPr>
          <w:p w14:paraId="6A9DA1B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1B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LEP Status (Both)</w:t>
            </w:r>
          </w:p>
        </w:tc>
      </w:tr>
      <w:tr w:rsidR="00076438" w:rsidRPr="00973042" w14:paraId="6A9DA1B6" w14:textId="77777777" w:rsidTr="00A30A6F">
        <w:tc>
          <w:tcPr>
            <w:tcW w:w="2692" w:type="dxa"/>
          </w:tcPr>
          <w:p w14:paraId="6A9DA1B4"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r>
              <w:rPr>
                <w:rFonts w:ascii="Times New Roman" w:hAnsi="Times New Roman"/>
                <w:b/>
                <w:bCs/>
                <w:sz w:val="24"/>
                <w:szCs w:val="24"/>
              </w:rPr>
              <w:t xml:space="preserve"> </w:t>
            </w:r>
          </w:p>
        </w:tc>
        <w:tc>
          <w:tcPr>
            <w:tcW w:w="6884" w:type="dxa"/>
            <w:gridSpan w:val="4"/>
          </w:tcPr>
          <w:p w14:paraId="6A9DA1B5"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w:t>
            </w:r>
            <w:r>
              <w:rPr>
                <w:rFonts w:ascii="Times New Roman" w:hAnsi="Times New Roman"/>
                <w:sz w:val="24"/>
                <w:szCs w:val="24"/>
              </w:rPr>
              <w:t>Native</w:t>
            </w:r>
            <w:r w:rsidRPr="00973042">
              <w:rPr>
                <w:rFonts w:ascii="Times New Roman" w:hAnsi="Times New Roman"/>
                <w:sz w:val="24"/>
                <w:szCs w:val="24"/>
              </w:rPr>
              <w:t>)</w:t>
            </w:r>
          </w:p>
        </w:tc>
      </w:tr>
      <w:tr w:rsidR="00076438" w:rsidRPr="00973042" w14:paraId="6A9DA1B9" w14:textId="77777777" w:rsidTr="00A30A6F">
        <w:tc>
          <w:tcPr>
            <w:tcW w:w="2692" w:type="dxa"/>
          </w:tcPr>
          <w:p w14:paraId="6A9DA1B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A1B8"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076438" w:rsidRPr="00973042" w14:paraId="6A9DA1BB" w14:textId="77777777" w:rsidTr="00A30A6F">
        <w:tc>
          <w:tcPr>
            <w:tcW w:w="9576" w:type="dxa"/>
            <w:gridSpan w:val="5"/>
            <w:tcBorders>
              <w:bottom w:val="single" w:sz="4" w:space="0" w:color="auto"/>
            </w:tcBorders>
            <w:shd w:val="clear" w:color="auto" w:fill="4F81BD"/>
          </w:tcPr>
          <w:p w14:paraId="6A9DA1B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1BC" w14:textId="77777777" w:rsidR="00076438" w:rsidRPr="00973042" w:rsidRDefault="00076438" w:rsidP="00076438">
      <w:pPr>
        <w:spacing w:after="0"/>
        <w:rPr>
          <w:rFonts w:ascii="Times New Roman" w:hAnsi="Times New Roman"/>
          <w:sz w:val="24"/>
          <w:szCs w:val="24"/>
        </w:rPr>
      </w:pPr>
    </w:p>
    <w:p w14:paraId="6A9DA1BD" w14:textId="77777777" w:rsidR="00076438" w:rsidRDefault="00076438" w:rsidP="00076438"/>
    <w:p w14:paraId="6A9DA1BE" w14:textId="77777777" w:rsidR="00076438" w:rsidRDefault="00076438" w:rsidP="00076438">
      <w:pPr>
        <w:rPr>
          <w:rFonts w:ascii="Times New Roman" w:hAnsi="Times New Roman"/>
          <w:sz w:val="24"/>
          <w:szCs w:val="24"/>
        </w:rPr>
      </w:pPr>
    </w:p>
    <w:p w14:paraId="6A9DA1BF" w14:textId="77777777" w:rsidR="00076438" w:rsidRPr="00973042"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1C2" w14:textId="77777777" w:rsidTr="00A30A6F">
        <w:tc>
          <w:tcPr>
            <w:tcW w:w="8028" w:type="dxa"/>
            <w:gridSpan w:val="4"/>
            <w:tcBorders>
              <w:top w:val="single" w:sz="4" w:space="0" w:color="auto"/>
            </w:tcBorders>
            <w:shd w:val="clear" w:color="auto" w:fill="4F81BD"/>
          </w:tcPr>
          <w:p w14:paraId="6A9DA1C0" w14:textId="057D0F43" w:rsidR="00076438" w:rsidRPr="00973042" w:rsidRDefault="00076438" w:rsidP="00A30A6F">
            <w:pPr>
              <w:spacing w:after="0" w:line="240" w:lineRule="auto"/>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LEP English language proficiency results table</w:t>
            </w:r>
          </w:p>
        </w:tc>
        <w:tc>
          <w:tcPr>
            <w:tcW w:w="1548" w:type="dxa"/>
            <w:tcBorders>
              <w:top w:val="single" w:sz="4" w:space="0" w:color="auto"/>
            </w:tcBorders>
            <w:shd w:val="clear" w:color="auto" w:fill="4F81BD"/>
          </w:tcPr>
          <w:p w14:paraId="6A9DA1C1" w14:textId="77777777" w:rsidR="00076438" w:rsidRPr="00973042"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676</w:t>
            </w:r>
          </w:p>
        </w:tc>
      </w:tr>
      <w:tr w:rsidR="00076438" w:rsidRPr="00973042" w14:paraId="6A9DA1C5" w14:textId="77777777" w:rsidTr="00A30A6F">
        <w:tc>
          <w:tcPr>
            <w:tcW w:w="2692" w:type="dxa"/>
          </w:tcPr>
          <w:p w14:paraId="6A9DA1C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1C4"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LEP students who took the annual state English language proficiency assessment.</w:t>
            </w:r>
          </w:p>
        </w:tc>
      </w:tr>
      <w:tr w:rsidR="00076438" w:rsidRPr="00973042" w14:paraId="6A9DA1C8" w14:textId="77777777" w:rsidTr="00A30A6F">
        <w:tc>
          <w:tcPr>
            <w:tcW w:w="2692" w:type="dxa"/>
          </w:tcPr>
          <w:p w14:paraId="6A9DA1C6"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1C7" w14:textId="77777777" w:rsidR="00076438" w:rsidRPr="00973042" w:rsidRDefault="00076438" w:rsidP="00A30A6F">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1CB" w14:textId="77777777" w:rsidTr="00A30A6F">
        <w:tc>
          <w:tcPr>
            <w:tcW w:w="2692" w:type="dxa"/>
          </w:tcPr>
          <w:p w14:paraId="6A9DA1C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1CA"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1D0" w14:textId="77777777" w:rsidTr="00A30A6F">
        <w:tc>
          <w:tcPr>
            <w:tcW w:w="2692" w:type="dxa"/>
          </w:tcPr>
          <w:p w14:paraId="6A9DA1C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1CD" w14:textId="331C82C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1CE" w14:textId="684E6924"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1CF" w14:textId="4A10B26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D3" w14:textId="77777777" w:rsidTr="00A30A6F">
        <w:tc>
          <w:tcPr>
            <w:tcW w:w="2692" w:type="dxa"/>
          </w:tcPr>
          <w:p w14:paraId="6A9DA1D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1D2"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D7" w14:textId="77777777" w:rsidTr="00A30A6F">
        <w:tc>
          <w:tcPr>
            <w:tcW w:w="2692" w:type="dxa"/>
          </w:tcPr>
          <w:p w14:paraId="7A74EA7C" w14:textId="77777777" w:rsidR="00C12E9A"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6A9DA1D5" w14:textId="65F81CC7" w:rsidR="00076438" w:rsidRPr="00973042" w:rsidRDefault="00076438" w:rsidP="00A30A6F">
            <w:pPr>
              <w:spacing w:after="0"/>
              <w:rPr>
                <w:sz w:val="24"/>
                <w:szCs w:val="24"/>
              </w:rPr>
            </w:pPr>
          </w:p>
        </w:tc>
        <w:tc>
          <w:tcPr>
            <w:tcW w:w="6884" w:type="dxa"/>
            <w:gridSpan w:val="4"/>
          </w:tcPr>
          <w:p w14:paraId="6A9DA1D6" w14:textId="77777777" w:rsidR="00076438" w:rsidRPr="00973042" w:rsidRDefault="00076438" w:rsidP="00A30A6F">
            <w:pPr>
              <w:spacing w:after="0"/>
              <w:rPr>
                <w:rFonts w:ascii="Times New Roman" w:hAnsi="Times New Roman"/>
                <w:sz w:val="24"/>
                <w:szCs w:val="24"/>
              </w:rPr>
            </w:pPr>
          </w:p>
        </w:tc>
      </w:tr>
      <w:tr w:rsidR="00076438" w:rsidRPr="00973042" w14:paraId="6A9DA1DA" w14:textId="77777777" w:rsidTr="00A30A6F">
        <w:tc>
          <w:tcPr>
            <w:tcW w:w="2692" w:type="dxa"/>
          </w:tcPr>
          <w:p w14:paraId="6A9DA1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1D9" w14:textId="77777777" w:rsidR="00076438" w:rsidRDefault="00076438" w:rsidP="00A30A6F">
            <w:pPr>
              <w:spacing w:after="0"/>
              <w:rPr>
                <w:rFonts w:ascii="Times New Roman" w:hAnsi="Times New Roman"/>
                <w:iCs/>
                <w:sz w:val="24"/>
                <w:szCs w:val="24"/>
              </w:rPr>
            </w:pPr>
          </w:p>
        </w:tc>
      </w:tr>
      <w:tr w:rsidR="00076438" w:rsidRPr="00973042" w14:paraId="6A9DA1DD" w14:textId="77777777" w:rsidTr="00A30A6F">
        <w:tc>
          <w:tcPr>
            <w:tcW w:w="2692" w:type="dxa"/>
          </w:tcPr>
          <w:p w14:paraId="6A9DA1D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1DC" w14:textId="77777777" w:rsidR="00076438" w:rsidRDefault="00076438" w:rsidP="00A30A6F">
            <w:pPr>
              <w:spacing w:after="0"/>
              <w:rPr>
                <w:rFonts w:ascii="Times New Roman" w:hAnsi="Times New Roman"/>
                <w:iCs/>
                <w:sz w:val="24"/>
                <w:szCs w:val="24"/>
              </w:rPr>
            </w:pPr>
          </w:p>
        </w:tc>
      </w:tr>
      <w:tr w:rsidR="00076438" w:rsidRPr="00973042" w14:paraId="6A9DA1E0" w14:textId="77777777" w:rsidTr="00A30A6F">
        <w:tc>
          <w:tcPr>
            <w:tcW w:w="2692" w:type="dxa"/>
          </w:tcPr>
          <w:p w14:paraId="6A9DA1DE"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1DF" w14:textId="77777777" w:rsidR="00076438" w:rsidRPr="00973042" w:rsidRDefault="00076438" w:rsidP="00A30A6F">
            <w:pPr>
              <w:spacing w:after="0"/>
              <w:rPr>
                <w:b/>
                <w:bCs/>
                <w:sz w:val="24"/>
                <w:szCs w:val="24"/>
              </w:rPr>
            </w:pPr>
            <w:r w:rsidRPr="00973042">
              <w:rPr>
                <w:rFonts w:ascii="Times New Roman" w:hAnsi="Times New Roman"/>
                <w:iCs/>
                <w:sz w:val="24"/>
                <w:szCs w:val="24"/>
              </w:rPr>
              <w:t>139</w:t>
            </w:r>
          </w:p>
        </w:tc>
      </w:tr>
      <w:tr w:rsidR="00076438" w:rsidRPr="00973042" w14:paraId="6A9DA1E3" w14:textId="77777777" w:rsidTr="00A30A6F">
        <w:tc>
          <w:tcPr>
            <w:tcW w:w="2692" w:type="dxa"/>
          </w:tcPr>
          <w:p w14:paraId="6A9DA1E1" w14:textId="77777777" w:rsidR="00076438" w:rsidRPr="00973042" w:rsidRDefault="00076438" w:rsidP="00A30A6F">
            <w:pPr>
              <w:spacing w:after="0"/>
              <w:rPr>
                <w:b/>
                <w:bCs/>
                <w:sz w:val="24"/>
                <w:szCs w:val="24"/>
              </w:rPr>
            </w:pPr>
          </w:p>
        </w:tc>
        <w:tc>
          <w:tcPr>
            <w:tcW w:w="6884" w:type="dxa"/>
            <w:gridSpan w:val="4"/>
          </w:tcPr>
          <w:p w14:paraId="6A9DA1E2" w14:textId="77777777" w:rsidR="00076438" w:rsidRPr="00973042" w:rsidRDefault="00076438" w:rsidP="00A30A6F">
            <w:pPr>
              <w:spacing w:after="0"/>
              <w:rPr>
                <w:b/>
                <w:bCs/>
                <w:sz w:val="24"/>
                <w:szCs w:val="24"/>
              </w:rPr>
            </w:pPr>
          </w:p>
        </w:tc>
      </w:tr>
      <w:tr w:rsidR="00076438" w:rsidRPr="00973042" w14:paraId="6A9DA1E6" w14:textId="77777777" w:rsidTr="00A30A6F">
        <w:tc>
          <w:tcPr>
            <w:tcW w:w="2692" w:type="dxa"/>
            <w:shd w:val="clear" w:color="auto" w:fill="4F81BD"/>
          </w:tcPr>
          <w:p w14:paraId="6A9DA1E4"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1E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1E9" w14:textId="77777777" w:rsidTr="00A30A6F">
        <w:tc>
          <w:tcPr>
            <w:tcW w:w="2692" w:type="dxa"/>
          </w:tcPr>
          <w:p w14:paraId="6A9DA1E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1E8"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Proficiency Status</w:t>
            </w:r>
          </w:p>
        </w:tc>
      </w:tr>
      <w:tr w:rsidR="00076438" w:rsidRPr="00973042" w14:paraId="6A9DA1EB" w14:textId="77777777" w:rsidTr="00A30A6F">
        <w:tc>
          <w:tcPr>
            <w:tcW w:w="9576" w:type="dxa"/>
            <w:gridSpan w:val="5"/>
            <w:tcBorders>
              <w:bottom w:val="single" w:sz="4" w:space="0" w:color="auto"/>
            </w:tcBorders>
            <w:shd w:val="clear" w:color="auto" w:fill="4F81BD"/>
          </w:tcPr>
          <w:p w14:paraId="6A9DA1E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1EC" w14:textId="77777777" w:rsidR="00076438" w:rsidRPr="00973042" w:rsidRDefault="00076438" w:rsidP="00076438">
      <w:pPr>
        <w:spacing w:after="0"/>
        <w:rPr>
          <w:rFonts w:ascii="Times New Roman" w:hAnsi="Times New Roman"/>
          <w:sz w:val="24"/>
          <w:szCs w:val="24"/>
        </w:rPr>
      </w:pPr>
    </w:p>
    <w:p w14:paraId="6A9DA1ED"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1F0" w14:textId="77777777" w:rsidTr="00A30A6F">
        <w:tc>
          <w:tcPr>
            <w:tcW w:w="8028" w:type="dxa"/>
            <w:gridSpan w:val="4"/>
            <w:tcBorders>
              <w:top w:val="single" w:sz="4" w:space="0" w:color="auto"/>
            </w:tcBorders>
            <w:shd w:val="clear" w:color="auto" w:fill="4F81BD"/>
          </w:tcPr>
          <w:p w14:paraId="6A9DA1EE" w14:textId="26871630"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LEP English language proficiency test table</w:t>
            </w:r>
          </w:p>
        </w:tc>
        <w:tc>
          <w:tcPr>
            <w:tcW w:w="1548" w:type="dxa"/>
            <w:tcBorders>
              <w:top w:val="single" w:sz="4" w:space="0" w:color="auto"/>
            </w:tcBorders>
            <w:shd w:val="clear" w:color="auto" w:fill="4F81BD"/>
          </w:tcPr>
          <w:p w14:paraId="6A9DA1EF"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674</w:t>
            </w:r>
          </w:p>
        </w:tc>
      </w:tr>
      <w:tr w:rsidR="00076438" w:rsidRPr="00973042" w14:paraId="6A9DA1F3" w14:textId="77777777" w:rsidTr="00A30A6F">
        <w:tc>
          <w:tcPr>
            <w:tcW w:w="2692" w:type="dxa"/>
          </w:tcPr>
          <w:p w14:paraId="6A9DA1F1"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1F2"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LEP students who were enrolled at the time of the state annual English language proficiency assessment.</w:t>
            </w:r>
          </w:p>
        </w:tc>
      </w:tr>
      <w:tr w:rsidR="00076438" w:rsidRPr="00973042" w14:paraId="6A9DA1F6" w14:textId="77777777" w:rsidTr="00A30A6F">
        <w:tc>
          <w:tcPr>
            <w:tcW w:w="2692" w:type="dxa"/>
          </w:tcPr>
          <w:p w14:paraId="6A9DA1F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1F5" w14:textId="77777777" w:rsidR="00076438" w:rsidRPr="00973042" w:rsidRDefault="00076438" w:rsidP="00A30A6F">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1F9" w14:textId="77777777" w:rsidTr="00A30A6F">
        <w:tc>
          <w:tcPr>
            <w:tcW w:w="2692" w:type="dxa"/>
          </w:tcPr>
          <w:p w14:paraId="6A9DA1F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1F8"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1FE" w14:textId="77777777" w:rsidTr="00A30A6F">
        <w:tc>
          <w:tcPr>
            <w:tcW w:w="2692" w:type="dxa"/>
          </w:tcPr>
          <w:p w14:paraId="6A9DA1F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1FB" w14:textId="132BA6B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1FC" w14:textId="3B0ADD26"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1FD" w14:textId="74E4133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01" w14:textId="77777777" w:rsidTr="00A30A6F">
        <w:tc>
          <w:tcPr>
            <w:tcW w:w="2692" w:type="dxa"/>
          </w:tcPr>
          <w:p w14:paraId="6A9DA1F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0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04" w14:textId="77777777" w:rsidTr="00A30A6F">
        <w:tc>
          <w:tcPr>
            <w:tcW w:w="2692" w:type="dxa"/>
          </w:tcPr>
          <w:p w14:paraId="6A9DA20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03"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76438" w:rsidRPr="00973042" w14:paraId="6A9DA207" w14:textId="77777777" w:rsidTr="00A30A6F">
        <w:tc>
          <w:tcPr>
            <w:tcW w:w="2692" w:type="dxa"/>
          </w:tcPr>
          <w:p w14:paraId="6A9DA20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884" w:type="dxa"/>
            <w:gridSpan w:val="4"/>
          </w:tcPr>
          <w:p w14:paraId="6A9DA206" w14:textId="77777777" w:rsidR="00076438" w:rsidRDefault="00076438" w:rsidP="00A30A6F">
            <w:pPr>
              <w:spacing w:after="0"/>
              <w:rPr>
                <w:rFonts w:ascii="Times New Roman" w:hAnsi="Times New Roman"/>
                <w:iCs/>
                <w:sz w:val="24"/>
                <w:szCs w:val="24"/>
              </w:rPr>
            </w:pPr>
          </w:p>
        </w:tc>
      </w:tr>
      <w:tr w:rsidR="00076438" w:rsidRPr="00973042" w14:paraId="6A9DA20A" w14:textId="77777777" w:rsidTr="00A30A6F">
        <w:tc>
          <w:tcPr>
            <w:tcW w:w="2692" w:type="dxa"/>
          </w:tcPr>
          <w:p w14:paraId="6A9DA20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209" w14:textId="77777777" w:rsidR="00076438" w:rsidRDefault="00076438" w:rsidP="00A30A6F">
            <w:pPr>
              <w:spacing w:after="0"/>
              <w:rPr>
                <w:rFonts w:ascii="Times New Roman" w:hAnsi="Times New Roman"/>
                <w:iCs/>
                <w:sz w:val="24"/>
                <w:szCs w:val="24"/>
              </w:rPr>
            </w:pPr>
          </w:p>
        </w:tc>
      </w:tr>
      <w:tr w:rsidR="00076438" w:rsidRPr="00973042" w14:paraId="6A9DA20D" w14:textId="77777777" w:rsidTr="00A30A6F">
        <w:tc>
          <w:tcPr>
            <w:tcW w:w="2692" w:type="dxa"/>
          </w:tcPr>
          <w:p w14:paraId="6A9DA20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20C" w14:textId="77777777" w:rsidR="00076438" w:rsidRPr="00973042" w:rsidRDefault="00076438" w:rsidP="00A30A6F">
            <w:pPr>
              <w:spacing w:after="0"/>
              <w:rPr>
                <w:b/>
                <w:bCs/>
                <w:sz w:val="24"/>
                <w:szCs w:val="24"/>
              </w:rPr>
            </w:pPr>
            <w:r w:rsidRPr="00973042">
              <w:rPr>
                <w:rFonts w:ascii="Times New Roman" w:hAnsi="Times New Roman"/>
                <w:iCs/>
                <w:sz w:val="24"/>
                <w:szCs w:val="24"/>
              </w:rPr>
              <w:t>137</w:t>
            </w:r>
          </w:p>
        </w:tc>
      </w:tr>
      <w:tr w:rsidR="00076438" w:rsidRPr="00973042" w14:paraId="6A9DA210" w14:textId="77777777" w:rsidTr="00A30A6F">
        <w:tc>
          <w:tcPr>
            <w:tcW w:w="2692" w:type="dxa"/>
          </w:tcPr>
          <w:p w14:paraId="6A9DA20E" w14:textId="77777777" w:rsidR="00076438" w:rsidRPr="00973042" w:rsidRDefault="00076438" w:rsidP="00A30A6F">
            <w:pPr>
              <w:spacing w:after="0"/>
              <w:rPr>
                <w:b/>
                <w:bCs/>
                <w:sz w:val="24"/>
                <w:szCs w:val="24"/>
              </w:rPr>
            </w:pPr>
          </w:p>
        </w:tc>
        <w:tc>
          <w:tcPr>
            <w:tcW w:w="6884" w:type="dxa"/>
            <w:gridSpan w:val="4"/>
          </w:tcPr>
          <w:p w14:paraId="6A9DA20F" w14:textId="77777777" w:rsidR="00076438" w:rsidRPr="00973042" w:rsidRDefault="00076438" w:rsidP="00A30A6F">
            <w:pPr>
              <w:spacing w:after="0"/>
              <w:rPr>
                <w:b/>
                <w:bCs/>
                <w:sz w:val="24"/>
                <w:szCs w:val="24"/>
              </w:rPr>
            </w:pPr>
          </w:p>
        </w:tc>
      </w:tr>
      <w:tr w:rsidR="00076438" w:rsidRPr="00973042" w14:paraId="6A9DA213" w14:textId="77777777" w:rsidTr="00A30A6F">
        <w:tc>
          <w:tcPr>
            <w:tcW w:w="2692" w:type="dxa"/>
            <w:shd w:val="clear" w:color="auto" w:fill="4F81BD"/>
          </w:tcPr>
          <w:p w14:paraId="6A9DA21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21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16" w14:textId="77777777" w:rsidTr="00A30A6F">
        <w:tc>
          <w:tcPr>
            <w:tcW w:w="2692" w:type="dxa"/>
          </w:tcPr>
          <w:p w14:paraId="6A9DA21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215"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076438" w:rsidRPr="00973042" w14:paraId="6A9DA219" w14:textId="77777777" w:rsidTr="00A30A6F">
        <w:tc>
          <w:tcPr>
            <w:tcW w:w="2692" w:type="dxa"/>
          </w:tcPr>
          <w:p w14:paraId="6A9DA21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6A9DA218"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076438" w:rsidRPr="00973042" w14:paraId="6A9DA21B" w14:textId="77777777" w:rsidTr="00A30A6F">
        <w:tc>
          <w:tcPr>
            <w:tcW w:w="9576" w:type="dxa"/>
            <w:gridSpan w:val="5"/>
            <w:tcBorders>
              <w:bottom w:val="single" w:sz="4" w:space="0" w:color="auto"/>
            </w:tcBorders>
            <w:shd w:val="clear" w:color="auto" w:fill="4F81BD"/>
          </w:tcPr>
          <w:p w14:paraId="6A9DA21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21C" w14:textId="77777777" w:rsidR="00076438" w:rsidRDefault="00076438" w:rsidP="00076438">
      <w:pPr>
        <w:spacing w:after="0"/>
        <w:rPr>
          <w:rFonts w:ascii="Times New Roman" w:hAnsi="Times New Roman"/>
          <w:sz w:val="24"/>
          <w:szCs w:val="24"/>
        </w:rPr>
      </w:pPr>
    </w:p>
    <w:p w14:paraId="6A9DA21D" w14:textId="77777777" w:rsidR="00076438" w:rsidRDefault="00575CA8"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14:paraId="6A9DA220" w14:textId="77777777" w:rsidTr="00A30A6F">
        <w:tc>
          <w:tcPr>
            <w:tcW w:w="8028" w:type="dxa"/>
            <w:gridSpan w:val="4"/>
            <w:tcBorders>
              <w:top w:val="single" w:sz="4" w:space="0" w:color="auto"/>
              <w:left w:val="single" w:sz="4" w:space="0" w:color="auto"/>
              <w:bottom w:val="single" w:sz="6" w:space="0" w:color="auto"/>
              <w:right w:val="single" w:sz="6" w:space="0" w:color="auto"/>
            </w:tcBorders>
            <w:shd w:val="clear" w:color="auto" w:fill="4F81BD"/>
            <w:hideMark/>
          </w:tcPr>
          <w:p w14:paraId="6A9DA21E" w14:textId="4B5933A0" w:rsidR="00076438" w:rsidRDefault="00076438" w:rsidP="00A30A6F">
            <w:pPr>
              <w:spacing w:after="0" w:line="240" w:lineRule="auto"/>
              <w:rPr>
                <w:b/>
                <w:bCs/>
                <w:color w:val="FFFFFF"/>
                <w:sz w:val="24"/>
                <w:szCs w:val="24"/>
              </w:rPr>
            </w:pPr>
            <w:r>
              <w:lastRenderedPageBreak/>
              <w:br w:type="page"/>
            </w:r>
            <w:r>
              <w:rPr>
                <w:rFonts w:ascii="Times New Roman" w:hAnsi="Times New Roman"/>
                <w:b/>
                <w:sz w:val="24"/>
                <w:szCs w:val="24"/>
              </w:rPr>
              <w:t xml:space="preserve"> </w:t>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column"/>
            </w:r>
            <w:r>
              <w:rPr>
                <w:rFonts w:ascii="Times New Roman" w:hAnsi="Times New Roman"/>
                <w:b/>
                <w:bCs/>
                <w:color w:val="FFFFFF"/>
                <w:sz w:val="24"/>
                <w:szCs w:val="24"/>
              </w:rPr>
              <w:t>Group Name</w:t>
            </w:r>
            <w:r>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LEP enrolled table</w:t>
            </w:r>
          </w:p>
        </w:tc>
        <w:tc>
          <w:tcPr>
            <w:tcW w:w="1548" w:type="dxa"/>
            <w:tcBorders>
              <w:top w:val="single" w:sz="4" w:space="0" w:color="auto"/>
              <w:left w:val="single" w:sz="6" w:space="0" w:color="auto"/>
              <w:bottom w:val="single" w:sz="6" w:space="0" w:color="auto"/>
              <w:right w:val="single" w:sz="4" w:space="0" w:color="auto"/>
            </w:tcBorders>
            <w:shd w:val="clear" w:color="auto" w:fill="4F81BD"/>
            <w:hideMark/>
          </w:tcPr>
          <w:p w14:paraId="6A9DA21F" w14:textId="77777777" w:rsidR="00076438"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Pr>
                <w:b/>
                <w:bCs/>
                <w:color w:val="FFFFFF"/>
                <w:sz w:val="24"/>
                <w:szCs w:val="24"/>
              </w:rPr>
              <w:t>:</w:t>
            </w:r>
            <w:r>
              <w:rPr>
                <w:rFonts w:ascii="Times New Roman" w:hAnsi="Times New Roman"/>
                <w:b/>
                <w:bCs/>
                <w:color w:val="FFFFFF"/>
                <w:sz w:val="24"/>
                <w:szCs w:val="24"/>
              </w:rPr>
              <w:t xml:space="preserve"> 678</w:t>
            </w:r>
          </w:p>
        </w:tc>
      </w:tr>
      <w:tr w:rsidR="00076438" w14:paraId="6A9DA223"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1" w14:textId="77777777" w:rsidR="00076438" w:rsidRDefault="00076438" w:rsidP="00A30A6F">
            <w:pPr>
              <w:spacing w:after="0" w:line="240" w:lineRule="auto"/>
              <w:rPr>
                <w:b/>
                <w:bCs/>
                <w:sz w:val="24"/>
                <w:szCs w:val="24"/>
              </w:rPr>
            </w:pPr>
            <w:r>
              <w:rPr>
                <w:rFonts w:ascii="Times New Roman" w:hAnsi="Times New Roman"/>
                <w:b/>
                <w:bCs/>
                <w:sz w:val="24"/>
                <w:szCs w:val="24"/>
              </w:rPr>
              <w:t>Definition</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22" w14:textId="77777777" w:rsidR="00076438" w:rsidRDefault="00076438" w:rsidP="00A30A6F">
            <w:pPr>
              <w:spacing w:after="0" w:line="240" w:lineRule="auto"/>
              <w:rPr>
                <w:bCs/>
                <w:sz w:val="24"/>
                <w:szCs w:val="24"/>
              </w:rPr>
            </w:pPr>
            <w:r>
              <w:rPr>
                <w:rFonts w:ascii="Times New Roman" w:hAnsi="Times New Roman"/>
                <w:sz w:val="24"/>
                <w:szCs w:val="24"/>
              </w:rPr>
              <w:t>The unduplicated number of LEP students enrolled in an elementary or secondary school.</w:t>
            </w:r>
          </w:p>
        </w:tc>
      </w:tr>
      <w:tr w:rsidR="00076438" w14:paraId="6A9DA226"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4" w14:textId="77777777" w:rsidR="00076438" w:rsidRDefault="00076438" w:rsidP="00A30A6F">
            <w:pPr>
              <w:spacing w:after="0" w:line="240" w:lineRule="auto"/>
              <w:rPr>
                <w:b/>
                <w:bCs/>
                <w:sz w:val="24"/>
                <w:szCs w:val="24"/>
              </w:rPr>
            </w:pPr>
            <w:r>
              <w:rPr>
                <w:rFonts w:ascii="Times New Roman" w:hAnsi="Times New Roman"/>
                <w:b/>
                <w:bCs/>
                <w:sz w:val="24"/>
                <w:szCs w:val="24"/>
              </w:rPr>
              <w:t>Permitted Values</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25" w14:textId="77777777" w:rsidR="00076438" w:rsidRDefault="00076438" w:rsidP="00A30A6F">
            <w:pPr>
              <w:numPr>
                <w:ilvl w:val="1"/>
                <w:numId w:val="1"/>
              </w:numPr>
              <w:tabs>
                <w:tab w:val="num" w:pos="278"/>
              </w:tabs>
              <w:spacing w:after="0" w:line="240" w:lineRule="auto"/>
              <w:ind w:hanging="1382"/>
              <w:rPr>
                <w:rFonts w:ascii="Times New Roman" w:hAnsi="Times New Roman"/>
                <w:bCs/>
                <w:sz w:val="24"/>
                <w:szCs w:val="24"/>
              </w:rPr>
            </w:pPr>
            <w:r>
              <w:rPr>
                <w:rFonts w:ascii="Times New Roman" w:hAnsi="Times New Roman"/>
                <w:bCs/>
                <w:sz w:val="24"/>
                <w:szCs w:val="24"/>
              </w:rPr>
              <w:t>Integer</w:t>
            </w:r>
          </w:p>
        </w:tc>
      </w:tr>
      <w:tr w:rsidR="00076438" w14:paraId="6A9DA229"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7" w14:textId="77777777" w:rsidR="00076438" w:rsidRDefault="00076438" w:rsidP="00CC28F5">
            <w:pPr>
              <w:spacing w:after="0" w:line="240" w:lineRule="auto"/>
              <w:rPr>
                <w:b/>
                <w:bCs/>
                <w:sz w:val="24"/>
                <w:szCs w:val="24"/>
              </w:rPr>
            </w:pPr>
            <w:r>
              <w:rPr>
                <w:rFonts w:ascii="Times New Roman" w:hAnsi="Times New Roman"/>
                <w:b/>
                <w:sz w:val="24"/>
                <w:szCs w:val="24"/>
              </w:rPr>
              <w:t>Reporting Period</w:t>
            </w:r>
            <w:r w:rsidR="006F27DD">
              <w:rPr>
                <w:rFonts w:ascii="Times New Roman" w:hAnsi="Times New Roman"/>
                <w:b/>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28" w14:textId="77777777" w:rsidR="00076438" w:rsidRDefault="00076438" w:rsidP="00A30A6F">
            <w:pPr>
              <w:spacing w:after="0" w:line="240" w:lineRule="auto"/>
              <w:rPr>
                <w:bCs/>
                <w:sz w:val="24"/>
                <w:szCs w:val="24"/>
              </w:rPr>
            </w:pPr>
            <w:r>
              <w:rPr>
                <w:rFonts w:ascii="Times New Roman" w:hAnsi="Times New Roman"/>
                <w:sz w:val="24"/>
                <w:szCs w:val="24"/>
              </w:rPr>
              <w:t>October 1</w:t>
            </w:r>
          </w:p>
        </w:tc>
      </w:tr>
      <w:tr w:rsidR="00076438" w14:paraId="6A9DA22E" w14:textId="77777777" w:rsidTr="00A30A6F">
        <w:trPr>
          <w:trHeight w:val="471"/>
        </w:trPr>
        <w:tc>
          <w:tcPr>
            <w:tcW w:w="2808" w:type="dxa"/>
            <w:tcBorders>
              <w:top w:val="single" w:sz="6" w:space="0" w:color="auto"/>
              <w:left w:val="single" w:sz="4" w:space="0" w:color="auto"/>
              <w:bottom w:val="single" w:sz="6" w:space="0" w:color="auto"/>
              <w:right w:val="single" w:sz="6" w:space="0" w:color="auto"/>
            </w:tcBorders>
            <w:hideMark/>
          </w:tcPr>
          <w:p w14:paraId="6A9DA22A" w14:textId="77777777" w:rsidR="00076438" w:rsidRDefault="00076438" w:rsidP="00A30A6F">
            <w:pPr>
              <w:spacing w:after="0" w:line="240" w:lineRule="auto"/>
              <w:rPr>
                <w:b/>
                <w:bCs/>
                <w:sz w:val="24"/>
                <w:szCs w:val="24"/>
              </w:rPr>
            </w:pPr>
            <w:r>
              <w:rPr>
                <w:rFonts w:ascii="Times New Roman" w:hAnsi="Times New Roman"/>
                <w:b/>
                <w:sz w:val="24"/>
                <w:szCs w:val="24"/>
              </w:rPr>
              <w:t xml:space="preserve">Reporting Levels </w:t>
            </w:r>
          </w:p>
        </w:tc>
        <w:tc>
          <w:tcPr>
            <w:tcW w:w="1980" w:type="dxa"/>
            <w:tcBorders>
              <w:top w:val="single" w:sz="6" w:space="0" w:color="auto"/>
              <w:left w:val="single" w:sz="6" w:space="0" w:color="auto"/>
              <w:bottom w:val="single" w:sz="6" w:space="0" w:color="auto"/>
              <w:right w:val="single" w:sz="6" w:space="0" w:color="auto"/>
            </w:tcBorders>
            <w:hideMark/>
          </w:tcPr>
          <w:p w14:paraId="6A9DA22B" w14:textId="0090C7AC" w:rsidR="00076438" w:rsidRDefault="00076438" w:rsidP="00A30A6F">
            <w:pPr>
              <w:spacing w:after="0" w:line="240" w:lineRule="auto"/>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hideMark/>
          </w:tcPr>
          <w:p w14:paraId="6A9DA22C" w14:textId="7899C6FD" w:rsidR="00076438" w:rsidRDefault="00076438" w:rsidP="00A30A6F">
            <w:pPr>
              <w:spacing w:after="0" w:line="240" w:lineRule="auto"/>
              <w:jc w:val="center"/>
              <w:rPr>
                <w:bCs/>
                <w:sz w:val="24"/>
                <w:szCs w:val="24"/>
              </w:rPr>
            </w:pPr>
            <w:r>
              <w:rPr>
                <w:rFonts w:ascii="Times New Roman" w:hAnsi="Times New Roman"/>
                <w:bCs/>
                <w:sz w:val="24"/>
                <w:szCs w:val="24"/>
              </w:rPr>
              <w:t>LEA</w:t>
            </w:r>
            <w:r w:rsidR="00C12E9A">
              <w:rPr>
                <w:rFonts w:ascii="Times New Roman" w:hAnsi="Times New Roman"/>
                <w:bCs/>
                <w:sz w:val="24"/>
                <w:szCs w:val="24"/>
              </w:rPr>
              <w:t xml:space="preserve"> </w:t>
            </w:r>
            <w:r>
              <w:rPr>
                <w:rFonts w:ascii="Wingdings 2" w:hAnsi="Wingdings 2"/>
                <w:bCs/>
                <w:sz w:val="24"/>
                <w:szCs w:val="24"/>
              </w:rPr>
              <w:t></w:t>
            </w:r>
          </w:p>
        </w:tc>
        <w:tc>
          <w:tcPr>
            <w:tcW w:w="2394" w:type="dxa"/>
            <w:gridSpan w:val="2"/>
            <w:tcBorders>
              <w:top w:val="single" w:sz="6" w:space="0" w:color="auto"/>
              <w:left w:val="single" w:sz="6" w:space="0" w:color="auto"/>
              <w:bottom w:val="single" w:sz="6" w:space="0" w:color="auto"/>
              <w:right w:val="single" w:sz="4" w:space="0" w:color="auto"/>
            </w:tcBorders>
            <w:hideMark/>
          </w:tcPr>
          <w:p w14:paraId="6A9DA22D" w14:textId="7E13F83F" w:rsidR="00076438" w:rsidRDefault="00076438" w:rsidP="00A30A6F">
            <w:pPr>
              <w:spacing w:after="0" w:line="240" w:lineRule="auto"/>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076438" w14:paraId="6A9DA231"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F"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30" w14:textId="77777777" w:rsidR="00076438" w:rsidRDefault="00076438" w:rsidP="00A30A6F">
            <w:pPr>
              <w:spacing w:after="0" w:line="240" w:lineRule="auto"/>
              <w:rPr>
                <w:b/>
                <w:bCs/>
                <w:sz w:val="24"/>
                <w:szCs w:val="24"/>
              </w:rPr>
            </w:pPr>
            <w:r>
              <w:rPr>
                <w:rFonts w:ascii="Wingdings 2" w:hAnsi="Wingdings 2"/>
                <w:bCs/>
                <w:sz w:val="24"/>
                <w:szCs w:val="24"/>
              </w:rPr>
              <w:t></w:t>
            </w:r>
          </w:p>
        </w:tc>
      </w:tr>
      <w:tr w:rsidR="00076438" w14:paraId="6A9DA234"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32"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768" w:type="dxa"/>
            <w:gridSpan w:val="4"/>
            <w:tcBorders>
              <w:top w:val="single" w:sz="6" w:space="0" w:color="auto"/>
              <w:left w:val="single" w:sz="6" w:space="0" w:color="auto"/>
              <w:bottom w:val="single" w:sz="6" w:space="0" w:color="auto"/>
              <w:right w:val="single" w:sz="4" w:space="0" w:color="auto"/>
            </w:tcBorders>
          </w:tcPr>
          <w:p w14:paraId="6A9DA233" w14:textId="77777777" w:rsidR="00076438" w:rsidRDefault="00076438" w:rsidP="00A30A6F">
            <w:pPr>
              <w:spacing w:after="0" w:line="240" w:lineRule="auto"/>
              <w:rPr>
                <w:rFonts w:ascii="Times New Roman" w:hAnsi="Times New Roman"/>
                <w:iCs/>
                <w:sz w:val="24"/>
                <w:szCs w:val="24"/>
              </w:rPr>
            </w:pPr>
          </w:p>
        </w:tc>
      </w:tr>
      <w:tr w:rsidR="00076438" w14:paraId="6A9DA237" w14:textId="77777777" w:rsidTr="00A30A6F">
        <w:tc>
          <w:tcPr>
            <w:tcW w:w="2808" w:type="dxa"/>
            <w:tcBorders>
              <w:top w:val="single" w:sz="6" w:space="0" w:color="auto"/>
              <w:left w:val="single" w:sz="4" w:space="0" w:color="auto"/>
              <w:bottom w:val="single" w:sz="6" w:space="0" w:color="auto"/>
              <w:right w:val="single" w:sz="6" w:space="0" w:color="auto"/>
            </w:tcBorders>
          </w:tcPr>
          <w:p w14:paraId="6A9DA23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Borders>
              <w:top w:val="single" w:sz="6" w:space="0" w:color="auto"/>
              <w:left w:val="single" w:sz="6" w:space="0" w:color="auto"/>
              <w:bottom w:val="single" w:sz="6" w:space="0" w:color="auto"/>
              <w:right w:val="single" w:sz="4" w:space="0" w:color="auto"/>
            </w:tcBorders>
          </w:tcPr>
          <w:p w14:paraId="6A9DA236" w14:textId="77777777" w:rsidR="00076438" w:rsidRDefault="00076438" w:rsidP="00A30A6F">
            <w:pPr>
              <w:spacing w:after="0"/>
              <w:rPr>
                <w:rFonts w:ascii="Times New Roman" w:hAnsi="Times New Roman"/>
                <w:iCs/>
                <w:sz w:val="24"/>
                <w:szCs w:val="24"/>
              </w:rPr>
            </w:pPr>
          </w:p>
        </w:tc>
      </w:tr>
      <w:tr w:rsidR="00076438" w14:paraId="6A9DA23A" w14:textId="77777777" w:rsidTr="00A30A6F">
        <w:tc>
          <w:tcPr>
            <w:tcW w:w="2808" w:type="dxa"/>
            <w:tcBorders>
              <w:top w:val="single" w:sz="6" w:space="0" w:color="auto"/>
              <w:left w:val="single" w:sz="4" w:space="0" w:color="auto"/>
              <w:bottom w:val="single" w:sz="6" w:space="0" w:color="auto"/>
              <w:right w:val="single" w:sz="6" w:space="0" w:color="auto"/>
            </w:tcBorders>
          </w:tcPr>
          <w:p w14:paraId="6A9DA2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Duplication Comment </w:t>
            </w:r>
          </w:p>
        </w:tc>
        <w:tc>
          <w:tcPr>
            <w:tcW w:w="6768" w:type="dxa"/>
            <w:gridSpan w:val="4"/>
            <w:tcBorders>
              <w:top w:val="single" w:sz="6" w:space="0" w:color="auto"/>
              <w:left w:val="single" w:sz="6" w:space="0" w:color="auto"/>
              <w:bottom w:val="single" w:sz="6" w:space="0" w:color="auto"/>
              <w:right w:val="single" w:sz="4" w:space="0" w:color="auto"/>
            </w:tcBorders>
          </w:tcPr>
          <w:p w14:paraId="6A9DA239" w14:textId="77777777" w:rsidR="00076438" w:rsidRDefault="00076438" w:rsidP="00A30A6F">
            <w:pPr>
              <w:spacing w:after="0"/>
              <w:rPr>
                <w:rFonts w:ascii="Times New Roman" w:hAnsi="Times New Roman"/>
                <w:iCs/>
                <w:sz w:val="24"/>
                <w:szCs w:val="24"/>
              </w:rPr>
            </w:pPr>
          </w:p>
        </w:tc>
      </w:tr>
      <w:tr w:rsidR="00076438" w14:paraId="6A9DA23D"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3B" w14:textId="77777777" w:rsidR="00076438" w:rsidRDefault="00076438" w:rsidP="00A30A6F">
            <w:pPr>
              <w:spacing w:after="0" w:line="240" w:lineRule="auto"/>
              <w:rPr>
                <w:b/>
                <w:bCs/>
                <w:sz w:val="24"/>
                <w:szCs w:val="24"/>
              </w:rPr>
            </w:pPr>
            <w:r>
              <w:rPr>
                <w:rFonts w:ascii="Times New Roman" w:hAnsi="Times New Roman"/>
                <w:b/>
                <w:bCs/>
                <w:sz w:val="24"/>
                <w:szCs w:val="24"/>
              </w:rPr>
              <w:t>File Specification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3C" w14:textId="77777777" w:rsidR="00076438" w:rsidRDefault="00076438" w:rsidP="00A30A6F">
            <w:pPr>
              <w:spacing w:after="0" w:line="240" w:lineRule="auto"/>
              <w:rPr>
                <w:b/>
                <w:bCs/>
                <w:sz w:val="24"/>
                <w:szCs w:val="24"/>
              </w:rPr>
            </w:pPr>
            <w:r>
              <w:rPr>
                <w:rFonts w:ascii="Times New Roman" w:hAnsi="Times New Roman"/>
                <w:iCs/>
                <w:sz w:val="24"/>
                <w:szCs w:val="24"/>
              </w:rPr>
              <w:t>141</w:t>
            </w:r>
          </w:p>
        </w:tc>
      </w:tr>
      <w:tr w:rsidR="00076438" w14:paraId="6A9DA240" w14:textId="77777777" w:rsidTr="00A30A6F">
        <w:tc>
          <w:tcPr>
            <w:tcW w:w="2808" w:type="dxa"/>
            <w:tcBorders>
              <w:top w:val="single" w:sz="6" w:space="0" w:color="auto"/>
              <w:left w:val="single" w:sz="4" w:space="0" w:color="auto"/>
              <w:bottom w:val="single" w:sz="6" w:space="0" w:color="auto"/>
              <w:right w:val="single" w:sz="6" w:space="0" w:color="auto"/>
            </w:tcBorders>
            <w:shd w:val="clear" w:color="auto" w:fill="4F81BD"/>
            <w:hideMark/>
          </w:tcPr>
          <w:p w14:paraId="6A9DA23E"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SET</w:t>
            </w:r>
          </w:p>
        </w:tc>
        <w:tc>
          <w:tcPr>
            <w:tcW w:w="6768" w:type="dxa"/>
            <w:gridSpan w:val="4"/>
            <w:tcBorders>
              <w:top w:val="single" w:sz="6" w:space="0" w:color="auto"/>
              <w:left w:val="single" w:sz="6" w:space="0" w:color="auto"/>
              <w:bottom w:val="single" w:sz="6" w:space="0" w:color="auto"/>
              <w:right w:val="single" w:sz="4" w:space="0" w:color="auto"/>
            </w:tcBorders>
            <w:shd w:val="clear" w:color="auto" w:fill="4F81BD"/>
            <w:hideMark/>
          </w:tcPr>
          <w:p w14:paraId="6A9DA23F"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DESCRIPTION</w:t>
            </w:r>
          </w:p>
        </w:tc>
      </w:tr>
      <w:tr w:rsidR="00076438" w14:paraId="6A9DA243"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41"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 xml:space="preserve">Category Set A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42" w14:textId="77777777" w:rsidR="00076438" w:rsidRDefault="00076438" w:rsidP="00A30A6F">
            <w:pPr>
              <w:numPr>
                <w:ilvl w:val="0"/>
                <w:numId w:val="1"/>
              </w:numPr>
              <w:spacing w:after="0" w:line="240" w:lineRule="auto"/>
              <w:rPr>
                <w:rFonts w:ascii="Times New Roman" w:hAnsi="Times New Roman"/>
                <w:b/>
                <w:bCs/>
                <w:sz w:val="24"/>
                <w:szCs w:val="24"/>
              </w:rPr>
            </w:pPr>
            <w:r>
              <w:rPr>
                <w:rFonts w:ascii="Times New Roman" w:hAnsi="Times New Roman"/>
                <w:sz w:val="24"/>
                <w:szCs w:val="24"/>
              </w:rPr>
              <w:t>Grade Level (Basic w/13)</w:t>
            </w:r>
          </w:p>
        </w:tc>
      </w:tr>
      <w:tr w:rsidR="00076438" w14:paraId="6A9DA246"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44"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Category Set</w:t>
            </w:r>
            <w:r>
              <w:rPr>
                <w:rFonts w:ascii="Times New Roman" w:hAnsi="Times New Roman"/>
                <w:bCs/>
                <w:sz w:val="24"/>
                <w:szCs w:val="24"/>
              </w:rPr>
              <w:t xml:space="preserve"> </w:t>
            </w:r>
            <w:r>
              <w:rPr>
                <w:rFonts w:ascii="Times New Roman" w:hAnsi="Times New Roman"/>
                <w:b/>
                <w:bCs/>
                <w:sz w:val="24"/>
                <w:szCs w:val="24"/>
              </w:rPr>
              <w:t xml:space="preserve">B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45" w14:textId="77777777" w:rsidR="00076438" w:rsidRDefault="00076438" w:rsidP="00A30A6F">
            <w:pPr>
              <w:numPr>
                <w:ilvl w:val="0"/>
                <w:numId w:val="1"/>
              </w:numPr>
              <w:spacing w:after="0" w:line="240" w:lineRule="auto"/>
              <w:rPr>
                <w:rFonts w:ascii="Times New Roman" w:hAnsi="Times New Roman"/>
                <w:sz w:val="24"/>
                <w:szCs w:val="24"/>
              </w:rPr>
            </w:pPr>
            <w:r>
              <w:rPr>
                <w:rFonts w:ascii="Times New Roman" w:hAnsi="Times New Roman"/>
                <w:sz w:val="24"/>
                <w:szCs w:val="24"/>
              </w:rPr>
              <w:t>Language (Native)</w:t>
            </w:r>
          </w:p>
        </w:tc>
      </w:tr>
      <w:tr w:rsidR="00076438" w14:paraId="6A9DA249" w14:textId="77777777" w:rsidTr="00A30A6F">
        <w:tc>
          <w:tcPr>
            <w:tcW w:w="2808" w:type="dxa"/>
            <w:tcBorders>
              <w:top w:val="single" w:sz="6" w:space="0" w:color="auto"/>
              <w:left w:val="single" w:sz="4" w:space="0" w:color="auto"/>
              <w:bottom w:val="single" w:sz="6" w:space="0" w:color="auto"/>
              <w:right w:val="single" w:sz="6" w:space="0" w:color="auto"/>
            </w:tcBorders>
          </w:tcPr>
          <w:p w14:paraId="6A9DA247"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C</w:t>
            </w:r>
            <w:r w:rsidR="006F27DD">
              <w:rPr>
                <w:rFonts w:ascii="Times New Roman" w:hAnsi="Times New Roman"/>
                <w:b/>
                <w:bCs/>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tcPr>
          <w:p w14:paraId="6A9DA248" w14:textId="77777777" w:rsidR="00076438" w:rsidRDefault="00076438" w:rsidP="00A30A6F">
            <w:pPr>
              <w:numPr>
                <w:ilvl w:val="0"/>
                <w:numId w:val="72"/>
              </w:numPr>
              <w:spacing w:after="0" w:line="240" w:lineRule="auto"/>
              <w:rPr>
                <w:rFonts w:ascii="Times New Roman" w:hAnsi="Times New Roman"/>
                <w:sz w:val="24"/>
                <w:szCs w:val="24"/>
              </w:rPr>
            </w:pPr>
            <w:r>
              <w:rPr>
                <w:rFonts w:ascii="Times New Roman" w:hAnsi="Times New Roman"/>
                <w:sz w:val="24"/>
                <w:szCs w:val="24"/>
              </w:rPr>
              <w:t>Racial Ethnic</w:t>
            </w:r>
          </w:p>
        </w:tc>
      </w:tr>
      <w:tr w:rsidR="00076438" w14:paraId="6A9DA24C" w14:textId="77777777" w:rsidTr="00A30A6F">
        <w:tc>
          <w:tcPr>
            <w:tcW w:w="2808" w:type="dxa"/>
            <w:tcBorders>
              <w:top w:val="single" w:sz="6" w:space="0" w:color="auto"/>
              <w:left w:val="single" w:sz="4" w:space="0" w:color="auto"/>
              <w:bottom w:val="single" w:sz="6" w:space="0" w:color="auto"/>
              <w:right w:val="single" w:sz="6" w:space="0" w:color="auto"/>
            </w:tcBorders>
          </w:tcPr>
          <w:p w14:paraId="6A9DA24A"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D</w:t>
            </w:r>
            <w:r w:rsidR="006F27DD">
              <w:rPr>
                <w:rFonts w:ascii="Times New Roman" w:hAnsi="Times New Roman"/>
                <w:b/>
                <w:bCs/>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tcPr>
          <w:p w14:paraId="6A9DA24B" w14:textId="77777777" w:rsidR="00076438" w:rsidRDefault="009935FA" w:rsidP="009935FA">
            <w:pPr>
              <w:numPr>
                <w:ilvl w:val="0"/>
                <w:numId w:val="72"/>
              </w:numPr>
              <w:spacing w:after="0" w:line="240" w:lineRule="auto"/>
              <w:rPr>
                <w:rFonts w:ascii="Times New Roman" w:hAnsi="Times New Roman"/>
                <w:sz w:val="24"/>
                <w:szCs w:val="24"/>
              </w:rPr>
            </w:pPr>
            <w:r>
              <w:rPr>
                <w:rFonts w:ascii="Times New Roman" w:hAnsi="Times New Roman"/>
                <w:sz w:val="24"/>
                <w:szCs w:val="24"/>
              </w:rPr>
              <w:t>Disability Status (Only)</w:t>
            </w:r>
          </w:p>
        </w:tc>
      </w:tr>
      <w:tr w:rsidR="00076438" w14:paraId="6A9DA24E" w14:textId="77777777" w:rsidTr="00A30A6F">
        <w:tc>
          <w:tcPr>
            <w:tcW w:w="9576" w:type="dxa"/>
            <w:gridSpan w:val="5"/>
            <w:tcBorders>
              <w:top w:val="single" w:sz="6" w:space="0" w:color="auto"/>
              <w:left w:val="single" w:sz="4" w:space="0" w:color="auto"/>
              <w:bottom w:val="single" w:sz="4" w:space="0" w:color="auto"/>
              <w:right w:val="single" w:sz="4" w:space="0" w:color="auto"/>
            </w:tcBorders>
            <w:shd w:val="clear" w:color="auto" w:fill="4F81BD"/>
            <w:hideMark/>
          </w:tcPr>
          <w:p w14:paraId="6A9DA24D" w14:textId="77777777" w:rsidR="00076438" w:rsidRDefault="00076438" w:rsidP="00A30A6F">
            <w:pPr>
              <w:spacing w:after="0" w:line="240" w:lineRule="auto"/>
              <w:rPr>
                <w:rFonts w:ascii="Times New Roman" w:hAnsi="Times New Roman"/>
                <w:b/>
                <w:color w:val="FFFFFF"/>
                <w:sz w:val="24"/>
                <w:szCs w:val="24"/>
              </w:rPr>
            </w:pPr>
            <w:r>
              <w:rPr>
                <w:rFonts w:ascii="Times New Roman" w:hAnsi="Times New Roman"/>
                <w:b/>
                <w:color w:val="FFFFFF"/>
                <w:sz w:val="24"/>
                <w:szCs w:val="24"/>
              </w:rPr>
              <w:t>STEWARD: OESE/OSS/Title III</w:t>
            </w:r>
          </w:p>
        </w:tc>
      </w:tr>
    </w:tbl>
    <w:p w14:paraId="6A9DA24F" w14:textId="77777777" w:rsidR="00076438"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460"/>
        <w:gridCol w:w="1934"/>
      </w:tblGrid>
      <w:tr w:rsidR="00076438" w:rsidRPr="00973042" w14:paraId="6A9DA252" w14:textId="77777777" w:rsidTr="00A30A6F">
        <w:tc>
          <w:tcPr>
            <w:tcW w:w="7642" w:type="dxa"/>
            <w:gridSpan w:val="4"/>
            <w:tcBorders>
              <w:top w:val="single" w:sz="4" w:space="0" w:color="auto"/>
            </w:tcBorders>
            <w:shd w:val="clear" w:color="auto" w:fill="4F81BD"/>
          </w:tcPr>
          <w:p w14:paraId="6A9DA250" w14:textId="0246685E"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LEP students in LEP program table</w:t>
            </w:r>
          </w:p>
        </w:tc>
        <w:tc>
          <w:tcPr>
            <w:tcW w:w="1934" w:type="dxa"/>
            <w:tcBorders>
              <w:top w:val="single" w:sz="4" w:space="0" w:color="auto"/>
            </w:tcBorders>
            <w:shd w:val="clear" w:color="auto" w:fill="4F81BD"/>
          </w:tcPr>
          <w:p w14:paraId="6A9DA251"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 xml:space="preserve">: </w:t>
            </w:r>
            <w:r w:rsidRPr="00973042">
              <w:rPr>
                <w:rFonts w:ascii="Times New Roman" w:hAnsi="Times New Roman"/>
                <w:b/>
                <w:bCs/>
                <w:color w:val="FFFFFF"/>
                <w:sz w:val="24"/>
                <w:szCs w:val="24"/>
              </w:rPr>
              <w:t>123</w:t>
            </w:r>
          </w:p>
        </w:tc>
      </w:tr>
      <w:tr w:rsidR="00076438" w:rsidRPr="00973042" w14:paraId="6A9DA255" w14:textId="77777777" w:rsidTr="00A30A6F">
        <w:tc>
          <w:tcPr>
            <w:tcW w:w="2808" w:type="dxa"/>
          </w:tcPr>
          <w:p w14:paraId="6A9DA25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768" w:type="dxa"/>
            <w:gridSpan w:val="4"/>
          </w:tcPr>
          <w:p w14:paraId="6A9DA254"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limited English proficient (LEP) students enrolled in English language instruction educational programs designed for LEP students.</w:t>
            </w:r>
          </w:p>
        </w:tc>
      </w:tr>
      <w:tr w:rsidR="00076438" w:rsidRPr="00973042" w14:paraId="6A9DA258" w14:textId="77777777" w:rsidTr="00A30A6F">
        <w:tc>
          <w:tcPr>
            <w:tcW w:w="2808" w:type="dxa"/>
          </w:tcPr>
          <w:p w14:paraId="6A9DA256"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768" w:type="dxa"/>
            <w:gridSpan w:val="4"/>
          </w:tcPr>
          <w:p w14:paraId="6A9DA257" w14:textId="77777777" w:rsidR="00076438" w:rsidRPr="00973042" w:rsidRDefault="00076438" w:rsidP="00A30A6F">
            <w:pPr>
              <w:numPr>
                <w:ilvl w:val="1"/>
                <w:numId w:val="1"/>
              </w:numPr>
              <w:tabs>
                <w:tab w:val="clear" w:pos="1440"/>
                <w:tab w:val="num" w:pos="388"/>
              </w:tabs>
              <w:spacing w:after="0"/>
              <w:ind w:left="388" w:hanging="388"/>
              <w:rPr>
                <w:b/>
                <w:bCs/>
                <w:sz w:val="24"/>
                <w:szCs w:val="24"/>
              </w:rPr>
            </w:pPr>
            <w:r w:rsidRPr="00973042">
              <w:rPr>
                <w:rFonts w:ascii="Times New Roman" w:hAnsi="Times New Roman"/>
                <w:sz w:val="24"/>
                <w:szCs w:val="24"/>
              </w:rPr>
              <w:t xml:space="preserve">Integer </w:t>
            </w:r>
          </w:p>
        </w:tc>
      </w:tr>
      <w:tr w:rsidR="00076438" w:rsidRPr="00973042" w14:paraId="6A9DA25B" w14:textId="77777777" w:rsidTr="00A30A6F">
        <w:tc>
          <w:tcPr>
            <w:tcW w:w="2808" w:type="dxa"/>
          </w:tcPr>
          <w:p w14:paraId="6A9DA25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768" w:type="dxa"/>
            <w:gridSpan w:val="4"/>
          </w:tcPr>
          <w:p w14:paraId="6A9DA25A"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1 </w:t>
            </w:r>
          </w:p>
        </w:tc>
      </w:tr>
      <w:tr w:rsidR="00076438" w:rsidRPr="00973042" w14:paraId="6A9DA260" w14:textId="77777777" w:rsidTr="00A30A6F">
        <w:tc>
          <w:tcPr>
            <w:tcW w:w="2808" w:type="dxa"/>
          </w:tcPr>
          <w:p w14:paraId="6A9DA25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r>
              <w:rPr>
                <w:rFonts w:ascii="Times New Roman" w:hAnsi="Times New Roman"/>
                <w:b/>
                <w:sz w:val="24"/>
                <w:szCs w:val="24"/>
              </w:rPr>
              <w:t xml:space="preserve"> </w:t>
            </w:r>
          </w:p>
        </w:tc>
        <w:tc>
          <w:tcPr>
            <w:tcW w:w="1980" w:type="dxa"/>
          </w:tcPr>
          <w:p w14:paraId="6A9DA25D" w14:textId="0058E95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5E" w14:textId="1AD8BAAD"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6A9DA25F" w14:textId="1035022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63" w14:textId="77777777" w:rsidTr="00A30A6F">
        <w:tc>
          <w:tcPr>
            <w:tcW w:w="2808" w:type="dxa"/>
          </w:tcPr>
          <w:p w14:paraId="6A9DA26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6A9DA26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266" w14:textId="77777777" w:rsidTr="00A30A6F">
        <w:tc>
          <w:tcPr>
            <w:tcW w:w="2808" w:type="dxa"/>
          </w:tcPr>
          <w:p w14:paraId="6A9DA26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768" w:type="dxa"/>
            <w:gridSpan w:val="4"/>
          </w:tcPr>
          <w:p w14:paraId="6A9DA265"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This includes students served through </w:t>
            </w:r>
            <w:r w:rsidRPr="00F70554">
              <w:rPr>
                <w:rFonts w:ascii="Times New Roman" w:hAnsi="Times New Roman"/>
                <w:i/>
                <w:iCs/>
                <w:sz w:val="24"/>
                <w:szCs w:val="24"/>
              </w:rPr>
              <w:t>ESEA</w:t>
            </w:r>
            <w:r w:rsidRPr="00973042">
              <w:rPr>
                <w:rFonts w:ascii="Times New Roman" w:hAnsi="Times New Roman"/>
                <w:iCs/>
                <w:sz w:val="24"/>
                <w:szCs w:val="24"/>
              </w:rPr>
              <w:t xml:space="preserve"> Title III and students receiving LEP services through other programs designed for LEP students. 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76438" w:rsidRPr="00973042" w14:paraId="6A9DA269" w14:textId="77777777" w:rsidTr="00A30A6F">
        <w:tc>
          <w:tcPr>
            <w:tcW w:w="2808" w:type="dxa"/>
          </w:tcPr>
          <w:p w14:paraId="6A9DA26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6A9DA268" w14:textId="77777777" w:rsidR="00076438" w:rsidRDefault="00076438" w:rsidP="00A30A6F">
            <w:pPr>
              <w:spacing w:after="0"/>
              <w:rPr>
                <w:rFonts w:ascii="Times New Roman" w:hAnsi="Times New Roman"/>
                <w:iCs/>
                <w:sz w:val="24"/>
                <w:szCs w:val="24"/>
              </w:rPr>
            </w:pPr>
          </w:p>
        </w:tc>
      </w:tr>
      <w:tr w:rsidR="00076438" w:rsidRPr="00973042" w14:paraId="6A9DA26C" w14:textId="77777777" w:rsidTr="00A30A6F">
        <w:tc>
          <w:tcPr>
            <w:tcW w:w="2808" w:type="dxa"/>
          </w:tcPr>
          <w:p w14:paraId="6A9DA26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6A9DA26B" w14:textId="77777777" w:rsidR="00076438" w:rsidRDefault="00076438" w:rsidP="00A30A6F">
            <w:pPr>
              <w:spacing w:after="0"/>
              <w:rPr>
                <w:rFonts w:ascii="Times New Roman" w:hAnsi="Times New Roman"/>
                <w:iCs/>
                <w:sz w:val="24"/>
                <w:szCs w:val="24"/>
              </w:rPr>
            </w:pPr>
          </w:p>
        </w:tc>
      </w:tr>
      <w:tr w:rsidR="00076438" w:rsidRPr="00973042" w14:paraId="6A9DA26F" w14:textId="77777777" w:rsidTr="00A30A6F">
        <w:tc>
          <w:tcPr>
            <w:tcW w:w="2808" w:type="dxa"/>
          </w:tcPr>
          <w:p w14:paraId="6A9DA26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6A9DA26E" w14:textId="77777777" w:rsidR="00076438" w:rsidRPr="00973042" w:rsidRDefault="00076438" w:rsidP="00A30A6F">
            <w:pPr>
              <w:spacing w:after="0"/>
              <w:rPr>
                <w:b/>
                <w:bCs/>
                <w:sz w:val="24"/>
                <w:szCs w:val="24"/>
              </w:rPr>
            </w:pPr>
            <w:r w:rsidRPr="00973042">
              <w:rPr>
                <w:rFonts w:ascii="Times New Roman" w:hAnsi="Times New Roman"/>
                <w:iCs/>
                <w:sz w:val="24"/>
                <w:szCs w:val="24"/>
              </w:rPr>
              <w:t>046</w:t>
            </w:r>
          </w:p>
        </w:tc>
      </w:tr>
      <w:tr w:rsidR="00076438" w:rsidRPr="00973042" w14:paraId="6A9DA272" w14:textId="77777777" w:rsidTr="00A30A6F">
        <w:tc>
          <w:tcPr>
            <w:tcW w:w="2808" w:type="dxa"/>
            <w:shd w:val="clear" w:color="auto" w:fill="4F81BD"/>
          </w:tcPr>
          <w:p w14:paraId="6A9DA27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68" w:type="dxa"/>
            <w:gridSpan w:val="4"/>
            <w:shd w:val="clear" w:color="auto" w:fill="4F81BD"/>
          </w:tcPr>
          <w:p w14:paraId="6A9DA27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76" w14:textId="77777777" w:rsidTr="00A30A6F">
        <w:tc>
          <w:tcPr>
            <w:tcW w:w="2808" w:type="dxa"/>
          </w:tcPr>
          <w:p w14:paraId="6A9DA27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768" w:type="dxa"/>
            <w:gridSpan w:val="4"/>
          </w:tcPr>
          <w:p w14:paraId="6A9DA274"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6A9DA275"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27A" w14:textId="77777777" w:rsidTr="00A30A6F">
        <w:tc>
          <w:tcPr>
            <w:tcW w:w="2808" w:type="dxa"/>
          </w:tcPr>
          <w:p w14:paraId="6A9DA277"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p>
        </w:tc>
        <w:tc>
          <w:tcPr>
            <w:tcW w:w="6768" w:type="dxa"/>
            <w:gridSpan w:val="4"/>
          </w:tcPr>
          <w:p w14:paraId="6A9DA278" w14:textId="77777777" w:rsidR="00076438" w:rsidRPr="00973042" w:rsidRDefault="009935FA" w:rsidP="00A30A6F">
            <w:pPr>
              <w:numPr>
                <w:ilvl w:val="0"/>
                <w:numId w:val="6"/>
              </w:numPr>
              <w:spacing w:after="0"/>
              <w:rPr>
                <w:b/>
                <w:bCs/>
                <w:sz w:val="24"/>
                <w:szCs w:val="24"/>
              </w:rPr>
            </w:pPr>
            <w:r>
              <w:rPr>
                <w:rFonts w:ascii="Times New Roman" w:hAnsi="Times New Roman"/>
                <w:sz w:val="24"/>
                <w:szCs w:val="24"/>
              </w:rPr>
              <w:t>Disability Status (Only)</w:t>
            </w:r>
          </w:p>
          <w:p w14:paraId="6A9DA27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27D" w14:textId="77777777" w:rsidTr="00A30A6F">
        <w:tc>
          <w:tcPr>
            <w:tcW w:w="2808" w:type="dxa"/>
            <w:shd w:val="clear" w:color="auto" w:fill="4F81BD"/>
          </w:tcPr>
          <w:p w14:paraId="6A9DA27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768" w:type="dxa"/>
            <w:gridSpan w:val="4"/>
            <w:shd w:val="clear" w:color="auto" w:fill="4F81BD"/>
          </w:tcPr>
          <w:p w14:paraId="6A9DA27C"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80" w14:textId="77777777" w:rsidTr="00A30A6F">
        <w:tc>
          <w:tcPr>
            <w:tcW w:w="2808" w:type="dxa"/>
          </w:tcPr>
          <w:p w14:paraId="6A9DA27E"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768" w:type="dxa"/>
            <w:gridSpan w:val="4"/>
          </w:tcPr>
          <w:p w14:paraId="6A9DA27F" w14:textId="77777777" w:rsidR="00076438" w:rsidRPr="00973042" w:rsidRDefault="00076438" w:rsidP="00A30A6F">
            <w:pPr>
              <w:numPr>
                <w:ilvl w:val="0"/>
                <w:numId w:val="7"/>
              </w:numPr>
              <w:tabs>
                <w:tab w:val="clear" w:pos="360"/>
                <w:tab w:val="num" w:pos="728"/>
              </w:tabs>
              <w:spacing w:after="0"/>
              <w:ind w:firstLine="8"/>
              <w:rPr>
                <w:rFonts w:ascii="Times New Roman" w:hAnsi="Times New Roman"/>
                <w:sz w:val="24"/>
                <w:szCs w:val="24"/>
              </w:rPr>
            </w:pPr>
            <w:r w:rsidRPr="00973042">
              <w:rPr>
                <w:rFonts w:ascii="Times New Roman" w:hAnsi="Times New Roman"/>
                <w:sz w:val="24"/>
                <w:szCs w:val="24"/>
              </w:rPr>
              <w:t>Sex (Membership)</w:t>
            </w:r>
          </w:p>
        </w:tc>
      </w:tr>
      <w:tr w:rsidR="00076438" w:rsidRPr="00973042" w14:paraId="6A9DA282" w14:textId="77777777" w:rsidTr="00A30A6F">
        <w:tc>
          <w:tcPr>
            <w:tcW w:w="9576" w:type="dxa"/>
            <w:gridSpan w:val="5"/>
            <w:tcBorders>
              <w:bottom w:val="single" w:sz="4" w:space="0" w:color="auto"/>
            </w:tcBorders>
            <w:shd w:val="clear" w:color="auto" w:fill="4F81BD"/>
          </w:tcPr>
          <w:p w14:paraId="6A9DA28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NCES</w:t>
            </w:r>
          </w:p>
        </w:tc>
      </w:tr>
    </w:tbl>
    <w:p w14:paraId="6A9DA283" w14:textId="249C59A0" w:rsidR="00111105" w:rsidRDefault="00111105" w:rsidP="00076438">
      <w:pPr>
        <w:spacing w:after="0"/>
        <w:rPr>
          <w:rFonts w:ascii="Times New Roman" w:hAnsi="Times New Roman"/>
          <w:b/>
          <w:bCs/>
          <w:sz w:val="24"/>
          <w:szCs w:val="24"/>
        </w:rPr>
      </w:pPr>
    </w:p>
    <w:p w14:paraId="1D2724C5" w14:textId="77777777" w:rsidR="00111105" w:rsidRDefault="00111105">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286" w14:textId="77777777" w:rsidTr="00A30A6F">
        <w:tc>
          <w:tcPr>
            <w:tcW w:w="8028" w:type="dxa"/>
            <w:gridSpan w:val="4"/>
            <w:tcBorders>
              <w:top w:val="single" w:sz="4" w:space="0" w:color="auto"/>
            </w:tcBorders>
            <w:shd w:val="clear" w:color="auto" w:fill="4F81BD"/>
          </w:tcPr>
          <w:p w14:paraId="6A9DA284" w14:textId="4AF62B1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former LEP students table</w:t>
            </w:r>
          </w:p>
        </w:tc>
        <w:tc>
          <w:tcPr>
            <w:tcW w:w="1548" w:type="dxa"/>
            <w:tcBorders>
              <w:top w:val="single" w:sz="4" w:space="0" w:color="auto"/>
            </w:tcBorders>
            <w:shd w:val="clear" w:color="auto" w:fill="4F81BD"/>
          </w:tcPr>
          <w:p w14:paraId="6A9DA285"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668</w:t>
            </w:r>
          </w:p>
        </w:tc>
      </w:tr>
      <w:tr w:rsidR="00076438" w:rsidRPr="00973042" w14:paraId="6A9DA289" w14:textId="77777777" w:rsidTr="00A30A6F">
        <w:tc>
          <w:tcPr>
            <w:tcW w:w="2692" w:type="dxa"/>
          </w:tcPr>
          <w:p w14:paraId="6A9DA287"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288"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number of monitored former LEP students who are no longer receiving services and are being monitored for two consecutive years on content achievement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w:t>
            </w:r>
          </w:p>
        </w:tc>
      </w:tr>
      <w:tr w:rsidR="00076438" w:rsidRPr="00973042" w14:paraId="6A9DA28C" w14:textId="77777777" w:rsidTr="00A30A6F">
        <w:tc>
          <w:tcPr>
            <w:tcW w:w="2692" w:type="dxa"/>
          </w:tcPr>
          <w:p w14:paraId="6A9DA28A"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28B"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28F" w14:textId="77777777" w:rsidTr="00A30A6F">
        <w:tc>
          <w:tcPr>
            <w:tcW w:w="2692" w:type="dxa"/>
          </w:tcPr>
          <w:p w14:paraId="6A9DA28D"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28E"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294" w14:textId="77777777" w:rsidTr="00A30A6F">
        <w:tc>
          <w:tcPr>
            <w:tcW w:w="2692" w:type="dxa"/>
          </w:tcPr>
          <w:p w14:paraId="6A9DA29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291" w14:textId="5AE9947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92" w14:textId="28D416D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293" w14:textId="53EEA52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97" w14:textId="77777777" w:rsidTr="00A30A6F">
        <w:tc>
          <w:tcPr>
            <w:tcW w:w="2692" w:type="dxa"/>
          </w:tcPr>
          <w:p w14:paraId="6A9DA29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9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9A" w14:textId="77777777" w:rsidTr="00A30A6F">
        <w:tc>
          <w:tcPr>
            <w:tcW w:w="2692" w:type="dxa"/>
          </w:tcPr>
          <w:p w14:paraId="6A9DA29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99" w14:textId="77777777" w:rsidR="00076438" w:rsidRPr="00973042" w:rsidRDefault="00076438" w:rsidP="00A30A6F">
            <w:pPr>
              <w:spacing w:after="0"/>
              <w:rPr>
                <w:rFonts w:ascii="Times New Roman" w:hAnsi="Times New Roman"/>
                <w:iCs/>
                <w:sz w:val="24"/>
                <w:szCs w:val="24"/>
              </w:rPr>
            </w:pPr>
          </w:p>
        </w:tc>
      </w:tr>
      <w:tr w:rsidR="00076438" w:rsidRPr="00973042" w14:paraId="6A9DA29D" w14:textId="77777777" w:rsidTr="00A30A6F">
        <w:tc>
          <w:tcPr>
            <w:tcW w:w="2692" w:type="dxa"/>
          </w:tcPr>
          <w:p w14:paraId="6A9DA29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29C" w14:textId="77777777" w:rsidR="00076438" w:rsidRDefault="00076438" w:rsidP="00A30A6F">
            <w:pPr>
              <w:spacing w:after="0"/>
              <w:rPr>
                <w:rFonts w:ascii="Times New Roman" w:hAnsi="Times New Roman"/>
                <w:iCs/>
                <w:sz w:val="24"/>
                <w:szCs w:val="24"/>
              </w:rPr>
            </w:pPr>
          </w:p>
        </w:tc>
      </w:tr>
      <w:tr w:rsidR="00076438" w:rsidRPr="00973042" w14:paraId="6A9DA2A0" w14:textId="77777777" w:rsidTr="00A30A6F">
        <w:tc>
          <w:tcPr>
            <w:tcW w:w="2692" w:type="dxa"/>
          </w:tcPr>
          <w:p w14:paraId="6A9DA29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29F" w14:textId="77777777" w:rsidR="00076438" w:rsidRDefault="00076438" w:rsidP="00A30A6F">
            <w:pPr>
              <w:spacing w:after="0"/>
              <w:rPr>
                <w:rFonts w:ascii="Times New Roman" w:hAnsi="Times New Roman"/>
                <w:iCs/>
                <w:sz w:val="24"/>
                <w:szCs w:val="24"/>
              </w:rPr>
            </w:pPr>
          </w:p>
        </w:tc>
      </w:tr>
      <w:tr w:rsidR="00076438" w:rsidRPr="00973042" w14:paraId="6A9DA2A3" w14:textId="77777777" w:rsidTr="00A30A6F">
        <w:tc>
          <w:tcPr>
            <w:tcW w:w="2692" w:type="dxa"/>
          </w:tcPr>
          <w:p w14:paraId="6A9DA2A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2A2" w14:textId="77777777" w:rsidR="00076438" w:rsidRPr="00973042" w:rsidRDefault="00076438" w:rsidP="00A30A6F">
            <w:pPr>
              <w:spacing w:after="0"/>
              <w:rPr>
                <w:b/>
                <w:bCs/>
                <w:sz w:val="24"/>
                <w:szCs w:val="24"/>
              </w:rPr>
            </w:pPr>
            <w:r w:rsidRPr="00973042">
              <w:rPr>
                <w:rFonts w:ascii="Times New Roman" w:hAnsi="Times New Roman"/>
                <w:iCs/>
                <w:sz w:val="24"/>
                <w:szCs w:val="24"/>
              </w:rPr>
              <w:t>126</w:t>
            </w:r>
          </w:p>
        </w:tc>
      </w:tr>
      <w:tr w:rsidR="00076438" w:rsidRPr="00973042" w14:paraId="6A9DA2A6" w14:textId="77777777" w:rsidTr="00A30A6F">
        <w:tc>
          <w:tcPr>
            <w:tcW w:w="2692" w:type="dxa"/>
          </w:tcPr>
          <w:p w14:paraId="6A9DA2A4" w14:textId="77777777" w:rsidR="00076438" w:rsidRPr="00973042" w:rsidRDefault="00076438" w:rsidP="00A30A6F">
            <w:pPr>
              <w:spacing w:after="0"/>
              <w:rPr>
                <w:b/>
                <w:bCs/>
                <w:sz w:val="24"/>
                <w:szCs w:val="24"/>
              </w:rPr>
            </w:pPr>
          </w:p>
        </w:tc>
        <w:tc>
          <w:tcPr>
            <w:tcW w:w="6884" w:type="dxa"/>
            <w:gridSpan w:val="4"/>
          </w:tcPr>
          <w:p w14:paraId="6A9DA2A5" w14:textId="77777777" w:rsidR="00076438" w:rsidRPr="00973042" w:rsidRDefault="00076438" w:rsidP="00A30A6F">
            <w:pPr>
              <w:spacing w:after="0"/>
              <w:rPr>
                <w:b/>
                <w:bCs/>
                <w:sz w:val="24"/>
                <w:szCs w:val="24"/>
              </w:rPr>
            </w:pPr>
          </w:p>
        </w:tc>
      </w:tr>
      <w:tr w:rsidR="00076438" w:rsidRPr="00973042" w14:paraId="6A9DA2A9" w14:textId="77777777" w:rsidTr="00A30A6F">
        <w:tc>
          <w:tcPr>
            <w:tcW w:w="2692" w:type="dxa"/>
            <w:shd w:val="clear" w:color="auto" w:fill="4F81BD"/>
          </w:tcPr>
          <w:p w14:paraId="6A9DA2A7"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2A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AC" w14:textId="77777777" w:rsidTr="00A30A6F">
        <w:tc>
          <w:tcPr>
            <w:tcW w:w="2692" w:type="dxa"/>
          </w:tcPr>
          <w:p w14:paraId="6A9DA2A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2AB"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Monitored Former LEP</w:t>
            </w:r>
          </w:p>
        </w:tc>
      </w:tr>
      <w:tr w:rsidR="00076438" w:rsidRPr="00973042" w14:paraId="6A9DA2B0" w14:textId="77777777" w:rsidTr="00A30A6F">
        <w:tc>
          <w:tcPr>
            <w:tcW w:w="2692" w:type="dxa"/>
          </w:tcPr>
          <w:p w14:paraId="6A9DA2A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6A9DA2AE"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Academic Subject (Assessment)</w:t>
            </w:r>
          </w:p>
          <w:p w14:paraId="6A9DA2AF" w14:textId="77777777" w:rsidR="00076438" w:rsidRPr="00BB3A97"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tc>
      </w:tr>
      <w:tr w:rsidR="00076438" w:rsidRPr="00973042" w14:paraId="6A9DA2B2" w14:textId="77777777" w:rsidTr="00A30A6F">
        <w:tc>
          <w:tcPr>
            <w:tcW w:w="9576" w:type="dxa"/>
            <w:gridSpan w:val="5"/>
            <w:tcBorders>
              <w:bottom w:val="single" w:sz="4" w:space="0" w:color="auto"/>
            </w:tcBorders>
            <w:shd w:val="clear" w:color="auto" w:fill="4F81BD"/>
          </w:tcPr>
          <w:p w14:paraId="6A9DA2B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2B3" w14:textId="77777777" w:rsidR="00076438" w:rsidRPr="00973042" w:rsidRDefault="00076438" w:rsidP="00076438">
      <w:pPr>
        <w:spacing w:after="0"/>
        <w:rPr>
          <w:rFonts w:ascii="Times New Roman" w:hAnsi="Times New Roman"/>
          <w:sz w:val="24"/>
          <w:szCs w:val="24"/>
        </w:rPr>
      </w:pPr>
    </w:p>
    <w:p w14:paraId="6A9DA2B4"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2B7" w14:textId="77777777" w:rsidTr="00A30A6F">
        <w:trPr>
          <w:trHeight w:val="305"/>
        </w:trPr>
        <w:tc>
          <w:tcPr>
            <w:tcW w:w="7642" w:type="dxa"/>
            <w:gridSpan w:val="4"/>
            <w:tcBorders>
              <w:top w:val="single" w:sz="4" w:space="0" w:color="auto"/>
            </w:tcBorders>
            <w:shd w:val="clear" w:color="auto" w:fill="4F81BD"/>
          </w:tcPr>
          <w:p w14:paraId="6A9DA2B5" w14:textId="0A76C185"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LEP English language proficiency results table</w:t>
            </w:r>
          </w:p>
        </w:tc>
        <w:tc>
          <w:tcPr>
            <w:tcW w:w="1934" w:type="dxa"/>
            <w:tcBorders>
              <w:top w:val="single" w:sz="4" w:space="0" w:color="auto"/>
            </w:tcBorders>
            <w:shd w:val="clear" w:color="auto" w:fill="4F81BD"/>
          </w:tcPr>
          <w:p w14:paraId="6A9DA2B6"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151</w:t>
            </w:r>
          </w:p>
        </w:tc>
      </w:tr>
      <w:tr w:rsidR="00076438" w:rsidRPr="00973042" w14:paraId="6A9DA2BA" w14:textId="77777777" w:rsidTr="00A30A6F">
        <w:tc>
          <w:tcPr>
            <w:tcW w:w="2692" w:type="dxa"/>
          </w:tcPr>
          <w:p w14:paraId="6A9DA2B8" w14:textId="77777777" w:rsidR="00076438" w:rsidRPr="00973042" w:rsidRDefault="00076438" w:rsidP="00736790">
            <w:pPr>
              <w:spacing w:after="0"/>
              <w:rPr>
                <w:b/>
                <w:bCs/>
                <w:sz w:val="24"/>
                <w:szCs w:val="24"/>
              </w:rPr>
            </w:pPr>
            <w:r w:rsidRPr="00973042">
              <w:rPr>
                <w:rFonts w:ascii="Times New Roman" w:hAnsi="Times New Roman"/>
                <w:b/>
                <w:bCs/>
                <w:sz w:val="24"/>
                <w:szCs w:val="24"/>
              </w:rPr>
              <w:t>Definition</w:t>
            </w:r>
            <w:r w:rsidR="00565DC6">
              <w:rPr>
                <w:rFonts w:ascii="Times New Roman" w:hAnsi="Times New Roman"/>
                <w:b/>
                <w:bCs/>
                <w:sz w:val="24"/>
                <w:szCs w:val="24"/>
              </w:rPr>
              <w:t xml:space="preserve"> </w:t>
            </w:r>
          </w:p>
        </w:tc>
        <w:tc>
          <w:tcPr>
            <w:tcW w:w="6884" w:type="dxa"/>
            <w:gridSpan w:val="4"/>
          </w:tcPr>
          <w:p w14:paraId="6A9DA2B9" w14:textId="77777777" w:rsidR="00076438" w:rsidRPr="00973042" w:rsidRDefault="00076438" w:rsidP="00565DC6">
            <w:pPr>
              <w:spacing w:after="0"/>
              <w:rPr>
                <w:bCs/>
                <w:sz w:val="24"/>
                <w:szCs w:val="24"/>
              </w:rPr>
            </w:pPr>
            <w:r w:rsidRPr="00973042">
              <w:rPr>
                <w:rFonts w:ascii="Times New Roman" w:hAnsi="Times New Roman"/>
                <w:sz w:val="24"/>
                <w:szCs w:val="24"/>
              </w:rPr>
              <w:t xml:space="preserve">The unduplicated number of </w:t>
            </w:r>
            <w:r w:rsidR="00565DC6">
              <w:rPr>
                <w:rFonts w:ascii="Times New Roman" w:hAnsi="Times New Roman"/>
                <w:sz w:val="24"/>
                <w:szCs w:val="24"/>
              </w:rPr>
              <w:t xml:space="preserve">LEP </w:t>
            </w:r>
            <w:r w:rsidRPr="00973042">
              <w:rPr>
                <w:rFonts w:ascii="Times New Roman" w:hAnsi="Times New Roman"/>
                <w:sz w:val="24"/>
                <w:szCs w:val="24"/>
              </w:rPr>
              <w:t>students who were assessed in the annual state English language proficiency assessment and who received services in an English</w:t>
            </w:r>
            <w:r>
              <w:rPr>
                <w:rFonts w:ascii="Times New Roman" w:hAnsi="Times New Roman"/>
                <w:sz w:val="24"/>
                <w:szCs w:val="24"/>
              </w:rPr>
              <w:t xml:space="preserve"> language instruction educational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076438" w:rsidRPr="00973042" w14:paraId="6A9DA2BD" w14:textId="77777777" w:rsidTr="00A30A6F">
        <w:tc>
          <w:tcPr>
            <w:tcW w:w="2692" w:type="dxa"/>
          </w:tcPr>
          <w:p w14:paraId="6A9DA2B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2BC" w14:textId="77777777" w:rsidR="00076438" w:rsidRPr="00973042" w:rsidRDefault="00076438" w:rsidP="00A30A6F">
            <w:pPr>
              <w:numPr>
                <w:ilvl w:val="0"/>
                <w:numId w:val="7"/>
              </w:numPr>
              <w:spacing w:after="0"/>
              <w:rPr>
                <w:b/>
                <w:bCs/>
                <w:sz w:val="24"/>
                <w:szCs w:val="24"/>
              </w:rPr>
            </w:pPr>
            <w:r w:rsidRPr="00973042">
              <w:rPr>
                <w:rFonts w:ascii="Times New Roman" w:hAnsi="Times New Roman"/>
                <w:sz w:val="24"/>
                <w:szCs w:val="24"/>
              </w:rPr>
              <w:t xml:space="preserve">Integer </w:t>
            </w:r>
          </w:p>
        </w:tc>
      </w:tr>
      <w:tr w:rsidR="00076438" w:rsidRPr="00973042" w14:paraId="6A9DA2C0" w14:textId="77777777" w:rsidTr="00A30A6F">
        <w:tc>
          <w:tcPr>
            <w:tcW w:w="2692" w:type="dxa"/>
          </w:tcPr>
          <w:p w14:paraId="6A9DA2B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2BF"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2C5" w14:textId="77777777" w:rsidTr="00A30A6F">
        <w:tc>
          <w:tcPr>
            <w:tcW w:w="2692" w:type="dxa"/>
          </w:tcPr>
          <w:p w14:paraId="6A9DA2C1"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2C2" w14:textId="16A8CDD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C3" w14:textId="667A724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6A9DA2C4" w14:textId="6D68DE9D"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C8" w14:textId="77777777" w:rsidTr="00A30A6F">
        <w:tc>
          <w:tcPr>
            <w:tcW w:w="2692" w:type="dxa"/>
          </w:tcPr>
          <w:p w14:paraId="6A9DA2C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C7"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CB" w14:textId="77777777" w:rsidTr="00A30A6F">
        <w:tc>
          <w:tcPr>
            <w:tcW w:w="2692" w:type="dxa"/>
          </w:tcPr>
          <w:p w14:paraId="6A9DA2C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CA" w14:textId="77777777" w:rsidR="00076438" w:rsidRPr="00973042" w:rsidRDefault="00076438" w:rsidP="00A30A6F">
            <w:pPr>
              <w:spacing w:after="0"/>
              <w:rPr>
                <w:rFonts w:ascii="Times New Roman" w:hAnsi="Times New Roman"/>
                <w:iCs/>
                <w:sz w:val="24"/>
                <w:szCs w:val="24"/>
              </w:rPr>
            </w:pPr>
          </w:p>
        </w:tc>
      </w:tr>
      <w:tr w:rsidR="00076438" w:rsidRPr="00973042" w14:paraId="6A9DA2CE" w14:textId="77777777" w:rsidTr="00A30A6F">
        <w:tc>
          <w:tcPr>
            <w:tcW w:w="2692" w:type="dxa"/>
          </w:tcPr>
          <w:p w14:paraId="6A9DA2C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2CD"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6A9DA2D1" w14:textId="77777777" w:rsidTr="00A30A6F">
        <w:tc>
          <w:tcPr>
            <w:tcW w:w="2692" w:type="dxa"/>
          </w:tcPr>
          <w:p w14:paraId="6A9DA2C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2D0" w14:textId="77777777" w:rsidR="00076438" w:rsidRDefault="00076438" w:rsidP="00A30A6F">
            <w:pPr>
              <w:spacing w:after="0"/>
              <w:rPr>
                <w:rFonts w:ascii="Times New Roman" w:hAnsi="Times New Roman"/>
                <w:iCs/>
                <w:sz w:val="24"/>
                <w:szCs w:val="24"/>
              </w:rPr>
            </w:pPr>
          </w:p>
        </w:tc>
      </w:tr>
      <w:tr w:rsidR="00076438" w:rsidRPr="00973042" w14:paraId="6A9DA2D4" w14:textId="77777777" w:rsidTr="00A30A6F">
        <w:tc>
          <w:tcPr>
            <w:tcW w:w="2692" w:type="dxa"/>
          </w:tcPr>
          <w:p w14:paraId="6A9DA2D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2D3" w14:textId="77777777" w:rsidR="00076438" w:rsidRPr="00973042" w:rsidRDefault="00076438" w:rsidP="00A30A6F">
            <w:pPr>
              <w:spacing w:after="0"/>
              <w:rPr>
                <w:b/>
                <w:bCs/>
                <w:sz w:val="24"/>
                <w:szCs w:val="24"/>
              </w:rPr>
            </w:pPr>
            <w:r w:rsidRPr="00973042">
              <w:rPr>
                <w:rFonts w:ascii="Times New Roman" w:hAnsi="Times New Roman"/>
                <w:iCs/>
                <w:sz w:val="24"/>
                <w:szCs w:val="24"/>
              </w:rPr>
              <w:t>050</w:t>
            </w:r>
          </w:p>
        </w:tc>
      </w:tr>
      <w:tr w:rsidR="00076438" w:rsidRPr="00973042" w14:paraId="6A9DA2D7" w14:textId="77777777" w:rsidTr="00A30A6F">
        <w:tc>
          <w:tcPr>
            <w:tcW w:w="2692" w:type="dxa"/>
          </w:tcPr>
          <w:p w14:paraId="6A9DA2D5" w14:textId="77777777" w:rsidR="00076438" w:rsidRPr="00973042" w:rsidRDefault="00076438" w:rsidP="00A30A6F">
            <w:pPr>
              <w:spacing w:after="0"/>
              <w:rPr>
                <w:b/>
                <w:bCs/>
                <w:sz w:val="24"/>
                <w:szCs w:val="24"/>
              </w:rPr>
            </w:pPr>
          </w:p>
        </w:tc>
        <w:tc>
          <w:tcPr>
            <w:tcW w:w="6884" w:type="dxa"/>
            <w:gridSpan w:val="4"/>
          </w:tcPr>
          <w:p w14:paraId="6A9DA2D6" w14:textId="77777777" w:rsidR="00076438" w:rsidRPr="00973042" w:rsidRDefault="00076438" w:rsidP="00A30A6F">
            <w:pPr>
              <w:spacing w:after="0"/>
              <w:rPr>
                <w:b/>
                <w:bCs/>
                <w:sz w:val="24"/>
                <w:szCs w:val="24"/>
              </w:rPr>
            </w:pPr>
          </w:p>
        </w:tc>
      </w:tr>
      <w:tr w:rsidR="00076438" w:rsidRPr="00973042" w14:paraId="6A9DA2DA" w14:textId="77777777" w:rsidTr="00A30A6F">
        <w:tc>
          <w:tcPr>
            <w:tcW w:w="2692" w:type="dxa"/>
            <w:shd w:val="clear" w:color="auto" w:fill="4F81BD"/>
          </w:tcPr>
          <w:p w14:paraId="6A9DA2D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2D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DD" w14:textId="77777777" w:rsidTr="00A30A6F">
        <w:tc>
          <w:tcPr>
            <w:tcW w:w="2692" w:type="dxa"/>
          </w:tcPr>
          <w:p w14:paraId="6A9DA2D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2DC"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Title III Accountability </w:t>
            </w:r>
          </w:p>
        </w:tc>
      </w:tr>
      <w:tr w:rsidR="00076438" w:rsidRPr="00973042" w14:paraId="6A9DA2DF" w14:textId="77777777" w:rsidTr="00A30A6F">
        <w:tc>
          <w:tcPr>
            <w:tcW w:w="9576" w:type="dxa"/>
            <w:gridSpan w:val="5"/>
            <w:tcBorders>
              <w:bottom w:val="single" w:sz="4" w:space="0" w:color="auto"/>
            </w:tcBorders>
            <w:shd w:val="clear" w:color="auto" w:fill="4F81BD"/>
          </w:tcPr>
          <w:p w14:paraId="6A9DA2D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2E0" w14:textId="77777777" w:rsidR="00076438" w:rsidRPr="00973042" w:rsidRDefault="00076438" w:rsidP="00076438">
      <w:pPr>
        <w:spacing w:after="0"/>
        <w:rPr>
          <w:rFonts w:ascii="Times New Roman" w:hAnsi="Times New Roman"/>
          <w:sz w:val="24"/>
          <w:szCs w:val="24"/>
        </w:rPr>
      </w:pPr>
    </w:p>
    <w:p w14:paraId="6A9DA2E1"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2E4" w14:textId="77777777" w:rsidTr="00A30A6F">
        <w:tc>
          <w:tcPr>
            <w:tcW w:w="8028" w:type="dxa"/>
            <w:gridSpan w:val="4"/>
            <w:tcBorders>
              <w:top w:val="single" w:sz="4" w:space="0" w:color="auto"/>
            </w:tcBorders>
            <w:shd w:val="clear" w:color="auto" w:fill="4F81BD"/>
          </w:tcPr>
          <w:p w14:paraId="6A9DA2E2" w14:textId="30362877" w:rsidR="00076438" w:rsidRPr="00973042" w:rsidRDefault="00076438" w:rsidP="00A30A6F">
            <w:pPr>
              <w:spacing w:after="0"/>
              <w:rPr>
                <w:b/>
                <w:bCs/>
                <w:color w:val="FFFFFF"/>
                <w:sz w:val="24"/>
                <w:szCs w:val="24"/>
              </w:rPr>
            </w:pPr>
            <w:r w:rsidRPr="00973042">
              <w:rPr>
                <w:rFonts w:ascii="Times New Roman" w:hAnsi="Times New Roman"/>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LEP English language proficiency test table</w:t>
            </w:r>
          </w:p>
        </w:tc>
        <w:tc>
          <w:tcPr>
            <w:tcW w:w="1548" w:type="dxa"/>
            <w:tcBorders>
              <w:top w:val="single" w:sz="4" w:space="0" w:color="auto"/>
            </w:tcBorders>
            <w:shd w:val="clear" w:color="auto" w:fill="4F81BD"/>
          </w:tcPr>
          <w:p w14:paraId="6A9DA2E3"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675</w:t>
            </w:r>
          </w:p>
        </w:tc>
      </w:tr>
      <w:tr w:rsidR="00076438" w:rsidRPr="00973042" w14:paraId="6A9DA2E7" w14:textId="77777777" w:rsidTr="00A30A6F">
        <w:tc>
          <w:tcPr>
            <w:tcW w:w="2692" w:type="dxa"/>
          </w:tcPr>
          <w:p w14:paraId="6A9DA2E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2E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unduplicated number of </w:t>
            </w:r>
            <w:r w:rsidRPr="00DF457B">
              <w:rPr>
                <w:rFonts w:ascii="Times New Roman" w:hAnsi="Times New Roman"/>
                <w:sz w:val="24"/>
                <w:szCs w:val="24"/>
              </w:rPr>
              <w:t>LEP</w:t>
            </w:r>
            <w:r>
              <w:rPr>
                <w:rFonts w:ascii="Times New Roman" w:hAnsi="Times New Roman"/>
                <w:sz w:val="24"/>
                <w:szCs w:val="24"/>
              </w:rPr>
              <w:t xml:space="preserve"> </w:t>
            </w:r>
            <w:r w:rsidRPr="00973042">
              <w:rPr>
                <w:rFonts w:ascii="Times New Roman" w:hAnsi="Times New Roman"/>
                <w:sz w:val="24"/>
                <w:szCs w:val="24"/>
              </w:rPr>
              <w:t>students who were enrolled during the time of the state annual English language proficiency assessment and who received services in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076438" w:rsidRPr="00973042" w14:paraId="6A9DA2EA" w14:textId="77777777" w:rsidTr="00A30A6F">
        <w:tc>
          <w:tcPr>
            <w:tcW w:w="2692" w:type="dxa"/>
          </w:tcPr>
          <w:p w14:paraId="6A9DA2E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2E9"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2ED" w14:textId="77777777" w:rsidTr="00A30A6F">
        <w:tc>
          <w:tcPr>
            <w:tcW w:w="2692" w:type="dxa"/>
          </w:tcPr>
          <w:p w14:paraId="6A9DA2E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2EC"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2F2" w14:textId="77777777" w:rsidTr="00A30A6F">
        <w:tc>
          <w:tcPr>
            <w:tcW w:w="2692" w:type="dxa"/>
          </w:tcPr>
          <w:p w14:paraId="6A9DA2E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2EF" w14:textId="6B645C1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F0" w14:textId="4F1012A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2F1" w14:textId="77D99A1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F5" w14:textId="77777777" w:rsidTr="00A30A6F">
        <w:tc>
          <w:tcPr>
            <w:tcW w:w="2692" w:type="dxa"/>
          </w:tcPr>
          <w:p w14:paraId="6A9DA2F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F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F8" w14:textId="77777777" w:rsidTr="00A30A6F">
        <w:tc>
          <w:tcPr>
            <w:tcW w:w="2692" w:type="dxa"/>
          </w:tcPr>
          <w:p w14:paraId="6A9DA2F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F7" w14:textId="77777777" w:rsidR="00076438" w:rsidRPr="00973042" w:rsidRDefault="00076438" w:rsidP="00A30A6F">
            <w:pPr>
              <w:spacing w:after="0"/>
              <w:rPr>
                <w:rFonts w:ascii="Times New Roman" w:hAnsi="Times New Roman"/>
                <w:iCs/>
                <w:sz w:val="24"/>
                <w:szCs w:val="24"/>
              </w:rPr>
            </w:pPr>
          </w:p>
        </w:tc>
      </w:tr>
      <w:tr w:rsidR="00076438" w:rsidRPr="00973042" w14:paraId="6A9DA2FB" w14:textId="77777777" w:rsidTr="00A30A6F">
        <w:tc>
          <w:tcPr>
            <w:tcW w:w="2692" w:type="dxa"/>
          </w:tcPr>
          <w:p w14:paraId="6A9DA2F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2FA"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6A9DA2FE" w14:textId="77777777" w:rsidTr="00A30A6F">
        <w:tc>
          <w:tcPr>
            <w:tcW w:w="2692" w:type="dxa"/>
          </w:tcPr>
          <w:p w14:paraId="6A9DA2F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2FD" w14:textId="77777777" w:rsidR="00076438" w:rsidRDefault="00076438" w:rsidP="00A30A6F">
            <w:pPr>
              <w:spacing w:after="0"/>
              <w:rPr>
                <w:rFonts w:ascii="Times New Roman" w:hAnsi="Times New Roman"/>
                <w:iCs/>
                <w:sz w:val="24"/>
                <w:szCs w:val="24"/>
              </w:rPr>
            </w:pPr>
          </w:p>
        </w:tc>
      </w:tr>
      <w:tr w:rsidR="00076438" w:rsidRPr="00973042" w14:paraId="6A9DA301" w14:textId="77777777" w:rsidTr="00A30A6F">
        <w:tc>
          <w:tcPr>
            <w:tcW w:w="2692" w:type="dxa"/>
          </w:tcPr>
          <w:p w14:paraId="6A9DA2F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300" w14:textId="77777777" w:rsidR="00076438" w:rsidRPr="00973042" w:rsidRDefault="00076438" w:rsidP="00A30A6F">
            <w:pPr>
              <w:spacing w:after="0"/>
              <w:rPr>
                <w:b/>
                <w:bCs/>
                <w:sz w:val="24"/>
                <w:szCs w:val="24"/>
              </w:rPr>
            </w:pPr>
            <w:r w:rsidRPr="00973042">
              <w:rPr>
                <w:rFonts w:ascii="Times New Roman" w:hAnsi="Times New Roman"/>
                <w:iCs/>
                <w:sz w:val="24"/>
                <w:szCs w:val="24"/>
              </w:rPr>
              <w:t>138</w:t>
            </w:r>
          </w:p>
        </w:tc>
      </w:tr>
      <w:tr w:rsidR="00076438" w:rsidRPr="00973042" w14:paraId="6A9DA304" w14:textId="77777777" w:rsidTr="00A30A6F">
        <w:tc>
          <w:tcPr>
            <w:tcW w:w="2692" w:type="dxa"/>
          </w:tcPr>
          <w:p w14:paraId="6A9DA302" w14:textId="77777777" w:rsidR="00076438" w:rsidRPr="00973042" w:rsidRDefault="00076438" w:rsidP="00A30A6F">
            <w:pPr>
              <w:spacing w:after="0"/>
              <w:rPr>
                <w:b/>
                <w:bCs/>
                <w:sz w:val="24"/>
                <w:szCs w:val="24"/>
              </w:rPr>
            </w:pPr>
          </w:p>
        </w:tc>
        <w:tc>
          <w:tcPr>
            <w:tcW w:w="6884" w:type="dxa"/>
            <w:gridSpan w:val="4"/>
          </w:tcPr>
          <w:p w14:paraId="6A9DA303" w14:textId="77777777" w:rsidR="00076438" w:rsidRPr="00973042" w:rsidRDefault="00076438" w:rsidP="00A30A6F">
            <w:pPr>
              <w:spacing w:after="0"/>
              <w:rPr>
                <w:b/>
                <w:bCs/>
                <w:sz w:val="24"/>
                <w:szCs w:val="24"/>
              </w:rPr>
            </w:pPr>
          </w:p>
        </w:tc>
      </w:tr>
      <w:tr w:rsidR="00076438" w:rsidRPr="00973042" w14:paraId="6A9DA307" w14:textId="77777777" w:rsidTr="00A30A6F">
        <w:tc>
          <w:tcPr>
            <w:tcW w:w="2692" w:type="dxa"/>
            <w:shd w:val="clear" w:color="auto" w:fill="4F81BD"/>
          </w:tcPr>
          <w:p w14:paraId="6A9DA30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30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30A" w14:textId="77777777" w:rsidTr="00A30A6F">
        <w:tc>
          <w:tcPr>
            <w:tcW w:w="2692" w:type="dxa"/>
          </w:tcPr>
          <w:p w14:paraId="6A9DA30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30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076438" w:rsidRPr="00973042" w14:paraId="6A9DA30D" w14:textId="77777777" w:rsidTr="00A30A6F">
        <w:tc>
          <w:tcPr>
            <w:tcW w:w="2692" w:type="dxa"/>
          </w:tcPr>
          <w:p w14:paraId="6A9DA30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6A9DA30C"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076438" w:rsidRPr="00973042" w14:paraId="6A9DA30F" w14:textId="77777777" w:rsidTr="00A30A6F">
        <w:tc>
          <w:tcPr>
            <w:tcW w:w="9576" w:type="dxa"/>
            <w:gridSpan w:val="5"/>
            <w:tcBorders>
              <w:bottom w:val="single" w:sz="4" w:space="0" w:color="auto"/>
            </w:tcBorders>
            <w:shd w:val="clear" w:color="auto" w:fill="4F81BD"/>
          </w:tcPr>
          <w:p w14:paraId="6A9DA30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310" w14:textId="77777777" w:rsidR="00076438" w:rsidRPr="00973042" w:rsidRDefault="00076438" w:rsidP="00076438">
      <w:pPr>
        <w:spacing w:after="0"/>
        <w:rPr>
          <w:rFonts w:ascii="Times New Roman" w:hAnsi="Times New Roman"/>
          <w:sz w:val="24"/>
          <w:szCs w:val="24"/>
        </w:rPr>
      </w:pPr>
    </w:p>
    <w:p w14:paraId="6A9DA311"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973042" w14:paraId="6A9DA314" w14:textId="77777777" w:rsidTr="00A30A6F">
        <w:tc>
          <w:tcPr>
            <w:tcW w:w="8028" w:type="dxa"/>
            <w:gridSpan w:val="4"/>
            <w:tcBorders>
              <w:top w:val="single" w:sz="4" w:space="0" w:color="auto"/>
            </w:tcBorders>
            <w:shd w:val="clear" w:color="auto" w:fill="4F81BD"/>
          </w:tcPr>
          <w:p w14:paraId="6A9DA312" w14:textId="2C8255A9"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LEP students served table</w:t>
            </w:r>
          </w:p>
        </w:tc>
        <w:tc>
          <w:tcPr>
            <w:tcW w:w="1548" w:type="dxa"/>
            <w:tcBorders>
              <w:top w:val="single" w:sz="4" w:space="0" w:color="auto"/>
            </w:tcBorders>
            <w:shd w:val="clear" w:color="auto" w:fill="4F81BD"/>
          </w:tcPr>
          <w:p w14:paraId="6A9DA313"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648</w:t>
            </w:r>
          </w:p>
        </w:tc>
      </w:tr>
      <w:tr w:rsidR="00076438" w:rsidRPr="00973042" w14:paraId="6A9DA317" w14:textId="77777777" w:rsidTr="00A30A6F">
        <w:tc>
          <w:tcPr>
            <w:tcW w:w="2808" w:type="dxa"/>
          </w:tcPr>
          <w:p w14:paraId="6A9DA31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768" w:type="dxa"/>
            <w:gridSpan w:val="4"/>
          </w:tcPr>
          <w:p w14:paraId="6A9DA316"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limited English proficient (LEP) students served by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076438" w:rsidRPr="00973042" w14:paraId="6A9DA31A" w14:textId="77777777" w:rsidTr="00A30A6F">
        <w:tc>
          <w:tcPr>
            <w:tcW w:w="2808" w:type="dxa"/>
          </w:tcPr>
          <w:p w14:paraId="6A9DA31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768" w:type="dxa"/>
            <w:gridSpan w:val="4"/>
          </w:tcPr>
          <w:p w14:paraId="6A9DA319"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31D" w14:textId="77777777" w:rsidTr="00A30A6F">
        <w:tc>
          <w:tcPr>
            <w:tcW w:w="2808" w:type="dxa"/>
          </w:tcPr>
          <w:p w14:paraId="6A9DA31B" w14:textId="77777777" w:rsidR="00076438" w:rsidRPr="00973042" w:rsidRDefault="00076438" w:rsidP="00A30A6F">
            <w:pPr>
              <w:spacing w:after="0"/>
              <w:rPr>
                <w:b/>
                <w:bCs/>
                <w:sz w:val="24"/>
                <w:szCs w:val="24"/>
              </w:rPr>
            </w:pPr>
            <w:r w:rsidRPr="00973042">
              <w:rPr>
                <w:rFonts w:ascii="Times New Roman" w:hAnsi="Times New Roman"/>
                <w:b/>
                <w:sz w:val="24"/>
                <w:szCs w:val="24"/>
              </w:rPr>
              <w:t>Reporting Period</w:t>
            </w:r>
          </w:p>
        </w:tc>
        <w:tc>
          <w:tcPr>
            <w:tcW w:w="6768" w:type="dxa"/>
            <w:gridSpan w:val="4"/>
          </w:tcPr>
          <w:p w14:paraId="6A9DA31C" w14:textId="77777777" w:rsidR="00076438" w:rsidRPr="00973042" w:rsidRDefault="00076438" w:rsidP="00A30A6F">
            <w:pPr>
              <w:spacing w:after="0"/>
              <w:rPr>
                <w:bCs/>
                <w:sz w:val="24"/>
                <w:szCs w:val="24"/>
              </w:rPr>
            </w:pPr>
            <w:r>
              <w:rPr>
                <w:rFonts w:ascii="Times New Roman" w:hAnsi="Times New Roman"/>
                <w:sz w:val="24"/>
                <w:szCs w:val="24"/>
              </w:rPr>
              <w:t>October 1</w:t>
            </w:r>
          </w:p>
        </w:tc>
      </w:tr>
      <w:tr w:rsidR="00076438" w:rsidRPr="00973042" w14:paraId="6A9DA322" w14:textId="77777777" w:rsidTr="00A30A6F">
        <w:tc>
          <w:tcPr>
            <w:tcW w:w="2808" w:type="dxa"/>
          </w:tcPr>
          <w:p w14:paraId="6A9DA31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980" w:type="dxa"/>
          </w:tcPr>
          <w:p w14:paraId="6A9DA31F" w14:textId="081062A8"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320" w14:textId="243C892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321" w14:textId="2F58D23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325" w14:textId="77777777" w:rsidTr="00A30A6F">
        <w:tc>
          <w:tcPr>
            <w:tcW w:w="2808" w:type="dxa"/>
          </w:tcPr>
          <w:p w14:paraId="6A9DA32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6A9DA32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328" w14:textId="77777777" w:rsidTr="00A30A6F">
        <w:tc>
          <w:tcPr>
            <w:tcW w:w="2808" w:type="dxa"/>
          </w:tcPr>
          <w:p w14:paraId="6A9DA32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768" w:type="dxa"/>
            <w:gridSpan w:val="4"/>
          </w:tcPr>
          <w:p w14:paraId="6A9DA327"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w:t>
            </w:r>
          </w:p>
        </w:tc>
      </w:tr>
      <w:tr w:rsidR="00076438" w:rsidRPr="00973042" w14:paraId="6A9DA32B" w14:textId="77777777" w:rsidTr="00A30A6F">
        <w:tc>
          <w:tcPr>
            <w:tcW w:w="2808" w:type="dxa"/>
          </w:tcPr>
          <w:p w14:paraId="6A9DA32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6A9DA32A"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973042">
              <w:rPr>
                <w:rFonts w:ascii="Times New Roman" w:hAnsi="Times New Roman"/>
                <w:iCs/>
                <w:sz w:val="24"/>
                <w:szCs w:val="24"/>
              </w:rPr>
              <w:t xml:space="preserve"> Title III programs</w:t>
            </w:r>
          </w:p>
        </w:tc>
      </w:tr>
      <w:tr w:rsidR="00076438" w:rsidRPr="00973042" w14:paraId="6A9DA32E" w14:textId="77777777" w:rsidTr="00A30A6F">
        <w:tc>
          <w:tcPr>
            <w:tcW w:w="2808" w:type="dxa"/>
          </w:tcPr>
          <w:p w14:paraId="6A9DA32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6A9DA32D" w14:textId="77777777" w:rsidR="00076438" w:rsidRDefault="00076438" w:rsidP="00A30A6F">
            <w:pPr>
              <w:spacing w:after="0"/>
              <w:rPr>
                <w:rFonts w:ascii="Times New Roman" w:hAnsi="Times New Roman"/>
                <w:iCs/>
                <w:sz w:val="24"/>
                <w:szCs w:val="24"/>
              </w:rPr>
            </w:pPr>
          </w:p>
        </w:tc>
      </w:tr>
      <w:tr w:rsidR="00076438" w:rsidRPr="00973042" w14:paraId="6A9DA331" w14:textId="77777777" w:rsidTr="00A30A6F">
        <w:tc>
          <w:tcPr>
            <w:tcW w:w="2808" w:type="dxa"/>
          </w:tcPr>
          <w:p w14:paraId="6A9DA32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6A9DA330" w14:textId="77777777" w:rsidR="00076438" w:rsidRPr="00973042" w:rsidRDefault="00076438" w:rsidP="00A30A6F">
            <w:pPr>
              <w:spacing w:after="0"/>
              <w:rPr>
                <w:b/>
                <w:bCs/>
                <w:sz w:val="24"/>
                <w:szCs w:val="24"/>
              </w:rPr>
            </w:pPr>
            <w:r w:rsidRPr="00973042">
              <w:rPr>
                <w:rFonts w:ascii="Times New Roman" w:hAnsi="Times New Roman"/>
                <w:iCs/>
                <w:sz w:val="24"/>
                <w:szCs w:val="24"/>
              </w:rPr>
              <w:t>116</w:t>
            </w:r>
          </w:p>
        </w:tc>
      </w:tr>
      <w:tr w:rsidR="00076438" w:rsidRPr="00973042" w14:paraId="6A9DA334" w14:textId="77777777" w:rsidTr="00A30A6F">
        <w:tc>
          <w:tcPr>
            <w:tcW w:w="2808" w:type="dxa"/>
          </w:tcPr>
          <w:p w14:paraId="6A9DA332" w14:textId="77777777" w:rsidR="00076438" w:rsidRPr="00973042" w:rsidRDefault="00076438" w:rsidP="00A30A6F">
            <w:pPr>
              <w:spacing w:after="0"/>
              <w:rPr>
                <w:b/>
                <w:bCs/>
                <w:sz w:val="24"/>
                <w:szCs w:val="24"/>
              </w:rPr>
            </w:pPr>
          </w:p>
        </w:tc>
        <w:tc>
          <w:tcPr>
            <w:tcW w:w="6768" w:type="dxa"/>
            <w:gridSpan w:val="4"/>
          </w:tcPr>
          <w:p w14:paraId="6A9DA333" w14:textId="77777777" w:rsidR="00076438" w:rsidRPr="00973042" w:rsidRDefault="00076438" w:rsidP="00A30A6F">
            <w:pPr>
              <w:spacing w:after="0"/>
              <w:rPr>
                <w:b/>
                <w:bCs/>
                <w:sz w:val="24"/>
                <w:szCs w:val="24"/>
              </w:rPr>
            </w:pPr>
          </w:p>
        </w:tc>
      </w:tr>
      <w:tr w:rsidR="00076438" w:rsidRPr="00973042" w14:paraId="6A9DA337" w14:textId="77777777" w:rsidTr="00A30A6F">
        <w:tc>
          <w:tcPr>
            <w:tcW w:w="2808" w:type="dxa"/>
            <w:shd w:val="clear" w:color="auto" w:fill="4F81BD"/>
          </w:tcPr>
          <w:p w14:paraId="6A9DA33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68" w:type="dxa"/>
            <w:gridSpan w:val="4"/>
            <w:shd w:val="clear" w:color="auto" w:fill="4F81BD"/>
          </w:tcPr>
          <w:p w14:paraId="6A9DA33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33A" w14:textId="77777777" w:rsidTr="00A30A6F">
        <w:tc>
          <w:tcPr>
            <w:tcW w:w="2808" w:type="dxa"/>
          </w:tcPr>
          <w:p w14:paraId="6A9DA33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p>
        </w:tc>
        <w:tc>
          <w:tcPr>
            <w:tcW w:w="6768" w:type="dxa"/>
            <w:gridSpan w:val="4"/>
          </w:tcPr>
          <w:p w14:paraId="6A9DA33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tc>
      </w:tr>
      <w:tr w:rsidR="00076438" w:rsidRPr="00973042" w14:paraId="6A9DA33C" w14:textId="77777777" w:rsidTr="00A30A6F">
        <w:tc>
          <w:tcPr>
            <w:tcW w:w="9576" w:type="dxa"/>
            <w:gridSpan w:val="5"/>
            <w:tcBorders>
              <w:bottom w:val="single" w:sz="4" w:space="0" w:color="auto"/>
            </w:tcBorders>
            <w:shd w:val="clear" w:color="auto" w:fill="4F81BD"/>
          </w:tcPr>
          <w:p w14:paraId="6A9DA33B"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33D" w14:textId="77777777" w:rsidR="00076438" w:rsidRPr="00973042" w:rsidRDefault="00076438" w:rsidP="00076438">
      <w:pPr>
        <w:spacing w:after="0"/>
        <w:rPr>
          <w:rFonts w:ascii="Times New Roman" w:hAnsi="Times New Roman"/>
          <w:b/>
          <w:sz w:val="24"/>
          <w:szCs w:val="24"/>
        </w:rPr>
      </w:pPr>
    </w:p>
    <w:p w14:paraId="6A9DA33E" w14:textId="77777777" w:rsidR="00076438" w:rsidRPr="00973042" w:rsidRDefault="00076438" w:rsidP="00076438">
      <w:pPr>
        <w:spacing w:after="0"/>
        <w:rPr>
          <w:rFonts w:ascii="Times New Roman" w:hAnsi="Times New Roman"/>
          <w:b/>
          <w:sz w:val="24"/>
          <w:szCs w:val="24"/>
        </w:rPr>
      </w:pPr>
    </w:p>
    <w:p w14:paraId="6A9DA33F" w14:textId="77777777" w:rsidR="00076438" w:rsidRPr="00973042" w:rsidRDefault="00076438" w:rsidP="00076438">
      <w:pPr>
        <w:spacing w:after="0"/>
        <w:rPr>
          <w:rFonts w:ascii="Times New Roman" w:hAnsi="Times New Roman"/>
          <w:b/>
          <w:sz w:val="24"/>
          <w:szCs w:val="24"/>
        </w:rPr>
      </w:pPr>
    </w:p>
    <w:p w14:paraId="6A9DA340" w14:textId="77777777" w:rsidR="00076438" w:rsidRPr="00973042" w:rsidRDefault="00076438" w:rsidP="00076438">
      <w:pPr>
        <w:spacing w:after="0"/>
        <w:rPr>
          <w:rFonts w:ascii="Times New Roman" w:hAnsi="Times New Roman"/>
          <w:b/>
          <w:sz w:val="24"/>
          <w:szCs w:val="24"/>
        </w:rPr>
      </w:pPr>
    </w:p>
    <w:p w14:paraId="6A9DA341" w14:textId="77777777" w:rsidR="00076438" w:rsidRPr="00973042" w:rsidRDefault="00076438" w:rsidP="00076438">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344" w14:textId="77777777" w:rsidTr="00A30A6F">
        <w:tc>
          <w:tcPr>
            <w:tcW w:w="7642" w:type="dxa"/>
            <w:gridSpan w:val="4"/>
            <w:tcBorders>
              <w:top w:val="single" w:sz="4" w:space="0" w:color="auto"/>
            </w:tcBorders>
            <w:shd w:val="clear" w:color="auto" w:fill="4F81BD"/>
          </w:tcPr>
          <w:p w14:paraId="6A9DA342" w14:textId="3431799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teachers table</w:t>
            </w:r>
          </w:p>
        </w:tc>
        <w:tc>
          <w:tcPr>
            <w:tcW w:w="1934" w:type="dxa"/>
            <w:tcBorders>
              <w:top w:val="single" w:sz="4" w:space="0" w:color="auto"/>
            </w:tcBorders>
            <w:shd w:val="clear" w:color="auto" w:fill="4F81BD"/>
          </w:tcPr>
          <w:p w14:paraId="6A9DA343"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422</w:t>
            </w:r>
          </w:p>
        </w:tc>
      </w:tr>
      <w:tr w:rsidR="00076438" w:rsidRPr="00973042" w14:paraId="6A9DA347" w14:textId="77777777" w:rsidTr="00A30A6F">
        <w:tc>
          <w:tcPr>
            <w:tcW w:w="2692" w:type="dxa"/>
          </w:tcPr>
          <w:p w14:paraId="6A9DA34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34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unduplicated headcount of teachers who taught in language instruction educational programs designed for limited English proficient (LEP) students </w:t>
            </w:r>
            <w:r>
              <w:rPr>
                <w:rFonts w:ascii="Times New Roman" w:hAnsi="Times New Roman"/>
                <w:sz w:val="24"/>
                <w:szCs w:val="24"/>
              </w:rPr>
              <w:t xml:space="preserve">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076438" w:rsidRPr="00973042" w14:paraId="6A9DA34A" w14:textId="77777777" w:rsidTr="00A30A6F">
        <w:tc>
          <w:tcPr>
            <w:tcW w:w="2692" w:type="dxa"/>
          </w:tcPr>
          <w:p w14:paraId="6A9DA34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349" w14:textId="77777777" w:rsidR="00076438" w:rsidRPr="00973042" w:rsidRDefault="00076438" w:rsidP="00A30A6F">
            <w:pPr>
              <w:numPr>
                <w:ilvl w:val="0"/>
                <w:numId w:val="7"/>
              </w:numPr>
              <w:spacing w:after="0"/>
              <w:rPr>
                <w:b/>
                <w:bCs/>
                <w:sz w:val="24"/>
                <w:szCs w:val="24"/>
              </w:rPr>
            </w:pPr>
            <w:r w:rsidRPr="00973042">
              <w:rPr>
                <w:rFonts w:ascii="Times New Roman" w:hAnsi="Times New Roman"/>
                <w:sz w:val="24"/>
                <w:szCs w:val="24"/>
              </w:rPr>
              <w:t xml:space="preserve">Integer </w:t>
            </w:r>
          </w:p>
        </w:tc>
      </w:tr>
      <w:tr w:rsidR="00076438" w:rsidRPr="00973042" w14:paraId="6A9DA34D" w14:textId="77777777" w:rsidTr="00A30A6F">
        <w:tc>
          <w:tcPr>
            <w:tcW w:w="2692" w:type="dxa"/>
          </w:tcPr>
          <w:p w14:paraId="6A9DA34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34C"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352" w14:textId="77777777" w:rsidTr="00A30A6F">
        <w:tc>
          <w:tcPr>
            <w:tcW w:w="2692" w:type="dxa"/>
          </w:tcPr>
          <w:p w14:paraId="6A9DA34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34F" w14:textId="6842EFE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350" w14:textId="72E0D15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6A9DA351" w14:textId="7BA609B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355" w14:textId="77777777" w:rsidTr="00A30A6F">
        <w:tc>
          <w:tcPr>
            <w:tcW w:w="2692" w:type="dxa"/>
          </w:tcPr>
          <w:p w14:paraId="6A9DA35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35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358" w14:textId="77777777" w:rsidTr="00A30A6F">
        <w:tc>
          <w:tcPr>
            <w:tcW w:w="2692" w:type="dxa"/>
          </w:tcPr>
          <w:p w14:paraId="6A9DA35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357" w14:textId="77777777" w:rsidR="00076438" w:rsidRPr="00973042" w:rsidRDefault="00076438" w:rsidP="00A30A6F">
            <w:pPr>
              <w:spacing w:after="0"/>
              <w:rPr>
                <w:rFonts w:ascii="Times New Roman" w:hAnsi="Times New Roman"/>
                <w:iCs/>
                <w:sz w:val="24"/>
                <w:szCs w:val="24"/>
              </w:rPr>
            </w:pPr>
          </w:p>
        </w:tc>
      </w:tr>
      <w:tr w:rsidR="00076438" w:rsidRPr="00973042" w14:paraId="6A9DA35B" w14:textId="77777777" w:rsidTr="00A30A6F">
        <w:tc>
          <w:tcPr>
            <w:tcW w:w="2692" w:type="dxa"/>
          </w:tcPr>
          <w:p w14:paraId="6A9DA35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35A"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6A9DA35E" w14:textId="77777777" w:rsidTr="00A30A6F">
        <w:tc>
          <w:tcPr>
            <w:tcW w:w="2692" w:type="dxa"/>
          </w:tcPr>
          <w:p w14:paraId="6A9DA35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35D" w14:textId="77777777" w:rsidR="00076438" w:rsidRDefault="00076438" w:rsidP="00A30A6F">
            <w:pPr>
              <w:spacing w:after="0"/>
              <w:rPr>
                <w:rFonts w:ascii="Times New Roman" w:hAnsi="Times New Roman"/>
                <w:iCs/>
                <w:sz w:val="24"/>
                <w:szCs w:val="24"/>
              </w:rPr>
            </w:pPr>
          </w:p>
        </w:tc>
      </w:tr>
      <w:tr w:rsidR="00076438" w:rsidRPr="00973042" w14:paraId="6A9DA361" w14:textId="77777777" w:rsidTr="00A30A6F">
        <w:tc>
          <w:tcPr>
            <w:tcW w:w="2692" w:type="dxa"/>
          </w:tcPr>
          <w:p w14:paraId="6A9DA35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360" w14:textId="77777777" w:rsidR="00076438" w:rsidRPr="00973042" w:rsidRDefault="00076438" w:rsidP="00A30A6F">
            <w:pPr>
              <w:spacing w:after="0"/>
              <w:rPr>
                <w:b/>
                <w:bCs/>
                <w:sz w:val="24"/>
                <w:szCs w:val="24"/>
              </w:rPr>
            </w:pPr>
            <w:r w:rsidRPr="00973042">
              <w:rPr>
                <w:rFonts w:ascii="Times New Roman" w:hAnsi="Times New Roman"/>
                <w:iCs/>
                <w:sz w:val="24"/>
                <w:szCs w:val="24"/>
              </w:rPr>
              <w:t>067</w:t>
            </w:r>
          </w:p>
        </w:tc>
      </w:tr>
      <w:tr w:rsidR="00076438" w:rsidRPr="00973042" w14:paraId="6A9DA364" w14:textId="77777777" w:rsidTr="00A30A6F">
        <w:tc>
          <w:tcPr>
            <w:tcW w:w="2692" w:type="dxa"/>
            <w:shd w:val="clear" w:color="auto" w:fill="4F81BD"/>
          </w:tcPr>
          <w:p w14:paraId="6A9DA36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36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367" w14:textId="77777777" w:rsidTr="00A30A6F">
        <w:tc>
          <w:tcPr>
            <w:tcW w:w="2692" w:type="dxa"/>
          </w:tcPr>
          <w:p w14:paraId="6A9DA36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36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p>
        </w:tc>
      </w:tr>
      <w:tr w:rsidR="00076438" w:rsidRPr="00973042" w14:paraId="6A9DA369" w14:textId="77777777" w:rsidTr="00A30A6F">
        <w:tc>
          <w:tcPr>
            <w:tcW w:w="9576" w:type="dxa"/>
            <w:gridSpan w:val="5"/>
            <w:tcBorders>
              <w:bottom w:val="single" w:sz="4" w:space="0" w:color="auto"/>
            </w:tcBorders>
            <w:shd w:val="clear" w:color="auto" w:fill="4F81BD"/>
          </w:tcPr>
          <w:p w14:paraId="6A9DA36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36A" w14:textId="77777777" w:rsidR="00076438" w:rsidRDefault="00076438" w:rsidP="00076438"/>
    <w:p w14:paraId="6A9DA36B" w14:textId="77777777" w:rsidR="00076438" w:rsidRDefault="00076438" w:rsidP="00076438">
      <w:pPr>
        <w:spacing w:after="160" w:line="259" w:lineRule="auto"/>
      </w:pPr>
      <w:r>
        <w:br w:type="page"/>
      </w:r>
    </w:p>
    <w:p w14:paraId="6A9DA36C" w14:textId="77777777" w:rsidR="00076438" w:rsidRPr="00F300E2" w:rsidRDefault="00076438" w:rsidP="00076438">
      <w:pPr>
        <w:pStyle w:val="Heading1"/>
        <w:rPr>
          <w:rFonts w:ascii="Times New Roman" w:hAnsi="Times New Roman"/>
          <w:b/>
          <w:sz w:val="32"/>
          <w:szCs w:val="32"/>
        </w:rPr>
      </w:pPr>
      <w:r w:rsidRPr="00F300E2">
        <w:rPr>
          <w:rFonts w:ascii="Times New Roman" w:hAnsi="Times New Roman"/>
          <w:b/>
          <w:sz w:val="32"/>
          <w:szCs w:val="32"/>
        </w:rPr>
        <w:lastRenderedPageBreak/>
        <w:t>McKinney-Vento Homeless Program</w:t>
      </w:r>
    </w:p>
    <w:p w14:paraId="6A9DA36D" w14:textId="598CFBFF"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w:t>
      </w:r>
      <w:r w:rsidR="00C12E9A">
        <w:rPr>
          <w:rFonts w:ascii="Times New Roman" w:hAnsi="Times New Roman"/>
          <w:sz w:val="24"/>
          <w:szCs w:val="24"/>
        </w:rPr>
        <w:t xml:space="preserve"> </w:t>
      </w:r>
      <w:r w:rsidRPr="00E4233F">
        <w:rPr>
          <w:rFonts w:ascii="Times New Roman" w:hAnsi="Times New Roman"/>
          <w:sz w:val="24"/>
          <w:szCs w:val="24"/>
        </w:rPr>
        <w:t>The data steward for these data groups is the McKinney-Vento Hom</w:t>
      </w:r>
      <w:r>
        <w:rPr>
          <w:rFonts w:ascii="Times New Roman" w:hAnsi="Times New Roman"/>
          <w:sz w:val="24"/>
          <w:szCs w:val="24"/>
        </w:rPr>
        <w:t>eless Program Office within the Office of Elementary and Secondary Education and the Office of Safe and Healthy Schools (OESE/OSHS/Homeless)</w:t>
      </w:r>
      <w:r w:rsidRPr="00E4233F">
        <w:rPr>
          <w:rFonts w:ascii="Times New Roman" w:hAnsi="Times New Roman"/>
          <w:sz w:val="24"/>
          <w:szCs w:val="24"/>
        </w:rPr>
        <w:t>.</w:t>
      </w:r>
    </w:p>
    <w:p w14:paraId="6A9DA36E"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6A9DA36F" w14:textId="77777777" w:rsidR="00076438" w:rsidRPr="00E4233F" w:rsidRDefault="00076438" w:rsidP="00076438">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0"/>
        <w:gridCol w:w="1025"/>
        <w:gridCol w:w="2125"/>
      </w:tblGrid>
      <w:tr w:rsidR="00076438" w:rsidRPr="00E4233F" w14:paraId="6A9DA373" w14:textId="77777777" w:rsidTr="00A30A6F">
        <w:trPr>
          <w:trHeight w:val="255"/>
        </w:trPr>
        <w:tc>
          <w:tcPr>
            <w:tcW w:w="6390" w:type="dxa"/>
            <w:vAlign w:val="bottom"/>
          </w:tcPr>
          <w:p w14:paraId="6A9DA370"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14:paraId="6A9DA371"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14:paraId="6A9DA372"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6A9DA37B" w14:textId="77777777" w:rsidTr="00A30A6F">
        <w:trPr>
          <w:trHeight w:val="255"/>
        </w:trPr>
        <w:tc>
          <w:tcPr>
            <w:tcW w:w="6390" w:type="dxa"/>
            <w:vAlign w:val="bottom"/>
          </w:tcPr>
          <w:p w14:paraId="6A9DA378" w14:textId="27A6E0F1"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025" w:type="dxa"/>
            <w:vAlign w:val="bottom"/>
          </w:tcPr>
          <w:p w14:paraId="6A9DA37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14:paraId="6A9DA37A"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118</w:t>
            </w:r>
          </w:p>
        </w:tc>
      </w:tr>
      <w:tr w:rsidR="00076438" w:rsidRPr="00E4233F" w14:paraId="6A9DA37F" w14:textId="77777777" w:rsidTr="00B61681">
        <w:trPr>
          <w:trHeight w:val="323"/>
        </w:trPr>
        <w:tc>
          <w:tcPr>
            <w:tcW w:w="6390" w:type="dxa"/>
            <w:vAlign w:val="bottom"/>
          </w:tcPr>
          <w:p w14:paraId="6A9DA37C" w14:textId="77777777" w:rsidR="00076438" w:rsidRPr="00E4233F" w:rsidRDefault="00076438" w:rsidP="00A30A6F">
            <w:pPr>
              <w:spacing w:after="0" w:line="240" w:lineRule="auto"/>
              <w:rPr>
                <w:rFonts w:ascii="Times New Roman" w:hAnsi="Times New Roman"/>
                <w:color w:val="000000"/>
                <w:sz w:val="24"/>
                <w:szCs w:val="24"/>
              </w:rPr>
            </w:pPr>
            <w:r w:rsidRPr="00612ECD">
              <w:rPr>
                <w:rFonts w:ascii="Times New Roman" w:hAnsi="Times New Roman"/>
                <w:color w:val="000000"/>
                <w:sz w:val="24"/>
                <w:szCs w:val="24"/>
              </w:rPr>
              <w:t xml:space="preserve">McKinney-Vento </w:t>
            </w:r>
            <w:proofErr w:type="spellStart"/>
            <w:r w:rsidRPr="00612ECD">
              <w:rPr>
                <w:rFonts w:ascii="Times New Roman" w:hAnsi="Times New Roman"/>
                <w:color w:val="000000"/>
                <w:sz w:val="24"/>
                <w:szCs w:val="24"/>
              </w:rPr>
              <w:t>subgrant</w:t>
            </w:r>
            <w:proofErr w:type="spellEnd"/>
            <w:r w:rsidRPr="00612ECD">
              <w:rPr>
                <w:rFonts w:ascii="Times New Roman" w:hAnsi="Times New Roman"/>
                <w:color w:val="000000"/>
                <w:sz w:val="24"/>
                <w:szCs w:val="24"/>
              </w:rPr>
              <w:t xml:space="preserve"> recipient flag</w:t>
            </w:r>
          </w:p>
        </w:tc>
        <w:tc>
          <w:tcPr>
            <w:tcW w:w="1025" w:type="dxa"/>
            <w:vAlign w:val="bottom"/>
          </w:tcPr>
          <w:p w14:paraId="6A9DA37D"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754</w:t>
            </w:r>
          </w:p>
        </w:tc>
        <w:tc>
          <w:tcPr>
            <w:tcW w:w="2125" w:type="dxa"/>
            <w:vAlign w:val="bottom"/>
          </w:tcPr>
          <w:p w14:paraId="6A9DA37E" w14:textId="77777777" w:rsidR="00076438" w:rsidRPr="00E4233F" w:rsidDel="00804709"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170</w:t>
            </w:r>
          </w:p>
        </w:tc>
      </w:tr>
      <w:tr w:rsidR="00331983" w:rsidRPr="00E4233F" w14:paraId="253D2761" w14:textId="77777777" w:rsidTr="00A30A6F">
        <w:trPr>
          <w:trHeight w:val="255"/>
        </w:trPr>
        <w:tc>
          <w:tcPr>
            <w:tcW w:w="6390" w:type="dxa"/>
            <w:vAlign w:val="bottom"/>
          </w:tcPr>
          <w:p w14:paraId="7B557224" w14:textId="6F939052" w:rsidR="00331983" w:rsidRPr="00612ECD" w:rsidRDefault="00122921" w:rsidP="00A30A6F">
            <w:pPr>
              <w:spacing w:after="0" w:line="240" w:lineRule="auto"/>
              <w:rPr>
                <w:rFonts w:ascii="Times New Roman" w:hAnsi="Times New Roman"/>
                <w:color w:val="000000"/>
                <w:sz w:val="24"/>
                <w:szCs w:val="24"/>
              </w:rPr>
            </w:pPr>
            <w:r w:rsidRPr="00122921">
              <w:rPr>
                <w:rFonts w:ascii="Times New Roman" w:hAnsi="Times New Roman"/>
                <w:color w:val="000000"/>
                <w:sz w:val="24"/>
                <w:szCs w:val="24"/>
              </w:rPr>
              <w:t>Homeless PK served (McKinney-Vento) table</w:t>
            </w:r>
            <w:r w:rsidR="003072C2">
              <w:rPr>
                <w:rFonts w:ascii="Times New Roman" w:hAnsi="Times New Roman"/>
                <w:color w:val="000000"/>
                <w:sz w:val="24"/>
                <w:szCs w:val="24"/>
              </w:rPr>
              <w:t xml:space="preserve"> </w:t>
            </w:r>
            <w:r w:rsidR="003072C2" w:rsidRPr="009724DA">
              <w:rPr>
                <w:rFonts w:ascii="Times New Roman" w:hAnsi="Times New Roman"/>
                <w:b/>
                <w:bCs/>
                <w:color w:val="FF0000"/>
                <w:sz w:val="24"/>
                <w:szCs w:val="24"/>
              </w:rPr>
              <w:t xml:space="preserve">New! </w:t>
            </w:r>
            <w:r w:rsidR="00636304">
              <w:rPr>
                <w:rFonts w:ascii="Times New Roman" w:hAnsi="Times New Roman"/>
                <w:b/>
                <w:bCs/>
                <w:color w:val="FF0000"/>
                <w:sz w:val="24"/>
                <w:szCs w:val="24"/>
              </w:rPr>
              <w:t>(</w:t>
            </w:r>
            <w:r w:rsidR="003072C2" w:rsidRPr="009724DA">
              <w:rPr>
                <w:rFonts w:ascii="Times New Roman" w:hAnsi="Times New Roman"/>
                <w:b/>
                <w:bCs/>
                <w:color w:val="FF0000"/>
                <w:sz w:val="24"/>
                <w:szCs w:val="24"/>
              </w:rPr>
              <w:t>30</w:t>
            </w:r>
            <w:r w:rsidR="00636304">
              <w:rPr>
                <w:rFonts w:ascii="Times New Roman" w:hAnsi="Times New Roman"/>
                <w:b/>
                <w:bCs/>
                <w:color w:val="FF0000"/>
                <w:sz w:val="24"/>
                <w:szCs w:val="24"/>
              </w:rPr>
              <w:t>)</w:t>
            </w:r>
            <w:r w:rsidR="0054666B">
              <w:rPr>
                <w:rFonts w:ascii="Times New Roman" w:hAnsi="Times New Roman"/>
                <w:b/>
                <w:bCs/>
                <w:color w:val="FF0000"/>
                <w:sz w:val="24"/>
                <w:szCs w:val="24"/>
              </w:rPr>
              <w:t>, Final</w:t>
            </w:r>
          </w:p>
        </w:tc>
        <w:tc>
          <w:tcPr>
            <w:tcW w:w="1025" w:type="dxa"/>
            <w:vAlign w:val="bottom"/>
          </w:tcPr>
          <w:p w14:paraId="1808C638" w14:textId="5385BC44" w:rsidR="00331983" w:rsidRDefault="0068215B"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818</w:t>
            </w:r>
          </w:p>
        </w:tc>
        <w:tc>
          <w:tcPr>
            <w:tcW w:w="2125" w:type="dxa"/>
            <w:vAlign w:val="bottom"/>
          </w:tcPr>
          <w:p w14:paraId="23A8FEA1" w14:textId="01FC6267" w:rsidR="00331983" w:rsidRDefault="00331983" w:rsidP="00A30A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68215B" w:rsidRPr="00E4233F" w14:paraId="667EC617" w14:textId="77777777" w:rsidTr="00A30A6F">
        <w:trPr>
          <w:trHeight w:val="255"/>
        </w:trPr>
        <w:tc>
          <w:tcPr>
            <w:tcW w:w="6390" w:type="dxa"/>
            <w:vAlign w:val="bottom"/>
          </w:tcPr>
          <w:p w14:paraId="65FCE7D0" w14:textId="1C2774C2" w:rsidR="0068215B" w:rsidRPr="00122921" w:rsidRDefault="00BF581A" w:rsidP="00A30A6F">
            <w:pPr>
              <w:spacing w:after="0" w:line="240" w:lineRule="auto"/>
              <w:rPr>
                <w:rFonts w:ascii="Times New Roman" w:hAnsi="Times New Roman"/>
                <w:color w:val="000000"/>
                <w:sz w:val="24"/>
                <w:szCs w:val="24"/>
              </w:rPr>
            </w:pPr>
            <w:r w:rsidRPr="00BF581A">
              <w:rPr>
                <w:rFonts w:ascii="Times New Roman" w:hAnsi="Times New Roman"/>
                <w:color w:val="000000"/>
                <w:sz w:val="24"/>
                <w:szCs w:val="24"/>
              </w:rPr>
              <w:t>Homeless adjusted-cohort graduation rate table</w:t>
            </w:r>
            <w:r>
              <w:rPr>
                <w:rFonts w:ascii="Times New Roman" w:hAnsi="Times New Roman"/>
                <w:color w:val="000000"/>
                <w:sz w:val="24"/>
                <w:szCs w:val="24"/>
              </w:rPr>
              <w:t xml:space="preserve"> </w:t>
            </w:r>
            <w:r w:rsidRPr="009724DA">
              <w:rPr>
                <w:rFonts w:ascii="Times New Roman" w:hAnsi="Times New Roman"/>
                <w:b/>
                <w:bCs/>
                <w:color w:val="FF0000"/>
                <w:sz w:val="24"/>
                <w:szCs w:val="24"/>
              </w:rPr>
              <w:t xml:space="preserve">New! </w:t>
            </w:r>
            <w:r w:rsidR="00636304">
              <w:rPr>
                <w:rFonts w:ascii="Times New Roman" w:hAnsi="Times New Roman"/>
                <w:b/>
                <w:bCs/>
                <w:color w:val="FF0000"/>
                <w:sz w:val="24"/>
                <w:szCs w:val="24"/>
              </w:rPr>
              <w:t>(</w:t>
            </w:r>
            <w:r w:rsidRPr="009724DA">
              <w:rPr>
                <w:rFonts w:ascii="Times New Roman" w:hAnsi="Times New Roman"/>
                <w:b/>
                <w:bCs/>
                <w:color w:val="FF0000"/>
                <w:sz w:val="24"/>
                <w:szCs w:val="24"/>
              </w:rPr>
              <w:t>30</w:t>
            </w:r>
            <w:r w:rsidR="00636304">
              <w:rPr>
                <w:rFonts w:ascii="Times New Roman" w:hAnsi="Times New Roman"/>
                <w:b/>
                <w:bCs/>
                <w:color w:val="FF0000"/>
                <w:sz w:val="24"/>
                <w:szCs w:val="24"/>
              </w:rPr>
              <w:t>)</w:t>
            </w:r>
            <w:r w:rsidR="0054666B">
              <w:rPr>
                <w:rFonts w:ascii="Times New Roman" w:hAnsi="Times New Roman"/>
                <w:b/>
                <w:bCs/>
                <w:color w:val="FF0000"/>
                <w:sz w:val="24"/>
                <w:szCs w:val="24"/>
              </w:rPr>
              <w:t xml:space="preserve">, </w:t>
            </w:r>
            <w:r w:rsidR="0054666B" w:rsidRPr="0054666B">
              <w:rPr>
                <w:rFonts w:ascii="Times New Roman" w:hAnsi="Times New Roman"/>
                <w:b/>
                <w:bCs/>
                <w:color w:val="FF0000"/>
                <w:sz w:val="24"/>
                <w:szCs w:val="24"/>
              </w:rPr>
              <w:t>Final</w:t>
            </w:r>
          </w:p>
        </w:tc>
        <w:tc>
          <w:tcPr>
            <w:tcW w:w="1025" w:type="dxa"/>
            <w:vAlign w:val="bottom"/>
          </w:tcPr>
          <w:p w14:paraId="3255FA71" w14:textId="039641A5" w:rsidR="0068215B" w:rsidRDefault="0068215B"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819</w:t>
            </w:r>
          </w:p>
        </w:tc>
        <w:tc>
          <w:tcPr>
            <w:tcW w:w="2125" w:type="dxa"/>
            <w:vAlign w:val="bottom"/>
          </w:tcPr>
          <w:p w14:paraId="27759FC3" w14:textId="36611834" w:rsidR="0068215B" w:rsidRDefault="0068215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331983" w:rsidRPr="00E4233F" w14:paraId="4CB8C11B" w14:textId="77777777" w:rsidTr="00A30A6F">
        <w:trPr>
          <w:trHeight w:val="255"/>
        </w:trPr>
        <w:tc>
          <w:tcPr>
            <w:tcW w:w="6390" w:type="dxa"/>
            <w:vAlign w:val="bottom"/>
          </w:tcPr>
          <w:p w14:paraId="217F797A" w14:textId="754DFAE5" w:rsidR="00331983" w:rsidRPr="00612ECD" w:rsidRDefault="00E740DC" w:rsidP="00A30A6F">
            <w:pPr>
              <w:spacing w:after="0" w:line="240" w:lineRule="auto"/>
              <w:rPr>
                <w:rFonts w:ascii="Times New Roman" w:hAnsi="Times New Roman"/>
                <w:color w:val="000000"/>
                <w:sz w:val="24"/>
                <w:szCs w:val="24"/>
              </w:rPr>
            </w:pPr>
            <w:r w:rsidRPr="00B61681">
              <w:rPr>
                <w:rFonts w:ascii="Times New Roman" w:hAnsi="Times New Roman"/>
                <w:bCs/>
                <w:sz w:val="24"/>
                <w:szCs w:val="24"/>
              </w:rPr>
              <w:t xml:space="preserve">Cohorts for homeless adjusted cohort graduation rate table </w:t>
            </w:r>
            <w:r w:rsidR="003072C2" w:rsidRPr="009724DA">
              <w:rPr>
                <w:rFonts w:ascii="Times New Roman" w:hAnsi="Times New Roman"/>
                <w:b/>
                <w:bCs/>
                <w:color w:val="FF0000"/>
                <w:sz w:val="24"/>
                <w:szCs w:val="24"/>
              </w:rPr>
              <w:t xml:space="preserve">New! </w:t>
            </w:r>
            <w:r w:rsidR="00636304">
              <w:rPr>
                <w:rFonts w:ascii="Times New Roman" w:hAnsi="Times New Roman"/>
                <w:b/>
                <w:bCs/>
                <w:color w:val="FF0000"/>
                <w:sz w:val="24"/>
                <w:szCs w:val="24"/>
              </w:rPr>
              <w:t>(</w:t>
            </w:r>
            <w:r w:rsidR="003072C2" w:rsidRPr="009724DA">
              <w:rPr>
                <w:rFonts w:ascii="Times New Roman" w:hAnsi="Times New Roman"/>
                <w:b/>
                <w:bCs/>
                <w:color w:val="FF0000"/>
                <w:sz w:val="24"/>
                <w:szCs w:val="24"/>
              </w:rPr>
              <w:t>30</w:t>
            </w:r>
            <w:r w:rsidR="00636304">
              <w:rPr>
                <w:rFonts w:ascii="Times New Roman" w:hAnsi="Times New Roman"/>
                <w:b/>
                <w:bCs/>
                <w:color w:val="FF0000"/>
                <w:sz w:val="24"/>
                <w:szCs w:val="24"/>
              </w:rPr>
              <w:t>)</w:t>
            </w:r>
            <w:r w:rsidR="0054666B">
              <w:rPr>
                <w:rFonts w:ascii="Times New Roman" w:hAnsi="Times New Roman"/>
                <w:b/>
                <w:bCs/>
                <w:color w:val="FF0000"/>
                <w:sz w:val="24"/>
                <w:szCs w:val="24"/>
              </w:rPr>
              <w:t xml:space="preserve">, </w:t>
            </w:r>
            <w:r w:rsidR="0054666B" w:rsidRPr="0054666B">
              <w:rPr>
                <w:rFonts w:ascii="Times New Roman" w:hAnsi="Times New Roman"/>
                <w:b/>
                <w:bCs/>
                <w:color w:val="FF0000"/>
                <w:sz w:val="24"/>
                <w:szCs w:val="24"/>
              </w:rPr>
              <w:t>Final</w:t>
            </w:r>
          </w:p>
        </w:tc>
        <w:tc>
          <w:tcPr>
            <w:tcW w:w="1025" w:type="dxa"/>
            <w:vAlign w:val="bottom"/>
          </w:tcPr>
          <w:p w14:paraId="32640ACC" w14:textId="3A18EADA" w:rsidR="00331983" w:rsidRDefault="00E740DC"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820</w:t>
            </w:r>
          </w:p>
        </w:tc>
        <w:tc>
          <w:tcPr>
            <w:tcW w:w="2125" w:type="dxa"/>
            <w:vAlign w:val="bottom"/>
          </w:tcPr>
          <w:p w14:paraId="42FF06E8" w14:textId="23B14676" w:rsidR="00331983" w:rsidRDefault="00331983" w:rsidP="00A30A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6A9DA380" w14:textId="77777777" w:rsidR="00076438" w:rsidRPr="00E4233F" w:rsidRDefault="00076438" w:rsidP="00076438">
      <w:pPr>
        <w:rPr>
          <w:rFonts w:ascii="Times New Roman" w:hAnsi="Times New Roman"/>
          <w:sz w:val="24"/>
          <w:szCs w:val="24"/>
        </w:rPr>
      </w:pPr>
    </w:p>
    <w:p w14:paraId="33E4B0DC"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w:t>
      </w:r>
    </w:p>
    <w:p w14:paraId="6A9DA382" w14:textId="7254A256"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6A9DA386" w14:textId="77777777" w:rsidTr="00A30A6F">
        <w:tc>
          <w:tcPr>
            <w:tcW w:w="6390" w:type="dxa"/>
          </w:tcPr>
          <w:p w14:paraId="6A9DA383"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6A9DA384"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14:paraId="6A9DA385"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6A9DA38A" w14:textId="77777777" w:rsidTr="00A30A6F">
        <w:tc>
          <w:tcPr>
            <w:tcW w:w="6390" w:type="dxa"/>
            <w:vAlign w:val="bottom"/>
          </w:tcPr>
          <w:p w14:paraId="6A9DA387"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14:paraId="6A9DA388"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6A9DA389"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75</w:t>
            </w:r>
          </w:p>
        </w:tc>
      </w:tr>
      <w:tr w:rsidR="00076438" w:rsidRPr="00E4233F" w14:paraId="6A9DA38E" w14:textId="77777777" w:rsidTr="00A30A6F">
        <w:tc>
          <w:tcPr>
            <w:tcW w:w="6390" w:type="dxa"/>
            <w:vAlign w:val="bottom"/>
          </w:tcPr>
          <w:p w14:paraId="6A9DA38B"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14:paraId="6A9DA38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6A9DA38D"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78</w:t>
            </w:r>
          </w:p>
        </w:tc>
      </w:tr>
      <w:tr w:rsidR="00076438" w:rsidRPr="00E4233F" w14:paraId="6A9DA392" w14:textId="77777777" w:rsidTr="00A30A6F">
        <w:tc>
          <w:tcPr>
            <w:tcW w:w="6390" w:type="dxa"/>
            <w:vAlign w:val="bottom"/>
          </w:tcPr>
          <w:p w14:paraId="6A9DA38F"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14:paraId="6A9DA39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6A9DA391"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79</w:t>
            </w:r>
          </w:p>
        </w:tc>
      </w:tr>
      <w:tr w:rsidR="00076438" w:rsidRPr="00E4233F" w14:paraId="6A9DA396" w14:textId="77777777" w:rsidTr="00A30A6F">
        <w:tc>
          <w:tcPr>
            <w:tcW w:w="6390" w:type="dxa"/>
            <w:vAlign w:val="bottom"/>
          </w:tcPr>
          <w:p w14:paraId="6A9DA393" w14:textId="6CCBC3F1"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070" w:type="dxa"/>
            <w:vAlign w:val="bottom"/>
          </w:tcPr>
          <w:p w14:paraId="6A9DA394"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6A9DA395"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6A9DA39A" w14:textId="77777777" w:rsidTr="00A30A6F">
        <w:tc>
          <w:tcPr>
            <w:tcW w:w="6390" w:type="dxa"/>
            <w:vAlign w:val="bottom"/>
          </w:tcPr>
          <w:p w14:paraId="6A9DA397" w14:textId="091B47D3"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3072C2">
              <w:rPr>
                <w:rFonts w:ascii="Times New Roman" w:hAnsi="Times New Roman"/>
                <w:color w:val="000000"/>
                <w:sz w:val="24"/>
                <w:szCs w:val="24"/>
              </w:rPr>
              <w:t xml:space="preserve"> </w:t>
            </w:r>
          </w:p>
        </w:tc>
        <w:tc>
          <w:tcPr>
            <w:tcW w:w="1070" w:type="dxa"/>
            <w:vAlign w:val="bottom"/>
          </w:tcPr>
          <w:p w14:paraId="6A9DA398"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6A9DA399"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6A9DA39E" w14:textId="77777777" w:rsidTr="00A30A6F">
        <w:tc>
          <w:tcPr>
            <w:tcW w:w="6390" w:type="dxa"/>
            <w:vAlign w:val="bottom"/>
          </w:tcPr>
          <w:p w14:paraId="6A9DA39B"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14:paraId="6A9DA39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6A9DA39D"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6A9DA39F" w14:textId="77777777" w:rsidR="00076438" w:rsidRPr="00E4233F" w:rsidRDefault="00076438" w:rsidP="00076438">
      <w:pPr>
        <w:spacing w:after="0" w:line="240" w:lineRule="auto"/>
        <w:rPr>
          <w:rFonts w:ascii="Times New Roman" w:hAnsi="Times New Roman"/>
          <w:b/>
          <w:bCs/>
        </w:rPr>
      </w:pPr>
    </w:p>
    <w:p w14:paraId="6A9DA3A0" w14:textId="77777777" w:rsidR="00076438" w:rsidRPr="00E4233F" w:rsidRDefault="00076438" w:rsidP="00076438">
      <w:pPr>
        <w:spacing w:after="0" w:line="240" w:lineRule="auto"/>
        <w:rPr>
          <w:rFonts w:ascii="Times New Roman" w:hAnsi="Times New Roman"/>
          <w:b/>
          <w:bCs/>
        </w:rPr>
      </w:pPr>
    </w:p>
    <w:p w14:paraId="6A9DA3A1" w14:textId="77777777" w:rsidR="00076438" w:rsidRPr="00E4233F" w:rsidRDefault="00076438" w:rsidP="00076438">
      <w:pPr>
        <w:rPr>
          <w:rFonts w:ascii="Times New Roman" w:hAnsi="Times New Roman"/>
        </w:rPr>
      </w:pPr>
    </w:p>
    <w:p w14:paraId="6A9DA3A2" w14:textId="77777777" w:rsidR="00076438" w:rsidRPr="00E4233F" w:rsidRDefault="00076438" w:rsidP="00076438">
      <w:pPr>
        <w:spacing w:after="0"/>
        <w:rPr>
          <w:rFonts w:ascii="Times New Roman" w:hAnsi="Times New Roman"/>
        </w:rPr>
      </w:pPr>
    </w:p>
    <w:p w14:paraId="6A9DA3A3" w14:textId="77777777" w:rsidR="00076438" w:rsidRDefault="00076438" w:rsidP="00076438">
      <w:pPr>
        <w:spacing w:after="0"/>
      </w:pPr>
    </w:p>
    <w:p w14:paraId="6A9DA3A4" w14:textId="77777777" w:rsidR="00076438" w:rsidRDefault="00076438" w:rsidP="00076438">
      <w:pPr>
        <w:spacing w:after="0"/>
      </w:pPr>
    </w:p>
    <w:p w14:paraId="6A9DA3A5" w14:textId="77777777" w:rsidR="00076438" w:rsidRDefault="00076438" w:rsidP="00076438">
      <w:pPr>
        <w:spacing w:after="0"/>
      </w:pPr>
    </w:p>
    <w:p w14:paraId="6A9DA3A6" w14:textId="6028ECA9" w:rsidR="00076438" w:rsidRDefault="00076438" w:rsidP="00076438">
      <w:pPr>
        <w:spacing w:after="0"/>
      </w:pPr>
    </w:p>
    <w:p w14:paraId="6A9DA3DB" w14:textId="71946F2D" w:rsidR="00111105" w:rsidRDefault="00111105" w:rsidP="00575CA8">
      <w:pPr>
        <w:rPr>
          <w:rFonts w:ascii="Times New Roman" w:hAnsi="Times New Roman"/>
          <w:b/>
          <w:bCs/>
          <w:sz w:val="24"/>
          <w:szCs w:val="24"/>
        </w:rPr>
      </w:pPr>
    </w:p>
    <w:p w14:paraId="6A9DA3DC" w14:textId="6DFC6916" w:rsidR="00076438" w:rsidRPr="00E4233F" w:rsidRDefault="00111105" w:rsidP="00575CA8">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6A9DA3DF" w14:textId="77777777" w:rsidTr="00A30A6F">
        <w:tc>
          <w:tcPr>
            <w:tcW w:w="8028" w:type="dxa"/>
            <w:gridSpan w:val="4"/>
            <w:tcBorders>
              <w:top w:val="single" w:sz="4" w:space="0" w:color="auto"/>
            </w:tcBorders>
            <w:shd w:val="clear" w:color="auto" w:fill="4F81BD"/>
          </w:tcPr>
          <w:p w14:paraId="6A9DA3DD" w14:textId="7F2F210E"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14:paraId="6A9DA3DE"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655</w:t>
            </w:r>
          </w:p>
        </w:tc>
      </w:tr>
      <w:tr w:rsidR="00076438" w:rsidRPr="00FB2B1D" w14:paraId="6A9DA3E2" w14:textId="77777777" w:rsidTr="00A30A6F">
        <w:tc>
          <w:tcPr>
            <w:tcW w:w="3078" w:type="dxa"/>
          </w:tcPr>
          <w:p w14:paraId="6A9DA3E0" w14:textId="07585F5E" w:rsidR="00076438" w:rsidRPr="00FB2B1D" w:rsidRDefault="00076438" w:rsidP="00A30A6F">
            <w:pPr>
              <w:spacing w:after="0"/>
              <w:rPr>
                <w:b/>
                <w:bCs/>
                <w:sz w:val="24"/>
                <w:szCs w:val="24"/>
              </w:rPr>
            </w:pPr>
            <w:r w:rsidRPr="00FB2B1D">
              <w:rPr>
                <w:rFonts w:ascii="Times New Roman" w:hAnsi="Times New Roman"/>
                <w:b/>
                <w:bCs/>
                <w:sz w:val="24"/>
                <w:szCs w:val="24"/>
              </w:rPr>
              <w:t>Definition</w:t>
            </w:r>
            <w:r w:rsidR="002637E3">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498" w:type="dxa"/>
            <w:gridSpan w:val="4"/>
          </w:tcPr>
          <w:p w14:paraId="6A9DA3E1" w14:textId="77777777" w:rsidR="00076438" w:rsidRPr="00FB2B1D" w:rsidRDefault="00076438" w:rsidP="002637E3">
            <w:pPr>
              <w:spacing w:after="0"/>
              <w:rPr>
                <w:bCs/>
                <w:sz w:val="24"/>
                <w:szCs w:val="24"/>
              </w:rPr>
            </w:pPr>
            <w:r w:rsidRPr="00FB2B1D">
              <w:rPr>
                <w:rFonts w:ascii="Times New Roman" w:hAnsi="Times New Roman"/>
                <w:sz w:val="24"/>
                <w:szCs w:val="24"/>
              </w:rPr>
              <w:t>The unduplicated number of homeless students enrolled in public schools at any time during the school year.</w:t>
            </w:r>
          </w:p>
        </w:tc>
      </w:tr>
      <w:tr w:rsidR="00076438" w:rsidRPr="00FB2B1D" w14:paraId="6A9DA3E5" w14:textId="77777777" w:rsidTr="00A30A6F">
        <w:tc>
          <w:tcPr>
            <w:tcW w:w="3078" w:type="dxa"/>
          </w:tcPr>
          <w:p w14:paraId="6A9DA3E3"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6A9DA3E4" w14:textId="77777777" w:rsidR="00076438" w:rsidRPr="00FB2B1D" w:rsidRDefault="00076438" w:rsidP="00A30A6F">
            <w:pPr>
              <w:numPr>
                <w:ilvl w:val="0"/>
                <w:numId w:val="3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6A9DA3E8" w14:textId="77777777" w:rsidTr="00A30A6F">
        <w:tc>
          <w:tcPr>
            <w:tcW w:w="3078" w:type="dxa"/>
          </w:tcPr>
          <w:p w14:paraId="6A9DA3E6"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6A9DA3E7" w14:textId="77777777" w:rsidR="00076438" w:rsidRPr="00FB2B1D" w:rsidRDefault="00076438" w:rsidP="00A30A6F">
            <w:pPr>
              <w:spacing w:after="0"/>
              <w:rPr>
                <w:bCs/>
                <w:sz w:val="24"/>
                <w:szCs w:val="24"/>
              </w:rPr>
            </w:pPr>
            <w:r w:rsidRPr="00FB2B1D">
              <w:rPr>
                <w:rFonts w:ascii="Times New Roman" w:hAnsi="Times New Roman"/>
                <w:sz w:val="24"/>
                <w:szCs w:val="24"/>
              </w:rPr>
              <w:t>School Year (state)</w:t>
            </w:r>
          </w:p>
        </w:tc>
      </w:tr>
      <w:tr w:rsidR="00076438" w:rsidRPr="00FB2B1D" w14:paraId="6A9DA3ED" w14:textId="77777777" w:rsidTr="00A30A6F">
        <w:tc>
          <w:tcPr>
            <w:tcW w:w="3078" w:type="dxa"/>
          </w:tcPr>
          <w:p w14:paraId="6A9DA3E9"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6A9DA3EA" w14:textId="67882AFD"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6A9DA3EB" w14:textId="30E6D55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6A9DA3EC" w14:textId="042BF851"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6A9DA3F0" w14:textId="77777777" w:rsidTr="00A30A6F">
        <w:tc>
          <w:tcPr>
            <w:tcW w:w="3078" w:type="dxa"/>
          </w:tcPr>
          <w:p w14:paraId="6A9DA3EE" w14:textId="77777777" w:rsidR="00D56EBA" w:rsidRPr="00FB2B1D" w:rsidRDefault="00C13D8D" w:rsidP="00D56EBA">
            <w:pPr>
              <w:spacing w:after="0"/>
              <w:rPr>
                <w:rFonts w:ascii="Times New Roman" w:hAnsi="Times New Roman"/>
                <w:b/>
                <w:bCs/>
                <w:sz w:val="24"/>
                <w:szCs w:val="24"/>
              </w:rPr>
            </w:pPr>
            <w:r w:rsidDel="00C13D8D">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6A9DA3EF" w14:textId="644F3BB0" w:rsidR="00076438" w:rsidRPr="00FB2B1D" w:rsidRDefault="00D56EBA" w:rsidP="00A30A6F">
            <w:pPr>
              <w:spacing w:after="0"/>
              <w:rPr>
                <w:b/>
                <w:bCs/>
                <w:sz w:val="24"/>
                <w:szCs w:val="24"/>
              </w:rPr>
            </w:pPr>
            <w:r w:rsidRPr="00FB2B1D">
              <w:rPr>
                <w:rFonts w:ascii="Wingdings 2" w:hAnsi="Wingdings 2"/>
                <w:bCs/>
                <w:sz w:val="24"/>
                <w:szCs w:val="24"/>
              </w:rPr>
              <w:t></w:t>
            </w:r>
            <w:r>
              <w:rPr>
                <w:rFonts w:ascii="Wingdings 2" w:hAnsi="Wingdings 2"/>
                <w:bCs/>
                <w:sz w:val="24"/>
                <w:szCs w:val="24"/>
              </w:rPr>
              <w:t></w:t>
            </w:r>
            <w:r w:rsidR="007E1C3C">
              <w:rPr>
                <w:rFonts w:ascii="Times New Roman" w:hAnsi="Times New Roman"/>
                <w:b/>
                <w:bCs/>
                <w:color w:val="FF0000"/>
                <w:sz w:val="24"/>
                <w:szCs w:val="24"/>
              </w:rPr>
              <w:t>Revised! (60)</w:t>
            </w:r>
          </w:p>
        </w:tc>
      </w:tr>
      <w:tr w:rsidR="00076438" w:rsidRPr="00FB2B1D" w14:paraId="6A9DA3F3" w14:textId="77777777" w:rsidTr="00A30A6F">
        <w:tc>
          <w:tcPr>
            <w:tcW w:w="3078" w:type="dxa"/>
          </w:tcPr>
          <w:p w14:paraId="6A9DA3F1" w14:textId="2440D6B9"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6A9DA3F2" w14:textId="77777777" w:rsidR="00076438" w:rsidRPr="00FB2B1D" w:rsidRDefault="00076438" w:rsidP="00A30A6F">
            <w:pPr>
              <w:spacing w:after="0"/>
              <w:rPr>
                <w:rFonts w:ascii="Times New Roman" w:hAnsi="Times New Roman"/>
                <w:iCs/>
                <w:sz w:val="24"/>
                <w:szCs w:val="24"/>
              </w:rPr>
            </w:pPr>
            <w:r w:rsidRPr="00FB2B1D">
              <w:rPr>
                <w:rFonts w:ascii="Times New Roman" w:hAnsi="Times New Roman"/>
                <w:iCs/>
                <w:sz w:val="24"/>
                <w:szCs w:val="24"/>
              </w:rPr>
              <w:t>Category sets C, D, E and F do not include all students.</w:t>
            </w:r>
          </w:p>
        </w:tc>
      </w:tr>
      <w:tr w:rsidR="00076438" w:rsidRPr="00FB2B1D" w14:paraId="6A9DA3F6" w14:textId="77777777" w:rsidTr="00A30A6F">
        <w:tc>
          <w:tcPr>
            <w:tcW w:w="3078" w:type="dxa"/>
          </w:tcPr>
          <w:p w14:paraId="6A9DA3F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6A9DA3F5" w14:textId="77777777" w:rsidR="00076438" w:rsidRDefault="00076438" w:rsidP="00A30A6F">
            <w:pPr>
              <w:spacing w:after="0"/>
              <w:rPr>
                <w:rFonts w:ascii="Times New Roman" w:hAnsi="Times New Roman"/>
                <w:iCs/>
                <w:sz w:val="24"/>
                <w:szCs w:val="24"/>
              </w:rPr>
            </w:pPr>
          </w:p>
        </w:tc>
      </w:tr>
      <w:tr w:rsidR="00076438" w:rsidRPr="00FB2B1D" w14:paraId="6A9DA3F9" w14:textId="77777777" w:rsidTr="00A30A6F">
        <w:tc>
          <w:tcPr>
            <w:tcW w:w="3078" w:type="dxa"/>
          </w:tcPr>
          <w:p w14:paraId="6A9DA3F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6A9DA3F8" w14:textId="77777777" w:rsidR="00076438" w:rsidRDefault="00076438" w:rsidP="00A30A6F">
            <w:pPr>
              <w:spacing w:after="0"/>
              <w:rPr>
                <w:rFonts w:ascii="Times New Roman" w:hAnsi="Times New Roman"/>
                <w:iCs/>
                <w:sz w:val="24"/>
                <w:szCs w:val="24"/>
              </w:rPr>
            </w:pPr>
          </w:p>
        </w:tc>
      </w:tr>
      <w:tr w:rsidR="00076438" w:rsidRPr="00FB2B1D" w14:paraId="6A9DA3FC" w14:textId="77777777" w:rsidTr="00A30A6F">
        <w:tc>
          <w:tcPr>
            <w:tcW w:w="3078" w:type="dxa"/>
          </w:tcPr>
          <w:p w14:paraId="6A9DA3FA"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6A9DA3FB" w14:textId="77777777" w:rsidR="00076438" w:rsidRPr="00FB2B1D" w:rsidRDefault="00076438" w:rsidP="00A30A6F">
            <w:pPr>
              <w:spacing w:after="0"/>
              <w:rPr>
                <w:b/>
                <w:bCs/>
                <w:sz w:val="24"/>
                <w:szCs w:val="24"/>
              </w:rPr>
            </w:pPr>
            <w:r w:rsidRPr="00FB2B1D">
              <w:rPr>
                <w:rFonts w:ascii="Times New Roman" w:hAnsi="Times New Roman"/>
                <w:iCs/>
                <w:sz w:val="24"/>
                <w:szCs w:val="24"/>
              </w:rPr>
              <w:t>118</w:t>
            </w:r>
          </w:p>
        </w:tc>
      </w:tr>
      <w:tr w:rsidR="00076438" w:rsidRPr="00FB2B1D" w14:paraId="6A9DA3FF" w14:textId="77777777" w:rsidTr="00A30A6F">
        <w:tc>
          <w:tcPr>
            <w:tcW w:w="3078" w:type="dxa"/>
            <w:shd w:val="clear" w:color="auto" w:fill="4F81BD"/>
          </w:tcPr>
          <w:p w14:paraId="6A9DA3FD"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6498" w:type="dxa"/>
            <w:gridSpan w:val="4"/>
            <w:shd w:val="clear" w:color="auto" w:fill="4F81BD"/>
          </w:tcPr>
          <w:p w14:paraId="6A9DA3FE"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402" w14:textId="77777777" w:rsidTr="00A30A6F">
        <w:tc>
          <w:tcPr>
            <w:tcW w:w="3078" w:type="dxa"/>
          </w:tcPr>
          <w:p w14:paraId="6A9DA400" w14:textId="691DD400"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r w:rsidR="00C12E9A">
              <w:rPr>
                <w:rFonts w:ascii="Times New Roman" w:hAnsi="Times New Roman"/>
                <w:b/>
                <w:bCs/>
                <w:sz w:val="24"/>
                <w:szCs w:val="24"/>
              </w:rPr>
              <w:t xml:space="preserve"> </w:t>
            </w:r>
          </w:p>
        </w:tc>
        <w:tc>
          <w:tcPr>
            <w:tcW w:w="6498" w:type="dxa"/>
            <w:gridSpan w:val="4"/>
          </w:tcPr>
          <w:p w14:paraId="6A9DA401" w14:textId="77777777"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Age/Grade (</w:t>
            </w:r>
            <w:r>
              <w:rPr>
                <w:rFonts w:ascii="Times New Roman" w:hAnsi="Times New Roman"/>
                <w:sz w:val="24"/>
                <w:szCs w:val="24"/>
              </w:rPr>
              <w:t>Basic</w:t>
            </w:r>
            <w:r w:rsidRPr="00FB2B1D">
              <w:rPr>
                <w:rFonts w:ascii="Times New Roman" w:hAnsi="Times New Roman"/>
                <w:sz w:val="24"/>
                <w:szCs w:val="24"/>
              </w:rPr>
              <w:t xml:space="preserve">) </w:t>
            </w:r>
          </w:p>
        </w:tc>
      </w:tr>
      <w:tr w:rsidR="00076438" w:rsidRPr="00FB2B1D" w14:paraId="6A9DA405" w14:textId="77777777" w:rsidTr="00A30A6F">
        <w:tc>
          <w:tcPr>
            <w:tcW w:w="3078" w:type="dxa"/>
          </w:tcPr>
          <w:p w14:paraId="6A9DA403"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498" w:type="dxa"/>
            <w:gridSpan w:val="4"/>
          </w:tcPr>
          <w:p w14:paraId="6A9DA404"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Primary Nighttime Residence</w:t>
            </w:r>
          </w:p>
        </w:tc>
      </w:tr>
      <w:tr w:rsidR="00076438" w:rsidRPr="00FB2B1D" w14:paraId="6A9DA408" w14:textId="77777777" w:rsidTr="00A30A6F">
        <w:tc>
          <w:tcPr>
            <w:tcW w:w="3078" w:type="dxa"/>
          </w:tcPr>
          <w:p w14:paraId="6A9DA406" w14:textId="7182DF41"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r w:rsidR="00C12E9A">
              <w:rPr>
                <w:rFonts w:ascii="Times New Roman" w:hAnsi="Times New Roman"/>
                <w:b/>
                <w:bCs/>
                <w:sz w:val="24"/>
                <w:szCs w:val="24"/>
              </w:rPr>
              <w:t xml:space="preserve"> </w:t>
            </w:r>
          </w:p>
        </w:tc>
        <w:tc>
          <w:tcPr>
            <w:tcW w:w="6498" w:type="dxa"/>
            <w:gridSpan w:val="4"/>
          </w:tcPr>
          <w:p w14:paraId="6A9DA407" w14:textId="77777777" w:rsidR="00076438" w:rsidRPr="00FB2B1D" w:rsidRDefault="009935FA" w:rsidP="00325C5D">
            <w:pPr>
              <w:numPr>
                <w:ilvl w:val="0"/>
                <w:numId w:val="1"/>
              </w:numPr>
              <w:spacing w:after="0"/>
              <w:rPr>
                <w:rFonts w:ascii="Times New Roman" w:hAnsi="Times New Roman"/>
                <w:sz w:val="24"/>
                <w:szCs w:val="24"/>
              </w:rPr>
            </w:pPr>
            <w:r>
              <w:rPr>
                <w:rFonts w:ascii="Times New Roman" w:hAnsi="Times New Roman"/>
                <w:sz w:val="24"/>
                <w:szCs w:val="24"/>
              </w:rPr>
              <w:t>Disability Status (</w:t>
            </w:r>
            <w:r w:rsidR="00325C5D">
              <w:rPr>
                <w:rFonts w:ascii="Times New Roman" w:hAnsi="Times New Roman"/>
                <w:sz w:val="24"/>
                <w:szCs w:val="24"/>
              </w:rPr>
              <w:t>Only</w:t>
            </w:r>
            <w:r>
              <w:rPr>
                <w:rFonts w:ascii="Times New Roman" w:hAnsi="Times New Roman"/>
                <w:sz w:val="24"/>
                <w:szCs w:val="24"/>
              </w:rPr>
              <w:t>)</w:t>
            </w:r>
          </w:p>
        </w:tc>
      </w:tr>
      <w:tr w:rsidR="00076438" w:rsidRPr="00FB2B1D" w14:paraId="6A9DA40B" w14:textId="77777777" w:rsidTr="00A30A6F">
        <w:tc>
          <w:tcPr>
            <w:tcW w:w="3078" w:type="dxa"/>
          </w:tcPr>
          <w:p w14:paraId="6A9DA409" w14:textId="6F09A451"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r w:rsidR="00C12E9A">
              <w:rPr>
                <w:rFonts w:ascii="Times New Roman" w:hAnsi="Times New Roman"/>
                <w:b/>
                <w:bCs/>
                <w:sz w:val="24"/>
                <w:szCs w:val="24"/>
              </w:rPr>
              <w:t xml:space="preserve"> </w:t>
            </w:r>
          </w:p>
        </w:tc>
        <w:tc>
          <w:tcPr>
            <w:tcW w:w="6498" w:type="dxa"/>
            <w:gridSpan w:val="4"/>
          </w:tcPr>
          <w:p w14:paraId="6A9DA40A"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LEP Status (Only)</w:t>
            </w:r>
          </w:p>
        </w:tc>
      </w:tr>
      <w:tr w:rsidR="00076438" w:rsidRPr="00FB2B1D" w14:paraId="6A9DA40E" w14:textId="77777777" w:rsidTr="00A30A6F">
        <w:tc>
          <w:tcPr>
            <w:tcW w:w="3078" w:type="dxa"/>
          </w:tcPr>
          <w:p w14:paraId="6A9DA40C" w14:textId="52530462"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r w:rsidR="00C12E9A">
              <w:rPr>
                <w:rFonts w:ascii="Times New Roman" w:hAnsi="Times New Roman"/>
                <w:b/>
                <w:bCs/>
                <w:sz w:val="24"/>
                <w:szCs w:val="24"/>
              </w:rPr>
              <w:t xml:space="preserve"> </w:t>
            </w:r>
          </w:p>
        </w:tc>
        <w:tc>
          <w:tcPr>
            <w:tcW w:w="6498" w:type="dxa"/>
            <w:gridSpan w:val="4"/>
          </w:tcPr>
          <w:p w14:paraId="6A9DA40D"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Migrant Status</w:t>
            </w:r>
          </w:p>
        </w:tc>
      </w:tr>
      <w:tr w:rsidR="00076438" w:rsidRPr="00FB2B1D" w14:paraId="6A9DA411" w14:textId="77777777" w:rsidTr="00A30A6F">
        <w:tc>
          <w:tcPr>
            <w:tcW w:w="3078" w:type="dxa"/>
          </w:tcPr>
          <w:p w14:paraId="6A9DA40F" w14:textId="403AC420"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F</w:t>
            </w:r>
            <w:r w:rsidR="00C12E9A">
              <w:rPr>
                <w:rFonts w:ascii="Times New Roman" w:hAnsi="Times New Roman"/>
                <w:b/>
                <w:bCs/>
                <w:sz w:val="24"/>
                <w:szCs w:val="24"/>
              </w:rPr>
              <w:t xml:space="preserve"> </w:t>
            </w:r>
          </w:p>
        </w:tc>
        <w:tc>
          <w:tcPr>
            <w:tcW w:w="6498" w:type="dxa"/>
            <w:gridSpan w:val="4"/>
          </w:tcPr>
          <w:p w14:paraId="6A9DA410"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Unaccompanied Youth Status</w:t>
            </w:r>
          </w:p>
        </w:tc>
      </w:tr>
      <w:tr w:rsidR="00076438" w:rsidRPr="00FB2B1D" w14:paraId="6A9DA413" w14:textId="77777777" w:rsidTr="00B61681">
        <w:trPr>
          <w:trHeight w:val="327"/>
        </w:trPr>
        <w:tc>
          <w:tcPr>
            <w:tcW w:w="9576" w:type="dxa"/>
            <w:gridSpan w:val="5"/>
            <w:tcBorders>
              <w:bottom w:val="single" w:sz="4" w:space="0" w:color="auto"/>
            </w:tcBorders>
            <w:shd w:val="clear" w:color="auto" w:fill="4F81BD"/>
          </w:tcPr>
          <w:p w14:paraId="6A9DA412"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6A9DA414"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6A9DA417" w14:textId="77777777" w:rsidTr="00A30A6F">
        <w:tc>
          <w:tcPr>
            <w:tcW w:w="8028" w:type="dxa"/>
            <w:gridSpan w:val="4"/>
            <w:tcBorders>
              <w:top w:val="single" w:sz="4" w:space="0" w:color="auto"/>
            </w:tcBorders>
            <w:shd w:val="clear" w:color="auto" w:fill="4F81BD"/>
          </w:tcPr>
          <w:p w14:paraId="6A9DA415" w14:textId="72C4D329"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612ECD">
              <w:rPr>
                <w:rFonts w:ascii="Times New Roman" w:hAnsi="Times New Roman"/>
                <w:b/>
                <w:bCs/>
                <w:color w:val="FFFFFF"/>
                <w:sz w:val="24"/>
                <w:szCs w:val="24"/>
              </w:rPr>
              <w:t xml:space="preserve">McKinney-Vento </w:t>
            </w:r>
            <w:proofErr w:type="spellStart"/>
            <w:r w:rsidRPr="00612ECD">
              <w:rPr>
                <w:rFonts w:ascii="Times New Roman" w:hAnsi="Times New Roman"/>
                <w:b/>
                <w:bCs/>
                <w:color w:val="FFFFFF"/>
                <w:sz w:val="24"/>
                <w:szCs w:val="24"/>
              </w:rPr>
              <w:t>subgrant</w:t>
            </w:r>
            <w:proofErr w:type="spellEnd"/>
            <w:r w:rsidRPr="00612ECD">
              <w:rPr>
                <w:rFonts w:ascii="Times New Roman" w:hAnsi="Times New Roman"/>
                <w:b/>
                <w:bCs/>
                <w:color w:val="FFFFFF"/>
                <w:sz w:val="24"/>
                <w:szCs w:val="24"/>
              </w:rPr>
              <w:t xml:space="preserve"> recipient flag</w:t>
            </w:r>
          </w:p>
        </w:tc>
        <w:tc>
          <w:tcPr>
            <w:tcW w:w="1548" w:type="dxa"/>
            <w:tcBorders>
              <w:top w:val="single" w:sz="4" w:space="0" w:color="auto"/>
            </w:tcBorders>
            <w:shd w:val="clear" w:color="auto" w:fill="4F81BD"/>
          </w:tcPr>
          <w:p w14:paraId="6A9DA416"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754</w:t>
            </w:r>
          </w:p>
        </w:tc>
      </w:tr>
      <w:tr w:rsidR="00076438" w:rsidRPr="00FB2B1D" w14:paraId="6A9DA41A" w14:textId="77777777" w:rsidTr="00A30A6F">
        <w:tc>
          <w:tcPr>
            <w:tcW w:w="3078" w:type="dxa"/>
          </w:tcPr>
          <w:p w14:paraId="6A9DA418"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498" w:type="dxa"/>
            <w:gridSpan w:val="4"/>
          </w:tcPr>
          <w:p w14:paraId="6A9DA419" w14:textId="77777777" w:rsidR="00076438" w:rsidRPr="00FB2B1D" w:rsidRDefault="00076438" w:rsidP="00A30A6F">
            <w:pPr>
              <w:spacing w:after="0"/>
              <w:rPr>
                <w:bCs/>
                <w:sz w:val="24"/>
                <w:szCs w:val="24"/>
              </w:rPr>
            </w:pPr>
            <w:r w:rsidRPr="00612ECD">
              <w:rPr>
                <w:rFonts w:ascii="Times New Roman" w:hAnsi="Times New Roman"/>
                <w:sz w:val="24"/>
                <w:szCs w:val="24"/>
              </w:rPr>
              <w:t xml:space="preserve">An indication of whether the LEA received a McKinney-Vento </w:t>
            </w:r>
            <w:proofErr w:type="spellStart"/>
            <w:r w:rsidRPr="00612ECD">
              <w:rPr>
                <w:rFonts w:ascii="Times New Roman" w:hAnsi="Times New Roman"/>
                <w:sz w:val="24"/>
                <w:szCs w:val="24"/>
              </w:rPr>
              <w:t>subgrant</w:t>
            </w:r>
            <w:proofErr w:type="spellEnd"/>
            <w:r w:rsidRPr="00612ECD">
              <w:rPr>
                <w:rFonts w:ascii="Times New Roman" w:hAnsi="Times New Roman"/>
                <w:sz w:val="24"/>
                <w:szCs w:val="24"/>
              </w:rPr>
              <w:t>.</w:t>
            </w:r>
          </w:p>
        </w:tc>
      </w:tr>
      <w:tr w:rsidR="00076438" w:rsidRPr="00FB2B1D" w14:paraId="6A9DA41E" w14:textId="77777777" w:rsidTr="00A30A6F">
        <w:tc>
          <w:tcPr>
            <w:tcW w:w="3078" w:type="dxa"/>
          </w:tcPr>
          <w:p w14:paraId="6A9DA41B"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6A9DA41C" w14:textId="77777777" w:rsidR="00076438" w:rsidRPr="00612ECD" w:rsidRDefault="00076438" w:rsidP="00A30A6F">
            <w:pPr>
              <w:numPr>
                <w:ilvl w:val="0"/>
                <w:numId w:val="33"/>
              </w:numPr>
              <w:spacing w:after="0"/>
              <w:rPr>
                <w:rFonts w:ascii="Times New Roman" w:hAnsi="Times New Roman"/>
                <w:bCs/>
                <w:sz w:val="24"/>
                <w:szCs w:val="24"/>
              </w:rPr>
            </w:pPr>
            <w:r>
              <w:rPr>
                <w:rFonts w:ascii="Times New Roman" w:hAnsi="Times New Roman"/>
                <w:sz w:val="24"/>
                <w:szCs w:val="24"/>
              </w:rPr>
              <w:t>Yes</w:t>
            </w:r>
          </w:p>
          <w:p w14:paraId="6A9DA41D" w14:textId="77777777" w:rsidR="00076438" w:rsidRPr="00FB2B1D" w:rsidRDefault="00076438" w:rsidP="00A30A6F">
            <w:pPr>
              <w:numPr>
                <w:ilvl w:val="0"/>
                <w:numId w:val="33"/>
              </w:numPr>
              <w:spacing w:after="0"/>
              <w:rPr>
                <w:rFonts w:ascii="Times New Roman" w:hAnsi="Times New Roman"/>
                <w:bCs/>
                <w:sz w:val="24"/>
                <w:szCs w:val="24"/>
              </w:rPr>
            </w:pPr>
            <w:r>
              <w:rPr>
                <w:rFonts w:ascii="Times New Roman" w:hAnsi="Times New Roman"/>
                <w:sz w:val="24"/>
                <w:szCs w:val="24"/>
              </w:rPr>
              <w:t>No</w:t>
            </w:r>
          </w:p>
        </w:tc>
      </w:tr>
      <w:tr w:rsidR="00076438" w:rsidRPr="00FB2B1D" w14:paraId="6A9DA421" w14:textId="77777777" w:rsidTr="00A30A6F">
        <w:tc>
          <w:tcPr>
            <w:tcW w:w="3078" w:type="dxa"/>
          </w:tcPr>
          <w:p w14:paraId="6A9DA41F"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6A9DA420" w14:textId="77777777" w:rsidR="00076438" w:rsidRPr="00FB2B1D" w:rsidRDefault="00076438" w:rsidP="00A30A6F">
            <w:pPr>
              <w:spacing w:after="0"/>
              <w:rPr>
                <w:bCs/>
                <w:sz w:val="24"/>
                <w:szCs w:val="24"/>
              </w:rPr>
            </w:pPr>
            <w:r w:rsidRPr="00FB2B1D">
              <w:rPr>
                <w:rFonts w:ascii="Times New Roman" w:hAnsi="Times New Roman"/>
                <w:sz w:val="24"/>
                <w:szCs w:val="24"/>
              </w:rPr>
              <w:t>School Year</w:t>
            </w:r>
          </w:p>
        </w:tc>
      </w:tr>
      <w:tr w:rsidR="00076438" w:rsidRPr="00FB2B1D" w14:paraId="6A9DA426" w14:textId="77777777" w:rsidTr="00A30A6F">
        <w:tc>
          <w:tcPr>
            <w:tcW w:w="3078" w:type="dxa"/>
          </w:tcPr>
          <w:p w14:paraId="6A9DA422"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6A9DA423" w14:textId="68A08BE8"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6A9DA424" w14:textId="74579C8D"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6A9DA425" w14:textId="20D99802"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6A9DA429" w14:textId="77777777" w:rsidTr="00A30A6F">
        <w:tc>
          <w:tcPr>
            <w:tcW w:w="3078" w:type="dxa"/>
          </w:tcPr>
          <w:p w14:paraId="6A9DA427" w14:textId="77777777" w:rsidR="00076438" w:rsidRPr="00FB2B1D" w:rsidRDefault="005F0584" w:rsidP="005F0584">
            <w:pPr>
              <w:spacing w:after="0"/>
              <w:rPr>
                <w:rFonts w:ascii="Times New Roman" w:hAnsi="Times New Roman"/>
                <w:b/>
                <w:bCs/>
                <w:sz w:val="24"/>
                <w:szCs w:val="24"/>
              </w:rPr>
            </w:pPr>
            <w:r w:rsidDel="005F058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6A9DA428"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6A9DA42C" w14:textId="77777777" w:rsidTr="00A30A6F">
        <w:tc>
          <w:tcPr>
            <w:tcW w:w="3078" w:type="dxa"/>
          </w:tcPr>
          <w:p w14:paraId="6A9DA42A"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6A9DA42B" w14:textId="77777777" w:rsidR="00076438" w:rsidRPr="00FB2B1D" w:rsidRDefault="00076438" w:rsidP="00A30A6F">
            <w:pPr>
              <w:spacing w:after="0"/>
              <w:rPr>
                <w:rFonts w:ascii="Times New Roman" w:hAnsi="Times New Roman"/>
                <w:iCs/>
                <w:sz w:val="24"/>
                <w:szCs w:val="24"/>
              </w:rPr>
            </w:pPr>
          </w:p>
        </w:tc>
      </w:tr>
      <w:tr w:rsidR="00076438" w:rsidRPr="00FB2B1D" w14:paraId="6A9DA42F" w14:textId="77777777" w:rsidTr="00A30A6F">
        <w:tc>
          <w:tcPr>
            <w:tcW w:w="3078" w:type="dxa"/>
          </w:tcPr>
          <w:p w14:paraId="6A9DA4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6A9DA42E" w14:textId="77777777" w:rsidR="00076438" w:rsidRDefault="00076438" w:rsidP="00A30A6F">
            <w:pPr>
              <w:spacing w:after="0"/>
              <w:rPr>
                <w:rFonts w:ascii="Times New Roman" w:hAnsi="Times New Roman"/>
                <w:iCs/>
                <w:sz w:val="24"/>
                <w:szCs w:val="24"/>
              </w:rPr>
            </w:pPr>
          </w:p>
        </w:tc>
      </w:tr>
      <w:tr w:rsidR="00076438" w:rsidRPr="00FB2B1D" w14:paraId="6A9DA432" w14:textId="77777777" w:rsidTr="00A30A6F">
        <w:tc>
          <w:tcPr>
            <w:tcW w:w="3078" w:type="dxa"/>
          </w:tcPr>
          <w:p w14:paraId="6A9DA43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6A9DA431" w14:textId="77777777" w:rsidR="00076438" w:rsidRDefault="00076438" w:rsidP="00A30A6F">
            <w:pPr>
              <w:spacing w:after="0"/>
              <w:rPr>
                <w:rFonts w:ascii="Times New Roman" w:hAnsi="Times New Roman"/>
                <w:iCs/>
                <w:sz w:val="24"/>
                <w:szCs w:val="24"/>
              </w:rPr>
            </w:pPr>
          </w:p>
        </w:tc>
      </w:tr>
      <w:tr w:rsidR="00076438" w:rsidRPr="00FB2B1D" w14:paraId="6A9DA435" w14:textId="77777777" w:rsidTr="00A30A6F">
        <w:tc>
          <w:tcPr>
            <w:tcW w:w="3078" w:type="dxa"/>
          </w:tcPr>
          <w:p w14:paraId="6A9DA433"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6A9DA434" w14:textId="77777777" w:rsidR="00076438" w:rsidRPr="00FB2B1D" w:rsidRDefault="00076438" w:rsidP="00A30A6F">
            <w:pPr>
              <w:spacing w:after="0"/>
              <w:rPr>
                <w:b/>
                <w:bCs/>
                <w:sz w:val="24"/>
                <w:szCs w:val="24"/>
              </w:rPr>
            </w:pPr>
            <w:r w:rsidRPr="00FB2B1D">
              <w:rPr>
                <w:rFonts w:ascii="Times New Roman" w:hAnsi="Times New Roman"/>
                <w:iCs/>
                <w:sz w:val="24"/>
                <w:szCs w:val="24"/>
              </w:rPr>
              <w:t>1</w:t>
            </w:r>
            <w:r>
              <w:rPr>
                <w:rFonts w:ascii="Times New Roman" w:hAnsi="Times New Roman"/>
                <w:iCs/>
                <w:sz w:val="24"/>
                <w:szCs w:val="24"/>
              </w:rPr>
              <w:t>70</w:t>
            </w:r>
          </w:p>
        </w:tc>
      </w:tr>
      <w:tr w:rsidR="00076438" w:rsidRPr="00FB2B1D" w14:paraId="6A9DA437" w14:textId="77777777" w:rsidTr="00A30A6F">
        <w:tc>
          <w:tcPr>
            <w:tcW w:w="9576" w:type="dxa"/>
            <w:gridSpan w:val="5"/>
            <w:tcBorders>
              <w:bottom w:val="single" w:sz="4" w:space="0" w:color="auto"/>
            </w:tcBorders>
            <w:shd w:val="clear" w:color="auto" w:fill="4F81BD"/>
          </w:tcPr>
          <w:p w14:paraId="6A9DA436"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6A9DA438" w14:textId="77777777" w:rsidR="00076438" w:rsidRDefault="00076438" w:rsidP="00076438"/>
    <w:p w14:paraId="6A9DA439" w14:textId="77777777" w:rsidR="00076438" w:rsidRDefault="00076438" w:rsidP="00076438">
      <w:pPr>
        <w:spacing w:after="160" w:line="259" w:lineRule="auto"/>
      </w:pPr>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0096F" w:rsidRPr="008122F1" w14:paraId="5F780DCE" w14:textId="77777777" w:rsidTr="001600ED">
        <w:tc>
          <w:tcPr>
            <w:tcW w:w="7642" w:type="dxa"/>
            <w:gridSpan w:val="4"/>
            <w:tcBorders>
              <w:top w:val="single" w:sz="4" w:space="0" w:color="auto"/>
            </w:tcBorders>
            <w:shd w:val="clear" w:color="auto" w:fill="4F81BD"/>
          </w:tcPr>
          <w:p w14:paraId="166AE934" w14:textId="36C97E73" w:rsidR="00D0096F" w:rsidRPr="00C76935" w:rsidRDefault="00D0096F" w:rsidP="001600ED">
            <w:pPr>
              <w:spacing w:after="0"/>
              <w:rPr>
                <w:sz w:val="24"/>
                <w:szCs w:val="24"/>
              </w:rPr>
            </w:pPr>
            <w:r w:rsidRPr="00C30D29">
              <w:rPr>
                <w:sz w:val="24"/>
                <w:szCs w:val="24"/>
              </w:rPr>
              <w:lastRenderedPageBreak/>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Homeless PK served (McKinney-Vento) table</w:t>
            </w:r>
            <w:r w:rsidR="003072C2">
              <w:rPr>
                <w:rFonts w:ascii="Times New Roman" w:hAnsi="Times New Roman"/>
                <w:b/>
                <w:bCs/>
                <w:color w:val="FFFFFF"/>
                <w:sz w:val="24"/>
                <w:szCs w:val="24"/>
              </w:rPr>
              <w:t xml:space="preserve"> </w:t>
            </w:r>
            <w:r w:rsidR="003072C2" w:rsidRPr="00B61681">
              <w:rPr>
                <w:rFonts w:ascii="Times New Roman" w:hAnsi="Times New Roman"/>
                <w:b/>
                <w:bCs/>
                <w:color w:val="FF0000"/>
                <w:sz w:val="24"/>
                <w:szCs w:val="24"/>
              </w:rPr>
              <w:t xml:space="preserve">New! </w:t>
            </w:r>
            <w:r w:rsidR="004F3D37">
              <w:rPr>
                <w:rFonts w:ascii="Times New Roman" w:hAnsi="Times New Roman"/>
                <w:b/>
                <w:bCs/>
                <w:color w:val="FF0000"/>
                <w:sz w:val="24"/>
                <w:szCs w:val="24"/>
              </w:rPr>
              <w:t>(</w:t>
            </w:r>
            <w:r w:rsidR="003072C2" w:rsidRPr="00B61681">
              <w:rPr>
                <w:rFonts w:ascii="Times New Roman" w:hAnsi="Times New Roman"/>
                <w:b/>
                <w:bCs/>
                <w:color w:val="FF0000"/>
                <w:sz w:val="24"/>
                <w:szCs w:val="24"/>
              </w:rPr>
              <w:t>30</w:t>
            </w:r>
            <w:r w:rsidR="004F3D37">
              <w:rPr>
                <w:rFonts w:ascii="Times New Roman" w:hAnsi="Times New Roman"/>
                <w:b/>
                <w:bCs/>
                <w:color w:val="FF0000"/>
                <w:sz w:val="24"/>
                <w:szCs w:val="24"/>
              </w:rPr>
              <w:t>)</w:t>
            </w:r>
          </w:p>
        </w:tc>
        <w:tc>
          <w:tcPr>
            <w:tcW w:w="1934" w:type="dxa"/>
            <w:tcBorders>
              <w:top w:val="single" w:sz="4" w:space="0" w:color="auto"/>
            </w:tcBorders>
            <w:shd w:val="clear" w:color="auto" w:fill="4F81BD"/>
          </w:tcPr>
          <w:p w14:paraId="1E813FC4" w14:textId="0B481BF9" w:rsidR="00D0096F" w:rsidRPr="008122F1" w:rsidRDefault="00D0096F" w:rsidP="004D147C">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sidR="0068215B">
              <w:rPr>
                <w:rFonts w:ascii="Times New Roman" w:hAnsi="Times New Roman"/>
                <w:b/>
                <w:bCs/>
                <w:color w:val="FFFFFF"/>
                <w:sz w:val="24"/>
                <w:szCs w:val="24"/>
              </w:rPr>
              <w:t>818</w:t>
            </w:r>
          </w:p>
        </w:tc>
      </w:tr>
      <w:tr w:rsidR="00D0096F" w:rsidRPr="00C76935" w14:paraId="37DBD94A" w14:textId="77777777" w:rsidTr="001600ED">
        <w:tc>
          <w:tcPr>
            <w:tcW w:w="2692" w:type="dxa"/>
          </w:tcPr>
          <w:p w14:paraId="1BB67C3E" w14:textId="77777777" w:rsidR="00D0096F" w:rsidRPr="00C76935" w:rsidRDefault="00D0096F" w:rsidP="001600ED">
            <w:pPr>
              <w:spacing w:after="0"/>
              <w:rPr>
                <w:b/>
                <w:bCs/>
                <w:sz w:val="24"/>
                <w:szCs w:val="24"/>
              </w:rPr>
            </w:pPr>
            <w:r w:rsidRPr="00C30D29">
              <w:rPr>
                <w:rFonts w:ascii="Times New Roman" w:hAnsi="Times New Roman"/>
                <w:b/>
                <w:bCs/>
                <w:sz w:val="24"/>
                <w:szCs w:val="24"/>
              </w:rPr>
              <w:t>Definition</w:t>
            </w:r>
          </w:p>
        </w:tc>
        <w:tc>
          <w:tcPr>
            <w:tcW w:w="6884" w:type="dxa"/>
            <w:gridSpan w:val="4"/>
          </w:tcPr>
          <w:p w14:paraId="42C91949" w14:textId="77777777" w:rsidR="00D0096F" w:rsidRPr="00B61681" w:rsidRDefault="00D0096F" w:rsidP="001600ED">
            <w:pPr>
              <w:spacing w:after="0"/>
              <w:rPr>
                <w:rFonts w:ascii="Times New Roman" w:hAnsi="Times New Roman"/>
                <w:bCs/>
                <w:sz w:val="24"/>
                <w:szCs w:val="24"/>
              </w:rPr>
            </w:pPr>
            <w:r w:rsidRPr="00B61681">
              <w:rPr>
                <w:rFonts w:ascii="Times New Roman" w:hAnsi="Times New Roman"/>
                <w:sz w:val="24"/>
                <w:szCs w:val="24"/>
              </w:rPr>
              <w:t xml:space="preserve">The unduplicated number of homeless children who are younger than age 5 and received services under program </w:t>
            </w:r>
            <w:proofErr w:type="spellStart"/>
            <w:r w:rsidRPr="00B61681">
              <w:rPr>
                <w:rFonts w:ascii="Times New Roman" w:hAnsi="Times New Roman"/>
                <w:sz w:val="24"/>
                <w:szCs w:val="24"/>
              </w:rPr>
              <w:t>subgrants</w:t>
            </w:r>
            <w:proofErr w:type="spellEnd"/>
            <w:r w:rsidRPr="00B61681">
              <w:rPr>
                <w:rFonts w:ascii="Times New Roman" w:hAnsi="Times New Roman"/>
                <w:sz w:val="24"/>
                <w:szCs w:val="24"/>
              </w:rPr>
              <w:t xml:space="preserve"> funded by the McKinney-Vento Homeless Education Assistance Improvements Act of 2001.</w:t>
            </w:r>
          </w:p>
        </w:tc>
      </w:tr>
      <w:tr w:rsidR="00D0096F" w:rsidRPr="00C76935" w14:paraId="11A717FA" w14:textId="77777777" w:rsidTr="001600ED">
        <w:tc>
          <w:tcPr>
            <w:tcW w:w="2692" w:type="dxa"/>
          </w:tcPr>
          <w:p w14:paraId="082BC893" w14:textId="77777777" w:rsidR="00D0096F" w:rsidRPr="00C76935" w:rsidRDefault="00D0096F" w:rsidP="001600ED">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12BA56F8" w14:textId="77777777" w:rsidR="00D0096F" w:rsidRPr="00C76935" w:rsidRDefault="00D0096F" w:rsidP="00D0096F">
            <w:pPr>
              <w:numPr>
                <w:ilvl w:val="0"/>
                <w:numId w:val="7"/>
              </w:numPr>
              <w:spacing w:after="0"/>
              <w:rPr>
                <w:b/>
                <w:bCs/>
                <w:sz w:val="24"/>
                <w:szCs w:val="24"/>
              </w:rPr>
            </w:pPr>
            <w:r w:rsidRPr="00C30D29">
              <w:rPr>
                <w:rFonts w:ascii="Times New Roman" w:hAnsi="Times New Roman"/>
                <w:sz w:val="24"/>
                <w:szCs w:val="24"/>
              </w:rPr>
              <w:t xml:space="preserve">Integer </w:t>
            </w:r>
          </w:p>
        </w:tc>
      </w:tr>
      <w:tr w:rsidR="00D0096F" w:rsidRPr="00C76935" w14:paraId="2F01CBB8" w14:textId="77777777" w:rsidTr="001600ED">
        <w:tc>
          <w:tcPr>
            <w:tcW w:w="2692" w:type="dxa"/>
          </w:tcPr>
          <w:p w14:paraId="524F87EB" w14:textId="77777777" w:rsidR="00D0096F" w:rsidRPr="00C76935" w:rsidRDefault="00D0096F" w:rsidP="001600ED">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501E21C1" w14:textId="77777777" w:rsidR="00D0096F" w:rsidRPr="00C76935" w:rsidRDefault="00D0096F" w:rsidP="001600ED">
            <w:pPr>
              <w:spacing w:after="0"/>
              <w:rPr>
                <w:bCs/>
                <w:sz w:val="24"/>
                <w:szCs w:val="24"/>
              </w:rPr>
            </w:pPr>
            <w:r>
              <w:rPr>
                <w:rFonts w:ascii="Times New Roman" w:hAnsi="Times New Roman"/>
                <w:sz w:val="24"/>
                <w:szCs w:val="24"/>
              </w:rPr>
              <w:t>School year</w:t>
            </w:r>
          </w:p>
        </w:tc>
      </w:tr>
      <w:tr w:rsidR="00D0096F" w:rsidRPr="00C76935" w14:paraId="164A08BC" w14:textId="77777777" w:rsidTr="001600ED">
        <w:tc>
          <w:tcPr>
            <w:tcW w:w="2692" w:type="dxa"/>
          </w:tcPr>
          <w:p w14:paraId="72F12D2E" w14:textId="034571DC" w:rsidR="00D0096F" w:rsidRPr="00C76935" w:rsidRDefault="00D0096F" w:rsidP="001600ED">
            <w:pPr>
              <w:spacing w:after="0"/>
              <w:rPr>
                <w:b/>
                <w:bCs/>
                <w:sz w:val="24"/>
                <w:szCs w:val="24"/>
              </w:rPr>
            </w:pPr>
            <w:r w:rsidRPr="00C30D29">
              <w:rPr>
                <w:rFonts w:ascii="Times New Roman" w:hAnsi="Times New Roman"/>
                <w:b/>
                <w:sz w:val="24"/>
                <w:szCs w:val="24"/>
              </w:rPr>
              <w:t>Reporting Levels</w:t>
            </w:r>
            <w:r w:rsidR="0054666B">
              <w:rPr>
                <w:rFonts w:ascii="Times New Roman" w:hAnsi="Times New Roman"/>
                <w:b/>
                <w:sz w:val="24"/>
                <w:szCs w:val="24"/>
              </w:rPr>
              <w:t xml:space="preserve"> </w:t>
            </w:r>
            <w:r w:rsidR="0054666B" w:rsidRPr="0054666B">
              <w:rPr>
                <w:rFonts w:ascii="Times New Roman" w:hAnsi="Times New Roman"/>
                <w:b/>
                <w:color w:val="FF0000"/>
                <w:sz w:val="24"/>
                <w:szCs w:val="24"/>
              </w:rPr>
              <w:t>Final</w:t>
            </w:r>
          </w:p>
        </w:tc>
        <w:tc>
          <w:tcPr>
            <w:tcW w:w="2096" w:type="dxa"/>
          </w:tcPr>
          <w:p w14:paraId="295F27A9" w14:textId="5E6A49FD" w:rsidR="00D0096F" w:rsidRPr="00C76935" w:rsidRDefault="00D0096F" w:rsidP="001600ED">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00676C4B" w:rsidRPr="00C30D29">
              <w:rPr>
                <w:rFonts w:ascii="Wingdings 2" w:hAnsi="Wingdings 2"/>
                <w:bCs/>
                <w:sz w:val="24"/>
                <w:szCs w:val="24"/>
              </w:rPr>
              <w:sym w:font="Wingdings 2" w:char="F0A3"/>
            </w:r>
          </w:p>
        </w:tc>
        <w:tc>
          <w:tcPr>
            <w:tcW w:w="2394" w:type="dxa"/>
          </w:tcPr>
          <w:p w14:paraId="4281523D" w14:textId="25A675AD" w:rsidR="00D0096F" w:rsidRPr="00C76935" w:rsidRDefault="00D0096F" w:rsidP="001600ED">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763CD1D0" w14:textId="76107AFF" w:rsidR="00D0096F" w:rsidRPr="00C76935" w:rsidRDefault="00D0096F" w:rsidP="001600ED">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D0096F" w:rsidRPr="00C76935" w14:paraId="6F0035ED" w14:textId="77777777" w:rsidTr="001600ED">
        <w:tc>
          <w:tcPr>
            <w:tcW w:w="2692" w:type="dxa"/>
          </w:tcPr>
          <w:p w14:paraId="313DC4A0" w14:textId="77777777" w:rsidR="00D0096F" w:rsidRPr="00C76935" w:rsidRDefault="00D0096F"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9AD0E09" w14:textId="6A83D409" w:rsidR="00D0096F" w:rsidRPr="00C76935" w:rsidRDefault="00D0096F" w:rsidP="001600ED">
            <w:pPr>
              <w:spacing w:after="0"/>
              <w:rPr>
                <w:b/>
                <w:bCs/>
                <w:sz w:val="24"/>
                <w:szCs w:val="24"/>
              </w:rPr>
            </w:pPr>
          </w:p>
        </w:tc>
      </w:tr>
      <w:tr w:rsidR="00D0096F" w:rsidRPr="00C76935" w14:paraId="0016150F" w14:textId="77777777" w:rsidTr="001600ED">
        <w:tc>
          <w:tcPr>
            <w:tcW w:w="2692" w:type="dxa"/>
          </w:tcPr>
          <w:p w14:paraId="7621A9F3" w14:textId="77777777" w:rsidR="00D0096F" w:rsidRPr="00C76935" w:rsidRDefault="00D0096F" w:rsidP="001600ED">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0481BC01" w14:textId="77777777" w:rsidR="00D0096F" w:rsidRPr="00C76935" w:rsidRDefault="00D0096F" w:rsidP="001600ED">
            <w:pPr>
              <w:spacing w:after="0"/>
              <w:rPr>
                <w:rFonts w:ascii="Times New Roman" w:hAnsi="Times New Roman"/>
                <w:iCs/>
                <w:sz w:val="24"/>
                <w:szCs w:val="24"/>
              </w:rPr>
            </w:pPr>
          </w:p>
        </w:tc>
      </w:tr>
      <w:tr w:rsidR="00D0096F" w14:paraId="059AD105" w14:textId="77777777" w:rsidTr="001600ED">
        <w:tc>
          <w:tcPr>
            <w:tcW w:w="2692" w:type="dxa"/>
          </w:tcPr>
          <w:p w14:paraId="6A3297BE"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1F4562D" w14:textId="77777777" w:rsidR="00D0096F" w:rsidRDefault="00D0096F" w:rsidP="001600ED">
            <w:pPr>
              <w:spacing w:after="0"/>
              <w:rPr>
                <w:rFonts w:ascii="Times New Roman" w:hAnsi="Times New Roman"/>
                <w:iCs/>
                <w:sz w:val="24"/>
                <w:szCs w:val="24"/>
              </w:rPr>
            </w:pPr>
          </w:p>
        </w:tc>
      </w:tr>
      <w:tr w:rsidR="00D0096F" w14:paraId="4F874C8C" w14:textId="77777777" w:rsidTr="001600ED">
        <w:tc>
          <w:tcPr>
            <w:tcW w:w="2692" w:type="dxa"/>
          </w:tcPr>
          <w:p w14:paraId="1F516A09"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15D9E1C" w14:textId="77777777" w:rsidR="00D0096F" w:rsidRDefault="00D0096F" w:rsidP="001600ED">
            <w:pPr>
              <w:spacing w:after="0"/>
              <w:rPr>
                <w:rFonts w:ascii="Times New Roman" w:hAnsi="Times New Roman"/>
                <w:iCs/>
                <w:sz w:val="24"/>
                <w:szCs w:val="24"/>
              </w:rPr>
            </w:pPr>
          </w:p>
        </w:tc>
      </w:tr>
      <w:tr w:rsidR="00D0096F" w:rsidRPr="00C76935" w14:paraId="60512846" w14:textId="77777777" w:rsidTr="001600ED">
        <w:tc>
          <w:tcPr>
            <w:tcW w:w="2692" w:type="dxa"/>
          </w:tcPr>
          <w:p w14:paraId="14906F6D" w14:textId="6CD9D46F" w:rsidR="00D0096F" w:rsidRPr="00C76935" w:rsidRDefault="00D0096F" w:rsidP="001600ED">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r w:rsidR="0054666B" w:rsidRPr="0054666B">
              <w:rPr>
                <w:rFonts w:ascii="Times New Roman" w:hAnsi="Times New Roman"/>
                <w:b/>
                <w:color w:val="FF0000"/>
                <w:sz w:val="24"/>
                <w:szCs w:val="24"/>
              </w:rPr>
              <w:t>Final</w:t>
            </w:r>
          </w:p>
        </w:tc>
        <w:tc>
          <w:tcPr>
            <w:tcW w:w="6884" w:type="dxa"/>
            <w:gridSpan w:val="4"/>
          </w:tcPr>
          <w:p w14:paraId="040F76E7" w14:textId="5F39F408" w:rsidR="00D0096F" w:rsidRPr="00C76935" w:rsidRDefault="0054666B" w:rsidP="001600ED">
            <w:pPr>
              <w:spacing w:after="0"/>
              <w:rPr>
                <w:b/>
                <w:bCs/>
                <w:sz w:val="24"/>
                <w:szCs w:val="24"/>
              </w:rPr>
            </w:pPr>
            <w:r>
              <w:rPr>
                <w:rFonts w:ascii="Times New Roman" w:hAnsi="Times New Roman"/>
                <w:iCs/>
                <w:sz w:val="24"/>
                <w:szCs w:val="24"/>
              </w:rPr>
              <w:t>TBD</w:t>
            </w:r>
          </w:p>
        </w:tc>
      </w:tr>
      <w:tr w:rsidR="00D0096F" w:rsidRPr="00C76935" w14:paraId="37B74D50" w14:textId="77777777" w:rsidTr="001600ED">
        <w:tc>
          <w:tcPr>
            <w:tcW w:w="2692" w:type="dxa"/>
            <w:shd w:val="clear" w:color="auto" w:fill="4F81BD"/>
          </w:tcPr>
          <w:p w14:paraId="2482F3A7"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4ECA0890"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0096F" w:rsidRPr="00C76935" w14:paraId="79086A6F" w14:textId="77777777" w:rsidTr="001600ED">
        <w:tc>
          <w:tcPr>
            <w:tcW w:w="2692" w:type="dxa"/>
          </w:tcPr>
          <w:p w14:paraId="0E1DB71B" w14:textId="77777777" w:rsidR="00D0096F" w:rsidRPr="00C76935" w:rsidRDefault="00D0096F" w:rsidP="001600ED">
            <w:pPr>
              <w:spacing w:after="0" w:line="240" w:lineRule="auto"/>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14:paraId="25062D66" w14:textId="77777777" w:rsidR="00D0096F" w:rsidRPr="00C76935" w:rsidRDefault="00D0096F" w:rsidP="00D0096F">
            <w:pPr>
              <w:numPr>
                <w:ilvl w:val="0"/>
                <w:numId w:val="1"/>
              </w:numPr>
              <w:spacing w:after="0" w:line="240" w:lineRule="auto"/>
              <w:rPr>
                <w:rFonts w:ascii="Times New Roman" w:hAnsi="Times New Roman"/>
                <w:b/>
                <w:bCs/>
                <w:sz w:val="24"/>
                <w:szCs w:val="24"/>
              </w:rPr>
            </w:pPr>
            <w:r>
              <w:rPr>
                <w:rFonts w:ascii="Times New Roman" w:hAnsi="Times New Roman"/>
                <w:bCs/>
                <w:sz w:val="24"/>
                <w:szCs w:val="24"/>
              </w:rPr>
              <w:t>Age (PK)</w:t>
            </w:r>
          </w:p>
        </w:tc>
      </w:tr>
      <w:tr w:rsidR="00E740DC" w:rsidRPr="00C76935" w14:paraId="5F31496B" w14:textId="77777777" w:rsidTr="00B61681">
        <w:tc>
          <w:tcPr>
            <w:tcW w:w="9576" w:type="dxa"/>
            <w:gridSpan w:val="5"/>
            <w:shd w:val="clear" w:color="auto" w:fill="2E74B5" w:themeFill="accent1" w:themeFillShade="BF"/>
          </w:tcPr>
          <w:p w14:paraId="5AFAB652" w14:textId="4DDCFA45" w:rsidR="00E740DC" w:rsidRDefault="001E377D" w:rsidP="00B61681">
            <w:pPr>
              <w:spacing w:after="0" w:line="240" w:lineRule="auto"/>
              <w:rPr>
                <w:rFonts w:ascii="Times New Roman" w:hAnsi="Times New Roman"/>
                <w:bCs/>
                <w:sz w:val="24"/>
                <w:szCs w:val="24"/>
              </w:rPr>
            </w:pPr>
            <w:r>
              <w:rPr>
                <w:rFonts w:ascii="Times New Roman" w:hAnsi="Times New Roman"/>
                <w:b/>
                <w:bCs/>
                <w:color w:val="FFFFFF" w:themeColor="background1"/>
                <w:sz w:val="24"/>
                <w:szCs w:val="24"/>
              </w:rPr>
              <w:t>STEWARD: OESE/OSS</w:t>
            </w:r>
          </w:p>
        </w:tc>
      </w:tr>
    </w:tbl>
    <w:p w14:paraId="2B1A5814" w14:textId="2D6F6FB3" w:rsidR="00D0096F" w:rsidRDefault="00D0096F" w:rsidP="00076438">
      <w:pPr>
        <w:spacing w:after="160" w:line="259" w:lineRule="auto"/>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68215B" w:rsidRPr="008122F1" w14:paraId="7B748C7A" w14:textId="77777777" w:rsidTr="00C71527">
        <w:tc>
          <w:tcPr>
            <w:tcW w:w="7642" w:type="dxa"/>
            <w:gridSpan w:val="4"/>
            <w:tcBorders>
              <w:top w:val="single" w:sz="4" w:space="0" w:color="auto"/>
            </w:tcBorders>
            <w:shd w:val="clear" w:color="auto" w:fill="4F81BD"/>
          </w:tcPr>
          <w:p w14:paraId="01AC4C2A" w14:textId="3239874A" w:rsidR="0068215B" w:rsidRPr="00C76935" w:rsidRDefault="0068215B" w:rsidP="00C71527">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Homeless adjusted-cohort graduation rate table</w:t>
            </w:r>
            <w:r w:rsidR="00464723">
              <w:rPr>
                <w:rFonts w:ascii="Times New Roman" w:hAnsi="Times New Roman"/>
                <w:b/>
                <w:bCs/>
                <w:color w:val="FFFFFF"/>
                <w:sz w:val="24"/>
                <w:szCs w:val="24"/>
              </w:rPr>
              <w:t xml:space="preserve"> </w:t>
            </w:r>
            <w:r w:rsidR="00464723" w:rsidRPr="00EF3027">
              <w:rPr>
                <w:rFonts w:ascii="Times New Roman" w:hAnsi="Times New Roman"/>
                <w:b/>
                <w:bCs/>
                <w:color w:val="FF0000"/>
                <w:sz w:val="24"/>
                <w:szCs w:val="24"/>
              </w:rPr>
              <w:t xml:space="preserve">New! </w:t>
            </w:r>
            <w:r w:rsidR="004F3D37">
              <w:rPr>
                <w:rFonts w:ascii="Times New Roman" w:hAnsi="Times New Roman"/>
                <w:b/>
                <w:bCs/>
                <w:color w:val="FF0000"/>
                <w:sz w:val="24"/>
                <w:szCs w:val="24"/>
              </w:rPr>
              <w:t>(</w:t>
            </w:r>
            <w:r w:rsidR="00464723" w:rsidRPr="00EF3027">
              <w:rPr>
                <w:rFonts w:ascii="Times New Roman" w:hAnsi="Times New Roman"/>
                <w:b/>
                <w:bCs/>
                <w:color w:val="FF0000"/>
                <w:sz w:val="24"/>
                <w:szCs w:val="24"/>
              </w:rPr>
              <w:t>30</w:t>
            </w:r>
            <w:r w:rsidR="004F3D37">
              <w:rPr>
                <w:rFonts w:ascii="Times New Roman" w:hAnsi="Times New Roman"/>
                <w:b/>
                <w:bCs/>
                <w:color w:val="FF0000"/>
                <w:sz w:val="24"/>
                <w:szCs w:val="24"/>
              </w:rPr>
              <w:t>)</w:t>
            </w:r>
          </w:p>
        </w:tc>
        <w:tc>
          <w:tcPr>
            <w:tcW w:w="1934" w:type="dxa"/>
            <w:tcBorders>
              <w:top w:val="single" w:sz="4" w:space="0" w:color="auto"/>
            </w:tcBorders>
            <w:shd w:val="clear" w:color="auto" w:fill="4F81BD"/>
          </w:tcPr>
          <w:p w14:paraId="49F29CC2" w14:textId="77777777" w:rsidR="0068215B" w:rsidRPr="008122F1" w:rsidRDefault="0068215B" w:rsidP="00C71527">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Pr>
                <w:rFonts w:ascii="Times New Roman" w:hAnsi="Times New Roman"/>
                <w:b/>
                <w:bCs/>
                <w:color w:val="FFFFFF"/>
                <w:sz w:val="24"/>
                <w:szCs w:val="24"/>
              </w:rPr>
              <w:t>819</w:t>
            </w:r>
          </w:p>
        </w:tc>
      </w:tr>
      <w:tr w:rsidR="0068215B" w:rsidRPr="00C76935" w14:paraId="6290D973" w14:textId="77777777" w:rsidTr="00C71527">
        <w:tc>
          <w:tcPr>
            <w:tcW w:w="2692" w:type="dxa"/>
          </w:tcPr>
          <w:p w14:paraId="413E1889" w14:textId="77777777" w:rsidR="0068215B" w:rsidRPr="00C76935" w:rsidRDefault="0068215B" w:rsidP="00C71527">
            <w:pPr>
              <w:spacing w:after="0"/>
              <w:rPr>
                <w:b/>
                <w:bCs/>
                <w:sz w:val="24"/>
                <w:szCs w:val="24"/>
              </w:rPr>
            </w:pPr>
            <w:r w:rsidRPr="00C30D29">
              <w:rPr>
                <w:rFonts w:ascii="Times New Roman" w:hAnsi="Times New Roman"/>
                <w:b/>
                <w:bCs/>
                <w:sz w:val="24"/>
                <w:szCs w:val="24"/>
              </w:rPr>
              <w:t>Definition</w:t>
            </w:r>
          </w:p>
        </w:tc>
        <w:tc>
          <w:tcPr>
            <w:tcW w:w="6884" w:type="dxa"/>
            <w:gridSpan w:val="4"/>
          </w:tcPr>
          <w:p w14:paraId="06400F1F" w14:textId="77777777" w:rsidR="0068215B" w:rsidRPr="00C76935" w:rsidRDefault="0068215B" w:rsidP="00C71527">
            <w:pPr>
              <w:spacing w:after="0"/>
              <w:rPr>
                <w:bCs/>
                <w:sz w:val="24"/>
                <w:szCs w:val="24"/>
              </w:rPr>
            </w:pPr>
            <w:r w:rsidRPr="00973042">
              <w:rPr>
                <w:rFonts w:ascii="Times New Roman" w:hAnsi="Times New Roman"/>
                <w:sz w:val="24"/>
                <w:szCs w:val="24"/>
              </w:rPr>
              <w:t xml:space="preserve">The number of students </w:t>
            </w:r>
            <w:r>
              <w:rPr>
                <w:rFonts w:ascii="Times New Roman" w:hAnsi="Times New Roman"/>
                <w:sz w:val="24"/>
                <w:szCs w:val="24"/>
              </w:rPr>
              <w:t xml:space="preserve">identified as homeless </w:t>
            </w:r>
            <w:r w:rsidRPr="00973042">
              <w:rPr>
                <w:rFonts w:ascii="Times New Roman" w:hAnsi="Times New Roman"/>
                <w:sz w:val="24"/>
                <w:szCs w:val="24"/>
              </w:rPr>
              <w:t xml:space="preserve">who graduate in </w:t>
            </w:r>
            <w:r>
              <w:rPr>
                <w:rFonts w:ascii="Times New Roman" w:hAnsi="Times New Roman"/>
                <w:sz w:val="24"/>
                <w:szCs w:val="24"/>
              </w:rPr>
              <w:t xml:space="preserve">the specified number of </w:t>
            </w:r>
            <w:r w:rsidRPr="00973042">
              <w:rPr>
                <w:rFonts w:ascii="Times New Roman" w:hAnsi="Times New Roman"/>
                <w:sz w:val="24"/>
                <w:szCs w:val="24"/>
              </w:rPr>
              <w:t>years with a regular high school diploma divided by the number of students who form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graduation rate</w:t>
            </w:r>
            <w:r w:rsidRPr="00973042">
              <w:rPr>
                <w:rFonts w:ascii="Times New Roman" w:hAnsi="Times New Roman"/>
                <w:sz w:val="24"/>
                <w:szCs w:val="24"/>
              </w:rPr>
              <w:t>.</w:t>
            </w:r>
          </w:p>
        </w:tc>
      </w:tr>
      <w:tr w:rsidR="0068215B" w:rsidRPr="00C76935" w14:paraId="06813367" w14:textId="77777777" w:rsidTr="00C71527">
        <w:tc>
          <w:tcPr>
            <w:tcW w:w="2692" w:type="dxa"/>
          </w:tcPr>
          <w:p w14:paraId="69F2EBAA" w14:textId="77777777" w:rsidR="0068215B" w:rsidRPr="00C76935" w:rsidRDefault="0068215B" w:rsidP="00C71527">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2747BF43" w14:textId="77777777" w:rsidR="0068215B" w:rsidRPr="00C76935" w:rsidRDefault="0068215B" w:rsidP="0068215B">
            <w:pPr>
              <w:numPr>
                <w:ilvl w:val="0"/>
                <w:numId w:val="7"/>
              </w:numPr>
              <w:spacing w:after="0"/>
              <w:rPr>
                <w:b/>
                <w:bCs/>
                <w:sz w:val="24"/>
                <w:szCs w:val="24"/>
              </w:rPr>
            </w:pPr>
            <w:r>
              <w:rPr>
                <w:rFonts w:ascii="Times New Roman" w:hAnsi="Times New Roman"/>
                <w:sz w:val="24"/>
                <w:szCs w:val="24"/>
              </w:rPr>
              <w:t>Percentage (in the format of 5,4)</w:t>
            </w:r>
          </w:p>
        </w:tc>
      </w:tr>
      <w:tr w:rsidR="0068215B" w:rsidRPr="00C76935" w14:paraId="6286D9F7" w14:textId="77777777" w:rsidTr="00C71527">
        <w:tc>
          <w:tcPr>
            <w:tcW w:w="2692" w:type="dxa"/>
          </w:tcPr>
          <w:p w14:paraId="259DA387" w14:textId="77777777" w:rsidR="0068215B" w:rsidRPr="00C76935" w:rsidRDefault="0068215B" w:rsidP="00C71527">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2B9732DC" w14:textId="77777777" w:rsidR="0068215B" w:rsidRPr="00C76935" w:rsidRDefault="0068215B" w:rsidP="00C71527">
            <w:pPr>
              <w:spacing w:after="0"/>
              <w:rPr>
                <w:bCs/>
                <w:sz w:val="24"/>
                <w:szCs w:val="24"/>
              </w:rPr>
            </w:pPr>
            <w:r>
              <w:rPr>
                <w:rFonts w:ascii="Times New Roman" w:hAnsi="Times New Roman"/>
                <w:sz w:val="24"/>
                <w:szCs w:val="24"/>
              </w:rPr>
              <w:t>School year</w:t>
            </w:r>
          </w:p>
        </w:tc>
      </w:tr>
      <w:tr w:rsidR="0068215B" w:rsidRPr="00C76935" w14:paraId="4A985DBA" w14:textId="77777777" w:rsidTr="00C71527">
        <w:tc>
          <w:tcPr>
            <w:tcW w:w="2692" w:type="dxa"/>
          </w:tcPr>
          <w:p w14:paraId="6A64D3D6" w14:textId="57A19D59" w:rsidR="0068215B" w:rsidRPr="00C76935" w:rsidRDefault="0068215B" w:rsidP="00C71527">
            <w:pPr>
              <w:spacing w:after="0"/>
              <w:rPr>
                <w:b/>
                <w:bCs/>
                <w:sz w:val="24"/>
                <w:szCs w:val="24"/>
              </w:rPr>
            </w:pPr>
            <w:r w:rsidRPr="00C30D29">
              <w:rPr>
                <w:rFonts w:ascii="Times New Roman" w:hAnsi="Times New Roman"/>
                <w:b/>
                <w:sz w:val="24"/>
                <w:szCs w:val="24"/>
              </w:rPr>
              <w:t>Reporting Levels</w:t>
            </w:r>
            <w:r w:rsidR="0054666B">
              <w:rPr>
                <w:rFonts w:ascii="Times New Roman" w:hAnsi="Times New Roman"/>
                <w:b/>
                <w:sz w:val="24"/>
                <w:szCs w:val="24"/>
              </w:rPr>
              <w:t xml:space="preserve"> </w:t>
            </w:r>
            <w:r w:rsidR="0054666B" w:rsidRPr="0054666B">
              <w:rPr>
                <w:rFonts w:ascii="Times New Roman" w:hAnsi="Times New Roman"/>
                <w:b/>
                <w:bCs/>
                <w:color w:val="FF0000"/>
                <w:sz w:val="24"/>
                <w:szCs w:val="24"/>
              </w:rPr>
              <w:t>Final</w:t>
            </w:r>
          </w:p>
        </w:tc>
        <w:tc>
          <w:tcPr>
            <w:tcW w:w="2096" w:type="dxa"/>
          </w:tcPr>
          <w:p w14:paraId="391FA34A" w14:textId="38BD5A8C" w:rsidR="0068215B" w:rsidRPr="00C76935" w:rsidRDefault="00B41930" w:rsidP="00C71527">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sym w:font="Wingdings 2" w:char="F0A3"/>
            </w:r>
          </w:p>
        </w:tc>
        <w:tc>
          <w:tcPr>
            <w:tcW w:w="2394" w:type="dxa"/>
          </w:tcPr>
          <w:p w14:paraId="0DC832F7" w14:textId="4851A93F" w:rsidR="0068215B" w:rsidRPr="00C76935" w:rsidRDefault="0068215B" w:rsidP="00C71527">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5457E27B" w14:textId="6845F994" w:rsidR="0068215B" w:rsidRPr="00C76935" w:rsidRDefault="0068215B" w:rsidP="00C71527">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68215B" w:rsidRPr="00C76935" w14:paraId="017DCB3F" w14:textId="77777777" w:rsidTr="00C71527">
        <w:tc>
          <w:tcPr>
            <w:tcW w:w="2692" w:type="dxa"/>
          </w:tcPr>
          <w:p w14:paraId="525088A1" w14:textId="77777777" w:rsidR="0068215B" w:rsidRPr="00C76935" w:rsidRDefault="0068215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6965D14" w14:textId="77777777" w:rsidR="0068215B" w:rsidRPr="00C76935" w:rsidRDefault="0068215B" w:rsidP="00C71527">
            <w:pPr>
              <w:spacing w:after="0"/>
              <w:rPr>
                <w:b/>
                <w:bCs/>
                <w:sz w:val="24"/>
                <w:szCs w:val="24"/>
              </w:rPr>
            </w:pPr>
          </w:p>
        </w:tc>
      </w:tr>
      <w:tr w:rsidR="0068215B" w:rsidRPr="00C76935" w14:paraId="772F88E8" w14:textId="77777777" w:rsidTr="00C71527">
        <w:tc>
          <w:tcPr>
            <w:tcW w:w="2692" w:type="dxa"/>
          </w:tcPr>
          <w:p w14:paraId="51EAD07B" w14:textId="77777777" w:rsidR="0068215B" w:rsidRPr="00C76935" w:rsidRDefault="0068215B" w:rsidP="00C71527">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384CD90D" w14:textId="77777777" w:rsidR="0068215B" w:rsidRPr="00C76935" w:rsidRDefault="0068215B" w:rsidP="00C71527">
            <w:pPr>
              <w:spacing w:after="0"/>
              <w:rPr>
                <w:rFonts w:ascii="Times New Roman" w:hAnsi="Times New Roman"/>
                <w:iCs/>
                <w:sz w:val="24"/>
                <w:szCs w:val="24"/>
              </w:rPr>
            </w:pPr>
          </w:p>
        </w:tc>
      </w:tr>
      <w:tr w:rsidR="0068215B" w14:paraId="0CF3B0A7" w14:textId="77777777" w:rsidTr="00C71527">
        <w:tc>
          <w:tcPr>
            <w:tcW w:w="2692" w:type="dxa"/>
          </w:tcPr>
          <w:p w14:paraId="75A42D88" w14:textId="77777777" w:rsidR="0068215B" w:rsidRDefault="0068215B" w:rsidP="00C71527">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673A0FC" w14:textId="77777777" w:rsidR="0068215B" w:rsidRDefault="0068215B" w:rsidP="00C71527">
            <w:pPr>
              <w:spacing w:after="0"/>
              <w:rPr>
                <w:rFonts w:ascii="Times New Roman" w:hAnsi="Times New Roman"/>
                <w:iCs/>
                <w:sz w:val="24"/>
                <w:szCs w:val="24"/>
              </w:rPr>
            </w:pPr>
            <w:r w:rsidRPr="00973042">
              <w:rPr>
                <w:rFonts w:ascii="Times New Roman" w:hAnsi="Times New Roman"/>
                <w:iCs/>
                <w:sz w:val="24"/>
                <w:szCs w:val="24"/>
              </w:rPr>
              <w:t>Report only for LEAs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68215B" w14:paraId="0ED10424" w14:textId="77777777" w:rsidTr="00C71527">
        <w:tc>
          <w:tcPr>
            <w:tcW w:w="2692" w:type="dxa"/>
          </w:tcPr>
          <w:p w14:paraId="7BCCA69E" w14:textId="77777777" w:rsidR="0068215B" w:rsidRDefault="0068215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5210530" w14:textId="77777777" w:rsidR="0068215B" w:rsidRDefault="0068215B" w:rsidP="00C71527">
            <w:pPr>
              <w:spacing w:after="0"/>
              <w:rPr>
                <w:rFonts w:ascii="Times New Roman" w:hAnsi="Times New Roman"/>
                <w:iCs/>
                <w:sz w:val="24"/>
                <w:szCs w:val="24"/>
              </w:rPr>
            </w:pPr>
          </w:p>
        </w:tc>
      </w:tr>
      <w:tr w:rsidR="0068215B" w:rsidRPr="00C76935" w14:paraId="77BB16BF" w14:textId="77777777" w:rsidTr="00C71527">
        <w:tc>
          <w:tcPr>
            <w:tcW w:w="2692" w:type="dxa"/>
          </w:tcPr>
          <w:p w14:paraId="03989CBE" w14:textId="43F8CE15" w:rsidR="0068215B" w:rsidRPr="00C76935" w:rsidRDefault="0068215B" w:rsidP="00C71527">
            <w:pPr>
              <w:spacing w:after="0"/>
              <w:rPr>
                <w:b/>
                <w:bCs/>
                <w:sz w:val="24"/>
                <w:szCs w:val="24"/>
              </w:rPr>
            </w:pPr>
            <w:r w:rsidRPr="00C30D29">
              <w:rPr>
                <w:rFonts w:ascii="Times New Roman" w:hAnsi="Times New Roman"/>
                <w:b/>
                <w:bCs/>
                <w:sz w:val="24"/>
                <w:szCs w:val="24"/>
              </w:rPr>
              <w:t>File Specification #</w:t>
            </w:r>
            <w:r w:rsidR="0054666B">
              <w:rPr>
                <w:rFonts w:ascii="Times New Roman" w:hAnsi="Times New Roman"/>
                <w:b/>
                <w:bCs/>
                <w:sz w:val="24"/>
                <w:szCs w:val="24"/>
              </w:rPr>
              <w:t xml:space="preserve"> </w:t>
            </w:r>
            <w:r w:rsidR="0054666B" w:rsidRPr="0054666B">
              <w:rPr>
                <w:rFonts w:ascii="Times New Roman" w:hAnsi="Times New Roman"/>
                <w:b/>
                <w:bCs/>
                <w:color w:val="FF0000"/>
                <w:sz w:val="24"/>
                <w:szCs w:val="24"/>
              </w:rPr>
              <w:t>Final</w:t>
            </w:r>
            <w:r w:rsidRPr="0054666B">
              <w:rPr>
                <w:rFonts w:ascii="Times New Roman" w:hAnsi="Times New Roman"/>
                <w:b/>
                <w:bCs/>
                <w:color w:val="FF0000"/>
                <w:sz w:val="24"/>
                <w:szCs w:val="24"/>
              </w:rPr>
              <w:t xml:space="preserve"> </w:t>
            </w:r>
          </w:p>
        </w:tc>
        <w:tc>
          <w:tcPr>
            <w:tcW w:w="6884" w:type="dxa"/>
            <w:gridSpan w:val="4"/>
          </w:tcPr>
          <w:p w14:paraId="10C1D954" w14:textId="0C2D6142" w:rsidR="0068215B" w:rsidRPr="00C76935" w:rsidRDefault="0054666B" w:rsidP="00C71527">
            <w:pPr>
              <w:spacing w:after="0"/>
              <w:rPr>
                <w:b/>
                <w:bCs/>
                <w:sz w:val="24"/>
                <w:szCs w:val="24"/>
              </w:rPr>
            </w:pPr>
            <w:r>
              <w:rPr>
                <w:rFonts w:ascii="Times New Roman" w:hAnsi="Times New Roman"/>
                <w:iCs/>
                <w:sz w:val="24"/>
                <w:szCs w:val="24"/>
              </w:rPr>
              <w:t>TBD</w:t>
            </w:r>
          </w:p>
        </w:tc>
      </w:tr>
      <w:tr w:rsidR="0068215B" w:rsidRPr="00C76935" w14:paraId="659AD041" w14:textId="77777777" w:rsidTr="00C71527">
        <w:tc>
          <w:tcPr>
            <w:tcW w:w="2692" w:type="dxa"/>
            <w:shd w:val="clear" w:color="auto" w:fill="4F81BD"/>
          </w:tcPr>
          <w:p w14:paraId="5F64962B" w14:textId="77777777" w:rsidR="0068215B" w:rsidRPr="00C76935" w:rsidRDefault="0068215B" w:rsidP="00C71527">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30E1E855" w14:textId="77777777" w:rsidR="0068215B" w:rsidRPr="00C76935" w:rsidRDefault="0068215B" w:rsidP="00C71527">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68215B" w:rsidRPr="00C76935" w14:paraId="0552DE10" w14:textId="77777777" w:rsidTr="00C71527">
        <w:tc>
          <w:tcPr>
            <w:tcW w:w="2692" w:type="dxa"/>
          </w:tcPr>
          <w:p w14:paraId="7F344379" w14:textId="77777777" w:rsidR="0068215B" w:rsidRPr="00C76935" w:rsidRDefault="0068215B" w:rsidP="00C71527">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130D6E73" w14:textId="77777777" w:rsidR="0068215B" w:rsidRPr="00A43234" w:rsidRDefault="0068215B" w:rsidP="00C71527">
            <w:pPr>
              <w:spacing w:after="0"/>
              <w:ind w:left="360"/>
              <w:rPr>
                <w:rFonts w:ascii="Times New Roman" w:hAnsi="Times New Roman"/>
                <w:bCs/>
                <w:sz w:val="24"/>
                <w:szCs w:val="24"/>
              </w:rPr>
            </w:pPr>
            <w:r w:rsidRPr="00A43234">
              <w:rPr>
                <w:rFonts w:ascii="Times New Roman" w:hAnsi="Times New Roman"/>
                <w:bCs/>
                <w:sz w:val="24"/>
                <w:szCs w:val="24"/>
              </w:rPr>
              <w:t>Four year rate</w:t>
            </w:r>
          </w:p>
        </w:tc>
      </w:tr>
      <w:tr w:rsidR="0068215B" w:rsidRPr="00C76935" w14:paraId="77DB6A67" w14:textId="77777777" w:rsidTr="00C71527">
        <w:tc>
          <w:tcPr>
            <w:tcW w:w="2692" w:type="dxa"/>
          </w:tcPr>
          <w:p w14:paraId="571DCCB3" w14:textId="77777777" w:rsidR="0068215B" w:rsidRDefault="0068215B" w:rsidP="00C71527">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Pr>
          <w:p w14:paraId="2D42D468" w14:textId="77777777" w:rsidR="0068215B" w:rsidRPr="00A43234" w:rsidRDefault="0068215B" w:rsidP="00C71527">
            <w:pPr>
              <w:spacing w:after="0"/>
              <w:ind w:left="360"/>
              <w:rPr>
                <w:rFonts w:ascii="Times New Roman" w:hAnsi="Times New Roman"/>
                <w:bCs/>
                <w:sz w:val="24"/>
                <w:szCs w:val="24"/>
              </w:rPr>
            </w:pPr>
            <w:r w:rsidRPr="00A43234">
              <w:rPr>
                <w:rFonts w:ascii="Times New Roman" w:hAnsi="Times New Roman"/>
                <w:bCs/>
                <w:sz w:val="24"/>
                <w:szCs w:val="24"/>
              </w:rPr>
              <w:t>Five year rate for states with a five year rate</w:t>
            </w:r>
          </w:p>
        </w:tc>
      </w:tr>
      <w:tr w:rsidR="0068215B" w:rsidRPr="00C76935" w14:paraId="4A300CA3" w14:textId="77777777" w:rsidTr="00C71527">
        <w:tc>
          <w:tcPr>
            <w:tcW w:w="2692" w:type="dxa"/>
          </w:tcPr>
          <w:p w14:paraId="378DDC57" w14:textId="77777777" w:rsidR="0068215B" w:rsidRDefault="0068215B" w:rsidP="00C715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84AD73C" w14:textId="77777777" w:rsidR="0068215B" w:rsidRPr="00A43234" w:rsidRDefault="0068215B" w:rsidP="00C71527">
            <w:pPr>
              <w:spacing w:after="0"/>
              <w:ind w:left="360"/>
              <w:rPr>
                <w:rFonts w:ascii="Times New Roman" w:hAnsi="Times New Roman"/>
                <w:bCs/>
                <w:sz w:val="24"/>
                <w:szCs w:val="24"/>
              </w:rPr>
            </w:pPr>
            <w:r w:rsidRPr="00A43234">
              <w:rPr>
                <w:rFonts w:ascii="Times New Roman" w:hAnsi="Times New Roman"/>
                <w:bCs/>
                <w:sz w:val="24"/>
                <w:szCs w:val="24"/>
              </w:rPr>
              <w:t>Six year rate for states with a six year rate</w:t>
            </w:r>
          </w:p>
        </w:tc>
      </w:tr>
      <w:tr w:rsidR="00E740DC" w:rsidRPr="00C76935" w14:paraId="50F7FDE6" w14:textId="77777777" w:rsidTr="00B61681">
        <w:tc>
          <w:tcPr>
            <w:tcW w:w="9576" w:type="dxa"/>
            <w:gridSpan w:val="5"/>
            <w:shd w:val="clear" w:color="auto" w:fill="2E74B5" w:themeFill="accent1" w:themeFillShade="BF"/>
          </w:tcPr>
          <w:p w14:paraId="493D5523" w14:textId="27E53D43" w:rsidR="00E740DC" w:rsidRPr="00A43234" w:rsidRDefault="001E377D" w:rsidP="00211AD3">
            <w:pPr>
              <w:spacing w:after="0"/>
              <w:rPr>
                <w:rFonts w:ascii="Times New Roman" w:hAnsi="Times New Roman"/>
                <w:bCs/>
                <w:sz w:val="24"/>
                <w:szCs w:val="24"/>
              </w:rPr>
            </w:pPr>
            <w:r>
              <w:rPr>
                <w:rFonts w:ascii="Times New Roman" w:hAnsi="Times New Roman"/>
                <w:b/>
                <w:bCs/>
                <w:color w:val="FFFFFF" w:themeColor="background1"/>
                <w:sz w:val="24"/>
                <w:szCs w:val="24"/>
              </w:rPr>
              <w:t>STEWARD: OESE/OSS</w:t>
            </w:r>
          </w:p>
        </w:tc>
      </w:tr>
    </w:tbl>
    <w:p w14:paraId="6056CF30" w14:textId="0FB6D251" w:rsidR="00464723" w:rsidRDefault="00464723" w:rsidP="00076438">
      <w:pPr>
        <w:spacing w:after="160" w:line="259" w:lineRule="auto"/>
      </w:pPr>
    </w:p>
    <w:p w14:paraId="73AF2399" w14:textId="77777777" w:rsidR="00464723" w:rsidRDefault="00464723">
      <w:pPr>
        <w:spacing w:after="0" w:line="240" w:lineRule="auto"/>
      </w:pPr>
      <w:r>
        <w:br w:type="page"/>
      </w:r>
    </w:p>
    <w:p w14:paraId="6A45B828" w14:textId="77777777" w:rsidR="0068215B" w:rsidRDefault="0068215B" w:rsidP="00076438">
      <w:pPr>
        <w:spacing w:after="160" w:line="259" w:lineRule="auto"/>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E740DC" w:rsidRPr="008122F1" w14:paraId="551CFEC3" w14:textId="77777777" w:rsidTr="00C71527">
        <w:tc>
          <w:tcPr>
            <w:tcW w:w="7642" w:type="dxa"/>
            <w:gridSpan w:val="4"/>
            <w:tcBorders>
              <w:top w:val="single" w:sz="4" w:space="0" w:color="auto"/>
            </w:tcBorders>
            <w:shd w:val="clear" w:color="auto" w:fill="4F81BD"/>
          </w:tcPr>
          <w:p w14:paraId="4AD61359" w14:textId="20F4BE05" w:rsidR="00E740DC" w:rsidRPr="00C76935" w:rsidRDefault="00E740DC" w:rsidP="00C71527">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Cohorts for homeless adjusted cohort graduation rate table</w:t>
            </w:r>
            <w:r w:rsidR="00464723">
              <w:rPr>
                <w:rFonts w:ascii="Times New Roman" w:hAnsi="Times New Roman"/>
                <w:b/>
                <w:bCs/>
                <w:color w:val="FFFFFF"/>
                <w:sz w:val="24"/>
                <w:szCs w:val="24"/>
              </w:rPr>
              <w:t xml:space="preserve"> </w:t>
            </w:r>
            <w:r w:rsidR="00464723" w:rsidRPr="00EF3027">
              <w:rPr>
                <w:rFonts w:ascii="Times New Roman" w:hAnsi="Times New Roman"/>
                <w:b/>
                <w:bCs/>
                <w:color w:val="FF0000"/>
                <w:sz w:val="24"/>
                <w:szCs w:val="24"/>
              </w:rPr>
              <w:t xml:space="preserve">New! </w:t>
            </w:r>
            <w:r w:rsidR="004F3D37">
              <w:rPr>
                <w:rFonts w:ascii="Times New Roman" w:hAnsi="Times New Roman"/>
                <w:b/>
                <w:bCs/>
                <w:color w:val="FF0000"/>
                <w:sz w:val="24"/>
                <w:szCs w:val="24"/>
              </w:rPr>
              <w:t>(</w:t>
            </w:r>
            <w:r w:rsidR="00464723" w:rsidRPr="00EF3027">
              <w:rPr>
                <w:rFonts w:ascii="Times New Roman" w:hAnsi="Times New Roman"/>
                <w:b/>
                <w:bCs/>
                <w:color w:val="FF0000"/>
                <w:sz w:val="24"/>
                <w:szCs w:val="24"/>
              </w:rPr>
              <w:t>30</w:t>
            </w:r>
            <w:r w:rsidR="004F3D37">
              <w:rPr>
                <w:rFonts w:ascii="Times New Roman" w:hAnsi="Times New Roman"/>
                <w:b/>
                <w:bCs/>
                <w:color w:val="FF0000"/>
                <w:sz w:val="24"/>
                <w:szCs w:val="24"/>
              </w:rPr>
              <w:t>)</w:t>
            </w:r>
          </w:p>
        </w:tc>
        <w:tc>
          <w:tcPr>
            <w:tcW w:w="1934" w:type="dxa"/>
            <w:tcBorders>
              <w:top w:val="single" w:sz="4" w:space="0" w:color="auto"/>
            </w:tcBorders>
            <w:shd w:val="clear" w:color="auto" w:fill="4F81BD"/>
          </w:tcPr>
          <w:p w14:paraId="11B12D21" w14:textId="77777777" w:rsidR="00E740DC" w:rsidRPr="008122F1" w:rsidRDefault="00E740DC" w:rsidP="00C71527">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Pr>
                <w:rFonts w:ascii="Times New Roman" w:hAnsi="Times New Roman"/>
                <w:b/>
                <w:bCs/>
                <w:color w:val="FFFFFF"/>
                <w:sz w:val="24"/>
                <w:szCs w:val="24"/>
              </w:rPr>
              <w:t>820</w:t>
            </w:r>
          </w:p>
        </w:tc>
      </w:tr>
      <w:tr w:rsidR="00E740DC" w:rsidRPr="00C76935" w14:paraId="03D16CBD" w14:textId="77777777" w:rsidTr="00C71527">
        <w:tc>
          <w:tcPr>
            <w:tcW w:w="2692" w:type="dxa"/>
          </w:tcPr>
          <w:p w14:paraId="54666C62" w14:textId="77777777" w:rsidR="00E740DC" w:rsidRPr="00C76935" w:rsidRDefault="00E740DC" w:rsidP="00C71527">
            <w:pPr>
              <w:spacing w:after="0"/>
              <w:rPr>
                <w:b/>
                <w:bCs/>
                <w:sz w:val="24"/>
                <w:szCs w:val="24"/>
              </w:rPr>
            </w:pPr>
            <w:r w:rsidRPr="00C30D29">
              <w:rPr>
                <w:rFonts w:ascii="Times New Roman" w:hAnsi="Times New Roman"/>
                <w:b/>
                <w:bCs/>
                <w:sz w:val="24"/>
                <w:szCs w:val="24"/>
              </w:rPr>
              <w:t>Definition</w:t>
            </w:r>
          </w:p>
        </w:tc>
        <w:tc>
          <w:tcPr>
            <w:tcW w:w="6884" w:type="dxa"/>
            <w:gridSpan w:val="4"/>
          </w:tcPr>
          <w:p w14:paraId="7858DADE" w14:textId="104F8DCF" w:rsidR="00E740DC" w:rsidRPr="00C76935" w:rsidRDefault="001E377D" w:rsidP="00C71527">
            <w:pPr>
              <w:spacing w:after="0"/>
              <w:rPr>
                <w:bCs/>
                <w:sz w:val="24"/>
                <w:szCs w:val="24"/>
              </w:rPr>
            </w:pPr>
            <w:r w:rsidRPr="00044D40">
              <w:rPr>
                <w:rFonts w:ascii="Times New Roman" w:hAnsi="Times New Roman"/>
                <w:sz w:val="24"/>
                <w:szCs w:val="24"/>
              </w:rPr>
              <w:t>The number of homeless students in the adjusted-cohort who graduate in the specified number of years with a regular high school diploma.</w:t>
            </w:r>
          </w:p>
        </w:tc>
      </w:tr>
      <w:tr w:rsidR="00E740DC" w:rsidRPr="00C76935" w14:paraId="7E8E927B" w14:textId="77777777" w:rsidTr="00C71527">
        <w:tc>
          <w:tcPr>
            <w:tcW w:w="2692" w:type="dxa"/>
          </w:tcPr>
          <w:p w14:paraId="14454C54" w14:textId="77777777" w:rsidR="00E740DC" w:rsidRPr="00C76935" w:rsidRDefault="00E740DC" w:rsidP="00C71527">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418DF8CC" w14:textId="77777777" w:rsidR="00E740DC" w:rsidRPr="00C76935" w:rsidRDefault="00E740DC" w:rsidP="00E740DC">
            <w:pPr>
              <w:numPr>
                <w:ilvl w:val="0"/>
                <w:numId w:val="7"/>
              </w:numPr>
              <w:spacing w:after="0"/>
              <w:rPr>
                <w:b/>
                <w:bCs/>
                <w:sz w:val="24"/>
                <w:szCs w:val="24"/>
              </w:rPr>
            </w:pPr>
            <w:r>
              <w:rPr>
                <w:rFonts w:ascii="Times New Roman" w:hAnsi="Times New Roman"/>
                <w:sz w:val="24"/>
                <w:szCs w:val="24"/>
              </w:rPr>
              <w:t>Integer</w:t>
            </w:r>
            <w:r w:rsidRPr="00C30D29">
              <w:rPr>
                <w:rFonts w:ascii="Times New Roman" w:hAnsi="Times New Roman"/>
                <w:sz w:val="24"/>
                <w:szCs w:val="24"/>
              </w:rPr>
              <w:t xml:space="preserve"> </w:t>
            </w:r>
          </w:p>
        </w:tc>
      </w:tr>
      <w:tr w:rsidR="00E740DC" w:rsidRPr="00C76935" w14:paraId="4B296EAF" w14:textId="77777777" w:rsidTr="00C71527">
        <w:tc>
          <w:tcPr>
            <w:tcW w:w="2692" w:type="dxa"/>
          </w:tcPr>
          <w:p w14:paraId="3E9679DC" w14:textId="77777777" w:rsidR="00E740DC" w:rsidRPr="00C76935" w:rsidRDefault="00E740DC" w:rsidP="00C71527">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2DCDCC75" w14:textId="77777777" w:rsidR="00E740DC" w:rsidRPr="00C76935" w:rsidRDefault="00E740DC" w:rsidP="00C71527">
            <w:pPr>
              <w:spacing w:after="0"/>
              <w:rPr>
                <w:bCs/>
                <w:sz w:val="24"/>
                <w:szCs w:val="24"/>
              </w:rPr>
            </w:pPr>
            <w:r>
              <w:rPr>
                <w:rFonts w:ascii="Times New Roman" w:hAnsi="Times New Roman"/>
                <w:sz w:val="24"/>
                <w:szCs w:val="24"/>
              </w:rPr>
              <w:t>School year</w:t>
            </w:r>
          </w:p>
        </w:tc>
      </w:tr>
      <w:tr w:rsidR="00E740DC" w:rsidRPr="00C76935" w14:paraId="07E4CCE7" w14:textId="77777777" w:rsidTr="00C71527">
        <w:tc>
          <w:tcPr>
            <w:tcW w:w="2692" w:type="dxa"/>
          </w:tcPr>
          <w:p w14:paraId="0F8802AC" w14:textId="314080E8" w:rsidR="00E740DC" w:rsidRPr="00C76935" w:rsidRDefault="00E740DC" w:rsidP="00C71527">
            <w:pPr>
              <w:spacing w:after="0"/>
              <w:rPr>
                <w:b/>
                <w:bCs/>
                <w:sz w:val="24"/>
                <w:szCs w:val="24"/>
              </w:rPr>
            </w:pPr>
            <w:r w:rsidRPr="00C30D29">
              <w:rPr>
                <w:rFonts w:ascii="Times New Roman" w:hAnsi="Times New Roman"/>
                <w:b/>
                <w:sz w:val="24"/>
                <w:szCs w:val="24"/>
              </w:rPr>
              <w:t>Reporting Levels</w:t>
            </w:r>
            <w:r w:rsidR="0054666B">
              <w:rPr>
                <w:rFonts w:ascii="Times New Roman" w:hAnsi="Times New Roman"/>
                <w:b/>
                <w:sz w:val="24"/>
                <w:szCs w:val="24"/>
              </w:rPr>
              <w:t xml:space="preserve"> </w:t>
            </w:r>
            <w:r w:rsidR="0054666B" w:rsidRPr="0054666B">
              <w:rPr>
                <w:rFonts w:ascii="Times New Roman" w:hAnsi="Times New Roman"/>
                <w:b/>
                <w:bCs/>
                <w:color w:val="FF0000"/>
                <w:sz w:val="24"/>
                <w:szCs w:val="24"/>
              </w:rPr>
              <w:t>Final</w:t>
            </w:r>
          </w:p>
        </w:tc>
        <w:tc>
          <w:tcPr>
            <w:tcW w:w="2096" w:type="dxa"/>
          </w:tcPr>
          <w:p w14:paraId="6FDB44D1" w14:textId="7621DF93" w:rsidR="00E740DC" w:rsidRPr="00C76935" w:rsidRDefault="00B41930" w:rsidP="00C71527">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sym w:font="Wingdings 2" w:char="F0A3"/>
            </w:r>
          </w:p>
        </w:tc>
        <w:tc>
          <w:tcPr>
            <w:tcW w:w="2394" w:type="dxa"/>
          </w:tcPr>
          <w:p w14:paraId="49EBF8F1" w14:textId="09CC4C59" w:rsidR="00E740DC" w:rsidRPr="00C76935" w:rsidRDefault="00E740DC" w:rsidP="00C71527">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7CBA087E" w14:textId="0D074A84" w:rsidR="00E740DC" w:rsidRPr="00C76935" w:rsidRDefault="00E740DC" w:rsidP="00C71527">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E740DC" w:rsidRPr="00C76935" w14:paraId="49AB8952" w14:textId="77777777" w:rsidTr="00C71527">
        <w:tc>
          <w:tcPr>
            <w:tcW w:w="2692" w:type="dxa"/>
          </w:tcPr>
          <w:p w14:paraId="6F956899" w14:textId="77777777" w:rsidR="00E740DC" w:rsidRPr="00C76935" w:rsidRDefault="00E740DC"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1DA95A4" w14:textId="77777777" w:rsidR="00E740DC" w:rsidRPr="00C76935" w:rsidRDefault="00E740DC" w:rsidP="00C71527">
            <w:pPr>
              <w:spacing w:after="0"/>
              <w:rPr>
                <w:b/>
                <w:bCs/>
                <w:sz w:val="24"/>
                <w:szCs w:val="24"/>
              </w:rPr>
            </w:pPr>
          </w:p>
        </w:tc>
      </w:tr>
      <w:tr w:rsidR="00E740DC" w:rsidRPr="00C76935" w14:paraId="53B64DE7" w14:textId="77777777" w:rsidTr="00C71527">
        <w:tc>
          <w:tcPr>
            <w:tcW w:w="2692" w:type="dxa"/>
          </w:tcPr>
          <w:p w14:paraId="54BFF956" w14:textId="77777777" w:rsidR="00E740DC" w:rsidRPr="00C76935" w:rsidRDefault="00E740DC" w:rsidP="00C71527">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63CD3D52" w14:textId="77777777" w:rsidR="00E740DC" w:rsidRPr="00C76935" w:rsidRDefault="00E740DC" w:rsidP="00C71527">
            <w:pPr>
              <w:spacing w:after="0"/>
              <w:rPr>
                <w:rFonts w:ascii="Times New Roman" w:hAnsi="Times New Roman"/>
                <w:iCs/>
                <w:sz w:val="24"/>
                <w:szCs w:val="24"/>
              </w:rPr>
            </w:pPr>
          </w:p>
        </w:tc>
      </w:tr>
      <w:tr w:rsidR="00E740DC" w14:paraId="515ED631" w14:textId="77777777" w:rsidTr="00C71527">
        <w:tc>
          <w:tcPr>
            <w:tcW w:w="2692" w:type="dxa"/>
          </w:tcPr>
          <w:p w14:paraId="13D76BF7" w14:textId="77777777" w:rsidR="00E740DC" w:rsidRDefault="00E740DC" w:rsidP="00C71527">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A559C6D" w14:textId="77777777" w:rsidR="00E740DC" w:rsidRDefault="00E740DC" w:rsidP="00C71527">
            <w:pPr>
              <w:spacing w:after="0"/>
              <w:rPr>
                <w:rFonts w:ascii="Times New Roman" w:hAnsi="Times New Roman"/>
                <w:iCs/>
                <w:sz w:val="24"/>
                <w:szCs w:val="24"/>
              </w:rPr>
            </w:pPr>
            <w:r w:rsidRPr="00973042">
              <w:rPr>
                <w:rFonts w:ascii="Times New Roman" w:hAnsi="Times New Roman"/>
                <w:iCs/>
                <w:sz w:val="24"/>
                <w:szCs w:val="24"/>
              </w:rPr>
              <w:t>Report only for LEAs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E740DC" w14:paraId="3EE91698" w14:textId="77777777" w:rsidTr="00C71527">
        <w:tc>
          <w:tcPr>
            <w:tcW w:w="2692" w:type="dxa"/>
          </w:tcPr>
          <w:p w14:paraId="3E4BF26A" w14:textId="77777777" w:rsidR="00E740DC" w:rsidRDefault="00E740DC"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29F9378" w14:textId="77777777" w:rsidR="00E740DC" w:rsidRDefault="00E740DC" w:rsidP="00C71527">
            <w:pPr>
              <w:spacing w:after="0"/>
              <w:rPr>
                <w:rFonts w:ascii="Times New Roman" w:hAnsi="Times New Roman"/>
                <w:iCs/>
                <w:sz w:val="24"/>
                <w:szCs w:val="24"/>
              </w:rPr>
            </w:pPr>
          </w:p>
        </w:tc>
      </w:tr>
      <w:tr w:rsidR="00E740DC" w:rsidRPr="00C76935" w14:paraId="4D5763AB" w14:textId="77777777" w:rsidTr="00C71527">
        <w:tc>
          <w:tcPr>
            <w:tcW w:w="2692" w:type="dxa"/>
          </w:tcPr>
          <w:p w14:paraId="0F14A150" w14:textId="129E1E33" w:rsidR="00E740DC" w:rsidRPr="00C76935" w:rsidRDefault="00E740DC" w:rsidP="00C71527">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r w:rsidR="0054666B" w:rsidRPr="0054666B">
              <w:rPr>
                <w:rFonts w:ascii="Times New Roman" w:hAnsi="Times New Roman"/>
                <w:b/>
                <w:bCs/>
                <w:color w:val="FF0000"/>
                <w:sz w:val="24"/>
                <w:szCs w:val="24"/>
              </w:rPr>
              <w:t>Final</w:t>
            </w:r>
          </w:p>
        </w:tc>
        <w:tc>
          <w:tcPr>
            <w:tcW w:w="6884" w:type="dxa"/>
            <w:gridSpan w:val="4"/>
          </w:tcPr>
          <w:p w14:paraId="257D273F" w14:textId="05A55A6A" w:rsidR="00E740DC" w:rsidRPr="00C76935" w:rsidRDefault="0054666B" w:rsidP="00C71527">
            <w:pPr>
              <w:spacing w:after="0"/>
              <w:rPr>
                <w:b/>
                <w:bCs/>
                <w:sz w:val="24"/>
                <w:szCs w:val="24"/>
              </w:rPr>
            </w:pPr>
            <w:r>
              <w:rPr>
                <w:rFonts w:ascii="Times New Roman" w:hAnsi="Times New Roman"/>
                <w:iCs/>
                <w:sz w:val="24"/>
                <w:szCs w:val="24"/>
              </w:rPr>
              <w:t>TBD</w:t>
            </w:r>
          </w:p>
        </w:tc>
      </w:tr>
      <w:tr w:rsidR="00E740DC" w:rsidRPr="00C76935" w14:paraId="5252575E" w14:textId="77777777" w:rsidTr="00C71527">
        <w:tc>
          <w:tcPr>
            <w:tcW w:w="2692" w:type="dxa"/>
            <w:shd w:val="clear" w:color="auto" w:fill="4F81BD"/>
          </w:tcPr>
          <w:p w14:paraId="2C977169" w14:textId="77777777" w:rsidR="00E740DC" w:rsidRPr="00C76935" w:rsidRDefault="00E740DC" w:rsidP="00C71527">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48E69E43" w14:textId="77777777" w:rsidR="00E740DC" w:rsidRPr="00C76935" w:rsidRDefault="00E740DC" w:rsidP="00C71527">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E740DC" w:rsidRPr="00C76935" w14:paraId="2CAF7132" w14:textId="77777777" w:rsidTr="00C71527">
        <w:tc>
          <w:tcPr>
            <w:tcW w:w="2692" w:type="dxa"/>
          </w:tcPr>
          <w:p w14:paraId="3BEE819F" w14:textId="77777777" w:rsidR="00E740DC" w:rsidRPr="00C76935" w:rsidRDefault="00E740DC" w:rsidP="00C71527">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47EF8DBF" w14:textId="77777777" w:rsidR="00E740DC" w:rsidRDefault="00E740DC" w:rsidP="00C71527">
            <w:pPr>
              <w:spacing w:after="0"/>
              <w:ind w:left="360"/>
              <w:rPr>
                <w:rFonts w:ascii="Times New Roman" w:hAnsi="Times New Roman"/>
                <w:bCs/>
                <w:sz w:val="24"/>
                <w:szCs w:val="24"/>
              </w:rPr>
            </w:pPr>
            <w:r w:rsidRPr="00244B88">
              <w:rPr>
                <w:rFonts w:ascii="Times New Roman" w:hAnsi="Times New Roman"/>
                <w:bCs/>
                <w:sz w:val="24"/>
                <w:szCs w:val="24"/>
              </w:rPr>
              <w:t>Four year rate</w:t>
            </w:r>
          </w:p>
          <w:p w14:paraId="4C1DC22F" w14:textId="77777777" w:rsidR="00E740DC" w:rsidRPr="00244B88" w:rsidRDefault="00E740DC" w:rsidP="00E740DC">
            <w:pPr>
              <w:pStyle w:val="ListParagraph"/>
              <w:numPr>
                <w:ilvl w:val="0"/>
                <w:numId w:val="1"/>
              </w:numPr>
              <w:spacing w:after="0"/>
              <w:rPr>
                <w:rFonts w:ascii="Times New Roman" w:hAnsi="Times New Roman"/>
                <w:bCs/>
                <w:sz w:val="24"/>
                <w:szCs w:val="24"/>
              </w:rPr>
            </w:pPr>
            <w:r w:rsidRPr="00244B88">
              <w:rPr>
                <w:rFonts w:ascii="Times New Roman" w:hAnsi="Times New Roman"/>
                <w:bCs/>
                <w:sz w:val="24"/>
                <w:szCs w:val="24"/>
              </w:rPr>
              <w:t>Cohort Status</w:t>
            </w:r>
          </w:p>
        </w:tc>
      </w:tr>
      <w:tr w:rsidR="00E740DC" w:rsidRPr="00C76935" w14:paraId="3E3E37C6" w14:textId="77777777" w:rsidTr="00C71527">
        <w:tc>
          <w:tcPr>
            <w:tcW w:w="2692" w:type="dxa"/>
            <w:tcBorders>
              <w:top w:val="single" w:sz="6" w:space="0" w:color="auto"/>
              <w:left w:val="single" w:sz="4" w:space="0" w:color="auto"/>
              <w:bottom w:val="single" w:sz="6" w:space="0" w:color="auto"/>
              <w:right w:val="single" w:sz="6" w:space="0" w:color="auto"/>
            </w:tcBorders>
          </w:tcPr>
          <w:p w14:paraId="6196691F" w14:textId="77777777" w:rsidR="00E740DC" w:rsidRDefault="00E740DC" w:rsidP="00C71527">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Borders>
              <w:top w:val="single" w:sz="6" w:space="0" w:color="auto"/>
              <w:left w:val="single" w:sz="6" w:space="0" w:color="auto"/>
              <w:bottom w:val="single" w:sz="6" w:space="0" w:color="auto"/>
              <w:right w:val="single" w:sz="4" w:space="0" w:color="auto"/>
            </w:tcBorders>
          </w:tcPr>
          <w:p w14:paraId="624BC1EC" w14:textId="77777777" w:rsidR="00E740DC" w:rsidRDefault="00E740DC" w:rsidP="00C71527">
            <w:pPr>
              <w:spacing w:after="0"/>
              <w:ind w:left="720" w:hanging="360"/>
              <w:rPr>
                <w:rFonts w:ascii="Times New Roman" w:hAnsi="Times New Roman"/>
                <w:bCs/>
                <w:sz w:val="24"/>
                <w:szCs w:val="24"/>
              </w:rPr>
            </w:pPr>
            <w:r w:rsidRPr="00244B88">
              <w:rPr>
                <w:rFonts w:ascii="Times New Roman" w:hAnsi="Times New Roman"/>
                <w:bCs/>
                <w:sz w:val="24"/>
                <w:szCs w:val="24"/>
              </w:rPr>
              <w:t>Five year rate for states with a five year rate</w:t>
            </w:r>
          </w:p>
          <w:p w14:paraId="0F5B57A6" w14:textId="77777777" w:rsidR="00E740DC" w:rsidRPr="00244B88" w:rsidRDefault="00E740DC" w:rsidP="00E740DC">
            <w:pPr>
              <w:pStyle w:val="ListParagraph"/>
              <w:numPr>
                <w:ilvl w:val="0"/>
                <w:numId w:val="1"/>
              </w:numPr>
              <w:spacing w:after="0"/>
              <w:rPr>
                <w:rFonts w:ascii="Times New Roman" w:hAnsi="Times New Roman"/>
                <w:bCs/>
                <w:sz w:val="24"/>
                <w:szCs w:val="24"/>
              </w:rPr>
            </w:pPr>
            <w:r w:rsidRPr="00244B88">
              <w:rPr>
                <w:rFonts w:ascii="Times New Roman" w:hAnsi="Times New Roman"/>
                <w:bCs/>
                <w:sz w:val="24"/>
                <w:szCs w:val="24"/>
              </w:rPr>
              <w:t>Cohort Status</w:t>
            </w:r>
          </w:p>
        </w:tc>
      </w:tr>
      <w:tr w:rsidR="00E740DC" w:rsidRPr="00C76935" w14:paraId="0E52CC22" w14:textId="77777777" w:rsidTr="00B61681">
        <w:tc>
          <w:tcPr>
            <w:tcW w:w="2692" w:type="dxa"/>
            <w:tcBorders>
              <w:top w:val="single" w:sz="6" w:space="0" w:color="auto"/>
              <w:left w:val="single" w:sz="4" w:space="0" w:color="auto"/>
              <w:bottom w:val="single" w:sz="6" w:space="0" w:color="auto"/>
              <w:right w:val="single" w:sz="6" w:space="0" w:color="auto"/>
            </w:tcBorders>
          </w:tcPr>
          <w:p w14:paraId="73EE70CE" w14:textId="77777777" w:rsidR="00E740DC" w:rsidRDefault="00E740DC" w:rsidP="00C715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top w:val="single" w:sz="6" w:space="0" w:color="auto"/>
              <w:left w:val="single" w:sz="6" w:space="0" w:color="auto"/>
              <w:bottom w:val="single" w:sz="6" w:space="0" w:color="auto"/>
              <w:right w:val="single" w:sz="4" w:space="0" w:color="auto"/>
            </w:tcBorders>
          </w:tcPr>
          <w:p w14:paraId="1D6A92C9" w14:textId="77777777" w:rsidR="00E740DC" w:rsidRDefault="00E740DC" w:rsidP="00C71527">
            <w:pPr>
              <w:spacing w:after="0"/>
              <w:ind w:left="720" w:hanging="360"/>
              <w:rPr>
                <w:rFonts w:ascii="Times New Roman" w:hAnsi="Times New Roman"/>
                <w:bCs/>
                <w:sz w:val="24"/>
                <w:szCs w:val="24"/>
              </w:rPr>
            </w:pPr>
            <w:r w:rsidRPr="00244B88">
              <w:rPr>
                <w:rFonts w:ascii="Times New Roman" w:hAnsi="Times New Roman"/>
                <w:bCs/>
                <w:sz w:val="24"/>
                <w:szCs w:val="24"/>
              </w:rPr>
              <w:t>Six year rate for states with a six year rate</w:t>
            </w:r>
          </w:p>
          <w:p w14:paraId="1C8DFDEA" w14:textId="77777777" w:rsidR="00E740DC" w:rsidRPr="00244B88" w:rsidRDefault="00E740DC" w:rsidP="00E740DC">
            <w:pPr>
              <w:pStyle w:val="ListParagraph"/>
              <w:numPr>
                <w:ilvl w:val="0"/>
                <w:numId w:val="1"/>
              </w:numPr>
              <w:spacing w:after="0"/>
              <w:rPr>
                <w:rFonts w:ascii="Times New Roman" w:hAnsi="Times New Roman"/>
                <w:bCs/>
                <w:sz w:val="24"/>
                <w:szCs w:val="24"/>
              </w:rPr>
            </w:pPr>
            <w:r w:rsidRPr="00244B88">
              <w:rPr>
                <w:rFonts w:ascii="Times New Roman" w:hAnsi="Times New Roman"/>
                <w:bCs/>
                <w:sz w:val="24"/>
                <w:szCs w:val="24"/>
              </w:rPr>
              <w:t>Cohort Status</w:t>
            </w:r>
          </w:p>
        </w:tc>
      </w:tr>
      <w:tr w:rsidR="00E740DC" w:rsidRPr="00C76935" w14:paraId="7805055D" w14:textId="77777777" w:rsidTr="00B61681">
        <w:tc>
          <w:tcPr>
            <w:tcW w:w="9576" w:type="dxa"/>
            <w:gridSpan w:val="5"/>
            <w:tcBorders>
              <w:top w:val="single" w:sz="6" w:space="0" w:color="auto"/>
              <w:left w:val="single" w:sz="4" w:space="0" w:color="auto"/>
              <w:bottom w:val="single" w:sz="4" w:space="0" w:color="auto"/>
              <w:right w:val="single" w:sz="4" w:space="0" w:color="auto"/>
            </w:tcBorders>
            <w:shd w:val="clear" w:color="auto" w:fill="2E74B5" w:themeFill="accent1" w:themeFillShade="BF"/>
          </w:tcPr>
          <w:p w14:paraId="41FBE821" w14:textId="4F16CED5" w:rsidR="00E740DC" w:rsidRPr="00244B88" w:rsidRDefault="001E377D" w:rsidP="00C71527">
            <w:pPr>
              <w:spacing w:after="0"/>
              <w:ind w:left="720" w:hanging="360"/>
              <w:rPr>
                <w:rFonts w:ascii="Times New Roman" w:hAnsi="Times New Roman"/>
                <w:bCs/>
                <w:sz w:val="24"/>
                <w:szCs w:val="24"/>
              </w:rPr>
            </w:pPr>
            <w:r>
              <w:rPr>
                <w:rFonts w:ascii="Times New Roman" w:hAnsi="Times New Roman"/>
                <w:b/>
                <w:bCs/>
                <w:color w:val="FFFFFF" w:themeColor="background1"/>
                <w:sz w:val="24"/>
                <w:szCs w:val="24"/>
              </w:rPr>
              <w:t>STEWARD: OESE/OSS</w:t>
            </w:r>
          </w:p>
        </w:tc>
      </w:tr>
    </w:tbl>
    <w:p w14:paraId="7D5756A0" w14:textId="77777777" w:rsidR="0068215B" w:rsidRDefault="0068215B" w:rsidP="00076438">
      <w:pPr>
        <w:spacing w:after="160" w:line="259" w:lineRule="auto"/>
      </w:pPr>
    </w:p>
    <w:p w14:paraId="1AA33170" w14:textId="77777777" w:rsidR="0068215B" w:rsidRDefault="0068215B" w:rsidP="00076438">
      <w:pPr>
        <w:spacing w:after="160" w:line="259" w:lineRule="auto"/>
      </w:pPr>
    </w:p>
    <w:p w14:paraId="376FD1F1" w14:textId="77777777" w:rsidR="0068215B" w:rsidRDefault="0068215B" w:rsidP="00076438">
      <w:pPr>
        <w:spacing w:after="160" w:line="259" w:lineRule="auto"/>
      </w:pPr>
    </w:p>
    <w:p w14:paraId="271CFC92" w14:textId="4B729510" w:rsidR="00D0096F" w:rsidRDefault="00D0096F">
      <w:pPr>
        <w:spacing w:after="0" w:line="240" w:lineRule="auto"/>
      </w:pPr>
    </w:p>
    <w:p w14:paraId="05CD515F" w14:textId="77777777" w:rsidR="00D0096F" w:rsidRDefault="00D0096F">
      <w:pPr>
        <w:spacing w:after="0" w:line="240" w:lineRule="auto"/>
      </w:pPr>
      <w:r>
        <w:br w:type="page"/>
      </w:r>
    </w:p>
    <w:p w14:paraId="1F84F9DF" w14:textId="77777777" w:rsidR="00D0096F" w:rsidRDefault="00D0096F">
      <w:pPr>
        <w:spacing w:after="0" w:line="240" w:lineRule="auto"/>
      </w:pPr>
    </w:p>
    <w:p w14:paraId="6A9DA43A"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Migrant Education Program</w:t>
      </w:r>
    </w:p>
    <w:p w14:paraId="6A9DA43B"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14:paraId="6A9DA43C" w14:textId="1E022E8B" w:rsidR="00076438" w:rsidRDefault="00076438" w:rsidP="00076438">
      <w:pPr>
        <w:pStyle w:val="PropNorm"/>
        <w:rPr>
          <w:rFonts w:ascii="Times New Roman" w:hAnsi="Times New Roman" w:cs="Times New Roman"/>
          <w:szCs w:val="24"/>
        </w:rPr>
      </w:pPr>
      <w:r w:rsidRPr="00E4233F">
        <w:rPr>
          <w:rFonts w:ascii="Times New Roman" w:hAnsi="Times New Roman" w:cs="Times New Roman"/>
          <w:szCs w:val="24"/>
        </w:rPr>
        <w:t xml:space="preserve">Data are collected on students eligible for funding and students served under the migrant student program. Unduplicated counts are also collected by timeframe: </w:t>
      </w:r>
      <w:r>
        <w:rPr>
          <w:rFonts w:ascii="Times New Roman" w:hAnsi="Times New Roman" w:cs="Times New Roman"/>
          <w:szCs w:val="24"/>
        </w:rPr>
        <w:t>performance period (</w:t>
      </w:r>
      <w:r w:rsidRPr="00E4233F">
        <w:rPr>
          <w:rFonts w:ascii="Times New Roman" w:hAnsi="Times New Roman" w:cs="Times New Roman"/>
          <w:szCs w:val="24"/>
        </w:rPr>
        <w:t>12-months</w:t>
      </w:r>
      <w:r>
        <w:rPr>
          <w:rFonts w:ascii="Times New Roman" w:hAnsi="Times New Roman" w:cs="Times New Roman"/>
          <w:szCs w:val="24"/>
        </w:rPr>
        <w:t xml:space="preserve"> from 9/1 through 8/31)</w:t>
      </w:r>
      <w:r w:rsidRPr="00E4233F">
        <w:rPr>
          <w:rFonts w:ascii="Times New Roman" w:hAnsi="Times New Roman" w:cs="Times New Roman"/>
          <w:szCs w:val="24"/>
        </w:rPr>
        <w:t>, regular school year and summer/intersession, as displayed in the following matrix.</w:t>
      </w:r>
      <w:r w:rsidR="00C12E9A">
        <w:rPr>
          <w:rFonts w:ascii="Times New Roman" w:hAnsi="Times New Roman" w:cs="Times New Roman"/>
          <w:szCs w:val="24"/>
        </w:rPr>
        <w:t xml:space="preserve"> </w:t>
      </w:r>
      <w:r w:rsidRPr="00E4233F">
        <w:rPr>
          <w:rFonts w:ascii="Times New Roman" w:hAnsi="Times New Roman" w:cs="Times New Roman"/>
          <w:szCs w:val="24"/>
        </w:rPr>
        <w:t>The matrix lists the data group and file specification numbers by the reporting period and the migrant student group.</w:t>
      </w:r>
    </w:p>
    <w:p w14:paraId="6A9DA43D" w14:textId="77777777" w:rsidR="00076438" w:rsidRPr="00FE0547" w:rsidRDefault="00076438" w:rsidP="00076438">
      <w:pPr>
        <w:spacing w:after="0" w:line="240" w:lineRule="auto"/>
        <w:rPr>
          <w:rFonts w:ascii="Times New Roman" w:hAnsi="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26"/>
        <w:gridCol w:w="1980"/>
        <w:gridCol w:w="2268"/>
      </w:tblGrid>
      <w:tr w:rsidR="00076438" w:rsidRPr="00E4233F" w14:paraId="6A9DA440" w14:textId="77777777" w:rsidTr="00A30A6F">
        <w:trPr>
          <w:cantSplit/>
        </w:trPr>
        <w:tc>
          <w:tcPr>
            <w:tcW w:w="2354" w:type="dxa"/>
          </w:tcPr>
          <w:p w14:paraId="6A9DA43E" w14:textId="77777777" w:rsidR="00076438" w:rsidRPr="00E4233F" w:rsidRDefault="00076438" w:rsidP="00A30A6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14:paraId="6A9DA43F"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076438" w:rsidRPr="00E4233F" w14:paraId="6A9DA445" w14:textId="77777777" w:rsidTr="00A30A6F">
        <w:tc>
          <w:tcPr>
            <w:tcW w:w="2354" w:type="dxa"/>
            <w:vAlign w:val="bottom"/>
          </w:tcPr>
          <w:p w14:paraId="6A9DA441"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Migrant student group</w:t>
            </w:r>
          </w:p>
        </w:tc>
        <w:tc>
          <w:tcPr>
            <w:tcW w:w="2326" w:type="dxa"/>
            <w:tcBorders>
              <w:top w:val="dotted" w:sz="4" w:space="0" w:color="auto"/>
            </w:tcBorders>
            <w:vAlign w:val="bottom"/>
          </w:tcPr>
          <w:p w14:paraId="6A9DA442" w14:textId="77777777" w:rsidR="00076438" w:rsidRPr="00E4233F" w:rsidRDefault="00076438" w:rsidP="00A30A6F">
            <w:pPr>
              <w:pStyle w:val="NormalIndent"/>
              <w:ind w:left="0"/>
              <w:jc w:val="center"/>
              <w:rPr>
                <w:rFonts w:ascii="Times New Roman" w:hAnsi="Times New Roman"/>
                <w:b/>
                <w:bCs/>
                <w:sz w:val="24"/>
                <w:szCs w:val="24"/>
                <w:lang w:val="en-US"/>
              </w:rPr>
            </w:pPr>
            <w:r>
              <w:rPr>
                <w:rFonts w:ascii="Times New Roman" w:hAnsi="Times New Roman"/>
                <w:b/>
                <w:bCs/>
                <w:sz w:val="24"/>
                <w:szCs w:val="24"/>
                <w:lang w:val="en-US"/>
              </w:rPr>
              <w:t>Performance Period (</w:t>
            </w:r>
            <w:r w:rsidRPr="00E4233F">
              <w:rPr>
                <w:rFonts w:ascii="Times New Roman" w:hAnsi="Times New Roman"/>
                <w:b/>
                <w:bCs/>
                <w:sz w:val="24"/>
                <w:szCs w:val="24"/>
                <w:lang w:val="en-US"/>
              </w:rPr>
              <w:t>12 months unduplicated</w:t>
            </w:r>
            <w:r>
              <w:rPr>
                <w:rFonts w:ascii="Times New Roman" w:hAnsi="Times New Roman"/>
                <w:b/>
                <w:bCs/>
                <w:sz w:val="24"/>
                <w:szCs w:val="24"/>
                <w:lang w:val="en-US"/>
              </w:rPr>
              <w:t>)</w:t>
            </w:r>
          </w:p>
        </w:tc>
        <w:tc>
          <w:tcPr>
            <w:tcW w:w="1980" w:type="dxa"/>
            <w:tcBorders>
              <w:top w:val="dotted" w:sz="4" w:space="0" w:color="auto"/>
            </w:tcBorders>
            <w:vAlign w:val="bottom"/>
          </w:tcPr>
          <w:p w14:paraId="6A9DA443"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Regular </w:t>
            </w:r>
            <w:r>
              <w:rPr>
                <w:rFonts w:ascii="Times New Roman" w:hAnsi="Times New Roman"/>
                <w:b/>
                <w:bCs/>
                <w:sz w:val="24"/>
                <w:szCs w:val="24"/>
                <w:lang w:val="en-US"/>
              </w:rPr>
              <w:t>S</w:t>
            </w:r>
            <w:r w:rsidRPr="00E4233F">
              <w:rPr>
                <w:rFonts w:ascii="Times New Roman" w:hAnsi="Times New Roman"/>
                <w:b/>
                <w:bCs/>
                <w:sz w:val="24"/>
                <w:szCs w:val="24"/>
                <w:lang w:val="en-US"/>
              </w:rPr>
              <w:t xml:space="preserve">chool </w:t>
            </w:r>
            <w:r>
              <w:rPr>
                <w:rFonts w:ascii="Times New Roman" w:hAnsi="Times New Roman"/>
                <w:b/>
                <w:bCs/>
                <w:sz w:val="24"/>
                <w:szCs w:val="24"/>
                <w:lang w:val="en-US"/>
              </w:rPr>
              <w:t>Y</w:t>
            </w:r>
            <w:r w:rsidRPr="00E4233F">
              <w:rPr>
                <w:rFonts w:ascii="Times New Roman" w:hAnsi="Times New Roman"/>
                <w:b/>
                <w:bCs/>
                <w:sz w:val="24"/>
                <w:szCs w:val="24"/>
                <w:lang w:val="en-US"/>
              </w:rPr>
              <w:t>ear</w:t>
            </w:r>
          </w:p>
        </w:tc>
        <w:tc>
          <w:tcPr>
            <w:tcW w:w="2268" w:type="dxa"/>
            <w:tcBorders>
              <w:top w:val="dotted" w:sz="4" w:space="0" w:color="auto"/>
            </w:tcBorders>
            <w:vAlign w:val="bottom"/>
          </w:tcPr>
          <w:p w14:paraId="6A9DA444"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Summer / </w:t>
            </w:r>
            <w:r>
              <w:rPr>
                <w:rFonts w:ascii="Times New Roman" w:hAnsi="Times New Roman"/>
                <w:b/>
                <w:bCs/>
                <w:sz w:val="24"/>
                <w:szCs w:val="24"/>
                <w:lang w:val="en-US"/>
              </w:rPr>
              <w:t>I</w:t>
            </w:r>
            <w:r w:rsidRPr="00E4233F">
              <w:rPr>
                <w:rFonts w:ascii="Times New Roman" w:hAnsi="Times New Roman"/>
                <w:b/>
                <w:bCs/>
                <w:sz w:val="24"/>
                <w:szCs w:val="24"/>
                <w:lang w:val="en-US"/>
              </w:rPr>
              <w:t>ntersession</w:t>
            </w:r>
          </w:p>
        </w:tc>
      </w:tr>
      <w:tr w:rsidR="00076438" w:rsidRPr="00E4233F" w14:paraId="6A9DA44B" w14:textId="77777777" w:rsidTr="00A30A6F">
        <w:tc>
          <w:tcPr>
            <w:tcW w:w="2354" w:type="dxa"/>
            <w:tcBorders>
              <w:right w:val="dotted" w:sz="4" w:space="0" w:color="auto"/>
            </w:tcBorders>
          </w:tcPr>
          <w:p w14:paraId="6A9DA446"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14:paraId="6A9DA447"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6A9DA448"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r>
              <w:rPr>
                <w:rFonts w:ascii="Times New Roman" w:hAnsi="Times New Roman"/>
                <w:sz w:val="24"/>
                <w:szCs w:val="24"/>
                <w:lang w:val="en-US"/>
              </w:rPr>
              <w:t>, FS</w:t>
            </w:r>
            <w:r w:rsidRPr="00E4233F">
              <w:rPr>
                <w:rFonts w:ascii="Times New Roman" w:hAnsi="Times New Roman"/>
                <w:sz w:val="24"/>
                <w:szCs w:val="24"/>
                <w:lang w:val="en-US"/>
              </w:rPr>
              <w:t>1</w:t>
            </w:r>
            <w:r>
              <w:rPr>
                <w:rFonts w:ascii="Times New Roman" w:hAnsi="Times New Roman"/>
                <w:sz w:val="24"/>
                <w:szCs w:val="24"/>
                <w:lang w:val="en-US"/>
              </w:rPr>
              <w:t>65</w:t>
            </w:r>
          </w:p>
          <w:p w14:paraId="6A9DA449"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6A9DA44A"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A9DA451" w14:textId="77777777" w:rsidTr="00A30A6F">
        <w:tc>
          <w:tcPr>
            <w:tcW w:w="2354" w:type="dxa"/>
            <w:tcBorders>
              <w:right w:val="dotted" w:sz="4" w:space="0" w:color="auto"/>
            </w:tcBorders>
          </w:tcPr>
          <w:p w14:paraId="6A9DA44C"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14:paraId="6A9DA44D"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DG634</w:t>
            </w:r>
            <w:r>
              <w:rPr>
                <w:rFonts w:ascii="Times New Roman" w:hAnsi="Times New Roman"/>
                <w:sz w:val="24"/>
                <w:szCs w:val="24"/>
                <w:lang w:val="en-US"/>
              </w:rPr>
              <w:t>, FS</w:t>
            </w:r>
            <w:r w:rsidRPr="00E4233F">
              <w:rPr>
                <w:rFonts w:ascii="Times New Roman" w:hAnsi="Times New Roman"/>
                <w:sz w:val="24"/>
                <w:szCs w:val="24"/>
                <w:lang w:val="en-US"/>
              </w:rPr>
              <w:t>121</w:t>
            </w:r>
          </w:p>
          <w:p w14:paraId="6A9DA44E"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14:paraId="6A9DA44F"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6A9DA450"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A9DA457" w14:textId="77777777" w:rsidTr="00A30A6F">
        <w:tc>
          <w:tcPr>
            <w:tcW w:w="2354" w:type="dxa"/>
            <w:tcBorders>
              <w:right w:val="dotted" w:sz="4" w:space="0" w:color="auto"/>
            </w:tcBorders>
          </w:tcPr>
          <w:p w14:paraId="6A9DA452"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14:paraId="6A9DA453"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14:paraId="6A9DA454"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65A6ED9A" w14:textId="77777777" w:rsidR="00C12E9A"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r>
              <w:rPr>
                <w:rFonts w:ascii="Times New Roman" w:hAnsi="Times New Roman"/>
                <w:sz w:val="24"/>
                <w:szCs w:val="24"/>
                <w:lang w:val="en-US"/>
              </w:rPr>
              <w:t>, FS</w:t>
            </w:r>
            <w:r w:rsidRPr="00E4233F">
              <w:rPr>
                <w:rFonts w:ascii="Times New Roman" w:hAnsi="Times New Roman"/>
                <w:sz w:val="24"/>
                <w:szCs w:val="24"/>
                <w:lang w:val="en-US"/>
              </w:rPr>
              <w:t>122</w:t>
            </w:r>
          </w:p>
          <w:p w14:paraId="6A9DA456" w14:textId="25987AAC"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076438" w:rsidRPr="00E4233F" w14:paraId="6A9DA45D" w14:textId="77777777" w:rsidTr="00A30A6F">
        <w:tc>
          <w:tcPr>
            <w:tcW w:w="2354" w:type="dxa"/>
            <w:tcBorders>
              <w:right w:val="dotted" w:sz="4" w:space="0" w:color="auto"/>
            </w:tcBorders>
          </w:tcPr>
          <w:p w14:paraId="6A9DA458"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14:paraId="6A9DA459"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r>
              <w:rPr>
                <w:rFonts w:ascii="Times New Roman" w:hAnsi="Times New Roman"/>
                <w:sz w:val="24"/>
                <w:szCs w:val="24"/>
                <w:lang w:val="en-US"/>
              </w:rPr>
              <w:t>, FS</w:t>
            </w:r>
            <w:r w:rsidRPr="00E4233F">
              <w:rPr>
                <w:rFonts w:ascii="Times New Roman" w:hAnsi="Times New Roman"/>
                <w:sz w:val="24"/>
                <w:szCs w:val="24"/>
                <w:lang w:val="en-US"/>
              </w:rPr>
              <w:t>054</w:t>
            </w:r>
          </w:p>
          <w:p w14:paraId="6A9DA45A"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6A9DA45B"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6A9DA45C"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A9DA461" w14:textId="77777777" w:rsidTr="00A30A6F">
        <w:tc>
          <w:tcPr>
            <w:tcW w:w="2354" w:type="dxa"/>
          </w:tcPr>
          <w:p w14:paraId="6A9DA45E"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14:paraId="6A9DA45F"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Pr>
          <w:p w14:paraId="6A9DA460" w14:textId="77777777" w:rsidR="00076438" w:rsidRPr="00E4233F" w:rsidRDefault="00076438" w:rsidP="00A30A6F">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DG684</w:t>
            </w:r>
            <w:r>
              <w:rPr>
                <w:rFonts w:ascii="Times New Roman" w:hAnsi="Times New Roman"/>
                <w:sz w:val="24"/>
                <w:szCs w:val="24"/>
                <w:lang w:val="en-US"/>
              </w:rPr>
              <w:t>, FS</w:t>
            </w:r>
            <w:r w:rsidRPr="00E4233F">
              <w:rPr>
                <w:rFonts w:ascii="Times New Roman" w:hAnsi="Times New Roman"/>
                <w:sz w:val="24"/>
                <w:szCs w:val="24"/>
                <w:lang w:val="en-US"/>
              </w:rPr>
              <w:t xml:space="preserve">145 </w:t>
            </w:r>
          </w:p>
        </w:tc>
      </w:tr>
      <w:tr w:rsidR="00076438" w:rsidRPr="00E4233F" w14:paraId="6A9DA465" w14:textId="77777777" w:rsidTr="00A30A6F">
        <w:tc>
          <w:tcPr>
            <w:tcW w:w="2354" w:type="dxa"/>
            <w:tcBorders>
              <w:top w:val="single" w:sz="4" w:space="0" w:color="auto"/>
              <w:left w:val="single" w:sz="4" w:space="0" w:color="auto"/>
              <w:bottom w:val="single" w:sz="4" w:space="0" w:color="auto"/>
              <w:right w:val="single" w:sz="4" w:space="0" w:color="auto"/>
            </w:tcBorders>
          </w:tcPr>
          <w:p w14:paraId="6A9DA462" w14:textId="77777777" w:rsidR="00076438" w:rsidRPr="004C29B5" w:rsidRDefault="00076438" w:rsidP="00A30A6F">
            <w:pPr>
              <w:pStyle w:val="NormalIndent"/>
              <w:ind w:left="0"/>
              <w:rPr>
                <w:rFonts w:ascii="Times New Roman" w:hAnsi="Times New Roman"/>
                <w:bCs/>
                <w:sz w:val="24"/>
                <w:szCs w:val="24"/>
                <w:lang w:val="en-US"/>
              </w:rPr>
            </w:pPr>
            <w:r>
              <w:rPr>
                <w:rFonts w:ascii="Times New Roman" w:hAnsi="Times New Roman"/>
                <w:bCs/>
                <w:sz w:val="24"/>
                <w:szCs w:val="24"/>
                <w:lang w:val="en-US"/>
              </w:rPr>
              <w:t xml:space="preserve">MEP students priority for services table (by session type) </w:t>
            </w:r>
          </w:p>
        </w:tc>
        <w:tc>
          <w:tcPr>
            <w:tcW w:w="2326" w:type="dxa"/>
            <w:tcBorders>
              <w:top w:val="single" w:sz="4" w:space="0" w:color="auto"/>
              <w:left w:val="single" w:sz="4" w:space="0" w:color="auto"/>
              <w:bottom w:val="single" w:sz="4" w:space="0" w:color="auto"/>
              <w:right w:val="single" w:sz="4" w:space="0" w:color="auto"/>
            </w:tcBorders>
            <w:shd w:val="pct10" w:color="auto" w:fill="auto"/>
          </w:tcPr>
          <w:p w14:paraId="6A9DA463"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Borders>
              <w:top w:val="single" w:sz="4" w:space="0" w:color="auto"/>
              <w:left w:val="single" w:sz="4" w:space="0" w:color="auto"/>
              <w:bottom w:val="single" w:sz="4" w:space="0" w:color="auto"/>
              <w:right w:val="single" w:sz="4" w:space="0" w:color="auto"/>
            </w:tcBorders>
          </w:tcPr>
          <w:p w14:paraId="6A9DA464" w14:textId="77777777" w:rsidR="00076438" w:rsidRPr="00E4233F" w:rsidRDefault="00076438" w:rsidP="00A30A6F">
            <w:pPr>
              <w:pStyle w:val="NormalIndent"/>
              <w:ind w:left="0"/>
              <w:jc w:val="center"/>
              <w:rPr>
                <w:rFonts w:ascii="Times New Roman" w:hAnsi="Times New Roman"/>
                <w:sz w:val="24"/>
                <w:szCs w:val="24"/>
                <w:lang w:val="en-US"/>
              </w:rPr>
            </w:pPr>
            <w:r>
              <w:rPr>
                <w:rFonts w:ascii="Times New Roman" w:hAnsi="Times New Roman"/>
                <w:sz w:val="24"/>
                <w:szCs w:val="24"/>
                <w:lang w:val="en-US"/>
              </w:rPr>
              <w:t>DG796</w:t>
            </w:r>
          </w:p>
        </w:tc>
      </w:tr>
    </w:tbl>
    <w:p w14:paraId="6A9DA466" w14:textId="77777777" w:rsidR="00076438" w:rsidRPr="00E4233F" w:rsidRDefault="00076438" w:rsidP="00076438">
      <w:pPr>
        <w:spacing w:after="0" w:line="240" w:lineRule="auto"/>
        <w:rPr>
          <w:rFonts w:ascii="Times New Roman" w:hAnsi="Times New Roman"/>
          <w:sz w:val="24"/>
          <w:szCs w:val="24"/>
        </w:rPr>
      </w:pPr>
    </w:p>
    <w:p w14:paraId="6A9DA467"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14:paraId="6A9DA468" w14:textId="77777777" w:rsidR="00076438" w:rsidRPr="00E4233F" w:rsidRDefault="00076438" w:rsidP="00076438">
      <w:pPr>
        <w:spacing w:after="0" w:line="240" w:lineRule="auto"/>
        <w:rPr>
          <w:rFonts w:ascii="Times New Roman" w:hAnsi="Times New Roman"/>
          <w:sz w:val="24"/>
          <w:szCs w:val="24"/>
        </w:rPr>
      </w:pPr>
    </w:p>
    <w:p w14:paraId="6A9DA469" w14:textId="77777777" w:rsidR="00076438" w:rsidRPr="00E4233F" w:rsidRDefault="00076438" w:rsidP="00076438">
      <w:pPr>
        <w:spacing w:after="0" w:line="240" w:lineRule="auto"/>
        <w:rPr>
          <w:rFonts w:ascii="Times New Roman" w:hAnsi="Times New Roman"/>
          <w:b/>
          <w:bCs/>
          <w:sz w:val="24"/>
          <w:szCs w:val="24"/>
        </w:rPr>
      </w:pPr>
      <w:r w:rsidRPr="00E4233F">
        <w:rPr>
          <w:rFonts w:ascii="Times New Roman" w:hAnsi="Times New Roman"/>
          <w:sz w:val="24"/>
          <w:szCs w:val="24"/>
        </w:rPr>
        <w:t xml:space="preserve">Data on MEP staff are collected and reported by headcount (DG625) and FTE (DG515) in </w:t>
      </w:r>
      <w:r>
        <w:rPr>
          <w:rFonts w:ascii="Times New Roman" w:hAnsi="Times New Roman"/>
          <w:sz w:val="24"/>
          <w:szCs w:val="24"/>
        </w:rPr>
        <w:t>FS</w:t>
      </w:r>
      <w:r w:rsidRPr="00E4233F">
        <w:rPr>
          <w:rFonts w:ascii="Times New Roman" w:hAnsi="Times New Roman"/>
          <w:sz w:val="24"/>
          <w:szCs w:val="24"/>
        </w:rPr>
        <w:t>065</w:t>
      </w:r>
      <w:r>
        <w:rPr>
          <w:rFonts w:ascii="Times New Roman" w:hAnsi="Times New Roman"/>
          <w:sz w:val="24"/>
          <w:szCs w:val="24"/>
        </w:rPr>
        <w:t>.</w:t>
      </w:r>
    </w:p>
    <w:p w14:paraId="6A9DA46A" w14:textId="77777777" w:rsidR="00076438" w:rsidRPr="00E4233F" w:rsidRDefault="00076438" w:rsidP="00076438">
      <w:pPr>
        <w:spacing w:after="0"/>
        <w:rPr>
          <w:rFonts w:ascii="Times New Roman" w:hAnsi="Times New Roman"/>
          <w:sz w:val="24"/>
          <w:szCs w:val="24"/>
        </w:rPr>
      </w:pPr>
    </w:p>
    <w:p w14:paraId="6A9DA46B"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A46C"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lastRenderedPageBreak/>
        <w:t>The table below lists the data groups in this section:</w:t>
      </w:r>
    </w:p>
    <w:p w14:paraId="6A9DA46D"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5"/>
        <w:gridCol w:w="936"/>
        <w:gridCol w:w="1369"/>
      </w:tblGrid>
      <w:tr w:rsidR="00076438" w:rsidRPr="00E4233F" w14:paraId="6A9DA471" w14:textId="77777777" w:rsidTr="00A30A6F">
        <w:trPr>
          <w:trHeight w:val="255"/>
        </w:trPr>
        <w:tc>
          <w:tcPr>
            <w:tcW w:w="6415" w:type="dxa"/>
            <w:vAlign w:val="bottom"/>
          </w:tcPr>
          <w:p w14:paraId="6A9DA46E"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6" w:type="dxa"/>
            <w:vAlign w:val="bottom"/>
          </w:tcPr>
          <w:p w14:paraId="6A9DA46F"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69" w:type="dxa"/>
            <w:vAlign w:val="bottom"/>
          </w:tcPr>
          <w:p w14:paraId="6A9DA470"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6A9DA475" w14:textId="77777777" w:rsidTr="00A30A6F">
        <w:trPr>
          <w:trHeight w:val="255"/>
        </w:trPr>
        <w:tc>
          <w:tcPr>
            <w:tcW w:w="6415" w:type="dxa"/>
            <w:vAlign w:val="bottom"/>
          </w:tcPr>
          <w:p w14:paraId="6A9DA472" w14:textId="77777777" w:rsidR="00076438" w:rsidRPr="00E4233F" w:rsidRDefault="00076438" w:rsidP="000D6226">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r w:rsidR="00031A0A">
              <w:rPr>
                <w:rFonts w:ascii="Times New Roman" w:hAnsi="Times New Roman"/>
                <w:color w:val="000000"/>
                <w:sz w:val="24"/>
                <w:szCs w:val="24"/>
              </w:rPr>
              <w:t xml:space="preserve"> </w:t>
            </w:r>
          </w:p>
        </w:tc>
        <w:tc>
          <w:tcPr>
            <w:tcW w:w="936" w:type="dxa"/>
            <w:vAlign w:val="bottom"/>
          </w:tcPr>
          <w:p w14:paraId="6A9DA47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69" w:type="dxa"/>
            <w:vAlign w:val="bottom"/>
          </w:tcPr>
          <w:p w14:paraId="6A9DA47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r w:rsidR="00076438" w:rsidRPr="00E4233F" w14:paraId="6A9DA479" w14:textId="77777777" w:rsidTr="00A30A6F">
        <w:trPr>
          <w:trHeight w:val="255"/>
        </w:trPr>
        <w:tc>
          <w:tcPr>
            <w:tcW w:w="6415" w:type="dxa"/>
            <w:vAlign w:val="bottom"/>
          </w:tcPr>
          <w:p w14:paraId="6A9DA476" w14:textId="4EB1C50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(FTE) table</w:t>
            </w:r>
            <w:r w:rsidR="00E97428">
              <w:rPr>
                <w:rFonts w:ascii="Times New Roman" w:hAnsi="Times New Roman"/>
                <w:color w:val="000000"/>
                <w:sz w:val="24"/>
                <w:szCs w:val="24"/>
              </w:rPr>
              <w:t xml:space="preserve"> </w:t>
            </w:r>
            <w:r w:rsidR="00011B77">
              <w:rPr>
                <w:rFonts w:ascii="Times New Roman" w:hAnsi="Times New Roman"/>
                <w:b/>
                <w:bCs/>
                <w:color w:val="FF0000"/>
                <w:sz w:val="24"/>
                <w:szCs w:val="24"/>
              </w:rPr>
              <w:t>Revised! (3</w:t>
            </w:r>
            <w:r w:rsidR="007E1C3C">
              <w:rPr>
                <w:rFonts w:ascii="Times New Roman" w:hAnsi="Times New Roman"/>
                <w:b/>
                <w:bCs/>
                <w:color w:val="FF0000"/>
                <w:sz w:val="24"/>
                <w:szCs w:val="24"/>
              </w:rPr>
              <w:t>0)</w:t>
            </w:r>
          </w:p>
        </w:tc>
        <w:tc>
          <w:tcPr>
            <w:tcW w:w="936" w:type="dxa"/>
            <w:vAlign w:val="bottom"/>
          </w:tcPr>
          <w:p w14:paraId="6A9DA477"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515</w:t>
            </w:r>
          </w:p>
        </w:tc>
        <w:tc>
          <w:tcPr>
            <w:tcW w:w="1369" w:type="dxa"/>
            <w:vAlign w:val="bottom"/>
          </w:tcPr>
          <w:p w14:paraId="6A9DA478"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065</w:t>
            </w:r>
          </w:p>
        </w:tc>
      </w:tr>
      <w:tr w:rsidR="00076438" w:rsidRPr="00E4233F" w14:paraId="6A9DA47D" w14:textId="77777777" w:rsidTr="00A30A6F">
        <w:trPr>
          <w:trHeight w:val="255"/>
        </w:trPr>
        <w:tc>
          <w:tcPr>
            <w:tcW w:w="6415" w:type="dxa"/>
            <w:vAlign w:val="bottom"/>
          </w:tcPr>
          <w:p w14:paraId="6A9DA47A" w14:textId="0189B3A7" w:rsidR="00076438" w:rsidRPr="00E4233F" w:rsidRDefault="00076438" w:rsidP="00FB1A3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(headcount) table</w:t>
            </w:r>
            <w:r>
              <w:rPr>
                <w:rFonts w:ascii="Times New Roman" w:hAnsi="Times New Roman"/>
                <w:color w:val="000000"/>
                <w:sz w:val="24"/>
                <w:szCs w:val="24"/>
              </w:rPr>
              <w:t xml:space="preserve"> </w:t>
            </w:r>
            <w:r w:rsidR="00FB1A3C">
              <w:rPr>
                <w:rFonts w:ascii="Times New Roman" w:hAnsi="Times New Roman"/>
                <w:b/>
                <w:bCs/>
                <w:color w:val="FF0000"/>
                <w:sz w:val="24"/>
                <w:szCs w:val="24"/>
              </w:rPr>
              <w:t>Final</w:t>
            </w:r>
          </w:p>
        </w:tc>
        <w:tc>
          <w:tcPr>
            <w:tcW w:w="936" w:type="dxa"/>
            <w:vAlign w:val="bottom"/>
          </w:tcPr>
          <w:p w14:paraId="6A9DA47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625</w:t>
            </w:r>
          </w:p>
        </w:tc>
        <w:tc>
          <w:tcPr>
            <w:tcW w:w="1369" w:type="dxa"/>
            <w:vAlign w:val="bottom"/>
          </w:tcPr>
          <w:p w14:paraId="6A9DA47C"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065</w:t>
            </w:r>
          </w:p>
        </w:tc>
      </w:tr>
      <w:tr w:rsidR="00076438" w:rsidRPr="00E4233F" w14:paraId="6A9DA481" w14:textId="77777777" w:rsidTr="00A30A6F">
        <w:trPr>
          <w:trHeight w:val="255"/>
        </w:trPr>
        <w:tc>
          <w:tcPr>
            <w:tcW w:w="6415" w:type="dxa"/>
            <w:vAlign w:val="bottom"/>
          </w:tcPr>
          <w:p w14:paraId="6A9DA47E" w14:textId="7E17ECE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r>
              <w:rPr>
                <w:rFonts w:ascii="Times New Roman" w:hAnsi="Times New Roman"/>
                <w:b/>
                <w:color w:val="FF0000"/>
                <w:sz w:val="24"/>
                <w:szCs w:val="24"/>
              </w:rPr>
              <w:t xml:space="preserve"> </w:t>
            </w:r>
            <w:r w:rsidR="007E1C3C">
              <w:rPr>
                <w:rFonts w:ascii="Times New Roman" w:hAnsi="Times New Roman"/>
                <w:b/>
                <w:bCs/>
                <w:color w:val="FF0000"/>
                <w:sz w:val="24"/>
                <w:szCs w:val="24"/>
              </w:rPr>
              <w:t>Revised! (60)</w:t>
            </w:r>
          </w:p>
        </w:tc>
        <w:tc>
          <w:tcPr>
            <w:tcW w:w="936" w:type="dxa"/>
            <w:vAlign w:val="bottom"/>
          </w:tcPr>
          <w:p w14:paraId="6A9DA47F"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69" w:type="dxa"/>
            <w:vAlign w:val="bottom"/>
          </w:tcPr>
          <w:p w14:paraId="6A9DA480"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145</w:t>
            </w:r>
          </w:p>
        </w:tc>
      </w:tr>
      <w:tr w:rsidR="00076438" w:rsidRPr="00E4233F" w14:paraId="6A9DA485" w14:textId="77777777" w:rsidTr="00A30A6F">
        <w:trPr>
          <w:trHeight w:val="255"/>
        </w:trPr>
        <w:tc>
          <w:tcPr>
            <w:tcW w:w="6415" w:type="dxa"/>
            <w:vAlign w:val="bottom"/>
          </w:tcPr>
          <w:p w14:paraId="6A9DA482" w14:textId="76E81BED"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 xml:space="preserve">MEP </w:t>
            </w:r>
            <w:proofErr w:type="gramStart"/>
            <w:r w:rsidRPr="00E4233F">
              <w:rPr>
                <w:rFonts w:ascii="Times New Roman" w:hAnsi="Times New Roman"/>
                <w:color w:val="000000"/>
                <w:sz w:val="24"/>
                <w:szCs w:val="24"/>
              </w:rPr>
              <w:t>students</w:t>
            </w:r>
            <w:proofErr w:type="gramEnd"/>
            <w:r w:rsidRPr="00E4233F">
              <w:rPr>
                <w:rFonts w:ascii="Times New Roman" w:hAnsi="Times New Roman"/>
                <w:color w:val="000000"/>
                <w:sz w:val="24"/>
                <w:szCs w:val="24"/>
              </w:rPr>
              <w:t xml:space="preserve"> eligible and served summer/intersession table</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936" w:type="dxa"/>
            <w:vAlign w:val="bottom"/>
          </w:tcPr>
          <w:p w14:paraId="6A9DA48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69" w:type="dxa"/>
            <w:vAlign w:val="bottom"/>
          </w:tcPr>
          <w:p w14:paraId="6A9DA48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122</w:t>
            </w:r>
          </w:p>
        </w:tc>
      </w:tr>
      <w:tr w:rsidR="00076438" w:rsidRPr="00E4233F" w14:paraId="6A9DA489" w14:textId="77777777" w:rsidTr="00A30A6F">
        <w:trPr>
          <w:trHeight w:val="255"/>
        </w:trPr>
        <w:tc>
          <w:tcPr>
            <w:tcW w:w="6415" w:type="dxa"/>
            <w:vAlign w:val="bottom"/>
          </w:tcPr>
          <w:p w14:paraId="6A9DA486" w14:textId="41845459"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MEP </w:t>
            </w:r>
            <w:proofErr w:type="gramStart"/>
            <w:r>
              <w:rPr>
                <w:rFonts w:ascii="Times New Roman" w:hAnsi="Times New Roman"/>
                <w:color w:val="000000"/>
                <w:sz w:val="24"/>
                <w:szCs w:val="24"/>
              </w:rPr>
              <w:t>students</w:t>
            </w:r>
            <w:proofErr w:type="gramEnd"/>
            <w:r>
              <w:rPr>
                <w:rFonts w:ascii="Times New Roman" w:hAnsi="Times New Roman"/>
                <w:color w:val="000000"/>
                <w:sz w:val="24"/>
                <w:szCs w:val="24"/>
              </w:rPr>
              <w:t xml:space="preserve"> priority for services table </w:t>
            </w:r>
            <w:r w:rsidR="007E1C3C">
              <w:rPr>
                <w:rFonts w:ascii="Times New Roman" w:hAnsi="Times New Roman"/>
                <w:b/>
                <w:bCs/>
                <w:color w:val="FF0000"/>
                <w:sz w:val="24"/>
                <w:szCs w:val="24"/>
              </w:rPr>
              <w:t>Revised! (60)</w:t>
            </w:r>
          </w:p>
        </w:tc>
        <w:tc>
          <w:tcPr>
            <w:tcW w:w="936" w:type="dxa"/>
            <w:vAlign w:val="bottom"/>
          </w:tcPr>
          <w:p w14:paraId="6A9DA487"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796</w:t>
            </w:r>
          </w:p>
        </w:tc>
        <w:tc>
          <w:tcPr>
            <w:tcW w:w="1369" w:type="dxa"/>
            <w:vAlign w:val="bottom"/>
          </w:tcPr>
          <w:p w14:paraId="6A9DA488"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192</w:t>
            </w:r>
          </w:p>
        </w:tc>
      </w:tr>
      <w:tr w:rsidR="00076438" w:rsidRPr="00E4233F" w14:paraId="6A9DA48D" w14:textId="77777777" w:rsidTr="00A30A6F">
        <w:trPr>
          <w:trHeight w:val="255"/>
        </w:trPr>
        <w:tc>
          <w:tcPr>
            <w:tcW w:w="6415" w:type="dxa"/>
            <w:vAlign w:val="bottom"/>
          </w:tcPr>
          <w:p w14:paraId="6A9DA48A" w14:textId="0CA4C0EA"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936" w:type="dxa"/>
            <w:vAlign w:val="bottom"/>
          </w:tcPr>
          <w:p w14:paraId="6A9DA48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69" w:type="dxa"/>
            <w:vAlign w:val="bottom"/>
          </w:tcPr>
          <w:p w14:paraId="6A9DA48C"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054</w:t>
            </w:r>
          </w:p>
        </w:tc>
      </w:tr>
      <w:tr w:rsidR="00076438" w:rsidRPr="00E4233F" w14:paraId="6A9DA491" w14:textId="77777777" w:rsidTr="00A30A6F">
        <w:trPr>
          <w:trHeight w:val="255"/>
        </w:trPr>
        <w:tc>
          <w:tcPr>
            <w:tcW w:w="6415" w:type="dxa"/>
            <w:vAlign w:val="bottom"/>
          </w:tcPr>
          <w:p w14:paraId="6A9DA48E" w14:textId="278977AC"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 xml:space="preserve">Migrant </w:t>
            </w:r>
            <w:proofErr w:type="gramStart"/>
            <w:r w:rsidRPr="00E4233F">
              <w:rPr>
                <w:rFonts w:ascii="Times New Roman" w:hAnsi="Times New Roman"/>
                <w:color w:val="000000"/>
                <w:sz w:val="24"/>
                <w:szCs w:val="24"/>
              </w:rPr>
              <w:t>students</w:t>
            </w:r>
            <w:proofErr w:type="gramEnd"/>
            <w:r w:rsidRPr="00E4233F">
              <w:rPr>
                <w:rFonts w:ascii="Times New Roman" w:hAnsi="Times New Roman"/>
                <w:color w:val="000000"/>
                <w:sz w:val="24"/>
                <w:szCs w:val="24"/>
              </w:rPr>
              <w:t xml:space="preserve"> eligible 12-month table</w:t>
            </w:r>
            <w:r>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936" w:type="dxa"/>
            <w:vAlign w:val="bottom"/>
          </w:tcPr>
          <w:p w14:paraId="6A9DA48F"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69" w:type="dxa"/>
            <w:vAlign w:val="bottom"/>
          </w:tcPr>
          <w:p w14:paraId="6A9DA490"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121</w:t>
            </w:r>
          </w:p>
        </w:tc>
      </w:tr>
      <w:tr w:rsidR="00076438" w:rsidRPr="00E4233F" w14:paraId="6A9DA495" w14:textId="77777777" w:rsidTr="00A30A6F">
        <w:trPr>
          <w:trHeight w:val="255"/>
        </w:trPr>
        <w:tc>
          <w:tcPr>
            <w:tcW w:w="6415" w:type="dxa"/>
            <w:vAlign w:val="bottom"/>
          </w:tcPr>
          <w:p w14:paraId="6A9DA492" w14:textId="5FC0D0D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 xml:space="preserve">Migrant </w:t>
            </w:r>
            <w:proofErr w:type="gramStart"/>
            <w:r w:rsidRPr="00E4233F">
              <w:rPr>
                <w:rFonts w:ascii="Times New Roman" w:hAnsi="Times New Roman"/>
                <w:color w:val="000000"/>
                <w:sz w:val="24"/>
                <w:szCs w:val="24"/>
              </w:rPr>
              <w:t>students</w:t>
            </w:r>
            <w:proofErr w:type="gramEnd"/>
            <w:r w:rsidRPr="00E4233F">
              <w:rPr>
                <w:rFonts w:ascii="Times New Roman" w:hAnsi="Times New Roman"/>
                <w:color w:val="000000"/>
                <w:sz w:val="24"/>
                <w:szCs w:val="24"/>
              </w:rPr>
              <w:t xml:space="preserve"> eligible regular school year</w:t>
            </w:r>
            <w:r>
              <w:rPr>
                <w:rFonts w:ascii="Times New Roman" w:hAnsi="Times New Roman"/>
                <w:color w:val="000000"/>
                <w:sz w:val="24"/>
                <w:szCs w:val="24"/>
              </w:rPr>
              <w:t xml:space="preserve"> table</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r w:rsidR="00E97428">
              <w:rPr>
                <w:rFonts w:ascii="Times New Roman" w:hAnsi="Times New Roman"/>
                <w:b/>
                <w:bCs/>
                <w:color w:val="FF0000"/>
                <w:sz w:val="24"/>
                <w:szCs w:val="24"/>
              </w:rPr>
              <w:t xml:space="preserve"> </w:t>
            </w:r>
          </w:p>
        </w:tc>
        <w:tc>
          <w:tcPr>
            <w:tcW w:w="936" w:type="dxa"/>
            <w:vAlign w:val="bottom"/>
          </w:tcPr>
          <w:p w14:paraId="6A9DA49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69" w:type="dxa"/>
            <w:vAlign w:val="bottom"/>
          </w:tcPr>
          <w:p w14:paraId="6A9DA49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bl>
    <w:p w14:paraId="6A9DA496" w14:textId="77777777" w:rsidR="00076438" w:rsidRDefault="00076438" w:rsidP="00076438">
      <w:pPr>
        <w:rPr>
          <w:rFonts w:ascii="Times New Roman" w:hAnsi="Times New Roman"/>
        </w:rPr>
      </w:pPr>
    </w:p>
    <w:p w14:paraId="2825D79F"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“Migrant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w:t>
      </w:r>
      <w:r w:rsidR="00C12E9A">
        <w:rPr>
          <w:rFonts w:ascii="Times New Roman" w:hAnsi="Times New Roman"/>
          <w:sz w:val="24"/>
          <w:szCs w:val="24"/>
        </w:rPr>
        <w:t xml:space="preserve"> </w:t>
      </w:r>
      <w:r>
        <w:rPr>
          <w:rFonts w:ascii="Times New Roman" w:hAnsi="Times New Roman"/>
          <w:sz w:val="24"/>
          <w:szCs w:val="24"/>
        </w:rPr>
        <w:t xml:space="preserve">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w:t>
      </w:r>
    </w:p>
    <w:p w14:paraId="6A9DA498" w14:textId="6761A5E3"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6A9DA49C" w14:textId="77777777" w:rsidTr="00A30A6F">
        <w:tc>
          <w:tcPr>
            <w:tcW w:w="6390" w:type="dxa"/>
          </w:tcPr>
          <w:p w14:paraId="6A9DA499"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6A9DA49A"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 xml:space="preserve">DG </w:t>
            </w:r>
          </w:p>
        </w:tc>
        <w:tc>
          <w:tcPr>
            <w:tcW w:w="2080" w:type="dxa"/>
          </w:tcPr>
          <w:p w14:paraId="6A9DA49B"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6A9DA4A0" w14:textId="77777777" w:rsidTr="00A30A6F">
        <w:tc>
          <w:tcPr>
            <w:tcW w:w="6390" w:type="dxa"/>
            <w:vAlign w:val="bottom"/>
          </w:tcPr>
          <w:p w14:paraId="6A9DA49D"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14:paraId="6A9DA49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6A9DA49F"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E4233F" w14:paraId="6A9DA4A4" w14:textId="77777777" w:rsidTr="00A30A6F">
        <w:tc>
          <w:tcPr>
            <w:tcW w:w="6390" w:type="dxa"/>
            <w:vAlign w:val="bottom"/>
          </w:tcPr>
          <w:p w14:paraId="6A9DA4A1"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14:paraId="6A9DA4A2"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6A9DA4A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r w:rsidR="00076438" w:rsidRPr="00E4233F" w14:paraId="6A9DA4A8" w14:textId="77777777" w:rsidTr="00A30A6F">
        <w:tc>
          <w:tcPr>
            <w:tcW w:w="6390" w:type="dxa"/>
            <w:vAlign w:val="bottom"/>
          </w:tcPr>
          <w:p w14:paraId="6A9DA4A5"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14:paraId="6A9DA4A6"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6A9DA4A7"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179</w:t>
            </w:r>
          </w:p>
        </w:tc>
      </w:tr>
      <w:tr w:rsidR="00076438" w:rsidRPr="00E4233F" w14:paraId="6A9DA4AC" w14:textId="77777777" w:rsidTr="00A30A6F">
        <w:tc>
          <w:tcPr>
            <w:tcW w:w="6390" w:type="dxa"/>
            <w:vAlign w:val="bottom"/>
          </w:tcPr>
          <w:p w14:paraId="6A9DA4A9" w14:textId="77777777" w:rsidR="00076438" w:rsidRPr="00E4233F" w:rsidRDefault="00076438" w:rsidP="005F0584">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p>
        </w:tc>
        <w:tc>
          <w:tcPr>
            <w:tcW w:w="1070" w:type="dxa"/>
            <w:vAlign w:val="bottom"/>
          </w:tcPr>
          <w:p w14:paraId="6A9DA4AA"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6A9DA4AB"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6A9DA4B0" w14:textId="77777777" w:rsidTr="00A30A6F">
        <w:tc>
          <w:tcPr>
            <w:tcW w:w="6390" w:type="dxa"/>
            <w:vAlign w:val="bottom"/>
          </w:tcPr>
          <w:p w14:paraId="6A9DA4AD"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14:paraId="6A9DA4A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6A9DA4AF"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6A9DA4B4" w14:textId="77777777" w:rsidTr="00A30A6F">
        <w:tc>
          <w:tcPr>
            <w:tcW w:w="6390" w:type="dxa"/>
            <w:vAlign w:val="bottom"/>
          </w:tcPr>
          <w:p w14:paraId="6A9DA4B1"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14:paraId="6A9DA4B2"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6A9DA4B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6A9DA4B5" w14:textId="77777777" w:rsidR="00076438" w:rsidRPr="00E4233F" w:rsidRDefault="00076438" w:rsidP="00076438">
      <w:pPr>
        <w:spacing w:after="0" w:line="240" w:lineRule="auto"/>
        <w:rPr>
          <w:rFonts w:ascii="Times New Roman" w:hAnsi="Times New Roman"/>
          <w:b/>
          <w:bCs/>
        </w:rPr>
      </w:pPr>
    </w:p>
    <w:p w14:paraId="6A9DA4B6" w14:textId="77777777" w:rsidR="00076438" w:rsidRDefault="00076438" w:rsidP="00076438">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A9DA4B9" w14:textId="77777777" w:rsidTr="00A30A6F">
        <w:tc>
          <w:tcPr>
            <w:tcW w:w="8028" w:type="dxa"/>
            <w:gridSpan w:val="4"/>
            <w:tcBorders>
              <w:top w:val="single" w:sz="4" w:space="0" w:color="auto"/>
            </w:tcBorders>
            <w:shd w:val="clear" w:color="auto" w:fill="4F81BD"/>
          </w:tcPr>
          <w:p w14:paraId="6A9DA4B7" w14:textId="42EEA7BA"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Consolidated MEP funds status</w:t>
            </w:r>
          </w:p>
        </w:tc>
        <w:tc>
          <w:tcPr>
            <w:tcW w:w="1530" w:type="dxa"/>
            <w:tcBorders>
              <w:top w:val="single" w:sz="4" w:space="0" w:color="auto"/>
            </w:tcBorders>
            <w:shd w:val="clear" w:color="auto" w:fill="4F81BD"/>
          </w:tcPr>
          <w:p w14:paraId="6A9DA4B8"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514</w:t>
            </w:r>
          </w:p>
        </w:tc>
      </w:tr>
      <w:tr w:rsidR="00076438" w:rsidRPr="00E4233F" w14:paraId="6A9DA4BC" w14:textId="77777777" w:rsidTr="00A30A6F">
        <w:tc>
          <w:tcPr>
            <w:tcW w:w="2718" w:type="dxa"/>
          </w:tcPr>
          <w:p w14:paraId="6A9DA4BA"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390AAE">
              <w:rPr>
                <w:rFonts w:ascii="Times New Roman" w:hAnsi="Times New Roman"/>
                <w:b/>
                <w:bCs/>
                <w:sz w:val="24"/>
                <w:szCs w:val="24"/>
              </w:rPr>
              <w:t xml:space="preserve"> </w:t>
            </w:r>
          </w:p>
        </w:tc>
        <w:tc>
          <w:tcPr>
            <w:tcW w:w="6840" w:type="dxa"/>
            <w:gridSpan w:val="4"/>
          </w:tcPr>
          <w:p w14:paraId="6A9DA4BB" w14:textId="77777777" w:rsidR="00076438" w:rsidRPr="00E4233F" w:rsidRDefault="00076438" w:rsidP="00A30A6F">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w:t>
            </w:r>
            <w:r w:rsidRPr="00F70554">
              <w:rPr>
                <w:rFonts w:ascii="Times New Roman" w:hAnsi="Times New Roman"/>
                <w:i/>
                <w:sz w:val="24"/>
                <w:szCs w:val="24"/>
              </w:rPr>
              <w:t>ESEA</w:t>
            </w:r>
            <w:r w:rsidRPr="00E4233F">
              <w:rPr>
                <w:rFonts w:ascii="Times New Roman" w:hAnsi="Times New Roman"/>
                <w:sz w:val="24"/>
                <w:szCs w:val="24"/>
              </w:rPr>
              <w:t xml:space="preserve"> </w:t>
            </w:r>
            <w:r w:rsidRPr="00E4233F">
              <w:rPr>
                <w:rFonts w:ascii="Times New Roman" w:hAnsi="Times New Roman"/>
                <w:bCs/>
                <w:sz w:val="24"/>
                <w:szCs w:val="24"/>
              </w:rPr>
              <w:t xml:space="preserve">as </w:t>
            </w:r>
            <w:r w:rsidRPr="00E4233F">
              <w:rPr>
                <w:rFonts w:ascii="Times New Roman" w:hAnsi="Times New Roman"/>
                <w:sz w:val="24"/>
                <w:szCs w:val="24"/>
              </w:rPr>
              <w:t xml:space="preserve">amended, 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076438" w:rsidRPr="00E4233F" w14:paraId="6A9DA4C1" w14:textId="77777777" w:rsidTr="00A30A6F">
        <w:tc>
          <w:tcPr>
            <w:tcW w:w="2718" w:type="dxa"/>
          </w:tcPr>
          <w:p w14:paraId="6A9DA4BD" w14:textId="77777777" w:rsidR="00076438" w:rsidRPr="00E4233F" w:rsidRDefault="00076438" w:rsidP="000D6226">
            <w:pPr>
              <w:spacing w:after="0"/>
              <w:rPr>
                <w:b/>
                <w:bCs/>
                <w:sz w:val="24"/>
                <w:szCs w:val="24"/>
              </w:rPr>
            </w:pPr>
            <w:r w:rsidRPr="00E4233F">
              <w:rPr>
                <w:rFonts w:ascii="Times New Roman" w:hAnsi="Times New Roman"/>
                <w:b/>
                <w:bCs/>
                <w:sz w:val="24"/>
                <w:szCs w:val="24"/>
              </w:rPr>
              <w:t>Permitted Values</w:t>
            </w:r>
            <w:r w:rsidR="00031A0A">
              <w:rPr>
                <w:rFonts w:ascii="Times New Roman" w:hAnsi="Times New Roman"/>
                <w:b/>
                <w:bCs/>
                <w:sz w:val="24"/>
                <w:szCs w:val="24"/>
              </w:rPr>
              <w:t xml:space="preserve"> </w:t>
            </w:r>
          </w:p>
        </w:tc>
        <w:tc>
          <w:tcPr>
            <w:tcW w:w="6840" w:type="dxa"/>
            <w:gridSpan w:val="4"/>
          </w:tcPr>
          <w:p w14:paraId="6A9DA4BE" w14:textId="77777777" w:rsidR="00FA36EA" w:rsidRPr="00FA36EA" w:rsidRDefault="00FA36EA" w:rsidP="00031A0A">
            <w:pPr>
              <w:numPr>
                <w:ilvl w:val="0"/>
                <w:numId w:val="33"/>
              </w:numPr>
              <w:spacing w:after="0"/>
              <w:rPr>
                <w:b/>
                <w:bCs/>
                <w:sz w:val="24"/>
                <w:szCs w:val="24"/>
              </w:rPr>
            </w:pPr>
            <w:r>
              <w:rPr>
                <w:rFonts w:ascii="Times New Roman" w:hAnsi="Times New Roman"/>
                <w:sz w:val="24"/>
                <w:szCs w:val="24"/>
              </w:rPr>
              <w:t>Yes</w:t>
            </w:r>
          </w:p>
          <w:p w14:paraId="474AD0FB" w14:textId="77777777" w:rsidR="00C12E9A" w:rsidRDefault="00FA36EA" w:rsidP="00031A0A">
            <w:pPr>
              <w:numPr>
                <w:ilvl w:val="0"/>
                <w:numId w:val="33"/>
              </w:numPr>
              <w:spacing w:after="0"/>
              <w:rPr>
                <w:rFonts w:ascii="Times New Roman" w:hAnsi="Times New Roman"/>
                <w:sz w:val="24"/>
                <w:szCs w:val="24"/>
              </w:rPr>
            </w:pPr>
            <w:r>
              <w:rPr>
                <w:rFonts w:ascii="Times New Roman" w:hAnsi="Times New Roman"/>
                <w:sz w:val="24"/>
                <w:szCs w:val="24"/>
              </w:rPr>
              <w:t>No</w:t>
            </w:r>
          </w:p>
          <w:p w14:paraId="6A9DA4C0" w14:textId="4ECDC6A7" w:rsidR="00031A0A" w:rsidRPr="00E4233F" w:rsidRDefault="00031A0A" w:rsidP="00FA36EA">
            <w:pPr>
              <w:numPr>
                <w:ilvl w:val="0"/>
                <w:numId w:val="33"/>
              </w:numPr>
              <w:spacing w:after="0"/>
              <w:rPr>
                <w:b/>
                <w:bCs/>
                <w:sz w:val="24"/>
                <w:szCs w:val="24"/>
              </w:rPr>
            </w:pPr>
            <w:r>
              <w:rPr>
                <w:rFonts w:ascii="Times New Roman" w:hAnsi="Times New Roman"/>
                <w:sz w:val="24"/>
                <w:szCs w:val="24"/>
              </w:rPr>
              <w:t>N</w:t>
            </w:r>
            <w:r w:rsidR="00FA36EA">
              <w:rPr>
                <w:rFonts w:ascii="Times New Roman" w:hAnsi="Times New Roman"/>
                <w:sz w:val="24"/>
                <w:szCs w:val="24"/>
              </w:rPr>
              <w:t>ot Applicable</w:t>
            </w:r>
          </w:p>
        </w:tc>
      </w:tr>
      <w:tr w:rsidR="00076438" w:rsidRPr="00E4233F" w14:paraId="6A9DA4C4" w14:textId="77777777" w:rsidTr="00A30A6F">
        <w:tc>
          <w:tcPr>
            <w:tcW w:w="2718" w:type="dxa"/>
          </w:tcPr>
          <w:p w14:paraId="6A9DA4C2"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6A9DA4C3" w14:textId="77777777" w:rsidR="00076438" w:rsidRPr="00E4233F" w:rsidRDefault="00076438" w:rsidP="00A30A6F">
            <w:pPr>
              <w:spacing w:after="0"/>
              <w:rPr>
                <w:bCs/>
                <w:sz w:val="24"/>
                <w:szCs w:val="24"/>
              </w:rPr>
            </w:pPr>
            <w:r>
              <w:rPr>
                <w:rFonts w:ascii="Times New Roman" w:hAnsi="Times New Roman"/>
                <w:sz w:val="24"/>
                <w:szCs w:val="24"/>
              </w:rPr>
              <w:t>Performance Period (</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4C9" w14:textId="77777777" w:rsidTr="00A30A6F">
        <w:tc>
          <w:tcPr>
            <w:tcW w:w="2718" w:type="dxa"/>
          </w:tcPr>
          <w:p w14:paraId="6A9DA4C5"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1775" w:type="dxa"/>
          </w:tcPr>
          <w:p w14:paraId="6A9DA4C6" w14:textId="3A83B622"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6A9DA4C7" w14:textId="13896DC3"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6A9DA4C8" w14:textId="5495653F"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6A9DA4CC" w14:textId="77777777" w:rsidTr="00A30A6F">
        <w:tc>
          <w:tcPr>
            <w:tcW w:w="2718" w:type="dxa"/>
          </w:tcPr>
          <w:p w14:paraId="6A9DA4CA"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4CB"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4CF" w14:textId="77777777" w:rsidTr="00A30A6F">
        <w:tc>
          <w:tcPr>
            <w:tcW w:w="2718" w:type="dxa"/>
          </w:tcPr>
          <w:p w14:paraId="6A9DA4CD"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6A9DA4CE" w14:textId="77777777" w:rsidR="00076438" w:rsidRPr="00E4233F" w:rsidRDefault="00076438" w:rsidP="00A30A6F">
            <w:pPr>
              <w:spacing w:after="0"/>
              <w:rPr>
                <w:rFonts w:ascii="Times New Roman" w:hAnsi="Times New Roman"/>
                <w:iCs/>
                <w:sz w:val="24"/>
                <w:szCs w:val="24"/>
              </w:rPr>
            </w:pPr>
          </w:p>
        </w:tc>
      </w:tr>
      <w:tr w:rsidR="00076438" w:rsidRPr="00E4233F" w14:paraId="6A9DA4D2" w14:textId="77777777" w:rsidTr="00A30A6F">
        <w:tc>
          <w:tcPr>
            <w:tcW w:w="2718" w:type="dxa"/>
          </w:tcPr>
          <w:p w14:paraId="6A9DA4D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4D1" w14:textId="77777777" w:rsidR="00076438" w:rsidRPr="00E4233F" w:rsidRDefault="00076438" w:rsidP="00A30A6F">
            <w:pPr>
              <w:spacing w:after="0"/>
              <w:rPr>
                <w:rFonts w:ascii="Times New Roman" w:hAnsi="Times New Roman"/>
                <w:sz w:val="24"/>
                <w:szCs w:val="24"/>
              </w:rPr>
            </w:pPr>
          </w:p>
        </w:tc>
      </w:tr>
      <w:tr w:rsidR="00076438" w:rsidRPr="00E4233F" w14:paraId="6A9DA4D5" w14:textId="77777777" w:rsidTr="00A30A6F">
        <w:tc>
          <w:tcPr>
            <w:tcW w:w="2718" w:type="dxa"/>
          </w:tcPr>
          <w:p w14:paraId="6A9DA4D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4D4" w14:textId="77777777" w:rsidR="00076438" w:rsidRPr="00E4233F" w:rsidRDefault="00076438" w:rsidP="00A30A6F">
            <w:pPr>
              <w:spacing w:after="0"/>
              <w:rPr>
                <w:rFonts w:ascii="Times New Roman" w:hAnsi="Times New Roman"/>
                <w:sz w:val="24"/>
                <w:szCs w:val="24"/>
              </w:rPr>
            </w:pPr>
          </w:p>
        </w:tc>
      </w:tr>
      <w:tr w:rsidR="00076438" w:rsidRPr="00E4233F" w14:paraId="6A9DA4D8" w14:textId="77777777" w:rsidTr="00A30A6F">
        <w:tc>
          <w:tcPr>
            <w:tcW w:w="2718" w:type="dxa"/>
          </w:tcPr>
          <w:p w14:paraId="6A9DA4D6"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6A9DA4D7"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6A9DA4DB" w14:textId="77777777" w:rsidTr="00A30A6F">
        <w:tc>
          <w:tcPr>
            <w:tcW w:w="2718" w:type="dxa"/>
          </w:tcPr>
          <w:p w14:paraId="6A9DA4D9" w14:textId="77777777" w:rsidR="00076438" w:rsidRPr="00E4233F" w:rsidRDefault="00076438" w:rsidP="00A30A6F">
            <w:pPr>
              <w:spacing w:after="0"/>
              <w:rPr>
                <w:b/>
                <w:bCs/>
                <w:sz w:val="24"/>
                <w:szCs w:val="24"/>
              </w:rPr>
            </w:pPr>
          </w:p>
        </w:tc>
        <w:tc>
          <w:tcPr>
            <w:tcW w:w="6840" w:type="dxa"/>
            <w:gridSpan w:val="4"/>
          </w:tcPr>
          <w:p w14:paraId="6A9DA4DA" w14:textId="77777777" w:rsidR="00076438" w:rsidRPr="00E4233F" w:rsidRDefault="00076438" w:rsidP="00A30A6F">
            <w:pPr>
              <w:spacing w:after="0"/>
              <w:rPr>
                <w:b/>
                <w:bCs/>
                <w:sz w:val="24"/>
                <w:szCs w:val="24"/>
              </w:rPr>
            </w:pPr>
          </w:p>
        </w:tc>
      </w:tr>
      <w:tr w:rsidR="00076438" w:rsidRPr="00E4233F" w14:paraId="6A9DA4DD" w14:textId="77777777" w:rsidTr="00A30A6F">
        <w:tc>
          <w:tcPr>
            <w:tcW w:w="9558" w:type="dxa"/>
            <w:gridSpan w:val="5"/>
            <w:tcBorders>
              <w:bottom w:val="single" w:sz="4" w:space="0" w:color="auto"/>
            </w:tcBorders>
            <w:shd w:val="clear" w:color="auto" w:fill="4F81BD"/>
          </w:tcPr>
          <w:p w14:paraId="6A9DA4DC"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6A9DA4DE" w14:textId="77777777" w:rsidR="00076438" w:rsidRPr="00E4233F" w:rsidRDefault="00076438" w:rsidP="00076438">
      <w:pPr>
        <w:spacing w:after="0"/>
        <w:rPr>
          <w:rFonts w:ascii="Times New Roman" w:hAnsi="Times New Roman"/>
          <w:sz w:val="24"/>
          <w:szCs w:val="24"/>
        </w:rPr>
      </w:pPr>
    </w:p>
    <w:p w14:paraId="6A9DA4DF" w14:textId="77777777" w:rsidR="00076438" w:rsidRPr="00E4233F"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C24F77" w14:paraId="6A9DA4E2" w14:textId="77777777" w:rsidTr="00A30A6F">
        <w:tc>
          <w:tcPr>
            <w:tcW w:w="8028" w:type="dxa"/>
            <w:gridSpan w:val="4"/>
            <w:tcBorders>
              <w:top w:val="single" w:sz="4" w:space="0" w:color="auto"/>
            </w:tcBorders>
            <w:shd w:val="clear" w:color="auto" w:fill="4F81BD"/>
          </w:tcPr>
          <w:p w14:paraId="6A9DA4E0" w14:textId="59917E44"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personnel (FTE) table</w:t>
            </w:r>
          </w:p>
        </w:tc>
        <w:tc>
          <w:tcPr>
            <w:tcW w:w="1548" w:type="dxa"/>
            <w:tcBorders>
              <w:top w:val="single" w:sz="4" w:space="0" w:color="auto"/>
            </w:tcBorders>
            <w:shd w:val="clear" w:color="auto" w:fill="4F81BD"/>
          </w:tcPr>
          <w:p w14:paraId="6A9DA4E1"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515</w:t>
            </w:r>
          </w:p>
        </w:tc>
      </w:tr>
      <w:tr w:rsidR="00076438" w:rsidRPr="00C24F77" w14:paraId="6A9DA4E5" w14:textId="77777777" w:rsidTr="00A30A6F">
        <w:tc>
          <w:tcPr>
            <w:tcW w:w="2692" w:type="dxa"/>
          </w:tcPr>
          <w:p w14:paraId="6A9DA4E3"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4E4" w14:textId="77777777" w:rsidR="00076438" w:rsidRPr="00E4233F" w:rsidRDefault="00076438" w:rsidP="00A30A6F">
            <w:pPr>
              <w:spacing w:after="0"/>
              <w:rPr>
                <w:bCs/>
                <w:sz w:val="24"/>
                <w:szCs w:val="24"/>
              </w:rPr>
            </w:pPr>
            <w:r w:rsidRPr="00E4233F">
              <w:rPr>
                <w:rFonts w:ascii="Times New Roman" w:hAnsi="Times New Roman"/>
                <w:sz w:val="24"/>
                <w:szCs w:val="24"/>
              </w:rPr>
              <w:t xml:space="preserve">The number of full-time equivalent (FTE)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076438" w:rsidRPr="00E4233F" w14:paraId="6A9DA4E8" w14:textId="77777777" w:rsidTr="00A30A6F">
        <w:tc>
          <w:tcPr>
            <w:tcW w:w="2692" w:type="dxa"/>
          </w:tcPr>
          <w:p w14:paraId="6A9DA4E6" w14:textId="76A2D6C2" w:rsidR="00076438" w:rsidRPr="00E4233F" w:rsidRDefault="00076438" w:rsidP="00A30A6F">
            <w:pPr>
              <w:spacing w:after="0"/>
              <w:rPr>
                <w:b/>
                <w:bCs/>
                <w:sz w:val="24"/>
                <w:szCs w:val="24"/>
              </w:rPr>
            </w:pPr>
            <w:r w:rsidRPr="00E4233F">
              <w:rPr>
                <w:rFonts w:ascii="Times New Roman" w:hAnsi="Times New Roman"/>
                <w:b/>
                <w:bCs/>
                <w:sz w:val="24"/>
                <w:szCs w:val="24"/>
              </w:rPr>
              <w:t>Permitted Values</w:t>
            </w:r>
            <w:r w:rsidR="00011B77">
              <w:rPr>
                <w:rFonts w:ascii="Times New Roman" w:hAnsi="Times New Roman"/>
                <w:b/>
                <w:bCs/>
                <w:sz w:val="24"/>
                <w:szCs w:val="24"/>
              </w:rPr>
              <w:t xml:space="preserve"> </w:t>
            </w:r>
            <w:r w:rsidR="00011B77">
              <w:rPr>
                <w:rFonts w:ascii="Times New Roman" w:hAnsi="Times New Roman"/>
                <w:b/>
                <w:bCs/>
                <w:color w:val="FF0000"/>
                <w:sz w:val="24"/>
                <w:szCs w:val="24"/>
              </w:rPr>
              <w:t>Revised! (30)</w:t>
            </w:r>
          </w:p>
        </w:tc>
        <w:tc>
          <w:tcPr>
            <w:tcW w:w="6884" w:type="dxa"/>
            <w:gridSpan w:val="4"/>
          </w:tcPr>
          <w:p w14:paraId="6A9DA4E7" w14:textId="031862EF" w:rsidR="00076438" w:rsidRPr="00E4233F" w:rsidRDefault="00076438" w:rsidP="00D0096F">
            <w:pPr>
              <w:numPr>
                <w:ilvl w:val="0"/>
                <w:numId w:val="34"/>
              </w:numPr>
              <w:spacing w:after="0"/>
              <w:rPr>
                <w:rFonts w:ascii="Times New Roman" w:hAnsi="Times New Roman"/>
                <w:bCs/>
                <w:sz w:val="24"/>
                <w:szCs w:val="24"/>
              </w:rPr>
            </w:pPr>
            <w:r w:rsidRPr="00E4233F">
              <w:rPr>
                <w:rFonts w:ascii="Times New Roman" w:hAnsi="Times New Roman"/>
                <w:sz w:val="24"/>
                <w:szCs w:val="24"/>
              </w:rPr>
              <w:t>Decimal (</w:t>
            </w:r>
            <w:r w:rsidR="00011B77" w:rsidRPr="00011B77">
              <w:rPr>
                <w:rFonts w:ascii="Times New Roman" w:hAnsi="Times New Roman"/>
                <w:sz w:val="24"/>
                <w:szCs w:val="24"/>
              </w:rPr>
              <w:t>to the hundredths</w:t>
            </w:r>
            <w:r w:rsidRPr="00E4233F">
              <w:rPr>
                <w:rFonts w:ascii="Times New Roman" w:hAnsi="Times New Roman"/>
                <w:sz w:val="24"/>
                <w:szCs w:val="24"/>
              </w:rPr>
              <w:t>)</w:t>
            </w:r>
          </w:p>
        </w:tc>
      </w:tr>
      <w:tr w:rsidR="00076438" w:rsidRPr="00E4233F" w14:paraId="6A9DA4EB" w14:textId="77777777" w:rsidTr="00A30A6F">
        <w:tc>
          <w:tcPr>
            <w:tcW w:w="2692" w:type="dxa"/>
          </w:tcPr>
          <w:p w14:paraId="6A9DA4E9"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4EA" w14:textId="77777777" w:rsidR="00076438" w:rsidRPr="00E4233F" w:rsidRDefault="00076438" w:rsidP="00A30A6F">
            <w:pPr>
              <w:spacing w:after="0"/>
              <w:rPr>
                <w:rFonts w:ascii="Times New Roman" w:hAnsi="Times New Roman"/>
                <w:sz w:val="24"/>
                <w:szCs w:val="24"/>
              </w:rPr>
            </w:pPr>
            <w:r w:rsidRPr="00DF55B6">
              <w:rPr>
                <w:rFonts w:ascii="Times New Roman" w:hAnsi="Times New Roman"/>
                <w:sz w:val="24"/>
                <w:szCs w:val="24"/>
              </w:rPr>
              <w:t>Performance</w:t>
            </w:r>
            <w:r>
              <w:rPr>
                <w:rFonts w:ascii="Times New Roman" w:hAnsi="Times New Roman"/>
                <w:sz w:val="24"/>
                <w:szCs w:val="24"/>
              </w:rPr>
              <w:t xml:space="preserve"> Period (</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4F1" w14:textId="77777777" w:rsidTr="00A30A6F">
        <w:tc>
          <w:tcPr>
            <w:tcW w:w="2692" w:type="dxa"/>
          </w:tcPr>
          <w:p w14:paraId="6A9DA4EC" w14:textId="77777777" w:rsidR="00076438" w:rsidRDefault="00076438" w:rsidP="00A30A6F">
            <w:pPr>
              <w:spacing w:after="0"/>
              <w:rPr>
                <w:rFonts w:ascii="Times New Roman" w:hAnsi="Times New Roman"/>
                <w:b/>
                <w:sz w:val="24"/>
                <w:szCs w:val="24"/>
              </w:rPr>
            </w:pPr>
            <w:r w:rsidRPr="00E4233F">
              <w:rPr>
                <w:rFonts w:ascii="Times New Roman" w:hAnsi="Times New Roman"/>
                <w:b/>
                <w:sz w:val="24"/>
                <w:szCs w:val="24"/>
              </w:rPr>
              <w:t>Reporting Levels</w:t>
            </w:r>
          </w:p>
          <w:p w14:paraId="6A9DA4ED" w14:textId="59981F59" w:rsidR="00076438" w:rsidRPr="00962E1F" w:rsidRDefault="007E1C3C" w:rsidP="00A30A6F">
            <w:pPr>
              <w:spacing w:after="0"/>
              <w:rPr>
                <w:b/>
                <w:bCs/>
                <w:color w:val="FF0000"/>
                <w:sz w:val="24"/>
                <w:szCs w:val="24"/>
              </w:rPr>
            </w:pPr>
            <w:r>
              <w:rPr>
                <w:rFonts w:ascii="Times New Roman" w:hAnsi="Times New Roman"/>
                <w:b/>
                <w:color w:val="FF0000"/>
                <w:sz w:val="24"/>
                <w:szCs w:val="24"/>
              </w:rPr>
              <w:t>Revised! (60)</w:t>
            </w:r>
          </w:p>
        </w:tc>
        <w:tc>
          <w:tcPr>
            <w:tcW w:w="2096" w:type="dxa"/>
          </w:tcPr>
          <w:p w14:paraId="6A9DA4EE" w14:textId="0031AAF5"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4EF" w14:textId="77EDAC43"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gridSpan w:val="2"/>
          </w:tcPr>
          <w:p w14:paraId="6A9DA4F0" w14:textId="51243438"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C24F77" w14:paraId="6A9DA4F4" w14:textId="77777777" w:rsidTr="00A30A6F">
        <w:tc>
          <w:tcPr>
            <w:tcW w:w="2692" w:type="dxa"/>
          </w:tcPr>
          <w:p w14:paraId="6A9DA4F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4F3"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4F7" w14:textId="77777777" w:rsidTr="00A30A6F">
        <w:tc>
          <w:tcPr>
            <w:tcW w:w="2692" w:type="dxa"/>
          </w:tcPr>
          <w:p w14:paraId="6A9DA4F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4F6"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076438" w:rsidRPr="00E4233F" w14:paraId="6A9DA4FA" w14:textId="77777777" w:rsidTr="00A30A6F">
        <w:tc>
          <w:tcPr>
            <w:tcW w:w="2692" w:type="dxa"/>
          </w:tcPr>
          <w:p w14:paraId="6A9DA4F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4F9" w14:textId="77777777" w:rsidR="00076438" w:rsidRPr="00E4233F" w:rsidRDefault="00076438" w:rsidP="00A30A6F">
            <w:pPr>
              <w:spacing w:after="0"/>
              <w:rPr>
                <w:rFonts w:ascii="Times New Roman" w:hAnsi="Times New Roman"/>
                <w:iCs/>
                <w:sz w:val="24"/>
                <w:szCs w:val="24"/>
              </w:rPr>
            </w:pPr>
          </w:p>
        </w:tc>
      </w:tr>
      <w:tr w:rsidR="00076438" w:rsidRPr="00E4233F" w14:paraId="6A9DA4FD" w14:textId="77777777" w:rsidTr="00A30A6F">
        <w:tc>
          <w:tcPr>
            <w:tcW w:w="2692" w:type="dxa"/>
          </w:tcPr>
          <w:p w14:paraId="6A9DA4F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4FC" w14:textId="77777777" w:rsidR="00076438" w:rsidRPr="00E4233F" w:rsidRDefault="00076438" w:rsidP="00A30A6F">
            <w:pPr>
              <w:spacing w:after="0"/>
              <w:rPr>
                <w:rFonts w:ascii="Times New Roman" w:hAnsi="Times New Roman"/>
                <w:iCs/>
                <w:sz w:val="24"/>
                <w:szCs w:val="24"/>
              </w:rPr>
            </w:pPr>
          </w:p>
        </w:tc>
      </w:tr>
      <w:tr w:rsidR="00076438" w:rsidRPr="00E4233F" w14:paraId="6A9DA500" w14:textId="77777777" w:rsidTr="00A30A6F">
        <w:tc>
          <w:tcPr>
            <w:tcW w:w="2692" w:type="dxa"/>
          </w:tcPr>
          <w:p w14:paraId="6A9DA4FE"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4FF" w14:textId="77777777" w:rsidR="00076438" w:rsidRPr="00E4233F" w:rsidRDefault="00076438" w:rsidP="00A30A6F">
            <w:pPr>
              <w:spacing w:after="0"/>
              <w:rPr>
                <w:b/>
                <w:bCs/>
                <w:sz w:val="24"/>
                <w:szCs w:val="24"/>
              </w:rPr>
            </w:pPr>
            <w:r w:rsidRPr="00E4233F">
              <w:rPr>
                <w:rFonts w:ascii="Times New Roman" w:hAnsi="Times New Roman"/>
                <w:iCs/>
                <w:sz w:val="24"/>
                <w:szCs w:val="24"/>
              </w:rPr>
              <w:t>065</w:t>
            </w:r>
          </w:p>
        </w:tc>
      </w:tr>
      <w:tr w:rsidR="00076438" w:rsidRPr="00E4233F" w14:paraId="6A9DA503" w14:textId="77777777" w:rsidTr="00A30A6F">
        <w:tc>
          <w:tcPr>
            <w:tcW w:w="2692" w:type="dxa"/>
          </w:tcPr>
          <w:p w14:paraId="6A9DA501" w14:textId="77777777" w:rsidR="00076438" w:rsidRPr="00E4233F" w:rsidRDefault="00076438" w:rsidP="00A30A6F">
            <w:pPr>
              <w:spacing w:after="0"/>
              <w:rPr>
                <w:b/>
                <w:bCs/>
                <w:sz w:val="24"/>
                <w:szCs w:val="24"/>
              </w:rPr>
            </w:pPr>
          </w:p>
        </w:tc>
        <w:tc>
          <w:tcPr>
            <w:tcW w:w="6884" w:type="dxa"/>
            <w:gridSpan w:val="4"/>
          </w:tcPr>
          <w:p w14:paraId="6A9DA502" w14:textId="77777777" w:rsidR="00076438" w:rsidRPr="00E4233F" w:rsidRDefault="00076438" w:rsidP="00A30A6F">
            <w:pPr>
              <w:spacing w:after="0"/>
              <w:rPr>
                <w:b/>
                <w:bCs/>
                <w:sz w:val="24"/>
                <w:szCs w:val="24"/>
              </w:rPr>
            </w:pPr>
          </w:p>
        </w:tc>
      </w:tr>
      <w:tr w:rsidR="00076438" w:rsidRPr="00E4233F" w14:paraId="6A9DA506" w14:textId="77777777" w:rsidTr="00A30A6F">
        <w:tc>
          <w:tcPr>
            <w:tcW w:w="2692" w:type="dxa"/>
            <w:shd w:val="clear" w:color="auto" w:fill="4F81BD"/>
          </w:tcPr>
          <w:p w14:paraId="6A9DA504"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05"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0A" w14:textId="77777777" w:rsidTr="00A30A6F">
        <w:tc>
          <w:tcPr>
            <w:tcW w:w="2692" w:type="dxa"/>
          </w:tcPr>
          <w:p w14:paraId="6A9DA50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08" w14:textId="77777777" w:rsidR="00076438" w:rsidRPr="00760C4E" w:rsidRDefault="00076438" w:rsidP="00A30A6F">
            <w:pPr>
              <w:numPr>
                <w:ilvl w:val="0"/>
                <w:numId w:val="1"/>
              </w:numPr>
              <w:spacing w:after="0"/>
              <w:rPr>
                <w:rFonts w:ascii="Times New Roman" w:hAnsi="Times New Roman"/>
                <w:bCs/>
                <w:sz w:val="24"/>
                <w:szCs w:val="24"/>
              </w:rPr>
            </w:pPr>
            <w:r w:rsidRPr="006A3C60">
              <w:rPr>
                <w:rFonts w:ascii="Times New Roman" w:hAnsi="Times New Roman"/>
                <w:bCs/>
                <w:sz w:val="24"/>
                <w:szCs w:val="24"/>
              </w:rPr>
              <w:t>MEP Session Type</w:t>
            </w:r>
          </w:p>
          <w:p w14:paraId="6A9DA509" w14:textId="77777777" w:rsidR="00076438" w:rsidRPr="005E1356"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tc>
      </w:tr>
      <w:tr w:rsidR="00076438" w:rsidRPr="00E4233F" w14:paraId="6A9DA50C" w14:textId="77777777" w:rsidTr="00A30A6F">
        <w:tc>
          <w:tcPr>
            <w:tcW w:w="9576" w:type="dxa"/>
            <w:gridSpan w:val="5"/>
            <w:tcBorders>
              <w:bottom w:val="single" w:sz="4" w:space="0" w:color="auto"/>
            </w:tcBorders>
            <w:shd w:val="clear" w:color="auto" w:fill="4F81BD"/>
          </w:tcPr>
          <w:p w14:paraId="6A9DA50B"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0D" w14:textId="77777777" w:rsidR="00076438" w:rsidRPr="00E4233F" w:rsidRDefault="00076438" w:rsidP="00076438">
      <w:pPr>
        <w:spacing w:after="0"/>
        <w:rPr>
          <w:rFonts w:ascii="Times New Roman" w:hAnsi="Times New Roman"/>
          <w:b/>
          <w:bCs/>
          <w:sz w:val="24"/>
          <w:szCs w:val="24"/>
        </w:rPr>
      </w:pPr>
    </w:p>
    <w:p w14:paraId="6A9DA50E" w14:textId="77777777" w:rsidR="00076438" w:rsidRPr="00FE0547" w:rsidRDefault="00076438" w:rsidP="00076438">
      <w:pPr>
        <w:spacing w:after="0" w:line="240" w:lineRule="auto"/>
        <w:rPr>
          <w:rFonts w:ascii="Times New Roman" w:hAnsi="Times New Roman"/>
          <w:b/>
          <w:bCs/>
          <w:color w:val="FF0000"/>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511" w14:textId="77777777" w:rsidTr="00A30A6F">
        <w:tc>
          <w:tcPr>
            <w:tcW w:w="8028" w:type="dxa"/>
            <w:gridSpan w:val="4"/>
            <w:tcBorders>
              <w:top w:val="single" w:sz="4" w:space="0" w:color="auto"/>
            </w:tcBorders>
            <w:shd w:val="clear" w:color="auto" w:fill="4F81BD"/>
          </w:tcPr>
          <w:p w14:paraId="6A9DA50F" w14:textId="20D04D0B" w:rsidR="00076438" w:rsidRPr="00E4233F" w:rsidRDefault="00076438" w:rsidP="00A30A6F">
            <w:pPr>
              <w:spacing w:after="0" w:line="240" w:lineRule="auto"/>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w:t>
            </w:r>
            <w:r w:rsidRPr="00E4233F">
              <w:rPr>
                <w:rFonts w:ascii="Times New Roman" w:hAnsi="Times New Roman"/>
                <w:b/>
                <w:color w:val="FFFFFF"/>
                <w:sz w:val="24"/>
                <w:szCs w:val="24"/>
              </w:rPr>
              <w:t>personnel (headcount) table</w:t>
            </w:r>
          </w:p>
        </w:tc>
        <w:tc>
          <w:tcPr>
            <w:tcW w:w="1548" w:type="dxa"/>
            <w:tcBorders>
              <w:top w:val="single" w:sz="4" w:space="0" w:color="auto"/>
            </w:tcBorders>
            <w:shd w:val="clear" w:color="auto" w:fill="4F81BD"/>
          </w:tcPr>
          <w:p w14:paraId="6A9DA510" w14:textId="77777777" w:rsidR="00076438" w:rsidRPr="00E4233F" w:rsidRDefault="00076438" w:rsidP="00A30A6F">
            <w:pPr>
              <w:spacing w:after="0" w:line="240" w:lineRule="auto"/>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625</w:t>
            </w:r>
          </w:p>
        </w:tc>
      </w:tr>
      <w:tr w:rsidR="00076438" w:rsidRPr="00E4233F" w14:paraId="6A9DA514" w14:textId="77777777" w:rsidTr="00A30A6F">
        <w:tc>
          <w:tcPr>
            <w:tcW w:w="2692" w:type="dxa"/>
          </w:tcPr>
          <w:p w14:paraId="6A9DA512"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513" w14:textId="77777777" w:rsidR="00076438" w:rsidRPr="00E4233F" w:rsidRDefault="00076438" w:rsidP="00A30A6F">
            <w:pPr>
              <w:spacing w:after="0"/>
              <w:rPr>
                <w:bCs/>
                <w:sz w:val="24"/>
                <w:szCs w:val="24"/>
              </w:rPr>
            </w:pPr>
            <w:r w:rsidRPr="00E4233F">
              <w:rPr>
                <w:rFonts w:ascii="Times New Roman" w:hAnsi="Times New Roman"/>
                <w:sz w:val="24"/>
                <w:szCs w:val="24"/>
              </w:rPr>
              <w:t xml:space="preserve">The unduplicated headcount of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076438" w:rsidRPr="00E4233F" w14:paraId="6A9DA517" w14:textId="77777777" w:rsidTr="00A30A6F">
        <w:tc>
          <w:tcPr>
            <w:tcW w:w="2692" w:type="dxa"/>
          </w:tcPr>
          <w:p w14:paraId="6A9DA515"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516"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1A" w14:textId="77777777" w:rsidTr="00A30A6F">
        <w:tc>
          <w:tcPr>
            <w:tcW w:w="2692" w:type="dxa"/>
          </w:tcPr>
          <w:p w14:paraId="6A9DA518"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519" w14:textId="77777777" w:rsidR="00076438" w:rsidRPr="00E4233F" w:rsidRDefault="00076438" w:rsidP="00A30A6F">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51F" w14:textId="77777777" w:rsidTr="00A30A6F">
        <w:tc>
          <w:tcPr>
            <w:tcW w:w="2692" w:type="dxa"/>
          </w:tcPr>
          <w:p w14:paraId="6A9DA51B" w14:textId="3BF77FD6"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A51C" w14:textId="39C10CBB"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1D" w14:textId="58BA9892"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D755FD" w:rsidRPr="00E4233F">
              <w:rPr>
                <w:rFonts w:ascii="Wingdings 2" w:hAnsi="Wingdings 2"/>
                <w:bCs/>
                <w:sz w:val="24"/>
                <w:szCs w:val="24"/>
              </w:rPr>
              <w:sym w:font="Wingdings 2" w:char="F0A3"/>
            </w:r>
          </w:p>
        </w:tc>
        <w:tc>
          <w:tcPr>
            <w:tcW w:w="2394" w:type="dxa"/>
            <w:gridSpan w:val="2"/>
          </w:tcPr>
          <w:p w14:paraId="6A9DA51E" w14:textId="76129186"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22" w14:textId="77777777" w:rsidTr="00A30A6F">
        <w:tc>
          <w:tcPr>
            <w:tcW w:w="2692" w:type="dxa"/>
          </w:tcPr>
          <w:p w14:paraId="6A9DA520"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521"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25" w14:textId="77777777" w:rsidTr="00A30A6F">
        <w:tc>
          <w:tcPr>
            <w:tcW w:w="2692" w:type="dxa"/>
          </w:tcPr>
          <w:p w14:paraId="6A9DA52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524" w14:textId="76E5D731"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r w:rsidR="00C12E9A">
              <w:rPr>
                <w:rFonts w:ascii="Times New Roman" w:hAnsi="Times New Roman"/>
                <w:iCs/>
                <w:sz w:val="24"/>
                <w:szCs w:val="24"/>
              </w:rPr>
              <w:t xml:space="preserve"> </w:t>
            </w:r>
            <w:r>
              <w:rPr>
                <w:rFonts w:ascii="Times New Roman" w:hAnsi="Times New Roman"/>
                <w:iCs/>
                <w:sz w:val="24"/>
                <w:szCs w:val="24"/>
              </w:rPr>
              <w:t>Category set B collects data for the performance period (9/1 to 8/31).</w:t>
            </w:r>
          </w:p>
        </w:tc>
      </w:tr>
      <w:tr w:rsidR="00076438" w:rsidRPr="00E4233F" w14:paraId="6A9DA528" w14:textId="77777777" w:rsidTr="00A30A6F">
        <w:tc>
          <w:tcPr>
            <w:tcW w:w="2692" w:type="dxa"/>
          </w:tcPr>
          <w:p w14:paraId="6A9DA52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527" w14:textId="77777777" w:rsidR="00076438" w:rsidRPr="00E4233F" w:rsidRDefault="00076438" w:rsidP="00A30A6F">
            <w:pPr>
              <w:spacing w:after="0"/>
              <w:rPr>
                <w:rFonts w:ascii="Times New Roman" w:hAnsi="Times New Roman"/>
                <w:iCs/>
                <w:sz w:val="24"/>
                <w:szCs w:val="24"/>
              </w:rPr>
            </w:pPr>
          </w:p>
        </w:tc>
      </w:tr>
      <w:tr w:rsidR="00076438" w:rsidRPr="00E4233F" w14:paraId="6A9DA52B" w14:textId="77777777" w:rsidTr="00A30A6F">
        <w:tc>
          <w:tcPr>
            <w:tcW w:w="2692" w:type="dxa"/>
          </w:tcPr>
          <w:p w14:paraId="6A9DA52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52A" w14:textId="77777777" w:rsidR="00076438" w:rsidRPr="00E4233F" w:rsidRDefault="00076438" w:rsidP="00A30A6F">
            <w:pPr>
              <w:spacing w:after="0"/>
              <w:rPr>
                <w:rFonts w:ascii="Times New Roman" w:hAnsi="Times New Roman"/>
                <w:iCs/>
                <w:sz w:val="24"/>
                <w:szCs w:val="24"/>
              </w:rPr>
            </w:pPr>
          </w:p>
        </w:tc>
      </w:tr>
      <w:tr w:rsidR="00076438" w:rsidRPr="00E4233F" w14:paraId="6A9DA52E" w14:textId="77777777" w:rsidTr="00A30A6F">
        <w:tc>
          <w:tcPr>
            <w:tcW w:w="2692" w:type="dxa"/>
          </w:tcPr>
          <w:p w14:paraId="6A9DA52C"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52D" w14:textId="77777777" w:rsidR="00076438" w:rsidRPr="00E4233F" w:rsidRDefault="00076438" w:rsidP="00A30A6F">
            <w:pPr>
              <w:spacing w:after="0"/>
              <w:rPr>
                <w:b/>
                <w:bCs/>
                <w:sz w:val="24"/>
                <w:szCs w:val="24"/>
              </w:rPr>
            </w:pPr>
            <w:r w:rsidRPr="00E4233F">
              <w:rPr>
                <w:rFonts w:ascii="Times New Roman" w:hAnsi="Times New Roman"/>
                <w:iCs/>
                <w:sz w:val="24"/>
                <w:szCs w:val="24"/>
              </w:rPr>
              <w:t>065</w:t>
            </w:r>
          </w:p>
        </w:tc>
      </w:tr>
      <w:tr w:rsidR="00076438" w:rsidRPr="00E4233F" w14:paraId="6A9DA531" w14:textId="77777777" w:rsidTr="00A30A6F">
        <w:tc>
          <w:tcPr>
            <w:tcW w:w="2692" w:type="dxa"/>
          </w:tcPr>
          <w:p w14:paraId="6A9DA52F" w14:textId="77777777" w:rsidR="00076438" w:rsidRPr="00E4233F" w:rsidRDefault="00076438" w:rsidP="00A30A6F">
            <w:pPr>
              <w:spacing w:after="0"/>
              <w:rPr>
                <w:b/>
                <w:bCs/>
                <w:sz w:val="24"/>
                <w:szCs w:val="24"/>
              </w:rPr>
            </w:pPr>
          </w:p>
        </w:tc>
        <w:tc>
          <w:tcPr>
            <w:tcW w:w="6884" w:type="dxa"/>
            <w:gridSpan w:val="4"/>
          </w:tcPr>
          <w:p w14:paraId="6A9DA530" w14:textId="77777777" w:rsidR="00076438" w:rsidRPr="00E4233F" w:rsidRDefault="00076438" w:rsidP="00A30A6F">
            <w:pPr>
              <w:spacing w:after="0"/>
              <w:rPr>
                <w:b/>
                <w:bCs/>
                <w:sz w:val="24"/>
                <w:szCs w:val="24"/>
              </w:rPr>
            </w:pPr>
          </w:p>
        </w:tc>
      </w:tr>
      <w:tr w:rsidR="00076438" w:rsidRPr="00E4233F" w14:paraId="6A9DA534" w14:textId="77777777" w:rsidTr="00A30A6F">
        <w:tc>
          <w:tcPr>
            <w:tcW w:w="2692" w:type="dxa"/>
            <w:shd w:val="clear" w:color="auto" w:fill="4F81BD"/>
          </w:tcPr>
          <w:p w14:paraId="6A9DA532"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33"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38" w14:textId="77777777" w:rsidTr="00A30A6F">
        <w:tc>
          <w:tcPr>
            <w:tcW w:w="2692" w:type="dxa"/>
          </w:tcPr>
          <w:p w14:paraId="6A9DA53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36" w14:textId="77777777" w:rsidR="00076438" w:rsidRPr="00760C4E" w:rsidRDefault="00076438" w:rsidP="00A30A6F">
            <w:pPr>
              <w:numPr>
                <w:ilvl w:val="0"/>
                <w:numId w:val="1"/>
              </w:numPr>
              <w:spacing w:after="0"/>
              <w:rPr>
                <w:rFonts w:ascii="Times New Roman" w:hAnsi="Times New Roman"/>
                <w:bCs/>
                <w:sz w:val="24"/>
                <w:szCs w:val="24"/>
              </w:rPr>
            </w:pPr>
            <w:r w:rsidRPr="000A53D1">
              <w:rPr>
                <w:rFonts w:ascii="Times New Roman" w:hAnsi="Times New Roman"/>
                <w:bCs/>
                <w:sz w:val="24"/>
                <w:szCs w:val="24"/>
              </w:rPr>
              <w:t>MEP Session Type</w:t>
            </w:r>
          </w:p>
          <w:p w14:paraId="6A9DA537" w14:textId="77777777" w:rsidR="00076438" w:rsidRPr="005E1356"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tc>
      </w:tr>
      <w:tr w:rsidR="00076438" w:rsidRPr="00E4233F" w14:paraId="6A9DA53B" w14:textId="77777777" w:rsidTr="00A30A6F">
        <w:tc>
          <w:tcPr>
            <w:tcW w:w="2692" w:type="dxa"/>
          </w:tcPr>
          <w:p w14:paraId="6A9DA539" w14:textId="7D12D938" w:rsidR="00076438" w:rsidRPr="00E4233F" w:rsidRDefault="00FB1A3C" w:rsidP="00FB1A3C">
            <w:pPr>
              <w:spacing w:after="0"/>
              <w:rPr>
                <w:rFonts w:ascii="Times New Roman" w:hAnsi="Times New Roman"/>
                <w:b/>
                <w:bCs/>
                <w:sz w:val="24"/>
                <w:szCs w:val="24"/>
              </w:rPr>
            </w:pPr>
            <w:r>
              <w:rPr>
                <w:rFonts w:ascii="Times New Roman" w:hAnsi="Times New Roman"/>
                <w:b/>
                <w:bCs/>
                <w:sz w:val="24"/>
                <w:szCs w:val="24"/>
              </w:rPr>
              <w:t>Category Set B</w:t>
            </w:r>
            <w:r w:rsidR="000022C6">
              <w:rPr>
                <w:rFonts w:ascii="Times New Roman" w:hAnsi="Times New Roman"/>
                <w:b/>
                <w:bCs/>
                <w:sz w:val="24"/>
                <w:szCs w:val="24"/>
              </w:rPr>
              <w:t xml:space="preserve"> </w:t>
            </w:r>
            <w:r>
              <w:rPr>
                <w:rFonts w:ascii="Times New Roman" w:hAnsi="Times New Roman"/>
                <w:b/>
                <w:bCs/>
                <w:color w:val="FF0000"/>
                <w:sz w:val="24"/>
                <w:szCs w:val="24"/>
              </w:rPr>
              <w:t>Final</w:t>
            </w:r>
          </w:p>
        </w:tc>
        <w:tc>
          <w:tcPr>
            <w:tcW w:w="6884" w:type="dxa"/>
            <w:gridSpan w:val="4"/>
          </w:tcPr>
          <w:p w14:paraId="6A9DA53A"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Staff Category (MEP)</w:t>
            </w:r>
          </w:p>
        </w:tc>
      </w:tr>
      <w:tr w:rsidR="00076438" w:rsidRPr="00E4233F" w14:paraId="6A9DA53D" w14:textId="77777777" w:rsidTr="00A30A6F">
        <w:tc>
          <w:tcPr>
            <w:tcW w:w="9576" w:type="dxa"/>
            <w:gridSpan w:val="5"/>
            <w:tcBorders>
              <w:bottom w:val="single" w:sz="4" w:space="0" w:color="auto"/>
            </w:tcBorders>
            <w:shd w:val="clear" w:color="auto" w:fill="4F81BD"/>
          </w:tcPr>
          <w:p w14:paraId="6A9DA53C"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3E" w14:textId="77777777" w:rsidR="00076438" w:rsidRPr="00E4233F" w:rsidRDefault="00076438" w:rsidP="00076438">
      <w:pPr>
        <w:spacing w:after="0"/>
        <w:rPr>
          <w:rFonts w:ascii="Times New Roman" w:hAnsi="Times New Roman"/>
          <w:b/>
          <w:bCs/>
          <w:sz w:val="24"/>
          <w:szCs w:val="24"/>
        </w:rPr>
      </w:pPr>
    </w:p>
    <w:p w14:paraId="6A9DA53F" w14:textId="77777777" w:rsidR="00076438" w:rsidRPr="00E4233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6A9DA542" w14:textId="77777777" w:rsidTr="00A30A6F">
        <w:tc>
          <w:tcPr>
            <w:tcW w:w="8028" w:type="dxa"/>
            <w:gridSpan w:val="4"/>
            <w:tcBorders>
              <w:top w:val="single" w:sz="4" w:space="0" w:color="auto"/>
            </w:tcBorders>
            <w:shd w:val="clear" w:color="auto" w:fill="4F81BD"/>
          </w:tcPr>
          <w:p w14:paraId="6A9DA540" w14:textId="14B386CC"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services table</w:t>
            </w:r>
          </w:p>
        </w:tc>
        <w:tc>
          <w:tcPr>
            <w:tcW w:w="1548" w:type="dxa"/>
            <w:tcBorders>
              <w:top w:val="single" w:sz="4" w:space="0" w:color="auto"/>
            </w:tcBorders>
            <w:shd w:val="clear" w:color="auto" w:fill="4F81BD"/>
          </w:tcPr>
          <w:p w14:paraId="6A9DA541"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684</w:t>
            </w:r>
          </w:p>
        </w:tc>
      </w:tr>
      <w:tr w:rsidR="00076438" w:rsidRPr="00E4233F" w14:paraId="6A9DA545" w14:textId="77777777" w:rsidTr="00A30A6F">
        <w:tc>
          <w:tcPr>
            <w:tcW w:w="2898" w:type="dxa"/>
          </w:tcPr>
          <w:p w14:paraId="6A9DA543"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678" w:type="dxa"/>
            <w:gridSpan w:val="4"/>
          </w:tcPr>
          <w:p w14:paraId="6A9DA544" w14:textId="77777777" w:rsidR="00076438" w:rsidRPr="00E4233F" w:rsidRDefault="00076438" w:rsidP="00A30A6F">
            <w:pPr>
              <w:spacing w:after="0"/>
              <w:rPr>
                <w:bCs/>
                <w:sz w:val="24"/>
                <w:szCs w:val="24"/>
              </w:rPr>
            </w:pPr>
            <w:r w:rsidRPr="00E4233F">
              <w:rPr>
                <w:rFonts w:ascii="Times New Roman" w:hAnsi="Times New Roman"/>
                <w:sz w:val="24"/>
                <w:szCs w:val="24"/>
              </w:rPr>
              <w:t>The number of participating migrant children who receive services funded by MEP.</w:t>
            </w:r>
          </w:p>
        </w:tc>
      </w:tr>
      <w:tr w:rsidR="00076438" w:rsidRPr="00E4233F" w14:paraId="6A9DA548" w14:textId="77777777" w:rsidTr="00A30A6F">
        <w:tc>
          <w:tcPr>
            <w:tcW w:w="2898" w:type="dxa"/>
          </w:tcPr>
          <w:p w14:paraId="6A9DA546"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6A9DA547"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4B" w14:textId="77777777" w:rsidTr="00A30A6F">
        <w:tc>
          <w:tcPr>
            <w:tcW w:w="2898" w:type="dxa"/>
          </w:tcPr>
          <w:p w14:paraId="6A9DA549"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6A9DA54A" w14:textId="77777777" w:rsidR="00076438" w:rsidRPr="00E4233F" w:rsidRDefault="00076438" w:rsidP="00A30A6F">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550" w14:textId="77777777" w:rsidTr="00A30A6F">
        <w:tc>
          <w:tcPr>
            <w:tcW w:w="2898" w:type="dxa"/>
          </w:tcPr>
          <w:p w14:paraId="6A9DA54C" w14:textId="34E7D63E"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1890" w:type="dxa"/>
          </w:tcPr>
          <w:p w14:paraId="6A9DA54D" w14:textId="474C8940"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4E" w14:textId="7BCF2FCA"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D755FD" w:rsidRPr="00E4233F">
              <w:rPr>
                <w:rFonts w:ascii="Wingdings 2" w:hAnsi="Wingdings 2"/>
                <w:bCs/>
                <w:sz w:val="24"/>
                <w:szCs w:val="24"/>
              </w:rPr>
              <w:sym w:font="Wingdings 2" w:char="F0A3"/>
            </w:r>
          </w:p>
        </w:tc>
        <w:tc>
          <w:tcPr>
            <w:tcW w:w="2394" w:type="dxa"/>
            <w:gridSpan w:val="2"/>
          </w:tcPr>
          <w:p w14:paraId="6A9DA54F" w14:textId="218F6EA4"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53" w14:textId="77777777" w:rsidTr="00A30A6F">
        <w:tc>
          <w:tcPr>
            <w:tcW w:w="2898" w:type="dxa"/>
          </w:tcPr>
          <w:p w14:paraId="6A9DA55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6A9DA552"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56" w14:textId="77777777" w:rsidTr="00A30A6F">
        <w:tc>
          <w:tcPr>
            <w:tcW w:w="2898" w:type="dxa"/>
          </w:tcPr>
          <w:p w14:paraId="6A9DA55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6A9DA555" w14:textId="77777777" w:rsidR="00076438" w:rsidRPr="00E4233F" w:rsidRDefault="00076438" w:rsidP="00A30A6F">
            <w:pPr>
              <w:spacing w:after="0"/>
              <w:rPr>
                <w:rFonts w:ascii="Times New Roman" w:hAnsi="Times New Roman"/>
                <w:iCs/>
                <w:sz w:val="24"/>
                <w:szCs w:val="24"/>
              </w:rPr>
            </w:pPr>
          </w:p>
        </w:tc>
      </w:tr>
      <w:tr w:rsidR="00076438" w:rsidRPr="00E4233F" w14:paraId="6A9DA559" w14:textId="77777777" w:rsidTr="00A30A6F">
        <w:tc>
          <w:tcPr>
            <w:tcW w:w="2898" w:type="dxa"/>
          </w:tcPr>
          <w:p w14:paraId="6A9DA5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6A9DA558" w14:textId="77777777" w:rsidR="00076438" w:rsidRPr="00E4233F" w:rsidRDefault="00076438" w:rsidP="00A30A6F">
            <w:pPr>
              <w:spacing w:after="0"/>
              <w:rPr>
                <w:rFonts w:ascii="Times New Roman" w:hAnsi="Times New Roman"/>
                <w:iCs/>
                <w:sz w:val="24"/>
                <w:szCs w:val="24"/>
              </w:rPr>
            </w:pPr>
          </w:p>
        </w:tc>
      </w:tr>
      <w:tr w:rsidR="00076438" w:rsidRPr="00E4233F" w14:paraId="6A9DA55C" w14:textId="77777777" w:rsidTr="00A30A6F">
        <w:tc>
          <w:tcPr>
            <w:tcW w:w="2898" w:type="dxa"/>
          </w:tcPr>
          <w:p w14:paraId="6A9DA5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6A9DA55B" w14:textId="77777777" w:rsidR="00076438" w:rsidRPr="00E4233F" w:rsidRDefault="00076438" w:rsidP="00A30A6F">
            <w:pPr>
              <w:spacing w:after="0"/>
              <w:rPr>
                <w:rFonts w:ascii="Times New Roman" w:hAnsi="Times New Roman"/>
                <w:iCs/>
                <w:sz w:val="24"/>
                <w:szCs w:val="24"/>
              </w:rPr>
            </w:pPr>
          </w:p>
        </w:tc>
      </w:tr>
      <w:tr w:rsidR="00076438" w:rsidRPr="00E4233F" w14:paraId="6A9DA55F" w14:textId="77777777" w:rsidTr="00A30A6F">
        <w:tc>
          <w:tcPr>
            <w:tcW w:w="2898" w:type="dxa"/>
          </w:tcPr>
          <w:p w14:paraId="6A9DA55D"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6A9DA55E" w14:textId="77777777" w:rsidR="00076438" w:rsidRPr="00E4233F" w:rsidRDefault="00076438" w:rsidP="00A30A6F">
            <w:pPr>
              <w:spacing w:after="0"/>
              <w:rPr>
                <w:b/>
                <w:bCs/>
                <w:sz w:val="24"/>
                <w:szCs w:val="24"/>
              </w:rPr>
            </w:pPr>
            <w:r w:rsidRPr="00E4233F">
              <w:rPr>
                <w:rFonts w:ascii="Times New Roman" w:hAnsi="Times New Roman"/>
                <w:iCs/>
                <w:sz w:val="24"/>
                <w:szCs w:val="24"/>
              </w:rPr>
              <w:t>145</w:t>
            </w:r>
          </w:p>
        </w:tc>
      </w:tr>
      <w:tr w:rsidR="00076438" w:rsidRPr="00E4233F" w14:paraId="6A9DA562" w14:textId="77777777" w:rsidTr="00A30A6F">
        <w:tc>
          <w:tcPr>
            <w:tcW w:w="2898" w:type="dxa"/>
          </w:tcPr>
          <w:p w14:paraId="6A9DA560" w14:textId="77777777" w:rsidR="00076438" w:rsidRPr="00E4233F" w:rsidRDefault="00076438" w:rsidP="00A30A6F">
            <w:pPr>
              <w:spacing w:after="0"/>
              <w:rPr>
                <w:b/>
                <w:bCs/>
                <w:sz w:val="24"/>
                <w:szCs w:val="24"/>
              </w:rPr>
            </w:pPr>
          </w:p>
        </w:tc>
        <w:tc>
          <w:tcPr>
            <w:tcW w:w="6678" w:type="dxa"/>
            <w:gridSpan w:val="4"/>
          </w:tcPr>
          <w:p w14:paraId="6A9DA561" w14:textId="77777777" w:rsidR="00076438" w:rsidRPr="00E4233F" w:rsidRDefault="00076438" w:rsidP="00A30A6F">
            <w:pPr>
              <w:spacing w:after="0"/>
              <w:rPr>
                <w:b/>
                <w:bCs/>
                <w:sz w:val="24"/>
                <w:szCs w:val="24"/>
              </w:rPr>
            </w:pPr>
          </w:p>
        </w:tc>
      </w:tr>
      <w:tr w:rsidR="00076438" w:rsidRPr="00E4233F" w14:paraId="6A9DA565" w14:textId="77777777" w:rsidTr="00A30A6F">
        <w:tc>
          <w:tcPr>
            <w:tcW w:w="2898" w:type="dxa"/>
            <w:shd w:val="clear" w:color="auto" w:fill="4F81BD"/>
          </w:tcPr>
          <w:p w14:paraId="6A9DA563"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678" w:type="dxa"/>
            <w:gridSpan w:val="4"/>
            <w:shd w:val="clear" w:color="auto" w:fill="4F81BD"/>
          </w:tcPr>
          <w:p w14:paraId="6A9DA564"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6A" w14:textId="77777777" w:rsidTr="00A30A6F">
        <w:tc>
          <w:tcPr>
            <w:tcW w:w="2898" w:type="dxa"/>
          </w:tcPr>
          <w:p w14:paraId="6A9DA566" w14:textId="77777777" w:rsidR="00076438"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p w14:paraId="6A9DA567" w14:textId="77777777" w:rsidR="00076438" w:rsidRPr="00867388" w:rsidRDefault="00076438" w:rsidP="00A30A6F">
            <w:pPr>
              <w:spacing w:after="0"/>
              <w:rPr>
                <w:rFonts w:ascii="Times New Roman" w:hAnsi="Times New Roman"/>
                <w:b/>
                <w:bCs/>
                <w:color w:val="FF0000"/>
                <w:sz w:val="24"/>
                <w:szCs w:val="24"/>
              </w:rPr>
            </w:pPr>
          </w:p>
        </w:tc>
        <w:tc>
          <w:tcPr>
            <w:tcW w:w="6678" w:type="dxa"/>
            <w:gridSpan w:val="4"/>
          </w:tcPr>
          <w:p w14:paraId="6A9DA568"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6A9DA569"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tc>
      </w:tr>
      <w:tr w:rsidR="00076438" w:rsidRPr="00E4233F" w14:paraId="6A9DA56C" w14:textId="77777777" w:rsidTr="00A30A6F">
        <w:tc>
          <w:tcPr>
            <w:tcW w:w="9576" w:type="dxa"/>
            <w:gridSpan w:val="5"/>
            <w:tcBorders>
              <w:bottom w:val="single" w:sz="4" w:space="0" w:color="auto"/>
            </w:tcBorders>
            <w:shd w:val="clear" w:color="auto" w:fill="4F81BD"/>
          </w:tcPr>
          <w:p w14:paraId="6A9DA56B"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6D" w14:textId="77777777" w:rsidR="00076438" w:rsidRPr="00E4233F" w:rsidRDefault="00076438" w:rsidP="00076438">
      <w:pPr>
        <w:rPr>
          <w:rFonts w:ascii="Times New Roman" w:hAnsi="Times New Roman"/>
          <w:b/>
          <w:bCs/>
          <w:sz w:val="24"/>
          <w:szCs w:val="24"/>
        </w:rPr>
      </w:pPr>
    </w:p>
    <w:p w14:paraId="6A9DA56E" w14:textId="3D12CA29"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6A9DA571" w14:textId="77777777" w:rsidTr="00A30A6F">
        <w:tc>
          <w:tcPr>
            <w:tcW w:w="8028" w:type="dxa"/>
            <w:gridSpan w:val="4"/>
            <w:tcBorders>
              <w:top w:val="single" w:sz="4" w:space="0" w:color="auto"/>
            </w:tcBorders>
            <w:shd w:val="clear" w:color="auto" w:fill="4F81BD"/>
          </w:tcPr>
          <w:p w14:paraId="6A9DA56F" w14:textId="2D8535F0"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14:paraId="6A9DA570"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635</w:t>
            </w:r>
          </w:p>
        </w:tc>
      </w:tr>
      <w:tr w:rsidR="00076438" w:rsidRPr="00E4233F" w14:paraId="6A9DA574" w14:textId="77777777" w:rsidTr="00A30A6F">
        <w:tc>
          <w:tcPr>
            <w:tcW w:w="2898" w:type="dxa"/>
          </w:tcPr>
          <w:p w14:paraId="6A9DA572" w14:textId="14E2653B"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678" w:type="dxa"/>
            <w:gridSpan w:val="4"/>
          </w:tcPr>
          <w:p w14:paraId="6A9DA573" w14:textId="77777777" w:rsidR="00076438" w:rsidRPr="00E4233F" w:rsidRDefault="00076438" w:rsidP="00134B2F">
            <w:pPr>
              <w:spacing w:after="0"/>
              <w:rPr>
                <w:bCs/>
                <w:sz w:val="24"/>
                <w:szCs w:val="24"/>
              </w:rPr>
            </w:pPr>
            <w:r w:rsidRPr="00E4233F">
              <w:rPr>
                <w:rFonts w:ascii="Times New Roman" w:hAnsi="Times New Roman"/>
                <w:sz w:val="24"/>
                <w:szCs w:val="24"/>
              </w:rPr>
              <w:t xml:space="preserve">The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076438" w:rsidRPr="00E4233F" w14:paraId="6A9DA577" w14:textId="77777777" w:rsidTr="00A30A6F">
        <w:tc>
          <w:tcPr>
            <w:tcW w:w="2898" w:type="dxa"/>
          </w:tcPr>
          <w:p w14:paraId="6A9DA575"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6A9DA576"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7A" w14:textId="77777777" w:rsidTr="00A30A6F">
        <w:tc>
          <w:tcPr>
            <w:tcW w:w="2898" w:type="dxa"/>
          </w:tcPr>
          <w:p w14:paraId="6A9DA578"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6A9DA579" w14:textId="77777777" w:rsidR="00076438" w:rsidRPr="00E4233F" w:rsidRDefault="00076438" w:rsidP="00A30A6F">
            <w:pPr>
              <w:spacing w:after="0"/>
              <w:rPr>
                <w:rFonts w:ascii="Times New Roman" w:hAnsi="Times New Roman"/>
                <w:sz w:val="24"/>
                <w:szCs w:val="24"/>
              </w:rPr>
            </w:pPr>
            <w:r>
              <w:rPr>
                <w:rFonts w:ascii="Times New Roman" w:hAnsi="Times New Roman"/>
                <w:sz w:val="24"/>
                <w:szCs w:val="24"/>
              </w:rPr>
              <w:t>Summer and Intersession Terms during the 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57F" w14:textId="77777777" w:rsidTr="00A30A6F">
        <w:tc>
          <w:tcPr>
            <w:tcW w:w="2898" w:type="dxa"/>
          </w:tcPr>
          <w:p w14:paraId="6A9DA57B" w14:textId="4C525635"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1890" w:type="dxa"/>
          </w:tcPr>
          <w:p w14:paraId="6A9DA57C" w14:textId="03F504F1"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7D" w14:textId="388DF369" w:rsidR="00076438" w:rsidRPr="000D7F2B" w:rsidRDefault="00076438" w:rsidP="00A30A6F">
            <w:pPr>
              <w:spacing w:after="0"/>
              <w:jc w:val="center"/>
              <w:rPr>
                <w:b/>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57E" w14:textId="32EF6855"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82" w14:textId="77777777" w:rsidTr="00A30A6F">
        <w:tc>
          <w:tcPr>
            <w:tcW w:w="2898" w:type="dxa"/>
          </w:tcPr>
          <w:p w14:paraId="6A9DA580"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6A9DA581"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6A9DA585" w14:textId="77777777" w:rsidTr="00A30A6F">
        <w:tc>
          <w:tcPr>
            <w:tcW w:w="2898" w:type="dxa"/>
          </w:tcPr>
          <w:p w14:paraId="6A9DA58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6A9DA584"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076438" w:rsidRPr="00E4233F" w14:paraId="6A9DA588" w14:textId="77777777" w:rsidTr="00A30A6F">
        <w:tc>
          <w:tcPr>
            <w:tcW w:w="2898" w:type="dxa"/>
          </w:tcPr>
          <w:p w14:paraId="6A9DA58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6A9DA587" w14:textId="77777777" w:rsidR="00076438" w:rsidRPr="00E4233F" w:rsidRDefault="00076438" w:rsidP="00A30A6F">
            <w:pPr>
              <w:spacing w:after="0"/>
              <w:rPr>
                <w:rFonts w:ascii="Times New Roman" w:hAnsi="Times New Roman"/>
                <w:iCs/>
                <w:sz w:val="24"/>
                <w:szCs w:val="24"/>
              </w:rPr>
            </w:pPr>
          </w:p>
        </w:tc>
      </w:tr>
      <w:tr w:rsidR="00076438" w:rsidRPr="00E4233F" w14:paraId="6A9DA58B" w14:textId="77777777" w:rsidTr="00A30A6F">
        <w:tc>
          <w:tcPr>
            <w:tcW w:w="2898" w:type="dxa"/>
          </w:tcPr>
          <w:p w14:paraId="6A9DA5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6A9DA58A" w14:textId="77777777" w:rsidR="00076438" w:rsidRPr="00E4233F" w:rsidRDefault="00076438" w:rsidP="00A30A6F">
            <w:pPr>
              <w:spacing w:after="0"/>
              <w:rPr>
                <w:rFonts w:ascii="Times New Roman" w:hAnsi="Times New Roman"/>
                <w:iCs/>
                <w:sz w:val="24"/>
                <w:szCs w:val="24"/>
              </w:rPr>
            </w:pPr>
          </w:p>
        </w:tc>
      </w:tr>
      <w:tr w:rsidR="00076438" w:rsidRPr="00E4233F" w14:paraId="6A9DA58E" w14:textId="77777777" w:rsidTr="00A30A6F">
        <w:tc>
          <w:tcPr>
            <w:tcW w:w="2898" w:type="dxa"/>
          </w:tcPr>
          <w:p w14:paraId="6A9DA58C"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6A9DA58D" w14:textId="77777777" w:rsidR="00076438" w:rsidRPr="00E4233F" w:rsidRDefault="00076438" w:rsidP="00A30A6F">
            <w:pPr>
              <w:spacing w:after="0"/>
              <w:rPr>
                <w:b/>
                <w:bCs/>
                <w:sz w:val="24"/>
                <w:szCs w:val="24"/>
              </w:rPr>
            </w:pPr>
            <w:r w:rsidRPr="00E4233F">
              <w:rPr>
                <w:rFonts w:ascii="Times New Roman" w:hAnsi="Times New Roman"/>
                <w:iCs/>
                <w:sz w:val="24"/>
                <w:szCs w:val="24"/>
              </w:rPr>
              <w:t>122</w:t>
            </w:r>
          </w:p>
        </w:tc>
      </w:tr>
      <w:tr w:rsidR="00076438" w:rsidRPr="00E4233F" w14:paraId="6A9DA591" w14:textId="77777777" w:rsidTr="00A30A6F">
        <w:tc>
          <w:tcPr>
            <w:tcW w:w="2898" w:type="dxa"/>
          </w:tcPr>
          <w:p w14:paraId="6A9DA58F" w14:textId="77777777" w:rsidR="00076438" w:rsidRPr="00E4233F" w:rsidRDefault="00076438" w:rsidP="00A30A6F">
            <w:pPr>
              <w:spacing w:after="0"/>
              <w:rPr>
                <w:b/>
                <w:bCs/>
                <w:sz w:val="24"/>
                <w:szCs w:val="24"/>
              </w:rPr>
            </w:pPr>
          </w:p>
        </w:tc>
        <w:tc>
          <w:tcPr>
            <w:tcW w:w="6678" w:type="dxa"/>
            <w:gridSpan w:val="4"/>
          </w:tcPr>
          <w:p w14:paraId="6A9DA590" w14:textId="77777777" w:rsidR="00076438" w:rsidRPr="00E4233F" w:rsidRDefault="00076438" w:rsidP="00A30A6F">
            <w:pPr>
              <w:spacing w:after="0"/>
              <w:rPr>
                <w:b/>
                <w:bCs/>
                <w:sz w:val="24"/>
                <w:szCs w:val="24"/>
              </w:rPr>
            </w:pPr>
          </w:p>
        </w:tc>
      </w:tr>
      <w:tr w:rsidR="00076438" w:rsidRPr="00E4233F" w14:paraId="6A9DA594" w14:textId="77777777" w:rsidTr="00A30A6F">
        <w:tc>
          <w:tcPr>
            <w:tcW w:w="2898" w:type="dxa"/>
            <w:shd w:val="clear" w:color="auto" w:fill="4F81BD"/>
          </w:tcPr>
          <w:p w14:paraId="6A9DA592"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678" w:type="dxa"/>
            <w:gridSpan w:val="4"/>
            <w:shd w:val="clear" w:color="auto" w:fill="4F81BD"/>
          </w:tcPr>
          <w:p w14:paraId="6A9DA593"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97" w14:textId="77777777" w:rsidTr="00A30A6F">
        <w:tc>
          <w:tcPr>
            <w:tcW w:w="2898" w:type="dxa"/>
          </w:tcPr>
          <w:p w14:paraId="6A9DA59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r>
              <w:rPr>
                <w:rFonts w:ascii="Times New Roman" w:hAnsi="Times New Roman"/>
                <w:b/>
                <w:bCs/>
                <w:sz w:val="24"/>
                <w:szCs w:val="24"/>
              </w:rPr>
              <w:t xml:space="preserve"> </w:t>
            </w:r>
          </w:p>
        </w:tc>
        <w:tc>
          <w:tcPr>
            <w:tcW w:w="6678" w:type="dxa"/>
            <w:gridSpan w:val="4"/>
          </w:tcPr>
          <w:p w14:paraId="6A9DA596"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 and BT3</w:t>
            </w:r>
            <w:r w:rsidRPr="00E4233F">
              <w:rPr>
                <w:rFonts w:ascii="Times New Roman" w:hAnsi="Times New Roman"/>
                <w:sz w:val="24"/>
                <w:szCs w:val="24"/>
              </w:rPr>
              <w:t xml:space="preserve">) </w:t>
            </w:r>
          </w:p>
        </w:tc>
      </w:tr>
      <w:tr w:rsidR="00076438" w:rsidRPr="00E4233F" w14:paraId="6A9DA599" w14:textId="77777777" w:rsidTr="00A30A6F">
        <w:tc>
          <w:tcPr>
            <w:tcW w:w="9576" w:type="dxa"/>
            <w:gridSpan w:val="5"/>
            <w:tcBorders>
              <w:bottom w:val="single" w:sz="4" w:space="0" w:color="auto"/>
            </w:tcBorders>
            <w:shd w:val="clear" w:color="auto" w:fill="4F81BD"/>
          </w:tcPr>
          <w:p w14:paraId="6A9DA598"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9A" w14:textId="77777777" w:rsidR="00076438" w:rsidRDefault="00076438" w:rsidP="00076438">
      <w:pPr>
        <w:spacing w:after="0"/>
        <w:rPr>
          <w:rFonts w:ascii="Times New Roman" w:hAnsi="Times New Roman"/>
          <w:b/>
          <w:bCs/>
          <w:sz w:val="24"/>
          <w:szCs w:val="24"/>
        </w:rPr>
      </w:pPr>
    </w:p>
    <w:p w14:paraId="6A9DA59B"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59E" w14:textId="77777777" w:rsidTr="00A30A6F">
        <w:tc>
          <w:tcPr>
            <w:tcW w:w="8028" w:type="dxa"/>
            <w:gridSpan w:val="4"/>
            <w:tcBorders>
              <w:top w:val="single" w:sz="4" w:space="0" w:color="auto"/>
            </w:tcBorders>
            <w:shd w:val="clear" w:color="auto" w:fill="4F81BD"/>
          </w:tcPr>
          <w:p w14:paraId="6A9DA59C" w14:textId="59DDFB5B"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students </w:t>
            </w:r>
            <w:r>
              <w:rPr>
                <w:rFonts w:ascii="Times New Roman" w:hAnsi="Times New Roman"/>
                <w:b/>
                <w:bCs/>
                <w:color w:val="FFFFFF"/>
                <w:sz w:val="24"/>
                <w:szCs w:val="24"/>
              </w:rPr>
              <w:t xml:space="preserve">priority for </w:t>
            </w:r>
            <w:r w:rsidRPr="00E4233F">
              <w:rPr>
                <w:rFonts w:ascii="Times New Roman" w:hAnsi="Times New Roman"/>
                <w:b/>
                <w:bCs/>
                <w:color w:val="FFFFFF"/>
                <w:sz w:val="24"/>
                <w:szCs w:val="24"/>
              </w:rPr>
              <w:t>serv</w:t>
            </w:r>
            <w:r>
              <w:rPr>
                <w:rFonts w:ascii="Times New Roman" w:hAnsi="Times New Roman"/>
                <w:b/>
                <w:bCs/>
                <w:color w:val="FFFFFF"/>
                <w:sz w:val="24"/>
                <w:szCs w:val="24"/>
              </w:rPr>
              <w:t>ices</w:t>
            </w:r>
            <w:r w:rsidRPr="00E4233F">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14:paraId="6A9DA59D"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796</w:t>
            </w:r>
          </w:p>
        </w:tc>
      </w:tr>
      <w:tr w:rsidR="00076438" w:rsidRPr="00E4233F" w14:paraId="6A9DA5A1" w14:textId="77777777" w:rsidTr="00A30A6F">
        <w:tc>
          <w:tcPr>
            <w:tcW w:w="2692" w:type="dxa"/>
          </w:tcPr>
          <w:p w14:paraId="6A9DA59F" w14:textId="0DC21DED"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2637E3">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A5A0" w14:textId="77777777" w:rsidR="00076438" w:rsidRPr="00E4233F" w:rsidRDefault="00076438" w:rsidP="002637E3">
            <w:pPr>
              <w:spacing w:after="0"/>
              <w:rPr>
                <w:bCs/>
                <w:sz w:val="24"/>
                <w:szCs w:val="24"/>
              </w:rPr>
            </w:pPr>
            <w:r w:rsidRPr="00E4233F">
              <w:rPr>
                <w:rFonts w:ascii="Times New Roman" w:hAnsi="Times New Roman"/>
                <w:sz w:val="24"/>
                <w:szCs w:val="24"/>
              </w:rPr>
              <w:t>The unduplicated number of participating migrant students who received instructional or suppor</w:t>
            </w:r>
            <w:r>
              <w:rPr>
                <w:rFonts w:ascii="Times New Roman" w:hAnsi="Times New Roman"/>
                <w:sz w:val="24"/>
                <w:szCs w:val="24"/>
              </w:rPr>
              <w:t>t</w:t>
            </w:r>
            <w:r w:rsidRPr="00E4233F">
              <w:rPr>
                <w:rFonts w:ascii="Times New Roman" w:hAnsi="Times New Roman"/>
                <w:sz w:val="24"/>
                <w:szCs w:val="24"/>
              </w:rPr>
              <w:t xml:space="preserve">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r>
              <w:rPr>
                <w:rFonts w:ascii="Times New Roman" w:hAnsi="Times New Roman"/>
                <w:sz w:val="24"/>
                <w:szCs w:val="24"/>
              </w:rPr>
              <w:t xml:space="preserve"> and were classified as having a priority for services</w:t>
            </w:r>
            <w:r w:rsidRPr="00E4233F">
              <w:rPr>
                <w:rFonts w:ascii="Times New Roman" w:hAnsi="Times New Roman"/>
                <w:sz w:val="24"/>
                <w:szCs w:val="24"/>
              </w:rPr>
              <w:t>.</w:t>
            </w:r>
          </w:p>
        </w:tc>
      </w:tr>
      <w:tr w:rsidR="00076438" w:rsidRPr="00E4233F" w14:paraId="6A9DA5A4" w14:textId="77777777" w:rsidTr="00A30A6F">
        <w:tc>
          <w:tcPr>
            <w:tcW w:w="2692" w:type="dxa"/>
          </w:tcPr>
          <w:p w14:paraId="6A9DA5A2"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5A3"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A7" w14:textId="77777777" w:rsidTr="00A30A6F">
        <w:tc>
          <w:tcPr>
            <w:tcW w:w="2692" w:type="dxa"/>
          </w:tcPr>
          <w:p w14:paraId="6A9DA5A5"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5A6" w14:textId="77777777" w:rsidR="00076438" w:rsidRPr="00E4233F" w:rsidRDefault="00076438" w:rsidP="00A30A6F">
            <w:pPr>
              <w:spacing w:after="0"/>
              <w:rPr>
                <w:rFonts w:ascii="Times New Roman" w:hAnsi="Times New Roman"/>
                <w:sz w:val="24"/>
                <w:szCs w:val="24"/>
              </w:rPr>
            </w:pPr>
            <w:r>
              <w:rPr>
                <w:rFonts w:ascii="Times New Roman" w:hAnsi="Times New Roman"/>
                <w:sz w:val="24"/>
                <w:szCs w:val="24"/>
              </w:rPr>
              <w:t>Performance Period (9/1 to 8/31)</w:t>
            </w:r>
          </w:p>
        </w:tc>
      </w:tr>
      <w:tr w:rsidR="00076438" w:rsidRPr="00E4233F" w14:paraId="6A9DA5AC" w14:textId="77777777" w:rsidTr="00A30A6F">
        <w:tc>
          <w:tcPr>
            <w:tcW w:w="2692" w:type="dxa"/>
          </w:tcPr>
          <w:p w14:paraId="6A9DA5A8" w14:textId="6B02CB70"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A5A9" w14:textId="7083CB40"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AA" w14:textId="6430A7AB"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5AB" w14:textId="5D719999"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AF" w14:textId="77777777" w:rsidTr="00A30A6F">
        <w:tc>
          <w:tcPr>
            <w:tcW w:w="2692" w:type="dxa"/>
          </w:tcPr>
          <w:p w14:paraId="6A9DA5AD"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5AE"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B2" w14:textId="77777777" w:rsidTr="00A30A6F">
        <w:tc>
          <w:tcPr>
            <w:tcW w:w="2692" w:type="dxa"/>
          </w:tcPr>
          <w:p w14:paraId="6A9DA5B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5B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076438" w:rsidRPr="00E4233F" w14:paraId="6A9DA5B5" w14:textId="77777777" w:rsidTr="00A30A6F">
        <w:tc>
          <w:tcPr>
            <w:tcW w:w="2692" w:type="dxa"/>
          </w:tcPr>
          <w:p w14:paraId="6A9DA5B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5B4" w14:textId="77777777" w:rsidR="00076438" w:rsidRPr="00E4233F" w:rsidRDefault="00076438" w:rsidP="00A30A6F">
            <w:pPr>
              <w:spacing w:after="0"/>
              <w:rPr>
                <w:rFonts w:ascii="Times New Roman" w:hAnsi="Times New Roman"/>
                <w:iCs/>
                <w:sz w:val="24"/>
                <w:szCs w:val="24"/>
              </w:rPr>
            </w:pPr>
          </w:p>
        </w:tc>
      </w:tr>
      <w:tr w:rsidR="00076438" w:rsidRPr="00E4233F" w14:paraId="6A9DA5B8" w14:textId="77777777" w:rsidTr="00A30A6F">
        <w:tc>
          <w:tcPr>
            <w:tcW w:w="2692" w:type="dxa"/>
          </w:tcPr>
          <w:p w14:paraId="6A9DA5B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5B7" w14:textId="77777777" w:rsidR="00076438" w:rsidRPr="00E4233F" w:rsidRDefault="00076438" w:rsidP="00A30A6F">
            <w:pPr>
              <w:spacing w:after="0"/>
              <w:rPr>
                <w:rFonts w:ascii="Times New Roman" w:hAnsi="Times New Roman"/>
                <w:iCs/>
                <w:sz w:val="24"/>
                <w:szCs w:val="24"/>
              </w:rPr>
            </w:pPr>
          </w:p>
        </w:tc>
      </w:tr>
      <w:tr w:rsidR="00076438" w:rsidRPr="00E4233F" w14:paraId="6A9DA5BB" w14:textId="77777777" w:rsidTr="00A30A6F">
        <w:tc>
          <w:tcPr>
            <w:tcW w:w="2692" w:type="dxa"/>
          </w:tcPr>
          <w:p w14:paraId="6A9DA5B9"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5BA" w14:textId="77777777" w:rsidR="00076438" w:rsidRPr="00E4233F" w:rsidRDefault="00076438" w:rsidP="00A30A6F">
            <w:pPr>
              <w:spacing w:after="0"/>
              <w:rPr>
                <w:b/>
                <w:bCs/>
                <w:sz w:val="24"/>
                <w:szCs w:val="24"/>
              </w:rPr>
            </w:pPr>
            <w:r>
              <w:rPr>
                <w:rFonts w:ascii="Times New Roman" w:hAnsi="Times New Roman"/>
                <w:iCs/>
                <w:sz w:val="24"/>
                <w:szCs w:val="24"/>
              </w:rPr>
              <w:t>192</w:t>
            </w:r>
          </w:p>
        </w:tc>
      </w:tr>
      <w:tr w:rsidR="00076438" w:rsidRPr="00E4233F" w14:paraId="6A9DA5BE" w14:textId="77777777" w:rsidTr="00A30A6F">
        <w:tc>
          <w:tcPr>
            <w:tcW w:w="2692" w:type="dxa"/>
          </w:tcPr>
          <w:p w14:paraId="6A9DA5BC" w14:textId="77777777" w:rsidR="00076438" w:rsidRPr="00E4233F" w:rsidRDefault="00076438" w:rsidP="00A30A6F">
            <w:pPr>
              <w:spacing w:after="0"/>
              <w:rPr>
                <w:b/>
                <w:bCs/>
                <w:sz w:val="24"/>
                <w:szCs w:val="24"/>
              </w:rPr>
            </w:pPr>
          </w:p>
        </w:tc>
        <w:tc>
          <w:tcPr>
            <w:tcW w:w="6884" w:type="dxa"/>
            <w:gridSpan w:val="4"/>
          </w:tcPr>
          <w:p w14:paraId="6A9DA5BD" w14:textId="77777777" w:rsidR="00076438" w:rsidRPr="00E4233F" w:rsidRDefault="00076438" w:rsidP="00A30A6F">
            <w:pPr>
              <w:spacing w:after="0"/>
              <w:rPr>
                <w:b/>
                <w:bCs/>
                <w:sz w:val="24"/>
                <w:szCs w:val="24"/>
              </w:rPr>
            </w:pPr>
          </w:p>
        </w:tc>
      </w:tr>
      <w:tr w:rsidR="00076438" w:rsidRPr="00E4233F" w14:paraId="6A9DA5C1" w14:textId="77777777" w:rsidTr="00A30A6F">
        <w:tc>
          <w:tcPr>
            <w:tcW w:w="2692" w:type="dxa"/>
            <w:shd w:val="clear" w:color="auto" w:fill="4F81BD"/>
          </w:tcPr>
          <w:p w14:paraId="6A9DA5BF"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C0"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C5" w14:textId="77777777" w:rsidTr="00A30A6F">
        <w:tc>
          <w:tcPr>
            <w:tcW w:w="2692" w:type="dxa"/>
          </w:tcPr>
          <w:p w14:paraId="6A9DA5C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C3"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MEP Session Type</w:t>
            </w:r>
          </w:p>
          <w:p w14:paraId="6A9DA5C4" w14:textId="77777777" w:rsidR="00076438" w:rsidRPr="000A53D1" w:rsidRDefault="00076438" w:rsidP="00A30A6F">
            <w:pPr>
              <w:numPr>
                <w:ilvl w:val="0"/>
                <w:numId w:val="1"/>
              </w:numPr>
              <w:spacing w:after="0"/>
              <w:rPr>
                <w:rFonts w:ascii="Times New Roman" w:hAnsi="Times New Roman"/>
                <w:bCs/>
                <w:sz w:val="24"/>
                <w:szCs w:val="24"/>
              </w:rPr>
            </w:pPr>
            <w:r w:rsidRPr="00E4233F">
              <w:rPr>
                <w:rFonts w:ascii="Times New Roman" w:hAnsi="Times New Roman"/>
                <w:sz w:val="24"/>
                <w:szCs w:val="24"/>
              </w:rPr>
              <w:t xml:space="preserve">Age/Grade (w/o </w:t>
            </w:r>
            <w:r>
              <w:rPr>
                <w:rFonts w:ascii="Times New Roman" w:hAnsi="Times New Roman"/>
                <w:sz w:val="24"/>
                <w:szCs w:val="24"/>
              </w:rPr>
              <w:t>13 and BT3</w:t>
            </w:r>
            <w:r w:rsidRPr="00E4233F">
              <w:rPr>
                <w:rFonts w:ascii="Times New Roman" w:hAnsi="Times New Roman"/>
                <w:sz w:val="24"/>
                <w:szCs w:val="24"/>
              </w:rPr>
              <w:t>)</w:t>
            </w:r>
          </w:p>
        </w:tc>
      </w:tr>
      <w:tr w:rsidR="00076438" w:rsidRPr="00E4233F" w14:paraId="6A9DA5C7" w14:textId="77777777" w:rsidTr="00A30A6F">
        <w:tc>
          <w:tcPr>
            <w:tcW w:w="9576" w:type="dxa"/>
            <w:gridSpan w:val="5"/>
            <w:tcBorders>
              <w:bottom w:val="single" w:sz="4" w:space="0" w:color="auto"/>
            </w:tcBorders>
            <w:shd w:val="clear" w:color="auto" w:fill="4F81BD"/>
          </w:tcPr>
          <w:p w14:paraId="6A9DA5C6"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C8" w14:textId="77777777" w:rsidR="00076438" w:rsidRDefault="00076438" w:rsidP="00076438">
      <w:pPr>
        <w:spacing w:after="0"/>
        <w:rPr>
          <w:rFonts w:ascii="Times New Roman" w:hAnsi="Times New Roman"/>
          <w:sz w:val="24"/>
          <w:szCs w:val="24"/>
        </w:rPr>
      </w:pPr>
    </w:p>
    <w:p w14:paraId="6A9DA5C9" w14:textId="77777777" w:rsidR="00076438" w:rsidRDefault="00076438" w:rsidP="00076438">
      <w:pPr>
        <w:spacing w:after="0"/>
        <w:rPr>
          <w:rFonts w:ascii="Times New Roman" w:hAnsi="Times New Roman"/>
          <w:b/>
          <w:bCs/>
          <w:sz w:val="24"/>
          <w:szCs w:val="24"/>
        </w:rPr>
      </w:pPr>
    </w:p>
    <w:p w14:paraId="6A9DA5CA" w14:textId="77777777" w:rsidR="00076438" w:rsidRDefault="00076438" w:rsidP="00076438">
      <w:pPr>
        <w:spacing w:after="0"/>
        <w:rPr>
          <w:rFonts w:ascii="Times New Roman" w:hAnsi="Times New Roman"/>
          <w:b/>
          <w:bCs/>
          <w:sz w:val="24"/>
          <w:szCs w:val="24"/>
        </w:rPr>
      </w:pPr>
    </w:p>
    <w:p w14:paraId="6A9DA5CB" w14:textId="77777777" w:rsidR="00076438" w:rsidRPr="00E4233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5CE" w14:textId="77777777" w:rsidTr="00A30A6F">
        <w:tc>
          <w:tcPr>
            <w:tcW w:w="8028" w:type="dxa"/>
            <w:gridSpan w:val="4"/>
            <w:tcBorders>
              <w:top w:val="single" w:sz="4" w:space="0" w:color="auto"/>
            </w:tcBorders>
            <w:shd w:val="clear" w:color="auto" w:fill="4F81BD"/>
          </w:tcPr>
          <w:p w14:paraId="6A9DA5CC" w14:textId="1828AFBB"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students served 12-month table</w:t>
            </w:r>
          </w:p>
        </w:tc>
        <w:tc>
          <w:tcPr>
            <w:tcW w:w="1548" w:type="dxa"/>
            <w:tcBorders>
              <w:top w:val="single" w:sz="4" w:space="0" w:color="auto"/>
            </w:tcBorders>
            <w:shd w:val="clear" w:color="auto" w:fill="4F81BD"/>
          </w:tcPr>
          <w:p w14:paraId="6A9DA5CD"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102</w:t>
            </w:r>
          </w:p>
        </w:tc>
      </w:tr>
      <w:tr w:rsidR="00076438" w:rsidRPr="00E4233F" w14:paraId="6A9DA5D1" w14:textId="77777777" w:rsidTr="00A30A6F">
        <w:tc>
          <w:tcPr>
            <w:tcW w:w="2692" w:type="dxa"/>
          </w:tcPr>
          <w:p w14:paraId="6A9DA5CF" w14:textId="65436652"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2637E3">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A5D0" w14:textId="77777777" w:rsidR="00076438" w:rsidRPr="00E4233F" w:rsidRDefault="00076438" w:rsidP="002637E3">
            <w:pPr>
              <w:spacing w:after="0"/>
              <w:rPr>
                <w:bCs/>
                <w:sz w:val="24"/>
                <w:szCs w:val="24"/>
              </w:rPr>
            </w:pPr>
            <w:r w:rsidRPr="00E4233F">
              <w:rPr>
                <w:rFonts w:ascii="Times New Roman" w:hAnsi="Times New Roman"/>
                <w:sz w:val="24"/>
                <w:szCs w:val="24"/>
              </w:rPr>
              <w:t xml:space="preserve">The unduplicated number of participating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076438" w:rsidRPr="00E4233F" w14:paraId="6A9DA5D4" w14:textId="77777777" w:rsidTr="00A30A6F">
        <w:tc>
          <w:tcPr>
            <w:tcW w:w="2692" w:type="dxa"/>
          </w:tcPr>
          <w:p w14:paraId="6A9DA5D2"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5D3"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D7" w14:textId="77777777" w:rsidTr="00A30A6F">
        <w:tc>
          <w:tcPr>
            <w:tcW w:w="2692" w:type="dxa"/>
          </w:tcPr>
          <w:p w14:paraId="6A9DA5D5"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5D6" w14:textId="77777777" w:rsidR="00076438" w:rsidRPr="00E4233F" w:rsidRDefault="00076438" w:rsidP="00A30A6F">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5DC" w14:textId="77777777" w:rsidTr="00A30A6F">
        <w:tc>
          <w:tcPr>
            <w:tcW w:w="2692" w:type="dxa"/>
          </w:tcPr>
          <w:p w14:paraId="6A9DA5D8" w14:textId="65B94183"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2096" w:type="dxa"/>
          </w:tcPr>
          <w:p w14:paraId="6A9DA5D9" w14:textId="5AB74ED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DA" w14:textId="6FD70FB3"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5DB" w14:textId="2540C00D"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DF" w14:textId="77777777" w:rsidTr="00A30A6F">
        <w:tc>
          <w:tcPr>
            <w:tcW w:w="2692" w:type="dxa"/>
          </w:tcPr>
          <w:p w14:paraId="6A9DA5DD"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5DE"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E2" w14:textId="77777777" w:rsidTr="00A30A6F">
        <w:tc>
          <w:tcPr>
            <w:tcW w:w="2692" w:type="dxa"/>
          </w:tcPr>
          <w:p w14:paraId="6A9DA5E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5E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076438" w:rsidRPr="00E4233F" w14:paraId="6A9DA5E5" w14:textId="77777777" w:rsidTr="00A30A6F">
        <w:tc>
          <w:tcPr>
            <w:tcW w:w="2692" w:type="dxa"/>
          </w:tcPr>
          <w:p w14:paraId="6A9DA5E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5E4" w14:textId="77777777" w:rsidR="00076438" w:rsidRPr="00E4233F" w:rsidRDefault="00076438" w:rsidP="00A30A6F">
            <w:pPr>
              <w:spacing w:after="0"/>
              <w:rPr>
                <w:rFonts w:ascii="Times New Roman" w:hAnsi="Times New Roman"/>
                <w:iCs/>
                <w:sz w:val="24"/>
                <w:szCs w:val="24"/>
              </w:rPr>
            </w:pPr>
          </w:p>
        </w:tc>
      </w:tr>
      <w:tr w:rsidR="00076438" w:rsidRPr="00E4233F" w14:paraId="6A9DA5E8" w14:textId="77777777" w:rsidTr="00A30A6F">
        <w:tc>
          <w:tcPr>
            <w:tcW w:w="2692" w:type="dxa"/>
          </w:tcPr>
          <w:p w14:paraId="6A9DA5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5E7" w14:textId="77777777" w:rsidR="00076438" w:rsidRPr="00E4233F" w:rsidRDefault="00076438" w:rsidP="00A30A6F">
            <w:pPr>
              <w:spacing w:after="0"/>
              <w:rPr>
                <w:rFonts w:ascii="Times New Roman" w:hAnsi="Times New Roman"/>
                <w:iCs/>
                <w:sz w:val="24"/>
                <w:szCs w:val="24"/>
              </w:rPr>
            </w:pPr>
          </w:p>
        </w:tc>
      </w:tr>
      <w:tr w:rsidR="00076438" w:rsidRPr="00E4233F" w14:paraId="6A9DA5EB" w14:textId="77777777" w:rsidTr="00A30A6F">
        <w:tc>
          <w:tcPr>
            <w:tcW w:w="2692" w:type="dxa"/>
          </w:tcPr>
          <w:p w14:paraId="6A9DA5E9"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5EA" w14:textId="77777777" w:rsidR="00076438" w:rsidRPr="00E4233F" w:rsidRDefault="00076438" w:rsidP="00A30A6F">
            <w:pPr>
              <w:spacing w:after="0"/>
              <w:rPr>
                <w:b/>
                <w:bCs/>
                <w:sz w:val="24"/>
                <w:szCs w:val="24"/>
              </w:rPr>
            </w:pPr>
            <w:r w:rsidRPr="00E4233F">
              <w:rPr>
                <w:rFonts w:ascii="Times New Roman" w:hAnsi="Times New Roman"/>
                <w:iCs/>
                <w:sz w:val="24"/>
                <w:szCs w:val="24"/>
              </w:rPr>
              <w:t>054</w:t>
            </w:r>
          </w:p>
        </w:tc>
      </w:tr>
      <w:tr w:rsidR="00076438" w:rsidRPr="00E4233F" w14:paraId="6A9DA5EE" w14:textId="77777777" w:rsidTr="00A30A6F">
        <w:tc>
          <w:tcPr>
            <w:tcW w:w="2692" w:type="dxa"/>
          </w:tcPr>
          <w:p w14:paraId="6A9DA5EC" w14:textId="77777777" w:rsidR="00076438" w:rsidRPr="00E4233F" w:rsidRDefault="00076438" w:rsidP="00A30A6F">
            <w:pPr>
              <w:spacing w:after="0"/>
              <w:rPr>
                <w:b/>
                <w:bCs/>
                <w:sz w:val="24"/>
                <w:szCs w:val="24"/>
              </w:rPr>
            </w:pPr>
          </w:p>
        </w:tc>
        <w:tc>
          <w:tcPr>
            <w:tcW w:w="6884" w:type="dxa"/>
            <w:gridSpan w:val="4"/>
          </w:tcPr>
          <w:p w14:paraId="6A9DA5ED" w14:textId="77777777" w:rsidR="00076438" w:rsidRPr="00E4233F" w:rsidRDefault="00076438" w:rsidP="00A30A6F">
            <w:pPr>
              <w:spacing w:after="0"/>
              <w:rPr>
                <w:b/>
                <w:bCs/>
                <w:sz w:val="24"/>
                <w:szCs w:val="24"/>
              </w:rPr>
            </w:pPr>
          </w:p>
        </w:tc>
      </w:tr>
      <w:tr w:rsidR="00076438" w:rsidRPr="00E4233F" w14:paraId="6A9DA5F1" w14:textId="77777777" w:rsidTr="00A30A6F">
        <w:tc>
          <w:tcPr>
            <w:tcW w:w="2692" w:type="dxa"/>
            <w:shd w:val="clear" w:color="auto" w:fill="4F81BD"/>
          </w:tcPr>
          <w:p w14:paraId="6A9DA5EF"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F0"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F4" w14:textId="77777777" w:rsidTr="00A30A6F">
        <w:tc>
          <w:tcPr>
            <w:tcW w:w="2692" w:type="dxa"/>
          </w:tcPr>
          <w:p w14:paraId="6A9DA5F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F3"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tc>
      </w:tr>
      <w:tr w:rsidR="00076438" w:rsidRPr="00E4233F" w14:paraId="6A9DA5F9" w14:textId="77777777" w:rsidTr="00A30A6F">
        <w:tc>
          <w:tcPr>
            <w:tcW w:w="2692" w:type="dxa"/>
          </w:tcPr>
          <w:p w14:paraId="5E185156"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B</w:t>
            </w:r>
          </w:p>
          <w:p w14:paraId="6A9DA5F6" w14:textId="1C3FFEA2" w:rsidR="00076438" w:rsidRPr="00E4233F" w:rsidRDefault="00076438" w:rsidP="00A30A6F">
            <w:pPr>
              <w:spacing w:after="0"/>
              <w:rPr>
                <w:rFonts w:ascii="Times New Roman" w:hAnsi="Times New Roman"/>
                <w:b/>
                <w:bCs/>
                <w:sz w:val="24"/>
                <w:szCs w:val="24"/>
              </w:rPr>
            </w:pPr>
          </w:p>
        </w:tc>
        <w:tc>
          <w:tcPr>
            <w:tcW w:w="6884" w:type="dxa"/>
            <w:gridSpan w:val="4"/>
          </w:tcPr>
          <w:p w14:paraId="6A9DA5F7"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Age/Grade (w/o13 and BT3)</w:t>
            </w:r>
          </w:p>
          <w:p w14:paraId="6A9DA5F8"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Migrant Priority for Services (Only)</w:t>
            </w:r>
          </w:p>
        </w:tc>
      </w:tr>
      <w:tr w:rsidR="00076438" w:rsidRPr="00E4233F" w14:paraId="6A9DA5FE" w14:textId="77777777" w:rsidTr="00A30A6F">
        <w:tc>
          <w:tcPr>
            <w:tcW w:w="2692" w:type="dxa"/>
          </w:tcPr>
          <w:p w14:paraId="0978F803"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C</w:t>
            </w:r>
          </w:p>
          <w:p w14:paraId="6A9DA5FB" w14:textId="65F52AD4" w:rsidR="00076438" w:rsidRPr="00E4233F" w:rsidRDefault="00076438" w:rsidP="00A30A6F">
            <w:pPr>
              <w:spacing w:after="0"/>
              <w:rPr>
                <w:rFonts w:ascii="Times New Roman" w:hAnsi="Times New Roman"/>
                <w:b/>
                <w:bCs/>
                <w:sz w:val="24"/>
                <w:szCs w:val="24"/>
              </w:rPr>
            </w:pPr>
          </w:p>
        </w:tc>
        <w:tc>
          <w:tcPr>
            <w:tcW w:w="6884" w:type="dxa"/>
            <w:gridSpan w:val="4"/>
          </w:tcPr>
          <w:p w14:paraId="6A9DA5FC"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Age/Grade (w/o13 and BT3)</w:t>
            </w:r>
          </w:p>
          <w:p w14:paraId="6A9DA5FD"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Continuation (Only)</w:t>
            </w:r>
          </w:p>
        </w:tc>
      </w:tr>
      <w:tr w:rsidR="00076438" w:rsidRPr="00E4233F" w14:paraId="6A9DA600" w14:textId="77777777" w:rsidTr="00A30A6F">
        <w:tc>
          <w:tcPr>
            <w:tcW w:w="9576" w:type="dxa"/>
            <w:gridSpan w:val="5"/>
            <w:tcBorders>
              <w:bottom w:val="single" w:sz="4" w:space="0" w:color="auto"/>
            </w:tcBorders>
            <w:shd w:val="clear" w:color="auto" w:fill="4F81BD"/>
          </w:tcPr>
          <w:p w14:paraId="6A9DA5FF"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601" w14:textId="77777777" w:rsidR="00076438" w:rsidRPr="00E4233F" w:rsidRDefault="00076438" w:rsidP="00076438">
      <w:pPr>
        <w:spacing w:after="0"/>
        <w:rPr>
          <w:rFonts w:ascii="Times New Roman" w:hAnsi="Times New Roman"/>
          <w:sz w:val="24"/>
          <w:szCs w:val="24"/>
        </w:rPr>
      </w:pPr>
    </w:p>
    <w:p w14:paraId="6A9DA602" w14:textId="77777777" w:rsidR="00076438" w:rsidRPr="00E4233F" w:rsidRDefault="00076438"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E4233F" w14:paraId="6A9DA605" w14:textId="77777777" w:rsidTr="00A30A6F">
        <w:tc>
          <w:tcPr>
            <w:tcW w:w="8028" w:type="dxa"/>
            <w:gridSpan w:val="4"/>
            <w:tcBorders>
              <w:top w:val="single" w:sz="4" w:space="0" w:color="auto"/>
            </w:tcBorders>
            <w:shd w:val="clear" w:color="auto" w:fill="4F81BD"/>
          </w:tcPr>
          <w:p w14:paraId="6A9DA603" w14:textId="17C41B56"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Migrant students eligible 12-month table</w:t>
            </w:r>
          </w:p>
        </w:tc>
        <w:tc>
          <w:tcPr>
            <w:tcW w:w="1548" w:type="dxa"/>
            <w:tcBorders>
              <w:top w:val="single" w:sz="4" w:space="0" w:color="auto"/>
            </w:tcBorders>
            <w:shd w:val="clear" w:color="auto" w:fill="4F81BD"/>
          </w:tcPr>
          <w:p w14:paraId="6A9DA604"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634</w:t>
            </w:r>
          </w:p>
        </w:tc>
      </w:tr>
      <w:tr w:rsidR="00076438" w:rsidRPr="00E4233F" w14:paraId="6A9DA608" w14:textId="77777777" w:rsidTr="00A30A6F">
        <w:tc>
          <w:tcPr>
            <w:tcW w:w="2808" w:type="dxa"/>
          </w:tcPr>
          <w:p w14:paraId="6A9DA606" w14:textId="0F1323BF"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768" w:type="dxa"/>
            <w:gridSpan w:val="4"/>
          </w:tcPr>
          <w:p w14:paraId="6A9DA607" w14:textId="77777777" w:rsidR="00076438" w:rsidRPr="00E4233F" w:rsidRDefault="00134B2F" w:rsidP="00134B2F">
            <w:pPr>
              <w:spacing w:after="0"/>
              <w:rPr>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unduplicated number of eligible migrant students.</w:t>
            </w:r>
          </w:p>
        </w:tc>
      </w:tr>
      <w:tr w:rsidR="00076438" w:rsidRPr="00E4233F" w14:paraId="6A9DA60B" w14:textId="77777777" w:rsidTr="00A30A6F">
        <w:tc>
          <w:tcPr>
            <w:tcW w:w="2808" w:type="dxa"/>
          </w:tcPr>
          <w:p w14:paraId="6A9DA609"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768" w:type="dxa"/>
            <w:gridSpan w:val="4"/>
          </w:tcPr>
          <w:p w14:paraId="6A9DA60A"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60E" w14:textId="77777777" w:rsidTr="00A30A6F">
        <w:tc>
          <w:tcPr>
            <w:tcW w:w="2808" w:type="dxa"/>
          </w:tcPr>
          <w:p w14:paraId="6A9DA60C"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768" w:type="dxa"/>
            <w:gridSpan w:val="4"/>
          </w:tcPr>
          <w:p w14:paraId="6A9DA60D" w14:textId="77777777" w:rsidR="00076438" w:rsidRPr="00E4233F" w:rsidRDefault="00076438" w:rsidP="00A30A6F">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613" w14:textId="77777777" w:rsidTr="00A30A6F">
        <w:tc>
          <w:tcPr>
            <w:tcW w:w="2808" w:type="dxa"/>
          </w:tcPr>
          <w:p w14:paraId="6A9DA60F" w14:textId="6C4F121A"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r w:rsidR="007E1C3C">
              <w:rPr>
                <w:rFonts w:ascii="Times New Roman" w:hAnsi="Times New Roman"/>
                <w:b/>
                <w:color w:val="FF0000"/>
                <w:sz w:val="24"/>
                <w:szCs w:val="24"/>
              </w:rPr>
              <w:t>Revised! (60)</w:t>
            </w:r>
          </w:p>
        </w:tc>
        <w:tc>
          <w:tcPr>
            <w:tcW w:w="1980" w:type="dxa"/>
          </w:tcPr>
          <w:p w14:paraId="6A9DA610" w14:textId="448771B3"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611" w14:textId="7843270D"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612" w14:textId="3DDBA3A1"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616" w14:textId="77777777" w:rsidTr="00A30A6F">
        <w:tc>
          <w:tcPr>
            <w:tcW w:w="2808" w:type="dxa"/>
          </w:tcPr>
          <w:p w14:paraId="6A9DA61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6A9DA615"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6A9DA619" w14:textId="77777777" w:rsidTr="00A30A6F">
        <w:tc>
          <w:tcPr>
            <w:tcW w:w="2808" w:type="dxa"/>
          </w:tcPr>
          <w:p w14:paraId="6A9DA61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768" w:type="dxa"/>
            <w:gridSpan w:val="4"/>
          </w:tcPr>
          <w:p w14:paraId="6A9DA618"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076438" w:rsidRPr="00E4233F" w14:paraId="6A9DA61C" w14:textId="77777777" w:rsidTr="00A30A6F">
        <w:tc>
          <w:tcPr>
            <w:tcW w:w="2808" w:type="dxa"/>
          </w:tcPr>
          <w:p w14:paraId="6A9DA61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6A9DA61B" w14:textId="77777777" w:rsidR="00076438" w:rsidRPr="00E4233F" w:rsidRDefault="00076438" w:rsidP="00A30A6F">
            <w:pPr>
              <w:spacing w:after="0"/>
              <w:rPr>
                <w:rFonts w:ascii="Times New Roman" w:hAnsi="Times New Roman"/>
                <w:iCs/>
                <w:sz w:val="24"/>
                <w:szCs w:val="24"/>
              </w:rPr>
            </w:pPr>
          </w:p>
        </w:tc>
      </w:tr>
      <w:tr w:rsidR="00076438" w:rsidRPr="00E4233F" w14:paraId="6A9DA61F" w14:textId="77777777" w:rsidTr="00A30A6F">
        <w:tc>
          <w:tcPr>
            <w:tcW w:w="2808" w:type="dxa"/>
          </w:tcPr>
          <w:p w14:paraId="6A9DA61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6A9DA61E" w14:textId="77777777" w:rsidR="00076438" w:rsidRPr="00E4233F" w:rsidRDefault="00076438" w:rsidP="00A30A6F">
            <w:pPr>
              <w:spacing w:after="0"/>
              <w:rPr>
                <w:rFonts w:ascii="Times New Roman" w:hAnsi="Times New Roman"/>
                <w:iCs/>
                <w:sz w:val="24"/>
                <w:szCs w:val="24"/>
              </w:rPr>
            </w:pPr>
          </w:p>
        </w:tc>
      </w:tr>
      <w:tr w:rsidR="00076438" w:rsidRPr="00E4233F" w14:paraId="6A9DA622" w14:textId="77777777" w:rsidTr="00A30A6F">
        <w:tc>
          <w:tcPr>
            <w:tcW w:w="2808" w:type="dxa"/>
          </w:tcPr>
          <w:p w14:paraId="6A9DA620"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768" w:type="dxa"/>
            <w:gridSpan w:val="4"/>
          </w:tcPr>
          <w:p w14:paraId="6A9DA621" w14:textId="77777777" w:rsidR="00076438" w:rsidRPr="00E4233F" w:rsidRDefault="00076438" w:rsidP="00A30A6F">
            <w:pPr>
              <w:spacing w:after="0"/>
              <w:rPr>
                <w:b/>
                <w:bCs/>
                <w:sz w:val="24"/>
                <w:szCs w:val="24"/>
              </w:rPr>
            </w:pPr>
            <w:r w:rsidRPr="00E4233F">
              <w:rPr>
                <w:rFonts w:ascii="Times New Roman" w:hAnsi="Times New Roman"/>
                <w:iCs/>
                <w:sz w:val="24"/>
                <w:szCs w:val="24"/>
              </w:rPr>
              <w:t>121</w:t>
            </w:r>
          </w:p>
        </w:tc>
      </w:tr>
      <w:tr w:rsidR="00076438" w:rsidRPr="00E4233F" w14:paraId="6A9DA625" w14:textId="77777777" w:rsidTr="00A30A6F">
        <w:tc>
          <w:tcPr>
            <w:tcW w:w="2808" w:type="dxa"/>
          </w:tcPr>
          <w:p w14:paraId="6A9DA623" w14:textId="77777777" w:rsidR="00076438" w:rsidRPr="00E4233F" w:rsidRDefault="00076438" w:rsidP="00A30A6F">
            <w:pPr>
              <w:spacing w:after="0"/>
              <w:rPr>
                <w:b/>
                <w:bCs/>
                <w:sz w:val="24"/>
                <w:szCs w:val="24"/>
              </w:rPr>
            </w:pPr>
          </w:p>
        </w:tc>
        <w:tc>
          <w:tcPr>
            <w:tcW w:w="6768" w:type="dxa"/>
            <w:gridSpan w:val="4"/>
          </w:tcPr>
          <w:p w14:paraId="6A9DA624" w14:textId="77777777" w:rsidR="00076438" w:rsidRPr="00E4233F" w:rsidRDefault="00076438" w:rsidP="00A30A6F">
            <w:pPr>
              <w:spacing w:after="0"/>
              <w:rPr>
                <w:b/>
                <w:bCs/>
                <w:sz w:val="24"/>
                <w:szCs w:val="24"/>
              </w:rPr>
            </w:pPr>
          </w:p>
        </w:tc>
      </w:tr>
      <w:tr w:rsidR="00076438" w:rsidRPr="00E4233F" w14:paraId="6A9DA628" w14:textId="77777777" w:rsidTr="00A30A6F">
        <w:tc>
          <w:tcPr>
            <w:tcW w:w="2808" w:type="dxa"/>
            <w:shd w:val="clear" w:color="auto" w:fill="4F81BD"/>
          </w:tcPr>
          <w:p w14:paraId="6A9DA62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768" w:type="dxa"/>
            <w:gridSpan w:val="4"/>
            <w:shd w:val="clear" w:color="auto" w:fill="4F81BD"/>
          </w:tcPr>
          <w:p w14:paraId="6A9DA627"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62C" w14:textId="77777777" w:rsidTr="00A30A6F">
        <w:tc>
          <w:tcPr>
            <w:tcW w:w="2808" w:type="dxa"/>
          </w:tcPr>
          <w:p w14:paraId="6A9DA62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68" w:type="dxa"/>
            <w:gridSpan w:val="4"/>
          </w:tcPr>
          <w:p w14:paraId="2921980A"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6A9DA62B" w14:textId="00CF3B46"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076438" w:rsidRPr="00E4233F" w14:paraId="6A9DA630" w14:textId="77777777" w:rsidTr="00A30A6F">
        <w:tc>
          <w:tcPr>
            <w:tcW w:w="2808" w:type="dxa"/>
          </w:tcPr>
          <w:p w14:paraId="6A9DA62D"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768" w:type="dxa"/>
            <w:gridSpan w:val="4"/>
          </w:tcPr>
          <w:p w14:paraId="0F7FFF04"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 and BT3</w:t>
            </w:r>
            <w:r w:rsidRPr="00E4233F">
              <w:rPr>
                <w:rFonts w:ascii="Times New Roman" w:hAnsi="Times New Roman"/>
                <w:sz w:val="24"/>
                <w:szCs w:val="24"/>
              </w:rPr>
              <w:t>)</w:t>
            </w:r>
          </w:p>
          <w:p w14:paraId="6A9DA62F" w14:textId="08D2868A"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076438" w:rsidRPr="00E4233F" w14:paraId="6A9DA634" w14:textId="77777777" w:rsidTr="00A30A6F">
        <w:tc>
          <w:tcPr>
            <w:tcW w:w="2808" w:type="dxa"/>
          </w:tcPr>
          <w:p w14:paraId="6A9DA631"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68" w:type="dxa"/>
            <w:gridSpan w:val="4"/>
          </w:tcPr>
          <w:p w14:paraId="545E5B93"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w:t>
            </w:r>
            <w:r>
              <w:rPr>
                <w:rFonts w:ascii="Times New Roman" w:hAnsi="Times New Roman"/>
                <w:sz w:val="24"/>
                <w:szCs w:val="24"/>
              </w:rPr>
              <w:t>13 and BT3</w:t>
            </w:r>
            <w:r w:rsidRPr="00E4233F">
              <w:rPr>
                <w:rFonts w:ascii="Times New Roman" w:hAnsi="Times New Roman"/>
                <w:sz w:val="24"/>
                <w:szCs w:val="24"/>
              </w:rPr>
              <w:t>)</w:t>
            </w:r>
          </w:p>
          <w:p w14:paraId="6A9DA633" w14:textId="3C66F1FD"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076438" w:rsidRPr="00E4233F" w14:paraId="6A9DA638" w14:textId="77777777" w:rsidTr="00A30A6F">
        <w:tc>
          <w:tcPr>
            <w:tcW w:w="2808" w:type="dxa"/>
          </w:tcPr>
          <w:p w14:paraId="6A9DA63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68" w:type="dxa"/>
            <w:gridSpan w:val="4"/>
          </w:tcPr>
          <w:p w14:paraId="6A9DA636"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w/0 13</w:t>
            </w:r>
            <w:r w:rsidRPr="00E4233F">
              <w:rPr>
                <w:rFonts w:ascii="Times New Roman" w:hAnsi="Times New Roman"/>
                <w:sz w:val="24"/>
                <w:szCs w:val="24"/>
              </w:rPr>
              <w:t>)</w:t>
            </w:r>
          </w:p>
          <w:p w14:paraId="6A9DA637" w14:textId="77777777" w:rsidR="00076438" w:rsidRPr="00E4233F"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E4233F" w14:paraId="6A9DA63D" w14:textId="77777777" w:rsidTr="00A30A6F">
        <w:tc>
          <w:tcPr>
            <w:tcW w:w="2808" w:type="dxa"/>
          </w:tcPr>
          <w:p w14:paraId="737FE8C2"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E</w:t>
            </w:r>
          </w:p>
          <w:p w14:paraId="6A9DA63A" w14:textId="42EC04C6" w:rsidR="00076438" w:rsidRPr="00E4233F" w:rsidRDefault="00076438" w:rsidP="00A30A6F">
            <w:pPr>
              <w:spacing w:after="0"/>
              <w:rPr>
                <w:rFonts w:ascii="Times New Roman" w:hAnsi="Times New Roman"/>
                <w:b/>
                <w:bCs/>
                <w:sz w:val="24"/>
                <w:szCs w:val="24"/>
              </w:rPr>
            </w:pPr>
          </w:p>
        </w:tc>
        <w:tc>
          <w:tcPr>
            <w:tcW w:w="6768" w:type="dxa"/>
            <w:gridSpan w:val="4"/>
          </w:tcPr>
          <w:p w14:paraId="6A9DA63B"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A9DA63C"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w:t>
            </w:r>
            <w:r>
              <w:rPr>
                <w:rFonts w:ascii="Times New Roman" w:hAnsi="Times New Roman"/>
                <w:sz w:val="24"/>
                <w:szCs w:val="24"/>
              </w:rPr>
              <w:t>12 months</w:t>
            </w:r>
            <w:r w:rsidRPr="00E4233F">
              <w:rPr>
                <w:rFonts w:ascii="Times New Roman" w:hAnsi="Times New Roman"/>
                <w:sz w:val="24"/>
                <w:szCs w:val="24"/>
              </w:rPr>
              <w:t>)</w:t>
            </w:r>
          </w:p>
        </w:tc>
      </w:tr>
      <w:tr w:rsidR="00076438" w:rsidRPr="00E4233F" w14:paraId="6A9DA641" w14:textId="77777777" w:rsidTr="00A30A6F">
        <w:tc>
          <w:tcPr>
            <w:tcW w:w="2808" w:type="dxa"/>
          </w:tcPr>
          <w:p w14:paraId="6A9DA63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768" w:type="dxa"/>
            <w:gridSpan w:val="4"/>
          </w:tcPr>
          <w:p w14:paraId="6A9DA63F"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A9DA640"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076438" w:rsidRPr="00E4233F" w14:paraId="6A9DA645" w14:textId="77777777" w:rsidTr="00A30A6F">
        <w:tc>
          <w:tcPr>
            <w:tcW w:w="2808" w:type="dxa"/>
          </w:tcPr>
          <w:p w14:paraId="6A9DA642" w14:textId="77777777" w:rsidR="00076438" w:rsidRPr="00E9759E" w:rsidRDefault="00076438"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768" w:type="dxa"/>
            <w:gridSpan w:val="4"/>
          </w:tcPr>
          <w:p w14:paraId="6A9DA643"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A9DA644"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Referral Status</w:t>
            </w:r>
          </w:p>
        </w:tc>
      </w:tr>
      <w:tr w:rsidR="00076438" w:rsidRPr="00E4233F" w14:paraId="6A9DA648" w14:textId="77777777" w:rsidTr="00A30A6F">
        <w:tc>
          <w:tcPr>
            <w:tcW w:w="2808" w:type="dxa"/>
            <w:shd w:val="clear" w:color="auto" w:fill="4F81BD"/>
          </w:tcPr>
          <w:p w14:paraId="6A9DA64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768" w:type="dxa"/>
            <w:gridSpan w:val="4"/>
            <w:shd w:val="clear" w:color="auto" w:fill="4F81BD"/>
          </w:tcPr>
          <w:p w14:paraId="6A9DA647"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64B" w14:textId="77777777" w:rsidTr="00A30A6F">
        <w:tc>
          <w:tcPr>
            <w:tcW w:w="2808" w:type="dxa"/>
          </w:tcPr>
          <w:p w14:paraId="6A9DA64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768" w:type="dxa"/>
            <w:gridSpan w:val="4"/>
          </w:tcPr>
          <w:p w14:paraId="6A9DA64A"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tc>
      </w:tr>
      <w:tr w:rsidR="00076438" w:rsidRPr="00E4233F" w14:paraId="6A9DA64D" w14:textId="77777777" w:rsidTr="00A30A6F">
        <w:tc>
          <w:tcPr>
            <w:tcW w:w="9576" w:type="dxa"/>
            <w:gridSpan w:val="5"/>
            <w:tcBorders>
              <w:bottom w:val="single" w:sz="4" w:space="0" w:color="auto"/>
            </w:tcBorders>
            <w:shd w:val="clear" w:color="auto" w:fill="4F81BD"/>
          </w:tcPr>
          <w:p w14:paraId="6A9DA64C"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64E" w14:textId="77777777" w:rsidR="00076438" w:rsidRDefault="00076438" w:rsidP="00076438">
      <w:pPr>
        <w:spacing w:after="0"/>
        <w:rPr>
          <w:rFonts w:ascii="Times New Roman" w:hAnsi="Times New Roman"/>
          <w:b/>
          <w:bCs/>
          <w:sz w:val="24"/>
          <w:szCs w:val="24"/>
        </w:rPr>
      </w:pPr>
    </w:p>
    <w:p w14:paraId="6A9DA64F" w14:textId="77777777" w:rsidR="00076438" w:rsidRPr="00E4233F" w:rsidRDefault="00076438" w:rsidP="00076438">
      <w:pPr>
        <w:spacing w:after="0"/>
        <w:rPr>
          <w:rFonts w:ascii="Times New Roman" w:hAnsi="Times New Roman"/>
          <w:b/>
          <w:bCs/>
          <w:sz w:val="24"/>
          <w:szCs w:val="24"/>
        </w:rPr>
      </w:pPr>
      <w:r>
        <w:rPr>
          <w:rFonts w:ascii="Times New Roman" w:hAnsi="Times New Roman"/>
          <w:b/>
          <w:bCs/>
          <w:sz w:val="24"/>
          <w:szCs w:val="24"/>
        </w:rPr>
        <w:br w:type="page"/>
      </w:r>
    </w:p>
    <w:p w14:paraId="6A9DA650" w14:textId="77777777" w:rsidR="00076438" w:rsidRPr="00E4233F" w:rsidRDefault="00076438" w:rsidP="00076438">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A9DA653" w14:textId="77777777" w:rsidTr="00A30A6F">
        <w:tc>
          <w:tcPr>
            <w:tcW w:w="8028" w:type="dxa"/>
            <w:gridSpan w:val="4"/>
            <w:tcBorders>
              <w:top w:val="single" w:sz="4" w:space="0" w:color="auto"/>
            </w:tcBorders>
            <w:shd w:val="clear" w:color="auto" w:fill="4F81BD"/>
          </w:tcPr>
          <w:p w14:paraId="6A9DA651" w14:textId="5560D85C"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Migrant students eligible regular school year </w:t>
            </w:r>
          </w:p>
        </w:tc>
        <w:tc>
          <w:tcPr>
            <w:tcW w:w="1530" w:type="dxa"/>
            <w:tcBorders>
              <w:top w:val="single" w:sz="4" w:space="0" w:color="auto"/>
            </w:tcBorders>
            <w:shd w:val="clear" w:color="auto" w:fill="4F81BD"/>
          </w:tcPr>
          <w:p w14:paraId="6A9DA652"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110</w:t>
            </w:r>
          </w:p>
        </w:tc>
      </w:tr>
      <w:tr w:rsidR="00076438" w:rsidRPr="00E4233F" w14:paraId="6A9DA656" w14:textId="77777777" w:rsidTr="00A30A6F">
        <w:tc>
          <w:tcPr>
            <w:tcW w:w="2718" w:type="dxa"/>
          </w:tcPr>
          <w:p w14:paraId="6A9DA654" w14:textId="307666BC"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655" w14:textId="77777777" w:rsidR="00076438" w:rsidRPr="00E4233F" w:rsidRDefault="00134B2F" w:rsidP="00134B2F">
            <w:pPr>
              <w:spacing w:after="0"/>
              <w:rPr>
                <w:b/>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 xml:space="preserve">unduplicated number of eligible migrant students enrolled in a public school during the regular school year. </w:t>
            </w:r>
          </w:p>
        </w:tc>
      </w:tr>
      <w:tr w:rsidR="00076438" w:rsidRPr="00E4233F" w14:paraId="6A9DA659" w14:textId="77777777" w:rsidTr="00A30A6F">
        <w:tc>
          <w:tcPr>
            <w:tcW w:w="2718" w:type="dxa"/>
          </w:tcPr>
          <w:p w14:paraId="6A9DA657"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40" w:type="dxa"/>
            <w:gridSpan w:val="4"/>
          </w:tcPr>
          <w:p w14:paraId="6A9DA658" w14:textId="77777777" w:rsidR="00076438" w:rsidRPr="00E4233F" w:rsidRDefault="00076438" w:rsidP="00A30A6F">
            <w:pPr>
              <w:numPr>
                <w:ilvl w:val="0"/>
                <w:numId w:val="34"/>
              </w:numPr>
              <w:spacing w:after="0"/>
              <w:rPr>
                <w:b/>
                <w:bCs/>
                <w:sz w:val="24"/>
                <w:szCs w:val="24"/>
              </w:rPr>
            </w:pPr>
            <w:r w:rsidRPr="00E4233F">
              <w:rPr>
                <w:rFonts w:ascii="Times New Roman" w:hAnsi="Times New Roman"/>
                <w:sz w:val="24"/>
                <w:szCs w:val="24"/>
              </w:rPr>
              <w:t xml:space="preserve">Integer </w:t>
            </w:r>
          </w:p>
        </w:tc>
      </w:tr>
      <w:tr w:rsidR="00076438" w:rsidRPr="00E4233F" w14:paraId="6A9DA65C" w14:textId="77777777" w:rsidTr="00A30A6F">
        <w:tc>
          <w:tcPr>
            <w:tcW w:w="2718" w:type="dxa"/>
          </w:tcPr>
          <w:p w14:paraId="6A9DA65A"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6A9DA65B" w14:textId="77777777" w:rsidR="00076438" w:rsidRPr="00E4233F" w:rsidRDefault="00076438" w:rsidP="00A30A6F">
            <w:pPr>
              <w:spacing w:after="0"/>
              <w:rPr>
                <w:bCs/>
                <w:sz w:val="24"/>
                <w:szCs w:val="24"/>
              </w:rPr>
            </w:pPr>
            <w:r w:rsidRPr="00E4233F">
              <w:rPr>
                <w:rFonts w:ascii="Times New Roman" w:hAnsi="Times New Roman"/>
                <w:sz w:val="24"/>
                <w:szCs w:val="24"/>
              </w:rPr>
              <w:t>Regular School Year</w:t>
            </w:r>
          </w:p>
        </w:tc>
      </w:tr>
      <w:tr w:rsidR="00076438" w:rsidRPr="00E4233F" w14:paraId="6A9DA661" w14:textId="77777777" w:rsidTr="00A30A6F">
        <w:tc>
          <w:tcPr>
            <w:tcW w:w="2718" w:type="dxa"/>
          </w:tcPr>
          <w:p w14:paraId="6A9DA65D" w14:textId="77777777" w:rsidR="00076438" w:rsidRPr="00E4233F" w:rsidRDefault="00076438" w:rsidP="00F60014">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775" w:type="dxa"/>
          </w:tcPr>
          <w:p w14:paraId="6A9DA65E" w14:textId="645141C3"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6A9DA65F" w14:textId="797405E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6A9DA660" w14:textId="4BEE262F"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6A9DA664" w14:textId="77777777" w:rsidTr="00A30A6F">
        <w:tc>
          <w:tcPr>
            <w:tcW w:w="2718" w:type="dxa"/>
          </w:tcPr>
          <w:p w14:paraId="6A9DA66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663"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667" w14:textId="77777777" w:rsidTr="00A30A6F">
        <w:tc>
          <w:tcPr>
            <w:tcW w:w="2718" w:type="dxa"/>
          </w:tcPr>
          <w:p w14:paraId="6A9DA66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6A9DA666" w14:textId="77777777" w:rsidR="00076438" w:rsidRPr="00E4233F" w:rsidRDefault="00076438" w:rsidP="00A30A6F">
            <w:pPr>
              <w:spacing w:after="0"/>
              <w:rPr>
                <w:rFonts w:ascii="Times New Roman" w:hAnsi="Times New Roman"/>
                <w:iCs/>
                <w:sz w:val="24"/>
                <w:szCs w:val="24"/>
              </w:rPr>
            </w:pPr>
            <w:r>
              <w:rPr>
                <w:rFonts w:ascii="Times New Roman" w:hAnsi="Times New Roman"/>
                <w:sz w:val="24"/>
                <w:szCs w:val="24"/>
              </w:rPr>
              <w:t>Count eligibility r</w:t>
            </w:r>
            <w:r w:rsidRPr="00E4233F">
              <w:rPr>
                <w:rFonts w:ascii="Times New Roman" w:hAnsi="Times New Roman"/>
                <w:sz w:val="24"/>
                <w:szCs w:val="24"/>
              </w:rPr>
              <w:t xml:space="preserve">egardless of whether </w:t>
            </w:r>
            <w:r>
              <w:rPr>
                <w:rFonts w:ascii="Times New Roman" w:hAnsi="Times New Roman"/>
                <w:sz w:val="24"/>
                <w:szCs w:val="24"/>
              </w:rPr>
              <w:t xml:space="preserve">the </w:t>
            </w:r>
            <w:r w:rsidRPr="00E4233F">
              <w:rPr>
                <w:rFonts w:ascii="Times New Roman" w:hAnsi="Times New Roman"/>
                <w:sz w:val="24"/>
                <w:szCs w:val="24"/>
              </w:rPr>
              <w:t>school received MEP funds and regardless of whether the students participated in MEP programs.</w:t>
            </w:r>
          </w:p>
        </w:tc>
      </w:tr>
      <w:tr w:rsidR="00076438" w:rsidRPr="00E4233F" w14:paraId="6A9DA66A" w14:textId="77777777" w:rsidTr="00A30A6F">
        <w:tc>
          <w:tcPr>
            <w:tcW w:w="2718" w:type="dxa"/>
          </w:tcPr>
          <w:p w14:paraId="6A9DA66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669" w14:textId="77777777" w:rsidR="00076438" w:rsidRDefault="00076438" w:rsidP="00A30A6F">
            <w:pPr>
              <w:spacing w:after="0"/>
              <w:rPr>
                <w:rFonts w:ascii="Times New Roman" w:hAnsi="Times New Roman"/>
                <w:sz w:val="24"/>
                <w:szCs w:val="24"/>
              </w:rPr>
            </w:pPr>
          </w:p>
        </w:tc>
      </w:tr>
      <w:tr w:rsidR="00076438" w:rsidRPr="00E4233F" w14:paraId="6A9DA66D" w14:textId="77777777" w:rsidTr="00A30A6F">
        <w:tc>
          <w:tcPr>
            <w:tcW w:w="2718" w:type="dxa"/>
          </w:tcPr>
          <w:p w14:paraId="6A9DA66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66C" w14:textId="77777777" w:rsidR="00076438" w:rsidRDefault="00076438" w:rsidP="00A30A6F">
            <w:pPr>
              <w:spacing w:after="0"/>
              <w:rPr>
                <w:rFonts w:ascii="Times New Roman" w:hAnsi="Times New Roman"/>
                <w:sz w:val="24"/>
                <w:szCs w:val="24"/>
              </w:rPr>
            </w:pPr>
          </w:p>
        </w:tc>
      </w:tr>
      <w:tr w:rsidR="00076438" w:rsidRPr="00E4233F" w14:paraId="6A9DA670" w14:textId="77777777" w:rsidTr="00A30A6F">
        <w:tc>
          <w:tcPr>
            <w:tcW w:w="2718" w:type="dxa"/>
          </w:tcPr>
          <w:p w14:paraId="6A9DA66E"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6A9DA66F"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6A9DA673" w14:textId="77777777" w:rsidTr="00A30A6F">
        <w:tc>
          <w:tcPr>
            <w:tcW w:w="2718" w:type="dxa"/>
          </w:tcPr>
          <w:p w14:paraId="6A9DA671" w14:textId="77777777" w:rsidR="00076438" w:rsidRPr="00E4233F" w:rsidRDefault="00076438" w:rsidP="00A30A6F">
            <w:pPr>
              <w:spacing w:after="0"/>
              <w:rPr>
                <w:b/>
                <w:bCs/>
                <w:sz w:val="24"/>
                <w:szCs w:val="24"/>
              </w:rPr>
            </w:pPr>
          </w:p>
        </w:tc>
        <w:tc>
          <w:tcPr>
            <w:tcW w:w="6840" w:type="dxa"/>
            <w:gridSpan w:val="4"/>
          </w:tcPr>
          <w:p w14:paraId="6A9DA672" w14:textId="77777777" w:rsidR="00076438" w:rsidRPr="00E4233F" w:rsidRDefault="00076438" w:rsidP="00A30A6F">
            <w:pPr>
              <w:spacing w:after="0"/>
              <w:rPr>
                <w:b/>
                <w:bCs/>
                <w:sz w:val="24"/>
                <w:szCs w:val="24"/>
              </w:rPr>
            </w:pPr>
          </w:p>
        </w:tc>
      </w:tr>
      <w:tr w:rsidR="00076438" w:rsidRPr="00E4233F" w14:paraId="6A9DA675" w14:textId="77777777" w:rsidTr="00A30A6F">
        <w:tc>
          <w:tcPr>
            <w:tcW w:w="9558" w:type="dxa"/>
            <w:gridSpan w:val="5"/>
            <w:tcBorders>
              <w:bottom w:val="single" w:sz="4" w:space="0" w:color="auto"/>
            </w:tcBorders>
            <w:shd w:val="clear" w:color="auto" w:fill="4F81BD"/>
          </w:tcPr>
          <w:p w14:paraId="6A9DA674"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6A9DA676" w14:textId="77777777" w:rsidR="00076438" w:rsidRDefault="00076438" w:rsidP="00076438"/>
    <w:p w14:paraId="6A9DA677" w14:textId="77777777" w:rsidR="00076438" w:rsidRDefault="00076438" w:rsidP="00076438">
      <w:pPr>
        <w:spacing w:after="160" w:line="259" w:lineRule="auto"/>
      </w:pPr>
      <w:r>
        <w:br w:type="page"/>
      </w:r>
    </w:p>
    <w:p w14:paraId="6A9DA678" w14:textId="77777777" w:rsidR="00076438" w:rsidRPr="00F300E2" w:rsidRDefault="00076438" w:rsidP="00076438">
      <w:pPr>
        <w:pStyle w:val="Heading1"/>
        <w:rPr>
          <w:rFonts w:ascii="Times New Roman" w:hAnsi="Times New Roman"/>
          <w:b/>
          <w:sz w:val="32"/>
        </w:rPr>
      </w:pPr>
      <w:r w:rsidRPr="00F300E2">
        <w:rPr>
          <w:rFonts w:ascii="Times New Roman" w:hAnsi="Times New Roman"/>
          <w:b/>
          <w:sz w:val="32"/>
        </w:rPr>
        <w:lastRenderedPageBreak/>
        <w:t>Neglected oR Delinquent Program</w:t>
      </w:r>
    </w:p>
    <w:p w14:paraId="6A9DA679" w14:textId="2E9394F5"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w:t>
      </w:r>
      <w:r>
        <w:rPr>
          <w:rFonts w:ascii="Times New Roman" w:hAnsi="Times New Roman"/>
          <w:sz w:val="24"/>
          <w:szCs w:val="24"/>
        </w:rPr>
        <w:t xml:space="preserve">(N or D) </w:t>
      </w:r>
      <w:r w:rsidRPr="00E4233F">
        <w:rPr>
          <w:rFonts w:ascii="Times New Roman" w:hAnsi="Times New Roman"/>
          <w:sz w:val="24"/>
          <w:szCs w:val="24"/>
        </w:rPr>
        <w:t xml:space="preserve">(under </w:t>
      </w:r>
      <w:r w:rsidRPr="00D44418">
        <w:rPr>
          <w:rFonts w:ascii="Times New Roman" w:hAnsi="Times New Roman"/>
          <w:i/>
          <w:sz w:val="24"/>
          <w:szCs w:val="24"/>
        </w:rPr>
        <w:t>ESEA</w:t>
      </w:r>
      <w:r>
        <w:rPr>
          <w:rFonts w:ascii="Times New Roman" w:hAnsi="Times New Roman"/>
          <w:sz w:val="24"/>
          <w:szCs w:val="24"/>
        </w:rPr>
        <w:t xml:space="preserve"> </w:t>
      </w:r>
      <w:r w:rsidRPr="00E4233F">
        <w:rPr>
          <w:rFonts w:ascii="Times New Roman" w:hAnsi="Times New Roman"/>
          <w:sz w:val="24"/>
          <w:szCs w:val="24"/>
        </w:rPr>
        <w:t>Title I, Part D, Subparts 1 and 2), a formula grant program to provide supplementary educational services to children and youth in state-run institutions to ensure a successful transition to school or the workforce.</w:t>
      </w:r>
      <w:r w:rsidR="00C12E9A">
        <w:rPr>
          <w:rFonts w:ascii="Times New Roman" w:hAnsi="Times New Roman"/>
          <w:sz w:val="24"/>
          <w:szCs w:val="24"/>
        </w:rPr>
        <w:t xml:space="preserve"> </w:t>
      </w:r>
      <w:r w:rsidRPr="00E4233F">
        <w:rPr>
          <w:rFonts w:ascii="Times New Roman" w:hAnsi="Times New Roman"/>
          <w:sz w:val="24"/>
          <w:szCs w:val="24"/>
        </w:rPr>
        <w:t xml:space="preserve">This section does not include programs funded solely through Title I, Part A. </w:t>
      </w:r>
      <w:r w:rsidRPr="00B30281">
        <w:rPr>
          <w:rFonts w:ascii="Times New Roman" w:hAnsi="Times New Roman"/>
          <w:sz w:val="24"/>
          <w:szCs w:val="24"/>
        </w:rPr>
        <w:t>The data steward for these data groups is the N or D program office within the Office of Elementary and Secondary Education and the Office of Safe and Healthy Schools (OESE/OSHS/N or D).</w:t>
      </w:r>
    </w:p>
    <w:p w14:paraId="6A9DA67A"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6A9DA67B"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5"/>
        <w:gridCol w:w="935"/>
        <w:gridCol w:w="1380"/>
      </w:tblGrid>
      <w:tr w:rsidR="00076438" w:rsidRPr="00E4233F" w14:paraId="6A9DA67F" w14:textId="77777777" w:rsidTr="00A30A6F">
        <w:trPr>
          <w:trHeight w:val="255"/>
        </w:trPr>
        <w:tc>
          <w:tcPr>
            <w:tcW w:w="6405" w:type="dxa"/>
            <w:vAlign w:val="bottom"/>
          </w:tcPr>
          <w:p w14:paraId="6A9DA67C"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14:paraId="6A9DA67D"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80" w:type="dxa"/>
            <w:vAlign w:val="bottom"/>
          </w:tcPr>
          <w:p w14:paraId="6A9DA67E"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6A9DA687" w14:textId="77777777" w:rsidTr="00A30A6F">
        <w:trPr>
          <w:trHeight w:val="255"/>
        </w:trPr>
        <w:tc>
          <w:tcPr>
            <w:tcW w:w="6405" w:type="dxa"/>
            <w:vAlign w:val="bottom"/>
          </w:tcPr>
          <w:p w14:paraId="6A9DA684" w14:textId="702ACD90"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r w:rsidR="0070518A">
              <w:rPr>
                <w:rFonts w:ascii="Times New Roman" w:hAnsi="Times New Roman"/>
                <w:color w:val="000000"/>
                <w:sz w:val="24"/>
                <w:szCs w:val="24"/>
              </w:rPr>
              <w:t xml:space="preserve"> </w:t>
            </w:r>
            <w:r w:rsidR="0070518A" w:rsidRPr="005C0DEB">
              <w:rPr>
                <w:rFonts w:ascii="Times New Roman" w:hAnsi="Times New Roman"/>
                <w:b/>
                <w:color w:val="FF0000"/>
                <w:sz w:val="24"/>
                <w:szCs w:val="24"/>
              </w:rPr>
              <w:t>Final</w:t>
            </w:r>
          </w:p>
        </w:tc>
        <w:tc>
          <w:tcPr>
            <w:tcW w:w="935" w:type="dxa"/>
            <w:vAlign w:val="bottom"/>
          </w:tcPr>
          <w:p w14:paraId="6A9DA68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14:paraId="6A9DA686"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125</w:t>
            </w:r>
          </w:p>
        </w:tc>
      </w:tr>
      <w:tr w:rsidR="00076438" w:rsidRPr="00E4233F" w14:paraId="6A9DA68B" w14:textId="77777777" w:rsidTr="00A30A6F">
        <w:trPr>
          <w:trHeight w:val="255"/>
        </w:trPr>
        <w:tc>
          <w:tcPr>
            <w:tcW w:w="6405" w:type="dxa"/>
            <w:vAlign w:val="bottom"/>
          </w:tcPr>
          <w:p w14:paraId="6A9DA688" w14:textId="174D92DE"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r w:rsidR="005C0DEB">
              <w:rPr>
                <w:rFonts w:ascii="Times New Roman" w:hAnsi="Times New Roman"/>
                <w:color w:val="000000"/>
                <w:sz w:val="24"/>
                <w:szCs w:val="24"/>
              </w:rPr>
              <w:t xml:space="preserve"> </w:t>
            </w:r>
            <w:r w:rsidR="005C0DEB" w:rsidRPr="005C0DEB">
              <w:rPr>
                <w:rFonts w:ascii="Times New Roman" w:hAnsi="Times New Roman"/>
                <w:b/>
                <w:color w:val="FF0000"/>
                <w:sz w:val="24"/>
                <w:szCs w:val="24"/>
              </w:rPr>
              <w:t>Final</w:t>
            </w:r>
          </w:p>
        </w:tc>
        <w:tc>
          <w:tcPr>
            <w:tcW w:w="935" w:type="dxa"/>
            <w:vAlign w:val="bottom"/>
          </w:tcPr>
          <w:p w14:paraId="6A9DA68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14:paraId="6A9DA68A"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113</w:t>
            </w:r>
          </w:p>
        </w:tc>
      </w:tr>
      <w:tr w:rsidR="00076438" w:rsidRPr="00E4233F" w14:paraId="6A9DA68F" w14:textId="77777777" w:rsidTr="00A30A6F">
        <w:trPr>
          <w:trHeight w:val="255"/>
        </w:trPr>
        <w:tc>
          <w:tcPr>
            <w:tcW w:w="6405" w:type="dxa"/>
            <w:vAlign w:val="bottom"/>
          </w:tcPr>
          <w:p w14:paraId="6A9DA68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6A9DA68D"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784</w:t>
            </w:r>
          </w:p>
        </w:tc>
        <w:tc>
          <w:tcPr>
            <w:tcW w:w="1380" w:type="dxa"/>
            <w:vAlign w:val="bottom"/>
          </w:tcPr>
          <w:p w14:paraId="6A9DA68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6A9DA693" w14:textId="77777777" w:rsidTr="00A30A6F">
        <w:trPr>
          <w:trHeight w:val="255"/>
        </w:trPr>
        <w:tc>
          <w:tcPr>
            <w:tcW w:w="6405" w:type="dxa"/>
            <w:vAlign w:val="bottom"/>
          </w:tcPr>
          <w:p w14:paraId="6A9DA690"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6A9DA691"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785</w:t>
            </w:r>
          </w:p>
        </w:tc>
        <w:tc>
          <w:tcPr>
            <w:tcW w:w="1380" w:type="dxa"/>
            <w:vAlign w:val="bottom"/>
          </w:tcPr>
          <w:p w14:paraId="6A9DA692"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6A9DA697" w14:textId="77777777" w:rsidTr="00A30A6F">
        <w:trPr>
          <w:trHeight w:val="255"/>
        </w:trPr>
        <w:tc>
          <w:tcPr>
            <w:tcW w:w="6405" w:type="dxa"/>
            <w:vAlign w:val="bottom"/>
          </w:tcPr>
          <w:p w14:paraId="6A9DA694" w14:textId="77777777" w:rsidR="00076438" w:rsidRPr="00E4233F" w:rsidRDefault="00076438" w:rsidP="00031A0A">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6A9DA695"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782</w:t>
            </w:r>
          </w:p>
        </w:tc>
        <w:tc>
          <w:tcPr>
            <w:tcW w:w="1380" w:type="dxa"/>
            <w:vAlign w:val="bottom"/>
          </w:tcPr>
          <w:p w14:paraId="6A9DA696"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6A9DA69B" w14:textId="77777777" w:rsidTr="00A30A6F">
        <w:trPr>
          <w:trHeight w:val="255"/>
        </w:trPr>
        <w:tc>
          <w:tcPr>
            <w:tcW w:w="6405" w:type="dxa"/>
            <w:vAlign w:val="bottom"/>
          </w:tcPr>
          <w:p w14:paraId="6A9DA698"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6A9DA699"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783</w:t>
            </w:r>
          </w:p>
        </w:tc>
        <w:tc>
          <w:tcPr>
            <w:tcW w:w="1380" w:type="dxa"/>
            <w:vAlign w:val="bottom"/>
          </w:tcPr>
          <w:p w14:paraId="6A9DA69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6A9DA69F" w14:textId="77777777" w:rsidTr="00A30A6F">
        <w:trPr>
          <w:trHeight w:val="255"/>
        </w:trPr>
        <w:tc>
          <w:tcPr>
            <w:tcW w:w="6405" w:type="dxa"/>
            <w:vAlign w:val="bottom"/>
          </w:tcPr>
          <w:p w14:paraId="6A9DA69C" w14:textId="598080F8"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r w:rsidR="00C12E9A">
              <w:rPr>
                <w:rFonts w:ascii="Times New Roman" w:hAnsi="Times New Roman"/>
                <w:color w:val="000000"/>
                <w:sz w:val="24"/>
                <w:szCs w:val="24"/>
              </w:rPr>
              <w:t xml:space="preserve"> </w:t>
            </w:r>
            <w:r w:rsidR="00B31EBD" w:rsidRPr="00361058">
              <w:rPr>
                <w:rFonts w:ascii="Times New Roman" w:hAnsi="Times New Roman"/>
                <w:b/>
                <w:color w:val="FF0000"/>
                <w:sz w:val="24"/>
                <w:szCs w:val="24"/>
              </w:rPr>
              <w:t>Final</w:t>
            </w:r>
          </w:p>
        </w:tc>
        <w:tc>
          <w:tcPr>
            <w:tcW w:w="935" w:type="dxa"/>
            <w:vAlign w:val="bottom"/>
          </w:tcPr>
          <w:p w14:paraId="6A9DA69D"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14:paraId="6A9DA69E"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127</w:t>
            </w:r>
          </w:p>
        </w:tc>
      </w:tr>
      <w:tr w:rsidR="00076438" w:rsidRPr="00E4233F" w14:paraId="6A9DA6A3" w14:textId="77777777" w:rsidTr="00A30A6F">
        <w:trPr>
          <w:trHeight w:val="255"/>
        </w:trPr>
        <w:tc>
          <w:tcPr>
            <w:tcW w:w="6405" w:type="dxa"/>
            <w:vAlign w:val="bottom"/>
          </w:tcPr>
          <w:p w14:paraId="6A9DA6A0" w14:textId="3C4B958E"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r>
              <w:rPr>
                <w:rFonts w:ascii="Times New Roman" w:hAnsi="Times New Roman"/>
                <w:color w:val="000000"/>
                <w:sz w:val="24"/>
                <w:szCs w:val="24"/>
              </w:rPr>
              <w:t xml:space="preserve"> </w:t>
            </w:r>
            <w:r w:rsidR="00361058" w:rsidRPr="00361058">
              <w:rPr>
                <w:rFonts w:ascii="Times New Roman" w:hAnsi="Times New Roman"/>
                <w:b/>
                <w:color w:val="FF0000"/>
                <w:sz w:val="24"/>
                <w:szCs w:val="24"/>
              </w:rPr>
              <w:t>Final</w:t>
            </w:r>
          </w:p>
        </w:tc>
        <w:tc>
          <w:tcPr>
            <w:tcW w:w="935" w:type="dxa"/>
            <w:vAlign w:val="bottom"/>
          </w:tcPr>
          <w:p w14:paraId="6A9DA6A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14:paraId="6A9DA6A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119</w:t>
            </w:r>
          </w:p>
        </w:tc>
      </w:tr>
    </w:tbl>
    <w:p w14:paraId="6A9DA6AC" w14:textId="77777777" w:rsidR="00076438" w:rsidRPr="00E4457D" w:rsidRDefault="00076438" w:rsidP="00076438">
      <w:pPr>
        <w:spacing w:after="0"/>
      </w:pPr>
    </w:p>
    <w:p w14:paraId="6A9DA6AD" w14:textId="77777777" w:rsidR="00076438" w:rsidRDefault="00076438" w:rsidP="00076438">
      <w:pPr>
        <w:spacing w:after="0"/>
        <w:rPr>
          <w:rFonts w:ascii="Times New Roman" w:hAnsi="Times New Roman"/>
        </w:rPr>
      </w:pPr>
    </w:p>
    <w:p w14:paraId="6A9DA6AE" w14:textId="77777777" w:rsidR="00076438" w:rsidRDefault="00076438" w:rsidP="00076438">
      <w:r>
        <w:br w:type="page"/>
      </w:r>
    </w:p>
    <w:p w14:paraId="6A9DA6D1"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6D4" w14:textId="77777777" w:rsidTr="00A30A6F">
        <w:tc>
          <w:tcPr>
            <w:tcW w:w="8028" w:type="dxa"/>
            <w:gridSpan w:val="4"/>
            <w:tcBorders>
              <w:top w:val="single" w:sz="4" w:space="0" w:color="auto"/>
            </w:tcBorders>
            <w:shd w:val="clear" w:color="auto" w:fill="4F81BD"/>
          </w:tcPr>
          <w:p w14:paraId="6A9DA6D2" w14:textId="5E188068"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6A9DA6D3"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629</w:t>
            </w:r>
          </w:p>
        </w:tc>
      </w:tr>
      <w:tr w:rsidR="00076438" w:rsidRPr="00E4233F" w14:paraId="6A9DA6D7" w14:textId="77777777" w:rsidTr="00A30A6F">
        <w:tc>
          <w:tcPr>
            <w:tcW w:w="2692" w:type="dxa"/>
          </w:tcPr>
          <w:p w14:paraId="6A9DA6D5"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6D6" w14:textId="77777777" w:rsidR="00076438" w:rsidRPr="00E4233F" w:rsidRDefault="00076438" w:rsidP="00A30A6F">
            <w:pPr>
              <w:spacing w:after="0"/>
              <w:rPr>
                <w:bCs/>
                <w:sz w:val="24"/>
                <w:szCs w:val="24"/>
              </w:rPr>
            </w:pPr>
            <w:r w:rsidRPr="00E4233F">
              <w:rPr>
                <w:rFonts w:ascii="Times New Roman" w:hAnsi="Times New Roman"/>
                <w:sz w:val="24"/>
                <w:szCs w:val="24"/>
              </w:rPr>
              <w:t xml:space="preserve">The number of students served by Title I, Part D, </w:t>
            </w:r>
            <w:proofErr w:type="gramStart"/>
            <w:r w:rsidRPr="00E4233F">
              <w:rPr>
                <w:rFonts w:ascii="Times New Roman" w:hAnsi="Times New Roman"/>
                <w:sz w:val="24"/>
                <w:szCs w:val="24"/>
              </w:rPr>
              <w:t>Subpart</w:t>
            </w:r>
            <w:proofErr w:type="gramEnd"/>
            <w:r w:rsidRPr="00E4233F">
              <w:rPr>
                <w:rFonts w:ascii="Times New Roman" w:hAnsi="Times New Roman"/>
                <w:sz w:val="24"/>
                <w:szCs w:val="24"/>
              </w:rPr>
              <w:t xml:space="preserve"> 2 of </w:t>
            </w:r>
            <w:r w:rsidRPr="00F70554">
              <w:rPr>
                <w:rFonts w:ascii="Times New Roman" w:hAnsi="Times New Roman"/>
                <w:i/>
                <w:sz w:val="24"/>
                <w:szCs w:val="24"/>
              </w:rPr>
              <w:t>ESEA</w:t>
            </w:r>
            <w:r w:rsidRPr="00E4233F">
              <w:rPr>
                <w:rFonts w:ascii="Times New Roman" w:hAnsi="Times New Roman"/>
                <w:sz w:val="24"/>
                <w:szCs w:val="24"/>
              </w:rPr>
              <w:t xml:space="preserve"> as amended, for at least 90 consecutive days during the reporting period who took both a pre- and post-test.</w:t>
            </w:r>
          </w:p>
        </w:tc>
      </w:tr>
      <w:tr w:rsidR="00076438" w:rsidRPr="00E4233F" w14:paraId="6A9DA6DA" w14:textId="77777777" w:rsidTr="00A30A6F">
        <w:tc>
          <w:tcPr>
            <w:tcW w:w="2692" w:type="dxa"/>
          </w:tcPr>
          <w:p w14:paraId="6A9DA6D8"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6D9" w14:textId="77777777" w:rsidR="00076438" w:rsidRPr="00E4233F" w:rsidRDefault="00076438" w:rsidP="00A30A6F">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6DD" w14:textId="77777777" w:rsidTr="00A30A6F">
        <w:tc>
          <w:tcPr>
            <w:tcW w:w="2692" w:type="dxa"/>
          </w:tcPr>
          <w:p w14:paraId="6A9DA6DB"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6DC" w14:textId="77777777" w:rsidR="00076438" w:rsidRPr="00E4233F" w:rsidRDefault="00076438" w:rsidP="00A30A6F">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076438" w:rsidRPr="00E4233F" w14:paraId="6A9DA6E2" w14:textId="77777777" w:rsidTr="00A30A6F">
        <w:tc>
          <w:tcPr>
            <w:tcW w:w="2692" w:type="dxa"/>
          </w:tcPr>
          <w:p w14:paraId="6A9DA6DE"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6A9DA6DF" w14:textId="221A8282"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6E0" w14:textId="188418DE"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394" w:type="dxa"/>
            <w:gridSpan w:val="2"/>
          </w:tcPr>
          <w:p w14:paraId="6A9DA6E1" w14:textId="7EBDE25B"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6A9DA6E5" w14:textId="77777777" w:rsidTr="00A30A6F">
        <w:tc>
          <w:tcPr>
            <w:tcW w:w="2692" w:type="dxa"/>
          </w:tcPr>
          <w:p w14:paraId="6A9DA6E3"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6E4"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6E8" w14:textId="77777777" w:rsidTr="00A30A6F">
        <w:tc>
          <w:tcPr>
            <w:tcW w:w="2692" w:type="dxa"/>
          </w:tcPr>
          <w:p w14:paraId="6A9DA6E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6E7" w14:textId="77777777" w:rsidR="00076438" w:rsidRPr="00E4233F" w:rsidRDefault="00076438" w:rsidP="00A30A6F">
            <w:pPr>
              <w:spacing w:after="0"/>
              <w:rPr>
                <w:rFonts w:ascii="Times New Roman" w:hAnsi="Times New Roman"/>
                <w:iCs/>
                <w:sz w:val="24"/>
                <w:szCs w:val="24"/>
              </w:rPr>
            </w:pPr>
          </w:p>
        </w:tc>
      </w:tr>
      <w:tr w:rsidR="00076438" w:rsidRPr="00E4233F" w14:paraId="6A9DA6EB" w14:textId="77777777" w:rsidTr="00A30A6F">
        <w:tc>
          <w:tcPr>
            <w:tcW w:w="2692" w:type="dxa"/>
          </w:tcPr>
          <w:p w14:paraId="6A9DA6E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6EA" w14:textId="77777777" w:rsidR="00076438" w:rsidRDefault="00076438" w:rsidP="00A30A6F">
            <w:pPr>
              <w:spacing w:after="0"/>
              <w:rPr>
                <w:rFonts w:ascii="Times New Roman" w:hAnsi="Times New Roman"/>
                <w:iCs/>
                <w:sz w:val="24"/>
                <w:szCs w:val="24"/>
              </w:rPr>
            </w:pPr>
          </w:p>
        </w:tc>
      </w:tr>
      <w:tr w:rsidR="00076438" w:rsidRPr="00E4233F" w14:paraId="6A9DA6EE" w14:textId="77777777" w:rsidTr="00A30A6F">
        <w:tc>
          <w:tcPr>
            <w:tcW w:w="2692" w:type="dxa"/>
          </w:tcPr>
          <w:p w14:paraId="6A9DA6EC" w14:textId="31DF494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70518A">
              <w:rPr>
                <w:rFonts w:ascii="Times New Roman" w:hAnsi="Times New Roman"/>
                <w:b/>
                <w:bCs/>
                <w:sz w:val="24"/>
                <w:szCs w:val="24"/>
              </w:rPr>
              <w:t xml:space="preserve"> </w:t>
            </w:r>
            <w:r w:rsidR="0070518A" w:rsidRPr="005C0DEB">
              <w:rPr>
                <w:rFonts w:ascii="Times New Roman" w:hAnsi="Times New Roman"/>
                <w:b/>
                <w:color w:val="FF0000"/>
                <w:sz w:val="24"/>
                <w:szCs w:val="24"/>
              </w:rPr>
              <w:t>Final</w:t>
            </w:r>
          </w:p>
        </w:tc>
        <w:tc>
          <w:tcPr>
            <w:tcW w:w="6884" w:type="dxa"/>
            <w:gridSpan w:val="4"/>
          </w:tcPr>
          <w:p w14:paraId="6A9DA6ED" w14:textId="7BFBB637" w:rsidR="00076438" w:rsidRDefault="0070518A" w:rsidP="00A30A6F">
            <w:pPr>
              <w:spacing w:after="0"/>
              <w:rPr>
                <w:rFonts w:ascii="Times New Roman" w:hAnsi="Times New Roman"/>
                <w:iCs/>
                <w:sz w:val="24"/>
                <w:szCs w:val="24"/>
              </w:rPr>
            </w:pPr>
            <w:r w:rsidRPr="0070518A">
              <w:rPr>
                <w:rFonts w:ascii="Times New Roman" w:hAnsi="Times New Roman"/>
                <w:iCs/>
                <w:sz w:val="24"/>
                <w:szCs w:val="24"/>
              </w:rPr>
              <w:t>The number of students for each academic subject and N or D program combination is unduplicated.</w:t>
            </w:r>
          </w:p>
        </w:tc>
      </w:tr>
      <w:tr w:rsidR="00076438" w:rsidRPr="00E4233F" w14:paraId="6A9DA6F1" w14:textId="77777777" w:rsidTr="00A30A6F">
        <w:tc>
          <w:tcPr>
            <w:tcW w:w="2692" w:type="dxa"/>
          </w:tcPr>
          <w:p w14:paraId="6A9DA6EF"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6F0" w14:textId="77777777" w:rsidR="00076438" w:rsidRPr="00E4233F" w:rsidRDefault="00076438" w:rsidP="00A30A6F">
            <w:pPr>
              <w:spacing w:after="0"/>
              <w:rPr>
                <w:b/>
                <w:bCs/>
                <w:sz w:val="24"/>
                <w:szCs w:val="24"/>
              </w:rPr>
            </w:pPr>
            <w:r w:rsidRPr="00E4233F">
              <w:rPr>
                <w:rFonts w:ascii="Times New Roman" w:hAnsi="Times New Roman"/>
                <w:iCs/>
                <w:sz w:val="24"/>
                <w:szCs w:val="24"/>
              </w:rPr>
              <w:t>125</w:t>
            </w:r>
          </w:p>
        </w:tc>
      </w:tr>
      <w:tr w:rsidR="00076438" w:rsidRPr="00E4233F" w14:paraId="6A9DA6F4" w14:textId="77777777" w:rsidTr="00A30A6F">
        <w:tc>
          <w:tcPr>
            <w:tcW w:w="2692" w:type="dxa"/>
          </w:tcPr>
          <w:p w14:paraId="6A9DA6F2" w14:textId="77777777" w:rsidR="00076438" w:rsidRPr="00E4233F" w:rsidRDefault="00076438" w:rsidP="00A30A6F">
            <w:pPr>
              <w:spacing w:after="0"/>
              <w:rPr>
                <w:b/>
                <w:bCs/>
                <w:sz w:val="24"/>
                <w:szCs w:val="24"/>
              </w:rPr>
            </w:pPr>
          </w:p>
        </w:tc>
        <w:tc>
          <w:tcPr>
            <w:tcW w:w="6884" w:type="dxa"/>
            <w:gridSpan w:val="4"/>
          </w:tcPr>
          <w:p w14:paraId="6A9DA6F3" w14:textId="77777777" w:rsidR="00076438" w:rsidRPr="00E4233F" w:rsidRDefault="00076438" w:rsidP="00A30A6F">
            <w:pPr>
              <w:spacing w:after="0"/>
              <w:rPr>
                <w:b/>
                <w:bCs/>
                <w:sz w:val="24"/>
                <w:szCs w:val="24"/>
              </w:rPr>
            </w:pPr>
          </w:p>
        </w:tc>
      </w:tr>
      <w:tr w:rsidR="00076438" w:rsidRPr="00E4233F" w14:paraId="6A9DA6F7" w14:textId="77777777" w:rsidTr="00A30A6F">
        <w:tc>
          <w:tcPr>
            <w:tcW w:w="2692" w:type="dxa"/>
            <w:shd w:val="clear" w:color="auto" w:fill="4F81BD"/>
          </w:tcPr>
          <w:p w14:paraId="6A9DA6F5"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6F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6FC" w14:textId="77777777" w:rsidTr="00A30A6F">
        <w:tc>
          <w:tcPr>
            <w:tcW w:w="2692" w:type="dxa"/>
          </w:tcPr>
          <w:p w14:paraId="6A9DA6F8"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B413471"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14:paraId="6A9DA6FA" w14:textId="0D114999"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6A9DA6FB"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6A9DA6FE" w14:textId="77777777" w:rsidTr="00A30A6F">
        <w:tc>
          <w:tcPr>
            <w:tcW w:w="9576" w:type="dxa"/>
            <w:gridSpan w:val="5"/>
            <w:tcBorders>
              <w:bottom w:val="single" w:sz="4" w:space="0" w:color="auto"/>
            </w:tcBorders>
            <w:shd w:val="clear" w:color="auto" w:fill="4F81BD"/>
          </w:tcPr>
          <w:p w14:paraId="6A9DA6FD"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6FF" w14:textId="77777777" w:rsidR="00076438" w:rsidRDefault="00076438" w:rsidP="00076438">
      <w:pPr>
        <w:spacing w:after="0"/>
        <w:rPr>
          <w:rFonts w:ascii="Times New Roman" w:hAnsi="Times New Roman"/>
          <w:sz w:val="24"/>
          <w:szCs w:val="24"/>
        </w:rPr>
      </w:pPr>
    </w:p>
    <w:p w14:paraId="6A9DA700" w14:textId="150FD1B7" w:rsidR="00076438" w:rsidRPr="00E4233F"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703" w14:textId="77777777" w:rsidTr="00A30A6F">
        <w:tc>
          <w:tcPr>
            <w:tcW w:w="8028" w:type="dxa"/>
            <w:gridSpan w:val="4"/>
            <w:tcBorders>
              <w:top w:val="single" w:sz="4" w:space="0" w:color="auto"/>
            </w:tcBorders>
            <w:shd w:val="clear" w:color="auto" w:fill="4F81BD"/>
          </w:tcPr>
          <w:p w14:paraId="6A9DA701" w14:textId="25507131"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14:paraId="6A9DA702"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628</w:t>
            </w:r>
          </w:p>
        </w:tc>
      </w:tr>
      <w:tr w:rsidR="00076438" w:rsidRPr="00E4233F" w14:paraId="6A9DA706" w14:textId="77777777" w:rsidTr="00A30A6F">
        <w:tc>
          <w:tcPr>
            <w:tcW w:w="2692" w:type="dxa"/>
          </w:tcPr>
          <w:p w14:paraId="6A9DA704"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705" w14:textId="77777777" w:rsidR="00076438" w:rsidRPr="00E4233F" w:rsidRDefault="00076438" w:rsidP="00A30A6F">
            <w:pPr>
              <w:spacing w:after="0"/>
              <w:rPr>
                <w:bCs/>
                <w:sz w:val="24"/>
                <w:szCs w:val="24"/>
              </w:rPr>
            </w:pPr>
            <w:r w:rsidRPr="00E4233F">
              <w:rPr>
                <w:rFonts w:ascii="Times New Roman" w:hAnsi="Times New Roman"/>
                <w:sz w:val="24"/>
                <w:szCs w:val="24"/>
              </w:rPr>
              <w:t xml:space="preserve">The number of students served by Title I, Part D, </w:t>
            </w:r>
            <w:proofErr w:type="gramStart"/>
            <w:r w:rsidRPr="00E4233F">
              <w:rPr>
                <w:rFonts w:ascii="Times New Roman" w:hAnsi="Times New Roman"/>
                <w:sz w:val="24"/>
                <w:szCs w:val="24"/>
              </w:rPr>
              <w:t>Subpart</w:t>
            </w:r>
            <w:proofErr w:type="gramEnd"/>
            <w:r w:rsidRPr="00E4233F">
              <w:rPr>
                <w:rFonts w:ascii="Times New Roman" w:hAnsi="Times New Roman"/>
                <w:sz w:val="24"/>
                <w:szCs w:val="24"/>
              </w:rPr>
              <w:t xml:space="preserve"> 1 of </w:t>
            </w:r>
            <w:r w:rsidRPr="00F70554">
              <w:rPr>
                <w:rFonts w:ascii="Times New Roman" w:hAnsi="Times New Roman"/>
                <w:i/>
                <w:sz w:val="24"/>
                <w:szCs w:val="24"/>
              </w:rPr>
              <w:t>ESEA</w:t>
            </w:r>
            <w:r w:rsidRPr="00E4233F">
              <w:rPr>
                <w:rFonts w:ascii="Times New Roman" w:hAnsi="Times New Roman"/>
                <w:sz w:val="24"/>
                <w:szCs w:val="24"/>
              </w:rPr>
              <w:t xml:space="preserve"> as amended, for at least 90 consecutive days during the reporting period who took both a pre- and post-test.</w:t>
            </w:r>
          </w:p>
        </w:tc>
      </w:tr>
      <w:tr w:rsidR="00076438" w:rsidRPr="00E4233F" w14:paraId="6A9DA709" w14:textId="77777777" w:rsidTr="00A30A6F">
        <w:tc>
          <w:tcPr>
            <w:tcW w:w="2692" w:type="dxa"/>
          </w:tcPr>
          <w:p w14:paraId="6A9DA707"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708" w14:textId="77777777" w:rsidR="00076438" w:rsidRPr="00E4233F" w:rsidRDefault="00076438" w:rsidP="00A30A6F">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70C" w14:textId="77777777" w:rsidTr="00A30A6F">
        <w:tc>
          <w:tcPr>
            <w:tcW w:w="2692" w:type="dxa"/>
          </w:tcPr>
          <w:p w14:paraId="6A9DA70A"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70B" w14:textId="77777777" w:rsidR="00076438" w:rsidRPr="00E4233F" w:rsidRDefault="00076438" w:rsidP="00A30A6F">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076438" w:rsidRPr="00E4233F" w14:paraId="6A9DA711" w14:textId="77777777" w:rsidTr="00A30A6F">
        <w:tc>
          <w:tcPr>
            <w:tcW w:w="2692" w:type="dxa"/>
          </w:tcPr>
          <w:p w14:paraId="6A9DA70D"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6A9DA70E" w14:textId="0A8FA83E"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70F" w14:textId="6699CACB"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gridSpan w:val="2"/>
          </w:tcPr>
          <w:p w14:paraId="6A9DA710" w14:textId="3648682A"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714" w14:textId="77777777" w:rsidTr="00A30A6F">
        <w:tc>
          <w:tcPr>
            <w:tcW w:w="2692" w:type="dxa"/>
          </w:tcPr>
          <w:p w14:paraId="6A9DA71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713"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717" w14:textId="77777777" w:rsidTr="00A30A6F">
        <w:tc>
          <w:tcPr>
            <w:tcW w:w="2692" w:type="dxa"/>
          </w:tcPr>
          <w:p w14:paraId="6A9DA71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716" w14:textId="77777777" w:rsidR="00076438" w:rsidRPr="00E4233F" w:rsidRDefault="00076438" w:rsidP="00A30A6F">
            <w:pPr>
              <w:spacing w:after="0"/>
              <w:rPr>
                <w:rFonts w:ascii="Times New Roman" w:hAnsi="Times New Roman"/>
                <w:iCs/>
                <w:sz w:val="24"/>
                <w:szCs w:val="24"/>
              </w:rPr>
            </w:pPr>
          </w:p>
        </w:tc>
      </w:tr>
      <w:tr w:rsidR="00076438" w:rsidRPr="00E4233F" w14:paraId="6A9DA71A" w14:textId="77777777" w:rsidTr="00A30A6F">
        <w:tc>
          <w:tcPr>
            <w:tcW w:w="2692" w:type="dxa"/>
          </w:tcPr>
          <w:p w14:paraId="6A9DA71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19" w14:textId="77777777" w:rsidR="00076438" w:rsidRDefault="00076438" w:rsidP="00A30A6F">
            <w:pPr>
              <w:spacing w:after="0"/>
              <w:rPr>
                <w:rFonts w:ascii="Times New Roman" w:hAnsi="Times New Roman"/>
                <w:iCs/>
                <w:sz w:val="24"/>
                <w:szCs w:val="24"/>
              </w:rPr>
            </w:pPr>
          </w:p>
        </w:tc>
      </w:tr>
      <w:tr w:rsidR="00076438" w:rsidRPr="00E4233F" w14:paraId="6A9DA71D" w14:textId="77777777" w:rsidTr="00A30A6F">
        <w:tc>
          <w:tcPr>
            <w:tcW w:w="2692" w:type="dxa"/>
          </w:tcPr>
          <w:p w14:paraId="6A9DA71B" w14:textId="7494085E"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0A39AB">
              <w:rPr>
                <w:rFonts w:ascii="Times New Roman" w:hAnsi="Times New Roman"/>
                <w:b/>
                <w:bCs/>
                <w:sz w:val="24"/>
                <w:szCs w:val="24"/>
              </w:rPr>
              <w:t xml:space="preserve"> </w:t>
            </w:r>
            <w:r w:rsidR="000A39AB" w:rsidRPr="000A39AB">
              <w:rPr>
                <w:rFonts w:ascii="Times New Roman" w:hAnsi="Times New Roman"/>
                <w:b/>
                <w:bCs/>
                <w:color w:val="FF0000"/>
                <w:sz w:val="24"/>
                <w:szCs w:val="24"/>
              </w:rPr>
              <w:t>Final</w:t>
            </w:r>
          </w:p>
        </w:tc>
        <w:tc>
          <w:tcPr>
            <w:tcW w:w="6884" w:type="dxa"/>
            <w:gridSpan w:val="4"/>
          </w:tcPr>
          <w:p w14:paraId="6A9DA71C" w14:textId="55E5FA94" w:rsidR="00076438" w:rsidRDefault="003D5AC1" w:rsidP="00A30A6F">
            <w:pPr>
              <w:spacing w:after="0"/>
              <w:rPr>
                <w:rFonts w:ascii="Times New Roman" w:hAnsi="Times New Roman"/>
                <w:iCs/>
                <w:sz w:val="24"/>
                <w:szCs w:val="24"/>
              </w:rPr>
            </w:pPr>
            <w:r w:rsidRPr="003D5AC1">
              <w:rPr>
                <w:rFonts w:ascii="Times New Roman" w:hAnsi="Times New Roman"/>
                <w:iCs/>
                <w:sz w:val="24"/>
                <w:szCs w:val="24"/>
              </w:rPr>
              <w:t>The number of students for each academic subject and N or D program combination is unduplicated.</w:t>
            </w:r>
          </w:p>
        </w:tc>
      </w:tr>
      <w:tr w:rsidR="00076438" w:rsidRPr="00E4233F" w14:paraId="6A9DA720" w14:textId="77777777" w:rsidTr="00A30A6F">
        <w:tc>
          <w:tcPr>
            <w:tcW w:w="2692" w:type="dxa"/>
          </w:tcPr>
          <w:p w14:paraId="6A9DA71E"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71F" w14:textId="77777777" w:rsidR="00076438" w:rsidRPr="00E4233F" w:rsidRDefault="00076438" w:rsidP="00A30A6F">
            <w:pPr>
              <w:spacing w:after="0"/>
              <w:rPr>
                <w:b/>
                <w:bCs/>
                <w:sz w:val="24"/>
                <w:szCs w:val="24"/>
              </w:rPr>
            </w:pPr>
            <w:r w:rsidRPr="00E4233F">
              <w:rPr>
                <w:rFonts w:ascii="Times New Roman" w:hAnsi="Times New Roman"/>
                <w:iCs/>
                <w:sz w:val="24"/>
                <w:szCs w:val="24"/>
              </w:rPr>
              <w:t>113</w:t>
            </w:r>
          </w:p>
        </w:tc>
      </w:tr>
      <w:tr w:rsidR="00076438" w:rsidRPr="00E4233F" w14:paraId="6A9DA723" w14:textId="77777777" w:rsidTr="00A30A6F">
        <w:tc>
          <w:tcPr>
            <w:tcW w:w="2692" w:type="dxa"/>
          </w:tcPr>
          <w:p w14:paraId="6A9DA721" w14:textId="77777777" w:rsidR="00076438" w:rsidRPr="00E4233F" w:rsidRDefault="00076438" w:rsidP="00A30A6F">
            <w:pPr>
              <w:spacing w:after="0"/>
              <w:rPr>
                <w:b/>
                <w:bCs/>
                <w:sz w:val="24"/>
                <w:szCs w:val="24"/>
              </w:rPr>
            </w:pPr>
          </w:p>
        </w:tc>
        <w:tc>
          <w:tcPr>
            <w:tcW w:w="6884" w:type="dxa"/>
            <w:gridSpan w:val="4"/>
          </w:tcPr>
          <w:p w14:paraId="6A9DA722" w14:textId="77777777" w:rsidR="00076438" w:rsidRPr="00E4233F" w:rsidRDefault="00076438" w:rsidP="00A30A6F">
            <w:pPr>
              <w:spacing w:after="0"/>
              <w:rPr>
                <w:b/>
                <w:bCs/>
                <w:sz w:val="24"/>
                <w:szCs w:val="24"/>
              </w:rPr>
            </w:pPr>
          </w:p>
        </w:tc>
      </w:tr>
      <w:tr w:rsidR="00076438" w:rsidRPr="00E4233F" w14:paraId="6A9DA726" w14:textId="77777777" w:rsidTr="00A30A6F">
        <w:tc>
          <w:tcPr>
            <w:tcW w:w="2692" w:type="dxa"/>
            <w:shd w:val="clear" w:color="auto" w:fill="4F81BD"/>
          </w:tcPr>
          <w:p w14:paraId="6A9DA724"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725"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72B" w14:textId="77777777" w:rsidTr="00A30A6F">
        <w:tc>
          <w:tcPr>
            <w:tcW w:w="2692" w:type="dxa"/>
          </w:tcPr>
          <w:p w14:paraId="6A9DA7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728"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p w14:paraId="6A9DA729" w14:textId="77777777"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6A9DA72A"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6A9DA72D" w14:textId="77777777" w:rsidTr="00A30A6F">
        <w:tc>
          <w:tcPr>
            <w:tcW w:w="9576" w:type="dxa"/>
            <w:gridSpan w:val="5"/>
            <w:tcBorders>
              <w:bottom w:val="single" w:sz="4" w:space="0" w:color="auto"/>
            </w:tcBorders>
            <w:shd w:val="clear" w:color="auto" w:fill="4F81BD"/>
          </w:tcPr>
          <w:p w14:paraId="6A9DA72C"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E6907EE" w14:textId="77777777" w:rsidR="00C12E9A" w:rsidRDefault="00C12E9A" w:rsidP="00076438">
      <w:pPr>
        <w:spacing w:after="0" w:line="240" w:lineRule="auto"/>
        <w:rPr>
          <w:rFonts w:ascii="Times New Roman" w:hAnsi="Times New Roman"/>
          <w:b/>
          <w:bCs/>
          <w:sz w:val="24"/>
          <w:szCs w:val="24"/>
        </w:rPr>
      </w:pPr>
    </w:p>
    <w:p w14:paraId="6A9DA72F" w14:textId="4FF613F9"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B51D19" w14:paraId="6A9DA732" w14:textId="77777777" w:rsidTr="00A30A6F">
        <w:tc>
          <w:tcPr>
            <w:tcW w:w="8028" w:type="dxa"/>
            <w:gridSpan w:val="4"/>
            <w:tcBorders>
              <w:top w:val="single" w:sz="4" w:space="0" w:color="auto"/>
            </w:tcBorders>
            <w:shd w:val="clear" w:color="auto" w:fill="4F81BD"/>
          </w:tcPr>
          <w:p w14:paraId="6A9DA730" w14:textId="6F2EAD0F"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6A9DA731"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784</w:t>
            </w:r>
          </w:p>
        </w:tc>
      </w:tr>
      <w:tr w:rsidR="00076438" w:rsidRPr="00B51D19" w14:paraId="6A9DA735" w14:textId="77777777" w:rsidTr="00A30A6F">
        <w:tc>
          <w:tcPr>
            <w:tcW w:w="2692" w:type="dxa"/>
          </w:tcPr>
          <w:p w14:paraId="6A9DA733"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A9DA734" w14:textId="77777777"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xml:space="preserve">, who attained academic and vocational </w:t>
            </w:r>
            <w:r w:rsidRPr="00BA143B">
              <w:rPr>
                <w:rFonts w:ascii="Times New Roman" w:hAnsi="Times New Roman"/>
                <w:sz w:val="24"/>
                <w:szCs w:val="24"/>
              </w:rPr>
              <w:t>outcomes up to 90 calendar days after they exited the program.</w:t>
            </w:r>
          </w:p>
        </w:tc>
      </w:tr>
      <w:tr w:rsidR="00076438" w:rsidRPr="00B51D19" w14:paraId="6A9DA738" w14:textId="77777777" w:rsidTr="00A30A6F">
        <w:tc>
          <w:tcPr>
            <w:tcW w:w="2692" w:type="dxa"/>
          </w:tcPr>
          <w:p w14:paraId="6A9DA736"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A9DA737"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3B" w14:textId="77777777" w:rsidTr="00A30A6F">
        <w:tc>
          <w:tcPr>
            <w:tcW w:w="2692" w:type="dxa"/>
          </w:tcPr>
          <w:p w14:paraId="6A9DA739"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6A9DA73A"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40" w14:textId="77777777" w:rsidTr="00A30A6F">
        <w:tc>
          <w:tcPr>
            <w:tcW w:w="2692" w:type="dxa"/>
          </w:tcPr>
          <w:p w14:paraId="6A9DA73C"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A9DA73D" w14:textId="3481DB8E"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3E" w14:textId="00DA07A4"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6A9DA73F"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Pr="00B51D19">
              <w:rPr>
                <w:bCs/>
                <w:sz w:val="24"/>
                <w:szCs w:val="24"/>
              </w:rPr>
              <w:t xml:space="preserve"> </w:t>
            </w:r>
            <w:r w:rsidRPr="00B51D19">
              <w:rPr>
                <w:rFonts w:ascii="Wingdings 2" w:hAnsi="Wingdings 2"/>
                <w:bCs/>
                <w:sz w:val="24"/>
                <w:szCs w:val="24"/>
              </w:rPr>
              <w:sym w:font="Wingdings 2" w:char="F0A3"/>
            </w:r>
            <w:r w:rsidRPr="00B51D19">
              <w:rPr>
                <w:bCs/>
                <w:sz w:val="24"/>
                <w:szCs w:val="24"/>
              </w:rPr>
              <w:t xml:space="preserve"> </w:t>
            </w:r>
          </w:p>
        </w:tc>
      </w:tr>
      <w:tr w:rsidR="00076438" w:rsidRPr="00B51D19" w14:paraId="6A9DA743" w14:textId="77777777" w:rsidTr="00A30A6F">
        <w:tc>
          <w:tcPr>
            <w:tcW w:w="2692" w:type="dxa"/>
          </w:tcPr>
          <w:p w14:paraId="6A9DA741"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A9DA742"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46" w14:textId="77777777" w:rsidTr="00A30A6F">
        <w:tc>
          <w:tcPr>
            <w:tcW w:w="2692" w:type="dxa"/>
          </w:tcPr>
          <w:p w14:paraId="6A9DA744"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6A9DA745" w14:textId="77777777" w:rsidR="00076438" w:rsidDel="00C2305C" w:rsidRDefault="00076438" w:rsidP="00A30A6F">
            <w:pPr>
              <w:spacing w:after="0"/>
              <w:rPr>
                <w:rFonts w:ascii="Times New Roman" w:hAnsi="Times New Roman"/>
                <w:iCs/>
                <w:sz w:val="24"/>
                <w:szCs w:val="24"/>
              </w:rPr>
            </w:pPr>
          </w:p>
        </w:tc>
      </w:tr>
      <w:tr w:rsidR="00076438" w:rsidRPr="00B51D19" w14:paraId="6A9DA749" w14:textId="77777777" w:rsidTr="00A30A6F">
        <w:tc>
          <w:tcPr>
            <w:tcW w:w="2692" w:type="dxa"/>
          </w:tcPr>
          <w:p w14:paraId="6A9DA74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48" w14:textId="77777777" w:rsidR="00076438" w:rsidRDefault="00076438" w:rsidP="00A30A6F">
            <w:pPr>
              <w:spacing w:after="0"/>
              <w:rPr>
                <w:rFonts w:ascii="Times New Roman" w:hAnsi="Times New Roman"/>
                <w:iCs/>
                <w:sz w:val="24"/>
                <w:szCs w:val="24"/>
              </w:rPr>
            </w:pPr>
          </w:p>
        </w:tc>
      </w:tr>
      <w:tr w:rsidR="00076438" w:rsidRPr="00B51D19" w14:paraId="6A9DA74C" w14:textId="77777777" w:rsidTr="00A30A6F">
        <w:tc>
          <w:tcPr>
            <w:tcW w:w="2692" w:type="dxa"/>
          </w:tcPr>
          <w:p w14:paraId="6A9DA7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74B" w14:textId="77777777" w:rsidR="00076438" w:rsidRDefault="00076438" w:rsidP="00A30A6F">
            <w:pPr>
              <w:spacing w:after="0"/>
              <w:rPr>
                <w:rFonts w:ascii="Times New Roman" w:hAnsi="Times New Roman"/>
                <w:iCs/>
                <w:sz w:val="24"/>
                <w:szCs w:val="24"/>
              </w:rPr>
            </w:pPr>
          </w:p>
        </w:tc>
      </w:tr>
      <w:tr w:rsidR="00076438" w:rsidRPr="00B51D19" w14:paraId="6A9DA74F" w14:textId="77777777" w:rsidTr="00A30A6F">
        <w:tc>
          <w:tcPr>
            <w:tcW w:w="2692" w:type="dxa"/>
          </w:tcPr>
          <w:p w14:paraId="6A9DA74D"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A9DA74E"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6A9DA752" w14:textId="77777777" w:rsidTr="00A30A6F">
        <w:tc>
          <w:tcPr>
            <w:tcW w:w="2692" w:type="dxa"/>
            <w:shd w:val="clear" w:color="auto" w:fill="4F81BD"/>
          </w:tcPr>
          <w:p w14:paraId="6A9DA750"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6A9DA75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56" w14:textId="77777777" w:rsidTr="00A30A6F">
        <w:tc>
          <w:tcPr>
            <w:tcW w:w="2692" w:type="dxa"/>
          </w:tcPr>
          <w:p w14:paraId="6A9DA753"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0A14ECAA"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6A9DA755" w14:textId="3F85C64A"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58" w14:textId="77777777" w:rsidTr="00A30A6F">
        <w:tc>
          <w:tcPr>
            <w:tcW w:w="9576" w:type="dxa"/>
            <w:gridSpan w:val="5"/>
            <w:tcBorders>
              <w:bottom w:val="single" w:sz="4" w:space="0" w:color="auto"/>
            </w:tcBorders>
            <w:shd w:val="clear" w:color="auto" w:fill="4F81BD"/>
          </w:tcPr>
          <w:p w14:paraId="6A9DA757"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59" w14:textId="77777777" w:rsidR="00076438" w:rsidRDefault="00076438" w:rsidP="00076438">
      <w:pPr>
        <w:spacing w:after="0" w:line="240" w:lineRule="auto"/>
        <w:rPr>
          <w:rFonts w:ascii="Times New Roman" w:hAnsi="Times New Roman"/>
          <w:b/>
          <w:bCs/>
          <w:color w:val="FF0000"/>
          <w:sz w:val="24"/>
          <w:szCs w:val="24"/>
        </w:rPr>
      </w:pPr>
    </w:p>
    <w:p w14:paraId="6A9DA75B"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160"/>
        <w:gridCol w:w="2394"/>
        <w:gridCol w:w="846"/>
        <w:gridCol w:w="1548"/>
      </w:tblGrid>
      <w:tr w:rsidR="00076438" w:rsidRPr="00B51D19" w14:paraId="6A9DA75E" w14:textId="77777777" w:rsidTr="00A30A6F">
        <w:tc>
          <w:tcPr>
            <w:tcW w:w="8028" w:type="dxa"/>
            <w:gridSpan w:val="4"/>
            <w:tcBorders>
              <w:top w:val="single" w:sz="4" w:space="0" w:color="auto"/>
            </w:tcBorders>
            <w:shd w:val="clear" w:color="auto" w:fill="4F81BD"/>
          </w:tcPr>
          <w:p w14:paraId="6A9DA75C" w14:textId="047D320B"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State Agency</w:t>
            </w:r>
          </w:p>
        </w:tc>
        <w:tc>
          <w:tcPr>
            <w:tcW w:w="1548" w:type="dxa"/>
            <w:tcBorders>
              <w:top w:val="single" w:sz="4" w:space="0" w:color="auto"/>
            </w:tcBorders>
            <w:shd w:val="clear" w:color="auto" w:fill="4F81BD"/>
          </w:tcPr>
          <w:p w14:paraId="6A9DA75D"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785</w:t>
            </w:r>
          </w:p>
        </w:tc>
      </w:tr>
      <w:tr w:rsidR="00076438" w:rsidRPr="00B51D19" w14:paraId="6A9DA761" w14:textId="77777777" w:rsidTr="00A30A6F">
        <w:tc>
          <w:tcPr>
            <w:tcW w:w="2628" w:type="dxa"/>
          </w:tcPr>
          <w:p w14:paraId="6A9DA75F"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948" w:type="dxa"/>
            <w:gridSpan w:val="4"/>
          </w:tcPr>
          <w:p w14:paraId="6A9DA760" w14:textId="50B59721"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who attained academic and vocational</w:t>
            </w:r>
            <w:r w:rsidR="00C12E9A">
              <w:rPr>
                <w:rFonts w:ascii="Times New Roman" w:hAnsi="Times New Roman"/>
                <w:sz w:val="24"/>
                <w:szCs w:val="24"/>
              </w:rPr>
              <w:t xml:space="preserve"> </w:t>
            </w:r>
            <w:r w:rsidRPr="00BA143B">
              <w:rPr>
                <w:rFonts w:ascii="Times New Roman" w:hAnsi="Times New Roman"/>
                <w:sz w:val="24"/>
                <w:szCs w:val="24"/>
              </w:rPr>
              <w:t>outcomes up to 90 calendar days after they exited the program.</w:t>
            </w:r>
          </w:p>
        </w:tc>
      </w:tr>
      <w:tr w:rsidR="00076438" w:rsidRPr="00B51D19" w14:paraId="6A9DA764" w14:textId="77777777" w:rsidTr="00A30A6F">
        <w:tc>
          <w:tcPr>
            <w:tcW w:w="2628" w:type="dxa"/>
          </w:tcPr>
          <w:p w14:paraId="6A9DA762"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948" w:type="dxa"/>
            <w:gridSpan w:val="4"/>
          </w:tcPr>
          <w:p w14:paraId="6A9DA763"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67" w14:textId="77777777" w:rsidTr="00A30A6F">
        <w:tc>
          <w:tcPr>
            <w:tcW w:w="2628" w:type="dxa"/>
          </w:tcPr>
          <w:p w14:paraId="6A9DA765"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948" w:type="dxa"/>
            <w:gridSpan w:val="4"/>
          </w:tcPr>
          <w:p w14:paraId="6A9DA766"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6C" w14:textId="77777777" w:rsidTr="00A30A6F">
        <w:tc>
          <w:tcPr>
            <w:tcW w:w="2628" w:type="dxa"/>
          </w:tcPr>
          <w:p w14:paraId="6A9DA768"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160" w:type="dxa"/>
          </w:tcPr>
          <w:p w14:paraId="6A9DA769" w14:textId="2E3574C8"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6A" w14:textId="1E2BA6AF"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6A9DA76B" w14:textId="052B3CC4"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6A9DA76F" w14:textId="77777777" w:rsidTr="00A30A6F">
        <w:tc>
          <w:tcPr>
            <w:tcW w:w="2628" w:type="dxa"/>
          </w:tcPr>
          <w:p w14:paraId="6A9DA76D"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948" w:type="dxa"/>
            <w:gridSpan w:val="4"/>
          </w:tcPr>
          <w:p w14:paraId="6A9DA76E"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72" w14:textId="77777777" w:rsidTr="00A30A6F">
        <w:tc>
          <w:tcPr>
            <w:tcW w:w="2628" w:type="dxa"/>
          </w:tcPr>
          <w:p w14:paraId="6A9DA770"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948" w:type="dxa"/>
            <w:gridSpan w:val="4"/>
          </w:tcPr>
          <w:p w14:paraId="6A9DA771" w14:textId="77777777" w:rsidR="00076438" w:rsidDel="00C2305C" w:rsidRDefault="00076438" w:rsidP="00A30A6F">
            <w:pPr>
              <w:spacing w:after="0"/>
              <w:rPr>
                <w:rFonts w:ascii="Times New Roman" w:hAnsi="Times New Roman"/>
                <w:iCs/>
                <w:sz w:val="24"/>
                <w:szCs w:val="24"/>
              </w:rPr>
            </w:pPr>
          </w:p>
        </w:tc>
      </w:tr>
      <w:tr w:rsidR="00076438" w:rsidRPr="00B51D19" w14:paraId="6A9DA775" w14:textId="77777777" w:rsidTr="00A30A6F">
        <w:tc>
          <w:tcPr>
            <w:tcW w:w="2628" w:type="dxa"/>
          </w:tcPr>
          <w:p w14:paraId="6A9DA7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48" w:type="dxa"/>
            <w:gridSpan w:val="4"/>
          </w:tcPr>
          <w:p w14:paraId="6A9DA774" w14:textId="77777777" w:rsidR="00076438" w:rsidRDefault="00076438" w:rsidP="00A30A6F">
            <w:pPr>
              <w:spacing w:after="0"/>
              <w:rPr>
                <w:rFonts w:ascii="Times New Roman" w:hAnsi="Times New Roman"/>
                <w:iCs/>
                <w:sz w:val="24"/>
                <w:szCs w:val="24"/>
              </w:rPr>
            </w:pPr>
          </w:p>
        </w:tc>
      </w:tr>
      <w:tr w:rsidR="00076438" w:rsidRPr="00B51D19" w14:paraId="6A9DA778" w14:textId="77777777" w:rsidTr="00A30A6F">
        <w:tc>
          <w:tcPr>
            <w:tcW w:w="2628" w:type="dxa"/>
          </w:tcPr>
          <w:p w14:paraId="6A9DA77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Pr>
          <w:p w14:paraId="6A9DA777" w14:textId="77777777" w:rsidR="00076438" w:rsidRDefault="00076438" w:rsidP="00A30A6F">
            <w:pPr>
              <w:spacing w:after="0"/>
              <w:rPr>
                <w:rFonts w:ascii="Times New Roman" w:hAnsi="Times New Roman"/>
                <w:iCs/>
                <w:sz w:val="24"/>
                <w:szCs w:val="24"/>
              </w:rPr>
            </w:pPr>
          </w:p>
        </w:tc>
      </w:tr>
      <w:tr w:rsidR="00076438" w:rsidRPr="00B51D19" w14:paraId="6A9DA77B" w14:textId="77777777" w:rsidTr="00A30A6F">
        <w:tc>
          <w:tcPr>
            <w:tcW w:w="2628" w:type="dxa"/>
          </w:tcPr>
          <w:p w14:paraId="6A9DA779"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948" w:type="dxa"/>
            <w:gridSpan w:val="4"/>
          </w:tcPr>
          <w:p w14:paraId="6A9DA77A"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6A9DA77E" w14:textId="77777777" w:rsidTr="00A30A6F">
        <w:tc>
          <w:tcPr>
            <w:tcW w:w="2628" w:type="dxa"/>
            <w:shd w:val="clear" w:color="auto" w:fill="4F81BD"/>
          </w:tcPr>
          <w:p w14:paraId="6A9DA77C"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948" w:type="dxa"/>
            <w:gridSpan w:val="4"/>
            <w:shd w:val="clear" w:color="auto" w:fill="4F81BD"/>
          </w:tcPr>
          <w:p w14:paraId="6A9DA77D"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82" w14:textId="77777777" w:rsidTr="00A30A6F">
        <w:tc>
          <w:tcPr>
            <w:tcW w:w="2628" w:type="dxa"/>
          </w:tcPr>
          <w:p w14:paraId="6A9DA77F"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948" w:type="dxa"/>
            <w:gridSpan w:val="4"/>
          </w:tcPr>
          <w:p w14:paraId="10D5F0CB"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6A9DA781" w14:textId="5FC7D8D3"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84" w14:textId="77777777" w:rsidTr="00A30A6F">
        <w:tc>
          <w:tcPr>
            <w:tcW w:w="9576" w:type="dxa"/>
            <w:gridSpan w:val="5"/>
            <w:tcBorders>
              <w:bottom w:val="single" w:sz="4" w:space="0" w:color="auto"/>
            </w:tcBorders>
            <w:shd w:val="clear" w:color="auto" w:fill="4F81BD"/>
          </w:tcPr>
          <w:p w14:paraId="6A9DA783"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85" w14:textId="77777777" w:rsidR="00076438" w:rsidRDefault="00076438" w:rsidP="00076438">
      <w:pPr>
        <w:spacing w:after="0" w:line="240" w:lineRule="auto"/>
        <w:rPr>
          <w:rFonts w:ascii="Times New Roman" w:hAnsi="Times New Roman"/>
          <w:b/>
          <w:bCs/>
          <w:color w:val="FF0000"/>
          <w:sz w:val="24"/>
          <w:szCs w:val="24"/>
        </w:rPr>
      </w:pPr>
    </w:p>
    <w:p w14:paraId="6A9DA786" w14:textId="77777777" w:rsidR="00076438" w:rsidRDefault="00076438" w:rsidP="00076438">
      <w:pPr>
        <w:spacing w:after="0" w:line="240" w:lineRule="auto"/>
        <w:rPr>
          <w:rFonts w:ascii="Times New Roman" w:hAnsi="Times New Roman"/>
          <w:b/>
          <w:bCs/>
          <w:color w:val="FF0000"/>
          <w:sz w:val="24"/>
          <w:szCs w:val="24"/>
        </w:rPr>
      </w:pPr>
    </w:p>
    <w:p w14:paraId="6A9DA787" w14:textId="77777777" w:rsidR="00076438" w:rsidRPr="0087317B"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6A9DA78A" w14:textId="77777777" w:rsidTr="00A30A6F">
        <w:tc>
          <w:tcPr>
            <w:tcW w:w="8388" w:type="dxa"/>
            <w:gridSpan w:val="4"/>
            <w:tcBorders>
              <w:top w:val="single" w:sz="4" w:space="0" w:color="auto"/>
            </w:tcBorders>
            <w:shd w:val="clear" w:color="auto" w:fill="4F81BD"/>
          </w:tcPr>
          <w:p w14:paraId="6A9DA788" w14:textId="535703E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188" w:type="dxa"/>
            <w:tcBorders>
              <w:top w:val="single" w:sz="4" w:space="0" w:color="auto"/>
            </w:tcBorders>
            <w:shd w:val="clear" w:color="auto" w:fill="4F81BD"/>
          </w:tcPr>
          <w:p w14:paraId="6A9DA789"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87317B">
              <w:rPr>
                <w:rFonts w:ascii="Times New Roman" w:hAnsi="Times New Roman"/>
                <w:b/>
                <w:bCs/>
                <w:color w:val="FFFFFF"/>
                <w:sz w:val="24"/>
                <w:szCs w:val="24"/>
              </w:rPr>
              <w:t xml:space="preserve">: </w:t>
            </w:r>
            <w:r>
              <w:rPr>
                <w:rFonts w:ascii="Times New Roman" w:hAnsi="Times New Roman"/>
                <w:b/>
                <w:bCs/>
                <w:color w:val="FFFFFF"/>
                <w:sz w:val="24"/>
                <w:szCs w:val="24"/>
              </w:rPr>
              <w:t>782</w:t>
            </w:r>
          </w:p>
        </w:tc>
      </w:tr>
      <w:tr w:rsidR="00076438" w:rsidRPr="00B51D19" w14:paraId="6A9DA78D" w14:textId="77777777" w:rsidTr="00A30A6F">
        <w:tc>
          <w:tcPr>
            <w:tcW w:w="2692" w:type="dxa"/>
          </w:tcPr>
          <w:p w14:paraId="6A9DA78B"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A9DA78C" w14:textId="77777777"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xml:space="preserve">, who attained academic and vocational outcomes while </w:t>
            </w:r>
            <w:r w:rsidRPr="00BA143B">
              <w:rPr>
                <w:rFonts w:ascii="Times New Roman" w:hAnsi="Times New Roman"/>
                <w:sz w:val="24"/>
                <w:szCs w:val="24"/>
              </w:rPr>
              <w:t>enrolled in</w:t>
            </w:r>
            <w:r>
              <w:rPr>
                <w:rFonts w:ascii="Times New Roman" w:hAnsi="Times New Roman"/>
                <w:sz w:val="24"/>
                <w:szCs w:val="24"/>
              </w:rPr>
              <w:t xml:space="preserve"> the programs.</w:t>
            </w:r>
          </w:p>
        </w:tc>
      </w:tr>
      <w:tr w:rsidR="00076438" w:rsidRPr="00B51D19" w14:paraId="6A9DA790" w14:textId="77777777" w:rsidTr="00A30A6F">
        <w:tc>
          <w:tcPr>
            <w:tcW w:w="2692" w:type="dxa"/>
          </w:tcPr>
          <w:p w14:paraId="6A9DA78E"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A9DA78F"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93" w14:textId="77777777" w:rsidTr="00A30A6F">
        <w:tc>
          <w:tcPr>
            <w:tcW w:w="2692" w:type="dxa"/>
          </w:tcPr>
          <w:p w14:paraId="6A9DA791"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6A9DA792"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98" w14:textId="77777777" w:rsidTr="00A30A6F">
        <w:tc>
          <w:tcPr>
            <w:tcW w:w="2692" w:type="dxa"/>
          </w:tcPr>
          <w:p w14:paraId="6A9DA794"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A9DA795" w14:textId="06033E05"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96" w14:textId="4CE8A938"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6A9DA797" w14:textId="59B2D9C0"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sym w:font="Wingdings 2" w:char="F0A3"/>
            </w:r>
          </w:p>
        </w:tc>
      </w:tr>
      <w:tr w:rsidR="00076438" w:rsidRPr="00B51D19" w14:paraId="6A9DA79B" w14:textId="77777777" w:rsidTr="00A30A6F">
        <w:tc>
          <w:tcPr>
            <w:tcW w:w="2692" w:type="dxa"/>
          </w:tcPr>
          <w:p w14:paraId="6A9DA799"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A9DA79A"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9E" w14:textId="77777777" w:rsidTr="00A30A6F">
        <w:tc>
          <w:tcPr>
            <w:tcW w:w="2692" w:type="dxa"/>
          </w:tcPr>
          <w:p w14:paraId="6A9DA79C"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6A9DA79D" w14:textId="77777777" w:rsidR="00076438" w:rsidDel="00C2305C" w:rsidRDefault="00076438" w:rsidP="00A30A6F">
            <w:pPr>
              <w:spacing w:after="0"/>
              <w:rPr>
                <w:rFonts w:ascii="Times New Roman" w:hAnsi="Times New Roman"/>
                <w:iCs/>
                <w:sz w:val="24"/>
                <w:szCs w:val="24"/>
              </w:rPr>
            </w:pPr>
          </w:p>
        </w:tc>
      </w:tr>
      <w:tr w:rsidR="00076438" w:rsidRPr="00B51D19" w14:paraId="6A9DA7A1" w14:textId="77777777" w:rsidTr="00A30A6F">
        <w:tc>
          <w:tcPr>
            <w:tcW w:w="2692" w:type="dxa"/>
          </w:tcPr>
          <w:p w14:paraId="6A9DA79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A0" w14:textId="77777777" w:rsidR="00076438" w:rsidRDefault="00076438" w:rsidP="00A30A6F">
            <w:pPr>
              <w:spacing w:after="0"/>
              <w:rPr>
                <w:rFonts w:ascii="Times New Roman" w:hAnsi="Times New Roman"/>
                <w:iCs/>
                <w:sz w:val="24"/>
                <w:szCs w:val="24"/>
              </w:rPr>
            </w:pPr>
          </w:p>
        </w:tc>
      </w:tr>
      <w:tr w:rsidR="00076438" w:rsidRPr="00B51D19" w14:paraId="6A9DA7A4" w14:textId="77777777" w:rsidTr="00A30A6F">
        <w:tc>
          <w:tcPr>
            <w:tcW w:w="2692" w:type="dxa"/>
          </w:tcPr>
          <w:p w14:paraId="6A9DA7A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7A3" w14:textId="77777777" w:rsidR="00076438" w:rsidRDefault="00076438" w:rsidP="00A30A6F">
            <w:pPr>
              <w:spacing w:after="0"/>
              <w:rPr>
                <w:rFonts w:ascii="Times New Roman" w:hAnsi="Times New Roman"/>
                <w:iCs/>
                <w:sz w:val="24"/>
                <w:szCs w:val="24"/>
              </w:rPr>
            </w:pPr>
          </w:p>
        </w:tc>
      </w:tr>
      <w:tr w:rsidR="00076438" w:rsidRPr="00B51D19" w14:paraId="6A9DA7A7" w14:textId="77777777" w:rsidTr="00A30A6F">
        <w:tc>
          <w:tcPr>
            <w:tcW w:w="2692" w:type="dxa"/>
          </w:tcPr>
          <w:p w14:paraId="6A9DA7A5"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A9DA7A6"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6A9DA7AA" w14:textId="77777777" w:rsidTr="00A30A6F">
        <w:tc>
          <w:tcPr>
            <w:tcW w:w="2692" w:type="dxa"/>
            <w:shd w:val="clear" w:color="auto" w:fill="4F81BD"/>
          </w:tcPr>
          <w:p w14:paraId="6A9DA7A8"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6A9DA7A9"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AE" w14:textId="77777777" w:rsidTr="00A30A6F">
        <w:tc>
          <w:tcPr>
            <w:tcW w:w="2692" w:type="dxa"/>
          </w:tcPr>
          <w:p w14:paraId="6A9DA7AB"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1D770D5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6A9DA7AD" w14:textId="7A8362ED"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B0" w14:textId="77777777" w:rsidTr="00A30A6F">
        <w:tc>
          <w:tcPr>
            <w:tcW w:w="9576" w:type="dxa"/>
            <w:gridSpan w:val="5"/>
            <w:tcBorders>
              <w:bottom w:val="single" w:sz="4" w:space="0" w:color="auto"/>
            </w:tcBorders>
            <w:shd w:val="clear" w:color="auto" w:fill="4F81BD"/>
          </w:tcPr>
          <w:p w14:paraId="6A9DA7AF"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B1" w14:textId="77777777" w:rsidR="00076438" w:rsidRDefault="00076438" w:rsidP="00076438">
      <w:pPr>
        <w:spacing w:after="0" w:line="240" w:lineRule="auto"/>
        <w:rPr>
          <w:rFonts w:ascii="Times New Roman" w:hAnsi="Times New Roman"/>
          <w:b/>
          <w:bCs/>
          <w:color w:val="FF0000"/>
          <w:sz w:val="24"/>
          <w:szCs w:val="24"/>
        </w:rPr>
      </w:pPr>
    </w:p>
    <w:p w14:paraId="6A9DA7B2" w14:textId="77777777" w:rsidR="00076438" w:rsidRDefault="00076438" w:rsidP="00076438">
      <w:pPr>
        <w:spacing w:after="0" w:line="240" w:lineRule="auto"/>
        <w:rPr>
          <w:rFonts w:ascii="Times New Roman" w:hAnsi="Times New Roman"/>
          <w:sz w:val="24"/>
          <w:szCs w:val="24"/>
        </w:rPr>
      </w:pPr>
    </w:p>
    <w:p w14:paraId="6A9DA7B3" w14:textId="77777777" w:rsidR="00E97428" w:rsidRDefault="00E9742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6A9DA7B6" w14:textId="77777777" w:rsidTr="00A30A6F">
        <w:tc>
          <w:tcPr>
            <w:tcW w:w="8388" w:type="dxa"/>
            <w:gridSpan w:val="4"/>
            <w:tcBorders>
              <w:top w:val="single" w:sz="4" w:space="0" w:color="auto"/>
            </w:tcBorders>
            <w:shd w:val="clear" w:color="auto" w:fill="4F81BD"/>
          </w:tcPr>
          <w:p w14:paraId="6A9DA7B4" w14:textId="72EA9F81" w:rsidR="00076438" w:rsidRPr="00B51D19" w:rsidRDefault="00076438" w:rsidP="00A30A6F">
            <w:pPr>
              <w:spacing w:after="0"/>
              <w:ind w:left="1710" w:hanging="162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S</w:t>
            </w:r>
            <w:r w:rsidRPr="00B51D19">
              <w:rPr>
                <w:rFonts w:ascii="Times New Roman" w:hAnsi="Times New Roman"/>
                <w:b/>
                <w:bCs/>
                <w:color w:val="FFFFFF"/>
                <w:sz w:val="24"/>
                <w:szCs w:val="24"/>
              </w:rPr>
              <w:t xml:space="preserve">tate </w:t>
            </w:r>
            <w:r>
              <w:rPr>
                <w:rFonts w:ascii="Times New Roman" w:hAnsi="Times New Roman"/>
                <w:b/>
                <w:bCs/>
                <w:color w:val="FFFFFF"/>
                <w:sz w:val="24"/>
                <w:szCs w:val="24"/>
              </w:rPr>
              <w:t>A</w:t>
            </w:r>
            <w:r w:rsidRPr="00B51D19">
              <w:rPr>
                <w:rFonts w:ascii="Times New Roman" w:hAnsi="Times New Roman"/>
                <w:b/>
                <w:bCs/>
                <w:color w:val="FFFFFF"/>
                <w:sz w:val="24"/>
                <w:szCs w:val="24"/>
              </w:rPr>
              <w:t>gency</w:t>
            </w:r>
          </w:p>
        </w:tc>
        <w:tc>
          <w:tcPr>
            <w:tcW w:w="1188" w:type="dxa"/>
            <w:tcBorders>
              <w:top w:val="single" w:sz="4" w:space="0" w:color="auto"/>
            </w:tcBorders>
            <w:shd w:val="clear" w:color="auto" w:fill="4F81BD"/>
          </w:tcPr>
          <w:p w14:paraId="6A9DA7B5"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783</w:t>
            </w:r>
          </w:p>
        </w:tc>
      </w:tr>
      <w:tr w:rsidR="00076438" w:rsidRPr="00B51D19" w14:paraId="6A9DA7B9" w14:textId="77777777" w:rsidTr="00A30A6F">
        <w:tc>
          <w:tcPr>
            <w:tcW w:w="2692" w:type="dxa"/>
          </w:tcPr>
          <w:p w14:paraId="6A9DA7B7"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A9DA7B8" w14:textId="77777777"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xml:space="preserve">, who attained academic and vocational outcomes while </w:t>
            </w:r>
            <w:r w:rsidRPr="00BA143B">
              <w:rPr>
                <w:rFonts w:ascii="Times New Roman" w:hAnsi="Times New Roman"/>
                <w:sz w:val="24"/>
                <w:szCs w:val="24"/>
              </w:rPr>
              <w:t>enrolled</w:t>
            </w:r>
            <w:r>
              <w:rPr>
                <w:rFonts w:ascii="Times New Roman" w:hAnsi="Times New Roman"/>
                <w:sz w:val="24"/>
                <w:szCs w:val="24"/>
              </w:rPr>
              <w:t xml:space="preserve"> in the programs.</w:t>
            </w:r>
          </w:p>
        </w:tc>
      </w:tr>
      <w:tr w:rsidR="00076438" w:rsidRPr="00B51D19" w14:paraId="6A9DA7BC" w14:textId="77777777" w:rsidTr="00A30A6F">
        <w:tc>
          <w:tcPr>
            <w:tcW w:w="2692" w:type="dxa"/>
          </w:tcPr>
          <w:p w14:paraId="6A9DA7BA"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A9DA7BB"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BF" w14:textId="77777777" w:rsidTr="00A30A6F">
        <w:tc>
          <w:tcPr>
            <w:tcW w:w="2692" w:type="dxa"/>
          </w:tcPr>
          <w:p w14:paraId="6A9DA7BD"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6A9DA7BE"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C4" w14:textId="77777777" w:rsidTr="00A30A6F">
        <w:tc>
          <w:tcPr>
            <w:tcW w:w="2692" w:type="dxa"/>
          </w:tcPr>
          <w:p w14:paraId="6A9DA7C0"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A9DA7C1" w14:textId="1C97D6CF"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C2" w14:textId="2E1A762F"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6A9DA7C3" w14:textId="29910EEB"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6A9DA7C7" w14:textId="77777777" w:rsidTr="00A30A6F">
        <w:tc>
          <w:tcPr>
            <w:tcW w:w="2692" w:type="dxa"/>
          </w:tcPr>
          <w:p w14:paraId="6A9DA7C5"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A9DA7C6"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CA" w14:textId="77777777" w:rsidTr="00A30A6F">
        <w:tc>
          <w:tcPr>
            <w:tcW w:w="2692" w:type="dxa"/>
          </w:tcPr>
          <w:p w14:paraId="6A9DA7C8"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6A9DA7C9" w14:textId="77777777" w:rsidR="00076438" w:rsidDel="00C2305C" w:rsidRDefault="00076438" w:rsidP="00A30A6F">
            <w:pPr>
              <w:spacing w:after="0"/>
              <w:rPr>
                <w:rFonts w:ascii="Times New Roman" w:hAnsi="Times New Roman"/>
                <w:iCs/>
                <w:sz w:val="24"/>
                <w:szCs w:val="24"/>
              </w:rPr>
            </w:pPr>
          </w:p>
        </w:tc>
      </w:tr>
      <w:tr w:rsidR="00076438" w:rsidRPr="00B51D19" w14:paraId="6A9DA7CD" w14:textId="77777777" w:rsidTr="00A30A6F">
        <w:tc>
          <w:tcPr>
            <w:tcW w:w="2692" w:type="dxa"/>
          </w:tcPr>
          <w:p w14:paraId="6A9DA7C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CC" w14:textId="77777777" w:rsidR="00076438" w:rsidRDefault="00076438" w:rsidP="00A30A6F">
            <w:pPr>
              <w:spacing w:after="0"/>
              <w:rPr>
                <w:rFonts w:ascii="Times New Roman" w:hAnsi="Times New Roman"/>
                <w:iCs/>
                <w:sz w:val="24"/>
                <w:szCs w:val="24"/>
              </w:rPr>
            </w:pPr>
          </w:p>
        </w:tc>
      </w:tr>
      <w:tr w:rsidR="00076438" w:rsidRPr="00B51D19" w14:paraId="6A9DA7D0" w14:textId="77777777" w:rsidTr="00A30A6F">
        <w:tc>
          <w:tcPr>
            <w:tcW w:w="2692" w:type="dxa"/>
          </w:tcPr>
          <w:p w14:paraId="6A9DA7C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7CF" w14:textId="77777777" w:rsidR="00076438" w:rsidRDefault="00076438" w:rsidP="00A30A6F">
            <w:pPr>
              <w:spacing w:after="0"/>
              <w:rPr>
                <w:rFonts w:ascii="Times New Roman" w:hAnsi="Times New Roman"/>
                <w:iCs/>
                <w:sz w:val="24"/>
                <w:szCs w:val="24"/>
              </w:rPr>
            </w:pPr>
          </w:p>
        </w:tc>
      </w:tr>
      <w:tr w:rsidR="00076438" w:rsidRPr="00B51D19" w14:paraId="6A9DA7D3" w14:textId="77777777" w:rsidTr="00A30A6F">
        <w:tc>
          <w:tcPr>
            <w:tcW w:w="2692" w:type="dxa"/>
          </w:tcPr>
          <w:p w14:paraId="6A9DA7D1"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A9DA7D2"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6A9DA7D6" w14:textId="77777777" w:rsidTr="00A30A6F">
        <w:tc>
          <w:tcPr>
            <w:tcW w:w="2692" w:type="dxa"/>
            <w:shd w:val="clear" w:color="auto" w:fill="4F81BD"/>
          </w:tcPr>
          <w:p w14:paraId="6A9DA7D4"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6A9DA7D5"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DA" w14:textId="77777777" w:rsidTr="00A30A6F">
        <w:tc>
          <w:tcPr>
            <w:tcW w:w="2692" w:type="dxa"/>
          </w:tcPr>
          <w:p w14:paraId="6A9DA7D7"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C0694EA"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6A9DA7D9" w14:textId="7B489EF2"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DC" w14:textId="77777777" w:rsidTr="00A30A6F">
        <w:tc>
          <w:tcPr>
            <w:tcW w:w="9576" w:type="dxa"/>
            <w:gridSpan w:val="5"/>
            <w:tcBorders>
              <w:bottom w:val="single" w:sz="4" w:space="0" w:color="auto"/>
            </w:tcBorders>
            <w:shd w:val="clear" w:color="auto" w:fill="4F81BD"/>
          </w:tcPr>
          <w:p w14:paraId="6A9DA7DB"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DD" w14:textId="77777777" w:rsidR="00076438" w:rsidRDefault="00076438" w:rsidP="00076438">
      <w:pPr>
        <w:rPr>
          <w:rFonts w:ascii="Times New Roman" w:hAnsi="Times New Roman"/>
          <w:sz w:val="24"/>
          <w:szCs w:val="24"/>
          <w:u w:val="single"/>
        </w:rPr>
      </w:pPr>
    </w:p>
    <w:p w14:paraId="6A9DA7DE" w14:textId="0AE519D5" w:rsidR="00111105" w:rsidRDefault="00111105">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51"/>
        <w:gridCol w:w="1813"/>
        <w:gridCol w:w="2656"/>
        <w:gridCol w:w="1335"/>
        <w:gridCol w:w="1321"/>
      </w:tblGrid>
      <w:tr w:rsidR="00076438" w:rsidRPr="00FB2B1D" w14:paraId="6A9DA7E1" w14:textId="77777777" w:rsidTr="00A30A6F">
        <w:tc>
          <w:tcPr>
            <w:tcW w:w="8255" w:type="dxa"/>
            <w:gridSpan w:val="4"/>
            <w:tcBorders>
              <w:top w:val="single" w:sz="4" w:space="0" w:color="auto"/>
            </w:tcBorders>
            <w:shd w:val="clear" w:color="auto" w:fill="4F81BD"/>
          </w:tcPr>
          <w:p w14:paraId="6A9DA7DF" w14:textId="54371F3C" w:rsidR="00076438" w:rsidRPr="00FB2B1D" w:rsidRDefault="00076438" w:rsidP="00A30A6F">
            <w:pPr>
              <w:spacing w:after="0"/>
              <w:rPr>
                <w:b/>
                <w:bCs/>
                <w:color w:val="FFFFFF"/>
                <w:sz w:val="24"/>
                <w:szCs w:val="24"/>
              </w:rPr>
            </w:pPr>
            <w:r>
              <w:lastRenderedPageBreak/>
              <w:br w:type="page"/>
            </w:r>
            <w:r w:rsidRPr="00FB2B1D">
              <w:rPr>
                <w:rFonts w:ascii="Times New Roman" w:hAnsi="Times New Roman"/>
                <w:b/>
                <w:bCs/>
                <w:color w:val="FFFFFF"/>
                <w:sz w:val="24"/>
                <w:szCs w:val="24"/>
              </w:rPr>
              <w:t xml:space="preserve"> 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LEA</w:t>
            </w:r>
          </w:p>
        </w:tc>
        <w:tc>
          <w:tcPr>
            <w:tcW w:w="1321" w:type="dxa"/>
            <w:tcBorders>
              <w:top w:val="single" w:sz="4" w:space="0" w:color="auto"/>
            </w:tcBorders>
            <w:shd w:val="clear" w:color="auto" w:fill="4F81BD"/>
          </w:tcPr>
          <w:p w14:paraId="6A9DA7E0"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657</w:t>
            </w:r>
          </w:p>
        </w:tc>
      </w:tr>
      <w:tr w:rsidR="00076438" w:rsidRPr="00FB2B1D" w14:paraId="6A9DA7E4" w14:textId="77777777" w:rsidTr="00A30A6F">
        <w:tc>
          <w:tcPr>
            <w:tcW w:w="2451" w:type="dxa"/>
          </w:tcPr>
          <w:p w14:paraId="6A9DA7E2"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7125" w:type="dxa"/>
            <w:gridSpan w:val="4"/>
          </w:tcPr>
          <w:p w14:paraId="6A9DA7E3" w14:textId="77777777" w:rsidR="00076438" w:rsidRPr="00FB2B1D" w:rsidRDefault="00076438" w:rsidP="00A30A6F">
            <w:pPr>
              <w:spacing w:after="0"/>
              <w:rPr>
                <w:bCs/>
                <w:sz w:val="24"/>
                <w:szCs w:val="24"/>
              </w:rPr>
            </w:pPr>
            <w:r w:rsidRPr="00FB2B1D">
              <w:rPr>
                <w:rFonts w:ascii="Times New Roman" w:hAnsi="Times New Roman"/>
                <w:sz w:val="24"/>
                <w:szCs w:val="24"/>
              </w:rPr>
              <w:t xml:space="preserve">The number of students participating in programs for neglected, delinquent, or at-risk students (N or D) under Title I, Part </w:t>
            </w:r>
            <w:r w:rsidRPr="00FB2B1D">
              <w:rPr>
                <w:rFonts w:ascii="Times New Roman" w:hAnsi="Times New Roman"/>
                <w:bCs/>
                <w:sz w:val="24"/>
                <w:szCs w:val="24"/>
              </w:rPr>
              <w:t>D,</w:t>
            </w:r>
            <w:r w:rsidRPr="00FB2B1D">
              <w:rPr>
                <w:rFonts w:ascii="Times New Roman" w:hAnsi="Times New Roman"/>
                <w:b/>
                <w:bCs/>
                <w:sz w:val="24"/>
                <w:szCs w:val="24"/>
              </w:rPr>
              <w:t xml:space="preserve"> </w:t>
            </w:r>
            <w:r w:rsidRPr="00FB2B1D">
              <w:rPr>
                <w:rFonts w:ascii="Times New Roman" w:hAnsi="Times New Roman"/>
                <w:sz w:val="24"/>
                <w:szCs w:val="24"/>
              </w:rPr>
              <w:t xml:space="preserve">Subpart 2 (LEA) of </w:t>
            </w:r>
            <w:r w:rsidRPr="00FB2B1D">
              <w:rPr>
                <w:rFonts w:ascii="Times New Roman" w:hAnsi="Times New Roman"/>
                <w:i/>
                <w:sz w:val="24"/>
                <w:szCs w:val="24"/>
              </w:rPr>
              <w:t>ESEA,</w:t>
            </w:r>
            <w:r w:rsidRPr="00FB2B1D">
              <w:rPr>
                <w:rFonts w:ascii="Times New Roman" w:hAnsi="Times New Roman"/>
                <w:sz w:val="24"/>
                <w:szCs w:val="24"/>
              </w:rPr>
              <w:t xml:space="preserve"> as amended.</w:t>
            </w:r>
          </w:p>
        </w:tc>
      </w:tr>
      <w:tr w:rsidR="00076438" w:rsidRPr="00FB2B1D" w14:paraId="6A9DA7E7" w14:textId="77777777" w:rsidTr="00A30A6F">
        <w:tc>
          <w:tcPr>
            <w:tcW w:w="2451" w:type="dxa"/>
          </w:tcPr>
          <w:p w14:paraId="6A9DA7E5"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7125" w:type="dxa"/>
            <w:gridSpan w:val="4"/>
          </w:tcPr>
          <w:p w14:paraId="6A9DA7E6" w14:textId="77777777" w:rsidR="00076438" w:rsidRPr="00FB2B1D" w:rsidRDefault="00076438" w:rsidP="00A30A6F">
            <w:pPr>
              <w:numPr>
                <w:ilvl w:val="0"/>
                <w:numId w:val="3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6A9DA7EA" w14:textId="77777777" w:rsidTr="00A30A6F">
        <w:tc>
          <w:tcPr>
            <w:tcW w:w="2451" w:type="dxa"/>
          </w:tcPr>
          <w:p w14:paraId="6A9DA7E8"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7125" w:type="dxa"/>
            <w:gridSpan w:val="4"/>
          </w:tcPr>
          <w:p w14:paraId="6A9DA7E9" w14:textId="77777777" w:rsidR="00076438" w:rsidRPr="00FB2B1D" w:rsidRDefault="00076438" w:rsidP="00A30A6F">
            <w:pPr>
              <w:spacing w:after="0"/>
              <w:rPr>
                <w:rFonts w:ascii="Times New Roman" w:hAnsi="Times New Roman"/>
                <w:sz w:val="24"/>
                <w:szCs w:val="24"/>
              </w:rPr>
            </w:pPr>
            <w:r w:rsidRPr="00FB2B1D">
              <w:rPr>
                <w:rFonts w:ascii="Times New Roman" w:hAnsi="Times New Roman"/>
                <w:sz w:val="24"/>
                <w:szCs w:val="24"/>
              </w:rPr>
              <w:t xml:space="preserve"> 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076438" w:rsidRPr="00FB2B1D" w14:paraId="6A9DA7EF" w14:textId="77777777" w:rsidTr="00A30A6F">
        <w:tc>
          <w:tcPr>
            <w:tcW w:w="2451" w:type="dxa"/>
          </w:tcPr>
          <w:p w14:paraId="6A9DA7E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813" w:type="dxa"/>
          </w:tcPr>
          <w:p w14:paraId="6A9DA7EC" w14:textId="25C82272"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656" w:type="dxa"/>
          </w:tcPr>
          <w:p w14:paraId="6A9DA7ED" w14:textId="2D1AD1E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656" w:type="dxa"/>
            <w:gridSpan w:val="2"/>
          </w:tcPr>
          <w:p w14:paraId="6A9DA7EE" w14:textId="2A0EB370"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6A9DA7F2" w14:textId="77777777" w:rsidTr="00A30A6F">
        <w:tc>
          <w:tcPr>
            <w:tcW w:w="2451" w:type="dxa"/>
          </w:tcPr>
          <w:p w14:paraId="6A9DA7F0"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7125" w:type="dxa"/>
            <w:gridSpan w:val="4"/>
          </w:tcPr>
          <w:p w14:paraId="6A9DA7F1"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6A9DA7F6" w14:textId="77777777" w:rsidTr="00A30A6F">
        <w:tc>
          <w:tcPr>
            <w:tcW w:w="2451" w:type="dxa"/>
          </w:tcPr>
          <w:p w14:paraId="6A9DA7F3" w14:textId="77777777" w:rsidR="00076438" w:rsidRDefault="00076438" w:rsidP="00A30A6F">
            <w:pPr>
              <w:rPr>
                <w:rFonts w:ascii="Times New Roman" w:hAnsi="Times New Roman"/>
                <w:b/>
                <w:bCs/>
                <w:sz w:val="24"/>
                <w:szCs w:val="24"/>
              </w:rPr>
            </w:pPr>
            <w:r w:rsidRPr="00FB2B1D">
              <w:rPr>
                <w:rFonts w:ascii="Times New Roman" w:hAnsi="Times New Roman"/>
                <w:b/>
                <w:bCs/>
                <w:sz w:val="24"/>
                <w:szCs w:val="24"/>
              </w:rPr>
              <w:t>Comment</w:t>
            </w:r>
          </w:p>
          <w:p w14:paraId="6A9DA7F4"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6A9DA7F5" w14:textId="77777777" w:rsidR="00076438" w:rsidRPr="00FB2B1D" w:rsidRDefault="00076438" w:rsidP="00A30A6F">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6A9DA7F9" w14:textId="77777777" w:rsidTr="00A30A6F">
        <w:tc>
          <w:tcPr>
            <w:tcW w:w="2451" w:type="dxa"/>
          </w:tcPr>
          <w:p w14:paraId="6A9DA7F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7125" w:type="dxa"/>
            <w:gridSpan w:val="4"/>
          </w:tcPr>
          <w:p w14:paraId="6A9DA7F8" w14:textId="77777777" w:rsidR="00076438" w:rsidRDefault="00076438" w:rsidP="00A30A6F">
            <w:pPr>
              <w:spacing w:after="0"/>
              <w:rPr>
                <w:rFonts w:ascii="Times New Roman" w:hAnsi="Times New Roman"/>
                <w:iCs/>
                <w:sz w:val="24"/>
                <w:szCs w:val="24"/>
              </w:rPr>
            </w:pPr>
          </w:p>
        </w:tc>
      </w:tr>
      <w:tr w:rsidR="00076438" w:rsidRPr="00FB2B1D" w14:paraId="6A9DA7FC" w14:textId="77777777" w:rsidTr="00A30A6F">
        <w:tc>
          <w:tcPr>
            <w:tcW w:w="2451" w:type="dxa"/>
          </w:tcPr>
          <w:p w14:paraId="6A9DA7FA" w14:textId="0E20CEC4"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B31EBD">
              <w:rPr>
                <w:rFonts w:ascii="Times New Roman" w:hAnsi="Times New Roman"/>
                <w:b/>
                <w:bCs/>
                <w:sz w:val="24"/>
                <w:szCs w:val="24"/>
              </w:rPr>
              <w:t xml:space="preserve"> </w:t>
            </w:r>
            <w:r w:rsidR="00B31EBD" w:rsidRPr="00361058">
              <w:rPr>
                <w:rFonts w:ascii="Times New Roman" w:hAnsi="Times New Roman"/>
                <w:b/>
                <w:color w:val="FF0000"/>
                <w:sz w:val="24"/>
                <w:szCs w:val="24"/>
              </w:rPr>
              <w:t>Final</w:t>
            </w:r>
          </w:p>
        </w:tc>
        <w:tc>
          <w:tcPr>
            <w:tcW w:w="7125" w:type="dxa"/>
            <w:gridSpan w:val="4"/>
          </w:tcPr>
          <w:p w14:paraId="6A9DA7FB" w14:textId="5D6265EC" w:rsidR="00076438" w:rsidRDefault="00B31EBD"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6A9DA7FF" w14:textId="77777777" w:rsidTr="00A30A6F">
        <w:tc>
          <w:tcPr>
            <w:tcW w:w="2451" w:type="dxa"/>
          </w:tcPr>
          <w:p w14:paraId="6A9DA7FD"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7125" w:type="dxa"/>
            <w:gridSpan w:val="4"/>
          </w:tcPr>
          <w:p w14:paraId="6A9DA7FE" w14:textId="77777777" w:rsidR="00076438" w:rsidRPr="00FB2B1D" w:rsidRDefault="00076438" w:rsidP="00A30A6F">
            <w:pPr>
              <w:spacing w:after="0"/>
              <w:rPr>
                <w:b/>
                <w:bCs/>
                <w:sz w:val="24"/>
                <w:szCs w:val="24"/>
              </w:rPr>
            </w:pPr>
            <w:r w:rsidRPr="00FB2B1D">
              <w:rPr>
                <w:rFonts w:ascii="Times New Roman" w:hAnsi="Times New Roman"/>
                <w:iCs/>
                <w:sz w:val="24"/>
                <w:szCs w:val="24"/>
              </w:rPr>
              <w:t>127</w:t>
            </w:r>
          </w:p>
        </w:tc>
      </w:tr>
      <w:tr w:rsidR="00076438" w:rsidRPr="00FB2B1D" w14:paraId="6A9DA802" w14:textId="77777777" w:rsidTr="00A30A6F">
        <w:tc>
          <w:tcPr>
            <w:tcW w:w="2451" w:type="dxa"/>
            <w:shd w:val="clear" w:color="auto" w:fill="4F81BD"/>
          </w:tcPr>
          <w:p w14:paraId="6A9DA800"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7125" w:type="dxa"/>
            <w:gridSpan w:val="4"/>
            <w:shd w:val="clear" w:color="auto" w:fill="4F81BD"/>
          </w:tcPr>
          <w:p w14:paraId="6A9DA801"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06" w14:textId="77777777" w:rsidTr="00A30A6F">
        <w:tc>
          <w:tcPr>
            <w:tcW w:w="2451" w:type="dxa"/>
          </w:tcPr>
          <w:p w14:paraId="6A9DA803"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7125" w:type="dxa"/>
            <w:gridSpan w:val="4"/>
          </w:tcPr>
          <w:p w14:paraId="6D33355E" w14:textId="77777777" w:rsidR="00C12E9A"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6A9DA805" w14:textId="138B972C"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6A9DA80A" w14:textId="77777777" w:rsidTr="00A30A6F">
        <w:tc>
          <w:tcPr>
            <w:tcW w:w="2451" w:type="dxa"/>
          </w:tcPr>
          <w:p w14:paraId="6A9DA807"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7125" w:type="dxa"/>
            <w:gridSpan w:val="4"/>
          </w:tcPr>
          <w:p w14:paraId="6A9DA808"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6A9DA809"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6A9DA80E" w14:textId="77777777" w:rsidTr="00A30A6F">
        <w:tc>
          <w:tcPr>
            <w:tcW w:w="2451" w:type="dxa"/>
          </w:tcPr>
          <w:p w14:paraId="6A9DA80B"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7125" w:type="dxa"/>
            <w:gridSpan w:val="4"/>
          </w:tcPr>
          <w:p w14:paraId="6A9DA80C"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6A9DA80D"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6A9DA813" w14:textId="77777777" w:rsidTr="00A30A6F">
        <w:tc>
          <w:tcPr>
            <w:tcW w:w="2451" w:type="dxa"/>
          </w:tcPr>
          <w:p w14:paraId="0F292DD8"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A9DA810" w14:textId="609354CD" w:rsidR="00076438" w:rsidRPr="00FB2B1D" w:rsidRDefault="00076438" w:rsidP="00A30A6F">
            <w:pPr>
              <w:spacing w:after="0"/>
              <w:rPr>
                <w:rFonts w:ascii="Times New Roman" w:hAnsi="Times New Roman"/>
                <w:b/>
                <w:bCs/>
                <w:sz w:val="24"/>
                <w:szCs w:val="24"/>
              </w:rPr>
            </w:pPr>
          </w:p>
        </w:tc>
        <w:tc>
          <w:tcPr>
            <w:tcW w:w="7125" w:type="dxa"/>
            <w:gridSpan w:val="4"/>
          </w:tcPr>
          <w:p w14:paraId="6A9DA811"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N or D Program (Subpart </w:t>
            </w:r>
            <w:r>
              <w:rPr>
                <w:rFonts w:ascii="Times New Roman" w:hAnsi="Times New Roman"/>
                <w:sz w:val="24"/>
                <w:szCs w:val="24"/>
              </w:rPr>
              <w:t>2</w:t>
            </w:r>
            <w:r w:rsidRPr="00FB2B1D">
              <w:rPr>
                <w:rFonts w:ascii="Times New Roman" w:hAnsi="Times New Roman"/>
                <w:sz w:val="24"/>
                <w:szCs w:val="24"/>
              </w:rPr>
              <w:t>)</w:t>
            </w:r>
          </w:p>
          <w:p w14:paraId="6A9DA812" w14:textId="77777777"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6A9DA818" w14:textId="77777777" w:rsidTr="00A30A6F">
        <w:tc>
          <w:tcPr>
            <w:tcW w:w="2451" w:type="dxa"/>
          </w:tcPr>
          <w:p w14:paraId="0A9E035C"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6A9DA815" w14:textId="39D06420" w:rsidR="00076438" w:rsidRPr="00FB2B1D" w:rsidRDefault="00076438" w:rsidP="00A30A6F">
            <w:pPr>
              <w:spacing w:after="0"/>
              <w:rPr>
                <w:rFonts w:ascii="Times New Roman" w:hAnsi="Times New Roman"/>
                <w:b/>
                <w:bCs/>
                <w:sz w:val="24"/>
                <w:szCs w:val="24"/>
              </w:rPr>
            </w:pPr>
          </w:p>
        </w:tc>
        <w:tc>
          <w:tcPr>
            <w:tcW w:w="7125" w:type="dxa"/>
            <w:gridSpan w:val="4"/>
          </w:tcPr>
          <w:p w14:paraId="6A9DA816"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6A9DA817"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LEP Status (Only)</w:t>
            </w:r>
          </w:p>
        </w:tc>
      </w:tr>
      <w:tr w:rsidR="00076438" w:rsidRPr="00FB2B1D" w14:paraId="6A9DA81D" w14:textId="77777777" w:rsidTr="00A30A6F">
        <w:tc>
          <w:tcPr>
            <w:tcW w:w="2451" w:type="dxa"/>
            <w:shd w:val="clear" w:color="auto" w:fill="auto"/>
          </w:tcPr>
          <w:p w14:paraId="1C21DFE1" w14:textId="77777777" w:rsidR="00C12E9A" w:rsidRDefault="00076438" w:rsidP="00A30A6F">
            <w:pPr>
              <w:spacing w:after="0"/>
              <w:rPr>
                <w:rFonts w:ascii="Times New Roman" w:hAnsi="Times New Roman"/>
                <w:b/>
                <w:bCs/>
                <w:sz w:val="24"/>
                <w:szCs w:val="24"/>
              </w:rPr>
            </w:pPr>
            <w:r w:rsidRPr="004C29B5">
              <w:rPr>
                <w:rFonts w:ascii="Times New Roman" w:hAnsi="Times New Roman"/>
                <w:b/>
                <w:bCs/>
                <w:sz w:val="24"/>
                <w:szCs w:val="24"/>
              </w:rPr>
              <w:t>Category Set F</w:t>
            </w:r>
          </w:p>
          <w:p w14:paraId="6A9DA81A" w14:textId="6AF38AD4" w:rsidR="00076438" w:rsidRPr="00FB2B1D" w:rsidRDefault="00076438" w:rsidP="00A30A6F">
            <w:pPr>
              <w:spacing w:after="0"/>
              <w:rPr>
                <w:rFonts w:ascii="Times New Roman" w:hAnsi="Times New Roman"/>
                <w:b/>
                <w:bCs/>
                <w:color w:val="FFFFFF"/>
                <w:sz w:val="24"/>
                <w:szCs w:val="24"/>
              </w:rPr>
            </w:pPr>
          </w:p>
        </w:tc>
        <w:tc>
          <w:tcPr>
            <w:tcW w:w="7125" w:type="dxa"/>
            <w:gridSpan w:val="4"/>
            <w:shd w:val="clear" w:color="auto" w:fill="auto"/>
          </w:tcPr>
          <w:p w14:paraId="6A9DA81B"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6A9DA81C" w14:textId="7777777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6A9DA820" w14:textId="77777777" w:rsidTr="00A30A6F">
        <w:tc>
          <w:tcPr>
            <w:tcW w:w="2451" w:type="dxa"/>
            <w:shd w:val="clear" w:color="auto" w:fill="4F81BD"/>
          </w:tcPr>
          <w:p w14:paraId="6A9DA81E"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7125" w:type="dxa"/>
            <w:gridSpan w:val="4"/>
            <w:shd w:val="clear" w:color="auto" w:fill="4F81BD"/>
          </w:tcPr>
          <w:p w14:paraId="6A9DA81F"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23" w14:textId="77777777" w:rsidTr="00A30A6F">
        <w:tc>
          <w:tcPr>
            <w:tcW w:w="2451" w:type="dxa"/>
          </w:tcPr>
          <w:p w14:paraId="6A9DA821"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7125" w:type="dxa"/>
            <w:gridSpan w:val="4"/>
          </w:tcPr>
          <w:p w14:paraId="6A9DA822"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tc>
      </w:tr>
      <w:tr w:rsidR="00076438" w:rsidRPr="00FB2B1D" w14:paraId="6A9DA825" w14:textId="77777777" w:rsidTr="00A30A6F">
        <w:tc>
          <w:tcPr>
            <w:tcW w:w="9576" w:type="dxa"/>
            <w:gridSpan w:val="5"/>
            <w:tcBorders>
              <w:bottom w:val="single" w:sz="4" w:space="0" w:color="auto"/>
            </w:tcBorders>
            <w:shd w:val="clear" w:color="auto" w:fill="4F81BD"/>
          </w:tcPr>
          <w:p w14:paraId="6A9DA824"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826" w14:textId="77777777" w:rsidR="00076438" w:rsidRDefault="00076438" w:rsidP="00076438">
      <w:pPr>
        <w:spacing w:after="0"/>
        <w:rPr>
          <w:rFonts w:ascii="Times New Roman" w:hAnsi="Times New Roman"/>
          <w:b/>
          <w:bCs/>
          <w:sz w:val="24"/>
          <w:szCs w:val="24"/>
        </w:rPr>
      </w:pPr>
    </w:p>
    <w:p w14:paraId="6A9DA827" w14:textId="49A0D99E" w:rsidR="00111105" w:rsidRDefault="00111105">
      <w:pPr>
        <w:spacing w:after="0" w:line="240" w:lineRule="auto"/>
        <w:rPr>
          <w:rFonts w:ascii="Times New Roman" w:hAnsi="Times New Roman"/>
          <w:b/>
          <w:bCs/>
          <w:sz w:val="24"/>
          <w:szCs w:val="24"/>
        </w:rPr>
      </w:pPr>
      <w:r>
        <w:rPr>
          <w:rFonts w:ascii="Times New Roman" w:hAnsi="Times New Roman"/>
          <w:b/>
          <w:bCs/>
          <w:sz w:val="24"/>
          <w:szCs w:val="24"/>
        </w:rPr>
        <w:br w:type="page"/>
      </w:r>
    </w:p>
    <w:p w14:paraId="3AC94C6E" w14:textId="77777777" w:rsidR="00076438" w:rsidRDefault="00076438" w:rsidP="00076438">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FB2B1D" w14:paraId="6A9DA82A" w14:textId="77777777" w:rsidTr="00A30A6F">
        <w:tc>
          <w:tcPr>
            <w:tcW w:w="8028" w:type="dxa"/>
            <w:gridSpan w:val="4"/>
            <w:tcBorders>
              <w:top w:val="single" w:sz="4" w:space="0" w:color="auto"/>
            </w:tcBorders>
            <w:shd w:val="clear" w:color="auto" w:fill="4F81BD"/>
          </w:tcPr>
          <w:p w14:paraId="6A9DA828" w14:textId="219BD73A"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State Agency</w:t>
            </w:r>
          </w:p>
        </w:tc>
        <w:tc>
          <w:tcPr>
            <w:tcW w:w="1548" w:type="dxa"/>
            <w:tcBorders>
              <w:top w:val="single" w:sz="4" w:space="0" w:color="auto"/>
            </w:tcBorders>
            <w:shd w:val="clear" w:color="auto" w:fill="4F81BD"/>
          </w:tcPr>
          <w:p w14:paraId="6A9DA829"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656</w:t>
            </w:r>
            <w:r w:rsidRPr="00192051">
              <w:rPr>
                <w:rFonts w:ascii="Times New Roman" w:hAnsi="Times New Roman"/>
                <w:b/>
                <w:bCs/>
                <w:color w:val="FFFFFF"/>
                <w:sz w:val="24"/>
                <w:szCs w:val="24"/>
              </w:rPr>
              <w:t xml:space="preserve"> </w:t>
            </w:r>
          </w:p>
        </w:tc>
      </w:tr>
      <w:tr w:rsidR="00076438" w:rsidRPr="00FB2B1D" w14:paraId="6A9DA82D" w14:textId="77777777" w:rsidTr="00A30A6F">
        <w:tc>
          <w:tcPr>
            <w:tcW w:w="2692" w:type="dxa"/>
          </w:tcPr>
          <w:p w14:paraId="6A9DA82B"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884" w:type="dxa"/>
            <w:gridSpan w:val="4"/>
          </w:tcPr>
          <w:p w14:paraId="6A9DA82C" w14:textId="77777777" w:rsidR="00076438" w:rsidRPr="00FB2B1D" w:rsidRDefault="00076438" w:rsidP="00A30A6F">
            <w:pPr>
              <w:spacing w:after="0"/>
              <w:rPr>
                <w:bCs/>
                <w:sz w:val="24"/>
                <w:szCs w:val="24"/>
              </w:rPr>
            </w:pPr>
            <w:r w:rsidRPr="00FB2B1D">
              <w:rPr>
                <w:rFonts w:ascii="Times New Roman" w:hAnsi="Times New Roman"/>
                <w:sz w:val="24"/>
                <w:szCs w:val="24"/>
              </w:rPr>
              <w:t xml:space="preserve">The number of students participating in programs for neglected or delinquent students </w:t>
            </w:r>
            <w:r w:rsidRPr="00FB2B1D">
              <w:rPr>
                <w:rFonts w:ascii="Times New Roman" w:hAnsi="Times New Roman"/>
                <w:bCs/>
                <w:sz w:val="24"/>
                <w:szCs w:val="24"/>
              </w:rPr>
              <w:t xml:space="preserve">(N or D) under Title I, </w:t>
            </w:r>
            <w:r w:rsidRPr="00FB2B1D">
              <w:rPr>
                <w:rFonts w:ascii="Times New Roman" w:hAnsi="Times New Roman"/>
                <w:sz w:val="24"/>
                <w:szCs w:val="24"/>
              </w:rPr>
              <w:t xml:space="preserve">Part </w:t>
            </w:r>
            <w:r w:rsidRPr="00FB2B1D">
              <w:rPr>
                <w:rFonts w:ascii="Times New Roman" w:hAnsi="Times New Roman"/>
                <w:bCs/>
                <w:sz w:val="24"/>
                <w:szCs w:val="24"/>
              </w:rPr>
              <w:t xml:space="preserve">D, </w:t>
            </w:r>
            <w:r w:rsidRPr="00FB2B1D">
              <w:rPr>
                <w:rFonts w:ascii="Times New Roman" w:hAnsi="Times New Roman"/>
                <w:sz w:val="24"/>
                <w:szCs w:val="24"/>
              </w:rPr>
              <w:t xml:space="preserve">Subpart 1 (State Agency) of </w:t>
            </w:r>
            <w:r w:rsidRPr="00FB2B1D">
              <w:rPr>
                <w:rFonts w:ascii="Times New Roman" w:hAnsi="Times New Roman"/>
                <w:i/>
                <w:sz w:val="24"/>
                <w:szCs w:val="24"/>
              </w:rPr>
              <w:t>ESEA,</w:t>
            </w:r>
            <w:r w:rsidRPr="00FB2B1D">
              <w:rPr>
                <w:rFonts w:ascii="Times New Roman" w:hAnsi="Times New Roman"/>
                <w:sz w:val="24"/>
                <w:szCs w:val="24"/>
              </w:rPr>
              <w:t xml:space="preserve"> as amended.</w:t>
            </w:r>
          </w:p>
        </w:tc>
      </w:tr>
      <w:tr w:rsidR="00076438" w:rsidRPr="00FB2B1D" w14:paraId="6A9DA830" w14:textId="77777777" w:rsidTr="00A30A6F">
        <w:tc>
          <w:tcPr>
            <w:tcW w:w="2692" w:type="dxa"/>
          </w:tcPr>
          <w:p w14:paraId="6A9DA82E"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884" w:type="dxa"/>
            <w:gridSpan w:val="4"/>
          </w:tcPr>
          <w:p w14:paraId="6A9DA82F" w14:textId="77777777" w:rsidR="00076438" w:rsidRPr="00FB2B1D" w:rsidRDefault="00076438" w:rsidP="00A30A6F">
            <w:pPr>
              <w:numPr>
                <w:ilvl w:val="0"/>
                <w:numId w:val="3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6A9DA833" w14:textId="77777777" w:rsidTr="00A30A6F">
        <w:tc>
          <w:tcPr>
            <w:tcW w:w="2692" w:type="dxa"/>
          </w:tcPr>
          <w:p w14:paraId="6A9DA831"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884" w:type="dxa"/>
            <w:gridSpan w:val="4"/>
          </w:tcPr>
          <w:p w14:paraId="6A9DA832" w14:textId="77777777" w:rsidR="00076438" w:rsidRPr="00FB2B1D" w:rsidRDefault="00076438" w:rsidP="00A30A6F">
            <w:pPr>
              <w:spacing w:after="0"/>
              <w:rPr>
                <w:rFonts w:ascii="Times New Roman" w:hAnsi="Times New Roman"/>
                <w:sz w:val="24"/>
                <w:szCs w:val="24"/>
              </w:rPr>
            </w:pPr>
            <w:r w:rsidRPr="00FB2B1D">
              <w:rPr>
                <w:rFonts w:ascii="Times New Roman" w:hAnsi="Times New Roman"/>
                <w:sz w:val="24"/>
                <w:szCs w:val="24"/>
              </w:rPr>
              <w:t xml:space="preserve">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076438" w:rsidRPr="00FB2B1D" w14:paraId="6A9DA838" w14:textId="77777777" w:rsidTr="00A30A6F">
        <w:tc>
          <w:tcPr>
            <w:tcW w:w="2692" w:type="dxa"/>
          </w:tcPr>
          <w:p w14:paraId="6A9DA834"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2096" w:type="dxa"/>
          </w:tcPr>
          <w:p w14:paraId="6A9DA835" w14:textId="48F7AFEC"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6A9DA836" w14:textId="5AF80106"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sym w:font="Wingdings 2" w:char="F0A3"/>
            </w:r>
          </w:p>
        </w:tc>
        <w:tc>
          <w:tcPr>
            <w:tcW w:w="2394" w:type="dxa"/>
            <w:gridSpan w:val="2"/>
          </w:tcPr>
          <w:p w14:paraId="6A9DA837" w14:textId="3D9A9F25"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6A9DA83B" w14:textId="77777777" w:rsidTr="00A30A6F">
        <w:tc>
          <w:tcPr>
            <w:tcW w:w="2692" w:type="dxa"/>
          </w:tcPr>
          <w:p w14:paraId="6A9DA839"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83A"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6A9DA83F" w14:textId="77777777" w:rsidTr="00A30A6F">
        <w:tc>
          <w:tcPr>
            <w:tcW w:w="2692" w:type="dxa"/>
          </w:tcPr>
          <w:p w14:paraId="6A9DA83C" w14:textId="77777777" w:rsidR="00076438" w:rsidRDefault="00076438" w:rsidP="00A30A6F">
            <w:pPr>
              <w:rPr>
                <w:rFonts w:ascii="Times New Roman" w:hAnsi="Times New Roman"/>
                <w:b/>
                <w:bCs/>
                <w:sz w:val="24"/>
                <w:szCs w:val="24"/>
              </w:rPr>
            </w:pPr>
            <w:r w:rsidRPr="00FB2B1D">
              <w:rPr>
                <w:rFonts w:ascii="Times New Roman" w:hAnsi="Times New Roman"/>
                <w:b/>
                <w:bCs/>
                <w:sz w:val="24"/>
                <w:szCs w:val="24"/>
              </w:rPr>
              <w:t>Comment</w:t>
            </w:r>
          </w:p>
          <w:p w14:paraId="6A9DA83D" w14:textId="77777777" w:rsidR="00076438" w:rsidRPr="00616350" w:rsidRDefault="00076438" w:rsidP="00A30A6F">
            <w:pPr>
              <w:spacing w:after="0" w:line="240" w:lineRule="auto"/>
              <w:rPr>
                <w:rFonts w:ascii="Times New Roman" w:hAnsi="Times New Roman"/>
                <w:color w:val="FF0000"/>
                <w:sz w:val="24"/>
                <w:szCs w:val="24"/>
              </w:rPr>
            </w:pPr>
          </w:p>
        </w:tc>
        <w:tc>
          <w:tcPr>
            <w:tcW w:w="6884" w:type="dxa"/>
            <w:gridSpan w:val="4"/>
          </w:tcPr>
          <w:p w14:paraId="6A9DA83E" w14:textId="77777777" w:rsidR="00076438" w:rsidRPr="00FB2B1D" w:rsidRDefault="00076438" w:rsidP="00A30A6F">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6A9DA842" w14:textId="77777777" w:rsidTr="00A30A6F">
        <w:tc>
          <w:tcPr>
            <w:tcW w:w="2692" w:type="dxa"/>
          </w:tcPr>
          <w:p w14:paraId="6A9DA840" w14:textId="724E0660"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361058">
              <w:rPr>
                <w:rFonts w:ascii="Times New Roman" w:hAnsi="Times New Roman"/>
                <w:b/>
                <w:bCs/>
                <w:sz w:val="24"/>
                <w:szCs w:val="24"/>
              </w:rPr>
              <w:t xml:space="preserve"> </w:t>
            </w:r>
          </w:p>
        </w:tc>
        <w:tc>
          <w:tcPr>
            <w:tcW w:w="6884" w:type="dxa"/>
            <w:gridSpan w:val="4"/>
          </w:tcPr>
          <w:p w14:paraId="6A9DA841" w14:textId="7A807552" w:rsidR="00076438" w:rsidRDefault="00076438" w:rsidP="00A30A6F">
            <w:pPr>
              <w:spacing w:after="0"/>
              <w:rPr>
                <w:rFonts w:ascii="Times New Roman" w:hAnsi="Times New Roman"/>
                <w:iCs/>
                <w:sz w:val="24"/>
                <w:szCs w:val="24"/>
              </w:rPr>
            </w:pPr>
          </w:p>
        </w:tc>
      </w:tr>
      <w:tr w:rsidR="00076438" w:rsidRPr="00FB2B1D" w14:paraId="6A9DA845" w14:textId="77777777" w:rsidTr="00A30A6F">
        <w:tc>
          <w:tcPr>
            <w:tcW w:w="2692" w:type="dxa"/>
          </w:tcPr>
          <w:p w14:paraId="6A9DA843" w14:textId="381C3B75"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15148F">
              <w:rPr>
                <w:rFonts w:ascii="Times New Roman" w:hAnsi="Times New Roman"/>
                <w:b/>
                <w:bCs/>
                <w:sz w:val="24"/>
                <w:szCs w:val="24"/>
              </w:rPr>
              <w:t xml:space="preserve"> </w:t>
            </w:r>
            <w:r w:rsidR="0015148F" w:rsidRPr="00361058">
              <w:rPr>
                <w:rFonts w:ascii="Times New Roman" w:hAnsi="Times New Roman"/>
                <w:b/>
                <w:color w:val="FF0000"/>
                <w:sz w:val="24"/>
                <w:szCs w:val="24"/>
              </w:rPr>
              <w:t>Final</w:t>
            </w:r>
          </w:p>
        </w:tc>
        <w:tc>
          <w:tcPr>
            <w:tcW w:w="6884" w:type="dxa"/>
            <w:gridSpan w:val="4"/>
          </w:tcPr>
          <w:p w14:paraId="6A9DA844" w14:textId="25D51482" w:rsidR="00076438" w:rsidRDefault="0015148F"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6A9DA848" w14:textId="77777777" w:rsidTr="00A30A6F">
        <w:tc>
          <w:tcPr>
            <w:tcW w:w="2692" w:type="dxa"/>
          </w:tcPr>
          <w:p w14:paraId="6A9DA846"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84" w:type="dxa"/>
            <w:gridSpan w:val="4"/>
          </w:tcPr>
          <w:p w14:paraId="6A9DA847" w14:textId="77777777" w:rsidR="00076438" w:rsidRPr="00FB2B1D" w:rsidRDefault="00076438" w:rsidP="00A30A6F">
            <w:pPr>
              <w:spacing w:after="0"/>
              <w:rPr>
                <w:b/>
                <w:bCs/>
                <w:sz w:val="24"/>
                <w:szCs w:val="24"/>
              </w:rPr>
            </w:pPr>
            <w:r w:rsidRPr="00FB2B1D">
              <w:rPr>
                <w:rFonts w:ascii="Times New Roman" w:hAnsi="Times New Roman"/>
                <w:iCs/>
                <w:sz w:val="24"/>
                <w:szCs w:val="24"/>
              </w:rPr>
              <w:t>119</w:t>
            </w:r>
          </w:p>
        </w:tc>
      </w:tr>
      <w:tr w:rsidR="00076438" w:rsidRPr="00FB2B1D" w14:paraId="6A9DA84B" w14:textId="77777777" w:rsidTr="00A30A6F">
        <w:tc>
          <w:tcPr>
            <w:tcW w:w="2692" w:type="dxa"/>
            <w:shd w:val="clear" w:color="auto" w:fill="4F81BD"/>
          </w:tcPr>
          <w:p w14:paraId="6A9DA849"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6884" w:type="dxa"/>
            <w:gridSpan w:val="4"/>
            <w:shd w:val="clear" w:color="auto" w:fill="4F81BD"/>
          </w:tcPr>
          <w:p w14:paraId="6A9DA84A"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4F" w14:textId="77777777" w:rsidTr="00A30A6F">
        <w:tc>
          <w:tcPr>
            <w:tcW w:w="2692" w:type="dxa"/>
          </w:tcPr>
          <w:p w14:paraId="6A9DA84C"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6884" w:type="dxa"/>
            <w:gridSpan w:val="4"/>
          </w:tcPr>
          <w:p w14:paraId="57FDC66D" w14:textId="77777777" w:rsidR="00C12E9A"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4E" w14:textId="5A966DC3"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6A9DA853" w14:textId="77777777" w:rsidTr="00A30A6F">
        <w:tc>
          <w:tcPr>
            <w:tcW w:w="2692" w:type="dxa"/>
          </w:tcPr>
          <w:p w14:paraId="6A9DA850"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884" w:type="dxa"/>
            <w:gridSpan w:val="4"/>
          </w:tcPr>
          <w:p w14:paraId="6A9DA851"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52"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6A9DA857" w14:textId="77777777" w:rsidTr="00A30A6F">
        <w:tc>
          <w:tcPr>
            <w:tcW w:w="2692" w:type="dxa"/>
          </w:tcPr>
          <w:p w14:paraId="6A9DA85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6884" w:type="dxa"/>
            <w:gridSpan w:val="4"/>
          </w:tcPr>
          <w:p w14:paraId="6A9DA855"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56"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6A9DA85C" w14:textId="77777777" w:rsidTr="00A30A6F">
        <w:tc>
          <w:tcPr>
            <w:tcW w:w="2692" w:type="dxa"/>
          </w:tcPr>
          <w:p w14:paraId="78C37974"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A9DA859" w14:textId="3DB235B7" w:rsidR="00076438" w:rsidRPr="00FB2B1D" w:rsidRDefault="00076438" w:rsidP="00A30A6F">
            <w:pPr>
              <w:spacing w:after="0"/>
              <w:rPr>
                <w:rFonts w:ascii="Times New Roman" w:hAnsi="Times New Roman"/>
                <w:b/>
                <w:bCs/>
                <w:sz w:val="24"/>
                <w:szCs w:val="24"/>
              </w:rPr>
            </w:pPr>
          </w:p>
        </w:tc>
        <w:tc>
          <w:tcPr>
            <w:tcW w:w="6884" w:type="dxa"/>
            <w:gridSpan w:val="4"/>
          </w:tcPr>
          <w:p w14:paraId="6A9DA85A"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5B" w14:textId="77777777"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6A9DA861" w14:textId="77777777" w:rsidTr="00A30A6F">
        <w:tc>
          <w:tcPr>
            <w:tcW w:w="2692" w:type="dxa"/>
          </w:tcPr>
          <w:p w14:paraId="618CD08F"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6A9DA85E" w14:textId="7E175E62" w:rsidR="00076438" w:rsidRPr="00FB2B1D" w:rsidRDefault="00076438" w:rsidP="00A30A6F">
            <w:pPr>
              <w:spacing w:after="0"/>
              <w:rPr>
                <w:rFonts w:ascii="Times New Roman" w:hAnsi="Times New Roman"/>
                <w:b/>
                <w:bCs/>
                <w:sz w:val="24"/>
                <w:szCs w:val="24"/>
              </w:rPr>
            </w:pPr>
          </w:p>
        </w:tc>
        <w:tc>
          <w:tcPr>
            <w:tcW w:w="6884" w:type="dxa"/>
            <w:gridSpan w:val="4"/>
          </w:tcPr>
          <w:p w14:paraId="6A9DA85F"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6A9DA860"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LEP Status (Only)</w:t>
            </w:r>
          </w:p>
        </w:tc>
      </w:tr>
      <w:tr w:rsidR="00076438" w:rsidRPr="00FB2B1D" w14:paraId="6A9DA867" w14:textId="77777777" w:rsidTr="00A30A6F">
        <w:tc>
          <w:tcPr>
            <w:tcW w:w="2692" w:type="dxa"/>
            <w:shd w:val="clear" w:color="auto" w:fill="auto"/>
          </w:tcPr>
          <w:p w14:paraId="4AB56D24"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 xml:space="preserve">Category Set </w:t>
            </w:r>
            <w:r>
              <w:rPr>
                <w:rFonts w:ascii="Times New Roman" w:hAnsi="Times New Roman"/>
                <w:b/>
                <w:bCs/>
                <w:sz w:val="24"/>
                <w:szCs w:val="24"/>
              </w:rPr>
              <w:t>F</w:t>
            </w:r>
          </w:p>
          <w:p w14:paraId="6A9DA863" w14:textId="7229DAA2" w:rsidR="00076438" w:rsidRDefault="00076438" w:rsidP="00A30A6F">
            <w:pPr>
              <w:spacing w:after="0"/>
              <w:rPr>
                <w:rFonts w:ascii="Times New Roman" w:hAnsi="Times New Roman"/>
                <w:b/>
                <w:bCs/>
                <w:sz w:val="24"/>
                <w:szCs w:val="24"/>
              </w:rPr>
            </w:pPr>
          </w:p>
          <w:p w14:paraId="6A9DA864" w14:textId="77777777" w:rsidR="00076438" w:rsidRPr="00FB2B1D" w:rsidRDefault="00076438" w:rsidP="00A30A6F">
            <w:pPr>
              <w:spacing w:after="0"/>
              <w:rPr>
                <w:rFonts w:ascii="Times New Roman" w:hAnsi="Times New Roman"/>
                <w:b/>
                <w:bCs/>
                <w:color w:val="FFFFFF"/>
                <w:sz w:val="24"/>
                <w:szCs w:val="24"/>
              </w:rPr>
            </w:pPr>
          </w:p>
        </w:tc>
        <w:tc>
          <w:tcPr>
            <w:tcW w:w="6884" w:type="dxa"/>
            <w:gridSpan w:val="4"/>
            <w:shd w:val="clear" w:color="auto" w:fill="auto"/>
          </w:tcPr>
          <w:p w14:paraId="6A9DA865"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6A9DA866" w14:textId="7777777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6A9DA86A" w14:textId="77777777" w:rsidTr="00A30A6F">
        <w:tc>
          <w:tcPr>
            <w:tcW w:w="2692" w:type="dxa"/>
            <w:shd w:val="clear" w:color="auto" w:fill="4F81BD"/>
          </w:tcPr>
          <w:p w14:paraId="6A9DA868"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6884" w:type="dxa"/>
            <w:gridSpan w:val="4"/>
            <w:shd w:val="clear" w:color="auto" w:fill="4F81BD"/>
          </w:tcPr>
          <w:p w14:paraId="6A9DA869"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6D" w14:textId="77777777" w:rsidTr="00A30A6F">
        <w:tc>
          <w:tcPr>
            <w:tcW w:w="2692" w:type="dxa"/>
          </w:tcPr>
          <w:p w14:paraId="6A9DA86B"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6884" w:type="dxa"/>
            <w:gridSpan w:val="4"/>
          </w:tcPr>
          <w:p w14:paraId="6A9DA86C"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tc>
      </w:tr>
      <w:tr w:rsidR="00076438" w:rsidRPr="00FB2B1D" w14:paraId="6A9DA86F" w14:textId="77777777" w:rsidTr="00A30A6F">
        <w:tc>
          <w:tcPr>
            <w:tcW w:w="9576" w:type="dxa"/>
            <w:gridSpan w:val="5"/>
            <w:tcBorders>
              <w:bottom w:val="single" w:sz="4" w:space="0" w:color="auto"/>
            </w:tcBorders>
            <w:shd w:val="clear" w:color="auto" w:fill="4F81BD"/>
          </w:tcPr>
          <w:p w14:paraId="6A9DA86E"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870" w14:textId="77777777" w:rsidR="00076438" w:rsidRDefault="00076438" w:rsidP="00076438">
      <w:pPr>
        <w:rPr>
          <w:rFonts w:ascii="Times New Roman" w:hAnsi="Times New Roman"/>
          <w:b/>
          <w:bCs/>
          <w:sz w:val="24"/>
          <w:szCs w:val="24"/>
        </w:rPr>
      </w:pPr>
      <w:r>
        <w:rPr>
          <w:rFonts w:ascii="Times New Roman" w:hAnsi="Times New Roman"/>
          <w:b/>
          <w:bCs/>
          <w:sz w:val="24"/>
          <w:szCs w:val="24"/>
        </w:rPr>
        <w:br w:type="page"/>
      </w:r>
    </w:p>
    <w:p w14:paraId="5CA778E1" w14:textId="77777777" w:rsidR="004F3D37" w:rsidRDefault="004F3D37" w:rsidP="00076438">
      <w:pPr>
        <w:rPr>
          <w:rFonts w:ascii="Times New Roman" w:hAnsi="Times New Roman"/>
          <w:b/>
          <w:bCs/>
          <w:sz w:val="24"/>
          <w:szCs w:val="24"/>
        </w:rPr>
      </w:pPr>
    </w:p>
    <w:p w14:paraId="6A9DA8C4" w14:textId="1AED2250" w:rsidR="00076438" w:rsidRPr="00C507F0" w:rsidRDefault="00076438" w:rsidP="00111105">
      <w:pPr>
        <w:pStyle w:val="Heading1"/>
        <w:rPr>
          <w:rFonts w:ascii="Times New Roman" w:hAnsi="Times New Roman"/>
          <w:b/>
          <w:sz w:val="32"/>
          <w:szCs w:val="32"/>
        </w:rPr>
      </w:pPr>
      <w:r w:rsidRPr="00C507F0">
        <w:rPr>
          <w:rFonts w:ascii="Times New Roman" w:hAnsi="Times New Roman"/>
          <w:b/>
          <w:sz w:val="32"/>
          <w:szCs w:val="32"/>
        </w:rPr>
        <w:t>Non-Fiscal Common Core of data</w:t>
      </w:r>
    </w:p>
    <w:p w14:paraId="12662A41" w14:textId="77777777" w:rsidR="00C12E9A"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comprise most of the Non-Fiscal Common Core of Data (CCD) that are collected through the </w:t>
      </w:r>
      <w:r>
        <w:rPr>
          <w:rFonts w:ascii="Times New Roman" w:hAnsi="Times New Roman"/>
          <w:sz w:val="24"/>
          <w:szCs w:val="24"/>
        </w:rPr>
        <w:t>ED</w:t>
      </w:r>
      <w:r w:rsidRPr="00B44C2B">
        <w:rPr>
          <w:rFonts w:ascii="Times New Roman" w:hAnsi="Times New Roman"/>
          <w:i/>
          <w:sz w:val="24"/>
          <w:szCs w:val="24"/>
        </w:rPr>
        <w:t>Facts</w:t>
      </w:r>
      <w:r w:rsidRPr="00973042">
        <w:rPr>
          <w:rFonts w:ascii="Times New Roman" w:hAnsi="Times New Roman"/>
          <w:sz w:val="24"/>
          <w:szCs w:val="24"/>
        </w:rPr>
        <w:t xml:space="preserve"> Submission System</w:t>
      </w:r>
      <w:r>
        <w:rPr>
          <w:rFonts w:ascii="Times New Roman" w:hAnsi="Times New Roman"/>
          <w:sz w:val="24"/>
          <w:szCs w:val="24"/>
        </w:rPr>
        <w:t xml:space="preserve"> (ESS)</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place">
        <w:smartTag w:uri="urn:schemas-microsoft-com:office:smarttags" w:element="country-region">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w:t>
      </w:r>
      <w:r w:rsidR="00C12E9A">
        <w:rPr>
          <w:rFonts w:ascii="Times New Roman" w:hAnsi="Times New Roman"/>
          <w:sz w:val="24"/>
          <w:szCs w:val="24"/>
        </w:rPr>
        <w:t xml:space="preserve"> </w:t>
      </w:r>
      <w:r w:rsidRPr="00973042">
        <w:rPr>
          <w:rFonts w:ascii="Times New Roman" w:hAnsi="Times New Roman"/>
          <w:sz w:val="24"/>
          <w:szCs w:val="24"/>
        </w:rPr>
        <w:t>ED</w:t>
      </w:r>
      <w:r w:rsidRPr="00973042">
        <w:rPr>
          <w:rFonts w:ascii="Times New Roman" w:hAnsi="Times New Roman"/>
          <w:i/>
          <w:sz w:val="24"/>
          <w:szCs w:val="24"/>
        </w:rPr>
        <w:t xml:space="preserve">Facts </w:t>
      </w:r>
      <w:r w:rsidRPr="00973042">
        <w:rPr>
          <w:rFonts w:ascii="Times New Roman" w:hAnsi="Times New Roman"/>
          <w:sz w:val="24"/>
          <w:szCs w:val="24"/>
        </w:rPr>
        <w:t>collects only non-fiscal data for CCD.</w:t>
      </w:r>
      <w:r w:rsidR="00C12E9A">
        <w:rPr>
          <w:rFonts w:ascii="Times New Roman" w:hAnsi="Times New Roman"/>
          <w:sz w:val="24"/>
          <w:szCs w:val="24"/>
        </w:rPr>
        <w:t xml:space="preserve"> </w:t>
      </w:r>
      <w:r w:rsidRPr="00973042">
        <w:rPr>
          <w:rFonts w:ascii="Times New Roman" w:hAnsi="Times New Roman"/>
          <w:sz w:val="24"/>
          <w:szCs w:val="24"/>
        </w:rPr>
        <w:t xml:space="preserve">The data steward for these data groups is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smartTag>
      <w:r w:rsidRPr="00973042">
        <w:rPr>
          <w:rFonts w:ascii="Times New Roman" w:hAnsi="Times New Roman"/>
          <w:sz w:val="24"/>
          <w:szCs w:val="24"/>
        </w:rPr>
        <w:t xml:space="preserve"> for Education Statistics (NCES).</w:t>
      </w:r>
    </w:p>
    <w:p w14:paraId="6A9DA8C6" w14:textId="2D28D452" w:rsidR="00076438"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14:paraId="6A9DA8C7" w14:textId="77777777" w:rsidR="00CB6B4F" w:rsidRPr="00BE1BB8" w:rsidRDefault="00CB6B4F" w:rsidP="00076438">
      <w:pPr>
        <w:spacing w:after="0" w:line="240" w:lineRule="auto"/>
        <w:rPr>
          <w:rFonts w:ascii="Times New Roman" w:hAnsi="Times New Roman"/>
          <w:b/>
          <w:color w:val="C45911"/>
          <w:sz w:val="24"/>
          <w:szCs w:val="24"/>
        </w:rPr>
      </w:pPr>
    </w:p>
    <w:p w14:paraId="6A9DA8C8" w14:textId="77777777" w:rsidR="00680A3A" w:rsidRPr="00CB6B4F" w:rsidRDefault="00680A3A" w:rsidP="00076438">
      <w:pPr>
        <w:spacing w:after="0" w:line="240" w:lineRule="auto"/>
        <w:rPr>
          <w:rFonts w:ascii="Times New Roman" w:hAnsi="Times New Roman"/>
          <w:b/>
          <w:color w:val="FF0000"/>
          <w:sz w:val="24"/>
          <w:szCs w:val="24"/>
        </w:rPr>
      </w:pPr>
    </w:p>
    <w:p w14:paraId="6A9DA8C9" w14:textId="77777777" w:rsidR="00076438" w:rsidRPr="00973042" w:rsidRDefault="00680A3A" w:rsidP="00CB6B4F">
      <w:pPr>
        <w:tabs>
          <w:tab w:val="left" w:pos="3705"/>
        </w:tabs>
        <w:spacing w:after="0" w:line="240" w:lineRule="auto"/>
        <w:rPr>
          <w:rFonts w:ascii="Times New Roman" w:hAnsi="Times New Roman"/>
          <w:sz w:val="24"/>
          <w:szCs w:val="24"/>
        </w:rPr>
      </w:pPr>
      <w:r>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1080"/>
        <w:gridCol w:w="3888"/>
      </w:tblGrid>
      <w:tr w:rsidR="00076438" w:rsidRPr="00973042" w14:paraId="6A9DA8CD" w14:textId="77777777" w:rsidTr="00A30A6F">
        <w:tc>
          <w:tcPr>
            <w:tcW w:w="4608" w:type="dxa"/>
          </w:tcPr>
          <w:p w14:paraId="6A9DA8CA"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14:paraId="6A9DA8CB"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14:paraId="6A9DA8CC"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076438" w:rsidRPr="00973042" w14:paraId="6A9DA8D1" w14:textId="77777777" w:rsidTr="00A30A6F">
        <w:tc>
          <w:tcPr>
            <w:tcW w:w="4608" w:type="dxa"/>
          </w:tcPr>
          <w:p w14:paraId="6A9DA8CE"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LEP students in LEP program table</w:t>
            </w:r>
          </w:p>
        </w:tc>
        <w:tc>
          <w:tcPr>
            <w:tcW w:w="1080" w:type="dxa"/>
          </w:tcPr>
          <w:p w14:paraId="6A9DA8CF"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123</w:t>
            </w:r>
          </w:p>
        </w:tc>
        <w:tc>
          <w:tcPr>
            <w:tcW w:w="3888" w:type="dxa"/>
          </w:tcPr>
          <w:p w14:paraId="6A9DA8D0"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 xml:space="preserve">Limited English Proficient Students and Title III of </w:t>
            </w:r>
            <w:r w:rsidRPr="00F81170">
              <w:rPr>
                <w:rFonts w:ascii="Times New Roman" w:hAnsi="Times New Roman"/>
                <w:i/>
                <w:sz w:val="24"/>
                <w:szCs w:val="24"/>
              </w:rPr>
              <w:t>ESEA</w:t>
            </w:r>
          </w:p>
        </w:tc>
      </w:tr>
      <w:tr w:rsidR="00076438" w:rsidRPr="00973042" w14:paraId="6A9DA8D5" w14:textId="77777777" w:rsidTr="00A30A6F">
        <w:tc>
          <w:tcPr>
            <w:tcW w:w="4608" w:type="dxa"/>
          </w:tcPr>
          <w:p w14:paraId="6A9DA8D2"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Children with disabilities (</w:t>
            </w:r>
            <w:r w:rsidRPr="00F81170">
              <w:rPr>
                <w:rFonts w:ascii="Times New Roman" w:hAnsi="Times New Roman"/>
                <w:i/>
                <w:sz w:val="24"/>
                <w:szCs w:val="24"/>
              </w:rPr>
              <w:t>IDEA</w:t>
            </w:r>
            <w:r w:rsidRPr="00973042">
              <w:rPr>
                <w:rFonts w:ascii="Times New Roman" w:hAnsi="Times New Roman"/>
                <w:sz w:val="24"/>
                <w:szCs w:val="24"/>
              </w:rPr>
              <w:t>) school age table</w:t>
            </w:r>
          </w:p>
        </w:tc>
        <w:tc>
          <w:tcPr>
            <w:tcW w:w="1080" w:type="dxa"/>
          </w:tcPr>
          <w:p w14:paraId="6A9DA8D3"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74</w:t>
            </w:r>
          </w:p>
        </w:tc>
        <w:tc>
          <w:tcPr>
            <w:tcW w:w="3888" w:type="dxa"/>
          </w:tcPr>
          <w:p w14:paraId="6A9DA8D4" w14:textId="77777777" w:rsidR="00076438" w:rsidRPr="00F81170" w:rsidRDefault="00076438" w:rsidP="00A30A6F">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r>
    </w:tbl>
    <w:p w14:paraId="6A9DA8D6" w14:textId="77777777" w:rsidR="00076438" w:rsidRPr="00973042" w:rsidRDefault="00076438" w:rsidP="00076438">
      <w:pPr>
        <w:spacing w:after="0" w:line="240" w:lineRule="auto"/>
        <w:rPr>
          <w:rFonts w:ascii="Times New Roman" w:hAnsi="Times New Roman"/>
          <w:sz w:val="24"/>
          <w:szCs w:val="24"/>
        </w:rPr>
      </w:pPr>
    </w:p>
    <w:p w14:paraId="6A9DA8D7"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14:paraId="6A9DA8D8" w14:textId="77777777" w:rsidR="00076438" w:rsidRPr="00973042" w:rsidRDefault="00076438" w:rsidP="00076438">
      <w:pPr>
        <w:spacing w:after="0" w:line="240" w:lineRule="auto"/>
        <w:rPr>
          <w:rFonts w:ascii="Times New Roman" w:hAnsi="Times New Roman"/>
          <w:sz w:val="24"/>
          <w:szCs w:val="24"/>
        </w:rPr>
      </w:pPr>
    </w:p>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5"/>
        <w:gridCol w:w="1080"/>
        <w:gridCol w:w="1260"/>
      </w:tblGrid>
      <w:tr w:rsidR="00076438" w:rsidRPr="00973042" w14:paraId="6A9DA8DC" w14:textId="77777777" w:rsidTr="00A30A6F">
        <w:trPr>
          <w:trHeight w:val="255"/>
        </w:trPr>
        <w:tc>
          <w:tcPr>
            <w:tcW w:w="6045" w:type="dxa"/>
            <w:vAlign w:val="bottom"/>
          </w:tcPr>
          <w:p w14:paraId="6A9DA8D9"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080" w:type="dxa"/>
            <w:vAlign w:val="bottom"/>
          </w:tcPr>
          <w:p w14:paraId="6A9DA8DA"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 xml:space="preserve">DG </w:t>
            </w:r>
          </w:p>
        </w:tc>
        <w:tc>
          <w:tcPr>
            <w:tcW w:w="1260" w:type="dxa"/>
            <w:vAlign w:val="bottom"/>
          </w:tcPr>
          <w:p w14:paraId="6A9DA8DB"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D82405" w:rsidRPr="00973042" w14:paraId="6A9DA8E0" w14:textId="77777777" w:rsidTr="00A30A6F">
        <w:trPr>
          <w:trHeight w:val="255"/>
        </w:trPr>
        <w:tc>
          <w:tcPr>
            <w:tcW w:w="6045" w:type="dxa"/>
            <w:vAlign w:val="bottom"/>
          </w:tcPr>
          <w:p w14:paraId="6A9DA8DD" w14:textId="3FD08B81" w:rsidR="00D82405" w:rsidRPr="00973042" w:rsidRDefault="00D82405" w:rsidP="00A30A6F">
            <w:pPr>
              <w:spacing w:after="0" w:line="240" w:lineRule="auto"/>
              <w:rPr>
                <w:rFonts w:ascii="Times New Roman" w:hAnsi="Times New Roman"/>
                <w:color w:val="000000"/>
                <w:sz w:val="24"/>
                <w:szCs w:val="24"/>
              </w:rPr>
            </w:pPr>
            <w:r>
              <w:rPr>
                <w:rFonts w:ascii="Times New Roman" w:hAnsi="Times New Roman"/>
                <w:color w:val="000000"/>
                <w:sz w:val="24"/>
                <w:szCs w:val="24"/>
              </w:rPr>
              <w:t>Direct Certification</w:t>
            </w:r>
            <w:r w:rsidR="00C51574">
              <w:rPr>
                <w:rFonts w:ascii="Times New Roman" w:hAnsi="Times New Roman"/>
                <w:color w:val="000000"/>
                <w:sz w:val="24"/>
                <w:szCs w:val="24"/>
              </w:rPr>
              <w:t xml:space="preserve"> </w:t>
            </w:r>
            <w:r w:rsidR="00EE08DB">
              <w:rPr>
                <w:rFonts w:ascii="Times New Roman" w:hAnsi="Times New Roman"/>
                <w:b/>
                <w:bCs/>
                <w:color w:val="FF0000"/>
                <w:sz w:val="24"/>
                <w:szCs w:val="24"/>
              </w:rPr>
              <w:t>Revised! (30)</w:t>
            </w:r>
            <w:r w:rsidR="00C51574">
              <w:rPr>
                <w:rFonts w:ascii="Times New Roman" w:hAnsi="Times New Roman"/>
                <w:b/>
                <w:bCs/>
                <w:color w:val="FF0000"/>
                <w:sz w:val="24"/>
                <w:szCs w:val="24"/>
              </w:rPr>
              <w:t>, Final</w:t>
            </w:r>
          </w:p>
        </w:tc>
        <w:tc>
          <w:tcPr>
            <w:tcW w:w="1080" w:type="dxa"/>
            <w:vAlign w:val="bottom"/>
          </w:tcPr>
          <w:p w14:paraId="6A9DA8DE" w14:textId="77777777" w:rsidR="00D82405" w:rsidRPr="00973042" w:rsidRDefault="00D82405"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813</w:t>
            </w:r>
          </w:p>
        </w:tc>
        <w:tc>
          <w:tcPr>
            <w:tcW w:w="1260" w:type="dxa"/>
            <w:vAlign w:val="bottom"/>
          </w:tcPr>
          <w:p w14:paraId="6A9DA8DF" w14:textId="77777777" w:rsidR="00D82405" w:rsidRPr="00973042" w:rsidRDefault="00D82405"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r>
      <w:tr w:rsidR="00076438" w:rsidRPr="00973042" w14:paraId="6A9DA8E4" w14:textId="77777777" w:rsidTr="00A30A6F">
        <w:trPr>
          <w:trHeight w:val="255"/>
        </w:trPr>
        <w:tc>
          <w:tcPr>
            <w:tcW w:w="6045" w:type="dxa"/>
            <w:vAlign w:val="bottom"/>
          </w:tcPr>
          <w:p w14:paraId="6A9DA8E1"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p>
        </w:tc>
        <w:tc>
          <w:tcPr>
            <w:tcW w:w="1080" w:type="dxa"/>
            <w:vAlign w:val="bottom"/>
          </w:tcPr>
          <w:p w14:paraId="6A9DA8E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260" w:type="dxa"/>
            <w:vAlign w:val="bottom"/>
          </w:tcPr>
          <w:p w14:paraId="6A9DA8E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032</w:t>
            </w:r>
          </w:p>
        </w:tc>
      </w:tr>
      <w:tr w:rsidR="00076438" w:rsidRPr="00973042" w14:paraId="6A9DA8E8" w14:textId="77777777" w:rsidTr="00A30A6F">
        <w:trPr>
          <w:trHeight w:val="255"/>
        </w:trPr>
        <w:tc>
          <w:tcPr>
            <w:tcW w:w="6045" w:type="dxa"/>
            <w:tcBorders>
              <w:bottom w:val="single" w:sz="4" w:space="0" w:color="auto"/>
            </w:tcBorders>
            <w:vAlign w:val="bottom"/>
          </w:tcPr>
          <w:p w14:paraId="6A9DA8E5" w14:textId="4B7E4DA8"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w:t>
            </w:r>
            <w:r>
              <w:rPr>
                <w:rFonts w:ascii="Times New Roman" w:hAnsi="Times New Roman"/>
                <w:color w:val="000000"/>
                <w:sz w:val="24"/>
                <w:szCs w:val="24"/>
              </w:rPr>
              <w:t>-</w:t>
            </w:r>
            <w:r w:rsidRPr="00973042">
              <w:rPr>
                <w:rFonts w:ascii="Times New Roman" w:hAnsi="Times New Roman"/>
                <w:color w:val="000000"/>
                <w:sz w:val="24"/>
                <w:szCs w:val="24"/>
              </w:rPr>
              <w:t>price lunch table</w:t>
            </w:r>
            <w:r w:rsidR="00CA008B">
              <w:rPr>
                <w:rFonts w:ascii="Times New Roman" w:hAnsi="Times New Roman"/>
                <w:color w:val="000000"/>
                <w:sz w:val="24"/>
                <w:szCs w:val="24"/>
              </w:rPr>
              <w:t xml:space="preserve"> </w:t>
            </w:r>
            <w:r w:rsidR="00CA008B">
              <w:rPr>
                <w:rFonts w:ascii="Times New Roman" w:hAnsi="Times New Roman"/>
                <w:b/>
                <w:bCs/>
                <w:color w:val="FF0000"/>
                <w:sz w:val="24"/>
                <w:szCs w:val="24"/>
              </w:rPr>
              <w:t>Final</w:t>
            </w:r>
          </w:p>
        </w:tc>
        <w:tc>
          <w:tcPr>
            <w:tcW w:w="1080" w:type="dxa"/>
            <w:tcBorders>
              <w:bottom w:val="single" w:sz="4" w:space="0" w:color="auto"/>
            </w:tcBorders>
            <w:vAlign w:val="bottom"/>
          </w:tcPr>
          <w:p w14:paraId="6A9DA8E6"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565</w:t>
            </w:r>
          </w:p>
        </w:tc>
        <w:tc>
          <w:tcPr>
            <w:tcW w:w="1260" w:type="dxa"/>
            <w:tcBorders>
              <w:bottom w:val="single" w:sz="4" w:space="0" w:color="auto"/>
            </w:tcBorders>
            <w:vAlign w:val="bottom"/>
          </w:tcPr>
          <w:p w14:paraId="6A9DA8E7" w14:textId="77777777" w:rsidR="00076438" w:rsidDel="00461C2A"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6A9DA8EC" w14:textId="77777777" w:rsidTr="00A30A6F">
        <w:trPr>
          <w:trHeight w:val="255"/>
        </w:trPr>
        <w:tc>
          <w:tcPr>
            <w:tcW w:w="6045" w:type="dxa"/>
            <w:tcBorders>
              <w:bottom w:val="single" w:sz="4" w:space="0" w:color="auto"/>
            </w:tcBorders>
            <w:vAlign w:val="bottom"/>
          </w:tcPr>
          <w:p w14:paraId="6A9DA8E9" w14:textId="5100E84A"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r w:rsidR="00FA4A54">
              <w:rPr>
                <w:rFonts w:ascii="Times New Roman" w:hAnsi="Times New Roman"/>
                <w:color w:val="000000"/>
                <w:sz w:val="24"/>
                <w:szCs w:val="24"/>
              </w:rPr>
              <w:t xml:space="preserve"> </w:t>
            </w:r>
            <w:r w:rsidR="00FA4A54">
              <w:rPr>
                <w:rFonts w:ascii="Times New Roman" w:hAnsi="Times New Roman"/>
                <w:b/>
                <w:bCs/>
                <w:color w:val="FF0000"/>
                <w:sz w:val="24"/>
                <w:szCs w:val="24"/>
              </w:rPr>
              <w:t>Revised! (30)</w:t>
            </w:r>
            <w:r w:rsidR="008D6C44">
              <w:rPr>
                <w:rFonts w:ascii="Times New Roman" w:hAnsi="Times New Roman"/>
                <w:b/>
                <w:bCs/>
                <w:color w:val="FF0000"/>
                <w:sz w:val="24"/>
                <w:szCs w:val="24"/>
              </w:rPr>
              <w:t>, Final</w:t>
            </w:r>
          </w:p>
        </w:tc>
        <w:tc>
          <w:tcPr>
            <w:tcW w:w="1080" w:type="dxa"/>
            <w:tcBorders>
              <w:bottom w:val="single" w:sz="4" w:space="0" w:color="auto"/>
            </w:tcBorders>
            <w:vAlign w:val="bottom"/>
          </w:tcPr>
          <w:p w14:paraId="6A9DA8E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260" w:type="dxa"/>
            <w:tcBorders>
              <w:bottom w:val="single" w:sz="4" w:space="0" w:color="auto"/>
            </w:tcBorders>
            <w:vAlign w:val="bottom"/>
          </w:tcPr>
          <w:p w14:paraId="6A9DA8EB"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040</w:t>
            </w:r>
          </w:p>
        </w:tc>
      </w:tr>
      <w:tr w:rsidR="00076438" w:rsidRPr="00973042" w14:paraId="6A9DA8F0" w14:textId="77777777" w:rsidTr="00A30A6F">
        <w:trPr>
          <w:trHeight w:val="255"/>
        </w:trPr>
        <w:tc>
          <w:tcPr>
            <w:tcW w:w="6045" w:type="dxa"/>
            <w:tcBorders>
              <w:bottom w:val="single" w:sz="4" w:space="0" w:color="auto"/>
            </w:tcBorders>
            <w:vAlign w:val="bottom"/>
          </w:tcPr>
          <w:p w14:paraId="6A9DA8ED"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p>
        </w:tc>
        <w:tc>
          <w:tcPr>
            <w:tcW w:w="1080" w:type="dxa"/>
            <w:tcBorders>
              <w:bottom w:val="single" w:sz="4" w:space="0" w:color="auto"/>
            </w:tcBorders>
            <w:vAlign w:val="bottom"/>
          </w:tcPr>
          <w:p w14:paraId="6A9DA8E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260" w:type="dxa"/>
            <w:tcBorders>
              <w:bottom w:val="single" w:sz="4" w:space="0" w:color="auto"/>
            </w:tcBorders>
            <w:vAlign w:val="bottom"/>
          </w:tcPr>
          <w:p w14:paraId="6A9DA8EF" w14:textId="77777777" w:rsidR="00076438" w:rsidDel="00461C2A"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6A9DA8F4" w14:textId="77777777" w:rsidTr="00A30A6F">
        <w:trPr>
          <w:trHeight w:val="255"/>
        </w:trPr>
        <w:tc>
          <w:tcPr>
            <w:tcW w:w="6045" w:type="dxa"/>
            <w:vAlign w:val="bottom"/>
          </w:tcPr>
          <w:p w14:paraId="6A9DA8F1"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p>
        </w:tc>
        <w:tc>
          <w:tcPr>
            <w:tcW w:w="1080" w:type="dxa"/>
            <w:vAlign w:val="bottom"/>
          </w:tcPr>
          <w:p w14:paraId="6A9DA8F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260" w:type="dxa"/>
            <w:vAlign w:val="bottom"/>
          </w:tcPr>
          <w:p w14:paraId="6A9DA8F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052</w:t>
            </w:r>
          </w:p>
        </w:tc>
      </w:tr>
      <w:tr w:rsidR="00076438" w:rsidRPr="00973042" w14:paraId="6A9DA8F8" w14:textId="77777777" w:rsidTr="00A30A6F">
        <w:trPr>
          <w:trHeight w:val="255"/>
        </w:trPr>
        <w:tc>
          <w:tcPr>
            <w:tcW w:w="6045" w:type="dxa"/>
            <w:vAlign w:val="bottom"/>
          </w:tcPr>
          <w:p w14:paraId="6A9DA8F5" w14:textId="34B37D14" w:rsidR="00076438" w:rsidRPr="0097304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NSLP status</w:t>
            </w:r>
            <w:r w:rsidR="004C5C5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080" w:type="dxa"/>
            <w:vAlign w:val="bottom"/>
          </w:tcPr>
          <w:p w14:paraId="6A9DA8F6"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791</w:t>
            </w:r>
          </w:p>
        </w:tc>
        <w:tc>
          <w:tcPr>
            <w:tcW w:w="1260" w:type="dxa"/>
          </w:tcPr>
          <w:p w14:paraId="6A9DA8F7"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r w:rsidR="00076438" w:rsidRPr="00973042" w14:paraId="6A9DA8FC" w14:textId="77777777" w:rsidTr="00A30A6F">
        <w:trPr>
          <w:trHeight w:val="255"/>
        </w:trPr>
        <w:tc>
          <w:tcPr>
            <w:tcW w:w="6045" w:type="dxa"/>
            <w:vAlign w:val="bottom"/>
          </w:tcPr>
          <w:p w14:paraId="6A9DA8F9" w14:textId="1D5AF6AF"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r w:rsidR="00380660">
              <w:rPr>
                <w:rFonts w:ascii="Times New Roman" w:hAnsi="Times New Roman"/>
                <w:color w:val="000000"/>
                <w:sz w:val="24"/>
                <w:szCs w:val="24"/>
              </w:rPr>
              <w:t xml:space="preserve"> </w:t>
            </w:r>
            <w:r w:rsidR="00380660" w:rsidRPr="00380660">
              <w:rPr>
                <w:rFonts w:ascii="Times New Roman" w:hAnsi="Times New Roman"/>
                <w:b/>
                <w:color w:val="FF0000"/>
                <w:sz w:val="24"/>
                <w:szCs w:val="24"/>
              </w:rPr>
              <w:t>Final</w:t>
            </w:r>
          </w:p>
        </w:tc>
        <w:tc>
          <w:tcPr>
            <w:tcW w:w="1080" w:type="dxa"/>
            <w:vAlign w:val="bottom"/>
          </w:tcPr>
          <w:p w14:paraId="6A9DA8F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260" w:type="dxa"/>
            <w:vAlign w:val="bottom"/>
          </w:tcPr>
          <w:p w14:paraId="6A9DA8FB"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6A9DA900" w14:textId="77777777" w:rsidTr="00A30A6F">
        <w:trPr>
          <w:trHeight w:val="255"/>
        </w:trPr>
        <w:tc>
          <w:tcPr>
            <w:tcW w:w="6045" w:type="dxa"/>
            <w:vAlign w:val="bottom"/>
          </w:tcPr>
          <w:p w14:paraId="6A9DA8FD" w14:textId="77566B72"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r w:rsidR="00FB4BFE">
              <w:rPr>
                <w:rFonts w:ascii="Times New Roman" w:hAnsi="Times New Roman"/>
                <w:color w:val="000000"/>
                <w:sz w:val="24"/>
                <w:szCs w:val="24"/>
              </w:rPr>
              <w:t xml:space="preserve"> </w:t>
            </w:r>
            <w:r w:rsidR="00FB4BFE">
              <w:rPr>
                <w:rFonts w:ascii="Times New Roman" w:hAnsi="Times New Roman"/>
                <w:b/>
                <w:bCs/>
                <w:color w:val="FF0000"/>
                <w:sz w:val="24"/>
                <w:szCs w:val="24"/>
              </w:rPr>
              <w:t>Revised! (30)</w:t>
            </w:r>
          </w:p>
        </w:tc>
        <w:tc>
          <w:tcPr>
            <w:tcW w:w="1080" w:type="dxa"/>
            <w:vAlign w:val="bottom"/>
          </w:tcPr>
          <w:p w14:paraId="6A9DA8F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260" w:type="dxa"/>
            <w:vAlign w:val="bottom"/>
          </w:tcPr>
          <w:p w14:paraId="6A9DA8F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059</w:t>
            </w:r>
          </w:p>
        </w:tc>
      </w:tr>
      <w:tr w:rsidR="00076438" w:rsidRPr="00973042" w14:paraId="6A9DA904" w14:textId="77777777" w:rsidTr="00A30A6F">
        <w:trPr>
          <w:trHeight w:val="255"/>
        </w:trPr>
        <w:tc>
          <w:tcPr>
            <w:tcW w:w="6045" w:type="dxa"/>
            <w:vAlign w:val="bottom"/>
          </w:tcPr>
          <w:p w14:paraId="6A9DA901" w14:textId="5CBA4998"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r w:rsidR="00390E76">
              <w:rPr>
                <w:rFonts w:ascii="Times New Roman" w:hAnsi="Times New Roman"/>
                <w:color w:val="000000"/>
                <w:sz w:val="24"/>
                <w:szCs w:val="24"/>
              </w:rPr>
              <w:t xml:space="preserve"> </w:t>
            </w:r>
            <w:r w:rsidR="00390E76">
              <w:rPr>
                <w:rFonts w:ascii="Times New Roman" w:hAnsi="Times New Roman"/>
                <w:b/>
                <w:bCs/>
                <w:color w:val="FF0000"/>
                <w:sz w:val="24"/>
                <w:szCs w:val="24"/>
              </w:rPr>
              <w:t>Revised! (30)</w:t>
            </w:r>
          </w:p>
        </w:tc>
        <w:tc>
          <w:tcPr>
            <w:tcW w:w="1080" w:type="dxa"/>
            <w:vAlign w:val="bottom"/>
          </w:tcPr>
          <w:p w14:paraId="6A9DA90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260" w:type="dxa"/>
            <w:vAlign w:val="bottom"/>
          </w:tcPr>
          <w:p w14:paraId="6A9DA903" w14:textId="77777777" w:rsidR="00076438"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059</w:t>
            </w:r>
          </w:p>
        </w:tc>
      </w:tr>
      <w:tr w:rsidR="006E495E" w:rsidRPr="00973042" w14:paraId="7E6DA4D5" w14:textId="77777777" w:rsidTr="00A30A6F">
        <w:trPr>
          <w:trHeight w:val="255"/>
        </w:trPr>
        <w:tc>
          <w:tcPr>
            <w:tcW w:w="6045" w:type="dxa"/>
            <w:vAlign w:val="bottom"/>
          </w:tcPr>
          <w:p w14:paraId="547BDD26" w14:textId="03F45976" w:rsidR="006E495E" w:rsidRPr="00973042" w:rsidRDefault="006E495E" w:rsidP="00B7497A">
            <w:pPr>
              <w:spacing w:after="0" w:line="240" w:lineRule="auto"/>
              <w:rPr>
                <w:rFonts w:ascii="Times New Roman" w:hAnsi="Times New Roman"/>
                <w:color w:val="000000"/>
                <w:sz w:val="24"/>
                <w:szCs w:val="24"/>
              </w:rPr>
            </w:pPr>
            <w:r>
              <w:rPr>
                <w:rFonts w:ascii="Times New Roman" w:hAnsi="Times New Roman"/>
                <w:color w:val="000000"/>
                <w:sz w:val="24"/>
                <w:szCs w:val="24"/>
              </w:rPr>
              <w:t>Virtual school status</w:t>
            </w:r>
            <w:r w:rsidR="00F125C1">
              <w:rPr>
                <w:rFonts w:ascii="Times New Roman" w:hAnsi="Times New Roman"/>
                <w:color w:val="000000"/>
                <w:sz w:val="24"/>
                <w:szCs w:val="24"/>
              </w:rPr>
              <w:t xml:space="preserve"> </w:t>
            </w:r>
            <w:r w:rsidR="003E4F52">
              <w:rPr>
                <w:rFonts w:ascii="Times New Roman" w:hAnsi="Times New Roman"/>
                <w:b/>
                <w:bCs/>
                <w:color w:val="FF0000"/>
                <w:sz w:val="24"/>
                <w:szCs w:val="24"/>
              </w:rPr>
              <w:t>Revised! (3</w:t>
            </w:r>
            <w:r w:rsidR="00F125C1">
              <w:rPr>
                <w:rFonts w:ascii="Times New Roman" w:hAnsi="Times New Roman"/>
                <w:b/>
                <w:bCs/>
                <w:color w:val="FF0000"/>
                <w:sz w:val="24"/>
                <w:szCs w:val="24"/>
              </w:rPr>
              <w:t>0</w:t>
            </w:r>
            <w:r w:rsidR="00C51574">
              <w:rPr>
                <w:rFonts w:ascii="Times New Roman" w:hAnsi="Times New Roman"/>
                <w:b/>
                <w:bCs/>
                <w:color w:val="FF0000"/>
                <w:sz w:val="24"/>
                <w:szCs w:val="24"/>
              </w:rPr>
              <w:t xml:space="preserve">), </w:t>
            </w:r>
            <w:r w:rsidR="00B7497A">
              <w:rPr>
                <w:rFonts w:ascii="Times New Roman" w:hAnsi="Times New Roman"/>
                <w:b/>
                <w:bCs/>
                <w:color w:val="FF0000"/>
                <w:sz w:val="24"/>
                <w:szCs w:val="24"/>
              </w:rPr>
              <w:t>Final</w:t>
            </w:r>
          </w:p>
        </w:tc>
        <w:tc>
          <w:tcPr>
            <w:tcW w:w="1080" w:type="dxa"/>
            <w:vAlign w:val="bottom"/>
          </w:tcPr>
          <w:p w14:paraId="2EDFE162" w14:textId="398E5123" w:rsidR="006E495E" w:rsidRPr="00973042"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803</w:t>
            </w:r>
          </w:p>
        </w:tc>
        <w:tc>
          <w:tcPr>
            <w:tcW w:w="1260" w:type="dxa"/>
            <w:vAlign w:val="bottom"/>
          </w:tcPr>
          <w:p w14:paraId="5DD639A0" w14:textId="23CB6BDB" w:rsidR="006E495E"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bl>
    <w:p w14:paraId="6A9DA905" w14:textId="77777777" w:rsidR="00076438" w:rsidRPr="00973042" w:rsidRDefault="00076438" w:rsidP="00076438">
      <w:pPr>
        <w:spacing w:after="0" w:line="240" w:lineRule="auto"/>
        <w:rPr>
          <w:rFonts w:ascii="Times New Roman" w:hAnsi="Times New Roman"/>
          <w:sz w:val="24"/>
          <w:szCs w:val="24"/>
        </w:rPr>
      </w:pPr>
    </w:p>
    <w:p w14:paraId="6A9DA906" w14:textId="77777777" w:rsidR="00076438" w:rsidRPr="00973042" w:rsidRDefault="00076438" w:rsidP="00076438">
      <w:pPr>
        <w:spacing w:after="0" w:line="240" w:lineRule="auto"/>
        <w:rPr>
          <w:rFonts w:ascii="Times New Roman" w:hAnsi="Times New Roman"/>
        </w:rPr>
      </w:pPr>
    </w:p>
    <w:p w14:paraId="6A9DA907" w14:textId="77777777" w:rsidR="00076438" w:rsidRDefault="00076438" w:rsidP="00076438">
      <w:pPr>
        <w:spacing w:after="0" w:line="240" w:lineRule="auto"/>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90A" w14:textId="77777777" w:rsidTr="00A30A6F">
        <w:tc>
          <w:tcPr>
            <w:tcW w:w="7642" w:type="dxa"/>
            <w:gridSpan w:val="4"/>
            <w:tcBorders>
              <w:top w:val="single" w:sz="4" w:space="0" w:color="auto"/>
            </w:tcBorders>
            <w:shd w:val="clear" w:color="auto" w:fill="4F81BD"/>
          </w:tcPr>
          <w:p w14:paraId="6A9DA908" w14:textId="7A48BED8" w:rsidR="00076438" w:rsidRPr="00973042" w:rsidRDefault="00076438" w:rsidP="00CC6624">
            <w:pPr>
              <w:spacing w:after="0"/>
              <w:rPr>
                <w:rFonts w:ascii="Times New Roman" w:hAnsi="Times New Roman"/>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000547F4">
              <w:rPr>
                <w:rFonts w:ascii="Times New Roman" w:hAnsi="Times New Roman"/>
                <w:b/>
                <w:bCs/>
                <w:color w:val="FFFFFF"/>
                <w:sz w:val="24"/>
                <w:szCs w:val="24"/>
              </w:rPr>
              <w:t xml:space="preserve">Direct Certification </w:t>
            </w:r>
            <w:r w:rsidR="007E1C3C">
              <w:rPr>
                <w:rFonts w:ascii="Times New Roman" w:hAnsi="Times New Roman"/>
                <w:b/>
                <w:bCs/>
                <w:color w:val="FF0000"/>
                <w:sz w:val="24"/>
                <w:szCs w:val="24"/>
              </w:rPr>
              <w:t>New! (60)</w:t>
            </w:r>
          </w:p>
        </w:tc>
        <w:tc>
          <w:tcPr>
            <w:tcW w:w="1934" w:type="dxa"/>
            <w:tcBorders>
              <w:top w:val="single" w:sz="4" w:space="0" w:color="auto"/>
            </w:tcBorders>
            <w:shd w:val="clear" w:color="auto" w:fill="4F81BD"/>
          </w:tcPr>
          <w:p w14:paraId="6A9DA909"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00CC6624">
              <w:rPr>
                <w:rFonts w:ascii="Times New Roman" w:hAnsi="Times New Roman"/>
                <w:b/>
                <w:bCs/>
                <w:color w:val="FFFFFF"/>
                <w:sz w:val="24"/>
                <w:szCs w:val="24"/>
              </w:rPr>
              <w:t xml:space="preserve"> 813</w:t>
            </w:r>
            <w:r>
              <w:rPr>
                <w:rFonts w:ascii="Times New Roman" w:hAnsi="Times New Roman"/>
                <w:b/>
                <w:bCs/>
                <w:color w:val="FFFFFF"/>
                <w:sz w:val="24"/>
                <w:szCs w:val="24"/>
              </w:rPr>
              <w:t xml:space="preserve"> </w:t>
            </w:r>
          </w:p>
        </w:tc>
      </w:tr>
      <w:tr w:rsidR="00076438" w:rsidRPr="00973042" w14:paraId="6A9DA90D" w14:textId="77777777" w:rsidTr="00A30A6F">
        <w:tc>
          <w:tcPr>
            <w:tcW w:w="2692" w:type="dxa"/>
          </w:tcPr>
          <w:p w14:paraId="6A9DA90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6A9DA90C" w14:textId="77777777" w:rsidR="00076438" w:rsidRPr="000547F4" w:rsidRDefault="000547F4" w:rsidP="00A30A6F">
            <w:pPr>
              <w:spacing w:after="0"/>
              <w:rPr>
                <w:rFonts w:ascii="Times New Roman" w:hAnsi="Times New Roman"/>
                <w:bCs/>
                <w:sz w:val="24"/>
                <w:szCs w:val="24"/>
              </w:rPr>
            </w:pPr>
            <w:r w:rsidRPr="000547F4">
              <w:rPr>
                <w:rFonts w:ascii="Times New Roman" w:hAnsi="Times New Roman"/>
                <w:bCs/>
                <w:sz w:val="24"/>
                <w:szCs w:val="24"/>
              </w:rPr>
              <w:t>The unduplicated count of students in membership whose National School Lunch Program (NSLP) eligibility has been determined through direct certification.</w:t>
            </w:r>
          </w:p>
        </w:tc>
      </w:tr>
      <w:tr w:rsidR="00076438" w:rsidRPr="00973042" w14:paraId="6A9DA910" w14:textId="77777777" w:rsidTr="00A30A6F">
        <w:tc>
          <w:tcPr>
            <w:tcW w:w="2692" w:type="dxa"/>
          </w:tcPr>
          <w:p w14:paraId="6A9DA90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6A9DA90F" w14:textId="77777777" w:rsidR="00076438" w:rsidRPr="00973042" w:rsidRDefault="000547F4" w:rsidP="000547F4">
            <w:pPr>
              <w:numPr>
                <w:ilvl w:val="0"/>
                <w:numId w:val="1"/>
              </w:numPr>
              <w:spacing w:after="0"/>
              <w:rPr>
                <w:rFonts w:ascii="Times New Roman" w:hAnsi="Times New Roman"/>
                <w:b/>
                <w:bCs/>
                <w:sz w:val="24"/>
                <w:szCs w:val="24"/>
              </w:rPr>
            </w:pPr>
            <w:r w:rsidRPr="00B51D19">
              <w:rPr>
                <w:rFonts w:ascii="Times New Roman" w:hAnsi="Times New Roman"/>
                <w:sz w:val="24"/>
                <w:szCs w:val="24"/>
              </w:rPr>
              <w:t>Integer</w:t>
            </w:r>
          </w:p>
        </w:tc>
      </w:tr>
      <w:tr w:rsidR="00076438" w:rsidRPr="00973042" w14:paraId="6A9DA913" w14:textId="77777777" w:rsidTr="00A30A6F">
        <w:tc>
          <w:tcPr>
            <w:tcW w:w="2692" w:type="dxa"/>
          </w:tcPr>
          <w:p w14:paraId="6A9DA911" w14:textId="57944D05" w:rsidR="00076438" w:rsidRPr="00973042" w:rsidRDefault="00076438" w:rsidP="00A30A6F">
            <w:pPr>
              <w:spacing w:after="0"/>
              <w:rPr>
                <w:rFonts w:ascii="Times New Roman" w:hAnsi="Times New Roman"/>
                <w:b/>
                <w:bCs/>
                <w:sz w:val="24"/>
                <w:szCs w:val="24"/>
              </w:rPr>
            </w:pPr>
            <w:r w:rsidRPr="00973042">
              <w:rPr>
                <w:rFonts w:ascii="Times New Roman" w:hAnsi="Times New Roman"/>
                <w:b/>
                <w:sz w:val="24"/>
                <w:szCs w:val="24"/>
              </w:rPr>
              <w:t xml:space="preserve">Reporting Period </w:t>
            </w:r>
            <w:r w:rsidR="00B7497A">
              <w:rPr>
                <w:rFonts w:ascii="Times New Roman" w:hAnsi="Times New Roman"/>
                <w:b/>
                <w:bCs/>
                <w:color w:val="FF0000"/>
                <w:sz w:val="24"/>
                <w:szCs w:val="24"/>
              </w:rPr>
              <w:t>Final</w:t>
            </w:r>
          </w:p>
        </w:tc>
        <w:tc>
          <w:tcPr>
            <w:tcW w:w="6884" w:type="dxa"/>
            <w:gridSpan w:val="4"/>
          </w:tcPr>
          <w:p w14:paraId="6A9DA912" w14:textId="481048B4" w:rsidR="00076438" w:rsidRPr="00973042" w:rsidRDefault="000547F4" w:rsidP="000C1240">
            <w:pPr>
              <w:spacing w:after="0"/>
              <w:rPr>
                <w:rFonts w:ascii="Times New Roman" w:hAnsi="Times New Roman"/>
                <w:bCs/>
                <w:sz w:val="24"/>
                <w:szCs w:val="24"/>
              </w:rPr>
            </w:pPr>
            <w:r>
              <w:rPr>
                <w:rFonts w:ascii="Times New Roman" w:hAnsi="Times New Roman"/>
                <w:bCs/>
                <w:sz w:val="24"/>
                <w:szCs w:val="24"/>
              </w:rPr>
              <w:t>October 1</w:t>
            </w:r>
            <w:r w:rsidR="00B7497A">
              <w:rPr>
                <w:rFonts w:ascii="Times New Roman" w:hAnsi="Times New Roman"/>
                <w:bCs/>
                <w:sz w:val="24"/>
                <w:szCs w:val="24"/>
              </w:rPr>
              <w:t xml:space="preserve"> </w:t>
            </w:r>
            <w:r w:rsidR="00B7497A" w:rsidRPr="00B7497A">
              <w:rPr>
                <w:rFonts w:ascii="Times New Roman" w:hAnsi="Times New Roman"/>
                <w:bCs/>
                <w:sz w:val="24"/>
                <w:szCs w:val="24"/>
              </w:rPr>
              <w:t>(or the date that aligns with the reporting period used for USDA)</w:t>
            </w:r>
          </w:p>
        </w:tc>
      </w:tr>
      <w:tr w:rsidR="00076438" w:rsidRPr="00973042" w14:paraId="6A9DA918" w14:textId="77777777" w:rsidTr="00A30A6F">
        <w:tc>
          <w:tcPr>
            <w:tcW w:w="2692" w:type="dxa"/>
          </w:tcPr>
          <w:p w14:paraId="6A9DA91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15" w14:textId="34BA68D6" w:rsidR="00076438" w:rsidRPr="00CC6624" w:rsidRDefault="00076438" w:rsidP="00A30A6F">
            <w:pPr>
              <w:spacing w:after="0"/>
              <w:jc w:val="center"/>
              <w:rPr>
                <w:bCs/>
                <w:sz w:val="24"/>
                <w:szCs w:val="24"/>
              </w:rPr>
            </w:pPr>
            <w:r w:rsidRPr="00CC6624">
              <w:rPr>
                <w:rFonts w:ascii="Times New Roman" w:hAnsi="Times New Roman"/>
                <w:bCs/>
                <w:sz w:val="24"/>
                <w:szCs w:val="24"/>
              </w:rPr>
              <w:t>School</w:t>
            </w:r>
            <w:r w:rsidR="00C12E9A">
              <w:rPr>
                <w:bCs/>
                <w:sz w:val="24"/>
                <w:szCs w:val="24"/>
              </w:rPr>
              <w:t xml:space="preserve"> </w:t>
            </w:r>
            <w:r w:rsidRPr="00CC6624">
              <w:rPr>
                <w:rFonts w:ascii="Wingdings 2" w:hAnsi="Wingdings 2"/>
                <w:bCs/>
                <w:sz w:val="24"/>
                <w:szCs w:val="24"/>
              </w:rPr>
              <w:t></w:t>
            </w:r>
          </w:p>
        </w:tc>
        <w:tc>
          <w:tcPr>
            <w:tcW w:w="2394" w:type="dxa"/>
          </w:tcPr>
          <w:p w14:paraId="6A9DA916" w14:textId="43BC1E51" w:rsidR="00076438" w:rsidRPr="00CC6624" w:rsidRDefault="00076438" w:rsidP="00A30A6F">
            <w:pPr>
              <w:spacing w:after="0"/>
              <w:jc w:val="center"/>
              <w:rPr>
                <w:bCs/>
                <w:sz w:val="24"/>
                <w:szCs w:val="24"/>
              </w:rPr>
            </w:pPr>
            <w:r w:rsidRPr="00CC6624">
              <w:rPr>
                <w:rFonts w:ascii="Times New Roman" w:hAnsi="Times New Roman"/>
                <w:bCs/>
                <w:sz w:val="24"/>
                <w:szCs w:val="24"/>
              </w:rPr>
              <w:t>LEA</w:t>
            </w:r>
            <w:r w:rsidR="00C12E9A">
              <w:rPr>
                <w:bCs/>
                <w:sz w:val="24"/>
                <w:szCs w:val="24"/>
              </w:rPr>
              <w:t xml:space="preserve"> </w:t>
            </w:r>
            <w:r w:rsidR="000547F4" w:rsidRPr="00B51D19">
              <w:rPr>
                <w:rFonts w:ascii="Wingdings 2" w:hAnsi="Wingdings 2"/>
                <w:bCs/>
                <w:sz w:val="24"/>
                <w:szCs w:val="24"/>
              </w:rPr>
              <w:sym w:font="Wingdings 2" w:char="F0A3"/>
            </w:r>
          </w:p>
        </w:tc>
        <w:tc>
          <w:tcPr>
            <w:tcW w:w="2394" w:type="dxa"/>
            <w:gridSpan w:val="2"/>
          </w:tcPr>
          <w:p w14:paraId="6A9DA917" w14:textId="1B533C39" w:rsidR="00076438" w:rsidRPr="00CC6624" w:rsidRDefault="00076438" w:rsidP="00A30A6F">
            <w:pPr>
              <w:spacing w:after="0"/>
              <w:jc w:val="center"/>
              <w:rPr>
                <w:bCs/>
                <w:sz w:val="24"/>
                <w:szCs w:val="24"/>
              </w:rPr>
            </w:pPr>
            <w:r w:rsidRPr="00CC6624">
              <w:rPr>
                <w:rFonts w:ascii="Times New Roman" w:hAnsi="Times New Roman"/>
                <w:bCs/>
                <w:sz w:val="24"/>
                <w:szCs w:val="24"/>
              </w:rPr>
              <w:t>State</w:t>
            </w:r>
            <w:r w:rsidR="00C12E9A">
              <w:rPr>
                <w:bCs/>
                <w:sz w:val="24"/>
                <w:szCs w:val="24"/>
              </w:rPr>
              <w:t xml:space="preserve"> </w:t>
            </w:r>
            <w:r w:rsidR="000547F4" w:rsidRPr="00B51D19">
              <w:rPr>
                <w:rFonts w:ascii="Wingdings 2" w:hAnsi="Wingdings 2"/>
                <w:bCs/>
                <w:sz w:val="24"/>
                <w:szCs w:val="24"/>
              </w:rPr>
              <w:sym w:font="Wingdings 2" w:char="F0A3"/>
            </w:r>
          </w:p>
        </w:tc>
      </w:tr>
      <w:tr w:rsidR="00076438" w:rsidRPr="00973042" w14:paraId="6A9DA91B" w14:textId="77777777" w:rsidTr="00A30A6F">
        <w:tc>
          <w:tcPr>
            <w:tcW w:w="2692" w:type="dxa"/>
          </w:tcPr>
          <w:p w14:paraId="6A9DA91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1A" w14:textId="77777777" w:rsidR="00076438" w:rsidRPr="00CC6624" w:rsidRDefault="00076438" w:rsidP="00A30A6F">
            <w:pPr>
              <w:spacing w:after="0"/>
              <w:rPr>
                <w:b/>
                <w:bCs/>
                <w:sz w:val="24"/>
                <w:szCs w:val="24"/>
              </w:rPr>
            </w:pPr>
            <w:r w:rsidRPr="00CC6624">
              <w:rPr>
                <w:rFonts w:ascii="Wingdings 2" w:hAnsi="Wingdings 2"/>
                <w:bCs/>
                <w:sz w:val="24"/>
                <w:szCs w:val="24"/>
              </w:rPr>
              <w:t></w:t>
            </w:r>
          </w:p>
        </w:tc>
      </w:tr>
      <w:tr w:rsidR="00076438" w:rsidRPr="00973042" w14:paraId="6A9DA91E" w14:textId="77777777" w:rsidTr="00A30A6F">
        <w:tc>
          <w:tcPr>
            <w:tcW w:w="2692" w:type="dxa"/>
          </w:tcPr>
          <w:p w14:paraId="6A9DA91C" w14:textId="330D5E52"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3D67F1">
              <w:rPr>
                <w:rFonts w:ascii="Times New Roman" w:hAnsi="Times New Roman"/>
                <w:b/>
                <w:bCs/>
                <w:sz w:val="24"/>
                <w:szCs w:val="24"/>
              </w:rPr>
              <w:t xml:space="preserve"> </w:t>
            </w:r>
            <w:r w:rsidR="003D67F1">
              <w:rPr>
                <w:rFonts w:ascii="Times New Roman" w:hAnsi="Times New Roman"/>
                <w:b/>
                <w:bCs/>
                <w:color w:val="FF0000"/>
                <w:sz w:val="24"/>
                <w:szCs w:val="24"/>
              </w:rPr>
              <w:t>Revised! (30)</w:t>
            </w:r>
          </w:p>
        </w:tc>
        <w:tc>
          <w:tcPr>
            <w:tcW w:w="6884" w:type="dxa"/>
            <w:gridSpan w:val="4"/>
          </w:tcPr>
          <w:p w14:paraId="6A9DA91D" w14:textId="6E4239E1" w:rsidR="00076438" w:rsidRPr="00973042" w:rsidRDefault="003D67F1" w:rsidP="00A30A6F">
            <w:pPr>
              <w:spacing w:after="0"/>
              <w:rPr>
                <w:rFonts w:ascii="Times New Roman" w:hAnsi="Times New Roman"/>
                <w:iCs/>
                <w:sz w:val="24"/>
                <w:szCs w:val="24"/>
              </w:rPr>
            </w:pPr>
            <w:r>
              <w:t xml:space="preserve"> </w:t>
            </w:r>
            <w:r w:rsidRPr="003D67F1">
              <w:rPr>
                <w:rFonts w:ascii="Times New Roman" w:hAnsi="Times New Roman"/>
                <w:iCs/>
                <w:sz w:val="24"/>
                <w:szCs w:val="24"/>
              </w:rPr>
              <w:t>For each school, SEAs will either report this DG or Free and reduced price lunch table (DG 565). Only schools that have direct certification report this DG.</w:t>
            </w:r>
          </w:p>
        </w:tc>
      </w:tr>
      <w:tr w:rsidR="00076438" w:rsidRPr="00973042" w14:paraId="6A9DA921" w14:textId="77777777" w:rsidTr="00A30A6F">
        <w:tc>
          <w:tcPr>
            <w:tcW w:w="2692" w:type="dxa"/>
          </w:tcPr>
          <w:p w14:paraId="6A9DA9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920" w14:textId="77777777" w:rsidR="00076438" w:rsidRDefault="00076438" w:rsidP="00A30A6F">
            <w:pPr>
              <w:spacing w:after="0"/>
              <w:rPr>
                <w:rFonts w:ascii="Times New Roman" w:hAnsi="Times New Roman"/>
                <w:iCs/>
                <w:sz w:val="24"/>
                <w:szCs w:val="24"/>
              </w:rPr>
            </w:pPr>
          </w:p>
        </w:tc>
      </w:tr>
      <w:tr w:rsidR="00076438" w:rsidRPr="00973042" w14:paraId="6A9DA924" w14:textId="77777777" w:rsidTr="00A30A6F">
        <w:tc>
          <w:tcPr>
            <w:tcW w:w="2692" w:type="dxa"/>
          </w:tcPr>
          <w:p w14:paraId="6A9DA92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23" w14:textId="77777777" w:rsidR="00076438" w:rsidRDefault="00076438" w:rsidP="00A30A6F">
            <w:pPr>
              <w:spacing w:after="0"/>
              <w:rPr>
                <w:rFonts w:ascii="Times New Roman" w:hAnsi="Times New Roman"/>
                <w:iCs/>
                <w:sz w:val="24"/>
                <w:szCs w:val="24"/>
              </w:rPr>
            </w:pPr>
          </w:p>
        </w:tc>
      </w:tr>
      <w:tr w:rsidR="00076438" w:rsidRPr="00973042" w14:paraId="6A9DA927" w14:textId="77777777" w:rsidTr="00A30A6F">
        <w:tc>
          <w:tcPr>
            <w:tcW w:w="2692" w:type="dxa"/>
          </w:tcPr>
          <w:p w14:paraId="6A9DA92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926" w14:textId="77777777" w:rsidR="00076438" w:rsidRPr="00973042" w:rsidRDefault="000547F4" w:rsidP="00A30A6F">
            <w:pPr>
              <w:spacing w:after="0"/>
              <w:rPr>
                <w:b/>
                <w:bCs/>
                <w:sz w:val="24"/>
                <w:szCs w:val="24"/>
              </w:rPr>
            </w:pPr>
            <w:r>
              <w:rPr>
                <w:rFonts w:ascii="Times New Roman" w:hAnsi="Times New Roman"/>
                <w:iCs/>
                <w:sz w:val="24"/>
                <w:szCs w:val="24"/>
              </w:rPr>
              <w:t>TBD</w:t>
            </w:r>
          </w:p>
        </w:tc>
      </w:tr>
      <w:tr w:rsidR="00076438" w:rsidRPr="00973042" w14:paraId="6A9DA92A" w14:textId="77777777" w:rsidTr="00A30A6F">
        <w:tc>
          <w:tcPr>
            <w:tcW w:w="2692" w:type="dxa"/>
          </w:tcPr>
          <w:p w14:paraId="6A9DA928" w14:textId="77777777" w:rsidR="00076438" w:rsidRPr="00973042" w:rsidRDefault="00076438" w:rsidP="00A30A6F">
            <w:pPr>
              <w:spacing w:after="0"/>
              <w:rPr>
                <w:b/>
                <w:bCs/>
                <w:sz w:val="24"/>
                <w:szCs w:val="24"/>
              </w:rPr>
            </w:pPr>
          </w:p>
        </w:tc>
        <w:tc>
          <w:tcPr>
            <w:tcW w:w="6884" w:type="dxa"/>
            <w:gridSpan w:val="4"/>
          </w:tcPr>
          <w:p w14:paraId="6A9DA929" w14:textId="77777777" w:rsidR="00076438" w:rsidRPr="00973042" w:rsidRDefault="00076438" w:rsidP="00A30A6F">
            <w:pPr>
              <w:spacing w:after="0"/>
              <w:rPr>
                <w:b/>
                <w:bCs/>
                <w:sz w:val="24"/>
                <w:szCs w:val="24"/>
              </w:rPr>
            </w:pPr>
          </w:p>
        </w:tc>
      </w:tr>
      <w:tr w:rsidR="00076438" w:rsidRPr="00973042" w14:paraId="6A9DA92C" w14:textId="77777777" w:rsidTr="00A30A6F">
        <w:tc>
          <w:tcPr>
            <w:tcW w:w="9576" w:type="dxa"/>
            <w:gridSpan w:val="5"/>
            <w:tcBorders>
              <w:bottom w:val="single" w:sz="4" w:space="0" w:color="auto"/>
            </w:tcBorders>
            <w:shd w:val="clear" w:color="auto" w:fill="4F81BD"/>
          </w:tcPr>
          <w:p w14:paraId="6A9DA92B"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2D" w14:textId="77777777" w:rsidR="00076438" w:rsidRDefault="00076438" w:rsidP="00076438">
      <w:pPr>
        <w:spacing w:after="0" w:line="240" w:lineRule="auto"/>
        <w:rPr>
          <w:rFonts w:ascii="Times New Roman" w:hAnsi="Times New Roman"/>
        </w:rPr>
      </w:pPr>
    </w:p>
    <w:p w14:paraId="6A9DA92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931" w14:textId="77777777" w:rsidTr="00A30A6F">
        <w:tc>
          <w:tcPr>
            <w:tcW w:w="7642" w:type="dxa"/>
            <w:gridSpan w:val="4"/>
            <w:tcBorders>
              <w:top w:val="single" w:sz="4" w:space="0" w:color="auto"/>
            </w:tcBorders>
            <w:shd w:val="clear" w:color="auto" w:fill="4F81BD"/>
          </w:tcPr>
          <w:p w14:paraId="6A9DA92F" w14:textId="30BC637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14:paraId="6A9DA930"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rFonts w:ascii="Times New Roman" w:hAnsi="Times New Roman"/>
                <w:b/>
                <w:bCs/>
                <w:color w:val="FFFFFF"/>
                <w:sz w:val="24"/>
                <w:szCs w:val="24"/>
              </w:rPr>
              <w:t>: 326</w:t>
            </w:r>
          </w:p>
        </w:tc>
      </w:tr>
      <w:tr w:rsidR="00076438" w:rsidRPr="00973042" w14:paraId="6A9DA934" w14:textId="77777777" w:rsidTr="00A30A6F">
        <w:tc>
          <w:tcPr>
            <w:tcW w:w="2692" w:type="dxa"/>
          </w:tcPr>
          <w:p w14:paraId="6A9DA93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6A9DA93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sz w:val="24"/>
                <w:szCs w:val="24"/>
              </w:rPr>
              <w:t xml:space="preserve">The unduplicated number of dropouts (students who were enrolled in school at some time during the school year, were not enrolled the following school year, were expected to be in membership (i.e., were not reported as dropouts the year before), did not graduate from high school (graduates include students who received a GED without dropping out of school) or completed a state or district-approved educational program, and did not meet any of the following exclusionary conditions: </w:t>
            </w:r>
            <w:r w:rsidRPr="00C30D29">
              <w:rPr>
                <w:rFonts w:ascii="Times New Roman" w:hAnsi="Times New Roman"/>
                <w:iCs/>
                <w:sz w:val="24"/>
                <w:szCs w:val="24"/>
              </w:rPr>
              <w:t>(1)</w:t>
            </w:r>
            <w:r w:rsidRPr="00973042">
              <w:rPr>
                <w:rFonts w:ascii="Times New Roman" w:hAnsi="Times New Roman"/>
                <w:i/>
                <w:iCs/>
                <w:sz w:val="24"/>
                <w:szCs w:val="24"/>
              </w:rPr>
              <w:t xml:space="preserve"> </w:t>
            </w:r>
            <w:r w:rsidRPr="00973042">
              <w:rPr>
                <w:rFonts w:ascii="Times New Roman" w:hAnsi="Times New Roman"/>
                <w:sz w:val="24"/>
                <w:szCs w:val="24"/>
              </w:rPr>
              <w:t>transfer to another public school district, private school, or state- or district-approved educational program; (2) temporary school-recognized absence due to suspension or illness; or (3) death).</w:t>
            </w:r>
          </w:p>
        </w:tc>
      </w:tr>
      <w:tr w:rsidR="00076438" w:rsidRPr="00973042" w14:paraId="6A9DA937" w14:textId="77777777" w:rsidTr="00A30A6F">
        <w:tc>
          <w:tcPr>
            <w:tcW w:w="2692" w:type="dxa"/>
          </w:tcPr>
          <w:p w14:paraId="6A9DA93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6A9DA936" w14:textId="77777777" w:rsidR="00076438" w:rsidRPr="00973042" w:rsidRDefault="00076438" w:rsidP="00A30A6F">
            <w:pPr>
              <w:numPr>
                <w:ilvl w:val="0"/>
                <w:numId w:val="12"/>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076438" w:rsidRPr="00973042" w14:paraId="6A9DA93A" w14:textId="77777777" w:rsidTr="00A30A6F">
        <w:tc>
          <w:tcPr>
            <w:tcW w:w="2692" w:type="dxa"/>
          </w:tcPr>
          <w:p w14:paraId="6A9DA93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6A9DA939" w14:textId="77777777" w:rsidR="00076438" w:rsidRPr="00973042" w:rsidRDefault="00076438" w:rsidP="00A30A6F">
            <w:pPr>
              <w:spacing w:after="0"/>
              <w:rPr>
                <w:rFonts w:ascii="Times New Roman" w:hAnsi="Times New Roman"/>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r w:rsidRPr="00973042">
              <w:rPr>
                <w:rFonts w:ascii="Times New Roman" w:hAnsi="Times New Roman"/>
                <w:sz w:val="24"/>
                <w:szCs w:val="24"/>
              </w:rPr>
              <w:t>through September 30</w:t>
            </w:r>
          </w:p>
        </w:tc>
      </w:tr>
      <w:tr w:rsidR="00076438" w:rsidRPr="00973042" w14:paraId="6A9DA93F" w14:textId="77777777" w:rsidTr="00A30A6F">
        <w:tc>
          <w:tcPr>
            <w:tcW w:w="2692" w:type="dxa"/>
          </w:tcPr>
          <w:p w14:paraId="6A9DA93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3C" w14:textId="1C6AF1A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93D" w14:textId="4C5D1A6B"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93E" w14:textId="5851FB3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942" w14:textId="77777777" w:rsidTr="00A30A6F">
        <w:tc>
          <w:tcPr>
            <w:tcW w:w="2692" w:type="dxa"/>
          </w:tcPr>
          <w:p w14:paraId="6A9DA94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41"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945" w14:textId="77777777" w:rsidTr="00A30A6F">
        <w:tc>
          <w:tcPr>
            <w:tcW w:w="2692" w:type="dxa"/>
          </w:tcPr>
          <w:p w14:paraId="6A9DA94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944"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076438" w:rsidRPr="00973042" w14:paraId="6A9DA948" w14:textId="77777777" w:rsidTr="00A30A6F">
        <w:tc>
          <w:tcPr>
            <w:tcW w:w="2692" w:type="dxa"/>
          </w:tcPr>
          <w:p w14:paraId="6A9DA9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947" w14:textId="77777777" w:rsidR="00076438" w:rsidRDefault="00076438" w:rsidP="00A30A6F">
            <w:pPr>
              <w:spacing w:after="0"/>
              <w:rPr>
                <w:rFonts w:ascii="Times New Roman" w:hAnsi="Times New Roman"/>
                <w:iCs/>
                <w:sz w:val="24"/>
                <w:szCs w:val="24"/>
              </w:rPr>
            </w:pPr>
          </w:p>
        </w:tc>
      </w:tr>
      <w:tr w:rsidR="00076438" w:rsidRPr="00973042" w14:paraId="6A9DA94B" w14:textId="77777777" w:rsidTr="00A30A6F">
        <w:tc>
          <w:tcPr>
            <w:tcW w:w="2692" w:type="dxa"/>
          </w:tcPr>
          <w:p w14:paraId="6A9DA9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4A" w14:textId="77777777" w:rsidR="00076438" w:rsidRDefault="00076438" w:rsidP="00A30A6F">
            <w:pPr>
              <w:spacing w:after="0"/>
              <w:rPr>
                <w:rFonts w:ascii="Times New Roman" w:hAnsi="Times New Roman"/>
                <w:iCs/>
                <w:sz w:val="24"/>
                <w:szCs w:val="24"/>
              </w:rPr>
            </w:pPr>
          </w:p>
        </w:tc>
      </w:tr>
      <w:tr w:rsidR="00076438" w:rsidRPr="00973042" w14:paraId="6A9DA94E" w14:textId="77777777" w:rsidTr="00A30A6F">
        <w:tc>
          <w:tcPr>
            <w:tcW w:w="2692" w:type="dxa"/>
          </w:tcPr>
          <w:p w14:paraId="6A9DA94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94D" w14:textId="1F750641" w:rsidR="00076438" w:rsidRPr="00973042" w:rsidRDefault="00076438" w:rsidP="00A30A6F">
            <w:pPr>
              <w:spacing w:after="0"/>
              <w:rPr>
                <w:b/>
                <w:bCs/>
                <w:sz w:val="24"/>
                <w:szCs w:val="24"/>
              </w:rPr>
            </w:pPr>
            <w:r w:rsidRPr="00973042">
              <w:rPr>
                <w:rFonts w:ascii="Times New Roman" w:hAnsi="Times New Roman"/>
                <w:iCs/>
                <w:sz w:val="24"/>
                <w:szCs w:val="24"/>
              </w:rPr>
              <w:t>032</w:t>
            </w:r>
            <w:r w:rsidR="00C12E9A">
              <w:rPr>
                <w:rFonts w:ascii="Times New Roman" w:hAnsi="Times New Roman"/>
                <w:iCs/>
                <w:sz w:val="24"/>
                <w:szCs w:val="24"/>
              </w:rPr>
              <w:t xml:space="preserve"> </w:t>
            </w:r>
          </w:p>
        </w:tc>
      </w:tr>
      <w:tr w:rsidR="00076438" w:rsidRPr="00973042" w14:paraId="6A9DA951" w14:textId="77777777" w:rsidTr="00A30A6F">
        <w:tc>
          <w:tcPr>
            <w:tcW w:w="2692" w:type="dxa"/>
          </w:tcPr>
          <w:p w14:paraId="6A9DA94F" w14:textId="77777777" w:rsidR="00076438" w:rsidRPr="00973042" w:rsidRDefault="00076438" w:rsidP="00A30A6F">
            <w:pPr>
              <w:spacing w:after="0"/>
              <w:rPr>
                <w:b/>
                <w:bCs/>
                <w:sz w:val="24"/>
                <w:szCs w:val="24"/>
              </w:rPr>
            </w:pPr>
          </w:p>
        </w:tc>
        <w:tc>
          <w:tcPr>
            <w:tcW w:w="6884" w:type="dxa"/>
            <w:gridSpan w:val="4"/>
          </w:tcPr>
          <w:p w14:paraId="6A9DA950" w14:textId="77777777" w:rsidR="00076438" w:rsidRPr="00973042" w:rsidRDefault="00076438" w:rsidP="00A30A6F">
            <w:pPr>
              <w:spacing w:after="0"/>
              <w:rPr>
                <w:b/>
                <w:bCs/>
                <w:sz w:val="24"/>
                <w:szCs w:val="24"/>
              </w:rPr>
            </w:pPr>
          </w:p>
        </w:tc>
      </w:tr>
      <w:tr w:rsidR="00076438" w:rsidRPr="00973042" w14:paraId="6A9DA954" w14:textId="77777777" w:rsidTr="00A30A6F">
        <w:tc>
          <w:tcPr>
            <w:tcW w:w="2692" w:type="dxa"/>
            <w:shd w:val="clear" w:color="auto" w:fill="4F81BD"/>
          </w:tcPr>
          <w:p w14:paraId="6A9DA95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95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59" w14:textId="77777777" w:rsidTr="00A30A6F">
        <w:tc>
          <w:tcPr>
            <w:tcW w:w="2692" w:type="dxa"/>
          </w:tcPr>
          <w:p w14:paraId="6A9DA95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95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14:paraId="6A9DA957"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6A9DA958"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95D" w14:textId="77777777" w:rsidTr="00A30A6F">
        <w:tc>
          <w:tcPr>
            <w:tcW w:w="2692" w:type="dxa"/>
          </w:tcPr>
          <w:p w14:paraId="6A9DA95A"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p>
        </w:tc>
        <w:tc>
          <w:tcPr>
            <w:tcW w:w="6884" w:type="dxa"/>
            <w:gridSpan w:val="4"/>
          </w:tcPr>
          <w:p w14:paraId="6A9DA95B"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6A9DA95C"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6A9DA961" w14:textId="77777777" w:rsidTr="00A30A6F">
        <w:tc>
          <w:tcPr>
            <w:tcW w:w="2692" w:type="dxa"/>
          </w:tcPr>
          <w:p w14:paraId="6A9DA95E"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C</w:t>
            </w:r>
          </w:p>
        </w:tc>
        <w:tc>
          <w:tcPr>
            <w:tcW w:w="6884" w:type="dxa"/>
            <w:gridSpan w:val="4"/>
          </w:tcPr>
          <w:p w14:paraId="6A9DA95F"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6A9DA960" w14:textId="77777777" w:rsidR="00076438" w:rsidRPr="00973042" w:rsidRDefault="00076438" w:rsidP="00A30A6F">
            <w:pPr>
              <w:numPr>
                <w:ilvl w:val="0"/>
                <w:numId w:val="1"/>
              </w:numPr>
              <w:spacing w:after="0"/>
              <w:rPr>
                <w:b/>
                <w:bCs/>
                <w:sz w:val="24"/>
                <w:szCs w:val="24"/>
              </w:rPr>
            </w:pPr>
            <w:r w:rsidRPr="00973042">
              <w:rPr>
                <w:rFonts w:ascii="Times New Roman" w:hAnsi="Times New Roman"/>
                <w:sz w:val="24"/>
                <w:szCs w:val="24"/>
              </w:rPr>
              <w:t>LEP Status (Only)</w:t>
            </w:r>
          </w:p>
        </w:tc>
      </w:tr>
      <w:tr w:rsidR="00076438" w:rsidRPr="00973042" w14:paraId="6A9DA965" w14:textId="77777777" w:rsidTr="00A30A6F">
        <w:tc>
          <w:tcPr>
            <w:tcW w:w="2692" w:type="dxa"/>
          </w:tcPr>
          <w:p w14:paraId="6A9DA962"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7D0B0174"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6A9DA964" w14:textId="746FB8A1"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6A9DA969" w14:textId="77777777" w:rsidTr="00A30A6F">
        <w:tc>
          <w:tcPr>
            <w:tcW w:w="2692" w:type="dxa"/>
          </w:tcPr>
          <w:p w14:paraId="6A9DA966"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E</w:t>
            </w:r>
          </w:p>
        </w:tc>
        <w:tc>
          <w:tcPr>
            <w:tcW w:w="6884" w:type="dxa"/>
            <w:gridSpan w:val="4"/>
          </w:tcPr>
          <w:p w14:paraId="0449E222"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6A9DA968" w14:textId="2A43C0D8"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Migrant Status</w:t>
            </w:r>
          </w:p>
        </w:tc>
      </w:tr>
      <w:tr w:rsidR="00076438" w:rsidRPr="00973042" w14:paraId="6A9DA96D" w14:textId="77777777" w:rsidTr="00A30A6F">
        <w:tc>
          <w:tcPr>
            <w:tcW w:w="2692" w:type="dxa"/>
          </w:tcPr>
          <w:p w14:paraId="6A9DA96A"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1CC16644"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6A9DA96C" w14:textId="2174E6A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6A9DA970" w14:textId="77777777" w:rsidTr="00A30A6F">
        <w:tc>
          <w:tcPr>
            <w:tcW w:w="2692" w:type="dxa"/>
            <w:shd w:val="clear" w:color="auto" w:fill="4F81BD"/>
          </w:tcPr>
          <w:p w14:paraId="6A9DA96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6A9DA96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73" w14:textId="77777777" w:rsidTr="00A30A6F">
        <w:tc>
          <w:tcPr>
            <w:tcW w:w="2692" w:type="dxa"/>
          </w:tcPr>
          <w:p w14:paraId="6A9DA971"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A9DA972"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(Dropout)</w:t>
            </w:r>
          </w:p>
        </w:tc>
      </w:tr>
      <w:tr w:rsidR="00076438" w:rsidRPr="00973042" w14:paraId="6A9DA975" w14:textId="77777777" w:rsidTr="00A30A6F">
        <w:tc>
          <w:tcPr>
            <w:tcW w:w="9576" w:type="dxa"/>
            <w:gridSpan w:val="5"/>
            <w:tcBorders>
              <w:bottom w:val="single" w:sz="4" w:space="0" w:color="auto"/>
            </w:tcBorders>
            <w:shd w:val="clear" w:color="auto" w:fill="4F81BD"/>
          </w:tcPr>
          <w:p w14:paraId="6A9DA974"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76" w14:textId="77777777" w:rsidR="00076438" w:rsidRPr="00973042" w:rsidRDefault="00076438" w:rsidP="00076438">
      <w:pPr>
        <w:spacing w:after="0"/>
        <w:rPr>
          <w:rFonts w:ascii="Times New Roman" w:hAnsi="Times New Roman"/>
          <w:b/>
          <w:sz w:val="24"/>
          <w:szCs w:val="24"/>
        </w:rPr>
      </w:pPr>
    </w:p>
    <w:p w14:paraId="6A9DA977" w14:textId="77777777" w:rsidR="00076438" w:rsidRDefault="00076438" w:rsidP="00076438">
      <w:pPr>
        <w:spacing w:after="0" w:line="240" w:lineRule="auto"/>
        <w:rPr>
          <w:rFonts w:ascii="Times New Roman" w:hAnsi="Times New Roman"/>
          <w:sz w:val="24"/>
          <w:szCs w:val="24"/>
        </w:rPr>
      </w:pPr>
    </w:p>
    <w:p w14:paraId="6A9DA978"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6A9DA97B" w14:textId="77777777" w:rsidTr="00A30A6F">
        <w:tc>
          <w:tcPr>
            <w:tcW w:w="7938" w:type="dxa"/>
            <w:gridSpan w:val="4"/>
            <w:tcBorders>
              <w:top w:val="single" w:sz="4" w:space="0" w:color="auto"/>
            </w:tcBorders>
            <w:shd w:val="clear" w:color="auto" w:fill="4F81BD"/>
          </w:tcPr>
          <w:p w14:paraId="6A9DA979" w14:textId="102B4AA4" w:rsidR="00076438" w:rsidRPr="00973042" w:rsidRDefault="00076438" w:rsidP="00A30A6F">
            <w:pPr>
              <w:spacing w:after="0"/>
              <w:rPr>
                <w:b/>
                <w:bCs/>
                <w:color w:val="FFFFFF"/>
                <w:sz w:val="24"/>
                <w:szCs w:val="24"/>
              </w:rPr>
            </w:pPr>
            <w:r w:rsidRPr="00973042">
              <w:rPr>
                <w:rFonts w:ascii="Times New Roman" w:hAnsi="Times New Roman"/>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Free and reduced</w:t>
            </w:r>
            <w:r>
              <w:rPr>
                <w:rFonts w:ascii="Times New Roman" w:hAnsi="Times New Roman"/>
                <w:b/>
                <w:bCs/>
                <w:color w:val="FFFFFF"/>
                <w:sz w:val="24"/>
                <w:szCs w:val="24"/>
              </w:rPr>
              <w:t>-</w:t>
            </w:r>
            <w:r w:rsidRPr="00973042">
              <w:rPr>
                <w:rFonts w:ascii="Times New Roman" w:hAnsi="Times New Roman"/>
                <w:b/>
                <w:bCs/>
                <w:color w:val="FFFFFF"/>
                <w:sz w:val="24"/>
                <w:szCs w:val="24"/>
              </w:rPr>
              <w:t>price lunch</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table</w:t>
            </w:r>
          </w:p>
        </w:tc>
        <w:tc>
          <w:tcPr>
            <w:tcW w:w="1638" w:type="dxa"/>
            <w:tcBorders>
              <w:top w:val="single" w:sz="4" w:space="0" w:color="auto"/>
            </w:tcBorders>
            <w:shd w:val="clear" w:color="auto" w:fill="4F81BD"/>
          </w:tcPr>
          <w:p w14:paraId="6A9DA97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565</w:t>
            </w:r>
          </w:p>
        </w:tc>
      </w:tr>
      <w:tr w:rsidR="00076438" w:rsidRPr="00973042" w14:paraId="6A9DA97E" w14:textId="77777777" w:rsidTr="00A30A6F">
        <w:tc>
          <w:tcPr>
            <w:tcW w:w="2692" w:type="dxa"/>
          </w:tcPr>
          <w:p w14:paraId="6A9DA97C"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97D"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076438" w:rsidRPr="00973042" w14:paraId="6A9DA981" w14:textId="77777777" w:rsidTr="00A30A6F">
        <w:tc>
          <w:tcPr>
            <w:tcW w:w="2692" w:type="dxa"/>
          </w:tcPr>
          <w:p w14:paraId="6A9DA97F"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980" w14:textId="77777777" w:rsidR="00076438" w:rsidRPr="00973042" w:rsidRDefault="00076438" w:rsidP="00A30A6F">
            <w:pPr>
              <w:numPr>
                <w:ilvl w:val="0"/>
                <w:numId w:val="12"/>
              </w:numPr>
              <w:spacing w:after="0"/>
              <w:rPr>
                <w:bCs/>
                <w:sz w:val="24"/>
                <w:szCs w:val="24"/>
              </w:rPr>
            </w:pPr>
            <w:r w:rsidRPr="00973042">
              <w:rPr>
                <w:rFonts w:ascii="Times New Roman" w:hAnsi="Times New Roman"/>
                <w:sz w:val="24"/>
                <w:szCs w:val="24"/>
              </w:rPr>
              <w:t>Integer</w:t>
            </w:r>
          </w:p>
        </w:tc>
      </w:tr>
      <w:tr w:rsidR="00076438" w:rsidRPr="00973042" w14:paraId="6A9DA984" w14:textId="77777777" w:rsidTr="00A30A6F">
        <w:tc>
          <w:tcPr>
            <w:tcW w:w="2692" w:type="dxa"/>
          </w:tcPr>
          <w:p w14:paraId="6A9DA98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983"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989" w14:textId="77777777" w:rsidTr="00A30A6F">
        <w:tc>
          <w:tcPr>
            <w:tcW w:w="2692" w:type="dxa"/>
          </w:tcPr>
          <w:p w14:paraId="6A9DA985"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86" w14:textId="4C62095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987" w14:textId="67AB26C6"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6A9DA988" w14:textId="68304B8A"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98C" w14:textId="77777777" w:rsidTr="00A30A6F">
        <w:tc>
          <w:tcPr>
            <w:tcW w:w="2692" w:type="dxa"/>
          </w:tcPr>
          <w:p w14:paraId="6A9DA98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8B"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98F" w14:textId="77777777" w:rsidTr="00A30A6F">
        <w:tc>
          <w:tcPr>
            <w:tcW w:w="2692" w:type="dxa"/>
          </w:tcPr>
          <w:p w14:paraId="6A9DA98D" w14:textId="16D16992"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CA008B">
              <w:rPr>
                <w:rFonts w:ascii="Times New Roman" w:hAnsi="Times New Roman"/>
                <w:b/>
                <w:bCs/>
                <w:sz w:val="24"/>
                <w:szCs w:val="24"/>
              </w:rPr>
              <w:t xml:space="preserve"> </w:t>
            </w:r>
            <w:r w:rsidR="00CA008B">
              <w:rPr>
                <w:rFonts w:ascii="Times New Roman" w:hAnsi="Times New Roman"/>
                <w:b/>
                <w:bCs/>
                <w:color w:val="FF0000"/>
                <w:sz w:val="24"/>
                <w:szCs w:val="24"/>
              </w:rPr>
              <w:t>Final</w:t>
            </w:r>
          </w:p>
        </w:tc>
        <w:tc>
          <w:tcPr>
            <w:tcW w:w="6884" w:type="dxa"/>
            <w:gridSpan w:val="4"/>
          </w:tcPr>
          <w:p w14:paraId="6A9DA98E" w14:textId="1EFC77EC" w:rsidR="00076438" w:rsidRPr="00973042" w:rsidRDefault="00CA008B" w:rsidP="00A30A6F">
            <w:pPr>
              <w:spacing w:after="0"/>
              <w:rPr>
                <w:rFonts w:ascii="Times New Roman" w:hAnsi="Times New Roman"/>
                <w:iCs/>
                <w:sz w:val="24"/>
                <w:szCs w:val="24"/>
              </w:rPr>
            </w:pPr>
            <w:r w:rsidRPr="00CA008B">
              <w:rPr>
                <w:rFonts w:ascii="Times New Roman" w:hAnsi="Times New Roman"/>
                <w:iCs/>
                <w:sz w:val="24"/>
                <w:szCs w:val="24"/>
              </w:rPr>
              <w:t>For each school, SEAs will either report this DG or Direct Certification (DG 813)</w:t>
            </w:r>
            <w:r>
              <w:rPr>
                <w:rFonts w:ascii="Times New Roman" w:hAnsi="Times New Roman"/>
                <w:iCs/>
                <w:sz w:val="24"/>
                <w:szCs w:val="24"/>
              </w:rPr>
              <w:t>.</w:t>
            </w:r>
          </w:p>
        </w:tc>
      </w:tr>
      <w:tr w:rsidR="00076438" w:rsidRPr="00973042" w14:paraId="6A9DA992" w14:textId="77777777" w:rsidTr="00A30A6F">
        <w:tc>
          <w:tcPr>
            <w:tcW w:w="2692" w:type="dxa"/>
          </w:tcPr>
          <w:p w14:paraId="6A9DA99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991" w14:textId="77777777" w:rsidR="00076438" w:rsidRDefault="00076438" w:rsidP="00A30A6F">
            <w:pPr>
              <w:spacing w:after="0"/>
              <w:rPr>
                <w:rFonts w:ascii="Times New Roman" w:hAnsi="Times New Roman"/>
                <w:iCs/>
                <w:sz w:val="24"/>
                <w:szCs w:val="24"/>
              </w:rPr>
            </w:pPr>
          </w:p>
        </w:tc>
      </w:tr>
      <w:tr w:rsidR="00076438" w:rsidRPr="00973042" w14:paraId="6A9DA995" w14:textId="77777777" w:rsidTr="00A30A6F">
        <w:tc>
          <w:tcPr>
            <w:tcW w:w="2692" w:type="dxa"/>
          </w:tcPr>
          <w:p w14:paraId="6A9DA9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94" w14:textId="77777777" w:rsidR="00076438" w:rsidRDefault="00076438" w:rsidP="00A30A6F">
            <w:pPr>
              <w:spacing w:after="0"/>
              <w:rPr>
                <w:rFonts w:ascii="Times New Roman" w:hAnsi="Times New Roman"/>
                <w:iCs/>
                <w:sz w:val="24"/>
                <w:szCs w:val="24"/>
              </w:rPr>
            </w:pPr>
          </w:p>
        </w:tc>
      </w:tr>
      <w:tr w:rsidR="00076438" w:rsidRPr="00973042" w14:paraId="6A9DA998" w14:textId="77777777" w:rsidTr="00A30A6F">
        <w:tc>
          <w:tcPr>
            <w:tcW w:w="2692" w:type="dxa"/>
          </w:tcPr>
          <w:p w14:paraId="6A9DA996"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997" w14:textId="5FC195EE" w:rsidR="00076438" w:rsidRPr="00973042" w:rsidRDefault="00076438" w:rsidP="00A30A6F">
            <w:pPr>
              <w:spacing w:after="0"/>
              <w:rPr>
                <w:b/>
                <w:bCs/>
                <w:sz w:val="24"/>
                <w:szCs w:val="24"/>
              </w:rPr>
            </w:pPr>
            <w:r w:rsidRPr="00973042">
              <w:rPr>
                <w:rFonts w:ascii="Times New Roman" w:hAnsi="Times New Roman"/>
                <w:iCs/>
                <w:sz w:val="24"/>
                <w:szCs w:val="24"/>
              </w:rPr>
              <w:t>033</w:t>
            </w:r>
            <w:r w:rsidR="00C12E9A">
              <w:rPr>
                <w:rFonts w:ascii="Times New Roman" w:hAnsi="Times New Roman"/>
                <w:iCs/>
                <w:sz w:val="24"/>
                <w:szCs w:val="24"/>
              </w:rPr>
              <w:t xml:space="preserve"> </w:t>
            </w:r>
          </w:p>
        </w:tc>
      </w:tr>
      <w:tr w:rsidR="00076438" w:rsidRPr="00973042" w14:paraId="6A9DA99B" w14:textId="77777777" w:rsidTr="00A30A6F">
        <w:tc>
          <w:tcPr>
            <w:tcW w:w="2692" w:type="dxa"/>
          </w:tcPr>
          <w:p w14:paraId="6A9DA999" w14:textId="77777777" w:rsidR="00076438" w:rsidRPr="00973042" w:rsidRDefault="00076438" w:rsidP="00A30A6F">
            <w:pPr>
              <w:spacing w:after="0"/>
              <w:rPr>
                <w:b/>
                <w:bCs/>
                <w:sz w:val="24"/>
                <w:szCs w:val="24"/>
              </w:rPr>
            </w:pPr>
          </w:p>
        </w:tc>
        <w:tc>
          <w:tcPr>
            <w:tcW w:w="6884" w:type="dxa"/>
            <w:gridSpan w:val="4"/>
          </w:tcPr>
          <w:p w14:paraId="6A9DA99A" w14:textId="77777777" w:rsidR="00076438" w:rsidRPr="00973042" w:rsidRDefault="00076438" w:rsidP="00A30A6F">
            <w:pPr>
              <w:spacing w:after="0"/>
              <w:rPr>
                <w:b/>
                <w:bCs/>
                <w:sz w:val="24"/>
                <w:szCs w:val="24"/>
              </w:rPr>
            </w:pPr>
          </w:p>
        </w:tc>
      </w:tr>
      <w:tr w:rsidR="00076438" w:rsidRPr="00973042" w14:paraId="6A9DA99E" w14:textId="77777777" w:rsidTr="00A30A6F">
        <w:tc>
          <w:tcPr>
            <w:tcW w:w="2692" w:type="dxa"/>
            <w:shd w:val="clear" w:color="auto" w:fill="4F81BD"/>
          </w:tcPr>
          <w:p w14:paraId="6A9DA99C"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99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A1" w14:textId="77777777" w:rsidTr="00A30A6F">
        <w:tc>
          <w:tcPr>
            <w:tcW w:w="2692" w:type="dxa"/>
          </w:tcPr>
          <w:p w14:paraId="6A9DA99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9A0"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076438" w:rsidRPr="00973042" w14:paraId="6A9DA9A3" w14:textId="77777777" w:rsidTr="00A30A6F">
        <w:tc>
          <w:tcPr>
            <w:tcW w:w="9576" w:type="dxa"/>
            <w:gridSpan w:val="5"/>
            <w:tcBorders>
              <w:bottom w:val="single" w:sz="4" w:space="0" w:color="auto"/>
            </w:tcBorders>
            <w:shd w:val="clear" w:color="auto" w:fill="4F81BD"/>
          </w:tcPr>
          <w:p w14:paraId="6A9DA9A2"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A4" w14:textId="77777777" w:rsidR="00076438" w:rsidRDefault="00076438" w:rsidP="00076438">
      <w:pPr>
        <w:tabs>
          <w:tab w:val="left" w:pos="6359"/>
        </w:tabs>
        <w:spacing w:after="0" w:line="240" w:lineRule="auto"/>
        <w:rPr>
          <w:rFonts w:ascii="Times New Roman" w:hAnsi="Times New Roman"/>
          <w:sz w:val="24"/>
          <w:szCs w:val="24"/>
        </w:rPr>
      </w:pPr>
    </w:p>
    <w:p w14:paraId="6A9DA9A5" w14:textId="77777777" w:rsidR="00076438" w:rsidRDefault="00076438"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9A8" w14:textId="77777777" w:rsidTr="00A30A6F">
        <w:tc>
          <w:tcPr>
            <w:tcW w:w="8028" w:type="dxa"/>
            <w:gridSpan w:val="4"/>
            <w:tcBorders>
              <w:top w:val="single" w:sz="4" w:space="0" w:color="auto"/>
            </w:tcBorders>
            <w:shd w:val="clear" w:color="auto" w:fill="4F81BD"/>
          </w:tcPr>
          <w:p w14:paraId="6A9DA9A6" w14:textId="6010153F" w:rsidR="00076438" w:rsidRPr="00973042" w:rsidRDefault="00076438" w:rsidP="00A30A6F">
            <w:pPr>
              <w:spacing w:after="0"/>
              <w:rPr>
                <w:b/>
                <w:bCs/>
                <w:color w:val="FFFFFF"/>
                <w:sz w:val="24"/>
                <w:szCs w:val="24"/>
              </w:rPr>
            </w:pPr>
            <w:r w:rsidRPr="00973042">
              <w:rPr>
                <w:rFonts w:ascii="Times New Roman" w:hAnsi="Times New Roman"/>
                <w:b/>
                <w:bCs/>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Graduates/completers table</w:t>
            </w:r>
          </w:p>
        </w:tc>
        <w:tc>
          <w:tcPr>
            <w:tcW w:w="1548" w:type="dxa"/>
            <w:tcBorders>
              <w:top w:val="single" w:sz="4" w:space="0" w:color="auto"/>
            </w:tcBorders>
            <w:shd w:val="clear" w:color="auto" w:fill="4F81BD"/>
          </w:tcPr>
          <w:p w14:paraId="6A9DA9A7"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076438" w:rsidRPr="00973042" w14:paraId="6A9DA9AB" w14:textId="77777777" w:rsidTr="00A30A6F">
        <w:tc>
          <w:tcPr>
            <w:tcW w:w="2692" w:type="dxa"/>
          </w:tcPr>
          <w:p w14:paraId="6A9DA9A9"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9AA" w14:textId="77777777" w:rsidR="00076438" w:rsidRPr="00973042" w:rsidRDefault="00076438" w:rsidP="00A30A6F">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076438" w:rsidRPr="00973042" w14:paraId="6A9DA9AE" w14:textId="77777777" w:rsidTr="00A30A6F">
        <w:tc>
          <w:tcPr>
            <w:tcW w:w="2692" w:type="dxa"/>
          </w:tcPr>
          <w:p w14:paraId="6A9DA9AC"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9AD" w14:textId="77777777" w:rsidR="00076438" w:rsidRPr="00973042" w:rsidRDefault="00076438" w:rsidP="00A30A6F">
            <w:pPr>
              <w:numPr>
                <w:ilvl w:val="0"/>
                <w:numId w:val="12"/>
              </w:numPr>
              <w:spacing w:after="0"/>
              <w:rPr>
                <w:b/>
                <w:bCs/>
                <w:sz w:val="24"/>
                <w:szCs w:val="24"/>
              </w:rPr>
            </w:pPr>
            <w:r w:rsidRPr="00973042">
              <w:rPr>
                <w:rFonts w:ascii="Times New Roman" w:hAnsi="Times New Roman"/>
                <w:sz w:val="24"/>
                <w:szCs w:val="24"/>
              </w:rPr>
              <w:t xml:space="preserve">Integer </w:t>
            </w:r>
          </w:p>
        </w:tc>
      </w:tr>
      <w:tr w:rsidR="00076438" w:rsidRPr="00973042" w14:paraId="6A9DA9B1" w14:textId="77777777" w:rsidTr="00A30A6F">
        <w:tc>
          <w:tcPr>
            <w:tcW w:w="2692" w:type="dxa"/>
          </w:tcPr>
          <w:p w14:paraId="6A9DA9A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9B0" w14:textId="77777777" w:rsidR="00076438" w:rsidRPr="00973042" w:rsidRDefault="00076438" w:rsidP="00A30A6F">
            <w:pPr>
              <w:spacing w:after="0"/>
              <w:rPr>
                <w:bCs/>
                <w:sz w:val="24"/>
                <w:szCs w:val="24"/>
              </w:rPr>
            </w:pPr>
            <w:r w:rsidRPr="00973042">
              <w:rPr>
                <w:rFonts w:ascii="Times New Roman" w:hAnsi="Times New Roman"/>
                <w:sz w:val="24"/>
                <w:szCs w:val="24"/>
              </w:rPr>
              <w:t>School Year (including subsequent summer school)</w:t>
            </w:r>
          </w:p>
        </w:tc>
      </w:tr>
      <w:tr w:rsidR="00076438" w:rsidRPr="00973042" w14:paraId="6A9DA9B6" w14:textId="77777777" w:rsidTr="00A30A6F">
        <w:tc>
          <w:tcPr>
            <w:tcW w:w="2692" w:type="dxa"/>
          </w:tcPr>
          <w:p w14:paraId="6A9DA9B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B3" w14:textId="02A1B81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9B4" w14:textId="43AD796F"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9B5" w14:textId="532179C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9B9" w14:textId="77777777" w:rsidTr="00A30A6F">
        <w:tc>
          <w:tcPr>
            <w:tcW w:w="2692" w:type="dxa"/>
          </w:tcPr>
          <w:p w14:paraId="6A9DA9B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B8"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9BC" w14:textId="77777777" w:rsidTr="00A30A6F">
        <w:tc>
          <w:tcPr>
            <w:tcW w:w="2692" w:type="dxa"/>
          </w:tcPr>
          <w:p w14:paraId="6A9DA9B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9BB"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Category sets C, D, E, and F do not include all students.</w:t>
            </w:r>
          </w:p>
        </w:tc>
      </w:tr>
      <w:tr w:rsidR="00076438" w:rsidRPr="00973042" w14:paraId="6A9DA9BF" w14:textId="77777777" w:rsidTr="00A30A6F">
        <w:tc>
          <w:tcPr>
            <w:tcW w:w="2692" w:type="dxa"/>
          </w:tcPr>
          <w:p w14:paraId="6A9DA9BD" w14:textId="6141974B"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8D6C44">
              <w:rPr>
                <w:rFonts w:ascii="Times New Roman" w:hAnsi="Times New Roman"/>
                <w:b/>
                <w:bCs/>
                <w:sz w:val="24"/>
                <w:szCs w:val="24"/>
              </w:rPr>
              <w:t xml:space="preserve"> </w:t>
            </w:r>
            <w:r w:rsidR="008D6C44">
              <w:rPr>
                <w:rFonts w:ascii="Times New Roman" w:hAnsi="Times New Roman"/>
                <w:b/>
                <w:bCs/>
                <w:color w:val="FF0000"/>
                <w:sz w:val="24"/>
                <w:szCs w:val="24"/>
              </w:rPr>
              <w:t>Final</w:t>
            </w:r>
          </w:p>
        </w:tc>
        <w:tc>
          <w:tcPr>
            <w:tcW w:w="6884" w:type="dxa"/>
            <w:gridSpan w:val="4"/>
          </w:tcPr>
          <w:p w14:paraId="6A9DA9BE" w14:textId="3E4C9016" w:rsidR="00076438" w:rsidRDefault="008D6C44"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w:t>
            </w:r>
          </w:p>
        </w:tc>
      </w:tr>
      <w:tr w:rsidR="00076438" w:rsidRPr="00973042" w14:paraId="6A9DA9C2" w14:textId="77777777" w:rsidTr="00A30A6F">
        <w:tc>
          <w:tcPr>
            <w:tcW w:w="2692" w:type="dxa"/>
          </w:tcPr>
          <w:p w14:paraId="6A9DA9C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C1" w14:textId="1A4067BF" w:rsidR="00076438" w:rsidRDefault="00076438" w:rsidP="00A30A6F">
            <w:pPr>
              <w:spacing w:after="0"/>
              <w:rPr>
                <w:rFonts w:ascii="Times New Roman" w:hAnsi="Times New Roman"/>
                <w:iCs/>
                <w:sz w:val="24"/>
                <w:szCs w:val="24"/>
              </w:rPr>
            </w:pPr>
          </w:p>
        </w:tc>
      </w:tr>
      <w:tr w:rsidR="00076438" w:rsidRPr="00973042" w14:paraId="6A9DA9C5" w14:textId="77777777" w:rsidTr="00A30A6F">
        <w:tc>
          <w:tcPr>
            <w:tcW w:w="2692" w:type="dxa"/>
          </w:tcPr>
          <w:p w14:paraId="6A9DA9C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9C4" w14:textId="7DF44AA2" w:rsidR="00076438" w:rsidRPr="00973042" w:rsidRDefault="00076438" w:rsidP="00A30A6F">
            <w:pPr>
              <w:spacing w:after="0"/>
              <w:rPr>
                <w:b/>
                <w:bCs/>
                <w:sz w:val="24"/>
                <w:szCs w:val="24"/>
              </w:rPr>
            </w:pPr>
            <w:r w:rsidRPr="00973042">
              <w:rPr>
                <w:rFonts w:ascii="Times New Roman" w:hAnsi="Times New Roman"/>
                <w:iCs/>
                <w:sz w:val="24"/>
                <w:szCs w:val="24"/>
              </w:rPr>
              <w:t>040</w:t>
            </w:r>
            <w:r w:rsidR="00C12E9A">
              <w:rPr>
                <w:rFonts w:ascii="Times New Roman" w:hAnsi="Times New Roman"/>
                <w:iCs/>
                <w:sz w:val="24"/>
                <w:szCs w:val="24"/>
              </w:rPr>
              <w:t xml:space="preserve"> </w:t>
            </w:r>
          </w:p>
        </w:tc>
      </w:tr>
      <w:tr w:rsidR="00076438" w:rsidRPr="00973042" w14:paraId="6A9DA9C8" w14:textId="77777777" w:rsidTr="00A30A6F">
        <w:tc>
          <w:tcPr>
            <w:tcW w:w="2692" w:type="dxa"/>
          </w:tcPr>
          <w:p w14:paraId="6A9DA9C6" w14:textId="77777777" w:rsidR="00076438" w:rsidRPr="00973042" w:rsidRDefault="00076438" w:rsidP="00A30A6F">
            <w:pPr>
              <w:spacing w:after="0"/>
              <w:rPr>
                <w:b/>
                <w:bCs/>
                <w:sz w:val="24"/>
                <w:szCs w:val="24"/>
              </w:rPr>
            </w:pPr>
          </w:p>
        </w:tc>
        <w:tc>
          <w:tcPr>
            <w:tcW w:w="6884" w:type="dxa"/>
            <w:gridSpan w:val="4"/>
          </w:tcPr>
          <w:p w14:paraId="6A9DA9C7" w14:textId="77777777" w:rsidR="00076438" w:rsidRPr="00973042" w:rsidRDefault="00076438" w:rsidP="00A30A6F">
            <w:pPr>
              <w:spacing w:after="0"/>
              <w:rPr>
                <w:b/>
                <w:bCs/>
                <w:sz w:val="24"/>
                <w:szCs w:val="24"/>
              </w:rPr>
            </w:pPr>
          </w:p>
        </w:tc>
      </w:tr>
      <w:tr w:rsidR="00076438" w:rsidRPr="00973042" w14:paraId="6A9DA9CB" w14:textId="77777777" w:rsidTr="00A30A6F">
        <w:tc>
          <w:tcPr>
            <w:tcW w:w="2692" w:type="dxa"/>
            <w:shd w:val="clear" w:color="auto" w:fill="4F81BD"/>
          </w:tcPr>
          <w:p w14:paraId="6A9DA9C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9C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D0" w14:textId="77777777" w:rsidTr="00A30A6F">
        <w:tc>
          <w:tcPr>
            <w:tcW w:w="2692" w:type="dxa"/>
          </w:tcPr>
          <w:p w14:paraId="6A9DA9CC" w14:textId="7B305A84"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r w:rsidR="00FA4A54">
              <w:rPr>
                <w:rFonts w:ascii="Times New Roman" w:hAnsi="Times New Roman"/>
                <w:b/>
                <w:bCs/>
                <w:sz w:val="24"/>
                <w:szCs w:val="24"/>
              </w:rPr>
              <w:t xml:space="preserve"> </w:t>
            </w:r>
            <w:r w:rsidR="00FA4A54">
              <w:rPr>
                <w:rFonts w:ascii="Times New Roman" w:hAnsi="Times New Roman"/>
                <w:b/>
                <w:bCs/>
                <w:color w:val="FF0000"/>
                <w:sz w:val="24"/>
                <w:szCs w:val="24"/>
              </w:rPr>
              <w:t>Revised! (30)</w:t>
            </w:r>
          </w:p>
        </w:tc>
        <w:tc>
          <w:tcPr>
            <w:tcW w:w="6884" w:type="dxa"/>
            <w:gridSpan w:val="4"/>
          </w:tcPr>
          <w:p w14:paraId="5306CAF8"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538BA801" w14:textId="427D1120" w:rsidR="00655B41" w:rsidRPr="00973042" w:rsidRDefault="00655B41"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p w14:paraId="6A9DA9CF" w14:textId="64E34844" w:rsidR="00076438" w:rsidRPr="00973042" w:rsidRDefault="00076438" w:rsidP="00D009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tc>
      </w:tr>
      <w:tr w:rsidR="00076438" w:rsidRPr="00973042" w14:paraId="6A9DA9D5" w14:textId="77777777" w:rsidTr="00A30A6F">
        <w:tc>
          <w:tcPr>
            <w:tcW w:w="2692" w:type="dxa"/>
          </w:tcPr>
          <w:p w14:paraId="6A9DA9D1" w14:textId="631D18D5" w:rsidR="00076438" w:rsidRPr="00973042" w:rsidRDefault="00076438" w:rsidP="00A30A6F">
            <w:pPr>
              <w:spacing w:after="0"/>
              <w:rPr>
                <w:b/>
                <w:bCs/>
                <w:sz w:val="24"/>
                <w:szCs w:val="24"/>
              </w:rPr>
            </w:pPr>
            <w:r w:rsidRPr="00973042">
              <w:rPr>
                <w:rFonts w:ascii="Times New Roman" w:hAnsi="Times New Roman"/>
                <w:b/>
                <w:bCs/>
                <w:sz w:val="24"/>
                <w:szCs w:val="24"/>
              </w:rPr>
              <w:t>Category Set B</w:t>
            </w:r>
            <w:r w:rsidR="00FA4A54">
              <w:rPr>
                <w:rFonts w:ascii="Times New Roman" w:hAnsi="Times New Roman"/>
                <w:b/>
                <w:bCs/>
                <w:sz w:val="24"/>
                <w:szCs w:val="24"/>
              </w:rPr>
              <w:t xml:space="preserve"> </w:t>
            </w:r>
            <w:r w:rsidR="00FA4A54">
              <w:rPr>
                <w:rFonts w:ascii="Times New Roman" w:hAnsi="Times New Roman"/>
                <w:b/>
                <w:bCs/>
                <w:color w:val="FF0000"/>
                <w:sz w:val="24"/>
                <w:szCs w:val="24"/>
              </w:rPr>
              <w:t>Revised! (30)</w:t>
            </w:r>
          </w:p>
        </w:tc>
        <w:tc>
          <w:tcPr>
            <w:tcW w:w="6884" w:type="dxa"/>
            <w:gridSpan w:val="4"/>
          </w:tcPr>
          <w:p w14:paraId="6A9DA9D2" w14:textId="77777777" w:rsidR="00076438" w:rsidRPr="00C71527"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1A2E90DA" w14:textId="0777C321" w:rsidR="00655B41" w:rsidRPr="00973042" w:rsidRDefault="00655B41" w:rsidP="00A30A6F">
            <w:pPr>
              <w:numPr>
                <w:ilvl w:val="0"/>
                <w:numId w:val="6"/>
              </w:numPr>
              <w:spacing w:after="0"/>
              <w:rPr>
                <w:b/>
                <w:bCs/>
                <w:sz w:val="24"/>
                <w:szCs w:val="24"/>
              </w:rPr>
            </w:pPr>
            <w:r w:rsidRPr="00973042">
              <w:rPr>
                <w:rFonts w:ascii="Times New Roman" w:hAnsi="Times New Roman"/>
                <w:sz w:val="24"/>
                <w:szCs w:val="24"/>
              </w:rPr>
              <w:t>Sex (Membership)</w:t>
            </w:r>
          </w:p>
          <w:p w14:paraId="6A9DA9D4" w14:textId="19F0C0A7" w:rsidR="00076438" w:rsidRPr="00973042" w:rsidRDefault="00076438" w:rsidP="00C71527">
            <w:pPr>
              <w:numPr>
                <w:ilvl w:val="0"/>
                <w:numId w:val="6"/>
              </w:numPr>
              <w:spacing w:after="0"/>
              <w:rPr>
                <w:rFonts w:ascii="Times New Roman" w:hAnsi="Times New Roman"/>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6A9DA9DA" w14:textId="77777777" w:rsidTr="00A30A6F">
        <w:tc>
          <w:tcPr>
            <w:tcW w:w="2692" w:type="dxa"/>
          </w:tcPr>
          <w:p w14:paraId="6A9DA9D6" w14:textId="58AD0AE5" w:rsidR="00076438" w:rsidRPr="00973042" w:rsidRDefault="00076438" w:rsidP="00A30A6F">
            <w:pPr>
              <w:spacing w:after="0"/>
              <w:rPr>
                <w:b/>
                <w:bCs/>
                <w:sz w:val="24"/>
                <w:szCs w:val="24"/>
              </w:rPr>
            </w:pPr>
            <w:r w:rsidRPr="00973042">
              <w:rPr>
                <w:rFonts w:ascii="Times New Roman" w:hAnsi="Times New Roman"/>
                <w:b/>
                <w:bCs/>
                <w:sz w:val="24"/>
                <w:szCs w:val="24"/>
              </w:rPr>
              <w:t>Category Set C</w:t>
            </w:r>
            <w:r w:rsidR="00FA4A54">
              <w:rPr>
                <w:rFonts w:ascii="Times New Roman" w:hAnsi="Times New Roman"/>
                <w:b/>
                <w:bCs/>
                <w:sz w:val="24"/>
                <w:szCs w:val="24"/>
              </w:rPr>
              <w:t xml:space="preserve"> </w:t>
            </w:r>
            <w:r w:rsidR="00FA4A54">
              <w:rPr>
                <w:rFonts w:ascii="Times New Roman" w:hAnsi="Times New Roman"/>
                <w:b/>
                <w:bCs/>
                <w:color w:val="FF0000"/>
                <w:sz w:val="24"/>
                <w:szCs w:val="24"/>
              </w:rPr>
              <w:t>Revised! (30)</w:t>
            </w:r>
          </w:p>
        </w:tc>
        <w:tc>
          <w:tcPr>
            <w:tcW w:w="6884" w:type="dxa"/>
            <w:gridSpan w:val="4"/>
          </w:tcPr>
          <w:p w14:paraId="55D94A3D"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58EFA270" w14:textId="46A57DD6" w:rsidR="004D1B1C" w:rsidRPr="00973042" w:rsidRDefault="004D1B1C" w:rsidP="00A30A6F">
            <w:pPr>
              <w:numPr>
                <w:ilvl w:val="0"/>
                <w:numId w:val="1"/>
              </w:numPr>
              <w:spacing w:after="0"/>
              <w:rPr>
                <w:b/>
                <w:bCs/>
                <w:sz w:val="24"/>
                <w:szCs w:val="24"/>
              </w:rPr>
            </w:pPr>
            <w:r w:rsidRPr="00973042">
              <w:rPr>
                <w:rFonts w:ascii="Times New Roman" w:hAnsi="Times New Roman"/>
                <w:sz w:val="24"/>
                <w:szCs w:val="24"/>
              </w:rPr>
              <w:t>Sex (Membership)</w:t>
            </w:r>
          </w:p>
          <w:p w14:paraId="6A9DA9D9" w14:textId="7CF07374" w:rsidR="00076438" w:rsidRPr="00973042" w:rsidRDefault="00076438" w:rsidP="00D0096F">
            <w:pPr>
              <w:numPr>
                <w:ilvl w:val="0"/>
                <w:numId w:val="1"/>
              </w:numPr>
              <w:spacing w:after="0"/>
              <w:rPr>
                <w:b/>
                <w:bCs/>
                <w:sz w:val="24"/>
                <w:szCs w:val="24"/>
              </w:rPr>
            </w:pPr>
            <w:r w:rsidRPr="00973042">
              <w:rPr>
                <w:rFonts w:ascii="Times New Roman" w:hAnsi="Times New Roman"/>
                <w:sz w:val="24"/>
                <w:szCs w:val="24"/>
              </w:rPr>
              <w:t>LEP Status (Only)</w:t>
            </w:r>
          </w:p>
        </w:tc>
      </w:tr>
      <w:tr w:rsidR="00076438" w:rsidRPr="00973042" w14:paraId="6A9DA9DE" w14:textId="77777777" w:rsidTr="00A30A6F">
        <w:tc>
          <w:tcPr>
            <w:tcW w:w="2692" w:type="dxa"/>
          </w:tcPr>
          <w:p w14:paraId="6A9DA9D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6A9DA9DC"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6A9DA9DD"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6A9DA9E2" w14:textId="77777777" w:rsidTr="00A30A6F">
        <w:tc>
          <w:tcPr>
            <w:tcW w:w="2692" w:type="dxa"/>
          </w:tcPr>
          <w:p w14:paraId="6A9DA9DF"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E</w:t>
            </w:r>
          </w:p>
        </w:tc>
        <w:tc>
          <w:tcPr>
            <w:tcW w:w="6884" w:type="dxa"/>
            <w:gridSpan w:val="4"/>
          </w:tcPr>
          <w:p w14:paraId="6A9DA9E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6A9DA9E1"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Migrant Status</w:t>
            </w:r>
          </w:p>
        </w:tc>
      </w:tr>
      <w:tr w:rsidR="00076438" w:rsidRPr="00973042" w14:paraId="6A9DA9E6" w14:textId="77777777" w:rsidTr="00A30A6F">
        <w:tc>
          <w:tcPr>
            <w:tcW w:w="2692" w:type="dxa"/>
          </w:tcPr>
          <w:p w14:paraId="6A9DA9E3"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6A9DA9E4"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6A9DA9E5"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6A9DA9E9" w14:textId="77777777" w:rsidTr="00A30A6F">
        <w:tc>
          <w:tcPr>
            <w:tcW w:w="2692" w:type="dxa"/>
          </w:tcPr>
          <w:p w14:paraId="6A9DA9E7" w14:textId="77777777" w:rsidR="00076438" w:rsidRPr="00973042" w:rsidRDefault="00076438" w:rsidP="00A30A6F">
            <w:pPr>
              <w:spacing w:after="0"/>
              <w:rPr>
                <w:b/>
                <w:bCs/>
                <w:sz w:val="24"/>
                <w:szCs w:val="24"/>
              </w:rPr>
            </w:pPr>
          </w:p>
        </w:tc>
        <w:tc>
          <w:tcPr>
            <w:tcW w:w="6884" w:type="dxa"/>
            <w:gridSpan w:val="4"/>
          </w:tcPr>
          <w:p w14:paraId="6A9DA9E8" w14:textId="77777777" w:rsidR="00076438" w:rsidRPr="00973042" w:rsidRDefault="00076438" w:rsidP="00A30A6F">
            <w:pPr>
              <w:spacing w:after="0"/>
              <w:rPr>
                <w:b/>
                <w:bCs/>
                <w:sz w:val="24"/>
                <w:szCs w:val="24"/>
              </w:rPr>
            </w:pPr>
          </w:p>
        </w:tc>
      </w:tr>
      <w:tr w:rsidR="00076438" w:rsidRPr="00973042" w14:paraId="6A9DA9EC" w14:textId="77777777" w:rsidTr="00A30A6F">
        <w:tc>
          <w:tcPr>
            <w:tcW w:w="2692" w:type="dxa"/>
            <w:shd w:val="clear" w:color="auto" w:fill="4F81BD"/>
          </w:tcPr>
          <w:p w14:paraId="6A9DA9E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6A9DA9E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EF" w14:textId="77777777" w:rsidTr="00A30A6F">
        <w:tc>
          <w:tcPr>
            <w:tcW w:w="2692" w:type="dxa"/>
          </w:tcPr>
          <w:p w14:paraId="6A9DA9ED"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A9DA9EE"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076438" w:rsidRPr="00973042" w14:paraId="6A9DA9F1" w14:textId="77777777" w:rsidTr="00A30A6F">
        <w:tc>
          <w:tcPr>
            <w:tcW w:w="9576" w:type="dxa"/>
            <w:gridSpan w:val="5"/>
            <w:tcBorders>
              <w:bottom w:val="single" w:sz="4" w:space="0" w:color="auto"/>
            </w:tcBorders>
            <w:shd w:val="clear" w:color="auto" w:fill="4F81BD"/>
          </w:tcPr>
          <w:p w14:paraId="6A9DA9F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F2" w14:textId="77777777" w:rsidR="002D1C75" w:rsidRDefault="002D1C75" w:rsidP="00076438">
      <w:pPr>
        <w:spacing w:after="0"/>
        <w:jc w:val="center"/>
        <w:rPr>
          <w:rFonts w:ascii="Times New Roman" w:hAnsi="Times New Roman"/>
          <w:b/>
          <w:sz w:val="24"/>
          <w:szCs w:val="24"/>
        </w:rPr>
      </w:pPr>
    </w:p>
    <w:p w14:paraId="6A9DA9F3" w14:textId="77777777" w:rsidR="002D1C75"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9F6" w14:textId="77777777" w:rsidTr="00A30A6F">
        <w:tc>
          <w:tcPr>
            <w:tcW w:w="8028" w:type="dxa"/>
            <w:gridSpan w:val="4"/>
            <w:tcBorders>
              <w:top w:val="single" w:sz="4" w:space="0" w:color="auto"/>
            </w:tcBorders>
            <w:shd w:val="clear" w:color="auto" w:fill="4F81BD"/>
          </w:tcPr>
          <w:p w14:paraId="6A9DA9F4" w14:textId="382E3271" w:rsidR="00076438" w:rsidRPr="00973042" w:rsidRDefault="002D1C75" w:rsidP="00A30A6F">
            <w:pPr>
              <w:spacing w:after="0"/>
              <w:rPr>
                <w:b/>
                <w:bCs/>
                <w:color w:val="FFFFFF"/>
                <w:sz w:val="24"/>
                <w:szCs w:val="24"/>
              </w:rPr>
            </w:pPr>
            <w:r>
              <w:lastRenderedPageBreak/>
              <w:br w:type="page"/>
            </w:r>
            <w:r w:rsidR="00076438">
              <w:br w:type="page"/>
            </w:r>
            <w:r w:rsidR="00076438">
              <w:rPr>
                <w:sz w:val="24"/>
                <w:szCs w:val="24"/>
              </w:rPr>
              <w:br w:type="page"/>
            </w:r>
            <w:r w:rsidR="00076438" w:rsidRPr="00973042">
              <w:rPr>
                <w:sz w:val="24"/>
                <w:szCs w:val="24"/>
              </w:rPr>
              <w:br w:type="page"/>
            </w:r>
            <w:r w:rsidR="00076438" w:rsidRPr="00973042">
              <w:rPr>
                <w:rFonts w:ascii="Times New Roman" w:hAnsi="Times New Roman"/>
                <w:b/>
                <w:sz w:val="24"/>
                <w:szCs w:val="24"/>
              </w:rPr>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Magnet status</w:t>
            </w:r>
          </w:p>
        </w:tc>
        <w:tc>
          <w:tcPr>
            <w:tcW w:w="1530" w:type="dxa"/>
            <w:tcBorders>
              <w:top w:val="single" w:sz="4" w:space="0" w:color="auto"/>
            </w:tcBorders>
            <w:shd w:val="clear" w:color="auto" w:fill="4F81BD"/>
          </w:tcPr>
          <w:p w14:paraId="6A9DA9F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24</w:t>
            </w:r>
          </w:p>
        </w:tc>
      </w:tr>
      <w:tr w:rsidR="00076438" w:rsidRPr="00973042" w14:paraId="6A9DA9F9" w14:textId="77777777" w:rsidTr="00A30A6F">
        <w:tc>
          <w:tcPr>
            <w:tcW w:w="2718" w:type="dxa"/>
          </w:tcPr>
          <w:p w14:paraId="6A9DA9F7"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9F8" w14:textId="77777777" w:rsidR="00076438" w:rsidRPr="00973042" w:rsidRDefault="00076438" w:rsidP="00A30A6F">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076438" w:rsidRPr="00973042" w14:paraId="6A9DA9FE" w14:textId="77777777" w:rsidTr="00A30A6F">
        <w:tc>
          <w:tcPr>
            <w:tcW w:w="2718" w:type="dxa"/>
          </w:tcPr>
          <w:p w14:paraId="6A9DA9FA"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A9FB" w14:textId="77777777" w:rsidR="00076438" w:rsidRPr="00973042" w:rsidRDefault="00076438" w:rsidP="00A30A6F">
            <w:pPr>
              <w:numPr>
                <w:ilvl w:val="0"/>
                <w:numId w:val="10"/>
              </w:numPr>
              <w:spacing w:after="0"/>
              <w:rPr>
                <w:b/>
                <w:bCs/>
                <w:sz w:val="24"/>
                <w:szCs w:val="24"/>
              </w:rPr>
            </w:pPr>
            <w:r w:rsidRPr="00973042">
              <w:rPr>
                <w:rFonts w:ascii="Times New Roman" w:hAnsi="Times New Roman"/>
                <w:sz w:val="24"/>
                <w:szCs w:val="24"/>
              </w:rPr>
              <w:t>Yes</w:t>
            </w:r>
          </w:p>
          <w:p w14:paraId="6A9DA9FC" w14:textId="77777777" w:rsidR="00076438" w:rsidRPr="00973042" w:rsidRDefault="00076438" w:rsidP="00A30A6F">
            <w:pPr>
              <w:numPr>
                <w:ilvl w:val="0"/>
                <w:numId w:val="10"/>
              </w:numPr>
              <w:spacing w:after="0"/>
              <w:rPr>
                <w:b/>
                <w:bCs/>
                <w:sz w:val="24"/>
                <w:szCs w:val="24"/>
              </w:rPr>
            </w:pPr>
            <w:r w:rsidRPr="00973042">
              <w:rPr>
                <w:rFonts w:ascii="Times New Roman" w:hAnsi="Times New Roman"/>
                <w:sz w:val="24"/>
                <w:szCs w:val="24"/>
              </w:rPr>
              <w:t>No</w:t>
            </w:r>
          </w:p>
          <w:p w14:paraId="6A9DA9FD" w14:textId="77777777" w:rsidR="00076438" w:rsidRPr="00973042" w:rsidRDefault="00076438" w:rsidP="00A30A6F">
            <w:pPr>
              <w:numPr>
                <w:ilvl w:val="0"/>
                <w:numId w:val="10"/>
              </w:numPr>
              <w:spacing w:after="0"/>
              <w:rPr>
                <w:b/>
                <w:bCs/>
                <w:sz w:val="24"/>
                <w:szCs w:val="24"/>
              </w:rPr>
            </w:pPr>
            <w:r w:rsidRPr="00973042">
              <w:rPr>
                <w:rFonts w:ascii="Times New Roman" w:hAnsi="Times New Roman"/>
                <w:sz w:val="24"/>
                <w:szCs w:val="24"/>
              </w:rPr>
              <w:t>Not Applicable</w:t>
            </w:r>
          </w:p>
        </w:tc>
      </w:tr>
      <w:tr w:rsidR="00076438" w:rsidRPr="00973042" w14:paraId="6A9DAA01" w14:textId="77777777" w:rsidTr="00A30A6F">
        <w:tc>
          <w:tcPr>
            <w:tcW w:w="2718" w:type="dxa"/>
          </w:tcPr>
          <w:p w14:paraId="6A9DA9F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A00" w14:textId="77777777" w:rsidR="00076438" w:rsidRPr="00973042" w:rsidRDefault="00076438" w:rsidP="00A30A6F">
            <w:pPr>
              <w:spacing w:after="0"/>
              <w:rPr>
                <w:bCs/>
                <w:sz w:val="24"/>
                <w:szCs w:val="24"/>
              </w:rPr>
            </w:pPr>
            <w:r w:rsidRPr="00973042">
              <w:rPr>
                <w:rFonts w:ascii="Times New Roman" w:hAnsi="Times New Roman"/>
                <w:sz w:val="24"/>
                <w:szCs w:val="24"/>
              </w:rPr>
              <w:t>Beginning of School Year</w:t>
            </w:r>
          </w:p>
        </w:tc>
      </w:tr>
      <w:tr w:rsidR="00076438" w:rsidRPr="00973042" w14:paraId="6A9DAA06" w14:textId="77777777" w:rsidTr="00A30A6F">
        <w:tc>
          <w:tcPr>
            <w:tcW w:w="2718" w:type="dxa"/>
          </w:tcPr>
          <w:p w14:paraId="6A9DAA0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A03" w14:textId="5492C1C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AA04" w14:textId="06F77DE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AA05" w14:textId="08229D9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09" w14:textId="77777777" w:rsidTr="00A30A6F">
        <w:tc>
          <w:tcPr>
            <w:tcW w:w="2718" w:type="dxa"/>
          </w:tcPr>
          <w:p w14:paraId="6A9DAA0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A0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0C" w14:textId="77777777" w:rsidTr="00A30A6F">
        <w:tc>
          <w:tcPr>
            <w:tcW w:w="2718" w:type="dxa"/>
          </w:tcPr>
          <w:p w14:paraId="6A9DAA0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A0B" w14:textId="77777777" w:rsidR="00076438" w:rsidRPr="00973042" w:rsidRDefault="00076438" w:rsidP="00A30A6F">
            <w:pPr>
              <w:spacing w:after="0"/>
              <w:rPr>
                <w:rFonts w:ascii="Times New Roman" w:hAnsi="Times New Roman"/>
                <w:iCs/>
                <w:sz w:val="24"/>
                <w:szCs w:val="24"/>
              </w:rPr>
            </w:pPr>
          </w:p>
        </w:tc>
      </w:tr>
      <w:tr w:rsidR="00076438" w:rsidRPr="00973042" w14:paraId="6A9DAA0F" w14:textId="77777777" w:rsidTr="00A30A6F">
        <w:tc>
          <w:tcPr>
            <w:tcW w:w="2718" w:type="dxa"/>
          </w:tcPr>
          <w:p w14:paraId="6A9DAA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A0E" w14:textId="77777777" w:rsidR="00076438" w:rsidRDefault="00076438" w:rsidP="00A30A6F">
            <w:pPr>
              <w:spacing w:after="0"/>
              <w:rPr>
                <w:rFonts w:ascii="Times New Roman" w:hAnsi="Times New Roman"/>
                <w:iCs/>
                <w:sz w:val="24"/>
                <w:szCs w:val="24"/>
              </w:rPr>
            </w:pPr>
          </w:p>
        </w:tc>
      </w:tr>
      <w:tr w:rsidR="00076438" w:rsidRPr="00973042" w14:paraId="6A9DAA12" w14:textId="77777777" w:rsidTr="00A30A6F">
        <w:tc>
          <w:tcPr>
            <w:tcW w:w="2718" w:type="dxa"/>
          </w:tcPr>
          <w:p w14:paraId="6A9DAA1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A11" w14:textId="77777777" w:rsidR="00076438" w:rsidRDefault="00076438" w:rsidP="00A30A6F">
            <w:pPr>
              <w:spacing w:after="0"/>
              <w:rPr>
                <w:rFonts w:ascii="Times New Roman" w:hAnsi="Times New Roman"/>
                <w:iCs/>
                <w:sz w:val="24"/>
                <w:szCs w:val="24"/>
              </w:rPr>
            </w:pPr>
          </w:p>
        </w:tc>
      </w:tr>
      <w:tr w:rsidR="00076438" w:rsidRPr="00973042" w14:paraId="6A9DAA15" w14:textId="77777777" w:rsidTr="00A30A6F">
        <w:tc>
          <w:tcPr>
            <w:tcW w:w="2718" w:type="dxa"/>
          </w:tcPr>
          <w:p w14:paraId="6A9DAA1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A14"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6A9DAA18" w14:textId="77777777" w:rsidTr="00A30A6F">
        <w:tc>
          <w:tcPr>
            <w:tcW w:w="2718" w:type="dxa"/>
          </w:tcPr>
          <w:p w14:paraId="6A9DAA16" w14:textId="77777777" w:rsidR="00076438" w:rsidRPr="00973042" w:rsidRDefault="00076438" w:rsidP="00A30A6F">
            <w:pPr>
              <w:spacing w:after="0"/>
              <w:rPr>
                <w:b/>
                <w:bCs/>
                <w:sz w:val="24"/>
                <w:szCs w:val="24"/>
              </w:rPr>
            </w:pPr>
          </w:p>
        </w:tc>
        <w:tc>
          <w:tcPr>
            <w:tcW w:w="6840" w:type="dxa"/>
            <w:gridSpan w:val="4"/>
          </w:tcPr>
          <w:p w14:paraId="6A9DAA17" w14:textId="77777777" w:rsidR="00076438" w:rsidRPr="00973042" w:rsidRDefault="00076438" w:rsidP="00A30A6F">
            <w:pPr>
              <w:spacing w:after="0"/>
              <w:rPr>
                <w:b/>
                <w:bCs/>
                <w:sz w:val="24"/>
                <w:szCs w:val="24"/>
              </w:rPr>
            </w:pPr>
          </w:p>
        </w:tc>
      </w:tr>
      <w:tr w:rsidR="00076438" w:rsidRPr="00973042" w14:paraId="6A9DAA1A" w14:textId="77777777" w:rsidTr="00A30A6F">
        <w:tc>
          <w:tcPr>
            <w:tcW w:w="9558" w:type="dxa"/>
            <w:gridSpan w:val="5"/>
            <w:tcBorders>
              <w:bottom w:val="single" w:sz="4" w:space="0" w:color="auto"/>
            </w:tcBorders>
            <w:shd w:val="clear" w:color="auto" w:fill="4F81BD"/>
          </w:tcPr>
          <w:p w14:paraId="6A9DAA19"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6A9DAA1B" w14:textId="1257D58E" w:rsidR="00111105" w:rsidRDefault="00111105" w:rsidP="002D1C75"/>
    <w:p w14:paraId="665CD4AD" w14:textId="4BC84F0E" w:rsidR="00111105" w:rsidRDefault="00111105">
      <w:pPr>
        <w:spacing w:after="0" w:line="240" w:lineRule="auto"/>
      </w:pPr>
      <w:r>
        <w:br w:type="page"/>
      </w:r>
    </w:p>
    <w:p w14:paraId="6A9DAA1C" w14:textId="2F8A308A" w:rsidR="00076438" w:rsidRPr="00973042" w:rsidRDefault="00076438" w:rsidP="002D1C7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A1F" w14:textId="77777777" w:rsidTr="00A30A6F">
        <w:tc>
          <w:tcPr>
            <w:tcW w:w="7642" w:type="dxa"/>
            <w:gridSpan w:val="4"/>
            <w:tcBorders>
              <w:top w:val="single" w:sz="4" w:space="0" w:color="auto"/>
            </w:tcBorders>
            <w:shd w:val="clear" w:color="auto" w:fill="4F81BD"/>
          </w:tcPr>
          <w:p w14:paraId="6A9DAA1D" w14:textId="64CED2C9"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Membership table</w:t>
            </w:r>
          </w:p>
        </w:tc>
        <w:tc>
          <w:tcPr>
            <w:tcW w:w="1934" w:type="dxa"/>
            <w:tcBorders>
              <w:top w:val="single" w:sz="4" w:space="0" w:color="auto"/>
            </w:tcBorders>
            <w:shd w:val="clear" w:color="auto" w:fill="4F81BD"/>
          </w:tcPr>
          <w:p w14:paraId="6A9DAA1E"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39</w:t>
            </w:r>
          </w:p>
        </w:tc>
      </w:tr>
      <w:tr w:rsidR="00076438" w:rsidRPr="00973042" w14:paraId="6A9DAA22" w14:textId="77777777" w:rsidTr="00A30A6F">
        <w:tc>
          <w:tcPr>
            <w:tcW w:w="2692" w:type="dxa"/>
          </w:tcPr>
          <w:p w14:paraId="6A9DAA20"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A21" w14:textId="77777777" w:rsidR="00076438" w:rsidRPr="00973042" w:rsidRDefault="00076438" w:rsidP="00A30A6F">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w:t>
            </w:r>
            <w:r>
              <w:rPr>
                <w:rFonts w:ascii="Times New Roman" w:hAnsi="Times New Roman"/>
                <w:sz w:val="24"/>
                <w:szCs w:val="24"/>
              </w:rPr>
              <w:t>al</w:t>
            </w:r>
            <w:r w:rsidRPr="00973042">
              <w:rPr>
                <w:rFonts w:ascii="Times New Roman" w:hAnsi="Times New Roman"/>
                <w:sz w:val="24"/>
                <w:szCs w:val="24"/>
              </w:rPr>
              <w:t xml:space="preserve"> agency or students whose membership is reported by another school or LEA.</w:t>
            </w:r>
          </w:p>
        </w:tc>
      </w:tr>
      <w:tr w:rsidR="00076438" w:rsidRPr="00973042" w14:paraId="6A9DAA25" w14:textId="77777777" w:rsidTr="00A30A6F">
        <w:tc>
          <w:tcPr>
            <w:tcW w:w="2692" w:type="dxa"/>
          </w:tcPr>
          <w:p w14:paraId="6A9DAA23"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A24" w14:textId="77777777" w:rsidR="00076438" w:rsidRPr="00973042" w:rsidRDefault="00076438" w:rsidP="00A30A6F">
            <w:pPr>
              <w:numPr>
                <w:ilvl w:val="0"/>
                <w:numId w:val="13"/>
              </w:numPr>
              <w:spacing w:after="0"/>
              <w:rPr>
                <w:b/>
                <w:bCs/>
                <w:sz w:val="24"/>
                <w:szCs w:val="24"/>
              </w:rPr>
            </w:pPr>
            <w:r w:rsidRPr="00973042">
              <w:rPr>
                <w:rFonts w:ascii="Times New Roman" w:hAnsi="Times New Roman"/>
                <w:sz w:val="24"/>
                <w:szCs w:val="24"/>
              </w:rPr>
              <w:t xml:space="preserve">Integer </w:t>
            </w:r>
          </w:p>
        </w:tc>
      </w:tr>
      <w:tr w:rsidR="00076438" w:rsidRPr="00973042" w14:paraId="6A9DAA28" w14:textId="77777777" w:rsidTr="00A30A6F">
        <w:tc>
          <w:tcPr>
            <w:tcW w:w="2692" w:type="dxa"/>
          </w:tcPr>
          <w:p w14:paraId="6A9DAA2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A27" w14:textId="77777777" w:rsidR="00076438" w:rsidRPr="00973042" w:rsidRDefault="00076438" w:rsidP="00A30A6F">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076438" w:rsidRPr="00973042" w14:paraId="6A9DAA2D" w14:textId="77777777" w:rsidTr="00A30A6F">
        <w:tc>
          <w:tcPr>
            <w:tcW w:w="2692" w:type="dxa"/>
          </w:tcPr>
          <w:p w14:paraId="6A9DAA2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A2A" w14:textId="7CC5804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bookmarkStart w:id="3" w:name=""/>
            <w:bookmarkEnd w:id="3"/>
            <w:r w:rsidRPr="00973042">
              <w:rPr>
                <w:rFonts w:ascii="Wingdings 2" w:hAnsi="Wingdings 2"/>
                <w:bCs/>
                <w:sz w:val="24"/>
                <w:szCs w:val="24"/>
              </w:rPr>
              <w:t></w:t>
            </w:r>
          </w:p>
        </w:tc>
        <w:tc>
          <w:tcPr>
            <w:tcW w:w="2394" w:type="dxa"/>
          </w:tcPr>
          <w:p w14:paraId="6A9DAA2B" w14:textId="354307CF"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A2C" w14:textId="00041FED"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A30" w14:textId="77777777" w:rsidTr="00A30A6F">
        <w:tc>
          <w:tcPr>
            <w:tcW w:w="2692" w:type="dxa"/>
          </w:tcPr>
          <w:p w14:paraId="6A9DAA2E"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A2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A33" w14:textId="77777777" w:rsidTr="00A30A6F">
        <w:tc>
          <w:tcPr>
            <w:tcW w:w="2692" w:type="dxa"/>
          </w:tcPr>
          <w:p w14:paraId="6A9DAA3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A32"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076438" w:rsidRPr="00973042" w14:paraId="6A9DAA36" w14:textId="77777777" w:rsidTr="00A30A6F">
        <w:tc>
          <w:tcPr>
            <w:tcW w:w="2692" w:type="dxa"/>
          </w:tcPr>
          <w:p w14:paraId="6A9DAA3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A35" w14:textId="77777777" w:rsidR="00076438" w:rsidRDefault="00076438" w:rsidP="00A30A6F">
            <w:pPr>
              <w:spacing w:after="0"/>
              <w:rPr>
                <w:rFonts w:ascii="Times New Roman" w:hAnsi="Times New Roman"/>
                <w:iCs/>
                <w:sz w:val="24"/>
                <w:szCs w:val="24"/>
              </w:rPr>
            </w:pPr>
          </w:p>
        </w:tc>
      </w:tr>
      <w:tr w:rsidR="00076438" w:rsidRPr="00973042" w14:paraId="6A9DAA39" w14:textId="77777777" w:rsidTr="00A30A6F">
        <w:tc>
          <w:tcPr>
            <w:tcW w:w="2692" w:type="dxa"/>
          </w:tcPr>
          <w:p w14:paraId="6A9DAA3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A38" w14:textId="77777777" w:rsidR="00076438" w:rsidRDefault="00076438" w:rsidP="00A30A6F">
            <w:pPr>
              <w:spacing w:after="0"/>
              <w:rPr>
                <w:rFonts w:ascii="Times New Roman" w:hAnsi="Times New Roman"/>
                <w:iCs/>
                <w:sz w:val="24"/>
                <w:szCs w:val="24"/>
              </w:rPr>
            </w:pPr>
          </w:p>
        </w:tc>
      </w:tr>
      <w:tr w:rsidR="00076438" w:rsidRPr="00973042" w14:paraId="6A9DAA3C" w14:textId="77777777" w:rsidTr="00A30A6F">
        <w:tc>
          <w:tcPr>
            <w:tcW w:w="2692" w:type="dxa"/>
          </w:tcPr>
          <w:p w14:paraId="6A9DAA3A"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A3B" w14:textId="533807D7" w:rsidR="00076438" w:rsidRPr="00973042" w:rsidRDefault="00076438" w:rsidP="00A30A6F">
            <w:pPr>
              <w:spacing w:after="0"/>
              <w:rPr>
                <w:b/>
                <w:bCs/>
                <w:sz w:val="24"/>
                <w:szCs w:val="24"/>
              </w:rPr>
            </w:pPr>
            <w:r w:rsidRPr="00973042">
              <w:rPr>
                <w:rFonts w:ascii="Times New Roman" w:hAnsi="Times New Roman"/>
                <w:iCs/>
                <w:sz w:val="24"/>
                <w:szCs w:val="24"/>
              </w:rPr>
              <w:t>052</w:t>
            </w:r>
            <w:r w:rsidR="00C12E9A">
              <w:rPr>
                <w:rFonts w:ascii="Times New Roman" w:hAnsi="Times New Roman"/>
                <w:iCs/>
                <w:sz w:val="24"/>
                <w:szCs w:val="24"/>
              </w:rPr>
              <w:t xml:space="preserve"> </w:t>
            </w:r>
          </w:p>
        </w:tc>
      </w:tr>
      <w:tr w:rsidR="00076438" w:rsidRPr="00973042" w14:paraId="6A9DAA3F" w14:textId="77777777" w:rsidTr="00A30A6F">
        <w:tc>
          <w:tcPr>
            <w:tcW w:w="2692" w:type="dxa"/>
            <w:shd w:val="clear" w:color="auto" w:fill="4F81BD"/>
          </w:tcPr>
          <w:p w14:paraId="6A9DAA3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A3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A44" w14:textId="77777777" w:rsidTr="00A30A6F">
        <w:tc>
          <w:tcPr>
            <w:tcW w:w="2692" w:type="dxa"/>
          </w:tcPr>
          <w:p w14:paraId="6A9DAA4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A41" w14:textId="77777777" w:rsidR="00076438" w:rsidRPr="00973042" w:rsidRDefault="00076438" w:rsidP="00A30A6F">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14:paraId="6A9DAA4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6A9DAA43"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A47" w14:textId="77777777" w:rsidTr="00A30A6F">
        <w:tc>
          <w:tcPr>
            <w:tcW w:w="2692" w:type="dxa"/>
          </w:tcPr>
          <w:p w14:paraId="6A9DAA45" w14:textId="77777777" w:rsidR="00076438" w:rsidRPr="00973042" w:rsidRDefault="00076438" w:rsidP="00A30A6F">
            <w:pPr>
              <w:spacing w:after="0"/>
              <w:rPr>
                <w:b/>
                <w:bCs/>
                <w:sz w:val="24"/>
                <w:szCs w:val="24"/>
              </w:rPr>
            </w:pPr>
          </w:p>
        </w:tc>
        <w:tc>
          <w:tcPr>
            <w:tcW w:w="6884" w:type="dxa"/>
            <w:gridSpan w:val="4"/>
          </w:tcPr>
          <w:p w14:paraId="6A9DAA46" w14:textId="77777777" w:rsidR="00076438" w:rsidRPr="00973042" w:rsidRDefault="00076438" w:rsidP="00A30A6F">
            <w:pPr>
              <w:spacing w:after="0"/>
              <w:rPr>
                <w:b/>
                <w:bCs/>
                <w:sz w:val="24"/>
                <w:szCs w:val="24"/>
              </w:rPr>
            </w:pPr>
          </w:p>
        </w:tc>
      </w:tr>
      <w:tr w:rsidR="00076438" w:rsidRPr="00973042" w14:paraId="6A9DAA4A" w14:textId="77777777" w:rsidTr="00A30A6F">
        <w:tc>
          <w:tcPr>
            <w:tcW w:w="2692" w:type="dxa"/>
            <w:shd w:val="clear" w:color="auto" w:fill="4F81BD"/>
          </w:tcPr>
          <w:p w14:paraId="6A9DAA4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6A9DAA4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A4E" w14:textId="77777777" w:rsidTr="00A30A6F">
        <w:tc>
          <w:tcPr>
            <w:tcW w:w="2692" w:type="dxa"/>
          </w:tcPr>
          <w:p w14:paraId="6A9DAA4B"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A9DAA4C"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(Membership)</w:t>
            </w:r>
          </w:p>
          <w:p w14:paraId="6A9DAA4D"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Racial Ethnic</w:t>
            </w:r>
          </w:p>
        </w:tc>
      </w:tr>
      <w:tr w:rsidR="00076438" w:rsidRPr="00973042" w14:paraId="6A9DAA52" w14:textId="77777777" w:rsidTr="00A30A6F">
        <w:tc>
          <w:tcPr>
            <w:tcW w:w="2692" w:type="dxa"/>
          </w:tcPr>
          <w:p w14:paraId="6A9DAA4F" w14:textId="77777777" w:rsidR="00076438" w:rsidRPr="00973042" w:rsidRDefault="00076438" w:rsidP="00A30A6F">
            <w:pPr>
              <w:spacing w:after="0"/>
              <w:rPr>
                <w:b/>
                <w:bCs/>
                <w:sz w:val="24"/>
                <w:szCs w:val="24"/>
              </w:rPr>
            </w:pPr>
            <w:r w:rsidRPr="00973042">
              <w:rPr>
                <w:rFonts w:ascii="Times New Roman" w:hAnsi="Times New Roman"/>
                <w:b/>
                <w:sz w:val="24"/>
                <w:szCs w:val="24"/>
              </w:rPr>
              <w:t>Subtotals 2</w:t>
            </w:r>
          </w:p>
        </w:tc>
        <w:tc>
          <w:tcPr>
            <w:tcW w:w="6884" w:type="dxa"/>
            <w:gridSpan w:val="4"/>
          </w:tcPr>
          <w:p w14:paraId="431FE1F3" w14:textId="77777777" w:rsidR="00C12E9A" w:rsidRDefault="00076438" w:rsidP="00A30A6F">
            <w:pPr>
              <w:numPr>
                <w:ilvl w:val="0"/>
                <w:numId w:val="3"/>
              </w:numPr>
              <w:spacing w:after="0"/>
              <w:rPr>
                <w:rFonts w:ascii="Times New Roman" w:hAnsi="Times New Roman"/>
                <w:sz w:val="24"/>
                <w:szCs w:val="24"/>
              </w:rPr>
            </w:pPr>
            <w:r w:rsidRPr="00973042">
              <w:rPr>
                <w:rFonts w:ascii="Times New Roman" w:hAnsi="Times New Roman"/>
                <w:sz w:val="24"/>
                <w:szCs w:val="24"/>
              </w:rPr>
              <w:t>Grade Level (Membership)</w:t>
            </w:r>
          </w:p>
          <w:p w14:paraId="6A9DAA51" w14:textId="0C01FBA7" w:rsidR="00076438" w:rsidRPr="00973042" w:rsidRDefault="00076438" w:rsidP="00A30A6F">
            <w:pPr>
              <w:numPr>
                <w:ilvl w:val="0"/>
                <w:numId w:val="3"/>
              </w:numPr>
              <w:spacing w:after="0"/>
              <w:rPr>
                <w:b/>
                <w:bCs/>
                <w:sz w:val="24"/>
                <w:szCs w:val="24"/>
              </w:rPr>
            </w:pPr>
            <w:r w:rsidRPr="00973042">
              <w:rPr>
                <w:rFonts w:ascii="Times New Roman" w:hAnsi="Times New Roman"/>
                <w:sz w:val="24"/>
                <w:szCs w:val="24"/>
              </w:rPr>
              <w:t>Sex (Membership)</w:t>
            </w:r>
          </w:p>
        </w:tc>
      </w:tr>
      <w:tr w:rsidR="00076438" w:rsidRPr="00973042" w14:paraId="6A9DAA56" w14:textId="77777777" w:rsidTr="00A30A6F">
        <w:tc>
          <w:tcPr>
            <w:tcW w:w="2692" w:type="dxa"/>
          </w:tcPr>
          <w:p w14:paraId="6A9DAA53" w14:textId="77777777" w:rsidR="00076438" w:rsidRPr="00973042" w:rsidRDefault="00076438" w:rsidP="00A30A6F">
            <w:pPr>
              <w:spacing w:after="0"/>
              <w:rPr>
                <w:b/>
                <w:bCs/>
                <w:sz w:val="24"/>
                <w:szCs w:val="24"/>
              </w:rPr>
            </w:pPr>
            <w:r w:rsidRPr="00973042">
              <w:rPr>
                <w:rFonts w:ascii="Times New Roman" w:hAnsi="Times New Roman"/>
                <w:b/>
                <w:sz w:val="24"/>
                <w:szCs w:val="24"/>
              </w:rPr>
              <w:t>Subtotals 3</w:t>
            </w:r>
          </w:p>
        </w:tc>
        <w:tc>
          <w:tcPr>
            <w:tcW w:w="6884" w:type="dxa"/>
            <w:gridSpan w:val="4"/>
          </w:tcPr>
          <w:p w14:paraId="6A9DAA54"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Racial Ethnic</w:t>
            </w:r>
          </w:p>
          <w:p w14:paraId="6A9DAA55"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 xml:space="preserve">Sex (Membership) </w:t>
            </w:r>
          </w:p>
        </w:tc>
      </w:tr>
      <w:tr w:rsidR="00076438" w:rsidRPr="00973042" w14:paraId="6A9DAA59" w14:textId="77777777" w:rsidTr="00A30A6F">
        <w:tc>
          <w:tcPr>
            <w:tcW w:w="2692" w:type="dxa"/>
          </w:tcPr>
          <w:p w14:paraId="6A9DAA57" w14:textId="77777777" w:rsidR="00076438" w:rsidRPr="00973042" w:rsidRDefault="00076438" w:rsidP="00A30A6F">
            <w:pPr>
              <w:spacing w:after="0"/>
              <w:rPr>
                <w:b/>
                <w:bCs/>
                <w:sz w:val="24"/>
                <w:szCs w:val="24"/>
              </w:rPr>
            </w:pPr>
            <w:r w:rsidRPr="00973042">
              <w:rPr>
                <w:rFonts w:ascii="Times New Roman" w:hAnsi="Times New Roman"/>
                <w:b/>
                <w:sz w:val="24"/>
                <w:szCs w:val="24"/>
              </w:rPr>
              <w:t>Subtotals 4</w:t>
            </w:r>
          </w:p>
        </w:tc>
        <w:tc>
          <w:tcPr>
            <w:tcW w:w="6884" w:type="dxa"/>
            <w:gridSpan w:val="4"/>
          </w:tcPr>
          <w:p w14:paraId="6A9DAA58" w14:textId="77777777" w:rsidR="00076438" w:rsidRPr="00973042" w:rsidRDefault="00076438" w:rsidP="00A30A6F">
            <w:pPr>
              <w:numPr>
                <w:ilvl w:val="0"/>
                <w:numId w:val="5"/>
              </w:numPr>
              <w:spacing w:after="0"/>
              <w:rPr>
                <w:b/>
                <w:bCs/>
                <w:sz w:val="24"/>
                <w:szCs w:val="24"/>
              </w:rPr>
            </w:pPr>
            <w:r w:rsidRPr="00973042">
              <w:rPr>
                <w:rFonts w:ascii="Times New Roman" w:hAnsi="Times New Roman"/>
                <w:sz w:val="24"/>
                <w:szCs w:val="24"/>
              </w:rPr>
              <w:t>Grade Level (Membership)</w:t>
            </w:r>
          </w:p>
        </w:tc>
      </w:tr>
      <w:tr w:rsidR="00076438" w:rsidRPr="00973042" w14:paraId="6A9DAA5B" w14:textId="77777777" w:rsidTr="00A30A6F">
        <w:tc>
          <w:tcPr>
            <w:tcW w:w="9576" w:type="dxa"/>
            <w:gridSpan w:val="5"/>
            <w:tcBorders>
              <w:bottom w:val="single" w:sz="4" w:space="0" w:color="auto"/>
            </w:tcBorders>
            <w:shd w:val="clear" w:color="auto" w:fill="4F81BD"/>
          </w:tcPr>
          <w:p w14:paraId="6A9DAA5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A5C" w14:textId="77777777" w:rsidR="00076438" w:rsidRDefault="00076438" w:rsidP="00076438">
      <w:pPr>
        <w:tabs>
          <w:tab w:val="left" w:pos="6359"/>
        </w:tabs>
        <w:spacing w:after="0" w:line="240" w:lineRule="auto"/>
        <w:rPr>
          <w:rFonts w:ascii="Times New Roman" w:hAnsi="Times New Roman"/>
          <w:sz w:val="24"/>
          <w:szCs w:val="24"/>
        </w:rPr>
      </w:pPr>
    </w:p>
    <w:p w14:paraId="6A9DAA5D" w14:textId="77777777" w:rsidR="00076438" w:rsidRDefault="00076438" w:rsidP="00076438">
      <w:r>
        <w:br w:type="page"/>
      </w:r>
    </w:p>
    <w:p w14:paraId="6A9DAA5E" w14:textId="77777777" w:rsidR="00076438" w:rsidRPr="00442AEE" w:rsidRDefault="00076438" w:rsidP="00076438">
      <w:pPr>
        <w:spacing w:after="0" w:line="240" w:lineRule="auto"/>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6A9DAA61" w14:textId="77777777" w:rsidTr="00A30A6F">
        <w:tc>
          <w:tcPr>
            <w:tcW w:w="7938" w:type="dxa"/>
            <w:gridSpan w:val="4"/>
            <w:tcBorders>
              <w:top w:val="single" w:sz="4" w:space="0" w:color="auto"/>
            </w:tcBorders>
            <w:shd w:val="clear" w:color="auto" w:fill="4F81BD"/>
          </w:tcPr>
          <w:p w14:paraId="6A9DAA5F" w14:textId="612356CA"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NSLP status</w:t>
            </w:r>
          </w:p>
        </w:tc>
        <w:tc>
          <w:tcPr>
            <w:tcW w:w="1638" w:type="dxa"/>
            <w:tcBorders>
              <w:top w:val="single" w:sz="4" w:space="0" w:color="auto"/>
            </w:tcBorders>
            <w:shd w:val="clear" w:color="auto" w:fill="4F81BD"/>
          </w:tcPr>
          <w:p w14:paraId="6A9DAA6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791</w:t>
            </w:r>
          </w:p>
        </w:tc>
      </w:tr>
      <w:tr w:rsidR="00076438" w:rsidRPr="00973042" w14:paraId="6A9DAA64" w14:textId="77777777" w:rsidTr="00A30A6F">
        <w:tc>
          <w:tcPr>
            <w:tcW w:w="2692" w:type="dxa"/>
          </w:tcPr>
          <w:p w14:paraId="6A9DAA62" w14:textId="6374DA4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4C5C5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AA63" w14:textId="77777777" w:rsidR="00076438" w:rsidRPr="00973042" w:rsidRDefault="004C5C5F" w:rsidP="004C5C5F">
            <w:pPr>
              <w:spacing w:after="0"/>
              <w:rPr>
                <w:b/>
                <w:bCs/>
                <w:sz w:val="24"/>
                <w:szCs w:val="24"/>
              </w:rPr>
            </w:pPr>
            <w:r>
              <w:rPr>
                <w:rFonts w:ascii="Times New Roman" w:hAnsi="Times New Roman"/>
                <w:sz w:val="24"/>
                <w:szCs w:val="24"/>
              </w:rPr>
              <w:t>The classification of</w:t>
            </w:r>
            <w:r w:rsidR="00076438">
              <w:rPr>
                <w:rFonts w:ascii="Times New Roman" w:hAnsi="Times New Roman"/>
                <w:sz w:val="24"/>
                <w:szCs w:val="24"/>
              </w:rPr>
              <w:t xml:space="preserve"> participation by a school</w:t>
            </w:r>
            <w:r w:rsidR="00076438" w:rsidRPr="00973042">
              <w:rPr>
                <w:rFonts w:ascii="Times New Roman" w:hAnsi="Times New Roman"/>
                <w:sz w:val="24"/>
                <w:szCs w:val="24"/>
              </w:rPr>
              <w:t xml:space="preserve"> in the </w:t>
            </w:r>
            <w:r w:rsidR="00076438">
              <w:rPr>
                <w:rFonts w:ascii="Times New Roman" w:hAnsi="Times New Roman"/>
                <w:sz w:val="24"/>
                <w:szCs w:val="24"/>
              </w:rPr>
              <w:t>National School Lunch Program</w:t>
            </w:r>
            <w:r w:rsidR="00076438" w:rsidRPr="00973042">
              <w:rPr>
                <w:rFonts w:ascii="Times New Roman" w:hAnsi="Times New Roman"/>
                <w:i/>
                <w:iCs/>
                <w:sz w:val="24"/>
                <w:szCs w:val="24"/>
              </w:rPr>
              <w:t>.</w:t>
            </w:r>
          </w:p>
        </w:tc>
      </w:tr>
      <w:tr w:rsidR="00076438" w:rsidRPr="00973042" w14:paraId="6A9DAA6C" w14:textId="77777777" w:rsidTr="00A30A6F">
        <w:tc>
          <w:tcPr>
            <w:tcW w:w="2692" w:type="dxa"/>
          </w:tcPr>
          <w:p w14:paraId="6A9DAA65"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A66"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 xml:space="preserve">Yes, </w:t>
            </w:r>
            <w:r>
              <w:rPr>
                <w:rFonts w:ascii="Times New Roman" w:hAnsi="Times New Roman"/>
                <w:bCs/>
                <w:sz w:val="24"/>
                <w:szCs w:val="24"/>
              </w:rPr>
              <w:t>participating without using any Provision or the CEO</w:t>
            </w:r>
          </w:p>
          <w:p w14:paraId="6A9DAA67"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Provision 1</w:t>
            </w:r>
          </w:p>
          <w:p w14:paraId="6A9DAA68"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Provision 2</w:t>
            </w:r>
          </w:p>
          <w:p w14:paraId="6A9DAA69"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Provision 3</w:t>
            </w:r>
          </w:p>
          <w:p w14:paraId="6A9DAA6A"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Community Eligibility Option (CEO)</w:t>
            </w:r>
          </w:p>
          <w:p w14:paraId="6A9DAA6B" w14:textId="77777777" w:rsidR="00076438" w:rsidRPr="00973042" w:rsidRDefault="00076438" w:rsidP="00A30A6F">
            <w:pPr>
              <w:numPr>
                <w:ilvl w:val="0"/>
                <w:numId w:val="12"/>
              </w:numPr>
              <w:spacing w:after="0"/>
              <w:rPr>
                <w:bCs/>
                <w:sz w:val="24"/>
                <w:szCs w:val="24"/>
              </w:rPr>
            </w:pPr>
            <w:r w:rsidRPr="00032B15">
              <w:rPr>
                <w:rFonts w:ascii="Times New Roman" w:hAnsi="Times New Roman"/>
                <w:bCs/>
                <w:sz w:val="24"/>
                <w:szCs w:val="24"/>
              </w:rPr>
              <w:t>No</w:t>
            </w:r>
          </w:p>
        </w:tc>
      </w:tr>
      <w:tr w:rsidR="00076438" w:rsidRPr="00973042" w14:paraId="6A9DAA6F" w14:textId="77777777" w:rsidTr="00A30A6F">
        <w:tc>
          <w:tcPr>
            <w:tcW w:w="2692" w:type="dxa"/>
          </w:tcPr>
          <w:p w14:paraId="6A9DAA6D"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A6E" w14:textId="77777777" w:rsidR="00076438" w:rsidRPr="00973042" w:rsidRDefault="00076438" w:rsidP="00A30A6F">
            <w:pPr>
              <w:spacing w:after="0"/>
              <w:rPr>
                <w:bCs/>
                <w:sz w:val="24"/>
                <w:szCs w:val="24"/>
              </w:rPr>
            </w:pPr>
            <w:r>
              <w:rPr>
                <w:rFonts w:ascii="Times New Roman" w:hAnsi="Times New Roman"/>
                <w:sz w:val="24"/>
                <w:szCs w:val="24"/>
              </w:rPr>
              <w:t>November 30</w:t>
            </w:r>
          </w:p>
        </w:tc>
      </w:tr>
      <w:tr w:rsidR="00076438" w:rsidRPr="00973042" w14:paraId="6A9DAA74" w14:textId="77777777" w:rsidTr="00A30A6F">
        <w:tc>
          <w:tcPr>
            <w:tcW w:w="2692" w:type="dxa"/>
          </w:tcPr>
          <w:p w14:paraId="6A9DAA7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A71" w14:textId="34B8D54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A72" w14:textId="6268CF00"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6A9DAA73" w14:textId="71DA0FD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77" w14:textId="77777777" w:rsidTr="00A30A6F">
        <w:tc>
          <w:tcPr>
            <w:tcW w:w="2692" w:type="dxa"/>
          </w:tcPr>
          <w:p w14:paraId="6A9DAA7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A7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7A" w14:textId="77777777" w:rsidTr="00A30A6F">
        <w:tc>
          <w:tcPr>
            <w:tcW w:w="2692" w:type="dxa"/>
          </w:tcPr>
          <w:p w14:paraId="6A9DAA7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A79" w14:textId="77777777" w:rsidR="00076438" w:rsidRPr="00973042" w:rsidRDefault="00076438" w:rsidP="00A30A6F">
            <w:pPr>
              <w:spacing w:after="0"/>
              <w:rPr>
                <w:rFonts w:ascii="Times New Roman" w:hAnsi="Times New Roman"/>
                <w:iCs/>
                <w:sz w:val="24"/>
                <w:szCs w:val="24"/>
              </w:rPr>
            </w:pPr>
          </w:p>
        </w:tc>
      </w:tr>
      <w:tr w:rsidR="00076438" w:rsidRPr="00973042" w14:paraId="6A9DAA7D" w14:textId="77777777" w:rsidTr="00A30A6F">
        <w:tc>
          <w:tcPr>
            <w:tcW w:w="2692" w:type="dxa"/>
          </w:tcPr>
          <w:p w14:paraId="6A9DAA7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A7C" w14:textId="77777777" w:rsidR="00076438" w:rsidRDefault="00076438" w:rsidP="00A30A6F">
            <w:pPr>
              <w:spacing w:after="0"/>
              <w:rPr>
                <w:rFonts w:ascii="Times New Roman" w:hAnsi="Times New Roman"/>
                <w:iCs/>
                <w:sz w:val="24"/>
                <w:szCs w:val="24"/>
              </w:rPr>
            </w:pPr>
          </w:p>
        </w:tc>
      </w:tr>
      <w:tr w:rsidR="00076438" w:rsidRPr="00973042" w14:paraId="6A9DAA80" w14:textId="77777777" w:rsidTr="00A30A6F">
        <w:tc>
          <w:tcPr>
            <w:tcW w:w="2692" w:type="dxa"/>
          </w:tcPr>
          <w:p w14:paraId="6A9DAA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A7F" w14:textId="77777777" w:rsidR="00076438" w:rsidRDefault="00076438" w:rsidP="00A30A6F">
            <w:pPr>
              <w:spacing w:after="0"/>
              <w:rPr>
                <w:rFonts w:ascii="Times New Roman" w:hAnsi="Times New Roman"/>
                <w:iCs/>
                <w:sz w:val="24"/>
                <w:szCs w:val="24"/>
              </w:rPr>
            </w:pPr>
          </w:p>
        </w:tc>
      </w:tr>
      <w:tr w:rsidR="00076438" w:rsidRPr="00973042" w14:paraId="6A9DAA83" w14:textId="77777777" w:rsidTr="00A30A6F">
        <w:tc>
          <w:tcPr>
            <w:tcW w:w="2692" w:type="dxa"/>
          </w:tcPr>
          <w:p w14:paraId="6A9DAA8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A82" w14:textId="77777777" w:rsidR="00076438" w:rsidRPr="00973042" w:rsidRDefault="00076438" w:rsidP="00A30A6F">
            <w:pPr>
              <w:spacing w:after="0"/>
              <w:rPr>
                <w:b/>
                <w:bCs/>
                <w:sz w:val="24"/>
                <w:szCs w:val="24"/>
              </w:rPr>
            </w:pPr>
            <w:r>
              <w:rPr>
                <w:rFonts w:ascii="Times New Roman" w:hAnsi="Times New Roman"/>
                <w:iCs/>
                <w:sz w:val="24"/>
                <w:szCs w:val="24"/>
              </w:rPr>
              <w:t>129</w:t>
            </w:r>
          </w:p>
        </w:tc>
      </w:tr>
      <w:tr w:rsidR="00076438" w:rsidRPr="00973042" w14:paraId="6A9DAA86" w14:textId="77777777" w:rsidTr="00A30A6F">
        <w:tc>
          <w:tcPr>
            <w:tcW w:w="2692" w:type="dxa"/>
          </w:tcPr>
          <w:p w14:paraId="6A9DAA84" w14:textId="77777777" w:rsidR="00076438" w:rsidRPr="00973042" w:rsidRDefault="00076438" w:rsidP="00A30A6F">
            <w:pPr>
              <w:spacing w:after="0"/>
              <w:rPr>
                <w:b/>
                <w:bCs/>
                <w:sz w:val="24"/>
                <w:szCs w:val="24"/>
              </w:rPr>
            </w:pPr>
          </w:p>
        </w:tc>
        <w:tc>
          <w:tcPr>
            <w:tcW w:w="6884" w:type="dxa"/>
            <w:gridSpan w:val="4"/>
          </w:tcPr>
          <w:p w14:paraId="6A9DAA85" w14:textId="77777777" w:rsidR="00076438" w:rsidRPr="00973042" w:rsidRDefault="00076438" w:rsidP="00A30A6F">
            <w:pPr>
              <w:spacing w:after="0"/>
              <w:rPr>
                <w:b/>
                <w:bCs/>
                <w:sz w:val="24"/>
                <w:szCs w:val="24"/>
              </w:rPr>
            </w:pPr>
          </w:p>
        </w:tc>
      </w:tr>
      <w:tr w:rsidR="00076438" w:rsidRPr="00973042" w14:paraId="6A9DAA88" w14:textId="77777777" w:rsidTr="00A30A6F">
        <w:tc>
          <w:tcPr>
            <w:tcW w:w="9576" w:type="dxa"/>
            <w:gridSpan w:val="5"/>
            <w:tcBorders>
              <w:bottom w:val="single" w:sz="4" w:space="0" w:color="auto"/>
            </w:tcBorders>
            <w:shd w:val="clear" w:color="auto" w:fill="4F81BD"/>
          </w:tcPr>
          <w:p w14:paraId="6A9DAA8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A89" w14:textId="77777777" w:rsidR="00076438" w:rsidRDefault="00076438" w:rsidP="00076438">
      <w:pPr>
        <w:tabs>
          <w:tab w:val="left" w:pos="6359"/>
        </w:tabs>
        <w:spacing w:after="0" w:line="240" w:lineRule="auto"/>
        <w:rPr>
          <w:rFonts w:ascii="Times New Roman" w:hAnsi="Times New Roman"/>
          <w:sz w:val="24"/>
          <w:szCs w:val="24"/>
        </w:rPr>
      </w:pPr>
    </w:p>
    <w:p w14:paraId="6A9DAA8A" w14:textId="77777777" w:rsidR="00076438" w:rsidRPr="00973042" w:rsidRDefault="00076438" w:rsidP="0007643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076438" w:rsidRPr="00973042" w14:paraId="6A9DAA8D" w14:textId="77777777" w:rsidTr="00A30A6F">
        <w:tc>
          <w:tcPr>
            <w:tcW w:w="7668" w:type="dxa"/>
            <w:gridSpan w:val="4"/>
            <w:tcBorders>
              <w:top w:val="single" w:sz="4" w:space="0" w:color="auto"/>
            </w:tcBorders>
            <w:shd w:val="clear" w:color="auto" w:fill="4F81BD"/>
          </w:tcPr>
          <w:p w14:paraId="6A9DAA8B" w14:textId="67A14DD7" w:rsidR="00076438" w:rsidRPr="00973042" w:rsidRDefault="00076438" w:rsidP="00A30A6F">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Shared time status</w:t>
            </w:r>
          </w:p>
        </w:tc>
        <w:tc>
          <w:tcPr>
            <w:tcW w:w="1890" w:type="dxa"/>
            <w:tcBorders>
              <w:top w:val="single" w:sz="4" w:space="0" w:color="auto"/>
            </w:tcBorders>
            <w:shd w:val="clear" w:color="auto" w:fill="4F81BD"/>
          </w:tcPr>
          <w:p w14:paraId="6A9DAA8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573</w:t>
            </w:r>
          </w:p>
        </w:tc>
      </w:tr>
      <w:tr w:rsidR="00076438" w:rsidRPr="00973042" w14:paraId="6A9DAA90" w14:textId="77777777" w:rsidTr="00A30A6F">
        <w:tc>
          <w:tcPr>
            <w:tcW w:w="2718" w:type="dxa"/>
          </w:tcPr>
          <w:p w14:paraId="6A9DAA8E" w14:textId="764A6058"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817A6">
              <w:rPr>
                <w:rFonts w:ascii="Times New Roman" w:hAnsi="Times New Roman"/>
                <w:b/>
                <w:bCs/>
                <w:sz w:val="24"/>
                <w:szCs w:val="24"/>
              </w:rPr>
              <w:t xml:space="preserve"> </w:t>
            </w:r>
            <w:r w:rsidR="001817A6" w:rsidRPr="001817A6">
              <w:rPr>
                <w:rFonts w:ascii="Times New Roman" w:hAnsi="Times New Roman"/>
                <w:b/>
                <w:bCs/>
                <w:color w:val="FF0000"/>
                <w:sz w:val="24"/>
                <w:szCs w:val="24"/>
              </w:rPr>
              <w:t>Final</w:t>
            </w:r>
          </w:p>
        </w:tc>
        <w:tc>
          <w:tcPr>
            <w:tcW w:w="6840" w:type="dxa"/>
            <w:gridSpan w:val="4"/>
          </w:tcPr>
          <w:p w14:paraId="6A9DAA8F" w14:textId="3454EB01" w:rsidR="00076438" w:rsidRPr="00973042" w:rsidRDefault="00076438" w:rsidP="00E77A94">
            <w:pPr>
              <w:spacing w:after="0"/>
              <w:rPr>
                <w:b/>
                <w:bCs/>
                <w:sz w:val="24"/>
                <w:szCs w:val="24"/>
              </w:rPr>
            </w:pPr>
            <w:r w:rsidRPr="00973042">
              <w:rPr>
                <w:rFonts w:ascii="Times New Roman" w:hAnsi="Times New Roman"/>
                <w:sz w:val="24"/>
                <w:szCs w:val="24"/>
              </w:rPr>
              <w:t xml:space="preserve">An indication that a school offers </w:t>
            </w:r>
            <w:r w:rsidR="00E77A94" w:rsidRPr="00E77A94">
              <w:rPr>
                <w:rFonts w:ascii="Times New Roman" w:hAnsi="Times New Roman"/>
                <w:sz w:val="24"/>
                <w:szCs w:val="24"/>
              </w:rPr>
              <w:t xml:space="preserve">career and technical education </w:t>
            </w:r>
            <w:r w:rsidRPr="00973042">
              <w:rPr>
                <w:rFonts w:ascii="Times New Roman" w:hAnsi="Times New Roman"/>
                <w:sz w:val="24"/>
                <w:szCs w:val="24"/>
              </w:rPr>
              <w:t>or other educational services in which some or all students are enrolled at a separate school of record and attend the shared-time school on a part-time basis.</w:t>
            </w:r>
          </w:p>
        </w:tc>
      </w:tr>
      <w:tr w:rsidR="00076438" w:rsidRPr="00973042" w14:paraId="6A9DAA94" w14:textId="77777777" w:rsidTr="00A30A6F">
        <w:tc>
          <w:tcPr>
            <w:tcW w:w="2718" w:type="dxa"/>
          </w:tcPr>
          <w:p w14:paraId="6A9DAA9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AA92" w14:textId="77777777" w:rsidR="00076438" w:rsidRPr="00973042" w:rsidRDefault="00076438" w:rsidP="00A30A6F">
            <w:pPr>
              <w:numPr>
                <w:ilvl w:val="0"/>
                <w:numId w:val="11"/>
              </w:numPr>
              <w:spacing w:after="0"/>
              <w:rPr>
                <w:b/>
                <w:bCs/>
                <w:sz w:val="24"/>
                <w:szCs w:val="24"/>
              </w:rPr>
            </w:pPr>
            <w:r w:rsidRPr="00973042">
              <w:rPr>
                <w:rFonts w:ascii="Times New Roman" w:hAnsi="Times New Roman"/>
                <w:sz w:val="24"/>
                <w:szCs w:val="24"/>
              </w:rPr>
              <w:t>Yes</w:t>
            </w:r>
          </w:p>
          <w:p w14:paraId="6A9DAA93" w14:textId="77777777" w:rsidR="00076438" w:rsidRPr="00973042" w:rsidRDefault="00076438" w:rsidP="00A30A6F">
            <w:pPr>
              <w:numPr>
                <w:ilvl w:val="0"/>
                <w:numId w:val="11"/>
              </w:numPr>
              <w:spacing w:after="0"/>
              <w:rPr>
                <w:b/>
                <w:bCs/>
                <w:sz w:val="24"/>
                <w:szCs w:val="24"/>
              </w:rPr>
            </w:pPr>
            <w:r w:rsidRPr="00973042">
              <w:rPr>
                <w:rFonts w:ascii="Times New Roman" w:hAnsi="Times New Roman"/>
                <w:sz w:val="24"/>
                <w:szCs w:val="24"/>
              </w:rPr>
              <w:t>No</w:t>
            </w:r>
          </w:p>
        </w:tc>
      </w:tr>
      <w:tr w:rsidR="00076438" w:rsidRPr="00973042" w14:paraId="6A9DAA97" w14:textId="77777777" w:rsidTr="00A30A6F">
        <w:tc>
          <w:tcPr>
            <w:tcW w:w="2718" w:type="dxa"/>
          </w:tcPr>
          <w:p w14:paraId="6A9DAA9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A9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A9C" w14:textId="77777777" w:rsidTr="00A30A6F">
        <w:tc>
          <w:tcPr>
            <w:tcW w:w="2718" w:type="dxa"/>
          </w:tcPr>
          <w:p w14:paraId="6A9DAA9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A99" w14:textId="71D240F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AA9A" w14:textId="4BBB53E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AA9B" w14:textId="368CE8BA"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9F" w14:textId="77777777" w:rsidTr="00A30A6F">
        <w:tc>
          <w:tcPr>
            <w:tcW w:w="2718" w:type="dxa"/>
          </w:tcPr>
          <w:p w14:paraId="6A9DAA9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A9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A2" w14:textId="77777777" w:rsidTr="00A30A6F">
        <w:tc>
          <w:tcPr>
            <w:tcW w:w="2718" w:type="dxa"/>
          </w:tcPr>
          <w:p w14:paraId="6A9DAAA0" w14:textId="1B2539CD"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1817A6">
              <w:rPr>
                <w:rFonts w:ascii="Times New Roman" w:hAnsi="Times New Roman"/>
                <w:b/>
                <w:bCs/>
                <w:sz w:val="24"/>
                <w:szCs w:val="24"/>
              </w:rPr>
              <w:t xml:space="preserve"> </w:t>
            </w:r>
            <w:r w:rsidR="001817A6" w:rsidRPr="001817A6">
              <w:rPr>
                <w:rFonts w:ascii="Times New Roman" w:hAnsi="Times New Roman"/>
                <w:b/>
                <w:bCs/>
                <w:color w:val="FF0000"/>
                <w:sz w:val="24"/>
                <w:szCs w:val="24"/>
              </w:rPr>
              <w:t>Final</w:t>
            </w:r>
          </w:p>
        </w:tc>
        <w:tc>
          <w:tcPr>
            <w:tcW w:w="6840" w:type="dxa"/>
            <w:gridSpan w:val="4"/>
          </w:tcPr>
          <w:p w14:paraId="6A9DAAA1" w14:textId="38CC3005" w:rsidR="00076438" w:rsidRPr="00973042" w:rsidRDefault="00076438" w:rsidP="00E77A94">
            <w:pPr>
              <w:spacing w:after="0"/>
              <w:rPr>
                <w:rFonts w:ascii="Times New Roman" w:hAnsi="Times New Roman"/>
                <w:iCs/>
                <w:sz w:val="24"/>
                <w:szCs w:val="24"/>
              </w:rPr>
            </w:pPr>
            <w:r w:rsidRPr="00973042">
              <w:rPr>
                <w:rFonts w:ascii="Times New Roman" w:hAnsi="Times New Roman"/>
                <w:sz w:val="24"/>
                <w:szCs w:val="24"/>
              </w:rPr>
              <w:t xml:space="preserve">An example of a shared-time school is a </w:t>
            </w:r>
            <w:r w:rsidR="00E77A94" w:rsidRPr="00E77A94">
              <w:rPr>
                <w:rFonts w:ascii="Times New Roman" w:hAnsi="Times New Roman"/>
                <w:sz w:val="24"/>
                <w:szCs w:val="24"/>
              </w:rPr>
              <w:t>regional career and technical education center</w:t>
            </w:r>
            <w:r w:rsidRPr="00973042">
              <w:rPr>
                <w:rFonts w:ascii="Times New Roman" w:hAnsi="Times New Roman"/>
                <w:sz w:val="24"/>
                <w:szCs w:val="24"/>
              </w:rPr>
              <w:t xml:space="preserve"> that enrolls (or serves) students from multiple home high schools on a part-time basis.</w:t>
            </w:r>
          </w:p>
        </w:tc>
      </w:tr>
      <w:tr w:rsidR="00076438" w:rsidRPr="00973042" w14:paraId="6A9DAAA5" w14:textId="77777777" w:rsidTr="00A30A6F">
        <w:tc>
          <w:tcPr>
            <w:tcW w:w="2718" w:type="dxa"/>
          </w:tcPr>
          <w:p w14:paraId="6A9DAAA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AA4" w14:textId="77777777" w:rsidR="00076438" w:rsidRDefault="00076438" w:rsidP="00A30A6F">
            <w:pPr>
              <w:spacing w:after="0"/>
              <w:rPr>
                <w:rFonts w:ascii="Times New Roman" w:hAnsi="Times New Roman"/>
                <w:iCs/>
                <w:sz w:val="24"/>
                <w:szCs w:val="24"/>
              </w:rPr>
            </w:pPr>
          </w:p>
        </w:tc>
      </w:tr>
      <w:tr w:rsidR="00076438" w:rsidRPr="00973042" w14:paraId="6A9DAAA8" w14:textId="77777777" w:rsidTr="00A30A6F">
        <w:tc>
          <w:tcPr>
            <w:tcW w:w="2718" w:type="dxa"/>
          </w:tcPr>
          <w:p w14:paraId="6A9DAAA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AA7" w14:textId="77777777" w:rsidR="00076438" w:rsidRDefault="00076438" w:rsidP="00A30A6F">
            <w:pPr>
              <w:spacing w:after="0"/>
              <w:rPr>
                <w:rFonts w:ascii="Times New Roman" w:hAnsi="Times New Roman"/>
                <w:iCs/>
                <w:sz w:val="24"/>
                <w:szCs w:val="24"/>
              </w:rPr>
            </w:pPr>
          </w:p>
        </w:tc>
      </w:tr>
      <w:tr w:rsidR="00076438" w:rsidRPr="00973042" w14:paraId="6A9DAAAB" w14:textId="77777777" w:rsidTr="00A30A6F">
        <w:tc>
          <w:tcPr>
            <w:tcW w:w="2718" w:type="dxa"/>
          </w:tcPr>
          <w:p w14:paraId="6A9DAAA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AAA"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6A9DAAAD" w14:textId="77777777" w:rsidTr="00A30A6F">
        <w:tc>
          <w:tcPr>
            <w:tcW w:w="9558" w:type="dxa"/>
            <w:gridSpan w:val="5"/>
            <w:tcBorders>
              <w:bottom w:val="single" w:sz="4" w:space="0" w:color="auto"/>
            </w:tcBorders>
            <w:shd w:val="clear" w:color="auto" w:fill="4F81BD"/>
          </w:tcPr>
          <w:p w14:paraId="6A9DAAAC"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6A9DAAAE" w14:textId="77777777" w:rsidR="00076438" w:rsidRPr="00973042" w:rsidRDefault="00076438" w:rsidP="00076438">
      <w:pPr>
        <w:rPr>
          <w:sz w:val="24"/>
          <w:szCs w:val="24"/>
        </w:rPr>
      </w:pPr>
    </w:p>
    <w:p w14:paraId="6A9DAAAF"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AB2" w14:textId="77777777" w:rsidTr="00A30A6F">
        <w:tc>
          <w:tcPr>
            <w:tcW w:w="7642" w:type="dxa"/>
            <w:gridSpan w:val="4"/>
            <w:tcBorders>
              <w:top w:val="single" w:sz="4" w:space="0" w:color="auto"/>
            </w:tcBorders>
            <w:shd w:val="clear" w:color="auto" w:fill="4F81BD"/>
          </w:tcPr>
          <w:p w14:paraId="6A9DAAB0" w14:textId="14189A9F"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Staff FTE table</w:t>
            </w:r>
          </w:p>
        </w:tc>
        <w:tc>
          <w:tcPr>
            <w:tcW w:w="1934" w:type="dxa"/>
            <w:tcBorders>
              <w:top w:val="single" w:sz="4" w:space="0" w:color="auto"/>
            </w:tcBorders>
            <w:shd w:val="clear" w:color="auto" w:fill="4F81BD"/>
          </w:tcPr>
          <w:p w14:paraId="6A9DAAB1"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528</w:t>
            </w:r>
          </w:p>
        </w:tc>
      </w:tr>
      <w:tr w:rsidR="00076438" w:rsidRPr="00973042" w14:paraId="6A9DAAB5" w14:textId="77777777" w:rsidTr="00A30A6F">
        <w:tc>
          <w:tcPr>
            <w:tcW w:w="2692" w:type="dxa"/>
          </w:tcPr>
          <w:p w14:paraId="6A9DAAB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AB4"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staff. </w:t>
            </w:r>
          </w:p>
        </w:tc>
      </w:tr>
      <w:tr w:rsidR="00076438" w:rsidRPr="00973042" w14:paraId="6A9DAAB8" w14:textId="77777777" w:rsidTr="00A30A6F">
        <w:tc>
          <w:tcPr>
            <w:tcW w:w="2692" w:type="dxa"/>
          </w:tcPr>
          <w:p w14:paraId="6A9DAAB6" w14:textId="40CFA5BB"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FB4BFE">
              <w:rPr>
                <w:rFonts w:ascii="Times New Roman" w:hAnsi="Times New Roman"/>
                <w:b/>
                <w:bCs/>
                <w:sz w:val="24"/>
                <w:szCs w:val="24"/>
              </w:rPr>
              <w:t xml:space="preserve"> </w:t>
            </w:r>
            <w:r w:rsidR="00FB4BFE">
              <w:rPr>
                <w:rFonts w:ascii="Times New Roman" w:hAnsi="Times New Roman"/>
                <w:b/>
                <w:bCs/>
                <w:color w:val="FF0000"/>
                <w:sz w:val="24"/>
                <w:szCs w:val="24"/>
              </w:rPr>
              <w:t>Revised! (30)</w:t>
            </w:r>
          </w:p>
        </w:tc>
        <w:tc>
          <w:tcPr>
            <w:tcW w:w="6884" w:type="dxa"/>
            <w:gridSpan w:val="4"/>
          </w:tcPr>
          <w:p w14:paraId="6A9DAAB7" w14:textId="14E79058" w:rsidR="00076438" w:rsidRPr="00973042" w:rsidRDefault="00076438" w:rsidP="00D0096F">
            <w:pPr>
              <w:numPr>
                <w:ilvl w:val="0"/>
                <w:numId w:val="14"/>
              </w:numPr>
              <w:spacing w:after="0"/>
              <w:rPr>
                <w:b/>
                <w:bCs/>
                <w:sz w:val="24"/>
                <w:szCs w:val="24"/>
              </w:rPr>
            </w:pPr>
            <w:r w:rsidRPr="00973042">
              <w:rPr>
                <w:rFonts w:ascii="Times New Roman" w:hAnsi="Times New Roman"/>
                <w:sz w:val="24"/>
                <w:szCs w:val="24"/>
              </w:rPr>
              <w:t>Decimal (</w:t>
            </w:r>
            <w:r w:rsidR="00FB4BFE" w:rsidRPr="00FB4BFE">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6A9DAABB" w14:textId="77777777" w:rsidTr="00A30A6F">
        <w:tc>
          <w:tcPr>
            <w:tcW w:w="2692" w:type="dxa"/>
          </w:tcPr>
          <w:p w14:paraId="6A9DAAB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ABA"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AC0" w14:textId="77777777" w:rsidTr="00A30A6F">
        <w:tc>
          <w:tcPr>
            <w:tcW w:w="2692" w:type="dxa"/>
          </w:tcPr>
          <w:p w14:paraId="6A9DAAB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ABD" w14:textId="27FA2C4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ABE" w14:textId="4FFD56E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ABF" w14:textId="274DD68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AC3" w14:textId="77777777" w:rsidTr="00A30A6F">
        <w:tc>
          <w:tcPr>
            <w:tcW w:w="2692" w:type="dxa"/>
          </w:tcPr>
          <w:p w14:paraId="6A9DAAC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AC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AC6" w14:textId="77777777" w:rsidTr="00A30A6F">
        <w:tc>
          <w:tcPr>
            <w:tcW w:w="2692" w:type="dxa"/>
          </w:tcPr>
          <w:p w14:paraId="6A9DAAC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AC5" w14:textId="77777777" w:rsidR="00076438" w:rsidRPr="00973042" w:rsidRDefault="00076438" w:rsidP="00A30A6F">
            <w:pPr>
              <w:spacing w:after="0"/>
              <w:rPr>
                <w:rFonts w:ascii="Times New Roman" w:hAnsi="Times New Roman"/>
                <w:iCs/>
                <w:sz w:val="24"/>
                <w:szCs w:val="24"/>
              </w:rPr>
            </w:pPr>
          </w:p>
        </w:tc>
      </w:tr>
      <w:tr w:rsidR="00076438" w:rsidRPr="00973042" w14:paraId="6A9DAAC9" w14:textId="77777777" w:rsidTr="00A30A6F">
        <w:tc>
          <w:tcPr>
            <w:tcW w:w="2692" w:type="dxa"/>
          </w:tcPr>
          <w:p w14:paraId="6A9DAA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AC8" w14:textId="77777777" w:rsidR="00076438" w:rsidRDefault="00076438" w:rsidP="00A30A6F">
            <w:pPr>
              <w:spacing w:after="0"/>
              <w:rPr>
                <w:rFonts w:ascii="Times New Roman" w:hAnsi="Times New Roman"/>
                <w:iCs/>
                <w:sz w:val="24"/>
                <w:szCs w:val="24"/>
              </w:rPr>
            </w:pPr>
          </w:p>
        </w:tc>
      </w:tr>
      <w:tr w:rsidR="00076438" w:rsidRPr="00973042" w14:paraId="6A9DAACC" w14:textId="77777777" w:rsidTr="00A30A6F">
        <w:tc>
          <w:tcPr>
            <w:tcW w:w="2692" w:type="dxa"/>
          </w:tcPr>
          <w:p w14:paraId="6A9DAAC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ACB" w14:textId="77777777" w:rsidR="00076438" w:rsidRDefault="00076438" w:rsidP="00A30A6F">
            <w:pPr>
              <w:spacing w:after="0"/>
              <w:rPr>
                <w:rFonts w:ascii="Times New Roman" w:hAnsi="Times New Roman"/>
                <w:iCs/>
                <w:sz w:val="24"/>
                <w:szCs w:val="24"/>
              </w:rPr>
            </w:pPr>
          </w:p>
        </w:tc>
      </w:tr>
      <w:tr w:rsidR="00076438" w:rsidRPr="00973042" w14:paraId="6A9DAACF" w14:textId="77777777" w:rsidTr="00A30A6F">
        <w:tc>
          <w:tcPr>
            <w:tcW w:w="2692" w:type="dxa"/>
          </w:tcPr>
          <w:p w14:paraId="6A9DAAC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ACE" w14:textId="4219873B" w:rsidR="00076438" w:rsidRPr="00973042" w:rsidRDefault="00076438" w:rsidP="00A30A6F">
            <w:pPr>
              <w:spacing w:after="0"/>
              <w:rPr>
                <w:b/>
                <w:bCs/>
                <w:sz w:val="24"/>
                <w:szCs w:val="24"/>
              </w:rPr>
            </w:pPr>
            <w:r w:rsidRPr="00973042">
              <w:rPr>
                <w:rFonts w:ascii="Times New Roman" w:hAnsi="Times New Roman"/>
                <w:iCs/>
                <w:sz w:val="24"/>
                <w:szCs w:val="24"/>
              </w:rPr>
              <w:t>059</w:t>
            </w:r>
            <w:r w:rsidR="00C12E9A">
              <w:rPr>
                <w:rFonts w:ascii="Times New Roman" w:hAnsi="Times New Roman"/>
                <w:iCs/>
                <w:sz w:val="24"/>
                <w:szCs w:val="24"/>
              </w:rPr>
              <w:t xml:space="preserve"> </w:t>
            </w:r>
          </w:p>
        </w:tc>
      </w:tr>
      <w:tr w:rsidR="00076438" w:rsidRPr="00973042" w14:paraId="6A9DAAD2" w14:textId="77777777" w:rsidTr="00A30A6F">
        <w:tc>
          <w:tcPr>
            <w:tcW w:w="2692" w:type="dxa"/>
          </w:tcPr>
          <w:p w14:paraId="6A9DAAD0" w14:textId="77777777" w:rsidR="00076438" w:rsidRPr="00973042" w:rsidRDefault="00076438" w:rsidP="00A30A6F">
            <w:pPr>
              <w:spacing w:after="0"/>
              <w:rPr>
                <w:b/>
                <w:bCs/>
                <w:sz w:val="24"/>
                <w:szCs w:val="24"/>
              </w:rPr>
            </w:pPr>
          </w:p>
        </w:tc>
        <w:tc>
          <w:tcPr>
            <w:tcW w:w="6884" w:type="dxa"/>
            <w:gridSpan w:val="4"/>
          </w:tcPr>
          <w:p w14:paraId="6A9DAAD1" w14:textId="77777777" w:rsidR="00076438" w:rsidRPr="00973042" w:rsidRDefault="00076438" w:rsidP="00A30A6F">
            <w:pPr>
              <w:spacing w:after="0"/>
              <w:rPr>
                <w:b/>
                <w:bCs/>
                <w:sz w:val="24"/>
                <w:szCs w:val="24"/>
              </w:rPr>
            </w:pPr>
          </w:p>
        </w:tc>
      </w:tr>
      <w:tr w:rsidR="00076438" w:rsidRPr="00973042" w14:paraId="6A9DAAD5" w14:textId="77777777" w:rsidTr="00A30A6F">
        <w:tc>
          <w:tcPr>
            <w:tcW w:w="2692" w:type="dxa"/>
            <w:shd w:val="clear" w:color="auto" w:fill="4F81BD"/>
          </w:tcPr>
          <w:p w14:paraId="6A9DAAD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AD4"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AD8" w14:textId="77777777" w:rsidTr="00A30A6F">
        <w:tc>
          <w:tcPr>
            <w:tcW w:w="2692" w:type="dxa"/>
          </w:tcPr>
          <w:p w14:paraId="6A9DAAD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AD7"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076438" w:rsidRPr="00973042" w14:paraId="6A9DAADA" w14:textId="77777777" w:rsidTr="00A30A6F">
        <w:tc>
          <w:tcPr>
            <w:tcW w:w="9576" w:type="dxa"/>
            <w:gridSpan w:val="5"/>
            <w:tcBorders>
              <w:bottom w:val="single" w:sz="4" w:space="0" w:color="auto"/>
            </w:tcBorders>
            <w:shd w:val="clear" w:color="auto" w:fill="4F81BD"/>
          </w:tcPr>
          <w:p w14:paraId="6A9DAAD9"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ADB" w14:textId="77777777" w:rsidR="00076438" w:rsidRDefault="00076438" w:rsidP="00076438">
      <w:pPr>
        <w:spacing w:after="0"/>
        <w:rPr>
          <w:sz w:val="24"/>
          <w:szCs w:val="24"/>
        </w:rPr>
      </w:pP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620"/>
      </w:tblGrid>
      <w:tr w:rsidR="00076438" w:rsidRPr="00973042" w14:paraId="6A9DAAE0" w14:textId="77777777" w:rsidTr="00A30A6F">
        <w:tc>
          <w:tcPr>
            <w:tcW w:w="8028" w:type="dxa"/>
            <w:gridSpan w:val="4"/>
            <w:tcBorders>
              <w:top w:val="single" w:sz="4" w:space="0" w:color="auto"/>
            </w:tcBorders>
            <w:shd w:val="clear" w:color="auto" w:fill="4F81BD"/>
          </w:tcPr>
          <w:p w14:paraId="6A9DAADE" w14:textId="39FAAFBF"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Teachers (FTE)</w:t>
            </w:r>
          </w:p>
        </w:tc>
        <w:tc>
          <w:tcPr>
            <w:tcW w:w="1620" w:type="dxa"/>
            <w:tcBorders>
              <w:top w:val="single" w:sz="4" w:space="0" w:color="auto"/>
            </w:tcBorders>
            <w:shd w:val="clear" w:color="auto" w:fill="4F81BD"/>
          </w:tcPr>
          <w:p w14:paraId="6A9DAADF"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644</w:t>
            </w:r>
          </w:p>
        </w:tc>
      </w:tr>
      <w:tr w:rsidR="00076438" w:rsidRPr="00973042" w14:paraId="6A9DAAE3" w14:textId="77777777" w:rsidTr="00A30A6F">
        <w:tc>
          <w:tcPr>
            <w:tcW w:w="2718" w:type="dxa"/>
          </w:tcPr>
          <w:p w14:paraId="6A9DAAE1"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930" w:type="dxa"/>
            <w:gridSpan w:val="4"/>
          </w:tcPr>
          <w:p w14:paraId="6A9DAAE2"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076438" w:rsidRPr="00973042" w14:paraId="6A9DAAE6" w14:textId="77777777" w:rsidTr="00A30A6F">
        <w:tc>
          <w:tcPr>
            <w:tcW w:w="2718" w:type="dxa"/>
          </w:tcPr>
          <w:p w14:paraId="6A9DAAE4" w14:textId="548EE7A2"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390E76">
              <w:rPr>
                <w:rFonts w:ascii="Times New Roman" w:hAnsi="Times New Roman"/>
                <w:b/>
                <w:bCs/>
                <w:sz w:val="24"/>
                <w:szCs w:val="24"/>
              </w:rPr>
              <w:t xml:space="preserve"> </w:t>
            </w:r>
            <w:r w:rsidR="00390E76">
              <w:rPr>
                <w:rFonts w:ascii="Times New Roman" w:hAnsi="Times New Roman"/>
                <w:b/>
                <w:bCs/>
                <w:color w:val="FF0000"/>
                <w:sz w:val="24"/>
                <w:szCs w:val="24"/>
              </w:rPr>
              <w:t>Revised! (30)</w:t>
            </w:r>
          </w:p>
        </w:tc>
        <w:tc>
          <w:tcPr>
            <w:tcW w:w="6930" w:type="dxa"/>
            <w:gridSpan w:val="4"/>
          </w:tcPr>
          <w:p w14:paraId="6A9DAAE5" w14:textId="129947AE" w:rsidR="00076438" w:rsidRPr="00973042" w:rsidRDefault="00076438" w:rsidP="00D0096F">
            <w:pPr>
              <w:numPr>
                <w:ilvl w:val="0"/>
                <w:numId w:val="14"/>
              </w:numPr>
              <w:spacing w:after="0"/>
              <w:rPr>
                <w:b/>
                <w:bCs/>
                <w:sz w:val="24"/>
                <w:szCs w:val="24"/>
              </w:rPr>
            </w:pPr>
            <w:r w:rsidRPr="00973042">
              <w:rPr>
                <w:rFonts w:ascii="Times New Roman" w:hAnsi="Times New Roman"/>
                <w:sz w:val="24"/>
                <w:szCs w:val="24"/>
              </w:rPr>
              <w:t>Decimal (</w:t>
            </w:r>
            <w:r w:rsidR="00390E76" w:rsidRPr="00390E76">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6A9DAAE9" w14:textId="77777777" w:rsidTr="00A30A6F">
        <w:tc>
          <w:tcPr>
            <w:tcW w:w="2718" w:type="dxa"/>
          </w:tcPr>
          <w:p w14:paraId="6A9DAAE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930" w:type="dxa"/>
            <w:gridSpan w:val="4"/>
          </w:tcPr>
          <w:p w14:paraId="6A9DAAE8"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AEE" w14:textId="77777777" w:rsidTr="00A30A6F">
        <w:tc>
          <w:tcPr>
            <w:tcW w:w="2718" w:type="dxa"/>
          </w:tcPr>
          <w:p w14:paraId="6A9DAAE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AEB" w14:textId="0746EF1A"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AAEC" w14:textId="4CA151C5"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974" w:type="dxa"/>
            <w:gridSpan w:val="2"/>
          </w:tcPr>
          <w:p w14:paraId="6A9DAAED" w14:textId="74CE91EF"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F1" w14:textId="77777777" w:rsidTr="00A30A6F">
        <w:tc>
          <w:tcPr>
            <w:tcW w:w="2718" w:type="dxa"/>
          </w:tcPr>
          <w:p w14:paraId="6A9DAAE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930" w:type="dxa"/>
            <w:gridSpan w:val="4"/>
          </w:tcPr>
          <w:p w14:paraId="6A9DAAF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F4" w14:textId="77777777" w:rsidTr="00A30A6F">
        <w:tc>
          <w:tcPr>
            <w:tcW w:w="2718" w:type="dxa"/>
          </w:tcPr>
          <w:p w14:paraId="6A9DAAF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930" w:type="dxa"/>
            <w:gridSpan w:val="4"/>
          </w:tcPr>
          <w:p w14:paraId="6A9DAAF3" w14:textId="77777777" w:rsidR="00076438" w:rsidRPr="00973042" w:rsidRDefault="00076438" w:rsidP="00A30A6F">
            <w:pPr>
              <w:spacing w:after="0"/>
              <w:rPr>
                <w:rFonts w:ascii="Times New Roman" w:hAnsi="Times New Roman"/>
                <w:iCs/>
                <w:sz w:val="24"/>
                <w:szCs w:val="24"/>
              </w:rPr>
            </w:pPr>
          </w:p>
        </w:tc>
      </w:tr>
      <w:tr w:rsidR="00076438" w:rsidRPr="00973042" w14:paraId="6A9DAAF7" w14:textId="77777777" w:rsidTr="00A30A6F">
        <w:tc>
          <w:tcPr>
            <w:tcW w:w="2718" w:type="dxa"/>
          </w:tcPr>
          <w:p w14:paraId="6A9DAA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30" w:type="dxa"/>
            <w:gridSpan w:val="4"/>
          </w:tcPr>
          <w:p w14:paraId="6A9DAAF6" w14:textId="77777777" w:rsidR="00076438" w:rsidRDefault="00076438" w:rsidP="00A30A6F">
            <w:pPr>
              <w:spacing w:after="0"/>
              <w:rPr>
                <w:rFonts w:ascii="Times New Roman" w:hAnsi="Times New Roman"/>
                <w:iCs/>
                <w:sz w:val="24"/>
                <w:szCs w:val="24"/>
              </w:rPr>
            </w:pPr>
          </w:p>
        </w:tc>
      </w:tr>
      <w:tr w:rsidR="00076438" w:rsidRPr="00973042" w14:paraId="6A9DAAFA" w14:textId="77777777" w:rsidTr="00A30A6F">
        <w:tc>
          <w:tcPr>
            <w:tcW w:w="2718" w:type="dxa"/>
          </w:tcPr>
          <w:p w14:paraId="6A9DAAF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30" w:type="dxa"/>
            <w:gridSpan w:val="4"/>
          </w:tcPr>
          <w:p w14:paraId="6A9DAAF9" w14:textId="77777777" w:rsidR="00076438" w:rsidRDefault="00076438" w:rsidP="00A30A6F">
            <w:pPr>
              <w:spacing w:after="0"/>
              <w:rPr>
                <w:rFonts w:ascii="Times New Roman" w:hAnsi="Times New Roman"/>
                <w:iCs/>
                <w:sz w:val="24"/>
                <w:szCs w:val="24"/>
              </w:rPr>
            </w:pPr>
          </w:p>
        </w:tc>
      </w:tr>
      <w:tr w:rsidR="00076438" w:rsidRPr="00973042" w14:paraId="6A9DAAFD" w14:textId="77777777" w:rsidTr="00A30A6F">
        <w:tc>
          <w:tcPr>
            <w:tcW w:w="2718" w:type="dxa"/>
          </w:tcPr>
          <w:p w14:paraId="6A9DAAF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930" w:type="dxa"/>
            <w:gridSpan w:val="4"/>
          </w:tcPr>
          <w:p w14:paraId="6A9DAAFC" w14:textId="77777777" w:rsidR="00076438" w:rsidRPr="00973042" w:rsidRDefault="00076438" w:rsidP="00A30A6F">
            <w:pPr>
              <w:spacing w:after="0"/>
              <w:rPr>
                <w:b/>
                <w:bCs/>
                <w:sz w:val="24"/>
                <w:szCs w:val="24"/>
              </w:rPr>
            </w:pPr>
            <w:r>
              <w:rPr>
                <w:rFonts w:ascii="Times New Roman" w:hAnsi="Times New Roman"/>
                <w:iCs/>
                <w:sz w:val="24"/>
                <w:szCs w:val="24"/>
              </w:rPr>
              <w:t>059</w:t>
            </w:r>
            <w:r w:rsidRPr="00973042">
              <w:rPr>
                <w:rFonts w:ascii="Times New Roman" w:hAnsi="Times New Roman"/>
                <w:iCs/>
                <w:sz w:val="24"/>
                <w:szCs w:val="24"/>
              </w:rPr>
              <w:t xml:space="preserve"> </w:t>
            </w:r>
          </w:p>
        </w:tc>
      </w:tr>
      <w:tr w:rsidR="00076438" w:rsidRPr="00973042" w14:paraId="6A9DAB00" w14:textId="77777777" w:rsidTr="00A30A6F">
        <w:tc>
          <w:tcPr>
            <w:tcW w:w="2718" w:type="dxa"/>
          </w:tcPr>
          <w:p w14:paraId="6A9DAAFE" w14:textId="77777777" w:rsidR="00076438" w:rsidRPr="00973042" w:rsidRDefault="00076438" w:rsidP="00A30A6F">
            <w:pPr>
              <w:spacing w:after="0"/>
              <w:rPr>
                <w:b/>
                <w:bCs/>
                <w:sz w:val="24"/>
                <w:szCs w:val="24"/>
              </w:rPr>
            </w:pPr>
          </w:p>
        </w:tc>
        <w:tc>
          <w:tcPr>
            <w:tcW w:w="6930" w:type="dxa"/>
            <w:gridSpan w:val="4"/>
          </w:tcPr>
          <w:p w14:paraId="6A9DAAFF" w14:textId="77777777" w:rsidR="00076438" w:rsidRPr="00973042" w:rsidRDefault="00076438" w:rsidP="00A30A6F">
            <w:pPr>
              <w:spacing w:after="0"/>
              <w:rPr>
                <w:b/>
                <w:bCs/>
                <w:sz w:val="24"/>
                <w:szCs w:val="24"/>
              </w:rPr>
            </w:pPr>
          </w:p>
        </w:tc>
      </w:tr>
      <w:tr w:rsidR="00076438" w:rsidRPr="00973042" w14:paraId="6A9DAB02" w14:textId="77777777" w:rsidTr="00A30A6F">
        <w:tc>
          <w:tcPr>
            <w:tcW w:w="9648" w:type="dxa"/>
            <w:gridSpan w:val="5"/>
            <w:tcBorders>
              <w:bottom w:val="single" w:sz="4" w:space="0" w:color="auto"/>
            </w:tcBorders>
            <w:shd w:val="clear" w:color="auto" w:fill="4F81BD"/>
          </w:tcPr>
          <w:p w14:paraId="6A9DAB01"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6A9DAB03" w14:textId="5BE3BF04" w:rsidR="00111105" w:rsidRDefault="00111105" w:rsidP="00076438"/>
    <w:p w14:paraId="4B23F5B0"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6E495E" w:rsidRPr="00973042" w14:paraId="5E701265" w14:textId="77777777" w:rsidTr="007E1C3C">
        <w:tc>
          <w:tcPr>
            <w:tcW w:w="7668" w:type="dxa"/>
            <w:gridSpan w:val="4"/>
            <w:tcBorders>
              <w:top w:val="single" w:sz="4" w:space="0" w:color="auto"/>
            </w:tcBorders>
            <w:shd w:val="clear" w:color="auto" w:fill="4F81BD"/>
          </w:tcPr>
          <w:p w14:paraId="0BC3DA30" w14:textId="4B8A5A16" w:rsidR="006E495E" w:rsidRPr="00973042" w:rsidRDefault="006E495E" w:rsidP="006E495E">
            <w:pPr>
              <w:spacing w:after="0"/>
              <w:rPr>
                <w:rFonts w:ascii="Times New Roman" w:hAnsi="Times New Roman"/>
                <w:sz w:val="24"/>
                <w:szCs w:val="24"/>
              </w:rPr>
            </w:pPr>
            <w:r w:rsidRPr="00973042">
              <w:rPr>
                <w:sz w:val="24"/>
                <w:szCs w:val="24"/>
              </w:rPr>
              <w:lastRenderedPageBreak/>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Virtual school status</w:t>
            </w:r>
          </w:p>
        </w:tc>
        <w:tc>
          <w:tcPr>
            <w:tcW w:w="1890" w:type="dxa"/>
            <w:tcBorders>
              <w:top w:val="single" w:sz="4" w:space="0" w:color="auto"/>
            </w:tcBorders>
            <w:shd w:val="clear" w:color="auto" w:fill="4F81BD"/>
          </w:tcPr>
          <w:p w14:paraId="73960CA5" w14:textId="5E3B63AF" w:rsidR="006E495E" w:rsidRPr="00973042" w:rsidRDefault="006E495E" w:rsidP="006E495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803</w:t>
            </w:r>
          </w:p>
        </w:tc>
      </w:tr>
      <w:tr w:rsidR="006E495E" w:rsidRPr="00973042" w14:paraId="05885214" w14:textId="77777777" w:rsidTr="007E1C3C">
        <w:tc>
          <w:tcPr>
            <w:tcW w:w="2718" w:type="dxa"/>
          </w:tcPr>
          <w:p w14:paraId="6BC49EE2" w14:textId="77777777" w:rsidR="006E495E" w:rsidRDefault="006E495E" w:rsidP="007E1C3C">
            <w:pPr>
              <w:spacing w:after="0"/>
              <w:rPr>
                <w:rFonts w:ascii="Times New Roman" w:hAnsi="Times New Roman"/>
                <w:b/>
                <w:bCs/>
                <w:sz w:val="24"/>
                <w:szCs w:val="24"/>
              </w:rPr>
            </w:pPr>
            <w:r w:rsidRPr="00973042">
              <w:rPr>
                <w:rFonts w:ascii="Times New Roman" w:hAnsi="Times New Roman"/>
                <w:b/>
                <w:bCs/>
                <w:sz w:val="24"/>
                <w:szCs w:val="24"/>
              </w:rPr>
              <w:t>Definition</w:t>
            </w:r>
          </w:p>
          <w:p w14:paraId="0C7EA1A8" w14:textId="1D5F8B2C" w:rsidR="006E495E" w:rsidRPr="00973042" w:rsidRDefault="007E1C3C" w:rsidP="007E1C3C">
            <w:pPr>
              <w:spacing w:after="0"/>
              <w:rPr>
                <w:b/>
                <w:bCs/>
                <w:sz w:val="24"/>
                <w:szCs w:val="24"/>
              </w:rPr>
            </w:pPr>
            <w:r w:rsidRPr="00C71527">
              <w:rPr>
                <w:rFonts w:ascii="Times New Roman" w:hAnsi="Times New Roman"/>
                <w:b/>
                <w:bCs/>
                <w:color w:val="FF0000"/>
                <w:sz w:val="24"/>
                <w:szCs w:val="24"/>
              </w:rPr>
              <w:t>Revised! (60)</w:t>
            </w:r>
          </w:p>
        </w:tc>
        <w:tc>
          <w:tcPr>
            <w:tcW w:w="6840" w:type="dxa"/>
            <w:gridSpan w:val="4"/>
          </w:tcPr>
          <w:p w14:paraId="710C7242" w14:textId="27150098" w:rsidR="006E495E" w:rsidRPr="00973042" w:rsidRDefault="006E495E" w:rsidP="007E1C3C">
            <w:pPr>
              <w:spacing w:after="0"/>
              <w:rPr>
                <w:b/>
                <w:bCs/>
                <w:sz w:val="24"/>
                <w:szCs w:val="24"/>
              </w:rPr>
            </w:pPr>
            <w:r>
              <w:rPr>
                <w:rFonts w:ascii="Times New Roman" w:hAnsi="Times New Roman"/>
                <w:sz w:val="24"/>
                <w:szCs w:val="24"/>
              </w:rPr>
              <w:t xml:space="preserve">An indication of the extent to which a public school offers </w:t>
            </w:r>
            <w:r w:rsidRPr="00BE61A6">
              <w:rPr>
                <w:rFonts w:ascii="Times New Roman" w:hAnsi="Times New Roman"/>
                <w:sz w:val="24"/>
                <w:szCs w:val="24"/>
              </w:rPr>
              <w:t xml:space="preserve">instruction in which students and teachers are separated by time and/or location, and interaction occurs via computers and/or </w:t>
            </w:r>
            <w:r>
              <w:rPr>
                <w:rFonts w:ascii="Times New Roman" w:hAnsi="Times New Roman"/>
                <w:sz w:val="24"/>
                <w:szCs w:val="24"/>
              </w:rPr>
              <w:t>telecommunications technologies.</w:t>
            </w:r>
          </w:p>
        </w:tc>
      </w:tr>
      <w:tr w:rsidR="006E495E" w:rsidRPr="00973042" w14:paraId="04C8B3B9" w14:textId="77777777" w:rsidTr="007E1C3C">
        <w:tc>
          <w:tcPr>
            <w:tcW w:w="2718" w:type="dxa"/>
          </w:tcPr>
          <w:p w14:paraId="5EAE1AEB" w14:textId="77777777" w:rsidR="006E495E" w:rsidRDefault="006E495E" w:rsidP="007E1C3C">
            <w:pPr>
              <w:spacing w:after="0"/>
              <w:rPr>
                <w:rFonts w:ascii="Times New Roman" w:hAnsi="Times New Roman"/>
                <w:b/>
                <w:bCs/>
                <w:sz w:val="24"/>
                <w:szCs w:val="24"/>
              </w:rPr>
            </w:pPr>
            <w:r w:rsidRPr="00973042">
              <w:rPr>
                <w:rFonts w:ascii="Times New Roman" w:hAnsi="Times New Roman"/>
                <w:b/>
                <w:bCs/>
                <w:sz w:val="24"/>
                <w:szCs w:val="24"/>
              </w:rPr>
              <w:t>Permitted Values</w:t>
            </w:r>
          </w:p>
          <w:p w14:paraId="59C185BB" w14:textId="5018BE3C" w:rsidR="006E495E" w:rsidRPr="00973042" w:rsidRDefault="003E4F52" w:rsidP="007E1C3C">
            <w:pPr>
              <w:spacing w:after="0"/>
              <w:rPr>
                <w:b/>
                <w:bCs/>
                <w:sz w:val="24"/>
                <w:szCs w:val="24"/>
              </w:rPr>
            </w:pPr>
            <w:r>
              <w:rPr>
                <w:rFonts w:ascii="Times New Roman" w:hAnsi="Times New Roman"/>
                <w:b/>
                <w:bCs/>
                <w:color w:val="FF0000"/>
                <w:sz w:val="24"/>
                <w:szCs w:val="24"/>
              </w:rPr>
              <w:t>Revised! (3</w:t>
            </w:r>
            <w:r w:rsidR="007E1C3C" w:rsidRPr="00C71527">
              <w:rPr>
                <w:rFonts w:ascii="Times New Roman" w:hAnsi="Times New Roman"/>
                <w:b/>
                <w:bCs/>
                <w:color w:val="FF0000"/>
                <w:sz w:val="24"/>
                <w:szCs w:val="24"/>
              </w:rPr>
              <w:t>0)</w:t>
            </w:r>
            <w:r w:rsidR="00C51574">
              <w:rPr>
                <w:rFonts w:ascii="Times New Roman" w:hAnsi="Times New Roman"/>
                <w:b/>
                <w:bCs/>
                <w:color w:val="FF0000"/>
                <w:sz w:val="24"/>
                <w:szCs w:val="24"/>
              </w:rPr>
              <w:t xml:space="preserve">, </w:t>
            </w:r>
            <w:r w:rsidR="00B7497A">
              <w:rPr>
                <w:rFonts w:ascii="Times New Roman" w:hAnsi="Times New Roman"/>
                <w:b/>
                <w:bCs/>
                <w:color w:val="FF0000"/>
                <w:sz w:val="24"/>
                <w:szCs w:val="24"/>
              </w:rPr>
              <w:t>Final</w:t>
            </w:r>
          </w:p>
        </w:tc>
        <w:tc>
          <w:tcPr>
            <w:tcW w:w="6840" w:type="dxa"/>
            <w:gridSpan w:val="4"/>
          </w:tcPr>
          <w:p w14:paraId="6A36366B" w14:textId="77777777" w:rsidR="00C12E9A" w:rsidRDefault="006E495E" w:rsidP="006E495E">
            <w:pPr>
              <w:pStyle w:val="ListParagraph"/>
              <w:numPr>
                <w:ilvl w:val="0"/>
                <w:numId w:val="11"/>
              </w:numPr>
              <w:spacing w:line="240" w:lineRule="atLeast"/>
              <w:rPr>
                <w:rFonts w:ascii="Times New Roman" w:hAnsi="Times New Roman"/>
                <w:color w:val="000000"/>
                <w:sz w:val="24"/>
              </w:rPr>
            </w:pPr>
            <w:r w:rsidRPr="00A57D7E">
              <w:rPr>
                <w:rFonts w:ascii="Times New Roman" w:hAnsi="Times New Roman"/>
                <w:color w:val="000000"/>
                <w:sz w:val="24"/>
              </w:rPr>
              <w:t xml:space="preserve">Full Virtual – The school </w:t>
            </w:r>
            <w:r>
              <w:rPr>
                <w:rFonts w:ascii="Times New Roman" w:hAnsi="Times New Roman"/>
                <w:color w:val="000000"/>
                <w:sz w:val="24"/>
              </w:rPr>
              <w:t xml:space="preserve">has no physical building where students meet with each other or with teachers, all instruction is </w:t>
            </w:r>
            <w:r w:rsidRPr="00A57D7E">
              <w:rPr>
                <w:rFonts w:ascii="Times New Roman" w:hAnsi="Times New Roman"/>
                <w:color w:val="000000"/>
                <w:sz w:val="24"/>
              </w:rPr>
              <w:t>virtual.</w:t>
            </w:r>
          </w:p>
          <w:p w14:paraId="74B90DB7" w14:textId="742FFF03" w:rsidR="006E495E" w:rsidRDefault="00B7497A" w:rsidP="006E495E">
            <w:pPr>
              <w:pStyle w:val="ListParagraph"/>
              <w:numPr>
                <w:ilvl w:val="0"/>
                <w:numId w:val="11"/>
              </w:numPr>
              <w:spacing w:line="240" w:lineRule="atLeast"/>
              <w:rPr>
                <w:rFonts w:ascii="Times New Roman" w:hAnsi="Times New Roman"/>
                <w:color w:val="000000"/>
                <w:sz w:val="24"/>
              </w:rPr>
            </w:pPr>
            <w:r>
              <w:rPr>
                <w:rFonts w:ascii="Times New Roman" w:hAnsi="Times New Roman"/>
                <w:color w:val="000000"/>
                <w:sz w:val="24"/>
              </w:rPr>
              <w:t>Virtual with Face</w:t>
            </w:r>
            <w:r w:rsidR="00C134E0">
              <w:rPr>
                <w:rFonts w:ascii="Times New Roman" w:hAnsi="Times New Roman"/>
                <w:color w:val="000000"/>
                <w:sz w:val="24"/>
              </w:rPr>
              <w:t xml:space="preserve"> to Face O</w:t>
            </w:r>
            <w:r>
              <w:rPr>
                <w:rFonts w:ascii="Times New Roman" w:hAnsi="Times New Roman"/>
                <w:color w:val="000000"/>
                <w:sz w:val="24"/>
              </w:rPr>
              <w:t>ptions</w:t>
            </w:r>
            <w:r w:rsidR="006E495E" w:rsidRPr="00A57D7E">
              <w:rPr>
                <w:rFonts w:ascii="Times New Roman" w:hAnsi="Times New Roman"/>
                <w:color w:val="000000"/>
                <w:sz w:val="24"/>
              </w:rPr>
              <w:t xml:space="preserve"> – The school</w:t>
            </w:r>
            <w:r w:rsidR="006E495E">
              <w:rPr>
                <w:rFonts w:ascii="Times New Roman" w:hAnsi="Times New Roman"/>
                <w:color w:val="000000"/>
                <w:sz w:val="24"/>
              </w:rPr>
              <w:t xml:space="preserve"> focuses on a systematic program of </w:t>
            </w:r>
            <w:r w:rsidR="006E495E" w:rsidRPr="00A57D7E">
              <w:rPr>
                <w:rFonts w:ascii="Times New Roman" w:hAnsi="Times New Roman"/>
                <w:color w:val="000000"/>
                <w:sz w:val="24"/>
              </w:rPr>
              <w:t>virtual instruction</w:t>
            </w:r>
            <w:r w:rsidR="006E495E">
              <w:rPr>
                <w:rFonts w:ascii="Times New Roman" w:hAnsi="Times New Roman"/>
                <w:color w:val="000000"/>
                <w:sz w:val="24"/>
              </w:rPr>
              <w:t xml:space="preserve"> but includes some physical meetings among students or with teachers</w:t>
            </w:r>
            <w:r w:rsidR="006E495E" w:rsidRPr="00A57D7E">
              <w:rPr>
                <w:rFonts w:ascii="Times New Roman" w:hAnsi="Times New Roman"/>
                <w:color w:val="000000"/>
                <w:sz w:val="24"/>
              </w:rPr>
              <w:t>.</w:t>
            </w:r>
          </w:p>
          <w:p w14:paraId="2D71D8CF" w14:textId="47FD5266" w:rsidR="006E495E" w:rsidRPr="006E495E" w:rsidRDefault="006E495E" w:rsidP="006E495E">
            <w:pPr>
              <w:pStyle w:val="ListParagraph"/>
              <w:numPr>
                <w:ilvl w:val="0"/>
                <w:numId w:val="11"/>
              </w:numPr>
              <w:spacing w:line="240" w:lineRule="atLeast"/>
              <w:rPr>
                <w:b/>
                <w:bCs/>
                <w:sz w:val="24"/>
                <w:szCs w:val="24"/>
              </w:rPr>
            </w:pPr>
            <w:r>
              <w:rPr>
                <w:rFonts w:ascii="Times New Roman" w:hAnsi="Times New Roman"/>
                <w:color w:val="000000"/>
                <w:sz w:val="24"/>
              </w:rPr>
              <w:t>Supplemental Virtual – The school offers virtual courses but virtual instruction is not the primary means of instruction.</w:t>
            </w:r>
          </w:p>
          <w:p w14:paraId="209B66EF" w14:textId="3E14579C" w:rsidR="006E495E" w:rsidRPr="00973042" w:rsidRDefault="006E495E" w:rsidP="006E495E">
            <w:pPr>
              <w:pStyle w:val="ListParagraph"/>
              <w:numPr>
                <w:ilvl w:val="0"/>
                <w:numId w:val="11"/>
              </w:numPr>
              <w:spacing w:line="240" w:lineRule="atLeast"/>
              <w:rPr>
                <w:b/>
                <w:bCs/>
                <w:sz w:val="24"/>
                <w:szCs w:val="24"/>
              </w:rPr>
            </w:pPr>
            <w:r w:rsidRPr="00A57D7E">
              <w:rPr>
                <w:rFonts w:ascii="Times New Roman" w:hAnsi="Times New Roman"/>
                <w:color w:val="000000"/>
                <w:sz w:val="24"/>
              </w:rPr>
              <w:t>Not Virtual – The school does not offer any virtual instruction</w:t>
            </w:r>
          </w:p>
        </w:tc>
      </w:tr>
      <w:tr w:rsidR="006E495E" w:rsidRPr="00973042" w14:paraId="10CEF98B" w14:textId="77777777" w:rsidTr="007E1C3C">
        <w:tc>
          <w:tcPr>
            <w:tcW w:w="2718" w:type="dxa"/>
          </w:tcPr>
          <w:p w14:paraId="22A36BF8" w14:textId="03974E93" w:rsidR="006E495E" w:rsidRPr="00973042" w:rsidRDefault="006E495E" w:rsidP="007E1C3C">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7271BF90" w14:textId="77777777" w:rsidR="006E495E" w:rsidRPr="00973042" w:rsidRDefault="006E495E" w:rsidP="007E1C3C">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6E495E" w:rsidRPr="00973042" w14:paraId="4D3D18AE" w14:textId="77777777" w:rsidTr="007E1C3C">
        <w:tc>
          <w:tcPr>
            <w:tcW w:w="2718" w:type="dxa"/>
          </w:tcPr>
          <w:p w14:paraId="6F47F121" w14:textId="77777777" w:rsidR="006E495E" w:rsidRPr="00973042" w:rsidRDefault="006E495E" w:rsidP="007E1C3C">
            <w:pPr>
              <w:spacing w:after="0"/>
              <w:rPr>
                <w:b/>
                <w:bCs/>
                <w:sz w:val="24"/>
                <w:szCs w:val="24"/>
              </w:rPr>
            </w:pPr>
            <w:r w:rsidRPr="00973042">
              <w:rPr>
                <w:rFonts w:ascii="Times New Roman" w:hAnsi="Times New Roman"/>
                <w:b/>
                <w:sz w:val="24"/>
                <w:szCs w:val="24"/>
              </w:rPr>
              <w:t>Reporting Levels</w:t>
            </w:r>
          </w:p>
        </w:tc>
        <w:tc>
          <w:tcPr>
            <w:tcW w:w="1775" w:type="dxa"/>
          </w:tcPr>
          <w:p w14:paraId="35FA8290" w14:textId="2A6C39EC" w:rsidR="006E495E" w:rsidRPr="00973042" w:rsidRDefault="006E495E" w:rsidP="007E1C3C">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66FA6A7" w14:textId="5AE80E3C" w:rsidR="006E495E" w:rsidRPr="00973042" w:rsidRDefault="006E495E" w:rsidP="007E1C3C">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459346D" w14:textId="573938D9" w:rsidR="006E495E" w:rsidRPr="00973042" w:rsidRDefault="006E495E" w:rsidP="007E1C3C">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6E495E" w:rsidRPr="00973042" w14:paraId="3BBC0AFB" w14:textId="77777777" w:rsidTr="007E1C3C">
        <w:tc>
          <w:tcPr>
            <w:tcW w:w="2718" w:type="dxa"/>
          </w:tcPr>
          <w:p w14:paraId="3BE8B84F" w14:textId="77777777" w:rsidR="006E495E" w:rsidRPr="00973042" w:rsidRDefault="006E495E" w:rsidP="007E1C3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9F37428" w14:textId="77777777" w:rsidR="006E495E" w:rsidRPr="00973042" w:rsidRDefault="006E495E" w:rsidP="007E1C3C">
            <w:pPr>
              <w:spacing w:after="0"/>
              <w:rPr>
                <w:b/>
                <w:bCs/>
                <w:sz w:val="24"/>
                <w:szCs w:val="24"/>
              </w:rPr>
            </w:pPr>
            <w:r w:rsidRPr="00973042">
              <w:rPr>
                <w:rFonts w:ascii="Wingdings 2" w:hAnsi="Wingdings 2"/>
                <w:bCs/>
                <w:sz w:val="24"/>
                <w:szCs w:val="24"/>
              </w:rPr>
              <w:sym w:font="Wingdings 2" w:char="F0A3"/>
            </w:r>
          </w:p>
        </w:tc>
      </w:tr>
      <w:tr w:rsidR="006E495E" w:rsidRPr="00973042" w14:paraId="577178FE" w14:textId="77777777" w:rsidTr="007E1C3C">
        <w:tc>
          <w:tcPr>
            <w:tcW w:w="2718" w:type="dxa"/>
          </w:tcPr>
          <w:p w14:paraId="37FE20F7" w14:textId="77777777" w:rsidR="006E495E" w:rsidRPr="00973042" w:rsidRDefault="006E495E" w:rsidP="007E1C3C">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B437F25" w14:textId="2292E2F6" w:rsidR="006E495E" w:rsidRPr="00973042" w:rsidRDefault="006E495E" w:rsidP="007E1C3C">
            <w:pPr>
              <w:spacing w:after="0"/>
              <w:rPr>
                <w:rFonts w:ascii="Times New Roman" w:hAnsi="Times New Roman"/>
                <w:iCs/>
                <w:sz w:val="24"/>
                <w:szCs w:val="24"/>
              </w:rPr>
            </w:pPr>
          </w:p>
        </w:tc>
      </w:tr>
      <w:tr w:rsidR="006E495E" w:rsidRPr="00973042" w14:paraId="50653BA4" w14:textId="77777777" w:rsidTr="007E1C3C">
        <w:tc>
          <w:tcPr>
            <w:tcW w:w="2718" w:type="dxa"/>
          </w:tcPr>
          <w:p w14:paraId="373B9E36"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053153B7" w14:textId="77777777" w:rsidR="006E495E" w:rsidRDefault="006E495E" w:rsidP="007E1C3C">
            <w:pPr>
              <w:spacing w:after="0"/>
              <w:rPr>
                <w:rFonts w:ascii="Times New Roman" w:hAnsi="Times New Roman"/>
                <w:iCs/>
                <w:sz w:val="24"/>
                <w:szCs w:val="24"/>
              </w:rPr>
            </w:pPr>
          </w:p>
        </w:tc>
      </w:tr>
      <w:tr w:rsidR="006E495E" w:rsidRPr="00973042" w14:paraId="0D82B7C5" w14:textId="77777777" w:rsidTr="007E1C3C">
        <w:tc>
          <w:tcPr>
            <w:tcW w:w="2718" w:type="dxa"/>
          </w:tcPr>
          <w:p w14:paraId="56ADEA34"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8FEAEBF" w14:textId="77777777" w:rsidR="006E495E" w:rsidRDefault="006E495E" w:rsidP="007E1C3C">
            <w:pPr>
              <w:spacing w:after="0"/>
              <w:rPr>
                <w:rFonts w:ascii="Times New Roman" w:hAnsi="Times New Roman"/>
                <w:iCs/>
                <w:sz w:val="24"/>
                <w:szCs w:val="24"/>
              </w:rPr>
            </w:pPr>
          </w:p>
        </w:tc>
      </w:tr>
      <w:tr w:rsidR="006E495E" w:rsidRPr="00973042" w14:paraId="4F69AEEC" w14:textId="77777777" w:rsidTr="007E1C3C">
        <w:tc>
          <w:tcPr>
            <w:tcW w:w="2718" w:type="dxa"/>
          </w:tcPr>
          <w:p w14:paraId="6AD0C6FF" w14:textId="77777777" w:rsidR="006E495E" w:rsidRPr="00973042" w:rsidRDefault="006E495E" w:rsidP="007E1C3C">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66F1AF2" w14:textId="77777777" w:rsidR="006E495E" w:rsidRPr="00973042" w:rsidRDefault="006E495E" w:rsidP="007E1C3C">
            <w:pPr>
              <w:spacing w:after="0"/>
              <w:rPr>
                <w:b/>
                <w:bCs/>
                <w:sz w:val="24"/>
                <w:szCs w:val="24"/>
              </w:rPr>
            </w:pPr>
            <w:r w:rsidRPr="00973042">
              <w:rPr>
                <w:rFonts w:ascii="Times New Roman" w:hAnsi="Times New Roman"/>
                <w:iCs/>
                <w:sz w:val="24"/>
                <w:szCs w:val="24"/>
              </w:rPr>
              <w:t>129</w:t>
            </w:r>
          </w:p>
        </w:tc>
      </w:tr>
      <w:tr w:rsidR="006E495E" w:rsidRPr="00973042" w14:paraId="5742FAEC" w14:textId="77777777" w:rsidTr="007E1C3C">
        <w:tc>
          <w:tcPr>
            <w:tcW w:w="9558" w:type="dxa"/>
            <w:gridSpan w:val="5"/>
            <w:tcBorders>
              <w:bottom w:val="single" w:sz="4" w:space="0" w:color="auto"/>
            </w:tcBorders>
            <w:shd w:val="clear" w:color="auto" w:fill="4F81BD"/>
          </w:tcPr>
          <w:p w14:paraId="24687AFD" w14:textId="77777777" w:rsidR="006E495E" w:rsidRPr="00973042" w:rsidRDefault="006E495E" w:rsidP="007E1C3C">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5730F214" w14:textId="77777777" w:rsidR="006E495E" w:rsidRDefault="006E495E" w:rsidP="00076438"/>
    <w:p w14:paraId="6A9DAB04" w14:textId="77777777" w:rsidR="00076438" w:rsidRDefault="00076438" w:rsidP="00076438">
      <w:pPr>
        <w:spacing w:after="160" w:line="259" w:lineRule="auto"/>
      </w:pPr>
      <w:r>
        <w:br w:type="page"/>
      </w:r>
    </w:p>
    <w:p w14:paraId="6A9DAB05" w14:textId="77777777" w:rsidR="00076438" w:rsidRPr="002B4F63" w:rsidRDefault="00076438" w:rsidP="00076438">
      <w:pPr>
        <w:pStyle w:val="Heading1"/>
        <w:spacing w:before="0" w:after="0" w:line="240" w:lineRule="auto"/>
        <w:rPr>
          <w:rFonts w:ascii="Times New Roman" w:hAnsi="Times New Roman"/>
          <w:b/>
          <w:sz w:val="32"/>
          <w:szCs w:val="32"/>
        </w:rPr>
      </w:pPr>
      <w:r w:rsidRPr="002B4F63">
        <w:rPr>
          <w:rFonts w:ascii="Times New Roman" w:hAnsi="Times New Roman"/>
          <w:b/>
          <w:sz w:val="32"/>
          <w:szCs w:val="32"/>
        </w:rPr>
        <w:lastRenderedPageBreak/>
        <w:t>Public School Choice and</w:t>
      </w:r>
    </w:p>
    <w:p w14:paraId="6A9DAB06" w14:textId="77777777" w:rsidR="00076438" w:rsidRPr="002B4F63" w:rsidRDefault="00076438" w:rsidP="00076438">
      <w:pPr>
        <w:pStyle w:val="Heading1"/>
        <w:spacing w:before="0" w:line="240" w:lineRule="auto"/>
        <w:rPr>
          <w:rFonts w:ascii="Times New Roman" w:hAnsi="Times New Roman"/>
          <w:b/>
          <w:sz w:val="32"/>
          <w:szCs w:val="32"/>
        </w:rPr>
      </w:pPr>
      <w:r w:rsidRPr="002B4F63">
        <w:rPr>
          <w:rFonts w:ascii="Times New Roman" w:hAnsi="Times New Roman"/>
          <w:b/>
          <w:sz w:val="32"/>
          <w:szCs w:val="32"/>
        </w:rPr>
        <w:t>Supplemental EducationAl Services</w:t>
      </w:r>
    </w:p>
    <w:p w14:paraId="6A9DAB07"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on the public school choice and supplemental educational services (SES) provisions of the </w:t>
      </w:r>
      <w:r w:rsidRPr="00F70554">
        <w:rPr>
          <w:rFonts w:ascii="Times New Roman" w:hAnsi="Times New Roman"/>
          <w:i/>
          <w:sz w:val="24"/>
          <w:szCs w:val="24"/>
        </w:rPr>
        <w:t>ESEA</w:t>
      </w:r>
      <w:r w:rsidRPr="002B4F63">
        <w:rPr>
          <w:rFonts w:ascii="Times New Roman" w:hAnsi="Times New Roman"/>
          <w:sz w:val="24"/>
          <w:szCs w:val="24"/>
        </w:rPr>
        <w:t xml:space="preserve"> as amended. These provisions provide educational options—transferring to another public school in the district or receiving additional academic instruction such as tutoring — to eligible students who attend a school that has not made AYP for multiple years. The data steward</w:t>
      </w:r>
      <w:r>
        <w:rPr>
          <w:rFonts w:ascii="Times New Roman" w:hAnsi="Times New Roman"/>
          <w:sz w:val="24"/>
          <w:szCs w:val="24"/>
        </w:rPr>
        <w:t>s</w:t>
      </w:r>
      <w:r w:rsidRPr="002B4F63">
        <w:rPr>
          <w:rFonts w:ascii="Times New Roman" w:hAnsi="Times New Roman"/>
          <w:sz w:val="24"/>
          <w:szCs w:val="24"/>
        </w:rPr>
        <w:t xml:space="preserve"> for these data groups </w:t>
      </w:r>
      <w:r>
        <w:rPr>
          <w:rFonts w:ascii="Times New Roman" w:hAnsi="Times New Roman"/>
          <w:sz w:val="24"/>
          <w:szCs w:val="24"/>
        </w:rPr>
        <w:t>are</w:t>
      </w:r>
      <w:r w:rsidRPr="002B4F63">
        <w:rPr>
          <w:rFonts w:ascii="Times New Roman" w:hAnsi="Times New Roman"/>
          <w:sz w:val="24"/>
          <w:szCs w:val="24"/>
        </w:rPr>
        <w:t xml:space="preserve"> the Office of Innovation and Improvement (OII)</w:t>
      </w:r>
      <w:r>
        <w:rPr>
          <w:rFonts w:ascii="Times New Roman" w:hAnsi="Times New Roman"/>
          <w:sz w:val="24"/>
          <w:szCs w:val="24"/>
        </w:rPr>
        <w:t xml:space="preserve"> and the Office of Elementary and Secondary Education (OESE) within the Office of State Support (OSS)</w:t>
      </w:r>
      <w:r w:rsidRPr="002B4F63">
        <w:rPr>
          <w:rFonts w:ascii="Times New Roman" w:hAnsi="Times New Roman"/>
          <w:sz w:val="24"/>
          <w:szCs w:val="24"/>
        </w:rPr>
        <w:t>.</w:t>
      </w:r>
    </w:p>
    <w:p w14:paraId="6A9DAB08"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14:paraId="6A9DAB09" w14:textId="77777777" w:rsidR="00076438" w:rsidRPr="002B4F63" w:rsidRDefault="00076438" w:rsidP="00076438">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415"/>
        <w:gridCol w:w="1530"/>
      </w:tblGrid>
      <w:tr w:rsidR="00076438" w:rsidRPr="002B4F63" w14:paraId="6A9DAB0D" w14:textId="77777777" w:rsidTr="00A30A6F">
        <w:trPr>
          <w:trHeight w:val="255"/>
        </w:trPr>
        <w:tc>
          <w:tcPr>
            <w:tcW w:w="6520" w:type="dxa"/>
            <w:vAlign w:val="bottom"/>
          </w:tcPr>
          <w:p w14:paraId="6A9DAB0A"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14:paraId="6A9DAB0B"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 xml:space="preserve">DG </w:t>
            </w:r>
          </w:p>
        </w:tc>
        <w:tc>
          <w:tcPr>
            <w:tcW w:w="1530" w:type="dxa"/>
            <w:vAlign w:val="bottom"/>
          </w:tcPr>
          <w:p w14:paraId="6A9DAB0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6A9DAB11" w14:textId="77777777" w:rsidTr="00A30A6F">
        <w:trPr>
          <w:trHeight w:val="255"/>
        </w:trPr>
        <w:tc>
          <w:tcPr>
            <w:tcW w:w="6520" w:type="dxa"/>
            <w:vAlign w:val="bottom"/>
          </w:tcPr>
          <w:p w14:paraId="6A9DAB0E" w14:textId="5C4EDE48"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applied for transfer</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415" w:type="dxa"/>
            <w:vAlign w:val="bottom"/>
          </w:tcPr>
          <w:p w14:paraId="6A9DAB0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574</w:t>
            </w:r>
          </w:p>
        </w:tc>
        <w:tc>
          <w:tcPr>
            <w:tcW w:w="1530" w:type="dxa"/>
            <w:vAlign w:val="bottom"/>
          </w:tcPr>
          <w:p w14:paraId="6A9DAB1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010</w:t>
            </w:r>
          </w:p>
        </w:tc>
      </w:tr>
      <w:tr w:rsidR="00076438" w:rsidRPr="002B4F63" w14:paraId="6A9DAB15" w14:textId="77777777" w:rsidTr="00A30A6F">
        <w:trPr>
          <w:trHeight w:val="255"/>
        </w:trPr>
        <w:tc>
          <w:tcPr>
            <w:tcW w:w="6520" w:type="dxa"/>
            <w:vAlign w:val="bottom"/>
          </w:tcPr>
          <w:p w14:paraId="6A9DAB12" w14:textId="58B25815"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eligible</w:t>
            </w:r>
            <w:r w:rsidR="002637E3">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415" w:type="dxa"/>
            <w:vAlign w:val="bottom"/>
          </w:tcPr>
          <w:p w14:paraId="6A9DAB1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700</w:t>
            </w:r>
          </w:p>
        </w:tc>
        <w:tc>
          <w:tcPr>
            <w:tcW w:w="1530" w:type="dxa"/>
            <w:vAlign w:val="bottom"/>
          </w:tcPr>
          <w:p w14:paraId="6A9DAB1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010</w:t>
            </w:r>
          </w:p>
        </w:tc>
      </w:tr>
      <w:tr w:rsidR="00076438" w:rsidRPr="002B4F63" w14:paraId="6A9DAB19" w14:textId="77777777" w:rsidTr="00A30A6F">
        <w:trPr>
          <w:trHeight w:val="255"/>
        </w:trPr>
        <w:tc>
          <w:tcPr>
            <w:tcW w:w="6520" w:type="dxa"/>
            <w:vAlign w:val="bottom"/>
          </w:tcPr>
          <w:p w14:paraId="6A9DAB16" w14:textId="4CE9F4FF"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Public school choice </w:t>
            </w:r>
            <w:r w:rsidR="00134B2F">
              <w:rPr>
                <w:rFonts w:ascii="Times New Roman" w:hAnsi="Times New Roman"/>
                <w:color w:val="000000"/>
                <w:sz w:val="24"/>
                <w:szCs w:val="24"/>
              </w:rPr>
              <w:t>–</w:t>
            </w:r>
            <w:r w:rsidRPr="002B4F63">
              <w:rPr>
                <w:rFonts w:ascii="Times New Roman" w:hAnsi="Times New Roman"/>
                <w:color w:val="000000"/>
                <w:sz w:val="24"/>
                <w:szCs w:val="24"/>
              </w:rPr>
              <w:t xml:space="preserve"> transferred</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415" w:type="dxa"/>
            <w:vAlign w:val="bottom"/>
          </w:tcPr>
          <w:p w14:paraId="6A9DAB1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544</w:t>
            </w:r>
          </w:p>
        </w:tc>
        <w:tc>
          <w:tcPr>
            <w:tcW w:w="1530" w:type="dxa"/>
            <w:vAlign w:val="bottom"/>
          </w:tcPr>
          <w:p w14:paraId="6A9DAB1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010</w:t>
            </w:r>
          </w:p>
        </w:tc>
      </w:tr>
      <w:tr w:rsidR="00076438" w:rsidRPr="002B4F63" w14:paraId="6A9DAB1D" w14:textId="77777777" w:rsidTr="00A30A6F">
        <w:trPr>
          <w:trHeight w:val="255"/>
        </w:trPr>
        <w:tc>
          <w:tcPr>
            <w:tcW w:w="6520" w:type="dxa"/>
            <w:vAlign w:val="bottom"/>
          </w:tcPr>
          <w:p w14:paraId="6A9DAB1A" w14:textId="093AD4CE" w:rsidR="00076438" w:rsidRPr="002B4F63" w:rsidRDefault="00076438" w:rsidP="00C71527">
            <w:pPr>
              <w:spacing w:after="0"/>
              <w:rPr>
                <w:rFonts w:ascii="Times New Roman" w:hAnsi="Times New Roman"/>
                <w:color w:val="000000"/>
                <w:sz w:val="24"/>
                <w:szCs w:val="24"/>
              </w:rPr>
            </w:pPr>
            <w:r w:rsidRPr="002B4F63">
              <w:rPr>
                <w:rFonts w:ascii="Times New Roman" w:hAnsi="Times New Roman"/>
                <w:color w:val="000000"/>
                <w:sz w:val="24"/>
                <w:szCs w:val="24"/>
              </w:rPr>
              <w:t>Public school choice funds spent</w:t>
            </w:r>
            <w:r w:rsidR="00064069">
              <w:rPr>
                <w:rFonts w:ascii="Times New Roman" w:hAnsi="Times New Roman"/>
                <w:color w:val="000000"/>
                <w:sz w:val="24"/>
                <w:szCs w:val="24"/>
              </w:rPr>
              <w:t xml:space="preserve"> </w:t>
            </w:r>
            <w:r w:rsidR="00064069">
              <w:rPr>
                <w:rFonts w:ascii="Times New Roman" w:hAnsi="Times New Roman"/>
                <w:b/>
                <w:bCs/>
                <w:color w:val="FF0000"/>
                <w:sz w:val="24"/>
                <w:szCs w:val="24"/>
              </w:rPr>
              <w:t>Revised! (30)</w:t>
            </w:r>
          </w:p>
        </w:tc>
        <w:tc>
          <w:tcPr>
            <w:tcW w:w="1415" w:type="dxa"/>
            <w:vAlign w:val="bottom"/>
          </w:tcPr>
          <w:p w14:paraId="6A9DAB1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652</w:t>
            </w:r>
          </w:p>
        </w:tc>
        <w:tc>
          <w:tcPr>
            <w:tcW w:w="1530" w:type="dxa"/>
            <w:vAlign w:val="bottom"/>
          </w:tcPr>
          <w:p w14:paraId="6A9DAB1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21" w14:textId="77777777" w:rsidTr="00A30A6F">
        <w:trPr>
          <w:trHeight w:val="255"/>
        </w:trPr>
        <w:tc>
          <w:tcPr>
            <w:tcW w:w="6520" w:type="dxa"/>
            <w:vAlign w:val="bottom"/>
          </w:tcPr>
          <w:p w14:paraId="6A9DAB1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implement</w:t>
            </w:r>
            <w:r>
              <w:rPr>
                <w:rFonts w:ascii="Times New Roman" w:hAnsi="Times New Roman"/>
                <w:color w:val="000000"/>
                <w:sz w:val="24"/>
                <w:szCs w:val="24"/>
              </w:rPr>
              <w:t>ation</w:t>
            </w:r>
          </w:p>
        </w:tc>
        <w:tc>
          <w:tcPr>
            <w:tcW w:w="1415" w:type="dxa"/>
            <w:vAlign w:val="bottom"/>
          </w:tcPr>
          <w:p w14:paraId="6A9DAB1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701</w:t>
            </w:r>
          </w:p>
        </w:tc>
        <w:tc>
          <w:tcPr>
            <w:tcW w:w="1530" w:type="dxa"/>
            <w:vAlign w:val="bottom"/>
          </w:tcPr>
          <w:p w14:paraId="6A9DAB2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25" w14:textId="77777777" w:rsidTr="00A30A6F">
        <w:trPr>
          <w:trHeight w:val="255"/>
        </w:trPr>
        <w:tc>
          <w:tcPr>
            <w:tcW w:w="6520" w:type="dxa"/>
            <w:vAlign w:val="bottom"/>
          </w:tcPr>
          <w:p w14:paraId="6A9DAB22" w14:textId="31AA914B" w:rsidR="00076438" w:rsidRPr="002B4F63" w:rsidRDefault="00076438" w:rsidP="00C71527">
            <w:pPr>
              <w:spacing w:after="0"/>
              <w:rPr>
                <w:rFonts w:ascii="Times New Roman" w:hAnsi="Times New Roman"/>
                <w:color w:val="000000"/>
                <w:sz w:val="24"/>
                <w:szCs w:val="24"/>
              </w:rPr>
            </w:pPr>
            <w:r w:rsidRPr="002B4F63">
              <w:rPr>
                <w:rFonts w:ascii="Times New Roman" w:hAnsi="Times New Roman"/>
                <w:color w:val="000000"/>
                <w:sz w:val="24"/>
                <w:szCs w:val="24"/>
              </w:rPr>
              <w:t>Public school choice/SES 20 percent obligation</w:t>
            </w:r>
            <w:r w:rsidR="00064069">
              <w:rPr>
                <w:rFonts w:ascii="Times New Roman" w:hAnsi="Times New Roman"/>
                <w:color w:val="000000"/>
                <w:sz w:val="24"/>
                <w:szCs w:val="24"/>
              </w:rPr>
              <w:t xml:space="preserve"> </w:t>
            </w:r>
            <w:r w:rsidR="00064069">
              <w:rPr>
                <w:rFonts w:ascii="Times New Roman" w:hAnsi="Times New Roman"/>
                <w:b/>
                <w:bCs/>
                <w:color w:val="FF0000"/>
                <w:sz w:val="24"/>
                <w:szCs w:val="24"/>
              </w:rPr>
              <w:t>Revised! (30)</w:t>
            </w:r>
            <w:r w:rsidR="00064069" w:rsidRPr="002B4F63">
              <w:rPr>
                <w:rFonts w:ascii="Times New Roman" w:hAnsi="Times New Roman"/>
                <w:color w:val="000000"/>
                <w:sz w:val="24"/>
                <w:szCs w:val="24"/>
              </w:rPr>
              <w:t xml:space="preserve"> </w:t>
            </w:r>
          </w:p>
        </w:tc>
        <w:tc>
          <w:tcPr>
            <w:tcW w:w="1415" w:type="dxa"/>
            <w:vAlign w:val="bottom"/>
          </w:tcPr>
          <w:p w14:paraId="6A9DAB2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679</w:t>
            </w:r>
          </w:p>
        </w:tc>
        <w:tc>
          <w:tcPr>
            <w:tcW w:w="1530" w:type="dxa"/>
            <w:vAlign w:val="bottom"/>
          </w:tcPr>
          <w:p w14:paraId="6A9DAB2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29" w14:textId="77777777" w:rsidTr="00A30A6F">
        <w:trPr>
          <w:trHeight w:val="255"/>
        </w:trPr>
        <w:tc>
          <w:tcPr>
            <w:tcW w:w="6520" w:type="dxa"/>
            <w:vAlign w:val="bottom"/>
          </w:tcPr>
          <w:p w14:paraId="6A9DAB26" w14:textId="4668AC89"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applied to receive services</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415" w:type="dxa"/>
            <w:vAlign w:val="bottom"/>
          </w:tcPr>
          <w:p w14:paraId="6A9DAB2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575</w:t>
            </w:r>
          </w:p>
        </w:tc>
        <w:tc>
          <w:tcPr>
            <w:tcW w:w="1530" w:type="dxa"/>
            <w:vAlign w:val="bottom"/>
          </w:tcPr>
          <w:p w14:paraId="6A9DAB2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128</w:t>
            </w:r>
          </w:p>
        </w:tc>
      </w:tr>
      <w:tr w:rsidR="00076438" w:rsidRPr="002B4F63" w14:paraId="6A9DAB2D" w14:textId="77777777" w:rsidTr="00A30A6F">
        <w:trPr>
          <w:trHeight w:val="255"/>
        </w:trPr>
        <w:tc>
          <w:tcPr>
            <w:tcW w:w="6520" w:type="dxa"/>
            <w:vAlign w:val="bottom"/>
          </w:tcPr>
          <w:p w14:paraId="6A9DAB2A" w14:textId="38AFCBB4"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eligible to receive services</w:t>
            </w:r>
            <w:r w:rsidR="002637E3">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415" w:type="dxa"/>
            <w:vAlign w:val="bottom"/>
          </w:tcPr>
          <w:p w14:paraId="6A9DAB2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578</w:t>
            </w:r>
          </w:p>
        </w:tc>
        <w:tc>
          <w:tcPr>
            <w:tcW w:w="1530" w:type="dxa"/>
            <w:vAlign w:val="bottom"/>
          </w:tcPr>
          <w:p w14:paraId="6A9DAB2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128</w:t>
            </w:r>
          </w:p>
        </w:tc>
      </w:tr>
      <w:tr w:rsidR="00076438" w:rsidRPr="002B4F63" w14:paraId="6A9DAB31" w14:textId="77777777" w:rsidTr="00A30A6F">
        <w:trPr>
          <w:trHeight w:val="255"/>
        </w:trPr>
        <w:tc>
          <w:tcPr>
            <w:tcW w:w="6520" w:type="dxa"/>
            <w:vAlign w:val="bottom"/>
          </w:tcPr>
          <w:p w14:paraId="6A9DAB2E" w14:textId="4B267A41"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received services</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415" w:type="dxa"/>
            <w:vAlign w:val="bottom"/>
          </w:tcPr>
          <w:p w14:paraId="6A9DAB2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546</w:t>
            </w:r>
          </w:p>
        </w:tc>
        <w:tc>
          <w:tcPr>
            <w:tcW w:w="1530" w:type="dxa"/>
            <w:vAlign w:val="bottom"/>
          </w:tcPr>
          <w:p w14:paraId="6A9DAB3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128</w:t>
            </w:r>
          </w:p>
        </w:tc>
      </w:tr>
      <w:tr w:rsidR="00076438" w:rsidRPr="002B4F63" w14:paraId="6A9DAB35" w14:textId="77777777" w:rsidTr="00A30A6F">
        <w:trPr>
          <w:trHeight w:val="255"/>
        </w:trPr>
        <w:tc>
          <w:tcPr>
            <w:tcW w:w="6520" w:type="dxa"/>
            <w:vAlign w:val="bottom"/>
          </w:tcPr>
          <w:p w14:paraId="6A9DAB32" w14:textId="2A77796F" w:rsidR="00076438" w:rsidRPr="002B4F63" w:rsidRDefault="00076438" w:rsidP="00C71527">
            <w:pPr>
              <w:spacing w:after="0"/>
              <w:rPr>
                <w:rFonts w:ascii="Times New Roman" w:hAnsi="Times New Roman"/>
                <w:color w:val="000000"/>
                <w:sz w:val="24"/>
                <w:szCs w:val="24"/>
              </w:rPr>
            </w:pPr>
            <w:r w:rsidRPr="002B4F63">
              <w:rPr>
                <w:rFonts w:ascii="Times New Roman" w:hAnsi="Times New Roman"/>
                <w:color w:val="000000"/>
                <w:sz w:val="24"/>
                <w:szCs w:val="24"/>
              </w:rPr>
              <w:t>SES funds spent</w:t>
            </w:r>
            <w:r w:rsidR="00064069">
              <w:rPr>
                <w:rFonts w:ascii="Times New Roman" w:hAnsi="Times New Roman"/>
                <w:color w:val="000000"/>
                <w:sz w:val="24"/>
                <w:szCs w:val="24"/>
              </w:rPr>
              <w:t xml:space="preserve"> </w:t>
            </w:r>
            <w:r w:rsidR="00064069">
              <w:rPr>
                <w:rFonts w:ascii="Times New Roman" w:hAnsi="Times New Roman"/>
                <w:b/>
                <w:bCs/>
                <w:color w:val="FF0000"/>
                <w:sz w:val="24"/>
                <w:szCs w:val="24"/>
              </w:rPr>
              <w:t>Revised! (30)</w:t>
            </w:r>
          </w:p>
        </w:tc>
        <w:tc>
          <w:tcPr>
            <w:tcW w:w="1415" w:type="dxa"/>
            <w:vAlign w:val="bottom"/>
          </w:tcPr>
          <w:p w14:paraId="6A9DAB3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651</w:t>
            </w:r>
          </w:p>
        </w:tc>
        <w:tc>
          <w:tcPr>
            <w:tcW w:w="1530" w:type="dxa"/>
            <w:vAlign w:val="bottom"/>
          </w:tcPr>
          <w:p w14:paraId="6A9DAB3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39" w14:textId="77777777" w:rsidTr="00A30A6F">
        <w:trPr>
          <w:trHeight w:val="255"/>
        </w:trPr>
        <w:tc>
          <w:tcPr>
            <w:tcW w:w="6520" w:type="dxa"/>
            <w:vAlign w:val="bottom"/>
          </w:tcPr>
          <w:p w14:paraId="6A9DAB36" w14:textId="7BCDF84A" w:rsidR="00076438" w:rsidRPr="002B4F63" w:rsidRDefault="00076438" w:rsidP="00C71527">
            <w:pPr>
              <w:spacing w:after="0"/>
              <w:rPr>
                <w:rFonts w:ascii="Times New Roman" w:hAnsi="Times New Roman"/>
                <w:color w:val="000000"/>
                <w:sz w:val="24"/>
                <w:szCs w:val="24"/>
              </w:rPr>
            </w:pPr>
            <w:r w:rsidRPr="002B4F63">
              <w:rPr>
                <w:rFonts w:ascii="Times New Roman" w:hAnsi="Times New Roman"/>
                <w:color w:val="000000"/>
                <w:sz w:val="24"/>
                <w:szCs w:val="24"/>
              </w:rPr>
              <w:t>SES per pupil expenditure</w:t>
            </w:r>
            <w:r w:rsidR="00064069">
              <w:rPr>
                <w:rFonts w:ascii="Times New Roman" w:hAnsi="Times New Roman"/>
                <w:color w:val="000000"/>
                <w:sz w:val="24"/>
                <w:szCs w:val="24"/>
              </w:rPr>
              <w:t xml:space="preserve"> </w:t>
            </w:r>
            <w:r w:rsidR="00064069">
              <w:rPr>
                <w:rFonts w:ascii="Times New Roman" w:hAnsi="Times New Roman"/>
                <w:b/>
                <w:bCs/>
                <w:color w:val="FF0000"/>
                <w:sz w:val="24"/>
                <w:szCs w:val="24"/>
              </w:rPr>
              <w:t>Revised! (30)</w:t>
            </w:r>
          </w:p>
        </w:tc>
        <w:tc>
          <w:tcPr>
            <w:tcW w:w="1415" w:type="dxa"/>
            <w:vAlign w:val="bottom"/>
          </w:tcPr>
          <w:p w14:paraId="6A9DAB3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680</w:t>
            </w:r>
          </w:p>
        </w:tc>
        <w:tc>
          <w:tcPr>
            <w:tcW w:w="1530" w:type="dxa"/>
            <w:vAlign w:val="bottom"/>
          </w:tcPr>
          <w:p w14:paraId="6A9DAB3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bl>
    <w:p w14:paraId="6A9DAB3A" w14:textId="77777777" w:rsidR="00076438" w:rsidRDefault="00076438" w:rsidP="00076438">
      <w:pPr>
        <w:spacing w:after="0" w:line="240" w:lineRule="auto"/>
      </w:pPr>
    </w:p>
    <w:p w14:paraId="6A9DAB3B" w14:textId="77777777" w:rsidR="00076438" w:rsidRDefault="00076438" w:rsidP="00076438">
      <w:pPr>
        <w:spacing w:after="0" w:line="240" w:lineRule="auto"/>
      </w:pPr>
    </w:p>
    <w:p w14:paraId="6A9DAB3C" w14:textId="77777777" w:rsidR="00076438" w:rsidRDefault="002D1C75" w:rsidP="00076438">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407"/>
        <w:gridCol w:w="2477"/>
      </w:tblGrid>
      <w:tr w:rsidR="00076438" w:rsidRPr="002B4F63" w14:paraId="6A9DAB3F" w14:textId="77777777" w:rsidTr="00A30A6F">
        <w:tc>
          <w:tcPr>
            <w:tcW w:w="7081" w:type="dxa"/>
            <w:gridSpan w:val="4"/>
            <w:tcBorders>
              <w:top w:val="single" w:sz="4" w:space="0" w:color="auto"/>
            </w:tcBorders>
            <w:shd w:val="clear" w:color="auto" w:fill="4F81BD"/>
          </w:tcPr>
          <w:p w14:paraId="6A9DAB3D" w14:textId="704D100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for transfer</w:t>
            </w:r>
          </w:p>
        </w:tc>
        <w:tc>
          <w:tcPr>
            <w:tcW w:w="2477" w:type="dxa"/>
            <w:tcBorders>
              <w:top w:val="single" w:sz="4" w:space="0" w:color="auto"/>
            </w:tcBorders>
            <w:shd w:val="clear" w:color="auto" w:fill="4F81BD"/>
          </w:tcPr>
          <w:p w14:paraId="6A9DAB3E"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574</w:t>
            </w:r>
          </w:p>
        </w:tc>
      </w:tr>
      <w:tr w:rsidR="00076438" w:rsidRPr="002B4F63" w14:paraId="6A9DAB42" w14:textId="77777777" w:rsidTr="00A30A6F">
        <w:tc>
          <w:tcPr>
            <w:tcW w:w="2718" w:type="dxa"/>
          </w:tcPr>
          <w:p w14:paraId="6A9DAB40" w14:textId="1E2CDC7E"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B41" w14:textId="77777777" w:rsidR="00076438" w:rsidRPr="002B4F63" w:rsidRDefault="00134B2F" w:rsidP="00134B2F">
            <w:pPr>
              <w:spacing w:after="0"/>
              <w:rPr>
                <w:b/>
                <w:bCs/>
                <w:sz w:val="24"/>
                <w:szCs w:val="24"/>
              </w:rPr>
            </w:pPr>
            <w:r>
              <w:rPr>
                <w:rFonts w:ascii="Times New Roman" w:hAnsi="Times New Roman"/>
                <w:sz w:val="24"/>
                <w:szCs w:val="24"/>
              </w:rPr>
              <w:t xml:space="preserve">The </w:t>
            </w:r>
            <w:r w:rsidR="00076438" w:rsidRPr="002B4F63">
              <w:rPr>
                <w:rFonts w:ascii="Times New Roman" w:hAnsi="Times New Roman"/>
                <w:sz w:val="24"/>
                <w:szCs w:val="24"/>
              </w:rPr>
              <w:t xml:space="preserve">unduplicated number of eligible students who applied/requested to transfer to another public school under the provisions for public school choice in accordance with Title I, Part A, Section </w:t>
            </w:r>
            <w:r w:rsidR="00076438" w:rsidRPr="002B4F63">
              <w:rPr>
                <w:rFonts w:ascii="Times New Roman" w:hAnsi="Times New Roman"/>
                <w:iCs/>
                <w:sz w:val="24"/>
                <w:szCs w:val="24"/>
              </w:rPr>
              <w:t xml:space="preserve">1116 </w:t>
            </w:r>
            <w:r w:rsidR="00076438" w:rsidRPr="002B4F63">
              <w:rPr>
                <w:rFonts w:ascii="Times New Roman" w:hAnsi="Times New Roman"/>
                <w:sz w:val="24"/>
                <w:szCs w:val="24"/>
              </w:rPr>
              <w:t xml:space="preserve">of </w:t>
            </w:r>
            <w:r w:rsidR="00076438" w:rsidRPr="00F70554">
              <w:rPr>
                <w:rFonts w:ascii="Times New Roman" w:hAnsi="Times New Roman"/>
                <w:i/>
                <w:sz w:val="24"/>
                <w:szCs w:val="24"/>
              </w:rPr>
              <w:t>ESEA</w:t>
            </w:r>
            <w:r w:rsidR="00076438" w:rsidRPr="002B4F63">
              <w:rPr>
                <w:rFonts w:ascii="Times New Roman" w:hAnsi="Times New Roman"/>
                <w:sz w:val="24"/>
                <w:szCs w:val="24"/>
              </w:rPr>
              <w:t xml:space="preserve"> as amended. </w:t>
            </w:r>
          </w:p>
        </w:tc>
      </w:tr>
      <w:tr w:rsidR="00076438" w:rsidRPr="002B4F63" w14:paraId="6A9DAB45" w14:textId="77777777" w:rsidTr="00A30A6F">
        <w:tc>
          <w:tcPr>
            <w:tcW w:w="2718" w:type="dxa"/>
          </w:tcPr>
          <w:p w14:paraId="6A9DAB43"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B44" w14:textId="77777777" w:rsidR="00076438" w:rsidRPr="002B4F63" w:rsidRDefault="00076438" w:rsidP="00A30A6F">
            <w:pPr>
              <w:numPr>
                <w:ilvl w:val="0"/>
                <w:numId w:val="37"/>
              </w:numPr>
              <w:spacing w:after="0"/>
              <w:rPr>
                <w:b/>
                <w:bCs/>
                <w:sz w:val="24"/>
                <w:szCs w:val="24"/>
              </w:rPr>
            </w:pPr>
            <w:r w:rsidRPr="002B4F63">
              <w:rPr>
                <w:rFonts w:ascii="Times New Roman" w:hAnsi="Times New Roman"/>
                <w:sz w:val="24"/>
                <w:szCs w:val="24"/>
              </w:rPr>
              <w:t xml:space="preserve">Integer </w:t>
            </w:r>
          </w:p>
        </w:tc>
      </w:tr>
      <w:tr w:rsidR="00076438" w:rsidRPr="002B4F63" w14:paraId="6A9DAB48" w14:textId="77777777" w:rsidTr="00A30A6F">
        <w:tc>
          <w:tcPr>
            <w:tcW w:w="2718" w:type="dxa"/>
          </w:tcPr>
          <w:p w14:paraId="6A9DAB46"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47"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4D" w14:textId="77777777" w:rsidTr="00A30A6F">
        <w:tc>
          <w:tcPr>
            <w:tcW w:w="2718" w:type="dxa"/>
          </w:tcPr>
          <w:p w14:paraId="6A9DAB4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4A" w14:textId="7139165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4B" w14:textId="27548386"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4C" w14:textId="5BB0FA2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B50" w14:textId="77777777" w:rsidTr="00A30A6F">
        <w:tc>
          <w:tcPr>
            <w:tcW w:w="2718" w:type="dxa"/>
          </w:tcPr>
          <w:p w14:paraId="6A9DAB4E"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4F"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53" w14:textId="77777777" w:rsidTr="00A30A6F">
        <w:tc>
          <w:tcPr>
            <w:tcW w:w="2718" w:type="dxa"/>
          </w:tcPr>
          <w:p w14:paraId="6A9DAB5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52" w14:textId="77777777" w:rsidR="00076438" w:rsidRPr="002B4F63" w:rsidRDefault="00076438" w:rsidP="00A30A6F">
            <w:pPr>
              <w:spacing w:after="0"/>
              <w:rPr>
                <w:rFonts w:ascii="Times New Roman" w:hAnsi="Times New Roman"/>
                <w:iCs/>
                <w:sz w:val="24"/>
                <w:szCs w:val="24"/>
              </w:rPr>
            </w:pPr>
          </w:p>
        </w:tc>
      </w:tr>
      <w:tr w:rsidR="00076438" w:rsidRPr="002B4F63" w14:paraId="6A9DAB56" w14:textId="77777777" w:rsidTr="00A30A6F">
        <w:tc>
          <w:tcPr>
            <w:tcW w:w="2718" w:type="dxa"/>
          </w:tcPr>
          <w:p w14:paraId="6A9DAB54" w14:textId="3A138F30"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B55" w14:textId="77777777" w:rsidR="00076438" w:rsidRPr="002B4F63" w:rsidRDefault="005F0584" w:rsidP="00A30A6F">
            <w:pPr>
              <w:spacing w:after="0"/>
              <w:rPr>
                <w:rFonts w:ascii="Times New Roman" w:hAnsi="Times New Roman"/>
                <w:iCs/>
                <w:sz w:val="24"/>
                <w:szCs w:val="24"/>
              </w:rPr>
            </w:pPr>
            <w:r>
              <w:rPr>
                <w:rFonts w:ascii="Times New Roman" w:hAnsi="Times New Roman"/>
                <w:iCs/>
                <w:sz w:val="24"/>
                <w:szCs w:val="24"/>
              </w:rPr>
              <w:t>Report only LEAs with operational Title I schools identified for improvement, corrective action, or restructuring.</w:t>
            </w:r>
          </w:p>
        </w:tc>
      </w:tr>
      <w:tr w:rsidR="00076438" w:rsidRPr="002B4F63" w14:paraId="6A9DAB59" w14:textId="77777777" w:rsidTr="00A30A6F">
        <w:tc>
          <w:tcPr>
            <w:tcW w:w="2718" w:type="dxa"/>
          </w:tcPr>
          <w:p w14:paraId="6A9DAB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58" w14:textId="77777777" w:rsidR="00076438" w:rsidRPr="002B4F63" w:rsidRDefault="00076438" w:rsidP="00A30A6F">
            <w:pPr>
              <w:spacing w:after="0"/>
              <w:rPr>
                <w:rFonts w:ascii="Times New Roman" w:hAnsi="Times New Roman"/>
                <w:iCs/>
                <w:sz w:val="24"/>
                <w:szCs w:val="24"/>
              </w:rPr>
            </w:pPr>
          </w:p>
        </w:tc>
      </w:tr>
      <w:tr w:rsidR="00076438" w:rsidRPr="002B4F63" w14:paraId="6A9DAB5C" w14:textId="77777777" w:rsidTr="00A30A6F">
        <w:tc>
          <w:tcPr>
            <w:tcW w:w="2718" w:type="dxa"/>
          </w:tcPr>
          <w:p w14:paraId="6A9DAB5A"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5B" w14:textId="77777777" w:rsidR="00076438" w:rsidRPr="002B4F63" w:rsidRDefault="00076438" w:rsidP="00A30A6F">
            <w:pPr>
              <w:spacing w:after="0"/>
              <w:rPr>
                <w:b/>
                <w:bCs/>
                <w:sz w:val="24"/>
                <w:szCs w:val="24"/>
              </w:rPr>
            </w:pPr>
            <w:r w:rsidRPr="002B4F63">
              <w:rPr>
                <w:rFonts w:ascii="Times New Roman" w:hAnsi="Times New Roman"/>
                <w:sz w:val="24"/>
                <w:szCs w:val="24"/>
              </w:rPr>
              <w:t>010</w:t>
            </w:r>
          </w:p>
        </w:tc>
      </w:tr>
      <w:tr w:rsidR="00076438" w:rsidRPr="002B4F63" w14:paraId="6A9DAB5E" w14:textId="77777777" w:rsidTr="00A30A6F">
        <w:tc>
          <w:tcPr>
            <w:tcW w:w="9558" w:type="dxa"/>
            <w:gridSpan w:val="5"/>
            <w:tcBorders>
              <w:bottom w:val="single" w:sz="4" w:space="0" w:color="auto"/>
            </w:tcBorders>
            <w:shd w:val="clear" w:color="auto" w:fill="4F81BD"/>
          </w:tcPr>
          <w:p w14:paraId="6A9DAB5D"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5F"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62" w14:textId="77777777" w:rsidTr="00A30A6F">
        <w:tc>
          <w:tcPr>
            <w:tcW w:w="8028" w:type="dxa"/>
            <w:gridSpan w:val="4"/>
            <w:tcBorders>
              <w:top w:val="single" w:sz="4" w:space="0" w:color="auto"/>
            </w:tcBorders>
            <w:shd w:val="clear" w:color="auto" w:fill="4F81BD"/>
          </w:tcPr>
          <w:p w14:paraId="6A9DAB60" w14:textId="08404769"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w:t>
            </w:r>
          </w:p>
        </w:tc>
        <w:tc>
          <w:tcPr>
            <w:tcW w:w="1530" w:type="dxa"/>
            <w:tcBorders>
              <w:top w:val="single" w:sz="4" w:space="0" w:color="auto"/>
            </w:tcBorders>
            <w:shd w:val="clear" w:color="auto" w:fill="4F81BD"/>
          </w:tcPr>
          <w:p w14:paraId="6A9DAB61"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700</w:t>
            </w:r>
          </w:p>
        </w:tc>
      </w:tr>
      <w:tr w:rsidR="00076438" w:rsidRPr="002B4F63" w14:paraId="6A9DAB65" w14:textId="77777777" w:rsidTr="00A30A6F">
        <w:tc>
          <w:tcPr>
            <w:tcW w:w="2718" w:type="dxa"/>
          </w:tcPr>
          <w:p w14:paraId="6A9DAB63" w14:textId="1B68EDDF"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B64" w14:textId="77777777" w:rsidR="00076438" w:rsidRPr="002B4F63" w:rsidRDefault="00076438" w:rsidP="002637E3">
            <w:pPr>
              <w:spacing w:after="0"/>
              <w:rPr>
                <w:b/>
                <w:bCs/>
                <w:sz w:val="24"/>
                <w:szCs w:val="24"/>
              </w:rPr>
            </w:pPr>
            <w:r w:rsidRPr="002B4F63">
              <w:rPr>
                <w:rFonts w:ascii="Times New Roman" w:hAnsi="Times New Roman"/>
                <w:sz w:val="24"/>
                <w:szCs w:val="24"/>
              </w:rPr>
              <w:t xml:space="preserve">The unduplicated number of students eligible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as amended.</w:t>
            </w:r>
          </w:p>
        </w:tc>
      </w:tr>
      <w:tr w:rsidR="00076438" w:rsidRPr="002B4F63" w14:paraId="6A9DAB68" w14:textId="77777777" w:rsidTr="00A30A6F">
        <w:tc>
          <w:tcPr>
            <w:tcW w:w="2718" w:type="dxa"/>
          </w:tcPr>
          <w:p w14:paraId="6A9DAB66"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B67" w14:textId="77777777" w:rsidR="00076438" w:rsidRPr="002B4F63" w:rsidRDefault="00076438" w:rsidP="00A30A6F">
            <w:pPr>
              <w:numPr>
                <w:ilvl w:val="0"/>
                <w:numId w:val="37"/>
              </w:numPr>
              <w:spacing w:after="0"/>
              <w:rPr>
                <w:b/>
                <w:bCs/>
                <w:sz w:val="24"/>
                <w:szCs w:val="24"/>
              </w:rPr>
            </w:pPr>
            <w:r w:rsidRPr="002B4F63">
              <w:rPr>
                <w:rFonts w:ascii="Times New Roman" w:hAnsi="Times New Roman"/>
                <w:sz w:val="24"/>
                <w:szCs w:val="24"/>
              </w:rPr>
              <w:t xml:space="preserve">Integer </w:t>
            </w:r>
          </w:p>
        </w:tc>
      </w:tr>
      <w:tr w:rsidR="00076438" w:rsidRPr="002B4F63" w14:paraId="6A9DAB6B" w14:textId="77777777" w:rsidTr="00A30A6F">
        <w:tc>
          <w:tcPr>
            <w:tcW w:w="2718" w:type="dxa"/>
          </w:tcPr>
          <w:p w14:paraId="6A9DAB69"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6A"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70" w14:textId="77777777" w:rsidTr="00A30A6F">
        <w:tc>
          <w:tcPr>
            <w:tcW w:w="2718" w:type="dxa"/>
          </w:tcPr>
          <w:p w14:paraId="6A9DAB6C"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6D" w14:textId="47C0E393"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6E" w14:textId="3D064D28"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6F" w14:textId="3F33EDAD"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B73" w14:textId="77777777" w:rsidTr="00A30A6F">
        <w:tc>
          <w:tcPr>
            <w:tcW w:w="2718" w:type="dxa"/>
          </w:tcPr>
          <w:p w14:paraId="6A9DAB7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72"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76" w14:textId="77777777" w:rsidTr="00A30A6F">
        <w:tc>
          <w:tcPr>
            <w:tcW w:w="2718" w:type="dxa"/>
          </w:tcPr>
          <w:p w14:paraId="6A9DAB7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75" w14:textId="77777777" w:rsidR="00076438" w:rsidRPr="002B4F63" w:rsidRDefault="00076438" w:rsidP="00A30A6F">
            <w:pPr>
              <w:spacing w:after="0"/>
              <w:rPr>
                <w:rFonts w:ascii="Times New Roman" w:hAnsi="Times New Roman"/>
                <w:iCs/>
                <w:sz w:val="24"/>
                <w:szCs w:val="24"/>
              </w:rPr>
            </w:pPr>
          </w:p>
        </w:tc>
      </w:tr>
      <w:tr w:rsidR="00076438" w:rsidRPr="002B4F63" w14:paraId="6A9DAB79" w14:textId="77777777" w:rsidTr="00A30A6F">
        <w:tc>
          <w:tcPr>
            <w:tcW w:w="2718" w:type="dxa"/>
          </w:tcPr>
          <w:p w14:paraId="6A9DAB77" w14:textId="237A37CA"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B78" w14:textId="77777777" w:rsidR="00076438" w:rsidRPr="002B4F63" w:rsidRDefault="005F0584" w:rsidP="00A30A6F">
            <w:pPr>
              <w:spacing w:after="0"/>
              <w:rPr>
                <w:rFonts w:ascii="Times New Roman" w:hAnsi="Times New Roman"/>
                <w:iCs/>
                <w:sz w:val="24"/>
                <w:szCs w:val="24"/>
              </w:rPr>
            </w:pPr>
            <w:r>
              <w:rPr>
                <w:rFonts w:ascii="Times New Roman" w:hAnsi="Times New Roman"/>
                <w:iCs/>
                <w:sz w:val="24"/>
                <w:szCs w:val="24"/>
              </w:rPr>
              <w:t>Report only LEAs with operational Title I schools identified for improvement, corrective action, or restructuring.</w:t>
            </w:r>
          </w:p>
        </w:tc>
      </w:tr>
      <w:tr w:rsidR="00076438" w:rsidRPr="002B4F63" w14:paraId="6A9DAB7C" w14:textId="77777777" w:rsidTr="00A30A6F">
        <w:tc>
          <w:tcPr>
            <w:tcW w:w="2718" w:type="dxa"/>
          </w:tcPr>
          <w:p w14:paraId="6A9DAB7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7B" w14:textId="77777777" w:rsidR="00076438" w:rsidRPr="002B4F63" w:rsidRDefault="00076438" w:rsidP="00A30A6F">
            <w:pPr>
              <w:spacing w:after="0"/>
              <w:rPr>
                <w:rFonts w:ascii="Times New Roman" w:hAnsi="Times New Roman"/>
                <w:iCs/>
                <w:sz w:val="24"/>
                <w:szCs w:val="24"/>
              </w:rPr>
            </w:pPr>
          </w:p>
        </w:tc>
      </w:tr>
      <w:tr w:rsidR="00076438" w:rsidRPr="002B4F63" w14:paraId="6A9DAB7F" w14:textId="77777777" w:rsidTr="00A30A6F">
        <w:tc>
          <w:tcPr>
            <w:tcW w:w="2718" w:type="dxa"/>
          </w:tcPr>
          <w:p w14:paraId="6A9DAB7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7E" w14:textId="77777777" w:rsidR="00076438" w:rsidRPr="002B4F63" w:rsidRDefault="00076438" w:rsidP="00A30A6F">
            <w:pPr>
              <w:spacing w:after="0"/>
              <w:rPr>
                <w:b/>
                <w:bCs/>
                <w:sz w:val="24"/>
                <w:szCs w:val="24"/>
              </w:rPr>
            </w:pPr>
            <w:r w:rsidRPr="002B4F63">
              <w:rPr>
                <w:rFonts w:ascii="Times New Roman" w:hAnsi="Times New Roman"/>
                <w:iCs/>
                <w:sz w:val="24"/>
                <w:szCs w:val="24"/>
              </w:rPr>
              <w:t>010</w:t>
            </w:r>
          </w:p>
        </w:tc>
      </w:tr>
      <w:tr w:rsidR="00076438" w:rsidRPr="002B4F63" w14:paraId="6A9DAB81" w14:textId="77777777" w:rsidTr="00A30A6F">
        <w:tc>
          <w:tcPr>
            <w:tcW w:w="9558" w:type="dxa"/>
            <w:gridSpan w:val="5"/>
            <w:tcBorders>
              <w:bottom w:val="single" w:sz="4" w:space="0" w:color="auto"/>
            </w:tcBorders>
            <w:shd w:val="clear" w:color="auto" w:fill="4F81BD"/>
          </w:tcPr>
          <w:p w14:paraId="6A9DAB80"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82" w14:textId="77777777" w:rsidR="002D1C75" w:rsidRDefault="002D1C75" w:rsidP="00076438">
      <w:pPr>
        <w:spacing w:after="0"/>
        <w:rPr>
          <w:rFonts w:ascii="Times New Roman" w:hAnsi="Times New Roman"/>
          <w:b/>
          <w:sz w:val="24"/>
          <w:szCs w:val="24"/>
        </w:rPr>
      </w:pPr>
    </w:p>
    <w:p w14:paraId="6A9DAB83" w14:textId="77777777" w:rsidR="00076438" w:rsidRPr="002B4F63"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86" w14:textId="77777777" w:rsidTr="00A30A6F">
        <w:tc>
          <w:tcPr>
            <w:tcW w:w="8028" w:type="dxa"/>
            <w:gridSpan w:val="4"/>
            <w:tcBorders>
              <w:top w:val="single" w:sz="4" w:space="0" w:color="auto"/>
            </w:tcBorders>
            <w:shd w:val="clear" w:color="auto" w:fill="4F81BD"/>
          </w:tcPr>
          <w:p w14:paraId="6A9DAB84" w14:textId="158ACF4A"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transferred</w:t>
            </w:r>
          </w:p>
        </w:tc>
        <w:tc>
          <w:tcPr>
            <w:tcW w:w="1530" w:type="dxa"/>
            <w:tcBorders>
              <w:top w:val="single" w:sz="4" w:space="0" w:color="auto"/>
            </w:tcBorders>
            <w:shd w:val="clear" w:color="auto" w:fill="4F81BD"/>
          </w:tcPr>
          <w:p w14:paraId="6A9DAB85"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544</w:t>
            </w:r>
          </w:p>
        </w:tc>
      </w:tr>
      <w:tr w:rsidR="00076438" w:rsidRPr="002B4F63" w14:paraId="6A9DAB89" w14:textId="77777777" w:rsidTr="00A30A6F">
        <w:tc>
          <w:tcPr>
            <w:tcW w:w="2718" w:type="dxa"/>
          </w:tcPr>
          <w:p w14:paraId="6A9DAB87" w14:textId="22BB0791"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B88" w14:textId="77777777" w:rsidR="00076438" w:rsidRPr="002B4F63" w:rsidRDefault="00076438" w:rsidP="00134B2F">
            <w:pPr>
              <w:spacing w:after="0"/>
              <w:rPr>
                <w:b/>
                <w:bCs/>
                <w:sz w:val="24"/>
                <w:szCs w:val="24"/>
              </w:rPr>
            </w:pPr>
            <w:r w:rsidRPr="002B4F63">
              <w:rPr>
                <w:rFonts w:ascii="Times New Roman" w:hAnsi="Times New Roman"/>
                <w:sz w:val="24"/>
                <w:szCs w:val="24"/>
              </w:rPr>
              <w:t xml:space="preserve">The unduplicated number of eligible students who transferred to another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076438" w:rsidRPr="002B4F63" w14:paraId="6A9DAB8C" w14:textId="77777777" w:rsidTr="00A30A6F">
        <w:tc>
          <w:tcPr>
            <w:tcW w:w="2718" w:type="dxa"/>
          </w:tcPr>
          <w:p w14:paraId="6A9DAB8A"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B8B" w14:textId="77777777" w:rsidR="00076438" w:rsidRPr="002B4F63" w:rsidRDefault="00076438" w:rsidP="00A30A6F">
            <w:pPr>
              <w:numPr>
                <w:ilvl w:val="0"/>
                <w:numId w:val="37"/>
              </w:numPr>
              <w:spacing w:after="0"/>
              <w:rPr>
                <w:b/>
                <w:bCs/>
                <w:sz w:val="24"/>
                <w:szCs w:val="24"/>
              </w:rPr>
            </w:pPr>
            <w:r w:rsidRPr="002B4F63">
              <w:rPr>
                <w:rFonts w:ascii="Times New Roman" w:hAnsi="Times New Roman"/>
                <w:sz w:val="24"/>
                <w:szCs w:val="24"/>
              </w:rPr>
              <w:t xml:space="preserve">Integer </w:t>
            </w:r>
          </w:p>
        </w:tc>
      </w:tr>
      <w:tr w:rsidR="00076438" w:rsidRPr="002B4F63" w14:paraId="6A9DAB8F" w14:textId="77777777" w:rsidTr="00A30A6F">
        <w:tc>
          <w:tcPr>
            <w:tcW w:w="2718" w:type="dxa"/>
          </w:tcPr>
          <w:p w14:paraId="6A9DAB8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8E"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94" w14:textId="77777777" w:rsidTr="00A30A6F">
        <w:tc>
          <w:tcPr>
            <w:tcW w:w="2718" w:type="dxa"/>
          </w:tcPr>
          <w:p w14:paraId="6A9DAB9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91" w14:textId="52EE133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92" w14:textId="04079FF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93" w14:textId="37D556EA"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B97" w14:textId="77777777" w:rsidTr="00A30A6F">
        <w:tc>
          <w:tcPr>
            <w:tcW w:w="2718" w:type="dxa"/>
          </w:tcPr>
          <w:p w14:paraId="6A9DAB95"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96"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9A" w14:textId="77777777" w:rsidTr="00A30A6F">
        <w:tc>
          <w:tcPr>
            <w:tcW w:w="2718" w:type="dxa"/>
          </w:tcPr>
          <w:p w14:paraId="6A9DAB9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99" w14:textId="77777777" w:rsidR="00076438" w:rsidRPr="002B4F63" w:rsidRDefault="00076438" w:rsidP="00A30A6F">
            <w:pPr>
              <w:spacing w:after="0"/>
              <w:rPr>
                <w:rFonts w:ascii="Times New Roman" w:hAnsi="Times New Roman"/>
                <w:iCs/>
                <w:sz w:val="24"/>
                <w:szCs w:val="24"/>
              </w:rPr>
            </w:pPr>
          </w:p>
        </w:tc>
      </w:tr>
      <w:tr w:rsidR="00076438" w:rsidRPr="002B4F63" w14:paraId="6A9DAB9D" w14:textId="77777777" w:rsidTr="00A30A6F">
        <w:tc>
          <w:tcPr>
            <w:tcW w:w="2718" w:type="dxa"/>
          </w:tcPr>
          <w:p w14:paraId="6A9DAB9B" w14:textId="7C1E0E94"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1602F9" w:rsidRPr="00031A0A">
              <w:rPr>
                <w:rFonts w:ascii="Times New Roman" w:hAnsi="Times New Roman"/>
                <w:b/>
                <w:bCs/>
                <w:color w:val="FF0000"/>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B9C" w14:textId="77777777" w:rsidR="00076438" w:rsidRPr="002B4F63" w:rsidRDefault="005F0584" w:rsidP="00A30A6F">
            <w:pPr>
              <w:spacing w:after="0"/>
              <w:rPr>
                <w:rFonts w:ascii="Times New Roman" w:hAnsi="Times New Roman"/>
                <w:iCs/>
                <w:sz w:val="24"/>
                <w:szCs w:val="24"/>
              </w:rPr>
            </w:pPr>
            <w:r>
              <w:rPr>
                <w:rFonts w:ascii="Times New Roman" w:hAnsi="Times New Roman"/>
                <w:iCs/>
                <w:sz w:val="24"/>
                <w:szCs w:val="24"/>
              </w:rPr>
              <w:t>Report only LEAs with operational Title I schools identified for improvement, corrective action, or restructuring.</w:t>
            </w:r>
          </w:p>
        </w:tc>
      </w:tr>
      <w:tr w:rsidR="00076438" w:rsidRPr="002B4F63" w14:paraId="6A9DABA0" w14:textId="77777777" w:rsidTr="00A30A6F">
        <w:tc>
          <w:tcPr>
            <w:tcW w:w="2718" w:type="dxa"/>
          </w:tcPr>
          <w:p w14:paraId="6A9DAB9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9F" w14:textId="77777777" w:rsidR="00076438" w:rsidRPr="002B4F63" w:rsidRDefault="00076438" w:rsidP="00A30A6F">
            <w:pPr>
              <w:spacing w:after="0"/>
              <w:rPr>
                <w:rFonts w:ascii="Times New Roman" w:hAnsi="Times New Roman"/>
                <w:iCs/>
                <w:sz w:val="24"/>
                <w:szCs w:val="24"/>
              </w:rPr>
            </w:pPr>
          </w:p>
        </w:tc>
      </w:tr>
      <w:tr w:rsidR="00076438" w:rsidRPr="002B4F63" w14:paraId="6A9DABA3" w14:textId="77777777" w:rsidTr="00A30A6F">
        <w:tc>
          <w:tcPr>
            <w:tcW w:w="2718" w:type="dxa"/>
          </w:tcPr>
          <w:p w14:paraId="6A9DABA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A2" w14:textId="77777777" w:rsidR="00076438" w:rsidRPr="002B4F63" w:rsidRDefault="00076438" w:rsidP="00A30A6F">
            <w:pPr>
              <w:spacing w:after="0"/>
              <w:rPr>
                <w:b/>
                <w:bCs/>
                <w:sz w:val="24"/>
                <w:szCs w:val="24"/>
              </w:rPr>
            </w:pPr>
            <w:r w:rsidRPr="002B4F63">
              <w:rPr>
                <w:rFonts w:ascii="Times New Roman" w:hAnsi="Times New Roman"/>
                <w:iCs/>
                <w:sz w:val="24"/>
                <w:szCs w:val="24"/>
              </w:rPr>
              <w:t>010</w:t>
            </w:r>
          </w:p>
        </w:tc>
      </w:tr>
      <w:tr w:rsidR="00076438" w:rsidRPr="002B4F63" w14:paraId="6A9DABA6" w14:textId="77777777" w:rsidTr="00A30A6F">
        <w:tc>
          <w:tcPr>
            <w:tcW w:w="2718" w:type="dxa"/>
          </w:tcPr>
          <w:p w14:paraId="6A9DABA4" w14:textId="77777777" w:rsidR="00076438" w:rsidRPr="002B4F63" w:rsidRDefault="00076438" w:rsidP="00A30A6F">
            <w:pPr>
              <w:spacing w:after="0"/>
              <w:rPr>
                <w:b/>
                <w:bCs/>
                <w:sz w:val="24"/>
                <w:szCs w:val="24"/>
              </w:rPr>
            </w:pPr>
          </w:p>
        </w:tc>
        <w:tc>
          <w:tcPr>
            <w:tcW w:w="6840" w:type="dxa"/>
            <w:gridSpan w:val="4"/>
          </w:tcPr>
          <w:p w14:paraId="6A9DABA5" w14:textId="77777777" w:rsidR="00076438" w:rsidRPr="002B4F63" w:rsidRDefault="00076438" w:rsidP="00A30A6F">
            <w:pPr>
              <w:spacing w:after="0"/>
              <w:rPr>
                <w:b/>
                <w:bCs/>
                <w:sz w:val="24"/>
                <w:szCs w:val="24"/>
              </w:rPr>
            </w:pPr>
          </w:p>
        </w:tc>
      </w:tr>
      <w:tr w:rsidR="00076438" w:rsidRPr="002B4F63" w14:paraId="6A9DABA8" w14:textId="77777777" w:rsidTr="00A30A6F">
        <w:tc>
          <w:tcPr>
            <w:tcW w:w="9558" w:type="dxa"/>
            <w:gridSpan w:val="5"/>
            <w:tcBorders>
              <w:bottom w:val="single" w:sz="4" w:space="0" w:color="auto"/>
            </w:tcBorders>
            <w:shd w:val="clear" w:color="auto" w:fill="4F81BD"/>
          </w:tcPr>
          <w:p w14:paraId="6A9DABA7"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A9" w14:textId="77777777" w:rsidR="00076438" w:rsidRDefault="00076438" w:rsidP="00076438">
      <w:pPr>
        <w:spacing w:after="0"/>
        <w:rPr>
          <w:rFonts w:ascii="Times New Roman" w:hAnsi="Times New Roman"/>
          <w:b/>
          <w:sz w:val="24"/>
          <w:szCs w:val="24"/>
        </w:rPr>
      </w:pPr>
    </w:p>
    <w:p w14:paraId="6A9DABAA" w14:textId="77777777" w:rsidR="002D1C75" w:rsidRPr="002B4F63" w:rsidRDefault="002D1C75"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AD" w14:textId="77777777" w:rsidTr="00A30A6F">
        <w:tc>
          <w:tcPr>
            <w:tcW w:w="8028" w:type="dxa"/>
            <w:gridSpan w:val="4"/>
            <w:tcBorders>
              <w:top w:val="single" w:sz="4" w:space="0" w:color="auto"/>
            </w:tcBorders>
            <w:shd w:val="clear" w:color="auto" w:fill="4F81BD"/>
          </w:tcPr>
          <w:p w14:paraId="6A9DABAB" w14:textId="51CF557B"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Public school choice funds spent</w:t>
            </w:r>
          </w:p>
        </w:tc>
        <w:tc>
          <w:tcPr>
            <w:tcW w:w="1530" w:type="dxa"/>
            <w:tcBorders>
              <w:top w:val="single" w:sz="4" w:space="0" w:color="auto"/>
            </w:tcBorders>
            <w:shd w:val="clear" w:color="auto" w:fill="4F81BD"/>
          </w:tcPr>
          <w:p w14:paraId="6A9DABAC"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652</w:t>
            </w:r>
          </w:p>
        </w:tc>
      </w:tr>
      <w:tr w:rsidR="00076438" w:rsidRPr="002B4F63" w14:paraId="6A9DABB0" w14:textId="77777777" w:rsidTr="00A30A6F">
        <w:tc>
          <w:tcPr>
            <w:tcW w:w="2718" w:type="dxa"/>
          </w:tcPr>
          <w:p w14:paraId="6A9DABAE"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BAF"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The dollar amount spent on transportation for public school choice during the school year under Title I of </w:t>
            </w:r>
            <w:r w:rsidRPr="00F70554">
              <w:rPr>
                <w:rFonts w:ascii="Times New Roman" w:hAnsi="Times New Roman"/>
                <w:i/>
                <w:sz w:val="24"/>
                <w:szCs w:val="24"/>
              </w:rPr>
              <w:t>ESEA</w:t>
            </w:r>
            <w:r w:rsidRPr="002B4F63">
              <w:rPr>
                <w:rFonts w:ascii="Times New Roman" w:hAnsi="Times New Roman"/>
                <w:sz w:val="24"/>
                <w:szCs w:val="24"/>
              </w:rPr>
              <w:t xml:space="preserve"> as amended, Part A, Section </w:t>
            </w:r>
            <w:r w:rsidRPr="002B4F63">
              <w:rPr>
                <w:rFonts w:ascii="Times New Roman" w:hAnsi="Times New Roman"/>
                <w:iCs/>
                <w:sz w:val="24"/>
                <w:szCs w:val="24"/>
              </w:rPr>
              <w:t xml:space="preserve">1116. </w:t>
            </w:r>
          </w:p>
        </w:tc>
      </w:tr>
      <w:tr w:rsidR="00076438" w:rsidRPr="002B4F63" w14:paraId="6A9DABB3" w14:textId="77777777" w:rsidTr="00A30A6F">
        <w:tc>
          <w:tcPr>
            <w:tcW w:w="2718" w:type="dxa"/>
          </w:tcPr>
          <w:p w14:paraId="6A9DABB1" w14:textId="57B06A79"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r w:rsidR="00064069">
              <w:rPr>
                <w:rFonts w:ascii="Times New Roman" w:hAnsi="Times New Roman"/>
                <w:b/>
                <w:bCs/>
                <w:color w:val="FF0000"/>
                <w:sz w:val="24"/>
                <w:szCs w:val="24"/>
              </w:rPr>
              <w:t>Revised! (30)</w:t>
            </w:r>
          </w:p>
        </w:tc>
        <w:tc>
          <w:tcPr>
            <w:tcW w:w="6840" w:type="dxa"/>
            <w:gridSpan w:val="4"/>
          </w:tcPr>
          <w:p w14:paraId="6A9DABB2" w14:textId="282239DB" w:rsidR="00076438" w:rsidRPr="002B4F63" w:rsidRDefault="00076438">
            <w:pPr>
              <w:numPr>
                <w:ilvl w:val="0"/>
                <w:numId w:val="37"/>
              </w:numPr>
              <w:spacing w:after="0"/>
              <w:rPr>
                <w:b/>
                <w:bCs/>
                <w:sz w:val="24"/>
                <w:szCs w:val="24"/>
              </w:rPr>
            </w:pPr>
            <w:r w:rsidRPr="002B4F63">
              <w:rPr>
                <w:rFonts w:ascii="Times New Roman" w:hAnsi="Times New Roman"/>
                <w:bCs/>
                <w:sz w:val="24"/>
                <w:szCs w:val="24"/>
              </w:rPr>
              <w:t xml:space="preserve">Dollar (to nearest dollar) </w:t>
            </w:r>
          </w:p>
        </w:tc>
      </w:tr>
      <w:tr w:rsidR="00076438" w:rsidRPr="002B4F63" w14:paraId="6A9DABB6" w14:textId="77777777" w:rsidTr="00A30A6F">
        <w:tc>
          <w:tcPr>
            <w:tcW w:w="2718" w:type="dxa"/>
          </w:tcPr>
          <w:p w14:paraId="6A9DABB4"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B5"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BB" w14:textId="77777777" w:rsidTr="00A30A6F">
        <w:tc>
          <w:tcPr>
            <w:tcW w:w="2718" w:type="dxa"/>
          </w:tcPr>
          <w:p w14:paraId="6A9DABB7"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B8" w14:textId="72275619"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B9" w14:textId="40D0D7BC"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BA" w14:textId="0DE9D25C"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BBE" w14:textId="77777777" w:rsidTr="00A30A6F">
        <w:tc>
          <w:tcPr>
            <w:tcW w:w="2718" w:type="dxa"/>
          </w:tcPr>
          <w:p w14:paraId="6A9DABB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B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C1" w14:textId="77777777" w:rsidTr="00A30A6F">
        <w:tc>
          <w:tcPr>
            <w:tcW w:w="2718" w:type="dxa"/>
          </w:tcPr>
          <w:p w14:paraId="6A9DABBF"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C0" w14:textId="77777777" w:rsidR="00076438" w:rsidRPr="002B4F63" w:rsidRDefault="00076438" w:rsidP="00A30A6F">
            <w:pPr>
              <w:spacing w:after="0"/>
              <w:rPr>
                <w:rFonts w:ascii="Times New Roman" w:hAnsi="Times New Roman"/>
                <w:iCs/>
                <w:sz w:val="24"/>
                <w:szCs w:val="24"/>
              </w:rPr>
            </w:pPr>
          </w:p>
        </w:tc>
      </w:tr>
      <w:tr w:rsidR="00076438" w:rsidRPr="002B4F63" w14:paraId="6A9DABC4" w14:textId="77777777" w:rsidTr="00A30A6F">
        <w:tc>
          <w:tcPr>
            <w:tcW w:w="2718" w:type="dxa"/>
          </w:tcPr>
          <w:p w14:paraId="6A9DAB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BC3" w14:textId="77777777" w:rsidR="00076438" w:rsidRPr="002B4F63" w:rsidRDefault="00076438" w:rsidP="00A30A6F">
            <w:pPr>
              <w:spacing w:after="0"/>
              <w:rPr>
                <w:rFonts w:ascii="Times New Roman" w:hAnsi="Times New Roman"/>
                <w:iCs/>
                <w:sz w:val="24"/>
                <w:szCs w:val="24"/>
              </w:rPr>
            </w:pPr>
          </w:p>
        </w:tc>
      </w:tr>
      <w:tr w:rsidR="00076438" w:rsidRPr="002B4F63" w14:paraId="6A9DABC7" w14:textId="77777777" w:rsidTr="00A30A6F">
        <w:tc>
          <w:tcPr>
            <w:tcW w:w="2718" w:type="dxa"/>
          </w:tcPr>
          <w:p w14:paraId="6A9DABC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C6" w14:textId="77777777" w:rsidR="00076438" w:rsidRPr="002B4F63" w:rsidRDefault="00076438" w:rsidP="00A30A6F">
            <w:pPr>
              <w:spacing w:after="0"/>
              <w:rPr>
                <w:rFonts w:ascii="Times New Roman" w:hAnsi="Times New Roman"/>
                <w:iCs/>
                <w:sz w:val="24"/>
                <w:szCs w:val="24"/>
              </w:rPr>
            </w:pPr>
          </w:p>
        </w:tc>
      </w:tr>
      <w:tr w:rsidR="00076438" w:rsidRPr="002B4F63" w14:paraId="6A9DABCA" w14:textId="77777777" w:rsidTr="00A30A6F">
        <w:tc>
          <w:tcPr>
            <w:tcW w:w="2718" w:type="dxa"/>
          </w:tcPr>
          <w:p w14:paraId="6A9DABC8"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C9"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BCC" w14:textId="77777777" w:rsidTr="00A30A6F">
        <w:tc>
          <w:tcPr>
            <w:tcW w:w="9558" w:type="dxa"/>
            <w:gridSpan w:val="5"/>
            <w:tcBorders>
              <w:bottom w:val="single" w:sz="4" w:space="0" w:color="auto"/>
            </w:tcBorders>
            <w:shd w:val="clear" w:color="auto" w:fill="4F81BD"/>
          </w:tcPr>
          <w:p w14:paraId="6A9DABCB"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CD" w14:textId="77777777" w:rsidR="002D1C75" w:rsidRDefault="002D1C75" w:rsidP="00076438">
      <w:pPr>
        <w:spacing w:after="0"/>
        <w:rPr>
          <w:rFonts w:ascii="Times New Roman" w:hAnsi="Times New Roman"/>
          <w:b/>
          <w:sz w:val="24"/>
          <w:szCs w:val="24"/>
        </w:rPr>
      </w:pPr>
    </w:p>
    <w:p w14:paraId="6A9DABCE" w14:textId="77777777" w:rsidR="00076438" w:rsidRPr="002B4F63"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D1" w14:textId="77777777" w:rsidTr="00A30A6F">
        <w:tc>
          <w:tcPr>
            <w:tcW w:w="8028" w:type="dxa"/>
            <w:gridSpan w:val="4"/>
            <w:tcBorders>
              <w:top w:val="single" w:sz="4" w:space="0" w:color="auto"/>
            </w:tcBorders>
            <w:shd w:val="clear" w:color="auto" w:fill="4F81BD"/>
          </w:tcPr>
          <w:p w14:paraId="6A9DABCF" w14:textId="51DB754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Pr="002B4F63">
              <w:rPr>
                <w:rFonts w:ascii="Times New Roman" w:hAnsi="Times New Roman"/>
                <w:b/>
                <w:color w:val="FFFFFF"/>
                <w:sz w:val="24"/>
                <w:szCs w:val="24"/>
              </w:rPr>
              <w:t>implement</w:t>
            </w:r>
            <w:r>
              <w:rPr>
                <w:rFonts w:ascii="Times New Roman" w:hAnsi="Times New Roman"/>
                <w:b/>
                <w:color w:val="FFFFFF"/>
                <w:sz w:val="24"/>
                <w:szCs w:val="24"/>
              </w:rPr>
              <w:t>ation</w:t>
            </w:r>
          </w:p>
        </w:tc>
        <w:tc>
          <w:tcPr>
            <w:tcW w:w="1530" w:type="dxa"/>
            <w:tcBorders>
              <w:top w:val="single" w:sz="4" w:space="0" w:color="auto"/>
            </w:tcBorders>
            <w:shd w:val="clear" w:color="auto" w:fill="4F81BD"/>
          </w:tcPr>
          <w:p w14:paraId="6A9DABD0"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701</w:t>
            </w:r>
          </w:p>
        </w:tc>
      </w:tr>
      <w:tr w:rsidR="00076438" w:rsidRPr="002B4F63" w14:paraId="6A9DABD5" w14:textId="77777777" w:rsidTr="00A30A6F">
        <w:tc>
          <w:tcPr>
            <w:tcW w:w="2718" w:type="dxa"/>
          </w:tcPr>
          <w:p w14:paraId="6A9DABD2"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Definition</w:t>
            </w:r>
          </w:p>
          <w:p w14:paraId="6A9DABD3" w14:textId="77777777" w:rsidR="00076438" w:rsidRPr="007A1B59" w:rsidRDefault="00076438" w:rsidP="00A30A6F">
            <w:pPr>
              <w:spacing w:after="0"/>
              <w:rPr>
                <w:b/>
                <w:bCs/>
                <w:color w:val="FF0000"/>
                <w:sz w:val="24"/>
                <w:szCs w:val="24"/>
              </w:rPr>
            </w:pPr>
          </w:p>
        </w:tc>
        <w:tc>
          <w:tcPr>
            <w:tcW w:w="6840" w:type="dxa"/>
            <w:gridSpan w:val="4"/>
          </w:tcPr>
          <w:p w14:paraId="6A9DABD4" w14:textId="77777777" w:rsidR="00076438" w:rsidRPr="002B4F63" w:rsidRDefault="00076438" w:rsidP="00A30A6F">
            <w:pPr>
              <w:spacing w:after="0"/>
              <w:rPr>
                <w:b/>
                <w:bCs/>
                <w:sz w:val="24"/>
                <w:szCs w:val="24"/>
              </w:rPr>
            </w:pPr>
            <w:r w:rsidRPr="007A1B59">
              <w:rPr>
                <w:rFonts w:ascii="Times New Roman" w:hAnsi="Times New Roman"/>
                <w:sz w:val="24"/>
                <w:szCs w:val="24"/>
              </w:rPr>
              <w:t>An indication of whether the LEA was able to implement</w:t>
            </w:r>
            <w:r w:rsidRPr="002B4F63">
              <w:rPr>
                <w:rFonts w:ascii="Times New Roman" w:hAnsi="Times New Roman"/>
                <w:sz w:val="24"/>
                <w:szCs w:val="24"/>
              </w:rPr>
              <w:t xml:space="preserve"> the provisions for public school choice under Title I, Part A, Section 1116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076438" w:rsidRPr="002B4F63" w14:paraId="6A9DABDB" w14:textId="77777777" w:rsidTr="00A30A6F">
        <w:tc>
          <w:tcPr>
            <w:tcW w:w="2718" w:type="dxa"/>
          </w:tcPr>
          <w:p w14:paraId="6A9DABD6"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840" w:type="dxa"/>
            <w:gridSpan w:val="4"/>
          </w:tcPr>
          <w:p w14:paraId="6A9DABD7" w14:textId="77777777" w:rsidR="00076438" w:rsidRPr="007A1B59" w:rsidRDefault="00076438" w:rsidP="00A30A6F">
            <w:pPr>
              <w:numPr>
                <w:ilvl w:val="0"/>
                <w:numId w:val="37"/>
              </w:numPr>
              <w:spacing w:after="0"/>
              <w:rPr>
                <w:b/>
                <w:bCs/>
                <w:sz w:val="24"/>
                <w:szCs w:val="24"/>
              </w:rPr>
            </w:pPr>
            <w:r>
              <w:rPr>
                <w:rFonts w:ascii="Times New Roman" w:hAnsi="Times New Roman"/>
                <w:sz w:val="24"/>
                <w:szCs w:val="24"/>
              </w:rPr>
              <w:t>Implemented at all grade levels</w:t>
            </w:r>
          </w:p>
          <w:p w14:paraId="6A9DABD8" w14:textId="77777777" w:rsidR="00076438" w:rsidRPr="007A1B59" w:rsidRDefault="00076438" w:rsidP="00A30A6F">
            <w:pPr>
              <w:numPr>
                <w:ilvl w:val="0"/>
                <w:numId w:val="37"/>
              </w:numPr>
              <w:spacing w:after="0"/>
              <w:rPr>
                <w:b/>
                <w:bCs/>
                <w:sz w:val="24"/>
                <w:szCs w:val="24"/>
              </w:rPr>
            </w:pPr>
            <w:r>
              <w:rPr>
                <w:rFonts w:ascii="Times New Roman" w:hAnsi="Times New Roman"/>
                <w:sz w:val="24"/>
                <w:szCs w:val="24"/>
              </w:rPr>
              <w:t>Implemented at some but not all grade levels</w:t>
            </w:r>
          </w:p>
          <w:p w14:paraId="6A9DABD9" w14:textId="77777777" w:rsidR="00076438" w:rsidRPr="007A1B59" w:rsidRDefault="00076438" w:rsidP="00A30A6F">
            <w:pPr>
              <w:numPr>
                <w:ilvl w:val="0"/>
                <w:numId w:val="37"/>
              </w:numPr>
              <w:spacing w:after="0"/>
              <w:rPr>
                <w:b/>
                <w:bCs/>
                <w:sz w:val="24"/>
                <w:szCs w:val="24"/>
              </w:rPr>
            </w:pPr>
            <w:r>
              <w:rPr>
                <w:rFonts w:ascii="Times New Roman" w:hAnsi="Times New Roman"/>
                <w:sz w:val="24"/>
                <w:szCs w:val="24"/>
              </w:rPr>
              <w:t>Unable to implement at any grade levels</w:t>
            </w:r>
          </w:p>
          <w:p w14:paraId="6A9DABDA" w14:textId="77777777" w:rsidR="00076438" w:rsidRPr="002B4F63" w:rsidRDefault="00076438" w:rsidP="00A30A6F">
            <w:pPr>
              <w:numPr>
                <w:ilvl w:val="0"/>
                <w:numId w:val="37"/>
              </w:numPr>
              <w:spacing w:after="0"/>
              <w:rPr>
                <w:b/>
                <w:bCs/>
                <w:sz w:val="24"/>
                <w:szCs w:val="24"/>
              </w:rPr>
            </w:pPr>
            <w:r>
              <w:rPr>
                <w:rFonts w:ascii="Times New Roman" w:hAnsi="Times New Roman"/>
                <w:sz w:val="24"/>
                <w:szCs w:val="24"/>
              </w:rPr>
              <w:t>Not required to implement public school choice</w:t>
            </w:r>
          </w:p>
        </w:tc>
      </w:tr>
      <w:tr w:rsidR="00076438" w:rsidRPr="002B4F63" w14:paraId="6A9DABDE" w14:textId="77777777" w:rsidTr="00A30A6F">
        <w:tc>
          <w:tcPr>
            <w:tcW w:w="2718" w:type="dxa"/>
          </w:tcPr>
          <w:p w14:paraId="6A9DABDC"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DD"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E3" w14:textId="77777777" w:rsidTr="00A30A6F">
        <w:tc>
          <w:tcPr>
            <w:tcW w:w="2718" w:type="dxa"/>
          </w:tcPr>
          <w:p w14:paraId="6A9DABDF"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E0" w14:textId="693DDF35"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E1" w14:textId="392DB26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E2" w14:textId="3575D7F8"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BE6" w14:textId="77777777" w:rsidTr="00A30A6F">
        <w:tc>
          <w:tcPr>
            <w:tcW w:w="2718" w:type="dxa"/>
          </w:tcPr>
          <w:p w14:paraId="6A9DABE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E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E9" w14:textId="77777777" w:rsidTr="00A30A6F">
        <w:tc>
          <w:tcPr>
            <w:tcW w:w="2718" w:type="dxa"/>
          </w:tcPr>
          <w:p w14:paraId="6A9DABE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E8" w14:textId="77777777" w:rsidR="00076438" w:rsidRPr="002B4F63" w:rsidRDefault="00076438" w:rsidP="00A30A6F">
            <w:pPr>
              <w:spacing w:after="0"/>
              <w:rPr>
                <w:rFonts w:ascii="Times New Roman" w:hAnsi="Times New Roman"/>
                <w:iCs/>
                <w:sz w:val="24"/>
                <w:szCs w:val="24"/>
              </w:rPr>
            </w:pPr>
          </w:p>
        </w:tc>
      </w:tr>
      <w:tr w:rsidR="00076438" w:rsidRPr="002B4F63" w14:paraId="6A9DABEC" w14:textId="77777777" w:rsidTr="00A30A6F">
        <w:tc>
          <w:tcPr>
            <w:tcW w:w="2718" w:type="dxa"/>
          </w:tcPr>
          <w:p w14:paraId="6A9DAB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BEB" w14:textId="77777777" w:rsidR="00076438" w:rsidRPr="002B4F63" w:rsidRDefault="00076438" w:rsidP="00A30A6F">
            <w:pPr>
              <w:spacing w:after="0"/>
              <w:rPr>
                <w:rFonts w:ascii="Times New Roman" w:hAnsi="Times New Roman"/>
                <w:iCs/>
                <w:sz w:val="24"/>
                <w:szCs w:val="24"/>
              </w:rPr>
            </w:pPr>
          </w:p>
        </w:tc>
      </w:tr>
      <w:tr w:rsidR="00076438" w:rsidRPr="002B4F63" w14:paraId="6A9DABEF" w14:textId="77777777" w:rsidTr="00A30A6F">
        <w:tc>
          <w:tcPr>
            <w:tcW w:w="2718" w:type="dxa"/>
          </w:tcPr>
          <w:p w14:paraId="6A9DABE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EE" w14:textId="77777777" w:rsidR="00076438" w:rsidRPr="002B4F63" w:rsidRDefault="00076438" w:rsidP="00A30A6F">
            <w:pPr>
              <w:spacing w:after="0"/>
              <w:rPr>
                <w:rFonts w:ascii="Times New Roman" w:hAnsi="Times New Roman"/>
                <w:iCs/>
                <w:sz w:val="24"/>
                <w:szCs w:val="24"/>
              </w:rPr>
            </w:pPr>
          </w:p>
        </w:tc>
      </w:tr>
      <w:tr w:rsidR="00076438" w:rsidRPr="002B4F63" w14:paraId="6A9DABF2" w14:textId="77777777" w:rsidTr="00A30A6F">
        <w:tc>
          <w:tcPr>
            <w:tcW w:w="2718" w:type="dxa"/>
          </w:tcPr>
          <w:p w14:paraId="6A9DABF0"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F1"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BF5" w14:textId="77777777" w:rsidTr="00A30A6F">
        <w:tc>
          <w:tcPr>
            <w:tcW w:w="2718" w:type="dxa"/>
          </w:tcPr>
          <w:p w14:paraId="6A9DABF3" w14:textId="77777777" w:rsidR="00076438" w:rsidRPr="002B4F63" w:rsidRDefault="00076438" w:rsidP="00A30A6F">
            <w:pPr>
              <w:spacing w:after="0"/>
              <w:rPr>
                <w:b/>
                <w:bCs/>
                <w:sz w:val="24"/>
                <w:szCs w:val="24"/>
              </w:rPr>
            </w:pPr>
          </w:p>
        </w:tc>
        <w:tc>
          <w:tcPr>
            <w:tcW w:w="6840" w:type="dxa"/>
            <w:gridSpan w:val="4"/>
          </w:tcPr>
          <w:p w14:paraId="6A9DABF4" w14:textId="77777777" w:rsidR="00076438" w:rsidRPr="002B4F63" w:rsidRDefault="00076438" w:rsidP="00A30A6F">
            <w:pPr>
              <w:spacing w:after="0"/>
              <w:rPr>
                <w:b/>
                <w:bCs/>
                <w:sz w:val="24"/>
                <w:szCs w:val="24"/>
              </w:rPr>
            </w:pPr>
          </w:p>
        </w:tc>
      </w:tr>
      <w:tr w:rsidR="00076438" w:rsidRPr="002B4F63" w14:paraId="6A9DABF7" w14:textId="77777777" w:rsidTr="00A30A6F">
        <w:tc>
          <w:tcPr>
            <w:tcW w:w="9558" w:type="dxa"/>
            <w:gridSpan w:val="5"/>
            <w:tcBorders>
              <w:bottom w:val="single" w:sz="4" w:space="0" w:color="auto"/>
            </w:tcBorders>
            <w:shd w:val="clear" w:color="auto" w:fill="4F81BD"/>
          </w:tcPr>
          <w:p w14:paraId="6A9DABF6"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F8" w14:textId="77777777" w:rsidR="00076438" w:rsidRDefault="00076438" w:rsidP="00076438">
      <w:pPr>
        <w:spacing w:after="0" w:line="240" w:lineRule="auto"/>
        <w:rPr>
          <w:rFonts w:ascii="Times New Roman" w:hAnsi="Times New Roman"/>
          <w:b/>
          <w:sz w:val="24"/>
          <w:szCs w:val="24"/>
        </w:rPr>
      </w:pPr>
    </w:p>
    <w:p w14:paraId="6A9DABF9"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FC" w14:textId="77777777" w:rsidTr="00A30A6F">
        <w:tc>
          <w:tcPr>
            <w:tcW w:w="8028" w:type="dxa"/>
            <w:gridSpan w:val="4"/>
            <w:tcBorders>
              <w:top w:val="single" w:sz="4" w:space="0" w:color="auto"/>
            </w:tcBorders>
            <w:shd w:val="clear" w:color="auto" w:fill="4F81BD"/>
          </w:tcPr>
          <w:p w14:paraId="6A9DABFA" w14:textId="34679B9B"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Public school choice/SES 20 percent obligation</w:t>
            </w:r>
          </w:p>
        </w:tc>
        <w:tc>
          <w:tcPr>
            <w:tcW w:w="1530" w:type="dxa"/>
            <w:tcBorders>
              <w:top w:val="single" w:sz="4" w:space="0" w:color="auto"/>
            </w:tcBorders>
            <w:shd w:val="clear" w:color="auto" w:fill="4F81BD"/>
          </w:tcPr>
          <w:p w14:paraId="6A9DABFB"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679</w:t>
            </w:r>
          </w:p>
        </w:tc>
      </w:tr>
      <w:tr w:rsidR="00076438" w:rsidRPr="002B4F63" w14:paraId="6A9DABFF" w14:textId="77777777" w:rsidTr="00A30A6F">
        <w:tc>
          <w:tcPr>
            <w:tcW w:w="2718" w:type="dxa"/>
          </w:tcPr>
          <w:p w14:paraId="6A9DABFD"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BFE" w14:textId="77777777" w:rsidR="00076438" w:rsidRPr="002B4F63" w:rsidRDefault="00076438" w:rsidP="00A30A6F">
            <w:pPr>
              <w:spacing w:after="0"/>
              <w:rPr>
                <w:b/>
                <w:bCs/>
                <w:sz w:val="24"/>
                <w:szCs w:val="24"/>
              </w:rPr>
            </w:pPr>
            <w:r w:rsidRPr="002B4F63">
              <w:rPr>
                <w:rFonts w:ascii="Times New Roman" w:hAnsi="Times New Roman"/>
                <w:sz w:val="24"/>
                <w:szCs w:val="24"/>
              </w:rPr>
              <w:t>The dollar amount of the 20 percent reservation for supplemental educational services and choice-related transportation</w:t>
            </w:r>
          </w:p>
        </w:tc>
      </w:tr>
      <w:tr w:rsidR="00076438" w:rsidRPr="002B4F63" w14:paraId="6A9DAC02" w14:textId="77777777" w:rsidTr="00A30A6F">
        <w:tc>
          <w:tcPr>
            <w:tcW w:w="2718" w:type="dxa"/>
          </w:tcPr>
          <w:p w14:paraId="6A9DAC00" w14:textId="5D8211FD"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r w:rsidR="00064069">
              <w:rPr>
                <w:rFonts w:ascii="Times New Roman" w:hAnsi="Times New Roman"/>
                <w:b/>
                <w:bCs/>
                <w:color w:val="FF0000"/>
                <w:sz w:val="24"/>
                <w:szCs w:val="24"/>
              </w:rPr>
              <w:t>Revised! (30)</w:t>
            </w:r>
          </w:p>
        </w:tc>
        <w:tc>
          <w:tcPr>
            <w:tcW w:w="6840" w:type="dxa"/>
            <w:gridSpan w:val="4"/>
          </w:tcPr>
          <w:p w14:paraId="6A9DAC01" w14:textId="4412443A" w:rsidR="00076438" w:rsidRPr="002B4F63" w:rsidRDefault="00076438">
            <w:pPr>
              <w:numPr>
                <w:ilvl w:val="0"/>
                <w:numId w:val="38"/>
              </w:numPr>
              <w:spacing w:after="0"/>
              <w:rPr>
                <w:b/>
                <w:bCs/>
                <w:sz w:val="24"/>
                <w:szCs w:val="24"/>
              </w:rPr>
            </w:pPr>
            <w:r w:rsidRPr="002B4F63">
              <w:rPr>
                <w:rFonts w:ascii="Times New Roman" w:hAnsi="Times New Roman"/>
                <w:sz w:val="24"/>
                <w:szCs w:val="24"/>
              </w:rPr>
              <w:t xml:space="preserve">Dollar (to nearest dollar) </w:t>
            </w:r>
          </w:p>
        </w:tc>
      </w:tr>
      <w:tr w:rsidR="00076438" w:rsidRPr="002B4F63" w14:paraId="6A9DAC05" w14:textId="77777777" w:rsidTr="00A30A6F">
        <w:tc>
          <w:tcPr>
            <w:tcW w:w="2718" w:type="dxa"/>
          </w:tcPr>
          <w:p w14:paraId="6A9DAC03"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04"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0A" w14:textId="77777777" w:rsidTr="00A30A6F">
        <w:tc>
          <w:tcPr>
            <w:tcW w:w="2718" w:type="dxa"/>
          </w:tcPr>
          <w:p w14:paraId="6A9DAC06"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07" w14:textId="11AB79D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08" w14:textId="43BA9CF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09" w14:textId="48D00A28"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C0D" w14:textId="77777777" w:rsidTr="00A30A6F">
        <w:tc>
          <w:tcPr>
            <w:tcW w:w="2718" w:type="dxa"/>
          </w:tcPr>
          <w:p w14:paraId="6A9DAC0B"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0C"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10" w14:textId="77777777" w:rsidTr="00A30A6F">
        <w:tc>
          <w:tcPr>
            <w:tcW w:w="2718" w:type="dxa"/>
          </w:tcPr>
          <w:p w14:paraId="6A9DAC0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0F" w14:textId="77777777" w:rsidR="00076438" w:rsidRPr="002B4F63" w:rsidRDefault="00076438" w:rsidP="00A30A6F">
            <w:pPr>
              <w:spacing w:after="0"/>
              <w:rPr>
                <w:rFonts w:ascii="Times New Roman" w:hAnsi="Times New Roman"/>
                <w:iCs/>
                <w:sz w:val="24"/>
                <w:szCs w:val="24"/>
              </w:rPr>
            </w:pPr>
          </w:p>
        </w:tc>
      </w:tr>
      <w:tr w:rsidR="00076438" w:rsidRPr="002B4F63" w14:paraId="6A9DAC13" w14:textId="77777777" w:rsidTr="00A30A6F">
        <w:tc>
          <w:tcPr>
            <w:tcW w:w="2718" w:type="dxa"/>
          </w:tcPr>
          <w:p w14:paraId="6A9DAC1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12" w14:textId="77777777" w:rsidR="00076438" w:rsidRPr="002B4F63" w:rsidRDefault="00076438" w:rsidP="00A30A6F">
            <w:pPr>
              <w:spacing w:after="0"/>
              <w:rPr>
                <w:rFonts w:ascii="Times New Roman" w:hAnsi="Times New Roman"/>
                <w:iCs/>
                <w:sz w:val="24"/>
                <w:szCs w:val="24"/>
              </w:rPr>
            </w:pPr>
          </w:p>
        </w:tc>
      </w:tr>
      <w:tr w:rsidR="00076438" w:rsidRPr="002B4F63" w14:paraId="6A9DAC16" w14:textId="77777777" w:rsidTr="00A30A6F">
        <w:tc>
          <w:tcPr>
            <w:tcW w:w="2718" w:type="dxa"/>
          </w:tcPr>
          <w:p w14:paraId="6A9DAC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15" w14:textId="77777777" w:rsidR="00076438" w:rsidRPr="002B4F63" w:rsidRDefault="00076438" w:rsidP="00A30A6F">
            <w:pPr>
              <w:spacing w:after="0"/>
              <w:rPr>
                <w:rFonts w:ascii="Times New Roman" w:hAnsi="Times New Roman"/>
                <w:iCs/>
                <w:sz w:val="24"/>
                <w:szCs w:val="24"/>
              </w:rPr>
            </w:pPr>
          </w:p>
        </w:tc>
      </w:tr>
      <w:tr w:rsidR="00076438" w:rsidRPr="002B4F63" w14:paraId="6A9DAC19" w14:textId="77777777" w:rsidTr="00A30A6F">
        <w:tc>
          <w:tcPr>
            <w:tcW w:w="2718" w:type="dxa"/>
          </w:tcPr>
          <w:p w14:paraId="6A9DAC17"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18"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C1C" w14:textId="77777777" w:rsidTr="00A30A6F">
        <w:tc>
          <w:tcPr>
            <w:tcW w:w="2718" w:type="dxa"/>
          </w:tcPr>
          <w:p w14:paraId="6A9DAC1A" w14:textId="77777777" w:rsidR="00076438" w:rsidRPr="002B4F63" w:rsidRDefault="00076438" w:rsidP="00A30A6F">
            <w:pPr>
              <w:spacing w:after="0"/>
              <w:rPr>
                <w:b/>
                <w:bCs/>
                <w:sz w:val="24"/>
                <w:szCs w:val="24"/>
              </w:rPr>
            </w:pPr>
          </w:p>
        </w:tc>
        <w:tc>
          <w:tcPr>
            <w:tcW w:w="6840" w:type="dxa"/>
            <w:gridSpan w:val="4"/>
          </w:tcPr>
          <w:p w14:paraId="6A9DAC1B" w14:textId="77777777" w:rsidR="00076438" w:rsidRPr="002B4F63" w:rsidRDefault="00076438" w:rsidP="00A30A6F">
            <w:pPr>
              <w:spacing w:after="0"/>
              <w:rPr>
                <w:b/>
                <w:bCs/>
                <w:sz w:val="24"/>
                <w:szCs w:val="24"/>
              </w:rPr>
            </w:pPr>
          </w:p>
        </w:tc>
      </w:tr>
      <w:tr w:rsidR="00076438" w:rsidRPr="002B4F63" w14:paraId="6A9DAC1E" w14:textId="77777777" w:rsidTr="00A30A6F">
        <w:tc>
          <w:tcPr>
            <w:tcW w:w="9558" w:type="dxa"/>
            <w:gridSpan w:val="5"/>
            <w:tcBorders>
              <w:bottom w:val="single" w:sz="4" w:space="0" w:color="auto"/>
            </w:tcBorders>
            <w:shd w:val="clear" w:color="auto" w:fill="4F81BD"/>
          </w:tcPr>
          <w:p w14:paraId="6A9DAC1D"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1F" w14:textId="77777777" w:rsidR="002D1C75" w:rsidRDefault="002D1C75" w:rsidP="00076438">
      <w:pPr>
        <w:spacing w:after="0"/>
        <w:rPr>
          <w:rFonts w:ascii="Times New Roman" w:hAnsi="Times New Roman"/>
          <w:b/>
          <w:sz w:val="24"/>
          <w:szCs w:val="24"/>
        </w:rPr>
      </w:pPr>
    </w:p>
    <w:p w14:paraId="6A9DAC20" w14:textId="77777777" w:rsidR="00076438" w:rsidRPr="002B4F63" w:rsidRDefault="002D1C75" w:rsidP="002D1C75">
      <w:r>
        <w:br w:type="page"/>
      </w:r>
    </w:p>
    <w:p w14:paraId="6A9DAC21"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24" w14:textId="77777777" w:rsidTr="00A30A6F">
        <w:tc>
          <w:tcPr>
            <w:tcW w:w="8028" w:type="dxa"/>
            <w:gridSpan w:val="4"/>
            <w:tcBorders>
              <w:top w:val="single" w:sz="4" w:space="0" w:color="auto"/>
            </w:tcBorders>
            <w:shd w:val="clear" w:color="auto" w:fill="4F81BD"/>
          </w:tcPr>
          <w:p w14:paraId="6A9DAC22" w14:textId="18388E23"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to receive services</w:t>
            </w:r>
          </w:p>
        </w:tc>
        <w:tc>
          <w:tcPr>
            <w:tcW w:w="1530" w:type="dxa"/>
            <w:tcBorders>
              <w:top w:val="single" w:sz="4" w:space="0" w:color="auto"/>
            </w:tcBorders>
            <w:shd w:val="clear" w:color="auto" w:fill="4F81BD"/>
          </w:tcPr>
          <w:p w14:paraId="6A9DAC23"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575</w:t>
            </w:r>
          </w:p>
        </w:tc>
      </w:tr>
      <w:tr w:rsidR="00076438" w:rsidRPr="002B4F63" w14:paraId="6A9DAC27" w14:textId="77777777" w:rsidTr="00A30A6F">
        <w:tc>
          <w:tcPr>
            <w:tcW w:w="2718" w:type="dxa"/>
          </w:tcPr>
          <w:p w14:paraId="6A9DAC25" w14:textId="0BD02B5B"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C26" w14:textId="77777777" w:rsidR="00076438" w:rsidRPr="002B4F63" w:rsidRDefault="00076438" w:rsidP="00134B2F">
            <w:pPr>
              <w:spacing w:after="0"/>
              <w:rPr>
                <w:b/>
                <w:bCs/>
                <w:sz w:val="24"/>
                <w:szCs w:val="24"/>
              </w:rPr>
            </w:pPr>
            <w:r w:rsidRPr="002B4F63">
              <w:rPr>
                <w:rFonts w:ascii="Times New Roman" w:hAnsi="Times New Roman"/>
                <w:sz w:val="24"/>
                <w:szCs w:val="24"/>
              </w:rPr>
              <w:t xml:space="preserve">The unduplicated number of eligible students who applied/requested to receive supplemental educational services under Title </w:t>
            </w:r>
            <w:r w:rsidRPr="002B4F63">
              <w:rPr>
                <w:rFonts w:ascii="Times New Roman" w:hAnsi="Times New Roman"/>
                <w:iCs/>
                <w:sz w:val="24"/>
                <w:szCs w:val="24"/>
              </w:rPr>
              <w:t xml:space="preserve">1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during the school year. </w:t>
            </w:r>
          </w:p>
        </w:tc>
      </w:tr>
      <w:tr w:rsidR="00076438" w:rsidRPr="002B4F63" w14:paraId="6A9DAC2A" w14:textId="77777777" w:rsidTr="00A30A6F">
        <w:tc>
          <w:tcPr>
            <w:tcW w:w="2718" w:type="dxa"/>
          </w:tcPr>
          <w:p w14:paraId="6A9DAC2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C29" w14:textId="77777777" w:rsidR="00076438" w:rsidRPr="002B4F63" w:rsidRDefault="00076438" w:rsidP="00A30A6F">
            <w:pPr>
              <w:numPr>
                <w:ilvl w:val="0"/>
                <w:numId w:val="38"/>
              </w:numPr>
              <w:spacing w:after="0"/>
              <w:rPr>
                <w:b/>
                <w:bCs/>
                <w:sz w:val="24"/>
                <w:szCs w:val="24"/>
              </w:rPr>
            </w:pPr>
            <w:r w:rsidRPr="002B4F63">
              <w:rPr>
                <w:rFonts w:ascii="Times New Roman" w:hAnsi="Times New Roman"/>
                <w:sz w:val="24"/>
                <w:szCs w:val="24"/>
              </w:rPr>
              <w:t xml:space="preserve">Integer </w:t>
            </w:r>
          </w:p>
        </w:tc>
      </w:tr>
      <w:tr w:rsidR="00076438" w:rsidRPr="002B4F63" w14:paraId="6A9DAC2D" w14:textId="77777777" w:rsidTr="00A30A6F">
        <w:tc>
          <w:tcPr>
            <w:tcW w:w="2718" w:type="dxa"/>
          </w:tcPr>
          <w:p w14:paraId="6A9DAC2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2C"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32" w14:textId="77777777" w:rsidTr="00A30A6F">
        <w:tc>
          <w:tcPr>
            <w:tcW w:w="2718" w:type="dxa"/>
          </w:tcPr>
          <w:p w14:paraId="6A9DAC2E"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2F" w14:textId="55D66D1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30" w14:textId="5044EE56"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31" w14:textId="3F77F362"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C35" w14:textId="77777777" w:rsidTr="00A30A6F">
        <w:tc>
          <w:tcPr>
            <w:tcW w:w="2718" w:type="dxa"/>
          </w:tcPr>
          <w:p w14:paraId="6A9DAC3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34"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38" w14:textId="77777777" w:rsidTr="00A30A6F">
        <w:tc>
          <w:tcPr>
            <w:tcW w:w="2718" w:type="dxa"/>
          </w:tcPr>
          <w:p w14:paraId="6A9DAC3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37" w14:textId="77777777" w:rsidR="00076438" w:rsidRPr="002B4F63" w:rsidRDefault="00076438" w:rsidP="00A30A6F">
            <w:pPr>
              <w:spacing w:after="0"/>
              <w:rPr>
                <w:rFonts w:ascii="Times New Roman" w:hAnsi="Times New Roman"/>
                <w:iCs/>
                <w:sz w:val="24"/>
                <w:szCs w:val="24"/>
              </w:rPr>
            </w:pPr>
          </w:p>
        </w:tc>
      </w:tr>
      <w:tr w:rsidR="00076438" w:rsidRPr="002B4F63" w14:paraId="6A9DAC3B" w14:textId="77777777" w:rsidTr="00A30A6F">
        <w:tc>
          <w:tcPr>
            <w:tcW w:w="2718" w:type="dxa"/>
          </w:tcPr>
          <w:p w14:paraId="6A9DAC3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3A"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w:t>
            </w:r>
            <w:r w:rsidRPr="002B4F63">
              <w:rPr>
                <w:rFonts w:ascii="Times New Roman" w:hAnsi="Times New Roman"/>
                <w:sz w:val="24"/>
                <w:szCs w:val="24"/>
              </w:rPr>
              <w:br/>
              <w:t>services.</w:t>
            </w:r>
          </w:p>
        </w:tc>
      </w:tr>
      <w:tr w:rsidR="00076438" w:rsidRPr="002B4F63" w14:paraId="6A9DAC3E" w14:textId="77777777" w:rsidTr="00A30A6F">
        <w:tc>
          <w:tcPr>
            <w:tcW w:w="2718" w:type="dxa"/>
          </w:tcPr>
          <w:p w14:paraId="6A9DAC3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3D" w14:textId="77777777" w:rsidR="00076438" w:rsidRPr="002B4F63" w:rsidRDefault="00076438" w:rsidP="00A30A6F">
            <w:pPr>
              <w:spacing w:after="0"/>
              <w:rPr>
                <w:rFonts w:ascii="Times New Roman" w:hAnsi="Times New Roman"/>
                <w:sz w:val="24"/>
                <w:szCs w:val="24"/>
              </w:rPr>
            </w:pPr>
          </w:p>
        </w:tc>
      </w:tr>
      <w:tr w:rsidR="00076438" w:rsidRPr="002B4F63" w14:paraId="6A9DAC41" w14:textId="77777777" w:rsidTr="00A30A6F">
        <w:tc>
          <w:tcPr>
            <w:tcW w:w="2718" w:type="dxa"/>
          </w:tcPr>
          <w:p w14:paraId="6A9DAC3F"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40" w14:textId="77777777" w:rsidR="00076438" w:rsidRPr="002B4F63" w:rsidRDefault="00076438" w:rsidP="00A30A6F">
            <w:pPr>
              <w:spacing w:after="0"/>
              <w:rPr>
                <w:b/>
                <w:bCs/>
                <w:sz w:val="24"/>
                <w:szCs w:val="24"/>
              </w:rPr>
            </w:pPr>
            <w:r w:rsidRPr="002B4F63">
              <w:rPr>
                <w:rFonts w:ascii="Times New Roman" w:hAnsi="Times New Roman"/>
                <w:bCs/>
                <w:sz w:val="24"/>
                <w:szCs w:val="24"/>
              </w:rPr>
              <w:t>128</w:t>
            </w:r>
            <w:r w:rsidRPr="002B4F63">
              <w:rPr>
                <w:rFonts w:ascii="Times New Roman" w:hAnsi="Times New Roman"/>
                <w:iCs/>
                <w:sz w:val="24"/>
                <w:szCs w:val="24"/>
              </w:rPr>
              <w:t xml:space="preserve"> </w:t>
            </w:r>
          </w:p>
        </w:tc>
      </w:tr>
      <w:tr w:rsidR="00076438" w:rsidRPr="002B4F63" w14:paraId="6A9DAC43" w14:textId="77777777" w:rsidTr="00A30A6F">
        <w:tc>
          <w:tcPr>
            <w:tcW w:w="9558" w:type="dxa"/>
            <w:gridSpan w:val="5"/>
            <w:tcBorders>
              <w:bottom w:val="single" w:sz="4" w:space="0" w:color="auto"/>
            </w:tcBorders>
            <w:shd w:val="clear" w:color="auto" w:fill="4F81BD"/>
          </w:tcPr>
          <w:p w14:paraId="6A9DAC42"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44" w14:textId="77777777" w:rsidR="00076438" w:rsidRDefault="00076438" w:rsidP="00076438">
      <w:pPr>
        <w:spacing w:after="0" w:line="240" w:lineRule="auto"/>
        <w:rPr>
          <w:rFonts w:ascii="Times New Roman" w:hAnsi="Times New Roman"/>
          <w:b/>
          <w:sz w:val="24"/>
          <w:szCs w:val="24"/>
        </w:rPr>
      </w:pPr>
    </w:p>
    <w:p w14:paraId="6A9DAC45"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48" w14:textId="77777777" w:rsidTr="00A30A6F">
        <w:tc>
          <w:tcPr>
            <w:tcW w:w="8028" w:type="dxa"/>
            <w:gridSpan w:val="4"/>
            <w:tcBorders>
              <w:top w:val="single" w:sz="4" w:space="0" w:color="auto"/>
            </w:tcBorders>
            <w:shd w:val="clear" w:color="auto" w:fill="4F81BD"/>
          </w:tcPr>
          <w:p w14:paraId="6A9DAC46" w14:textId="53943C85"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 to receive services</w:t>
            </w:r>
          </w:p>
        </w:tc>
        <w:tc>
          <w:tcPr>
            <w:tcW w:w="1530" w:type="dxa"/>
            <w:tcBorders>
              <w:top w:val="single" w:sz="4" w:space="0" w:color="auto"/>
            </w:tcBorders>
            <w:shd w:val="clear" w:color="auto" w:fill="4F81BD"/>
          </w:tcPr>
          <w:p w14:paraId="6A9DAC47"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578</w:t>
            </w:r>
          </w:p>
        </w:tc>
      </w:tr>
      <w:tr w:rsidR="00076438" w:rsidRPr="002B4F63" w14:paraId="6A9DAC4B" w14:textId="77777777" w:rsidTr="00A30A6F">
        <w:tc>
          <w:tcPr>
            <w:tcW w:w="2718" w:type="dxa"/>
          </w:tcPr>
          <w:p w14:paraId="6A9DAC49" w14:textId="4C1C0412"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C4A" w14:textId="77777777" w:rsidR="00076438" w:rsidRPr="002B4F63" w:rsidRDefault="00076438" w:rsidP="002637E3">
            <w:pPr>
              <w:spacing w:after="0"/>
              <w:rPr>
                <w:b/>
                <w:bCs/>
                <w:sz w:val="24"/>
                <w:szCs w:val="24"/>
              </w:rPr>
            </w:pPr>
            <w:r w:rsidRPr="002B4F63">
              <w:rPr>
                <w:rFonts w:ascii="Times New Roman" w:hAnsi="Times New Roman"/>
                <w:sz w:val="24"/>
                <w:szCs w:val="24"/>
              </w:rPr>
              <w:t xml:space="preserve">The unduplicated number of students who were eligible to receive supplemental educational services during the school year under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Title I, Part A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076438" w:rsidRPr="002B4F63" w14:paraId="6A9DAC4E" w14:textId="77777777" w:rsidTr="00A30A6F">
        <w:tc>
          <w:tcPr>
            <w:tcW w:w="2718" w:type="dxa"/>
          </w:tcPr>
          <w:p w14:paraId="6A9DAC4C"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C4D" w14:textId="77777777" w:rsidR="00076438" w:rsidRPr="002B4F63" w:rsidRDefault="00076438" w:rsidP="00A30A6F">
            <w:pPr>
              <w:numPr>
                <w:ilvl w:val="0"/>
                <w:numId w:val="38"/>
              </w:numPr>
              <w:spacing w:after="0"/>
              <w:rPr>
                <w:b/>
                <w:bCs/>
                <w:sz w:val="24"/>
                <w:szCs w:val="24"/>
              </w:rPr>
            </w:pPr>
            <w:r w:rsidRPr="002B4F63">
              <w:rPr>
                <w:rFonts w:ascii="Times New Roman" w:hAnsi="Times New Roman"/>
                <w:sz w:val="24"/>
                <w:szCs w:val="24"/>
              </w:rPr>
              <w:t xml:space="preserve">Integer </w:t>
            </w:r>
          </w:p>
        </w:tc>
      </w:tr>
      <w:tr w:rsidR="00076438" w:rsidRPr="002B4F63" w14:paraId="6A9DAC51" w14:textId="77777777" w:rsidTr="00A30A6F">
        <w:tc>
          <w:tcPr>
            <w:tcW w:w="2718" w:type="dxa"/>
          </w:tcPr>
          <w:p w14:paraId="6A9DAC4F"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50"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56" w14:textId="77777777" w:rsidTr="00A30A6F">
        <w:tc>
          <w:tcPr>
            <w:tcW w:w="2718" w:type="dxa"/>
          </w:tcPr>
          <w:p w14:paraId="6A9DAC5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53" w14:textId="4B7B019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54" w14:textId="6EE7395C"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55" w14:textId="39D5BA3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C59" w14:textId="77777777" w:rsidTr="00A30A6F">
        <w:tc>
          <w:tcPr>
            <w:tcW w:w="2718" w:type="dxa"/>
          </w:tcPr>
          <w:p w14:paraId="6A9DAC57"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58"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5C" w14:textId="77777777" w:rsidTr="00A30A6F">
        <w:tc>
          <w:tcPr>
            <w:tcW w:w="2718" w:type="dxa"/>
          </w:tcPr>
          <w:p w14:paraId="6A9DAC5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5B" w14:textId="77777777" w:rsidR="00076438" w:rsidRPr="002B4F63" w:rsidRDefault="00076438" w:rsidP="00A30A6F">
            <w:pPr>
              <w:spacing w:after="0"/>
              <w:rPr>
                <w:rFonts w:ascii="Times New Roman" w:hAnsi="Times New Roman"/>
                <w:iCs/>
                <w:sz w:val="24"/>
                <w:szCs w:val="24"/>
              </w:rPr>
            </w:pPr>
          </w:p>
        </w:tc>
      </w:tr>
      <w:tr w:rsidR="00076438" w:rsidRPr="002B4F63" w14:paraId="6A9DAC5F" w14:textId="77777777" w:rsidTr="00A30A6F">
        <w:tc>
          <w:tcPr>
            <w:tcW w:w="2718" w:type="dxa"/>
          </w:tcPr>
          <w:p w14:paraId="6A9DAC5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5E"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076438" w:rsidRPr="002B4F63" w14:paraId="6A9DAC62" w14:textId="77777777" w:rsidTr="00A30A6F">
        <w:tc>
          <w:tcPr>
            <w:tcW w:w="2718" w:type="dxa"/>
          </w:tcPr>
          <w:p w14:paraId="6A9DAC6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61" w14:textId="77777777" w:rsidR="00076438" w:rsidRPr="002B4F63" w:rsidRDefault="00076438" w:rsidP="00A30A6F">
            <w:pPr>
              <w:spacing w:after="0"/>
              <w:rPr>
                <w:rFonts w:ascii="Times New Roman" w:hAnsi="Times New Roman"/>
                <w:sz w:val="24"/>
                <w:szCs w:val="24"/>
              </w:rPr>
            </w:pPr>
          </w:p>
        </w:tc>
      </w:tr>
      <w:tr w:rsidR="00076438" w:rsidRPr="002B4F63" w14:paraId="6A9DAC65" w14:textId="77777777" w:rsidTr="00A30A6F">
        <w:tc>
          <w:tcPr>
            <w:tcW w:w="2718" w:type="dxa"/>
          </w:tcPr>
          <w:p w14:paraId="6A9DAC6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64" w14:textId="77777777" w:rsidR="00076438" w:rsidRPr="002B4F63" w:rsidRDefault="00076438" w:rsidP="00A30A6F">
            <w:pPr>
              <w:spacing w:after="0"/>
              <w:rPr>
                <w:b/>
                <w:bCs/>
                <w:sz w:val="24"/>
                <w:szCs w:val="24"/>
              </w:rPr>
            </w:pPr>
            <w:r w:rsidRPr="002B4F63">
              <w:rPr>
                <w:rFonts w:ascii="Times New Roman" w:hAnsi="Times New Roman"/>
                <w:iCs/>
                <w:sz w:val="24"/>
                <w:szCs w:val="24"/>
              </w:rPr>
              <w:t>128</w:t>
            </w:r>
          </w:p>
        </w:tc>
      </w:tr>
      <w:tr w:rsidR="00076438" w:rsidRPr="002B4F63" w14:paraId="6A9DAC68" w14:textId="77777777" w:rsidTr="00A30A6F">
        <w:tc>
          <w:tcPr>
            <w:tcW w:w="2718" w:type="dxa"/>
          </w:tcPr>
          <w:p w14:paraId="6A9DAC66" w14:textId="77777777" w:rsidR="00076438" w:rsidRPr="002B4F63" w:rsidRDefault="00076438" w:rsidP="00A30A6F">
            <w:pPr>
              <w:spacing w:after="0"/>
              <w:rPr>
                <w:b/>
                <w:bCs/>
                <w:sz w:val="24"/>
                <w:szCs w:val="24"/>
              </w:rPr>
            </w:pPr>
          </w:p>
        </w:tc>
        <w:tc>
          <w:tcPr>
            <w:tcW w:w="6840" w:type="dxa"/>
            <w:gridSpan w:val="4"/>
          </w:tcPr>
          <w:p w14:paraId="6A9DAC67" w14:textId="77777777" w:rsidR="00076438" w:rsidRPr="002B4F63" w:rsidRDefault="00076438" w:rsidP="00A30A6F">
            <w:pPr>
              <w:spacing w:after="0"/>
              <w:rPr>
                <w:b/>
                <w:bCs/>
                <w:sz w:val="24"/>
                <w:szCs w:val="24"/>
              </w:rPr>
            </w:pPr>
          </w:p>
        </w:tc>
      </w:tr>
      <w:tr w:rsidR="00076438" w:rsidRPr="002B4F63" w14:paraId="6A9DAC6A" w14:textId="77777777" w:rsidTr="00A30A6F">
        <w:tc>
          <w:tcPr>
            <w:tcW w:w="9558" w:type="dxa"/>
            <w:gridSpan w:val="5"/>
            <w:tcBorders>
              <w:bottom w:val="single" w:sz="4" w:space="0" w:color="auto"/>
            </w:tcBorders>
            <w:shd w:val="clear" w:color="auto" w:fill="4F81BD"/>
          </w:tcPr>
          <w:p w14:paraId="6A9DAC69"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6B" w14:textId="77777777" w:rsidR="002D1C75" w:rsidRDefault="002D1C75" w:rsidP="00076438">
      <w:pPr>
        <w:spacing w:after="0"/>
        <w:rPr>
          <w:rFonts w:ascii="Times New Roman" w:hAnsi="Times New Roman"/>
          <w:b/>
          <w:sz w:val="24"/>
          <w:szCs w:val="24"/>
        </w:rPr>
      </w:pPr>
    </w:p>
    <w:p w14:paraId="6A9DAC6C" w14:textId="77777777" w:rsidR="00076438" w:rsidRPr="002B4F63" w:rsidRDefault="002D1C75" w:rsidP="002D1C75">
      <w:pPr>
        <w:rPr>
          <w:rFonts w:ascii="Times New Roman" w:hAnsi="Times New Roman"/>
          <w:b/>
          <w:sz w:val="24"/>
          <w:szCs w:val="24"/>
        </w:rPr>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6F" w14:textId="77777777" w:rsidTr="00A30A6F">
        <w:tc>
          <w:tcPr>
            <w:tcW w:w="8028" w:type="dxa"/>
            <w:gridSpan w:val="4"/>
            <w:tcBorders>
              <w:top w:val="single" w:sz="4" w:space="0" w:color="auto"/>
            </w:tcBorders>
            <w:shd w:val="clear" w:color="auto" w:fill="4F81BD"/>
          </w:tcPr>
          <w:p w14:paraId="6A9DAC6D" w14:textId="2AB8ED6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received services</w:t>
            </w:r>
          </w:p>
        </w:tc>
        <w:tc>
          <w:tcPr>
            <w:tcW w:w="1530" w:type="dxa"/>
            <w:tcBorders>
              <w:top w:val="single" w:sz="4" w:space="0" w:color="auto"/>
            </w:tcBorders>
            <w:shd w:val="clear" w:color="auto" w:fill="4F81BD"/>
          </w:tcPr>
          <w:p w14:paraId="6A9DAC6E"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 xml:space="preserve">DG: </w:t>
            </w:r>
            <w:r w:rsidRPr="002B4F63">
              <w:rPr>
                <w:rFonts w:ascii="Times New Roman" w:hAnsi="Times New Roman"/>
                <w:b/>
                <w:bCs/>
                <w:color w:val="FFFFFF"/>
                <w:sz w:val="24"/>
                <w:szCs w:val="24"/>
              </w:rPr>
              <w:t>546</w:t>
            </w:r>
          </w:p>
        </w:tc>
      </w:tr>
      <w:tr w:rsidR="00076438" w:rsidRPr="002B4F63" w14:paraId="6A9DAC72" w14:textId="77777777" w:rsidTr="00A30A6F">
        <w:tc>
          <w:tcPr>
            <w:tcW w:w="2718" w:type="dxa"/>
          </w:tcPr>
          <w:p w14:paraId="6A9DAC70" w14:textId="69D5015A"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40" w:type="dxa"/>
            <w:gridSpan w:val="4"/>
          </w:tcPr>
          <w:p w14:paraId="6A9DAC71" w14:textId="77777777" w:rsidR="00076438" w:rsidRPr="002B4F63" w:rsidRDefault="00076438" w:rsidP="00134B2F">
            <w:pPr>
              <w:spacing w:after="0"/>
              <w:rPr>
                <w:b/>
                <w:bCs/>
                <w:sz w:val="24"/>
                <w:szCs w:val="24"/>
              </w:rPr>
            </w:pPr>
            <w:r w:rsidRPr="002B4F63">
              <w:rPr>
                <w:rFonts w:ascii="Times New Roman" w:hAnsi="Times New Roman"/>
                <w:sz w:val="24"/>
                <w:szCs w:val="24"/>
              </w:rPr>
              <w:t xml:space="preserve">The unduplicated number of eligible students who received supplemental educational services during the school year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076438" w:rsidRPr="002B4F63" w14:paraId="6A9DAC75" w14:textId="77777777" w:rsidTr="00A30A6F">
        <w:tc>
          <w:tcPr>
            <w:tcW w:w="2718" w:type="dxa"/>
          </w:tcPr>
          <w:p w14:paraId="6A9DAC73"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C74" w14:textId="77777777" w:rsidR="00076438" w:rsidRPr="002B4F63" w:rsidRDefault="00076438" w:rsidP="00A30A6F">
            <w:pPr>
              <w:numPr>
                <w:ilvl w:val="0"/>
                <w:numId w:val="38"/>
              </w:numPr>
              <w:spacing w:after="0"/>
              <w:rPr>
                <w:b/>
                <w:bCs/>
                <w:sz w:val="24"/>
                <w:szCs w:val="24"/>
              </w:rPr>
            </w:pPr>
            <w:r w:rsidRPr="002B4F63">
              <w:rPr>
                <w:rFonts w:ascii="Times New Roman" w:hAnsi="Times New Roman"/>
                <w:sz w:val="24"/>
                <w:szCs w:val="24"/>
              </w:rPr>
              <w:t xml:space="preserve">Integer </w:t>
            </w:r>
          </w:p>
        </w:tc>
      </w:tr>
      <w:tr w:rsidR="00076438" w:rsidRPr="002B4F63" w14:paraId="6A9DAC78" w14:textId="77777777" w:rsidTr="00A30A6F">
        <w:tc>
          <w:tcPr>
            <w:tcW w:w="2718" w:type="dxa"/>
          </w:tcPr>
          <w:p w14:paraId="6A9DAC76"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77"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7D" w14:textId="77777777" w:rsidTr="00A30A6F">
        <w:tc>
          <w:tcPr>
            <w:tcW w:w="2718" w:type="dxa"/>
          </w:tcPr>
          <w:p w14:paraId="6A9DAC7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7A" w14:textId="6FD7F0AD"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7B" w14:textId="0836DA46"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7C" w14:textId="7D433E7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C80" w14:textId="77777777" w:rsidTr="00A30A6F">
        <w:tc>
          <w:tcPr>
            <w:tcW w:w="2718" w:type="dxa"/>
          </w:tcPr>
          <w:p w14:paraId="6A9DAC7E"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7F"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83" w14:textId="77777777" w:rsidTr="00A30A6F">
        <w:tc>
          <w:tcPr>
            <w:tcW w:w="2718" w:type="dxa"/>
          </w:tcPr>
          <w:p w14:paraId="6A9DAC8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82" w14:textId="77777777" w:rsidR="00076438" w:rsidRPr="002B4F63" w:rsidRDefault="00076438" w:rsidP="00A30A6F">
            <w:pPr>
              <w:spacing w:after="0"/>
              <w:rPr>
                <w:rFonts w:ascii="Times New Roman" w:hAnsi="Times New Roman"/>
                <w:iCs/>
                <w:sz w:val="24"/>
                <w:szCs w:val="24"/>
              </w:rPr>
            </w:pPr>
          </w:p>
        </w:tc>
      </w:tr>
      <w:tr w:rsidR="00076438" w:rsidRPr="002B4F63" w14:paraId="6A9DAC86" w14:textId="77777777" w:rsidTr="00A30A6F">
        <w:tc>
          <w:tcPr>
            <w:tcW w:w="2718" w:type="dxa"/>
          </w:tcPr>
          <w:p w14:paraId="6A9DAC8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85"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076438" w:rsidRPr="002B4F63" w14:paraId="6A9DAC89" w14:textId="77777777" w:rsidTr="00A30A6F">
        <w:tc>
          <w:tcPr>
            <w:tcW w:w="2718" w:type="dxa"/>
          </w:tcPr>
          <w:p w14:paraId="6A9DAC8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88" w14:textId="77777777" w:rsidR="00076438" w:rsidRPr="002B4F63" w:rsidRDefault="00076438" w:rsidP="00A30A6F">
            <w:pPr>
              <w:spacing w:after="0"/>
              <w:rPr>
                <w:rFonts w:ascii="Times New Roman" w:hAnsi="Times New Roman"/>
                <w:sz w:val="24"/>
                <w:szCs w:val="24"/>
              </w:rPr>
            </w:pPr>
          </w:p>
        </w:tc>
      </w:tr>
      <w:tr w:rsidR="00076438" w:rsidRPr="002B4F63" w14:paraId="6A9DAC8C" w14:textId="77777777" w:rsidTr="00A30A6F">
        <w:tc>
          <w:tcPr>
            <w:tcW w:w="2718" w:type="dxa"/>
          </w:tcPr>
          <w:p w14:paraId="6A9DAC8A"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8B" w14:textId="77777777" w:rsidR="00076438" w:rsidRPr="002B4F63" w:rsidRDefault="00076438" w:rsidP="00A30A6F">
            <w:pPr>
              <w:spacing w:after="0"/>
              <w:rPr>
                <w:b/>
                <w:bCs/>
                <w:sz w:val="24"/>
                <w:szCs w:val="24"/>
              </w:rPr>
            </w:pPr>
            <w:r w:rsidRPr="002B4F63">
              <w:rPr>
                <w:rFonts w:ascii="Times New Roman" w:hAnsi="Times New Roman"/>
                <w:iCs/>
                <w:sz w:val="24"/>
                <w:szCs w:val="24"/>
              </w:rPr>
              <w:t>128</w:t>
            </w:r>
          </w:p>
        </w:tc>
      </w:tr>
      <w:tr w:rsidR="00076438" w:rsidRPr="002B4F63" w14:paraId="6A9DAC8F" w14:textId="77777777" w:rsidTr="00A30A6F">
        <w:tc>
          <w:tcPr>
            <w:tcW w:w="2718" w:type="dxa"/>
            <w:tcBorders>
              <w:bottom w:val="single" w:sz="4" w:space="0" w:color="auto"/>
            </w:tcBorders>
          </w:tcPr>
          <w:p w14:paraId="6A9DAC8D" w14:textId="77777777" w:rsidR="00076438" w:rsidRPr="002B4F63" w:rsidRDefault="00076438" w:rsidP="00A30A6F">
            <w:pPr>
              <w:spacing w:after="0"/>
              <w:rPr>
                <w:b/>
                <w:bCs/>
                <w:sz w:val="24"/>
                <w:szCs w:val="24"/>
              </w:rPr>
            </w:pPr>
          </w:p>
        </w:tc>
        <w:tc>
          <w:tcPr>
            <w:tcW w:w="6840" w:type="dxa"/>
            <w:gridSpan w:val="4"/>
            <w:tcBorders>
              <w:bottom w:val="single" w:sz="4" w:space="0" w:color="auto"/>
            </w:tcBorders>
          </w:tcPr>
          <w:p w14:paraId="6A9DAC8E" w14:textId="77777777" w:rsidR="00076438" w:rsidRPr="002B4F63" w:rsidRDefault="00076438" w:rsidP="00A30A6F">
            <w:pPr>
              <w:spacing w:after="0"/>
              <w:ind w:left="360"/>
              <w:rPr>
                <w:b/>
                <w:bCs/>
                <w:sz w:val="24"/>
                <w:szCs w:val="24"/>
              </w:rPr>
            </w:pPr>
          </w:p>
        </w:tc>
      </w:tr>
      <w:tr w:rsidR="00076438" w:rsidRPr="002B4F63" w14:paraId="6A9DAC91" w14:textId="77777777" w:rsidTr="00A30A6F">
        <w:tc>
          <w:tcPr>
            <w:tcW w:w="9558" w:type="dxa"/>
            <w:gridSpan w:val="5"/>
            <w:tcBorders>
              <w:bottom w:val="single" w:sz="4" w:space="0" w:color="auto"/>
            </w:tcBorders>
            <w:shd w:val="clear" w:color="auto" w:fill="4F81BD"/>
          </w:tcPr>
          <w:p w14:paraId="6A9DAC90"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92" w14:textId="77777777" w:rsidR="00076438" w:rsidRDefault="00076438" w:rsidP="00076438">
      <w:pPr>
        <w:spacing w:after="0" w:line="240" w:lineRule="auto"/>
        <w:rPr>
          <w:rFonts w:ascii="Times New Roman" w:hAnsi="Times New Roman"/>
          <w:b/>
          <w:sz w:val="24"/>
          <w:szCs w:val="24"/>
        </w:rPr>
      </w:pPr>
    </w:p>
    <w:p w14:paraId="6A9DAC93"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96" w14:textId="77777777" w:rsidTr="00A30A6F">
        <w:tc>
          <w:tcPr>
            <w:tcW w:w="8028" w:type="dxa"/>
            <w:gridSpan w:val="4"/>
            <w:tcBorders>
              <w:top w:val="single" w:sz="4" w:space="0" w:color="auto"/>
            </w:tcBorders>
            <w:shd w:val="clear" w:color="auto" w:fill="4F81BD"/>
          </w:tcPr>
          <w:p w14:paraId="6A9DAC94" w14:textId="10BF5D3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SES funds spent</w:t>
            </w:r>
          </w:p>
        </w:tc>
        <w:tc>
          <w:tcPr>
            <w:tcW w:w="1530" w:type="dxa"/>
            <w:tcBorders>
              <w:top w:val="single" w:sz="4" w:space="0" w:color="auto"/>
            </w:tcBorders>
            <w:shd w:val="clear" w:color="auto" w:fill="4F81BD"/>
          </w:tcPr>
          <w:p w14:paraId="6A9DAC95"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 xml:space="preserve">DG: </w:t>
            </w:r>
            <w:r w:rsidRPr="002B4F63">
              <w:rPr>
                <w:rFonts w:ascii="Times New Roman" w:hAnsi="Times New Roman"/>
                <w:b/>
                <w:bCs/>
                <w:color w:val="FFFFFF"/>
                <w:sz w:val="24"/>
                <w:szCs w:val="24"/>
              </w:rPr>
              <w:t>651</w:t>
            </w:r>
          </w:p>
        </w:tc>
      </w:tr>
      <w:tr w:rsidR="00076438" w:rsidRPr="002B4F63" w14:paraId="6A9DAC99" w14:textId="77777777" w:rsidTr="00A30A6F">
        <w:tc>
          <w:tcPr>
            <w:tcW w:w="2718" w:type="dxa"/>
          </w:tcPr>
          <w:p w14:paraId="6A9DAC97"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C98"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The dollar amount spent on supplemental educational services during the school year under Title I, Part </w:t>
            </w:r>
            <w:r w:rsidRPr="002B4F63">
              <w:rPr>
                <w:rFonts w:ascii="Times New Roman" w:hAnsi="Times New Roman"/>
                <w:bCs/>
                <w:sz w:val="24"/>
                <w:szCs w:val="24"/>
              </w:rPr>
              <w:t xml:space="preserve">A, </w:t>
            </w:r>
            <w:r w:rsidRPr="002B4F63">
              <w:rPr>
                <w:rFonts w:ascii="Times New Roman" w:hAnsi="Times New Roman"/>
                <w:sz w:val="24"/>
                <w:szCs w:val="24"/>
              </w:rPr>
              <w:t xml:space="preserve">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bCs/>
                <w:i/>
                <w:sz w:val="24"/>
                <w:szCs w:val="24"/>
              </w:rPr>
              <w:t>ESEA</w:t>
            </w:r>
            <w:r w:rsidRPr="002B4F63">
              <w:rPr>
                <w:rFonts w:ascii="Times New Roman" w:hAnsi="Times New Roman"/>
                <w:bCs/>
                <w:sz w:val="24"/>
                <w:szCs w:val="24"/>
              </w:rPr>
              <w:t xml:space="preserve"> as </w:t>
            </w:r>
            <w:r w:rsidRPr="002B4F63">
              <w:rPr>
                <w:rFonts w:ascii="Times New Roman" w:hAnsi="Times New Roman"/>
                <w:sz w:val="24"/>
                <w:szCs w:val="24"/>
              </w:rPr>
              <w:t xml:space="preserve">amended. </w:t>
            </w:r>
          </w:p>
        </w:tc>
      </w:tr>
      <w:tr w:rsidR="00076438" w:rsidRPr="002B4F63" w14:paraId="6A9DAC9C" w14:textId="77777777" w:rsidTr="00A30A6F">
        <w:tc>
          <w:tcPr>
            <w:tcW w:w="2718" w:type="dxa"/>
          </w:tcPr>
          <w:p w14:paraId="6A9DAC9A" w14:textId="15C23943"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r w:rsidR="00064069">
              <w:rPr>
                <w:rFonts w:ascii="Times New Roman" w:hAnsi="Times New Roman"/>
                <w:b/>
                <w:bCs/>
                <w:color w:val="FF0000"/>
                <w:sz w:val="24"/>
                <w:szCs w:val="24"/>
              </w:rPr>
              <w:t>Revised! (30)</w:t>
            </w:r>
          </w:p>
        </w:tc>
        <w:tc>
          <w:tcPr>
            <w:tcW w:w="6840" w:type="dxa"/>
            <w:gridSpan w:val="4"/>
          </w:tcPr>
          <w:p w14:paraId="6A9DAC9B" w14:textId="2BA1B93B" w:rsidR="00076438" w:rsidRPr="002B4F63" w:rsidRDefault="00076438" w:rsidP="00A30A6F">
            <w:pPr>
              <w:numPr>
                <w:ilvl w:val="0"/>
                <w:numId w:val="38"/>
              </w:numPr>
              <w:spacing w:after="0"/>
              <w:rPr>
                <w:b/>
                <w:bCs/>
                <w:sz w:val="24"/>
                <w:szCs w:val="24"/>
              </w:rPr>
            </w:pPr>
            <w:r w:rsidRPr="002B4F63">
              <w:rPr>
                <w:rFonts w:ascii="Times New Roman" w:hAnsi="Times New Roman"/>
                <w:bCs/>
                <w:sz w:val="24"/>
                <w:szCs w:val="24"/>
              </w:rPr>
              <w:t>Dollar (to nearest dollar)</w:t>
            </w:r>
          </w:p>
        </w:tc>
      </w:tr>
      <w:tr w:rsidR="00076438" w:rsidRPr="002B4F63" w14:paraId="6A9DAC9F" w14:textId="77777777" w:rsidTr="00A30A6F">
        <w:tc>
          <w:tcPr>
            <w:tcW w:w="2718" w:type="dxa"/>
          </w:tcPr>
          <w:p w14:paraId="6A9DAC9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9E"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A4" w14:textId="77777777" w:rsidTr="00A30A6F">
        <w:tc>
          <w:tcPr>
            <w:tcW w:w="2718" w:type="dxa"/>
          </w:tcPr>
          <w:p w14:paraId="6A9DACA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A1" w14:textId="28A4F30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A2" w14:textId="575ECE1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A3" w14:textId="360CE331"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CA7" w14:textId="77777777" w:rsidTr="00A30A6F">
        <w:tc>
          <w:tcPr>
            <w:tcW w:w="2718" w:type="dxa"/>
          </w:tcPr>
          <w:p w14:paraId="6A9DACA5"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A6"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AA" w14:textId="77777777" w:rsidTr="00A30A6F">
        <w:tc>
          <w:tcPr>
            <w:tcW w:w="2718" w:type="dxa"/>
          </w:tcPr>
          <w:p w14:paraId="6A9DACA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A9" w14:textId="77777777" w:rsidR="00076438" w:rsidRPr="002B4F63" w:rsidRDefault="00076438" w:rsidP="00A30A6F">
            <w:pPr>
              <w:spacing w:after="0"/>
              <w:rPr>
                <w:rFonts w:ascii="Times New Roman" w:hAnsi="Times New Roman"/>
                <w:iCs/>
                <w:sz w:val="24"/>
                <w:szCs w:val="24"/>
              </w:rPr>
            </w:pPr>
          </w:p>
        </w:tc>
      </w:tr>
      <w:tr w:rsidR="00076438" w:rsidRPr="002B4F63" w14:paraId="6A9DACAD" w14:textId="77777777" w:rsidTr="00A30A6F">
        <w:tc>
          <w:tcPr>
            <w:tcW w:w="2718" w:type="dxa"/>
          </w:tcPr>
          <w:p w14:paraId="6A9DACA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AC"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076438" w:rsidRPr="002B4F63" w14:paraId="6A9DACB0" w14:textId="77777777" w:rsidTr="00A30A6F">
        <w:tc>
          <w:tcPr>
            <w:tcW w:w="2718" w:type="dxa"/>
          </w:tcPr>
          <w:p w14:paraId="6A9DACA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AF" w14:textId="77777777" w:rsidR="00076438" w:rsidRPr="002B4F63" w:rsidRDefault="00076438" w:rsidP="00A30A6F">
            <w:pPr>
              <w:spacing w:after="0"/>
              <w:rPr>
                <w:rFonts w:ascii="Times New Roman" w:hAnsi="Times New Roman"/>
                <w:sz w:val="24"/>
                <w:szCs w:val="24"/>
              </w:rPr>
            </w:pPr>
          </w:p>
        </w:tc>
      </w:tr>
      <w:tr w:rsidR="00076438" w:rsidRPr="002B4F63" w14:paraId="6A9DACB3" w14:textId="77777777" w:rsidTr="00A30A6F">
        <w:tc>
          <w:tcPr>
            <w:tcW w:w="2718" w:type="dxa"/>
          </w:tcPr>
          <w:p w14:paraId="6A9DACB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B2"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CB5" w14:textId="77777777" w:rsidTr="00A30A6F">
        <w:tc>
          <w:tcPr>
            <w:tcW w:w="9558" w:type="dxa"/>
            <w:gridSpan w:val="5"/>
            <w:tcBorders>
              <w:bottom w:val="single" w:sz="4" w:space="0" w:color="auto"/>
            </w:tcBorders>
            <w:shd w:val="clear" w:color="auto" w:fill="4F81BD"/>
          </w:tcPr>
          <w:p w14:paraId="6A9DACB4"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B6" w14:textId="77777777" w:rsidR="002D1C75" w:rsidRDefault="002D1C75" w:rsidP="00076438">
      <w:pPr>
        <w:spacing w:after="0"/>
        <w:rPr>
          <w:sz w:val="24"/>
          <w:szCs w:val="24"/>
        </w:rPr>
      </w:pPr>
    </w:p>
    <w:p w14:paraId="6A9DACB7" w14:textId="77777777" w:rsidR="00076438" w:rsidRDefault="002D1C75" w:rsidP="002D1C75">
      <w:r>
        <w:br w:type="page"/>
      </w:r>
    </w:p>
    <w:p w14:paraId="6A9DACB8" w14:textId="77777777" w:rsidR="00076438" w:rsidRPr="002B4F63" w:rsidRDefault="00076438" w:rsidP="0007643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BB" w14:textId="77777777" w:rsidTr="00A30A6F">
        <w:tc>
          <w:tcPr>
            <w:tcW w:w="8028" w:type="dxa"/>
            <w:gridSpan w:val="4"/>
            <w:tcBorders>
              <w:top w:val="single" w:sz="4" w:space="0" w:color="auto"/>
            </w:tcBorders>
            <w:shd w:val="clear" w:color="auto" w:fill="4F81BD"/>
          </w:tcPr>
          <w:p w14:paraId="6A9DACB9" w14:textId="5EF2E5F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per pupil expenditure</w:t>
            </w:r>
          </w:p>
        </w:tc>
        <w:tc>
          <w:tcPr>
            <w:tcW w:w="1530" w:type="dxa"/>
            <w:tcBorders>
              <w:top w:val="single" w:sz="4" w:space="0" w:color="auto"/>
            </w:tcBorders>
            <w:shd w:val="clear" w:color="auto" w:fill="4F81BD"/>
          </w:tcPr>
          <w:p w14:paraId="6A9DACBA"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680</w:t>
            </w:r>
          </w:p>
        </w:tc>
      </w:tr>
      <w:tr w:rsidR="00076438" w:rsidRPr="002B4F63" w14:paraId="6A9DACBE" w14:textId="77777777" w:rsidTr="00A30A6F">
        <w:tc>
          <w:tcPr>
            <w:tcW w:w="2718" w:type="dxa"/>
          </w:tcPr>
          <w:p w14:paraId="6A9DACBC"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CBD"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The maximum dollar amount that may be spent per child for expenditures related to supplemental educational services under Title I of the </w:t>
            </w:r>
            <w:r w:rsidRPr="00F70554">
              <w:rPr>
                <w:rFonts w:ascii="Times New Roman" w:hAnsi="Times New Roman"/>
                <w:i/>
                <w:sz w:val="24"/>
                <w:szCs w:val="24"/>
              </w:rPr>
              <w:t>ESEA</w:t>
            </w:r>
            <w:r w:rsidRPr="002B4F63">
              <w:rPr>
                <w:rFonts w:ascii="Times New Roman" w:hAnsi="Times New Roman"/>
                <w:sz w:val="24"/>
                <w:szCs w:val="24"/>
              </w:rPr>
              <w:t xml:space="preserve">. </w:t>
            </w:r>
          </w:p>
        </w:tc>
      </w:tr>
      <w:tr w:rsidR="00076438" w:rsidRPr="002B4F63" w14:paraId="6A9DACC1" w14:textId="77777777" w:rsidTr="00A30A6F">
        <w:tc>
          <w:tcPr>
            <w:tcW w:w="2718" w:type="dxa"/>
          </w:tcPr>
          <w:p w14:paraId="6A9DACBF" w14:textId="2DE9A2BD"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r w:rsidR="00064069">
              <w:rPr>
                <w:rFonts w:ascii="Times New Roman" w:hAnsi="Times New Roman"/>
                <w:b/>
                <w:bCs/>
                <w:color w:val="FF0000"/>
                <w:sz w:val="24"/>
                <w:szCs w:val="24"/>
              </w:rPr>
              <w:t>Revised! (30)</w:t>
            </w:r>
          </w:p>
        </w:tc>
        <w:tc>
          <w:tcPr>
            <w:tcW w:w="6840" w:type="dxa"/>
            <w:gridSpan w:val="4"/>
          </w:tcPr>
          <w:p w14:paraId="6A9DACC0" w14:textId="764BD69C" w:rsidR="00076438" w:rsidRPr="002B4F63" w:rsidRDefault="00076438">
            <w:pPr>
              <w:numPr>
                <w:ilvl w:val="0"/>
                <w:numId w:val="38"/>
              </w:numPr>
              <w:spacing w:after="0"/>
              <w:rPr>
                <w:b/>
                <w:bCs/>
                <w:sz w:val="24"/>
                <w:szCs w:val="24"/>
              </w:rPr>
            </w:pPr>
            <w:r w:rsidRPr="002B4F63">
              <w:rPr>
                <w:rFonts w:ascii="Times New Roman" w:hAnsi="Times New Roman"/>
                <w:sz w:val="24"/>
                <w:szCs w:val="24"/>
              </w:rPr>
              <w:t>Dollar (to nearest dollar)</w:t>
            </w:r>
          </w:p>
        </w:tc>
      </w:tr>
      <w:tr w:rsidR="00076438" w:rsidRPr="002B4F63" w14:paraId="6A9DACC4" w14:textId="77777777" w:rsidTr="00A30A6F">
        <w:tc>
          <w:tcPr>
            <w:tcW w:w="2718" w:type="dxa"/>
          </w:tcPr>
          <w:p w14:paraId="6A9DACC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C3"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C9" w14:textId="77777777" w:rsidTr="00A30A6F">
        <w:tc>
          <w:tcPr>
            <w:tcW w:w="2718" w:type="dxa"/>
          </w:tcPr>
          <w:p w14:paraId="6A9DACC5"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C6" w14:textId="2146F365"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C7" w14:textId="6A2E9151"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C8" w14:textId="1D1B41E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CCC" w14:textId="77777777" w:rsidTr="00A30A6F">
        <w:tc>
          <w:tcPr>
            <w:tcW w:w="2718" w:type="dxa"/>
          </w:tcPr>
          <w:p w14:paraId="6A9DACC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C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CF" w14:textId="77777777" w:rsidTr="00A30A6F">
        <w:tc>
          <w:tcPr>
            <w:tcW w:w="2718" w:type="dxa"/>
          </w:tcPr>
          <w:p w14:paraId="6A9DACC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CE" w14:textId="77777777" w:rsidR="00076438" w:rsidRPr="002B4F63" w:rsidRDefault="00076438" w:rsidP="00A30A6F">
            <w:pPr>
              <w:spacing w:after="0"/>
              <w:rPr>
                <w:rFonts w:ascii="Times New Roman" w:hAnsi="Times New Roman"/>
                <w:iCs/>
                <w:sz w:val="24"/>
                <w:szCs w:val="24"/>
              </w:rPr>
            </w:pPr>
          </w:p>
        </w:tc>
      </w:tr>
      <w:tr w:rsidR="00076438" w:rsidRPr="002B4F63" w14:paraId="6A9DACD2" w14:textId="77777777" w:rsidTr="00A30A6F">
        <w:tc>
          <w:tcPr>
            <w:tcW w:w="2718" w:type="dxa"/>
          </w:tcPr>
          <w:p w14:paraId="6A9DACD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D1" w14:textId="77777777" w:rsidR="00076438" w:rsidRPr="002B4F63" w:rsidRDefault="00076438" w:rsidP="00A30A6F">
            <w:pPr>
              <w:spacing w:after="0"/>
              <w:rPr>
                <w:rFonts w:ascii="Times New Roman" w:hAnsi="Times New Roman"/>
                <w:iCs/>
                <w:sz w:val="24"/>
                <w:szCs w:val="24"/>
              </w:rPr>
            </w:pPr>
          </w:p>
        </w:tc>
      </w:tr>
      <w:tr w:rsidR="00076438" w:rsidRPr="002B4F63" w14:paraId="6A9DACD5" w14:textId="77777777" w:rsidTr="00A30A6F">
        <w:tc>
          <w:tcPr>
            <w:tcW w:w="2718" w:type="dxa"/>
          </w:tcPr>
          <w:p w14:paraId="6A9DACD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D4" w14:textId="77777777" w:rsidR="00076438" w:rsidRPr="002B4F63" w:rsidRDefault="00076438" w:rsidP="00A30A6F">
            <w:pPr>
              <w:spacing w:after="0"/>
              <w:rPr>
                <w:rFonts w:ascii="Times New Roman" w:hAnsi="Times New Roman"/>
                <w:iCs/>
                <w:sz w:val="24"/>
                <w:szCs w:val="24"/>
              </w:rPr>
            </w:pPr>
          </w:p>
        </w:tc>
      </w:tr>
      <w:tr w:rsidR="00076438" w:rsidRPr="002B4F63" w14:paraId="6A9DACD8" w14:textId="77777777" w:rsidTr="00A30A6F">
        <w:tc>
          <w:tcPr>
            <w:tcW w:w="2718" w:type="dxa"/>
          </w:tcPr>
          <w:p w14:paraId="6A9DACD6"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D7"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CDB" w14:textId="77777777" w:rsidTr="00A30A6F">
        <w:tc>
          <w:tcPr>
            <w:tcW w:w="2718" w:type="dxa"/>
          </w:tcPr>
          <w:p w14:paraId="6A9DACD9" w14:textId="77777777" w:rsidR="00076438" w:rsidRPr="002B4F63" w:rsidRDefault="00076438" w:rsidP="00A30A6F">
            <w:pPr>
              <w:spacing w:after="0"/>
              <w:rPr>
                <w:b/>
                <w:bCs/>
                <w:sz w:val="24"/>
                <w:szCs w:val="24"/>
              </w:rPr>
            </w:pPr>
          </w:p>
        </w:tc>
        <w:tc>
          <w:tcPr>
            <w:tcW w:w="6840" w:type="dxa"/>
            <w:gridSpan w:val="4"/>
          </w:tcPr>
          <w:p w14:paraId="6A9DACDA" w14:textId="77777777" w:rsidR="00076438" w:rsidRPr="002B4F63" w:rsidRDefault="00076438" w:rsidP="00A30A6F">
            <w:pPr>
              <w:spacing w:after="0"/>
              <w:rPr>
                <w:b/>
                <w:bCs/>
                <w:sz w:val="24"/>
                <w:szCs w:val="24"/>
              </w:rPr>
            </w:pPr>
          </w:p>
        </w:tc>
      </w:tr>
      <w:tr w:rsidR="00076438" w:rsidRPr="002B4F63" w14:paraId="6A9DACDD" w14:textId="77777777" w:rsidTr="00A30A6F">
        <w:tc>
          <w:tcPr>
            <w:tcW w:w="9558" w:type="dxa"/>
            <w:gridSpan w:val="5"/>
            <w:tcBorders>
              <w:bottom w:val="single" w:sz="4" w:space="0" w:color="auto"/>
            </w:tcBorders>
            <w:shd w:val="clear" w:color="auto" w:fill="4F81BD"/>
          </w:tcPr>
          <w:p w14:paraId="6A9DACDC"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DE" w14:textId="77777777" w:rsidR="00076438" w:rsidRDefault="00203BE2" w:rsidP="00076438">
      <w:pPr>
        <w:spacing w:after="0"/>
      </w:pPr>
      <w:r>
        <w:br w:type="page"/>
      </w:r>
    </w:p>
    <w:p w14:paraId="6A9DACDF" w14:textId="77777777" w:rsidR="00076438" w:rsidRPr="002B4F63" w:rsidRDefault="00076438" w:rsidP="00076438">
      <w:pPr>
        <w:pStyle w:val="Heading1"/>
        <w:rPr>
          <w:rFonts w:ascii="Times New Roman" w:hAnsi="Times New Roman"/>
          <w:b/>
          <w:sz w:val="32"/>
          <w:szCs w:val="32"/>
        </w:rPr>
      </w:pPr>
      <w:r w:rsidRPr="002B4F63">
        <w:rPr>
          <w:rFonts w:ascii="Times New Roman" w:hAnsi="Times New Roman"/>
          <w:b/>
          <w:sz w:val="32"/>
          <w:szCs w:val="32"/>
        </w:rPr>
        <w:lastRenderedPageBreak/>
        <w:t>Safe, drug-free and gun-free Schools</w:t>
      </w:r>
    </w:p>
    <w:p w14:paraId="65F7D03B" w14:textId="743CD0B8" w:rsidR="00C94C49" w:rsidRPr="002B4F63"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r w:rsidR="00C94C49">
        <w:rPr>
          <w:rFonts w:ascii="Times New Roman" w:hAnsi="Times New Roman"/>
          <w:sz w:val="24"/>
          <w:szCs w:val="24"/>
        </w:rPr>
        <w:t xml:space="preserve"> </w:t>
      </w:r>
    </w:p>
    <w:p w14:paraId="6A9DACE1" w14:textId="7E27B726" w:rsidR="00076438" w:rsidRPr="002B4F63" w:rsidRDefault="00076438" w:rsidP="00076438">
      <w:pPr>
        <w:rPr>
          <w:rFonts w:ascii="Times New Roman" w:hAnsi="Times New Roman"/>
          <w:sz w:val="24"/>
          <w:szCs w:val="24"/>
        </w:rPr>
      </w:pPr>
      <w:r w:rsidRPr="002B4F63">
        <w:rPr>
          <w:rFonts w:ascii="Times New Roman" w:hAnsi="Times New Roman"/>
          <w:sz w:val="24"/>
          <w:szCs w:val="24"/>
        </w:rPr>
        <w:t>In addition to the data groups</w:t>
      </w:r>
      <w:r>
        <w:rPr>
          <w:rFonts w:ascii="Times New Roman" w:hAnsi="Times New Roman"/>
          <w:sz w:val="24"/>
          <w:szCs w:val="24"/>
        </w:rPr>
        <w:t xml:space="preserve"> collected through the ED</w:t>
      </w:r>
      <w:r w:rsidRPr="006E7F4D">
        <w:rPr>
          <w:rFonts w:ascii="Times New Roman" w:hAnsi="Times New Roman"/>
          <w:i/>
          <w:sz w:val="24"/>
          <w:szCs w:val="24"/>
        </w:rPr>
        <w:t>Facts</w:t>
      </w:r>
      <w:r>
        <w:rPr>
          <w:rFonts w:ascii="Times New Roman" w:hAnsi="Times New Roman"/>
          <w:sz w:val="24"/>
          <w:szCs w:val="24"/>
        </w:rPr>
        <w:t xml:space="preserve"> Submission System</w:t>
      </w:r>
      <w:r w:rsidRPr="002B4F63">
        <w:rPr>
          <w:rFonts w:ascii="Times New Roman" w:hAnsi="Times New Roman"/>
          <w:sz w:val="24"/>
          <w:szCs w:val="24"/>
        </w:rPr>
        <w:t>, ED will conduct a web-based survey using E</w:t>
      </w:r>
      <w:r w:rsidRPr="002B4F63">
        <w:rPr>
          <w:rFonts w:ascii="Times New Roman" w:hAnsi="Times New Roman"/>
          <w:i/>
          <w:sz w:val="24"/>
          <w:szCs w:val="24"/>
        </w:rPr>
        <w:t xml:space="preserve">MAPS </w:t>
      </w:r>
      <w:r>
        <w:rPr>
          <w:rFonts w:ascii="Times New Roman" w:hAnsi="Times New Roman"/>
          <w:sz w:val="24"/>
          <w:szCs w:val="24"/>
        </w:rPr>
        <w:t>to fulfill provisions of</w:t>
      </w:r>
      <w:r w:rsidRPr="002B4F63">
        <w:rPr>
          <w:rFonts w:ascii="Times New Roman" w:hAnsi="Times New Roman"/>
          <w:sz w:val="24"/>
          <w:szCs w:val="24"/>
        </w:rPr>
        <w:t xml:space="preserve"> the </w:t>
      </w:r>
      <w:r w:rsidRPr="00B219DE">
        <w:rPr>
          <w:rFonts w:ascii="Times New Roman" w:hAnsi="Times New Roman"/>
          <w:i/>
          <w:sz w:val="24"/>
          <w:szCs w:val="24"/>
        </w:rPr>
        <w:t>Gun-Free Schools Act</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That survey will include questions similar to the following:</w:t>
      </w:r>
    </w:p>
    <w:p w14:paraId="6A9DACE2" w14:textId="77777777"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14:paraId="6A9DACE3" w14:textId="77777777"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List the name and address of each LEA that has not provided an assurance that it is in compliance with the requirement in Section 4141(h) that an LEA receiving </w:t>
      </w:r>
      <w:r w:rsidRPr="00F70554">
        <w:rPr>
          <w:rFonts w:ascii="Times New Roman" w:hAnsi="Times New Roman"/>
          <w:i/>
          <w:sz w:val="24"/>
          <w:szCs w:val="24"/>
        </w:rPr>
        <w:t>ESEA</w:t>
      </w:r>
      <w:r w:rsidRPr="002B4F63">
        <w:rPr>
          <w:rFonts w:ascii="Times New Roman" w:hAnsi="Times New Roman"/>
          <w:sz w:val="24"/>
          <w:szCs w:val="24"/>
        </w:rPr>
        <w:t xml:space="preserve"> funds ha</w:t>
      </w:r>
      <w:r>
        <w:rPr>
          <w:rFonts w:ascii="Times New Roman" w:hAnsi="Times New Roman"/>
          <w:sz w:val="24"/>
          <w:szCs w:val="24"/>
        </w:rPr>
        <w:t>s</w:t>
      </w:r>
      <w:r w:rsidRPr="002B4F63">
        <w:rPr>
          <w:rFonts w:ascii="Times New Roman" w:hAnsi="Times New Roman"/>
          <w:sz w:val="24"/>
          <w:szCs w:val="24"/>
        </w:rPr>
        <w:t xml:space="preserve"> in place a policy requiring referral to the criminal justice or juvenile delinquency system of any student who brings a firearm to a school, or possesses a firearm at school.</w:t>
      </w:r>
    </w:p>
    <w:p w14:paraId="6A9DACE4" w14:textId="1C62DBF2"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the state law related to the </w:t>
      </w:r>
      <w:r w:rsidRPr="00B219DE">
        <w:rPr>
          <w:rFonts w:ascii="Times New Roman" w:hAnsi="Times New Roman"/>
          <w:i/>
          <w:sz w:val="24"/>
          <w:szCs w:val="24"/>
        </w:rPr>
        <w:t xml:space="preserve">Gun-Free Schools Act </w:t>
      </w:r>
      <w:r w:rsidRPr="002B4F63">
        <w:rPr>
          <w:rFonts w:ascii="Times New Roman" w:hAnsi="Times New Roman"/>
          <w:sz w:val="24"/>
          <w:szCs w:val="24"/>
        </w:rPr>
        <w:t>has changed in the past 12 months.</w:t>
      </w:r>
      <w:r w:rsidR="00C12E9A">
        <w:rPr>
          <w:rFonts w:ascii="Times New Roman" w:hAnsi="Times New Roman"/>
          <w:sz w:val="24"/>
          <w:szCs w:val="24"/>
        </w:rPr>
        <w:t xml:space="preserve"> </w:t>
      </w:r>
      <w:r w:rsidRPr="002B4F63">
        <w:rPr>
          <w:rFonts w:ascii="Times New Roman" w:hAnsi="Times New Roman"/>
          <w:sz w:val="24"/>
          <w:szCs w:val="24"/>
        </w:rPr>
        <w:t>If the law changed, provide a brief description of the change or a copy of the new/revised statute.</w:t>
      </w:r>
    </w:p>
    <w:p w14:paraId="6A9DACE5" w14:textId="6D85BD59"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w:t>
      </w:r>
      <w:r w:rsidR="00C12E9A">
        <w:rPr>
          <w:rFonts w:ascii="Times New Roman" w:hAnsi="Times New Roman"/>
          <w:sz w:val="24"/>
          <w:szCs w:val="24"/>
        </w:rPr>
        <w:t xml:space="preserve"> </w:t>
      </w:r>
      <w:r w:rsidRPr="002B4F63">
        <w:rPr>
          <w:rFonts w:ascii="Times New Roman" w:hAnsi="Times New Roman"/>
          <w:sz w:val="24"/>
          <w:szCs w:val="24"/>
        </w:rPr>
        <w:t>For example, does the state law:</w:t>
      </w:r>
    </w:p>
    <w:p w14:paraId="6A9DACE6" w14:textId="77777777" w:rsidR="00076438" w:rsidRPr="002B4F63" w:rsidRDefault="00076438" w:rsidP="00076438">
      <w:pPr>
        <w:pStyle w:val="ListParagraph"/>
        <w:numPr>
          <w:ilvl w:val="1"/>
          <w:numId w:val="9"/>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14:paraId="6A9DACE7" w14:textId="77777777" w:rsidR="00076438" w:rsidRPr="002B4F63" w:rsidRDefault="00076438" w:rsidP="00076438">
      <w:pPr>
        <w:pStyle w:val="ListParagraph"/>
        <w:numPr>
          <w:ilvl w:val="1"/>
          <w:numId w:val="9"/>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14:paraId="6A9DACE8" w14:textId="77777777" w:rsidR="00076438" w:rsidRPr="002B4F63" w:rsidRDefault="00076438" w:rsidP="00076438">
      <w:pPr>
        <w:pStyle w:val="ListParagraph"/>
        <w:numPr>
          <w:ilvl w:val="1"/>
          <w:numId w:val="9"/>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14:paraId="6A9DACE9" w14:textId="77777777"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any state funds are used to support the implementation of educational services in alternative settings as it relates to students who have been expelled under the </w:t>
      </w:r>
      <w:r w:rsidRPr="00B219DE">
        <w:rPr>
          <w:rFonts w:ascii="Times New Roman" w:hAnsi="Times New Roman"/>
          <w:i/>
          <w:sz w:val="24"/>
          <w:szCs w:val="24"/>
        </w:rPr>
        <w:t>Gun-Free Schools Act</w:t>
      </w:r>
      <w:r w:rsidRPr="002B4F63">
        <w:rPr>
          <w:rFonts w:ascii="Times New Roman" w:hAnsi="Times New Roman"/>
          <w:sz w:val="24"/>
          <w:szCs w:val="24"/>
        </w:rPr>
        <w:t>.</w:t>
      </w:r>
    </w:p>
    <w:p w14:paraId="6A9DACEA"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The data steward for the data groups in this section is the Office of Safe and </w:t>
      </w:r>
      <w:r>
        <w:rPr>
          <w:rFonts w:ascii="Times New Roman" w:hAnsi="Times New Roman"/>
          <w:sz w:val="24"/>
          <w:szCs w:val="24"/>
        </w:rPr>
        <w:t>Healthy</w:t>
      </w:r>
      <w:r w:rsidRPr="002B4F63">
        <w:rPr>
          <w:rFonts w:ascii="Times New Roman" w:hAnsi="Times New Roman"/>
          <w:sz w:val="24"/>
          <w:szCs w:val="24"/>
        </w:rPr>
        <w:t xml:space="preserve"> Schools (OS</w:t>
      </w:r>
      <w:r>
        <w:rPr>
          <w:rFonts w:ascii="Times New Roman" w:hAnsi="Times New Roman"/>
          <w:sz w:val="24"/>
          <w:szCs w:val="24"/>
        </w:rPr>
        <w:t>H</w:t>
      </w:r>
      <w:r w:rsidRPr="002B4F63">
        <w:rPr>
          <w:rFonts w:ascii="Times New Roman" w:hAnsi="Times New Roman"/>
          <w:sz w:val="24"/>
          <w:szCs w:val="24"/>
        </w:rPr>
        <w:t>S)</w:t>
      </w:r>
      <w:r>
        <w:rPr>
          <w:rFonts w:ascii="Times New Roman" w:hAnsi="Times New Roman"/>
          <w:sz w:val="24"/>
          <w:szCs w:val="24"/>
        </w:rPr>
        <w:t xml:space="preserve"> which is under the Office of Elementary and Secondary Education (OESE</w:t>
      </w:r>
      <w:r w:rsidRPr="002B4F63">
        <w:rPr>
          <w:rFonts w:ascii="Times New Roman" w:hAnsi="Times New Roman"/>
          <w:sz w:val="24"/>
          <w:szCs w:val="24"/>
        </w:rPr>
        <w:t>).The table below lists the data groups in this section:</w:t>
      </w:r>
    </w:p>
    <w:p w14:paraId="6A9DACEB" w14:textId="77777777" w:rsidR="00076438" w:rsidRPr="002B4F63" w:rsidRDefault="00076438" w:rsidP="00076438">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0"/>
        <w:gridCol w:w="1380"/>
        <w:gridCol w:w="2340"/>
      </w:tblGrid>
      <w:tr w:rsidR="00076438" w:rsidRPr="002B4F63" w14:paraId="6A9DACEF" w14:textId="77777777" w:rsidTr="005A5E2F">
        <w:trPr>
          <w:trHeight w:val="255"/>
        </w:trPr>
        <w:tc>
          <w:tcPr>
            <w:tcW w:w="5620" w:type="dxa"/>
            <w:vAlign w:val="bottom"/>
          </w:tcPr>
          <w:p w14:paraId="6A9DACE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14:paraId="6A9DACED"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14:paraId="6A9DACEE"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6A9DACF3" w14:textId="77777777" w:rsidTr="005A5E2F">
        <w:trPr>
          <w:trHeight w:val="255"/>
        </w:trPr>
        <w:tc>
          <w:tcPr>
            <w:tcW w:w="5620" w:type="dxa"/>
            <w:vAlign w:val="bottom"/>
          </w:tcPr>
          <w:p w14:paraId="6A9DACF0" w14:textId="652B94C2"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Discipline incidents table</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380" w:type="dxa"/>
            <w:vAlign w:val="bottom"/>
          </w:tcPr>
          <w:p w14:paraId="6A9DACF1"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523</w:t>
            </w:r>
          </w:p>
        </w:tc>
        <w:tc>
          <w:tcPr>
            <w:tcW w:w="2340" w:type="dxa"/>
            <w:vAlign w:val="bottom"/>
          </w:tcPr>
          <w:p w14:paraId="6A9DACF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030</w:t>
            </w:r>
          </w:p>
        </w:tc>
      </w:tr>
      <w:tr w:rsidR="00076438" w:rsidRPr="002B4F63" w14:paraId="6A9DACF7" w14:textId="77777777" w:rsidTr="005A5E2F">
        <w:trPr>
          <w:trHeight w:val="255"/>
        </w:trPr>
        <w:tc>
          <w:tcPr>
            <w:tcW w:w="5620" w:type="dxa"/>
            <w:vAlign w:val="bottom"/>
          </w:tcPr>
          <w:p w14:paraId="6A9DACF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Firearm incidents table</w:t>
            </w:r>
          </w:p>
        </w:tc>
        <w:tc>
          <w:tcPr>
            <w:tcW w:w="1380" w:type="dxa"/>
            <w:vAlign w:val="bottom"/>
          </w:tcPr>
          <w:p w14:paraId="6A9DACF5"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601</w:t>
            </w:r>
          </w:p>
        </w:tc>
        <w:tc>
          <w:tcPr>
            <w:tcW w:w="2340" w:type="dxa"/>
            <w:vAlign w:val="bottom"/>
          </w:tcPr>
          <w:p w14:paraId="6A9DACF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094</w:t>
            </w:r>
          </w:p>
        </w:tc>
      </w:tr>
      <w:tr w:rsidR="00076438" w:rsidRPr="002B4F63" w14:paraId="6A9DACFB" w14:textId="77777777" w:rsidTr="005A5E2F">
        <w:trPr>
          <w:trHeight w:val="255"/>
        </w:trPr>
        <w:tc>
          <w:tcPr>
            <w:tcW w:w="5620" w:type="dxa"/>
            <w:vAlign w:val="bottom"/>
          </w:tcPr>
          <w:p w14:paraId="6A9DACF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p>
        </w:tc>
        <w:tc>
          <w:tcPr>
            <w:tcW w:w="1380" w:type="dxa"/>
            <w:vAlign w:val="bottom"/>
          </w:tcPr>
          <w:p w14:paraId="6A9DACF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14:paraId="6A9DACFA"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163</w:t>
            </w:r>
          </w:p>
        </w:tc>
      </w:tr>
      <w:tr w:rsidR="00076438" w:rsidRPr="002B4F63" w14:paraId="6A9DACFF" w14:textId="77777777" w:rsidTr="005A5E2F">
        <w:trPr>
          <w:trHeight w:val="255"/>
        </w:trPr>
        <w:tc>
          <w:tcPr>
            <w:tcW w:w="5620" w:type="dxa"/>
            <w:vAlign w:val="bottom"/>
          </w:tcPr>
          <w:p w14:paraId="6A9DACFC" w14:textId="67A88106"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r w:rsidR="006F0F9D">
              <w:rPr>
                <w:rFonts w:ascii="Times New Roman" w:hAnsi="Times New Roman"/>
                <w:color w:val="000000"/>
                <w:sz w:val="24"/>
                <w:szCs w:val="24"/>
              </w:rPr>
              <w:t xml:space="preserve"> </w:t>
            </w:r>
            <w:r w:rsidR="006F0F9D">
              <w:rPr>
                <w:rFonts w:ascii="Times New Roman" w:hAnsi="Times New Roman"/>
                <w:b/>
                <w:bCs/>
                <w:color w:val="FF0000"/>
                <w:sz w:val="24"/>
                <w:szCs w:val="24"/>
              </w:rPr>
              <w:t>Revised! (30)</w:t>
            </w:r>
          </w:p>
        </w:tc>
        <w:tc>
          <w:tcPr>
            <w:tcW w:w="1380" w:type="dxa"/>
            <w:vAlign w:val="bottom"/>
          </w:tcPr>
          <w:p w14:paraId="6A9DACFD"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14:paraId="6A9DACF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130</w:t>
            </w:r>
          </w:p>
        </w:tc>
      </w:tr>
      <w:tr w:rsidR="00076438" w:rsidRPr="002B4F63" w14:paraId="6A9DAD03" w14:textId="77777777" w:rsidTr="005A5E2F">
        <w:trPr>
          <w:trHeight w:val="255"/>
        </w:trPr>
        <w:tc>
          <w:tcPr>
            <w:tcW w:w="5620" w:type="dxa"/>
            <w:vAlign w:val="bottom"/>
          </w:tcPr>
          <w:p w14:paraId="6A9DAD0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p>
        </w:tc>
        <w:tc>
          <w:tcPr>
            <w:tcW w:w="1380" w:type="dxa"/>
            <w:vAlign w:val="bottom"/>
          </w:tcPr>
          <w:p w14:paraId="6A9DAD01"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14:paraId="6A9DAD0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086</w:t>
            </w:r>
          </w:p>
        </w:tc>
      </w:tr>
    </w:tbl>
    <w:p w14:paraId="6A9DAD04" w14:textId="77777777" w:rsidR="005A5E2F" w:rsidRDefault="005A5E2F">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D07" w14:textId="77777777" w:rsidTr="002D1C75">
        <w:tc>
          <w:tcPr>
            <w:tcW w:w="8028" w:type="dxa"/>
            <w:gridSpan w:val="4"/>
            <w:tcBorders>
              <w:top w:val="single" w:sz="4" w:space="0" w:color="auto"/>
            </w:tcBorders>
            <w:shd w:val="clear" w:color="auto" w:fill="4F81BD"/>
          </w:tcPr>
          <w:p w14:paraId="6A9DAD05" w14:textId="229D519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Discipline incidents table</w:t>
            </w:r>
          </w:p>
        </w:tc>
        <w:tc>
          <w:tcPr>
            <w:tcW w:w="1548" w:type="dxa"/>
            <w:tcBorders>
              <w:top w:val="single" w:sz="4" w:space="0" w:color="auto"/>
            </w:tcBorders>
            <w:shd w:val="clear" w:color="auto" w:fill="4F81BD"/>
          </w:tcPr>
          <w:p w14:paraId="6A9DAD06"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523</w:t>
            </w:r>
          </w:p>
        </w:tc>
      </w:tr>
      <w:tr w:rsidR="00076438" w:rsidRPr="002B4F63" w14:paraId="6A9DAD0A" w14:textId="77777777" w:rsidTr="002D1C75">
        <w:tc>
          <w:tcPr>
            <w:tcW w:w="2692" w:type="dxa"/>
          </w:tcPr>
          <w:p w14:paraId="6A9DAD08" w14:textId="53F6D075"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AD09" w14:textId="77777777" w:rsidR="00076438" w:rsidRPr="002B4F63" w:rsidRDefault="00076438" w:rsidP="00134B2F">
            <w:pPr>
              <w:spacing w:after="0"/>
              <w:rPr>
                <w:bCs/>
                <w:sz w:val="24"/>
                <w:szCs w:val="24"/>
              </w:rPr>
            </w:pPr>
            <w:r w:rsidRPr="002B4F63">
              <w:rPr>
                <w:rFonts w:ascii="Times New Roman" w:hAnsi="Times New Roman"/>
                <w:sz w:val="24"/>
                <w:szCs w:val="24"/>
              </w:rPr>
              <w:t>The number of times that students were removed from their regular education program for at least an entire school day for discipline.</w:t>
            </w:r>
          </w:p>
        </w:tc>
      </w:tr>
      <w:tr w:rsidR="00076438" w:rsidRPr="002B4F63" w14:paraId="6A9DAD0D" w14:textId="77777777" w:rsidTr="002D1C75">
        <w:tc>
          <w:tcPr>
            <w:tcW w:w="2692" w:type="dxa"/>
          </w:tcPr>
          <w:p w14:paraId="6A9DAD0B"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D0C" w14:textId="77777777" w:rsidR="00076438" w:rsidRPr="002B4F63" w:rsidRDefault="00076438" w:rsidP="00A30A6F">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D10" w14:textId="77777777" w:rsidTr="002D1C75">
        <w:tc>
          <w:tcPr>
            <w:tcW w:w="2692" w:type="dxa"/>
          </w:tcPr>
          <w:p w14:paraId="6A9DAD0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D0F"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D15" w14:textId="77777777" w:rsidTr="002D1C75">
        <w:tc>
          <w:tcPr>
            <w:tcW w:w="2692" w:type="dxa"/>
          </w:tcPr>
          <w:p w14:paraId="6A9DAD11"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D12" w14:textId="26040AD5"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394" w:type="dxa"/>
          </w:tcPr>
          <w:p w14:paraId="6A9DAD13" w14:textId="2D1FA02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D14" w14:textId="0154F400"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D18" w14:textId="77777777" w:rsidTr="002D1C75">
        <w:tc>
          <w:tcPr>
            <w:tcW w:w="2692" w:type="dxa"/>
          </w:tcPr>
          <w:p w14:paraId="6A9DAD1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D17"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D1B" w14:textId="77777777" w:rsidTr="002D1C75">
        <w:tc>
          <w:tcPr>
            <w:tcW w:w="2692" w:type="dxa"/>
          </w:tcPr>
          <w:p w14:paraId="6A9DAD1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D1A" w14:textId="77777777" w:rsidR="00076438" w:rsidRPr="002B4F63" w:rsidRDefault="00076438" w:rsidP="00A30A6F">
            <w:pPr>
              <w:spacing w:after="0"/>
              <w:rPr>
                <w:rFonts w:ascii="Times New Roman" w:hAnsi="Times New Roman"/>
                <w:iCs/>
                <w:sz w:val="24"/>
                <w:szCs w:val="24"/>
              </w:rPr>
            </w:pPr>
          </w:p>
        </w:tc>
      </w:tr>
      <w:tr w:rsidR="00076438" w:rsidRPr="002B4F63" w14:paraId="6A9DAD1E" w14:textId="77777777" w:rsidTr="002D1C75">
        <w:tc>
          <w:tcPr>
            <w:tcW w:w="2692" w:type="dxa"/>
          </w:tcPr>
          <w:p w14:paraId="6A9DAD1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D1D" w14:textId="77777777" w:rsidR="00076438" w:rsidRPr="002B4F63" w:rsidRDefault="00076438" w:rsidP="00A30A6F">
            <w:pPr>
              <w:spacing w:after="0"/>
              <w:rPr>
                <w:rFonts w:ascii="Times New Roman" w:hAnsi="Times New Roman"/>
                <w:iCs/>
                <w:sz w:val="24"/>
                <w:szCs w:val="24"/>
              </w:rPr>
            </w:pPr>
          </w:p>
        </w:tc>
      </w:tr>
      <w:tr w:rsidR="00076438" w:rsidRPr="002B4F63" w14:paraId="6A9DAD21" w14:textId="77777777" w:rsidTr="002D1C75">
        <w:tc>
          <w:tcPr>
            <w:tcW w:w="2692" w:type="dxa"/>
          </w:tcPr>
          <w:p w14:paraId="6A9DAD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D20" w14:textId="77777777" w:rsidR="00076438" w:rsidRPr="002B4F63" w:rsidRDefault="00076438" w:rsidP="00A30A6F">
            <w:pPr>
              <w:spacing w:after="0"/>
              <w:rPr>
                <w:rFonts w:ascii="Times New Roman" w:hAnsi="Times New Roman"/>
                <w:iCs/>
                <w:sz w:val="24"/>
                <w:szCs w:val="24"/>
              </w:rPr>
            </w:pPr>
          </w:p>
        </w:tc>
      </w:tr>
      <w:tr w:rsidR="00076438" w:rsidRPr="002B4F63" w14:paraId="6A9DAD24" w14:textId="77777777" w:rsidTr="002D1C75">
        <w:tc>
          <w:tcPr>
            <w:tcW w:w="2692" w:type="dxa"/>
          </w:tcPr>
          <w:p w14:paraId="6A9DAD2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D23" w14:textId="77777777" w:rsidR="00076438" w:rsidRPr="002B4F63" w:rsidRDefault="00076438" w:rsidP="00A30A6F">
            <w:pPr>
              <w:spacing w:after="0"/>
              <w:rPr>
                <w:b/>
                <w:bCs/>
                <w:sz w:val="24"/>
                <w:szCs w:val="24"/>
              </w:rPr>
            </w:pPr>
            <w:r w:rsidRPr="002B4F63">
              <w:rPr>
                <w:rFonts w:ascii="Times New Roman" w:hAnsi="Times New Roman"/>
                <w:iCs/>
                <w:sz w:val="24"/>
                <w:szCs w:val="24"/>
              </w:rPr>
              <w:t>030</w:t>
            </w:r>
          </w:p>
        </w:tc>
      </w:tr>
      <w:tr w:rsidR="00076438" w:rsidRPr="002B4F63" w14:paraId="6A9DAD27" w14:textId="77777777" w:rsidTr="002D1C75">
        <w:tc>
          <w:tcPr>
            <w:tcW w:w="2692" w:type="dxa"/>
            <w:shd w:val="clear" w:color="auto" w:fill="4F81BD"/>
          </w:tcPr>
          <w:p w14:paraId="6A9DAD2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D2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D2A" w14:textId="77777777" w:rsidTr="002D1C75">
        <w:tc>
          <w:tcPr>
            <w:tcW w:w="2692" w:type="dxa"/>
          </w:tcPr>
          <w:p w14:paraId="6A9DAD2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D29"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Discipline Reason (Safe and Drug-Free) </w:t>
            </w:r>
          </w:p>
        </w:tc>
      </w:tr>
      <w:tr w:rsidR="00076438" w:rsidRPr="002B4F63" w14:paraId="6A9DAD2C" w14:textId="77777777" w:rsidTr="002D1C75">
        <w:tc>
          <w:tcPr>
            <w:tcW w:w="9576" w:type="dxa"/>
            <w:gridSpan w:val="5"/>
            <w:tcBorders>
              <w:bottom w:val="single" w:sz="4" w:space="0" w:color="auto"/>
            </w:tcBorders>
            <w:shd w:val="clear" w:color="auto" w:fill="4F81BD"/>
          </w:tcPr>
          <w:p w14:paraId="6A9DAD2B"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OESE/</w:t>
            </w:r>
            <w:r w:rsidRPr="002B4F63">
              <w:rPr>
                <w:rFonts w:ascii="Times New Roman" w:hAnsi="Times New Roman"/>
                <w:b/>
                <w:color w:val="FFFFFF"/>
                <w:sz w:val="24"/>
                <w:szCs w:val="24"/>
              </w:rPr>
              <w:t>OS</w:t>
            </w:r>
            <w:r>
              <w:rPr>
                <w:rFonts w:ascii="Times New Roman" w:hAnsi="Times New Roman"/>
                <w:b/>
                <w:color w:val="FFFFFF"/>
                <w:sz w:val="24"/>
                <w:szCs w:val="24"/>
              </w:rPr>
              <w:t>H</w:t>
            </w:r>
            <w:r w:rsidRPr="002B4F63">
              <w:rPr>
                <w:rFonts w:ascii="Times New Roman" w:hAnsi="Times New Roman"/>
                <w:b/>
                <w:color w:val="FFFFFF"/>
                <w:sz w:val="24"/>
                <w:szCs w:val="24"/>
              </w:rPr>
              <w:t>S</w:t>
            </w:r>
          </w:p>
        </w:tc>
      </w:tr>
    </w:tbl>
    <w:p w14:paraId="6A9DAD2D"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D30" w14:textId="77777777" w:rsidTr="00A30A6F">
        <w:tc>
          <w:tcPr>
            <w:tcW w:w="8028" w:type="dxa"/>
            <w:gridSpan w:val="4"/>
            <w:tcBorders>
              <w:top w:val="single" w:sz="4" w:space="0" w:color="auto"/>
            </w:tcBorders>
            <w:shd w:val="clear" w:color="auto" w:fill="4F81BD"/>
          </w:tcPr>
          <w:p w14:paraId="6A9DAD2E" w14:textId="676D004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Firearm incidents table</w:t>
            </w:r>
          </w:p>
        </w:tc>
        <w:tc>
          <w:tcPr>
            <w:tcW w:w="1548" w:type="dxa"/>
            <w:tcBorders>
              <w:top w:val="single" w:sz="4" w:space="0" w:color="auto"/>
            </w:tcBorders>
            <w:shd w:val="clear" w:color="auto" w:fill="4F81BD"/>
          </w:tcPr>
          <w:p w14:paraId="6A9DAD2F"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601</w:t>
            </w:r>
          </w:p>
        </w:tc>
      </w:tr>
      <w:tr w:rsidR="00076438" w:rsidRPr="002B4F63" w14:paraId="6A9DAD33" w14:textId="77777777" w:rsidTr="00A30A6F">
        <w:tc>
          <w:tcPr>
            <w:tcW w:w="2692" w:type="dxa"/>
          </w:tcPr>
          <w:p w14:paraId="6A9DAD31"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D32" w14:textId="77777777" w:rsidR="00076438" w:rsidRPr="002B4F63" w:rsidRDefault="00076438" w:rsidP="00A30A6F">
            <w:pPr>
              <w:spacing w:after="0"/>
              <w:rPr>
                <w:bCs/>
                <w:sz w:val="24"/>
                <w:szCs w:val="24"/>
              </w:rPr>
            </w:pPr>
            <w:r w:rsidRPr="002B4F63">
              <w:rPr>
                <w:rFonts w:ascii="Times New Roman" w:hAnsi="Times New Roman"/>
                <w:sz w:val="24"/>
                <w:szCs w:val="24"/>
              </w:rPr>
              <w:t>The number of incidents involving students who brought or possessed firearms at school.</w:t>
            </w:r>
          </w:p>
        </w:tc>
      </w:tr>
      <w:tr w:rsidR="00076438" w:rsidRPr="002B4F63" w14:paraId="6A9DAD36" w14:textId="77777777" w:rsidTr="00A30A6F">
        <w:tc>
          <w:tcPr>
            <w:tcW w:w="2692" w:type="dxa"/>
          </w:tcPr>
          <w:p w14:paraId="6A9DAD3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D35" w14:textId="77777777" w:rsidR="00076438" w:rsidRPr="002B4F63" w:rsidRDefault="00076438" w:rsidP="00A30A6F">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D39" w14:textId="77777777" w:rsidTr="00A30A6F">
        <w:tc>
          <w:tcPr>
            <w:tcW w:w="2692" w:type="dxa"/>
          </w:tcPr>
          <w:p w14:paraId="6A9DAD3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D38"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D3E" w14:textId="77777777" w:rsidTr="00A30A6F">
        <w:tc>
          <w:tcPr>
            <w:tcW w:w="2692" w:type="dxa"/>
          </w:tcPr>
          <w:p w14:paraId="6A9DAD3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D3B" w14:textId="50772EA0"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D3C" w14:textId="4D24F880"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D3D" w14:textId="1D618BE4"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D41" w14:textId="77777777" w:rsidTr="00A30A6F">
        <w:tc>
          <w:tcPr>
            <w:tcW w:w="2692" w:type="dxa"/>
          </w:tcPr>
          <w:p w14:paraId="6A9DAD3F"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D40"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44" w14:textId="77777777" w:rsidTr="00A30A6F">
        <w:tc>
          <w:tcPr>
            <w:tcW w:w="2692" w:type="dxa"/>
          </w:tcPr>
          <w:p w14:paraId="6A9DAD4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D43" w14:textId="77777777" w:rsidR="00076438" w:rsidRPr="002B4F63" w:rsidRDefault="00076438" w:rsidP="00A30A6F">
            <w:pPr>
              <w:spacing w:after="0"/>
              <w:rPr>
                <w:rFonts w:ascii="Times New Roman" w:hAnsi="Times New Roman"/>
                <w:iCs/>
                <w:sz w:val="24"/>
                <w:szCs w:val="24"/>
              </w:rPr>
            </w:pPr>
          </w:p>
        </w:tc>
      </w:tr>
      <w:tr w:rsidR="00076438" w:rsidRPr="002B4F63" w14:paraId="6A9DAD47" w14:textId="77777777" w:rsidTr="00A30A6F">
        <w:tc>
          <w:tcPr>
            <w:tcW w:w="2692" w:type="dxa"/>
          </w:tcPr>
          <w:p w14:paraId="6A9DAD4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D46" w14:textId="77777777" w:rsidR="00076438" w:rsidRPr="002B4F63" w:rsidRDefault="00076438" w:rsidP="00A30A6F">
            <w:pPr>
              <w:spacing w:after="0"/>
              <w:rPr>
                <w:rFonts w:ascii="Times New Roman" w:hAnsi="Times New Roman"/>
                <w:iCs/>
                <w:sz w:val="24"/>
                <w:szCs w:val="24"/>
              </w:rPr>
            </w:pPr>
          </w:p>
        </w:tc>
      </w:tr>
      <w:tr w:rsidR="00076438" w:rsidRPr="002B4F63" w14:paraId="6A9DAD4A" w14:textId="77777777" w:rsidTr="00A30A6F">
        <w:tc>
          <w:tcPr>
            <w:tcW w:w="2692" w:type="dxa"/>
          </w:tcPr>
          <w:p w14:paraId="6A9DAD4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D49" w14:textId="77777777" w:rsidR="00076438" w:rsidRPr="002B4F63" w:rsidRDefault="00076438" w:rsidP="00A30A6F">
            <w:pPr>
              <w:spacing w:after="0"/>
              <w:rPr>
                <w:rFonts w:ascii="Times New Roman" w:hAnsi="Times New Roman"/>
                <w:iCs/>
                <w:sz w:val="24"/>
                <w:szCs w:val="24"/>
              </w:rPr>
            </w:pPr>
          </w:p>
        </w:tc>
      </w:tr>
      <w:tr w:rsidR="00076438" w:rsidRPr="002B4F63" w14:paraId="6A9DAD4D" w14:textId="77777777" w:rsidTr="00A30A6F">
        <w:tc>
          <w:tcPr>
            <w:tcW w:w="2692" w:type="dxa"/>
          </w:tcPr>
          <w:p w14:paraId="6A9DAD4B"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D4C" w14:textId="77777777" w:rsidR="00076438" w:rsidRPr="002B4F63" w:rsidRDefault="00076438" w:rsidP="00A30A6F">
            <w:pPr>
              <w:spacing w:after="0"/>
              <w:rPr>
                <w:b/>
                <w:bCs/>
                <w:sz w:val="24"/>
                <w:szCs w:val="24"/>
              </w:rPr>
            </w:pPr>
            <w:r w:rsidRPr="002B4F63">
              <w:rPr>
                <w:rFonts w:ascii="Times New Roman" w:hAnsi="Times New Roman"/>
                <w:iCs/>
                <w:sz w:val="24"/>
                <w:szCs w:val="24"/>
              </w:rPr>
              <w:t>094</w:t>
            </w:r>
          </w:p>
        </w:tc>
      </w:tr>
      <w:tr w:rsidR="00076438" w:rsidRPr="002B4F63" w14:paraId="6A9DAD50" w14:textId="77777777" w:rsidTr="00A30A6F">
        <w:tc>
          <w:tcPr>
            <w:tcW w:w="2692" w:type="dxa"/>
            <w:shd w:val="clear" w:color="auto" w:fill="4F81BD"/>
          </w:tcPr>
          <w:p w14:paraId="6A9DAD4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D4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D53" w14:textId="77777777" w:rsidTr="00A30A6F">
        <w:tc>
          <w:tcPr>
            <w:tcW w:w="2692" w:type="dxa"/>
          </w:tcPr>
          <w:p w14:paraId="6A9DAD5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D5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076438" w:rsidRPr="002B4F63" w14:paraId="6A9DAD55" w14:textId="77777777" w:rsidTr="00A30A6F">
        <w:tc>
          <w:tcPr>
            <w:tcW w:w="9576" w:type="dxa"/>
            <w:gridSpan w:val="5"/>
            <w:tcBorders>
              <w:bottom w:val="single" w:sz="4" w:space="0" w:color="auto"/>
            </w:tcBorders>
            <w:shd w:val="clear" w:color="auto" w:fill="4F81BD"/>
          </w:tcPr>
          <w:p w14:paraId="6A9DAD5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OESE/OSHS</w:t>
            </w:r>
          </w:p>
        </w:tc>
      </w:tr>
    </w:tbl>
    <w:p w14:paraId="6A9DAD56" w14:textId="77777777" w:rsidR="002D1C75" w:rsidRDefault="002D1C75" w:rsidP="00076438">
      <w:pPr>
        <w:spacing w:after="0"/>
        <w:rPr>
          <w:rFonts w:ascii="Times New Roman" w:hAnsi="Times New Roman"/>
          <w:sz w:val="24"/>
          <w:szCs w:val="24"/>
        </w:rPr>
      </w:pPr>
    </w:p>
    <w:p w14:paraId="6A9DAD57" w14:textId="77777777" w:rsidR="00076438"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D5A" w14:textId="77777777" w:rsidTr="00A30A6F">
        <w:tc>
          <w:tcPr>
            <w:tcW w:w="8028" w:type="dxa"/>
            <w:gridSpan w:val="4"/>
            <w:tcBorders>
              <w:top w:val="single" w:sz="4" w:space="0" w:color="auto"/>
            </w:tcBorders>
            <w:shd w:val="clear" w:color="auto" w:fill="4F81BD"/>
          </w:tcPr>
          <w:p w14:paraId="6A9DAD58" w14:textId="6A8D647D"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GFSA reporting status</w:t>
            </w:r>
          </w:p>
        </w:tc>
        <w:tc>
          <w:tcPr>
            <w:tcW w:w="1530" w:type="dxa"/>
            <w:tcBorders>
              <w:top w:val="single" w:sz="4" w:space="0" w:color="auto"/>
            </w:tcBorders>
            <w:shd w:val="clear" w:color="auto" w:fill="4F81BD"/>
          </w:tcPr>
          <w:p w14:paraId="6A9DAD59"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603</w:t>
            </w:r>
          </w:p>
        </w:tc>
      </w:tr>
      <w:tr w:rsidR="00076438" w:rsidRPr="002B4F63" w14:paraId="6A9DAD5D" w14:textId="77777777" w:rsidTr="00A30A6F">
        <w:tc>
          <w:tcPr>
            <w:tcW w:w="2718" w:type="dxa"/>
          </w:tcPr>
          <w:p w14:paraId="6A9DAD5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D5C"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or local education</w:t>
            </w:r>
            <w:r>
              <w:rPr>
                <w:rFonts w:ascii="Times New Roman" w:hAnsi="Times New Roman"/>
                <w:sz w:val="24"/>
                <w:szCs w:val="24"/>
              </w:rPr>
              <w:t>al</w:t>
            </w:r>
            <w:r w:rsidRPr="002B4F63">
              <w:rPr>
                <w:rFonts w:ascii="Times New Roman" w:hAnsi="Times New Roman"/>
                <w:sz w:val="24"/>
                <w:szCs w:val="24"/>
              </w:rPr>
              <w:t xml:space="preserve"> agency (LEA) submitted a </w:t>
            </w:r>
            <w:r w:rsidRPr="004638BA">
              <w:rPr>
                <w:rFonts w:ascii="Times New Roman" w:hAnsi="Times New Roman"/>
                <w:i/>
                <w:sz w:val="24"/>
                <w:szCs w:val="24"/>
              </w:rPr>
              <w:t>Gun-Free Schools Act (GFSA)</w:t>
            </w:r>
            <w:r w:rsidRPr="002B4F63">
              <w:rPr>
                <w:rFonts w:ascii="Times New Roman" w:hAnsi="Times New Roman"/>
                <w:sz w:val="24"/>
                <w:szCs w:val="24"/>
              </w:rPr>
              <w:t xml:space="preserve">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076438" w:rsidRPr="002B4F63" w14:paraId="6A9DAD63" w14:textId="77777777" w:rsidTr="00A30A6F">
        <w:tc>
          <w:tcPr>
            <w:tcW w:w="2718" w:type="dxa"/>
          </w:tcPr>
          <w:p w14:paraId="6A9DAD5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D5F" w14:textId="77777777" w:rsidR="00076438" w:rsidRPr="00C12AFB" w:rsidRDefault="00076438" w:rsidP="00A30A6F">
            <w:pPr>
              <w:numPr>
                <w:ilvl w:val="0"/>
                <w:numId w:val="40"/>
              </w:numPr>
              <w:spacing w:after="0"/>
              <w:rPr>
                <w:bCs/>
                <w:sz w:val="24"/>
                <w:szCs w:val="24"/>
              </w:rPr>
            </w:pPr>
            <w:r w:rsidRPr="00004402">
              <w:rPr>
                <w:rFonts w:ascii="Times New Roman" w:hAnsi="Times New Roman"/>
                <w:sz w:val="24"/>
                <w:szCs w:val="24"/>
              </w:rPr>
              <w:t>Yes</w:t>
            </w:r>
            <w:r w:rsidRPr="00C30D29">
              <w:rPr>
                <w:bCs/>
                <w:sz w:val="24"/>
                <w:szCs w:val="24"/>
              </w:rPr>
              <w:t>, with reporting of one or more students for an offense</w:t>
            </w:r>
          </w:p>
          <w:p w14:paraId="6A9DAD60" w14:textId="77777777" w:rsidR="00076438" w:rsidRPr="00C12AFB" w:rsidRDefault="00076438" w:rsidP="00A30A6F">
            <w:pPr>
              <w:numPr>
                <w:ilvl w:val="0"/>
                <w:numId w:val="40"/>
              </w:numPr>
              <w:spacing w:after="0"/>
              <w:rPr>
                <w:bCs/>
                <w:sz w:val="24"/>
                <w:szCs w:val="24"/>
              </w:rPr>
            </w:pPr>
            <w:r>
              <w:rPr>
                <w:rFonts w:ascii="Times New Roman" w:hAnsi="Times New Roman"/>
                <w:sz w:val="24"/>
                <w:szCs w:val="24"/>
              </w:rPr>
              <w:t>Yes, with no reported offenses</w:t>
            </w:r>
          </w:p>
          <w:p w14:paraId="6A9DAD61" w14:textId="77777777" w:rsidR="00076438" w:rsidRPr="00C12AFB" w:rsidRDefault="00076438" w:rsidP="00A30A6F">
            <w:pPr>
              <w:numPr>
                <w:ilvl w:val="0"/>
                <w:numId w:val="40"/>
              </w:numPr>
              <w:spacing w:after="0"/>
              <w:rPr>
                <w:bCs/>
                <w:sz w:val="24"/>
                <w:szCs w:val="24"/>
              </w:rPr>
            </w:pPr>
            <w:r>
              <w:rPr>
                <w:rFonts w:ascii="Times New Roman" w:hAnsi="Times New Roman"/>
                <w:sz w:val="24"/>
                <w:szCs w:val="24"/>
              </w:rPr>
              <w:t>No</w:t>
            </w:r>
          </w:p>
          <w:p w14:paraId="6A9DAD62" w14:textId="77777777" w:rsidR="00076438" w:rsidRPr="00C12AFB" w:rsidRDefault="00076438" w:rsidP="00A30A6F">
            <w:pPr>
              <w:numPr>
                <w:ilvl w:val="0"/>
                <w:numId w:val="40"/>
              </w:numPr>
              <w:spacing w:after="0"/>
              <w:rPr>
                <w:bCs/>
                <w:sz w:val="24"/>
                <w:szCs w:val="24"/>
              </w:rPr>
            </w:pPr>
            <w:r>
              <w:rPr>
                <w:rFonts w:ascii="Times New Roman" w:hAnsi="Times New Roman"/>
                <w:sz w:val="24"/>
                <w:szCs w:val="24"/>
              </w:rPr>
              <w:t>NA</w:t>
            </w:r>
          </w:p>
        </w:tc>
      </w:tr>
      <w:tr w:rsidR="00076438" w:rsidRPr="002B4F63" w14:paraId="6A9DAD66" w14:textId="77777777" w:rsidTr="00A30A6F">
        <w:tc>
          <w:tcPr>
            <w:tcW w:w="2718" w:type="dxa"/>
          </w:tcPr>
          <w:p w14:paraId="6A9DAD64"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D65" w14:textId="77777777" w:rsidR="00076438" w:rsidRPr="00004402" w:rsidRDefault="00076438" w:rsidP="00A30A6F">
            <w:pPr>
              <w:spacing w:after="0"/>
              <w:rPr>
                <w:bCs/>
                <w:sz w:val="24"/>
                <w:szCs w:val="24"/>
              </w:rPr>
            </w:pPr>
            <w:r>
              <w:rPr>
                <w:rFonts w:ascii="Times New Roman" w:hAnsi="Times New Roman"/>
                <w:sz w:val="24"/>
                <w:szCs w:val="24"/>
              </w:rPr>
              <w:t>School Year</w:t>
            </w:r>
            <w:r w:rsidRPr="00004402">
              <w:rPr>
                <w:rFonts w:ascii="Times New Roman" w:hAnsi="Times New Roman"/>
                <w:iCs/>
                <w:sz w:val="24"/>
                <w:szCs w:val="24"/>
              </w:rPr>
              <w:t xml:space="preserve"> </w:t>
            </w:r>
          </w:p>
        </w:tc>
      </w:tr>
      <w:tr w:rsidR="00076438" w:rsidRPr="002B4F63" w14:paraId="6A9DAD6B" w14:textId="77777777" w:rsidTr="00A30A6F">
        <w:tc>
          <w:tcPr>
            <w:tcW w:w="2718" w:type="dxa"/>
          </w:tcPr>
          <w:p w14:paraId="6A9DAD67"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D68" w14:textId="626D0F6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6A9DAD69" w14:textId="1473B39B"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D6A" w14:textId="523F61E2"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D6E" w14:textId="77777777" w:rsidTr="00A30A6F">
        <w:tc>
          <w:tcPr>
            <w:tcW w:w="2718" w:type="dxa"/>
          </w:tcPr>
          <w:p w14:paraId="6A9DAD6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D6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71" w14:textId="77777777" w:rsidTr="00A30A6F">
        <w:tc>
          <w:tcPr>
            <w:tcW w:w="2718" w:type="dxa"/>
          </w:tcPr>
          <w:p w14:paraId="6A9DAD6F"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D70" w14:textId="77777777" w:rsidR="00076438" w:rsidRPr="002B4F63" w:rsidRDefault="00076438" w:rsidP="00A30A6F">
            <w:pPr>
              <w:spacing w:after="0"/>
              <w:rPr>
                <w:rFonts w:ascii="Times New Roman" w:hAnsi="Times New Roman"/>
                <w:iCs/>
                <w:sz w:val="24"/>
                <w:szCs w:val="24"/>
              </w:rPr>
            </w:pPr>
          </w:p>
        </w:tc>
      </w:tr>
      <w:tr w:rsidR="00076438" w:rsidRPr="002B4F63" w14:paraId="6A9DAD74" w14:textId="77777777" w:rsidTr="00A30A6F">
        <w:tc>
          <w:tcPr>
            <w:tcW w:w="2718" w:type="dxa"/>
          </w:tcPr>
          <w:p w14:paraId="6A9DAD7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D73" w14:textId="77777777" w:rsidR="00076438" w:rsidRPr="002B4F63" w:rsidRDefault="00076438" w:rsidP="00A30A6F">
            <w:pPr>
              <w:spacing w:after="0"/>
              <w:rPr>
                <w:rFonts w:ascii="Times New Roman" w:hAnsi="Times New Roman"/>
                <w:iCs/>
                <w:sz w:val="24"/>
                <w:szCs w:val="24"/>
              </w:rPr>
            </w:pPr>
          </w:p>
        </w:tc>
      </w:tr>
      <w:tr w:rsidR="00076438" w:rsidRPr="002B4F63" w14:paraId="6A9DAD77" w14:textId="77777777" w:rsidTr="00A30A6F">
        <w:tc>
          <w:tcPr>
            <w:tcW w:w="2718" w:type="dxa"/>
          </w:tcPr>
          <w:p w14:paraId="6A9DAD7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D76" w14:textId="77777777" w:rsidR="00076438" w:rsidRPr="002B4F63" w:rsidRDefault="00076438" w:rsidP="00A30A6F">
            <w:pPr>
              <w:spacing w:after="0"/>
              <w:rPr>
                <w:rFonts w:ascii="Times New Roman" w:hAnsi="Times New Roman"/>
                <w:iCs/>
                <w:sz w:val="24"/>
                <w:szCs w:val="24"/>
              </w:rPr>
            </w:pPr>
          </w:p>
        </w:tc>
      </w:tr>
      <w:tr w:rsidR="00076438" w:rsidRPr="002B4F63" w14:paraId="6A9DAD7A" w14:textId="77777777" w:rsidTr="00A30A6F">
        <w:tc>
          <w:tcPr>
            <w:tcW w:w="2718" w:type="dxa"/>
          </w:tcPr>
          <w:p w14:paraId="6A9DAD78"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D79" w14:textId="77777777" w:rsidR="00076438" w:rsidRPr="002B4F63" w:rsidRDefault="00076438" w:rsidP="00A30A6F">
            <w:pPr>
              <w:spacing w:after="0"/>
              <w:rPr>
                <w:b/>
                <w:bCs/>
                <w:sz w:val="24"/>
                <w:szCs w:val="24"/>
              </w:rPr>
            </w:pPr>
            <w:r w:rsidRPr="002B4F63">
              <w:rPr>
                <w:rFonts w:ascii="Times New Roman" w:hAnsi="Times New Roman"/>
                <w:color w:val="000000"/>
                <w:sz w:val="24"/>
                <w:szCs w:val="24"/>
              </w:rPr>
              <w:t>1</w:t>
            </w:r>
            <w:r>
              <w:rPr>
                <w:rFonts w:ascii="Times New Roman" w:hAnsi="Times New Roman"/>
                <w:color w:val="000000"/>
                <w:sz w:val="24"/>
                <w:szCs w:val="24"/>
              </w:rPr>
              <w:t>63</w:t>
            </w:r>
          </w:p>
        </w:tc>
      </w:tr>
      <w:tr w:rsidR="00076438" w:rsidRPr="002B4F63" w14:paraId="6A9DAD7C" w14:textId="77777777" w:rsidTr="00A30A6F">
        <w:tc>
          <w:tcPr>
            <w:tcW w:w="9558" w:type="dxa"/>
            <w:gridSpan w:val="5"/>
            <w:tcBorders>
              <w:bottom w:val="single" w:sz="4" w:space="0" w:color="auto"/>
            </w:tcBorders>
            <w:shd w:val="clear" w:color="auto" w:fill="4F81BD"/>
          </w:tcPr>
          <w:p w14:paraId="6A9DAD7B" w14:textId="276316D8"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6A9DAD7D"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D80" w14:textId="77777777" w:rsidTr="00A30A6F">
        <w:tc>
          <w:tcPr>
            <w:tcW w:w="8028" w:type="dxa"/>
            <w:gridSpan w:val="4"/>
            <w:tcBorders>
              <w:top w:val="single" w:sz="4" w:space="0" w:color="auto"/>
            </w:tcBorders>
            <w:shd w:val="clear" w:color="auto" w:fill="4F81BD"/>
          </w:tcPr>
          <w:p w14:paraId="6A9DAD7E" w14:textId="4FA1759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p>
        </w:tc>
        <w:tc>
          <w:tcPr>
            <w:tcW w:w="1530" w:type="dxa"/>
            <w:tcBorders>
              <w:top w:val="single" w:sz="4" w:space="0" w:color="auto"/>
            </w:tcBorders>
            <w:shd w:val="clear" w:color="auto" w:fill="4F81BD"/>
          </w:tcPr>
          <w:p w14:paraId="6A9DAD7F"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36</w:t>
            </w:r>
          </w:p>
        </w:tc>
      </w:tr>
      <w:tr w:rsidR="00076438" w:rsidRPr="002B4F63" w14:paraId="6A9DAD83" w14:textId="77777777" w:rsidTr="00A30A6F">
        <w:tc>
          <w:tcPr>
            <w:tcW w:w="2718" w:type="dxa"/>
          </w:tcPr>
          <w:p w14:paraId="6A9DAD81"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D82"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076438" w:rsidRPr="002B4F63" w14:paraId="6A9DAD87" w14:textId="77777777" w:rsidTr="00A30A6F">
        <w:tc>
          <w:tcPr>
            <w:tcW w:w="2718" w:type="dxa"/>
          </w:tcPr>
          <w:p w14:paraId="6A9DAD8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D85" w14:textId="77777777" w:rsidR="00076438" w:rsidRPr="002B4F63" w:rsidRDefault="00076438" w:rsidP="00A30A6F">
            <w:pPr>
              <w:numPr>
                <w:ilvl w:val="0"/>
                <w:numId w:val="40"/>
              </w:numPr>
              <w:spacing w:after="0"/>
              <w:rPr>
                <w:b/>
                <w:bCs/>
                <w:sz w:val="24"/>
                <w:szCs w:val="24"/>
              </w:rPr>
            </w:pPr>
            <w:r w:rsidRPr="002B4F63">
              <w:rPr>
                <w:rFonts w:ascii="Times New Roman" w:hAnsi="Times New Roman"/>
                <w:sz w:val="24"/>
                <w:szCs w:val="24"/>
              </w:rPr>
              <w:t>Yes</w:t>
            </w:r>
          </w:p>
          <w:p w14:paraId="6A9DAD86" w14:textId="77777777" w:rsidR="00076438" w:rsidRPr="002B4F63" w:rsidRDefault="00076438" w:rsidP="00A30A6F">
            <w:pPr>
              <w:numPr>
                <w:ilvl w:val="0"/>
                <w:numId w:val="40"/>
              </w:numPr>
              <w:spacing w:after="0"/>
              <w:rPr>
                <w:b/>
                <w:bCs/>
                <w:sz w:val="24"/>
                <w:szCs w:val="24"/>
              </w:rPr>
            </w:pPr>
            <w:r w:rsidRPr="002B4F63">
              <w:rPr>
                <w:rFonts w:ascii="Times New Roman" w:hAnsi="Times New Roman"/>
                <w:sz w:val="24"/>
                <w:szCs w:val="24"/>
              </w:rPr>
              <w:t>No</w:t>
            </w:r>
          </w:p>
        </w:tc>
      </w:tr>
      <w:tr w:rsidR="00076438" w:rsidRPr="002B4F63" w14:paraId="6A9DAD8A" w14:textId="77777777" w:rsidTr="00A30A6F">
        <w:tc>
          <w:tcPr>
            <w:tcW w:w="2718" w:type="dxa"/>
          </w:tcPr>
          <w:p w14:paraId="6A9DAD88" w14:textId="24FF545A"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r w:rsidR="006F0F9D">
              <w:rPr>
                <w:rFonts w:ascii="Times New Roman" w:hAnsi="Times New Roman"/>
                <w:b/>
                <w:bCs/>
                <w:color w:val="FF0000"/>
                <w:sz w:val="24"/>
                <w:szCs w:val="24"/>
              </w:rPr>
              <w:t>Revised! (30)</w:t>
            </w:r>
          </w:p>
        </w:tc>
        <w:tc>
          <w:tcPr>
            <w:tcW w:w="6840" w:type="dxa"/>
            <w:gridSpan w:val="4"/>
          </w:tcPr>
          <w:p w14:paraId="6A9DAD89" w14:textId="3EA80D9E" w:rsidR="00076438" w:rsidRPr="002B4F63" w:rsidRDefault="00035670" w:rsidP="00A30A6F">
            <w:pPr>
              <w:spacing w:after="0"/>
              <w:rPr>
                <w:bCs/>
                <w:sz w:val="24"/>
                <w:szCs w:val="24"/>
              </w:rPr>
            </w:pPr>
            <w:r>
              <w:rPr>
                <w:rFonts w:ascii="Times New Roman" w:hAnsi="Times New Roman"/>
                <w:sz w:val="24"/>
                <w:szCs w:val="24"/>
              </w:rPr>
              <w:t xml:space="preserve"> Current School Year</w:t>
            </w:r>
          </w:p>
        </w:tc>
      </w:tr>
      <w:tr w:rsidR="00076438" w:rsidRPr="002B4F63" w14:paraId="6A9DAD8F" w14:textId="77777777" w:rsidTr="00A30A6F">
        <w:tc>
          <w:tcPr>
            <w:tcW w:w="2718" w:type="dxa"/>
          </w:tcPr>
          <w:p w14:paraId="6A9DAD8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D8C" w14:textId="4805BA5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6A9DAD8D" w14:textId="4747A90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6A9DAD8E" w14:textId="0815284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D92" w14:textId="77777777" w:rsidTr="00A30A6F">
        <w:tc>
          <w:tcPr>
            <w:tcW w:w="2718" w:type="dxa"/>
          </w:tcPr>
          <w:p w14:paraId="6A9DAD9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D91"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95" w14:textId="77777777" w:rsidTr="00A30A6F">
        <w:tc>
          <w:tcPr>
            <w:tcW w:w="2718" w:type="dxa"/>
          </w:tcPr>
          <w:p w14:paraId="6A9DAD9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D94" w14:textId="77777777" w:rsidR="00076438" w:rsidRPr="002B4F63" w:rsidRDefault="00076438" w:rsidP="00A30A6F">
            <w:pPr>
              <w:spacing w:after="0"/>
              <w:rPr>
                <w:rFonts w:ascii="Times New Roman" w:hAnsi="Times New Roman"/>
                <w:iCs/>
                <w:sz w:val="24"/>
                <w:szCs w:val="24"/>
              </w:rPr>
            </w:pPr>
          </w:p>
        </w:tc>
      </w:tr>
      <w:tr w:rsidR="00076438" w:rsidRPr="002B4F63" w14:paraId="6A9DAD98" w14:textId="77777777" w:rsidTr="00A30A6F">
        <w:tc>
          <w:tcPr>
            <w:tcW w:w="2718" w:type="dxa"/>
          </w:tcPr>
          <w:p w14:paraId="6A9DAD9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D97" w14:textId="77777777" w:rsidR="00076438" w:rsidRPr="002B4F63" w:rsidRDefault="00076438" w:rsidP="00A30A6F">
            <w:pPr>
              <w:spacing w:after="0"/>
              <w:rPr>
                <w:rFonts w:ascii="Times New Roman" w:hAnsi="Times New Roman"/>
                <w:iCs/>
                <w:sz w:val="24"/>
                <w:szCs w:val="24"/>
              </w:rPr>
            </w:pPr>
          </w:p>
        </w:tc>
      </w:tr>
      <w:tr w:rsidR="00076438" w:rsidRPr="002B4F63" w14:paraId="6A9DAD9B" w14:textId="77777777" w:rsidTr="00A30A6F">
        <w:tc>
          <w:tcPr>
            <w:tcW w:w="2718" w:type="dxa"/>
          </w:tcPr>
          <w:p w14:paraId="6A9DAD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D9A" w14:textId="77777777" w:rsidR="00076438" w:rsidRPr="002B4F63" w:rsidRDefault="00076438" w:rsidP="00A30A6F">
            <w:pPr>
              <w:spacing w:after="0"/>
              <w:rPr>
                <w:rFonts w:ascii="Times New Roman" w:hAnsi="Times New Roman"/>
                <w:iCs/>
                <w:sz w:val="24"/>
                <w:szCs w:val="24"/>
              </w:rPr>
            </w:pPr>
          </w:p>
        </w:tc>
      </w:tr>
      <w:tr w:rsidR="00076438" w:rsidRPr="002B4F63" w14:paraId="6A9DAD9E" w14:textId="77777777" w:rsidTr="00A30A6F">
        <w:tc>
          <w:tcPr>
            <w:tcW w:w="2718" w:type="dxa"/>
          </w:tcPr>
          <w:p w14:paraId="6A9DAD9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D9D" w14:textId="77777777" w:rsidR="00076438" w:rsidRPr="002B4F63" w:rsidRDefault="00076438" w:rsidP="00A30A6F">
            <w:pPr>
              <w:spacing w:after="0"/>
              <w:rPr>
                <w:b/>
                <w:bCs/>
                <w:sz w:val="24"/>
                <w:szCs w:val="24"/>
              </w:rPr>
            </w:pPr>
            <w:r w:rsidRPr="002B4F63">
              <w:rPr>
                <w:rFonts w:ascii="Times New Roman" w:hAnsi="Times New Roman"/>
                <w:iCs/>
                <w:sz w:val="24"/>
                <w:szCs w:val="24"/>
              </w:rPr>
              <w:t>130</w:t>
            </w:r>
          </w:p>
        </w:tc>
      </w:tr>
      <w:tr w:rsidR="00076438" w:rsidRPr="002B4F63" w14:paraId="6A9DADA1" w14:textId="77777777" w:rsidTr="00A30A6F">
        <w:tc>
          <w:tcPr>
            <w:tcW w:w="2718" w:type="dxa"/>
          </w:tcPr>
          <w:p w14:paraId="6A9DAD9F" w14:textId="77777777" w:rsidR="00076438" w:rsidRPr="002B4F63" w:rsidRDefault="00076438" w:rsidP="00A30A6F">
            <w:pPr>
              <w:spacing w:after="0"/>
              <w:rPr>
                <w:b/>
                <w:bCs/>
                <w:sz w:val="24"/>
                <w:szCs w:val="24"/>
              </w:rPr>
            </w:pPr>
          </w:p>
        </w:tc>
        <w:tc>
          <w:tcPr>
            <w:tcW w:w="6840" w:type="dxa"/>
            <w:gridSpan w:val="4"/>
          </w:tcPr>
          <w:p w14:paraId="6A9DADA0" w14:textId="77777777" w:rsidR="00076438" w:rsidRPr="002B4F63" w:rsidRDefault="00076438" w:rsidP="00A30A6F">
            <w:pPr>
              <w:spacing w:after="0"/>
              <w:rPr>
                <w:b/>
                <w:bCs/>
                <w:sz w:val="24"/>
                <w:szCs w:val="24"/>
              </w:rPr>
            </w:pPr>
          </w:p>
        </w:tc>
      </w:tr>
      <w:tr w:rsidR="00076438" w:rsidRPr="002B4F63" w14:paraId="6A9DADA3" w14:textId="77777777" w:rsidTr="00A30A6F">
        <w:tc>
          <w:tcPr>
            <w:tcW w:w="9558" w:type="dxa"/>
            <w:gridSpan w:val="5"/>
            <w:tcBorders>
              <w:bottom w:val="single" w:sz="4" w:space="0" w:color="auto"/>
            </w:tcBorders>
            <w:shd w:val="clear" w:color="auto" w:fill="4F81BD"/>
          </w:tcPr>
          <w:p w14:paraId="6A9DADA2" w14:textId="5E887722"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6A9DADA4" w14:textId="77777777" w:rsidR="00076438" w:rsidRDefault="00076438" w:rsidP="00076438">
      <w:pPr>
        <w:spacing w:after="0"/>
        <w:rPr>
          <w:rFonts w:ascii="Times New Roman" w:hAnsi="Times New Roman"/>
          <w:sz w:val="24"/>
          <w:szCs w:val="24"/>
        </w:rPr>
      </w:pPr>
    </w:p>
    <w:p w14:paraId="6A9DADA5" w14:textId="77777777" w:rsidR="00076438" w:rsidRDefault="00076438" w:rsidP="00076438">
      <w:pPr>
        <w:spacing w:after="0"/>
        <w:rPr>
          <w:rFonts w:ascii="Times New Roman" w:hAnsi="Times New Roman"/>
          <w:sz w:val="24"/>
          <w:szCs w:val="24"/>
        </w:rPr>
      </w:pPr>
      <w:r>
        <w:rPr>
          <w:rFonts w:ascii="Times New Roman" w:hAnsi="Times New Roman"/>
          <w:sz w:val="24"/>
          <w:szCs w:val="24"/>
        </w:rPr>
        <w:br w:type="page"/>
      </w:r>
    </w:p>
    <w:p w14:paraId="6A9DADA6" w14:textId="77777777" w:rsidR="00076438" w:rsidRPr="002B4F63" w:rsidRDefault="00076438"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DA9" w14:textId="77777777" w:rsidTr="00A30A6F">
        <w:tc>
          <w:tcPr>
            <w:tcW w:w="8028" w:type="dxa"/>
            <w:gridSpan w:val="4"/>
            <w:tcBorders>
              <w:top w:val="single" w:sz="4" w:space="0" w:color="auto"/>
            </w:tcBorders>
            <w:shd w:val="clear" w:color="auto" w:fill="4F81BD"/>
          </w:tcPr>
          <w:p w14:paraId="6A9DADA7" w14:textId="5ADAAFF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Students involved with firearms table</w:t>
            </w:r>
          </w:p>
        </w:tc>
        <w:tc>
          <w:tcPr>
            <w:tcW w:w="1548" w:type="dxa"/>
            <w:tcBorders>
              <w:top w:val="single" w:sz="4" w:space="0" w:color="auto"/>
            </w:tcBorders>
            <w:shd w:val="clear" w:color="auto" w:fill="4F81BD"/>
          </w:tcPr>
          <w:p w14:paraId="6A9DADA8"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596</w:t>
            </w:r>
          </w:p>
        </w:tc>
      </w:tr>
      <w:tr w:rsidR="00076438" w:rsidRPr="002B4F63" w14:paraId="6A9DADAC" w14:textId="77777777" w:rsidTr="00A30A6F">
        <w:tc>
          <w:tcPr>
            <w:tcW w:w="2692" w:type="dxa"/>
          </w:tcPr>
          <w:p w14:paraId="6A9DADAA"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DAB"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076438" w:rsidRPr="002B4F63" w14:paraId="6A9DADAF" w14:textId="77777777" w:rsidTr="00A30A6F">
        <w:tc>
          <w:tcPr>
            <w:tcW w:w="2692" w:type="dxa"/>
          </w:tcPr>
          <w:p w14:paraId="6A9DADAD"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DAE" w14:textId="77777777" w:rsidR="00076438" w:rsidRPr="002B4F63" w:rsidRDefault="00076438" w:rsidP="00A30A6F">
            <w:pPr>
              <w:numPr>
                <w:ilvl w:val="0"/>
                <w:numId w:val="41"/>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DB2" w14:textId="77777777" w:rsidTr="00A30A6F">
        <w:tc>
          <w:tcPr>
            <w:tcW w:w="2692" w:type="dxa"/>
          </w:tcPr>
          <w:p w14:paraId="6A9DADB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DB1"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DB7" w14:textId="77777777" w:rsidTr="00A30A6F">
        <w:tc>
          <w:tcPr>
            <w:tcW w:w="2692" w:type="dxa"/>
          </w:tcPr>
          <w:p w14:paraId="6A9DADB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DB4" w14:textId="44DC160D"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DB5" w14:textId="4B93201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DB6" w14:textId="545A6DF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DBA" w14:textId="77777777" w:rsidTr="00A30A6F">
        <w:tc>
          <w:tcPr>
            <w:tcW w:w="2692" w:type="dxa"/>
          </w:tcPr>
          <w:p w14:paraId="6A9DADB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DB9"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BD" w14:textId="77777777" w:rsidTr="00A30A6F">
        <w:tc>
          <w:tcPr>
            <w:tcW w:w="2692" w:type="dxa"/>
          </w:tcPr>
          <w:p w14:paraId="6A9DADB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DBC"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A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w:t>
            </w:r>
            <w:r w:rsidRPr="00F81170">
              <w:rPr>
                <w:rFonts w:ascii="Times New Roman" w:hAnsi="Times New Roman"/>
                <w:i/>
                <w:iCs/>
                <w:sz w:val="24"/>
                <w:szCs w:val="24"/>
              </w:rPr>
              <w:t>IDEA</w:t>
            </w:r>
            <w:r w:rsidRPr="002B4F63">
              <w:rPr>
                <w:rFonts w:ascii="Times New Roman" w:hAnsi="Times New Roman"/>
                <w:iCs/>
                <w:sz w:val="24"/>
                <w:szCs w:val="24"/>
              </w:rPr>
              <w:t>).</w:t>
            </w:r>
          </w:p>
        </w:tc>
      </w:tr>
      <w:tr w:rsidR="00076438" w:rsidRPr="002B4F63" w14:paraId="6A9DADC0" w14:textId="77777777" w:rsidTr="00A30A6F">
        <w:tc>
          <w:tcPr>
            <w:tcW w:w="2692" w:type="dxa"/>
          </w:tcPr>
          <w:p w14:paraId="6A9DAD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DBF" w14:textId="77777777" w:rsidR="00076438" w:rsidRPr="002B4F63" w:rsidRDefault="00076438" w:rsidP="00A30A6F">
            <w:pPr>
              <w:spacing w:after="0"/>
              <w:rPr>
                <w:rFonts w:ascii="Times New Roman" w:hAnsi="Times New Roman"/>
                <w:iCs/>
                <w:sz w:val="24"/>
                <w:szCs w:val="24"/>
              </w:rPr>
            </w:pPr>
          </w:p>
        </w:tc>
      </w:tr>
      <w:tr w:rsidR="00076438" w:rsidRPr="002B4F63" w14:paraId="6A9DADC3" w14:textId="77777777" w:rsidTr="00A30A6F">
        <w:tc>
          <w:tcPr>
            <w:tcW w:w="2692" w:type="dxa"/>
          </w:tcPr>
          <w:p w14:paraId="6A9DADC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DC2" w14:textId="77777777" w:rsidR="00076438" w:rsidRPr="002B4F63" w:rsidRDefault="00076438" w:rsidP="00A30A6F">
            <w:pPr>
              <w:spacing w:after="0"/>
              <w:rPr>
                <w:rFonts w:ascii="Times New Roman" w:hAnsi="Times New Roman"/>
                <w:iCs/>
                <w:sz w:val="24"/>
                <w:szCs w:val="24"/>
              </w:rPr>
            </w:pPr>
          </w:p>
        </w:tc>
      </w:tr>
      <w:tr w:rsidR="00076438" w:rsidRPr="002B4F63" w14:paraId="6A9DADC6" w14:textId="77777777" w:rsidTr="00A30A6F">
        <w:tc>
          <w:tcPr>
            <w:tcW w:w="2692" w:type="dxa"/>
          </w:tcPr>
          <w:p w14:paraId="6A9DADC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DC5" w14:textId="77777777" w:rsidR="00076438" w:rsidRPr="002B4F63" w:rsidRDefault="00076438" w:rsidP="00A30A6F">
            <w:pPr>
              <w:spacing w:after="0"/>
              <w:rPr>
                <w:b/>
                <w:bCs/>
                <w:sz w:val="24"/>
                <w:szCs w:val="24"/>
              </w:rPr>
            </w:pPr>
            <w:r w:rsidRPr="002B4F63">
              <w:rPr>
                <w:rFonts w:ascii="Times New Roman" w:hAnsi="Times New Roman"/>
                <w:iCs/>
                <w:sz w:val="24"/>
                <w:szCs w:val="24"/>
              </w:rPr>
              <w:t>086</w:t>
            </w:r>
          </w:p>
        </w:tc>
      </w:tr>
      <w:tr w:rsidR="00076438" w:rsidRPr="002B4F63" w14:paraId="6A9DADC9" w14:textId="77777777" w:rsidTr="00A30A6F">
        <w:tc>
          <w:tcPr>
            <w:tcW w:w="2692" w:type="dxa"/>
          </w:tcPr>
          <w:p w14:paraId="6A9DADC7" w14:textId="77777777" w:rsidR="00076438" w:rsidRPr="002B4F63" w:rsidRDefault="00076438" w:rsidP="00A30A6F">
            <w:pPr>
              <w:spacing w:after="0"/>
              <w:rPr>
                <w:b/>
                <w:bCs/>
                <w:sz w:val="24"/>
                <w:szCs w:val="24"/>
              </w:rPr>
            </w:pPr>
          </w:p>
        </w:tc>
        <w:tc>
          <w:tcPr>
            <w:tcW w:w="6884" w:type="dxa"/>
            <w:gridSpan w:val="4"/>
          </w:tcPr>
          <w:p w14:paraId="6A9DADC8" w14:textId="77777777" w:rsidR="00076438" w:rsidRPr="002B4F63" w:rsidRDefault="00076438" w:rsidP="00A30A6F">
            <w:pPr>
              <w:spacing w:after="0"/>
              <w:rPr>
                <w:b/>
                <w:bCs/>
                <w:sz w:val="24"/>
                <w:szCs w:val="24"/>
              </w:rPr>
            </w:pPr>
          </w:p>
        </w:tc>
      </w:tr>
      <w:tr w:rsidR="00076438" w:rsidRPr="002B4F63" w14:paraId="6A9DADCC" w14:textId="77777777" w:rsidTr="00A30A6F">
        <w:tc>
          <w:tcPr>
            <w:tcW w:w="2692" w:type="dxa"/>
            <w:shd w:val="clear" w:color="auto" w:fill="4F81BD"/>
          </w:tcPr>
          <w:p w14:paraId="6A9DADCA"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DC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DD0" w14:textId="77777777" w:rsidTr="00A30A6F">
        <w:tc>
          <w:tcPr>
            <w:tcW w:w="2692" w:type="dxa"/>
          </w:tcPr>
          <w:p w14:paraId="6A9DADC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DC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r>
              <w:rPr>
                <w:rFonts w:ascii="Times New Roman" w:hAnsi="Times New Roman"/>
                <w:sz w:val="24"/>
                <w:szCs w:val="24"/>
              </w:rPr>
              <w:t xml:space="preserve"> w/13</w:t>
            </w:r>
            <w:r w:rsidRPr="002B4F63">
              <w:rPr>
                <w:rFonts w:ascii="Times New Roman" w:hAnsi="Times New Roman"/>
                <w:sz w:val="24"/>
                <w:szCs w:val="24"/>
              </w:rPr>
              <w:t>)</w:t>
            </w:r>
          </w:p>
          <w:p w14:paraId="6A9DADC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076438" w:rsidRPr="002B4F63" w14:paraId="6A9DADD3" w14:textId="77777777" w:rsidTr="00A30A6F">
        <w:tc>
          <w:tcPr>
            <w:tcW w:w="2692" w:type="dxa"/>
          </w:tcPr>
          <w:p w14:paraId="6A9DADD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ADD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 xml:space="preserve">Discipline Method (Firearms-Not </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6A9DADD6" w14:textId="77777777" w:rsidTr="00A30A6F">
        <w:tc>
          <w:tcPr>
            <w:tcW w:w="2692" w:type="dxa"/>
          </w:tcPr>
          <w:p w14:paraId="6A9DADD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A9DADD5"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6A9DADD8" w14:textId="77777777" w:rsidTr="00A30A6F">
        <w:tc>
          <w:tcPr>
            <w:tcW w:w="9576" w:type="dxa"/>
            <w:gridSpan w:val="5"/>
            <w:tcBorders>
              <w:bottom w:val="single" w:sz="4" w:space="0" w:color="auto"/>
            </w:tcBorders>
            <w:shd w:val="clear" w:color="auto" w:fill="4F81BD"/>
          </w:tcPr>
          <w:p w14:paraId="6A9DADD7" w14:textId="5D23716E"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w:t>
            </w:r>
            <w:r w:rsidR="00C12E9A">
              <w:rPr>
                <w:rFonts w:ascii="Times New Roman" w:hAnsi="Times New Roman"/>
                <w:b/>
                <w:color w:val="FFFFFF"/>
                <w:sz w:val="24"/>
                <w:szCs w:val="24"/>
              </w:rPr>
              <w:t xml:space="preserve"> </w:t>
            </w:r>
            <w:r>
              <w:rPr>
                <w:rFonts w:ascii="Times New Roman" w:hAnsi="Times New Roman"/>
                <w:b/>
                <w:color w:val="FFFFFF"/>
                <w:sz w:val="24"/>
                <w:szCs w:val="24"/>
              </w:rPr>
              <w:t>OESE/OSHS</w:t>
            </w:r>
          </w:p>
        </w:tc>
      </w:tr>
    </w:tbl>
    <w:p w14:paraId="6A9DADD9" w14:textId="77777777" w:rsidR="00076438" w:rsidRPr="002B4F63" w:rsidRDefault="00076438" w:rsidP="00076438">
      <w:pPr>
        <w:spacing w:after="0"/>
        <w:rPr>
          <w:rFonts w:ascii="Times New Roman" w:hAnsi="Times New Roman"/>
          <w:sz w:val="24"/>
          <w:szCs w:val="24"/>
        </w:rPr>
      </w:pPr>
    </w:p>
    <w:p w14:paraId="6A9DADDA" w14:textId="77777777" w:rsidR="00076438" w:rsidRDefault="00076438" w:rsidP="00076438">
      <w:pPr>
        <w:spacing w:after="0"/>
        <w:rPr>
          <w:rFonts w:ascii="Times New Roman" w:hAnsi="Times New Roman"/>
          <w:sz w:val="24"/>
          <w:szCs w:val="24"/>
        </w:rPr>
      </w:pPr>
      <w:r>
        <w:rPr>
          <w:rFonts w:ascii="Times New Roman" w:hAnsi="Times New Roman"/>
          <w:sz w:val="24"/>
          <w:szCs w:val="24"/>
        </w:rPr>
        <w:br/>
      </w:r>
    </w:p>
    <w:p w14:paraId="6A9DADDB" w14:textId="77777777" w:rsidR="00076438" w:rsidRDefault="00076438" w:rsidP="00076438">
      <w:pPr>
        <w:spacing w:after="0"/>
        <w:rPr>
          <w:rFonts w:ascii="Times New Roman" w:hAnsi="Times New Roman"/>
          <w:sz w:val="24"/>
          <w:szCs w:val="24"/>
        </w:rPr>
      </w:pPr>
    </w:p>
    <w:p w14:paraId="6A9DADDC" w14:textId="77777777" w:rsidR="00076438" w:rsidRDefault="00076438" w:rsidP="00076438">
      <w:pPr>
        <w:spacing w:after="160" w:line="259" w:lineRule="auto"/>
      </w:pPr>
      <w:r>
        <w:br w:type="page"/>
      </w:r>
    </w:p>
    <w:p w14:paraId="6A9DADDD" w14:textId="77777777" w:rsidR="00076438"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lastRenderedPageBreak/>
        <w:t>Title I Program</w:t>
      </w:r>
    </w:p>
    <w:p w14:paraId="6A9DADDE"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14:paraId="6A9DADDF"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public school choice, and supplemental educational services provisions which are in separate sections in this attachment.</w:t>
      </w:r>
      <w:r w:rsidRPr="00AE0405">
        <w:rPr>
          <w:rFonts w:ascii="Times New Roman" w:hAnsi="Times New Roman"/>
          <w:sz w:val="24"/>
          <w:szCs w:val="24"/>
        </w:rPr>
        <w:t xml:space="preserve"> The data steward for these groups is the division of the Office of Elementary and Secondary Education with the Office of </w:t>
      </w:r>
      <w:r>
        <w:rPr>
          <w:rFonts w:ascii="Times New Roman" w:hAnsi="Times New Roman"/>
          <w:sz w:val="24"/>
          <w:szCs w:val="24"/>
        </w:rPr>
        <w:t xml:space="preserve">State </w:t>
      </w:r>
      <w:r w:rsidRPr="00AE0405">
        <w:rPr>
          <w:rFonts w:ascii="Times New Roman" w:hAnsi="Times New Roman"/>
          <w:sz w:val="24"/>
          <w:szCs w:val="24"/>
        </w:rPr>
        <w:t xml:space="preserve">Support that administers the Title I Program </w:t>
      </w:r>
      <w:r w:rsidRPr="002B4F63">
        <w:rPr>
          <w:rFonts w:ascii="Times New Roman" w:hAnsi="Times New Roman"/>
          <w:sz w:val="24"/>
          <w:szCs w:val="24"/>
        </w:rPr>
        <w:t>(</w:t>
      </w:r>
      <w:r>
        <w:rPr>
          <w:rFonts w:ascii="Times New Roman" w:hAnsi="Times New Roman"/>
          <w:sz w:val="24"/>
          <w:szCs w:val="24"/>
        </w:rPr>
        <w:t xml:space="preserve">OESE/OSS/Title I </w:t>
      </w:r>
      <w:r w:rsidRPr="002B4F63">
        <w:rPr>
          <w:rFonts w:ascii="Times New Roman" w:hAnsi="Times New Roman"/>
          <w:sz w:val="24"/>
          <w:szCs w:val="24"/>
        </w:rPr>
        <w:t>).</w:t>
      </w:r>
    </w:p>
    <w:p w14:paraId="6A9DADE0"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 xml:space="preserve">of </w:t>
      </w:r>
      <w:r w:rsidRPr="00F70554">
        <w:rPr>
          <w:rFonts w:ascii="Times New Roman" w:hAnsi="Times New Roman"/>
          <w:i/>
          <w:sz w:val="24"/>
          <w:szCs w:val="24"/>
        </w:rPr>
        <w:t>ESEA</w:t>
      </w:r>
      <w:r w:rsidRPr="00BC034B">
        <w:rPr>
          <w:rFonts w:ascii="Times New Roman" w:hAnsi="Times New Roman"/>
          <w:sz w:val="24"/>
          <w:szCs w:val="24"/>
        </w:rPr>
        <w:t>.</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3"/>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189"/>
        <w:gridCol w:w="2800"/>
        <w:gridCol w:w="1051"/>
        <w:gridCol w:w="953"/>
        <w:gridCol w:w="1136"/>
        <w:gridCol w:w="963"/>
      </w:tblGrid>
      <w:tr w:rsidR="00076438" w:rsidRPr="002B4F63" w14:paraId="6A9DADE8" w14:textId="77777777" w:rsidTr="00A30A6F">
        <w:tc>
          <w:tcPr>
            <w:tcW w:w="1079" w:type="dxa"/>
            <w:vAlign w:val="bottom"/>
          </w:tcPr>
          <w:p w14:paraId="6A9DADE1"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14:paraId="6A9DADE2" w14:textId="77777777" w:rsidR="00076438" w:rsidRPr="002B4F63" w:rsidRDefault="00076438" w:rsidP="00A30A6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14:paraId="6A9DADE3"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14:paraId="6A9DADE4"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14:paraId="6A9DADE5"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14:paraId="6A9DADE6"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 xml:space="preserve">N </w:t>
            </w:r>
            <w:r>
              <w:rPr>
                <w:rFonts w:ascii="Times New Roman" w:hAnsi="Times New Roman"/>
                <w:b/>
                <w:sz w:val="24"/>
                <w:szCs w:val="24"/>
              </w:rPr>
              <w:t>or</w:t>
            </w:r>
            <w:r w:rsidRPr="002B4F63">
              <w:rPr>
                <w:rFonts w:ascii="Times New Roman" w:hAnsi="Times New Roman"/>
                <w:b/>
                <w:sz w:val="24"/>
                <w:szCs w:val="24"/>
              </w:rPr>
              <w:t xml:space="preserve"> D</w:t>
            </w:r>
          </w:p>
        </w:tc>
        <w:tc>
          <w:tcPr>
            <w:tcW w:w="963" w:type="dxa"/>
            <w:vAlign w:val="bottom"/>
          </w:tcPr>
          <w:p w14:paraId="6A9DADE7"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Private</w:t>
            </w:r>
          </w:p>
        </w:tc>
      </w:tr>
      <w:tr w:rsidR="00076438" w:rsidRPr="002B4F63" w14:paraId="6A9DADF0" w14:textId="77777777" w:rsidTr="00A30A6F">
        <w:tc>
          <w:tcPr>
            <w:tcW w:w="1079" w:type="dxa"/>
            <w:tcBorders>
              <w:bottom w:val="dotted" w:sz="4" w:space="0" w:color="auto"/>
              <w:right w:val="dotted" w:sz="4" w:space="0" w:color="auto"/>
            </w:tcBorders>
          </w:tcPr>
          <w:p w14:paraId="6A9DADE9"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134</w:t>
            </w:r>
          </w:p>
        </w:tc>
        <w:tc>
          <w:tcPr>
            <w:tcW w:w="1189" w:type="dxa"/>
            <w:tcBorders>
              <w:bottom w:val="dotted" w:sz="4" w:space="0" w:color="auto"/>
            </w:tcBorders>
          </w:tcPr>
          <w:p w14:paraId="6A9DADEA"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670</w:t>
            </w:r>
          </w:p>
        </w:tc>
        <w:tc>
          <w:tcPr>
            <w:tcW w:w="2800" w:type="dxa"/>
            <w:tcBorders>
              <w:bottom w:val="dotted" w:sz="4" w:space="0" w:color="auto"/>
              <w:right w:val="dotted" w:sz="4" w:space="0" w:color="auto"/>
            </w:tcBorders>
          </w:tcPr>
          <w:p w14:paraId="6A9DADEB"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14:paraId="6A9DADEC"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14:paraId="6A9DADED"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14:paraId="6A9DADEE"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14:paraId="6A9DADEF"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r>
      <w:tr w:rsidR="00076438" w:rsidRPr="002B4F63" w14:paraId="6A9DADF8" w14:textId="77777777" w:rsidTr="00A30A6F">
        <w:tc>
          <w:tcPr>
            <w:tcW w:w="1079" w:type="dxa"/>
            <w:tcBorders>
              <w:top w:val="dotted" w:sz="4" w:space="0" w:color="auto"/>
              <w:bottom w:val="dotted" w:sz="4" w:space="0" w:color="auto"/>
              <w:right w:val="dotted" w:sz="4" w:space="0" w:color="auto"/>
            </w:tcBorders>
          </w:tcPr>
          <w:p w14:paraId="6A9DADF1"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036</w:t>
            </w:r>
          </w:p>
        </w:tc>
        <w:tc>
          <w:tcPr>
            <w:tcW w:w="1189" w:type="dxa"/>
            <w:tcBorders>
              <w:top w:val="dotted" w:sz="4" w:space="0" w:color="auto"/>
              <w:bottom w:val="dotted" w:sz="4" w:space="0" w:color="auto"/>
            </w:tcBorders>
          </w:tcPr>
          <w:p w14:paraId="6A9DADF2"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549</w:t>
            </w:r>
          </w:p>
        </w:tc>
        <w:tc>
          <w:tcPr>
            <w:tcW w:w="2800" w:type="dxa"/>
            <w:tcBorders>
              <w:top w:val="dotted" w:sz="4" w:space="0" w:color="auto"/>
              <w:bottom w:val="dotted" w:sz="4" w:space="0" w:color="auto"/>
              <w:right w:val="dotted" w:sz="4" w:space="0" w:color="auto"/>
            </w:tcBorders>
          </w:tcPr>
          <w:p w14:paraId="6A9DADF3"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TAS Services Table</w:t>
            </w:r>
          </w:p>
        </w:tc>
        <w:tc>
          <w:tcPr>
            <w:tcW w:w="1051" w:type="dxa"/>
            <w:tcBorders>
              <w:top w:val="dotted" w:sz="4" w:space="0" w:color="auto"/>
              <w:left w:val="dotted" w:sz="4" w:space="0" w:color="auto"/>
              <w:bottom w:val="dotted" w:sz="4" w:space="0" w:color="auto"/>
              <w:right w:val="dotted" w:sz="4" w:space="0" w:color="auto"/>
            </w:tcBorders>
          </w:tcPr>
          <w:p w14:paraId="6A9DADF4" w14:textId="77777777" w:rsidR="00076438" w:rsidRPr="002B4F63" w:rsidRDefault="00076438" w:rsidP="00A30A6F">
            <w:pPr>
              <w:jc w:val="center"/>
              <w:rPr>
                <w:rFonts w:ascii="Times New Roman" w:hAnsi="Times New Roman"/>
                <w:sz w:val="24"/>
                <w:szCs w:val="24"/>
              </w:rPr>
            </w:pPr>
          </w:p>
        </w:tc>
        <w:tc>
          <w:tcPr>
            <w:tcW w:w="953" w:type="dxa"/>
            <w:tcBorders>
              <w:top w:val="dotted" w:sz="4" w:space="0" w:color="auto"/>
              <w:left w:val="dotted" w:sz="4" w:space="0" w:color="auto"/>
              <w:bottom w:val="dotted" w:sz="4" w:space="0" w:color="auto"/>
              <w:right w:val="dotted" w:sz="4" w:space="0" w:color="auto"/>
            </w:tcBorders>
          </w:tcPr>
          <w:p w14:paraId="6A9DADF5"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14:paraId="6A9DADF6"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14:paraId="6A9DADF7" w14:textId="77777777" w:rsidR="00076438" w:rsidRPr="002B4F63" w:rsidRDefault="00076438" w:rsidP="00A30A6F">
            <w:pPr>
              <w:jc w:val="center"/>
              <w:rPr>
                <w:rFonts w:ascii="Times New Roman" w:hAnsi="Times New Roman"/>
                <w:sz w:val="24"/>
                <w:szCs w:val="24"/>
              </w:rPr>
            </w:pPr>
          </w:p>
        </w:tc>
      </w:tr>
      <w:tr w:rsidR="00076438" w:rsidRPr="002B4F63" w14:paraId="6A9DAE00" w14:textId="77777777" w:rsidTr="00A30A6F">
        <w:tc>
          <w:tcPr>
            <w:tcW w:w="1079" w:type="dxa"/>
            <w:tcBorders>
              <w:top w:val="dotted" w:sz="4" w:space="0" w:color="auto"/>
              <w:bottom w:val="dotted" w:sz="4" w:space="0" w:color="auto"/>
              <w:right w:val="dotted" w:sz="4" w:space="0" w:color="auto"/>
            </w:tcBorders>
          </w:tcPr>
          <w:p w14:paraId="6A9DADF9"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037</w:t>
            </w:r>
          </w:p>
        </w:tc>
        <w:tc>
          <w:tcPr>
            <w:tcW w:w="1189" w:type="dxa"/>
            <w:tcBorders>
              <w:top w:val="dotted" w:sz="4" w:space="0" w:color="auto"/>
              <w:bottom w:val="dotted" w:sz="4" w:space="0" w:color="auto"/>
            </w:tcBorders>
          </w:tcPr>
          <w:p w14:paraId="6A9DADFA"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548</w:t>
            </w:r>
          </w:p>
        </w:tc>
        <w:tc>
          <w:tcPr>
            <w:tcW w:w="2800" w:type="dxa"/>
            <w:tcBorders>
              <w:top w:val="dotted" w:sz="4" w:space="0" w:color="auto"/>
              <w:bottom w:val="dotted" w:sz="4" w:space="0" w:color="auto"/>
              <w:right w:val="dotted" w:sz="4" w:space="0" w:color="auto"/>
            </w:tcBorders>
          </w:tcPr>
          <w:p w14:paraId="6A9DADFB"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14:paraId="6A9DADFC"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14:paraId="6A9DADFD"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14:paraId="6A9DADFE"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14:paraId="6A9DADFF" w14:textId="77777777" w:rsidR="00076438" w:rsidRPr="002B4F63" w:rsidRDefault="00076438" w:rsidP="00A30A6F">
            <w:pPr>
              <w:jc w:val="center"/>
              <w:rPr>
                <w:rFonts w:ascii="Times New Roman" w:hAnsi="Times New Roman"/>
                <w:sz w:val="24"/>
                <w:szCs w:val="24"/>
              </w:rPr>
            </w:pPr>
          </w:p>
        </w:tc>
      </w:tr>
      <w:tr w:rsidR="00076438" w:rsidRPr="002B4F63" w14:paraId="6A9DAE08" w14:textId="77777777" w:rsidTr="00A30A6F">
        <w:tc>
          <w:tcPr>
            <w:tcW w:w="1079" w:type="dxa"/>
            <w:tcBorders>
              <w:top w:val="dotted" w:sz="4" w:space="0" w:color="auto"/>
              <w:right w:val="dotted" w:sz="4" w:space="0" w:color="auto"/>
            </w:tcBorders>
          </w:tcPr>
          <w:p w14:paraId="6A9DAE01"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065</w:t>
            </w:r>
          </w:p>
        </w:tc>
        <w:tc>
          <w:tcPr>
            <w:tcW w:w="1189" w:type="dxa"/>
            <w:tcBorders>
              <w:top w:val="dotted" w:sz="4" w:space="0" w:color="auto"/>
            </w:tcBorders>
          </w:tcPr>
          <w:p w14:paraId="6A9DAE02"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550</w:t>
            </w:r>
          </w:p>
        </w:tc>
        <w:tc>
          <w:tcPr>
            <w:tcW w:w="2800" w:type="dxa"/>
            <w:tcBorders>
              <w:top w:val="dotted" w:sz="4" w:space="0" w:color="auto"/>
              <w:right w:val="dotted" w:sz="4" w:space="0" w:color="auto"/>
            </w:tcBorders>
          </w:tcPr>
          <w:p w14:paraId="6A9DAE03"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TAS Staff Funded (FTE) Table</w:t>
            </w:r>
          </w:p>
        </w:tc>
        <w:tc>
          <w:tcPr>
            <w:tcW w:w="1051" w:type="dxa"/>
            <w:tcBorders>
              <w:top w:val="dotted" w:sz="4" w:space="0" w:color="auto"/>
              <w:left w:val="dotted" w:sz="4" w:space="0" w:color="auto"/>
              <w:right w:val="dotted" w:sz="4" w:space="0" w:color="auto"/>
            </w:tcBorders>
          </w:tcPr>
          <w:p w14:paraId="6A9DAE04" w14:textId="77777777" w:rsidR="00076438" w:rsidRPr="002B4F63" w:rsidRDefault="00076438" w:rsidP="00A30A6F">
            <w:pPr>
              <w:jc w:val="center"/>
              <w:rPr>
                <w:rFonts w:ascii="Times New Roman" w:hAnsi="Times New Roman"/>
                <w:sz w:val="24"/>
                <w:szCs w:val="24"/>
              </w:rPr>
            </w:pPr>
          </w:p>
        </w:tc>
        <w:tc>
          <w:tcPr>
            <w:tcW w:w="953" w:type="dxa"/>
            <w:tcBorders>
              <w:top w:val="dotted" w:sz="4" w:space="0" w:color="auto"/>
              <w:left w:val="dotted" w:sz="4" w:space="0" w:color="auto"/>
              <w:right w:val="dotted" w:sz="4" w:space="0" w:color="auto"/>
            </w:tcBorders>
          </w:tcPr>
          <w:p w14:paraId="6A9DAE05"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right w:val="dotted" w:sz="4" w:space="0" w:color="auto"/>
            </w:tcBorders>
          </w:tcPr>
          <w:p w14:paraId="6A9DAE06"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tcBorders>
          </w:tcPr>
          <w:p w14:paraId="6A9DAE07" w14:textId="77777777" w:rsidR="00076438" w:rsidRPr="002B4F63" w:rsidRDefault="00076438" w:rsidP="00A30A6F">
            <w:pPr>
              <w:jc w:val="center"/>
              <w:rPr>
                <w:rFonts w:ascii="Times New Roman" w:hAnsi="Times New Roman"/>
                <w:sz w:val="24"/>
                <w:szCs w:val="24"/>
              </w:rPr>
            </w:pPr>
          </w:p>
        </w:tc>
      </w:tr>
    </w:tbl>
    <w:p w14:paraId="6A9DAE09" w14:textId="43428570"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w:t>
      </w:r>
      <w:r>
        <w:rPr>
          <w:rFonts w:ascii="Times New Roman" w:hAnsi="Times New Roman"/>
          <w:sz w:val="24"/>
          <w:szCs w:val="24"/>
        </w:rPr>
        <w:t>FS</w:t>
      </w:r>
      <w:r w:rsidRPr="002B4F63">
        <w:rPr>
          <w:rFonts w:ascii="Times New Roman" w:hAnsi="Times New Roman"/>
          <w:sz w:val="24"/>
          <w:szCs w:val="24"/>
        </w:rPr>
        <w:t>129 CCD file.</w:t>
      </w:r>
      <w:r w:rsidR="00C12E9A">
        <w:rPr>
          <w:rFonts w:ascii="Times New Roman" w:hAnsi="Times New Roman"/>
          <w:sz w:val="24"/>
          <w:szCs w:val="24"/>
        </w:rPr>
        <w:t xml:space="preserve"> </w:t>
      </w:r>
      <w:r w:rsidRPr="002B4F63">
        <w:rPr>
          <w:rFonts w:ascii="Times New Roman" w:hAnsi="Times New Roman"/>
          <w:sz w:val="24"/>
          <w:szCs w:val="24"/>
        </w:rPr>
        <w:t>The status of an LEA (school district) as a district that received Title I funds is confirmed by the states for purposes of the CSPR.</w:t>
      </w:r>
      <w:r w:rsidR="00C12E9A">
        <w:rPr>
          <w:rFonts w:ascii="Times New Roman" w:hAnsi="Times New Roman"/>
          <w:sz w:val="24"/>
          <w:szCs w:val="24"/>
        </w:rPr>
        <w:t xml:space="preserve"> </w:t>
      </w:r>
      <w:r w:rsidRPr="002B4F63">
        <w:rPr>
          <w:rFonts w:ascii="Times New Roman" w:hAnsi="Times New Roman"/>
          <w:sz w:val="24"/>
          <w:szCs w:val="24"/>
        </w:rPr>
        <w:t xml:space="preserve">The data group for the status of a district is included in the directory data groups and is discussed in </w:t>
      </w:r>
      <w:r>
        <w:rPr>
          <w:rFonts w:ascii="Times New Roman" w:hAnsi="Times New Roman"/>
          <w:sz w:val="24"/>
          <w:szCs w:val="24"/>
        </w:rPr>
        <w:t>A</w:t>
      </w:r>
      <w:r w:rsidRPr="002B4F63">
        <w:rPr>
          <w:rFonts w:ascii="Times New Roman" w:hAnsi="Times New Roman"/>
          <w:sz w:val="24"/>
          <w:szCs w:val="24"/>
        </w:rPr>
        <w:t>ttachment B-1.The table below lists the data groups in this section:</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145"/>
        <w:gridCol w:w="1440"/>
      </w:tblGrid>
      <w:tr w:rsidR="00076438" w:rsidRPr="002B4F63" w14:paraId="6A9DAE0D" w14:textId="77777777" w:rsidTr="00A30A6F">
        <w:trPr>
          <w:trHeight w:val="255"/>
        </w:trPr>
        <w:tc>
          <w:tcPr>
            <w:tcW w:w="6520" w:type="dxa"/>
            <w:vAlign w:val="bottom"/>
          </w:tcPr>
          <w:p w14:paraId="6A9DAE0A"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14:paraId="6A9DAE0B"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w:t>
            </w:r>
          </w:p>
        </w:tc>
        <w:tc>
          <w:tcPr>
            <w:tcW w:w="1440" w:type="dxa"/>
            <w:vAlign w:val="bottom"/>
          </w:tcPr>
          <w:p w14:paraId="6A9DAE0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 #</w:t>
            </w:r>
          </w:p>
        </w:tc>
      </w:tr>
      <w:tr w:rsidR="00076438" w:rsidRPr="002B4F63" w14:paraId="6A9DAE11" w14:textId="77777777" w:rsidTr="00A30A6F">
        <w:trPr>
          <w:trHeight w:val="255"/>
        </w:trPr>
        <w:tc>
          <w:tcPr>
            <w:tcW w:w="6520" w:type="dxa"/>
            <w:vAlign w:val="bottom"/>
          </w:tcPr>
          <w:p w14:paraId="6A9DAE0E" w14:textId="02230F1B" w:rsidR="00076438" w:rsidRDefault="00076438" w:rsidP="00C71527">
            <w:pPr>
              <w:spacing w:after="0"/>
              <w:rPr>
                <w:rFonts w:ascii="Times New Roman" w:hAnsi="Times New Roman"/>
                <w:color w:val="000000"/>
                <w:sz w:val="24"/>
                <w:szCs w:val="24"/>
              </w:rPr>
            </w:pPr>
            <w:r>
              <w:rPr>
                <w:rFonts w:ascii="Times New Roman" w:hAnsi="Times New Roman"/>
                <w:color w:val="000000"/>
                <w:sz w:val="24"/>
                <w:szCs w:val="24"/>
              </w:rPr>
              <w:t>Title I, Part A Allocations</w:t>
            </w:r>
            <w:r w:rsidR="003249C2">
              <w:rPr>
                <w:rFonts w:ascii="Times New Roman" w:hAnsi="Times New Roman"/>
                <w:color w:val="000000"/>
                <w:sz w:val="24"/>
                <w:szCs w:val="24"/>
              </w:rPr>
              <w:t xml:space="preserve"> </w:t>
            </w:r>
            <w:r w:rsidR="003249C2">
              <w:rPr>
                <w:rFonts w:ascii="Times New Roman" w:hAnsi="Times New Roman"/>
                <w:b/>
                <w:bCs/>
                <w:color w:val="FF0000"/>
                <w:sz w:val="24"/>
                <w:szCs w:val="24"/>
              </w:rPr>
              <w:t>Revised! (30)</w:t>
            </w:r>
            <w:r w:rsidR="00D23383">
              <w:rPr>
                <w:rFonts w:ascii="Times New Roman" w:hAnsi="Times New Roman"/>
                <w:b/>
                <w:bCs/>
                <w:color w:val="FF0000"/>
                <w:sz w:val="24"/>
                <w:szCs w:val="24"/>
              </w:rPr>
              <w:t>, Final</w:t>
            </w:r>
          </w:p>
        </w:tc>
        <w:tc>
          <w:tcPr>
            <w:tcW w:w="1145" w:type="dxa"/>
            <w:vAlign w:val="bottom"/>
          </w:tcPr>
          <w:p w14:paraId="6A9DAE0F" w14:textId="77777777" w:rsidR="00076438" w:rsidDel="00FC24A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797</w:t>
            </w:r>
          </w:p>
        </w:tc>
        <w:tc>
          <w:tcPr>
            <w:tcW w:w="1440" w:type="dxa"/>
            <w:vAlign w:val="bottom"/>
          </w:tcPr>
          <w:p w14:paraId="6A9DAE10"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6A9DAE15" w14:textId="77777777" w:rsidTr="00A30A6F">
        <w:trPr>
          <w:trHeight w:val="255"/>
        </w:trPr>
        <w:tc>
          <w:tcPr>
            <w:tcW w:w="6520" w:type="dxa"/>
            <w:vAlign w:val="bottom"/>
          </w:tcPr>
          <w:p w14:paraId="6A9DAE12" w14:textId="0F6E31EC"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Parental involvement reservation </w:t>
            </w:r>
            <w:r w:rsidR="003249C2">
              <w:rPr>
                <w:rFonts w:ascii="Times New Roman" w:hAnsi="Times New Roman"/>
                <w:b/>
                <w:bCs/>
                <w:color w:val="FF0000"/>
                <w:sz w:val="24"/>
                <w:szCs w:val="24"/>
              </w:rPr>
              <w:t>Revised! (30)</w:t>
            </w:r>
            <w:r w:rsidR="005D4461">
              <w:rPr>
                <w:rFonts w:ascii="Times New Roman" w:hAnsi="Times New Roman"/>
                <w:b/>
                <w:bCs/>
                <w:color w:val="FF0000"/>
                <w:sz w:val="24"/>
                <w:szCs w:val="24"/>
              </w:rPr>
              <w:t>, Final</w:t>
            </w:r>
          </w:p>
        </w:tc>
        <w:tc>
          <w:tcPr>
            <w:tcW w:w="1145" w:type="dxa"/>
            <w:vAlign w:val="bottom"/>
          </w:tcPr>
          <w:p w14:paraId="6A9DAE13"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1440" w:type="dxa"/>
            <w:vAlign w:val="bottom"/>
          </w:tcPr>
          <w:p w14:paraId="6A9DAE14"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6A9DAE19" w14:textId="77777777" w:rsidTr="00A30A6F">
        <w:trPr>
          <w:trHeight w:val="255"/>
        </w:trPr>
        <w:tc>
          <w:tcPr>
            <w:tcW w:w="6520" w:type="dxa"/>
            <w:vAlign w:val="bottom"/>
          </w:tcPr>
          <w:p w14:paraId="6A9DAE16" w14:textId="501F3C91"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r w:rsidR="002637E3">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p>
        </w:tc>
        <w:tc>
          <w:tcPr>
            <w:tcW w:w="1145" w:type="dxa"/>
            <w:vAlign w:val="bottom"/>
          </w:tcPr>
          <w:p w14:paraId="6A9DAE1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14:paraId="6A9DAE1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134</w:t>
            </w:r>
          </w:p>
        </w:tc>
      </w:tr>
      <w:tr w:rsidR="00076438" w:rsidRPr="002B4F63" w14:paraId="6A9DAE1D" w14:textId="77777777" w:rsidTr="00A30A6F">
        <w:trPr>
          <w:trHeight w:val="255"/>
        </w:trPr>
        <w:tc>
          <w:tcPr>
            <w:tcW w:w="6520" w:type="dxa"/>
            <w:vAlign w:val="bottom"/>
          </w:tcPr>
          <w:p w14:paraId="6A9DAE1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14:paraId="6A9DAE1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14:paraId="6A9DAE1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129</w:t>
            </w:r>
          </w:p>
        </w:tc>
      </w:tr>
      <w:tr w:rsidR="00076438" w:rsidRPr="002B4F63" w14:paraId="6A9DAE21" w14:textId="77777777" w:rsidTr="00A30A6F">
        <w:trPr>
          <w:trHeight w:val="255"/>
        </w:trPr>
        <w:tc>
          <w:tcPr>
            <w:tcW w:w="6520" w:type="dxa"/>
            <w:vAlign w:val="bottom"/>
          </w:tcPr>
          <w:p w14:paraId="6A9DAE1E" w14:textId="40ADF69B"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r w:rsidR="002637E3">
              <w:rPr>
                <w:rFonts w:ascii="Times New Roman" w:hAnsi="Times New Roman"/>
                <w:color w:val="000000"/>
                <w:sz w:val="24"/>
                <w:szCs w:val="24"/>
              </w:rPr>
              <w:t xml:space="preserve"> </w:t>
            </w:r>
            <w:r w:rsidR="007E1C3C">
              <w:rPr>
                <w:rFonts w:ascii="Times New Roman" w:hAnsi="Times New Roman"/>
                <w:b/>
                <w:bCs/>
                <w:color w:val="FF0000"/>
                <w:sz w:val="24"/>
                <w:szCs w:val="24"/>
              </w:rPr>
              <w:t>Revised! (60)</w:t>
            </w:r>
            <w:r w:rsidR="00A0779A">
              <w:rPr>
                <w:rFonts w:ascii="Times New Roman" w:hAnsi="Times New Roman"/>
                <w:b/>
                <w:bCs/>
                <w:color w:val="FF0000"/>
                <w:sz w:val="24"/>
                <w:szCs w:val="24"/>
              </w:rPr>
              <w:t xml:space="preserve">, </w:t>
            </w:r>
            <w:r w:rsidR="00A0779A" w:rsidRPr="00A0779A">
              <w:rPr>
                <w:rFonts w:ascii="Times New Roman" w:hAnsi="Times New Roman"/>
                <w:b/>
                <w:bCs/>
                <w:color w:val="FF0000"/>
                <w:sz w:val="24"/>
                <w:szCs w:val="24"/>
              </w:rPr>
              <w:t>Final</w:t>
            </w:r>
          </w:p>
        </w:tc>
        <w:tc>
          <w:tcPr>
            <w:tcW w:w="1145" w:type="dxa"/>
            <w:vAlign w:val="bottom"/>
          </w:tcPr>
          <w:p w14:paraId="6A9DAE1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14:paraId="6A9DAE2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037</w:t>
            </w:r>
          </w:p>
        </w:tc>
      </w:tr>
      <w:tr w:rsidR="00076438" w:rsidRPr="002B4F63" w14:paraId="6A9DAE25" w14:textId="77777777" w:rsidTr="00A30A6F">
        <w:trPr>
          <w:trHeight w:val="255"/>
        </w:trPr>
        <w:tc>
          <w:tcPr>
            <w:tcW w:w="6520" w:type="dxa"/>
            <w:vAlign w:val="bottom"/>
          </w:tcPr>
          <w:p w14:paraId="6A9DAE2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p>
        </w:tc>
        <w:tc>
          <w:tcPr>
            <w:tcW w:w="1145" w:type="dxa"/>
            <w:vAlign w:val="bottom"/>
          </w:tcPr>
          <w:p w14:paraId="6A9DAE2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14:paraId="6A9DAE2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036</w:t>
            </w:r>
          </w:p>
        </w:tc>
      </w:tr>
      <w:tr w:rsidR="00076438" w:rsidRPr="002B4F63" w14:paraId="6A9DAE29" w14:textId="77777777" w:rsidTr="00A30A6F">
        <w:trPr>
          <w:trHeight w:val="255"/>
        </w:trPr>
        <w:tc>
          <w:tcPr>
            <w:tcW w:w="6520" w:type="dxa"/>
            <w:vAlign w:val="bottom"/>
          </w:tcPr>
          <w:p w14:paraId="6A9DAE26" w14:textId="71A628FA" w:rsidR="00076438" w:rsidRPr="002B4F63" w:rsidRDefault="00076438" w:rsidP="007A15A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r w:rsidR="00DF723D">
              <w:rPr>
                <w:rFonts w:ascii="Times New Roman" w:hAnsi="Times New Roman"/>
                <w:color w:val="000000"/>
                <w:sz w:val="24"/>
                <w:szCs w:val="24"/>
              </w:rPr>
              <w:t xml:space="preserve"> </w:t>
            </w:r>
            <w:r w:rsidR="00390E76">
              <w:rPr>
                <w:rFonts w:ascii="Times New Roman" w:hAnsi="Times New Roman"/>
                <w:b/>
                <w:bCs/>
                <w:color w:val="FF0000"/>
                <w:sz w:val="24"/>
                <w:szCs w:val="24"/>
              </w:rPr>
              <w:t>Revised! (30)</w:t>
            </w:r>
          </w:p>
        </w:tc>
        <w:tc>
          <w:tcPr>
            <w:tcW w:w="1145" w:type="dxa"/>
            <w:vAlign w:val="bottom"/>
          </w:tcPr>
          <w:p w14:paraId="6A9DAE2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14:paraId="6A9DAE2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065</w:t>
            </w:r>
          </w:p>
        </w:tc>
      </w:tr>
    </w:tbl>
    <w:p w14:paraId="6A9DAE2A" w14:textId="77777777" w:rsidR="00076438" w:rsidRDefault="00076438" w:rsidP="00076438">
      <w:pPr>
        <w:rPr>
          <w:rFonts w:ascii="Times New Roman" w:hAnsi="Times New Roman"/>
        </w:rPr>
      </w:pPr>
    </w:p>
    <w:p w14:paraId="6A9DAE2B" w14:textId="77777777" w:rsidR="00076438" w:rsidRDefault="00076438" w:rsidP="00076438">
      <w:pPr>
        <w:spacing w:after="0" w:line="240" w:lineRule="auto"/>
        <w:rPr>
          <w:rFonts w:ascii="Times New Roman" w:hAnsi="Times New Roman"/>
        </w:rPr>
      </w:pPr>
    </w:p>
    <w:tbl>
      <w:tblPr>
        <w:tblW w:w="0" w:type="auto"/>
        <w:tblCellMar>
          <w:left w:w="0" w:type="dxa"/>
          <w:right w:w="0" w:type="dxa"/>
        </w:tblCellMar>
        <w:tblLook w:val="04A0" w:firstRow="1" w:lastRow="0" w:firstColumn="1" w:lastColumn="0" w:noHBand="0" w:noVBand="1"/>
      </w:tblPr>
      <w:tblGrid>
        <w:gridCol w:w="2688"/>
        <w:gridCol w:w="2097"/>
        <w:gridCol w:w="2395"/>
        <w:gridCol w:w="464"/>
        <w:gridCol w:w="1932"/>
      </w:tblGrid>
      <w:tr w:rsidR="00076438" w14:paraId="6A9DAE2E" w14:textId="77777777" w:rsidTr="00A30A6F">
        <w:tc>
          <w:tcPr>
            <w:tcW w:w="7644" w:type="dxa"/>
            <w:gridSpan w:val="4"/>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6A9DAE2C" w14:textId="1A347836" w:rsidR="00076438" w:rsidRPr="000C365A"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Title I, Part A Allocations</w:t>
            </w:r>
          </w:p>
        </w:tc>
        <w:tc>
          <w:tcPr>
            <w:tcW w:w="193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6A9DAE2D" w14:textId="10ACD68D" w:rsidR="00076438" w:rsidRPr="000C365A" w:rsidRDefault="00076438" w:rsidP="00A30A6F">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00C12E9A">
              <w:rPr>
                <w:rFonts w:ascii="Times New Roman" w:hAnsi="Times New Roman"/>
                <w:b/>
                <w:bCs/>
                <w:color w:val="FFFFFF"/>
                <w:sz w:val="24"/>
                <w:szCs w:val="24"/>
              </w:rPr>
              <w:t xml:space="preserve"> </w:t>
            </w:r>
            <w:r>
              <w:rPr>
                <w:rFonts w:ascii="Times New Roman" w:hAnsi="Times New Roman"/>
                <w:b/>
                <w:bCs/>
                <w:color w:val="FFFFFF"/>
                <w:sz w:val="24"/>
                <w:szCs w:val="24"/>
              </w:rPr>
              <w:t>797</w:t>
            </w:r>
          </w:p>
        </w:tc>
      </w:tr>
      <w:tr w:rsidR="00076438" w14:paraId="6A9DAE3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2F"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0" w14:textId="5600A131"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The dollar amount of Title I, Part A funds awarded to an LEA by its SEA in accordance with the ESEA’s regulations that govern the process an SEA uses to adjust the ED-determined Title I, Part A allocations.</w:t>
            </w:r>
            <w:r w:rsidR="00C12E9A">
              <w:rPr>
                <w:rFonts w:ascii="Times New Roman" w:hAnsi="Times New Roman"/>
                <w:sz w:val="24"/>
                <w:szCs w:val="24"/>
              </w:rPr>
              <w:t xml:space="preserve"> </w:t>
            </w:r>
          </w:p>
        </w:tc>
      </w:tr>
      <w:tr w:rsidR="00076438" w14:paraId="6A9DAE34"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2" w14:textId="1E61A222" w:rsidR="00076438" w:rsidRPr="000C365A" w:rsidRDefault="00076438" w:rsidP="00C71527">
            <w:pPr>
              <w:spacing w:after="0"/>
              <w:rPr>
                <w:rFonts w:ascii="Times New Roman" w:hAnsi="Times New Roman"/>
                <w:b/>
                <w:bCs/>
                <w:sz w:val="24"/>
                <w:szCs w:val="24"/>
              </w:rPr>
            </w:pPr>
            <w:r>
              <w:rPr>
                <w:rFonts w:ascii="Times New Roman" w:hAnsi="Times New Roman"/>
                <w:b/>
                <w:bCs/>
                <w:sz w:val="24"/>
                <w:szCs w:val="24"/>
              </w:rPr>
              <w:t>Permitted Values</w:t>
            </w:r>
            <w:r w:rsidR="003249C2">
              <w:rPr>
                <w:rFonts w:ascii="Times New Roman" w:hAnsi="Times New Roman"/>
                <w:b/>
                <w:bCs/>
                <w:sz w:val="24"/>
                <w:szCs w:val="24"/>
              </w:rPr>
              <w:t xml:space="preserve"> </w:t>
            </w:r>
            <w:r w:rsidR="003249C2">
              <w:rPr>
                <w:rFonts w:ascii="Times New Roman" w:hAnsi="Times New Roman"/>
                <w:b/>
                <w:bCs/>
                <w:color w:val="FF0000"/>
                <w:sz w:val="24"/>
                <w:szCs w:val="24"/>
              </w:rPr>
              <w:t>Revised! (30)</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3" w14:textId="53D3C120" w:rsidR="00076438" w:rsidRPr="000C365A" w:rsidRDefault="00076438" w:rsidP="00A30A6F">
            <w:pPr>
              <w:numPr>
                <w:ilvl w:val="0"/>
                <w:numId w:val="85"/>
              </w:numPr>
              <w:spacing w:after="0" w:line="240" w:lineRule="auto"/>
              <w:rPr>
                <w:rFonts w:ascii="Times New Roman" w:hAnsi="Times New Roman"/>
                <w:b/>
                <w:bCs/>
                <w:sz w:val="24"/>
                <w:szCs w:val="24"/>
              </w:rPr>
            </w:pPr>
            <w:r>
              <w:rPr>
                <w:rFonts w:ascii="Times New Roman" w:hAnsi="Times New Roman"/>
                <w:sz w:val="24"/>
                <w:szCs w:val="24"/>
              </w:rPr>
              <w:t>Dollar (to the nearest dollar)</w:t>
            </w:r>
          </w:p>
        </w:tc>
      </w:tr>
      <w:tr w:rsidR="00076438" w14:paraId="6A9DAE37"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5" w14:textId="70A07ADA"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 xml:space="preserve">Reporting Period </w:t>
            </w:r>
            <w:r w:rsidR="00D23383">
              <w:rPr>
                <w:rFonts w:ascii="Times New Roman" w:hAnsi="Times New Roman"/>
                <w:b/>
                <w:bCs/>
                <w:color w:val="FF0000"/>
                <w:sz w:val="24"/>
                <w:szCs w:val="24"/>
              </w:rPr>
              <w:t>Final</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6" w14:textId="71C86AD5" w:rsidR="00076438" w:rsidRPr="000C365A" w:rsidRDefault="005D4461" w:rsidP="00A30A6F">
            <w:pPr>
              <w:spacing w:after="0" w:line="240" w:lineRule="auto"/>
              <w:rPr>
                <w:rFonts w:ascii="Times New Roman" w:hAnsi="Times New Roman"/>
                <w:sz w:val="24"/>
                <w:szCs w:val="24"/>
              </w:rPr>
            </w:pPr>
            <w:r>
              <w:rPr>
                <w:rFonts w:ascii="Times New Roman" w:hAnsi="Times New Roman"/>
                <w:sz w:val="24"/>
                <w:szCs w:val="24"/>
              </w:rPr>
              <w:t xml:space="preserve">Federal </w:t>
            </w:r>
            <w:r w:rsidR="00076438">
              <w:rPr>
                <w:rFonts w:ascii="Times New Roman" w:hAnsi="Times New Roman"/>
                <w:sz w:val="24"/>
                <w:szCs w:val="24"/>
              </w:rPr>
              <w:t>Fiscal Year</w:t>
            </w:r>
          </w:p>
        </w:tc>
      </w:tr>
      <w:tr w:rsidR="00076438" w14:paraId="6A9DAE3C"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8" w14:textId="77777777" w:rsidR="00076438" w:rsidRPr="000C365A" w:rsidRDefault="00076438" w:rsidP="00A30A6F">
            <w:pPr>
              <w:spacing w:after="0" w:line="240" w:lineRule="auto"/>
              <w:rPr>
                <w:b/>
                <w:bCs/>
                <w:sz w:val="24"/>
                <w:szCs w:val="24"/>
              </w:rPr>
            </w:pPr>
            <w:r>
              <w:rPr>
                <w:rFonts w:ascii="Times New Roman" w:hAnsi="Times New Roman"/>
                <w:b/>
                <w:bCs/>
                <w:sz w:val="24"/>
                <w:szCs w:val="24"/>
              </w:rPr>
              <w:t>Reporting Levels</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14:paraId="6A9DAE39" w14:textId="0F1F241B" w:rsidR="00076438" w:rsidRPr="000C365A" w:rsidRDefault="00076438" w:rsidP="00A30A6F">
            <w:pPr>
              <w:spacing w:after="0" w:line="240" w:lineRule="auto"/>
              <w:jc w:val="center"/>
              <w:rPr>
                <w:sz w:val="24"/>
                <w:szCs w:val="24"/>
              </w:rPr>
            </w:pPr>
            <w:r>
              <w:rPr>
                <w:rFonts w:ascii="Times New Roman" w:hAnsi="Times New Roman"/>
                <w:sz w:val="24"/>
                <w:szCs w:val="24"/>
              </w:rPr>
              <w:t>School</w:t>
            </w:r>
            <w:r w:rsidR="00C12E9A">
              <w:rPr>
                <w:sz w:val="24"/>
                <w:szCs w:val="24"/>
              </w:rPr>
              <w:t xml:space="preserve"> </w:t>
            </w:r>
            <w:r>
              <w:rPr>
                <w:rFonts w:ascii="Wingdings 2" w:hAnsi="Wingdings 2"/>
                <w:sz w:val="24"/>
                <w:szCs w:val="24"/>
              </w:rPr>
              <w:t></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A9DAE3A" w14:textId="242FB8F9" w:rsidR="00076438" w:rsidRPr="000C365A" w:rsidRDefault="00076438" w:rsidP="00A30A6F">
            <w:pPr>
              <w:spacing w:after="0" w:line="240" w:lineRule="auto"/>
              <w:jc w:val="center"/>
              <w:rPr>
                <w:sz w:val="24"/>
                <w:szCs w:val="24"/>
              </w:rPr>
            </w:pPr>
            <w:r>
              <w:rPr>
                <w:rFonts w:ascii="Times New Roman" w:hAnsi="Times New Roman"/>
                <w:sz w:val="24"/>
                <w:szCs w:val="24"/>
              </w:rPr>
              <w:t>LEA</w:t>
            </w:r>
            <w:r w:rsidR="00C12E9A">
              <w:rPr>
                <w:sz w:val="24"/>
                <w:szCs w:val="24"/>
              </w:rPr>
              <w:t xml:space="preserve"> </w:t>
            </w:r>
            <w:r>
              <w:rPr>
                <w:rFonts w:ascii="Wingdings 2" w:hAnsi="Wingdings 2"/>
                <w:sz w:val="24"/>
                <w:szCs w:val="24"/>
              </w:rPr>
              <w:t></w:t>
            </w:r>
          </w:p>
        </w:tc>
        <w:tc>
          <w:tcPr>
            <w:tcW w:w="239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9DAE3B" w14:textId="55A72B4A" w:rsidR="00076438" w:rsidRPr="000C365A" w:rsidRDefault="00076438" w:rsidP="00A30A6F">
            <w:pPr>
              <w:spacing w:after="0" w:line="240" w:lineRule="auto"/>
              <w:jc w:val="center"/>
              <w:rPr>
                <w:sz w:val="24"/>
                <w:szCs w:val="24"/>
              </w:rPr>
            </w:pPr>
            <w:r>
              <w:rPr>
                <w:rFonts w:ascii="Times New Roman" w:hAnsi="Times New Roman"/>
                <w:sz w:val="24"/>
                <w:szCs w:val="24"/>
              </w:rPr>
              <w:t>State</w:t>
            </w:r>
            <w:r w:rsidR="00C12E9A">
              <w:rPr>
                <w:sz w:val="24"/>
                <w:szCs w:val="24"/>
              </w:rPr>
              <w:t xml:space="preserve"> </w:t>
            </w:r>
            <w:r>
              <w:rPr>
                <w:rFonts w:ascii="Wingdings 2" w:hAnsi="Wingdings 2"/>
                <w:sz w:val="24"/>
                <w:szCs w:val="24"/>
              </w:rPr>
              <w:t></w:t>
            </w:r>
          </w:p>
        </w:tc>
      </w:tr>
      <w:tr w:rsidR="00076438" w14:paraId="6A9DAE3F"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D"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E" w14:textId="77777777" w:rsidR="00076438" w:rsidRPr="000C365A" w:rsidRDefault="00076438" w:rsidP="00A30A6F">
            <w:pPr>
              <w:spacing w:after="0" w:line="240" w:lineRule="auto"/>
              <w:rPr>
                <w:b/>
                <w:bCs/>
                <w:sz w:val="24"/>
                <w:szCs w:val="24"/>
              </w:rPr>
            </w:pPr>
            <w:r>
              <w:rPr>
                <w:rFonts w:ascii="Wingdings 2" w:hAnsi="Wingdings 2"/>
                <w:sz w:val="24"/>
                <w:szCs w:val="24"/>
              </w:rPr>
              <w:t></w:t>
            </w:r>
          </w:p>
        </w:tc>
      </w:tr>
      <w:tr w:rsidR="00076438" w14:paraId="6A9DAE42"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40"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41" w14:textId="1A54A0C7"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The SY 20xx-yy</w:t>
            </w:r>
            <w:r w:rsidRPr="006B3C81">
              <w:rPr>
                <w:rFonts w:ascii="Times New Roman" w:hAnsi="Times New Roman"/>
                <w:sz w:val="24"/>
                <w:szCs w:val="24"/>
              </w:rPr>
              <w:t xml:space="preserve"> </w:t>
            </w:r>
            <w:r>
              <w:rPr>
                <w:rFonts w:ascii="Times New Roman" w:hAnsi="Times New Roman"/>
                <w:sz w:val="24"/>
                <w:szCs w:val="24"/>
              </w:rPr>
              <w:t xml:space="preserve">data </w:t>
            </w:r>
            <w:r w:rsidRPr="006B3C81">
              <w:rPr>
                <w:rFonts w:ascii="Times New Roman" w:hAnsi="Times New Roman"/>
                <w:sz w:val="24"/>
                <w:szCs w:val="24"/>
              </w:rPr>
              <w:t xml:space="preserve">should </w:t>
            </w:r>
            <w:r>
              <w:rPr>
                <w:rFonts w:ascii="Times New Roman" w:hAnsi="Times New Roman"/>
                <w:sz w:val="24"/>
                <w:szCs w:val="24"/>
              </w:rPr>
              <w:t>equal</w:t>
            </w:r>
            <w:r w:rsidRPr="006B3C81">
              <w:rPr>
                <w:rFonts w:ascii="Times New Roman" w:hAnsi="Times New Roman"/>
                <w:sz w:val="24"/>
                <w:szCs w:val="24"/>
              </w:rPr>
              <w:t xml:space="preserve"> the </w:t>
            </w:r>
            <w:r>
              <w:rPr>
                <w:rFonts w:ascii="Times New Roman" w:hAnsi="Times New Roman"/>
                <w:sz w:val="24"/>
                <w:szCs w:val="24"/>
              </w:rPr>
              <w:t>LEA’s federal fiscal year 20xx Title I, Part A grant award</w:t>
            </w:r>
            <w:r w:rsidRPr="006B3C81">
              <w:rPr>
                <w:rFonts w:ascii="Times New Roman" w:hAnsi="Times New Roman"/>
                <w:sz w:val="24"/>
                <w:szCs w:val="24"/>
              </w:rPr>
              <w:t xml:space="preserve"> </w:t>
            </w:r>
            <w:r>
              <w:rPr>
                <w:rFonts w:ascii="Times New Roman" w:hAnsi="Times New Roman"/>
                <w:sz w:val="24"/>
                <w:szCs w:val="24"/>
              </w:rPr>
              <w:t>amount</w:t>
            </w:r>
            <w:r w:rsidRPr="006B3C81">
              <w:rPr>
                <w:rFonts w:ascii="Times New Roman" w:hAnsi="Times New Roman"/>
                <w:sz w:val="24"/>
                <w:szCs w:val="24"/>
              </w:rPr>
              <w:t>.</w:t>
            </w:r>
            <w:r w:rsidR="00C12E9A">
              <w:rPr>
                <w:rFonts w:ascii="Times New Roman" w:hAnsi="Times New Roman"/>
                <w:sz w:val="24"/>
                <w:szCs w:val="24"/>
              </w:rPr>
              <w:t xml:space="preserve"> </w:t>
            </w:r>
            <w:r>
              <w:rPr>
                <w:rFonts w:ascii="Times New Roman" w:hAnsi="Times New Roman"/>
                <w:sz w:val="24"/>
                <w:szCs w:val="24"/>
              </w:rPr>
              <w:t>Title I, Part A f</w:t>
            </w:r>
            <w:r w:rsidRPr="006B3C81">
              <w:rPr>
                <w:rFonts w:ascii="Times New Roman" w:hAnsi="Times New Roman"/>
                <w:sz w:val="24"/>
                <w:szCs w:val="24"/>
              </w:rPr>
              <w:t xml:space="preserve">unds carried over from </w:t>
            </w:r>
            <w:r>
              <w:rPr>
                <w:rFonts w:ascii="Times New Roman" w:hAnsi="Times New Roman"/>
                <w:sz w:val="24"/>
                <w:szCs w:val="24"/>
              </w:rPr>
              <w:t>the previous fiscal year are excluded.</w:t>
            </w:r>
            <w:r w:rsidR="00C12E9A">
              <w:rPr>
                <w:rFonts w:ascii="Times New Roman" w:hAnsi="Times New Roman"/>
                <w:sz w:val="24"/>
                <w:szCs w:val="24"/>
              </w:rPr>
              <w:t xml:space="preserve"> </w:t>
            </w:r>
            <w:r>
              <w:rPr>
                <w:rFonts w:ascii="Times New Roman" w:hAnsi="Times New Roman"/>
                <w:sz w:val="24"/>
                <w:szCs w:val="24"/>
              </w:rPr>
              <w:t>(E.g., the SY2013-14 data should equal the LEA’s federal fiscal year 2013 Title I, Part A grant award amount.)</w:t>
            </w:r>
          </w:p>
        </w:tc>
      </w:tr>
      <w:tr w:rsidR="00076438" w14:paraId="6A9DAE45"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DAE4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6A9DAE44" w14:textId="77777777" w:rsidR="00076438" w:rsidRDefault="00076438" w:rsidP="00A30A6F">
            <w:pPr>
              <w:spacing w:after="0" w:line="240" w:lineRule="auto"/>
              <w:rPr>
                <w:rFonts w:ascii="Times New Roman" w:hAnsi="Times New Roman"/>
                <w:sz w:val="24"/>
                <w:szCs w:val="24"/>
              </w:rPr>
            </w:pPr>
          </w:p>
        </w:tc>
      </w:tr>
      <w:tr w:rsidR="00076438" w14:paraId="6A9DAE48"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DAE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6A9DAE47" w14:textId="77777777" w:rsidR="00076438" w:rsidRDefault="00076438" w:rsidP="00A30A6F">
            <w:pPr>
              <w:spacing w:after="0" w:line="240" w:lineRule="auto"/>
              <w:rPr>
                <w:rFonts w:ascii="Times New Roman" w:hAnsi="Times New Roman"/>
                <w:sz w:val="24"/>
                <w:szCs w:val="24"/>
              </w:rPr>
            </w:pPr>
          </w:p>
        </w:tc>
      </w:tr>
      <w:tr w:rsidR="00076438" w14:paraId="6A9DAE4B"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49" w14:textId="77777777" w:rsidR="00076438" w:rsidRPr="000C365A" w:rsidRDefault="00076438" w:rsidP="00A30A6F">
            <w:pPr>
              <w:spacing w:after="0" w:line="240" w:lineRule="auto"/>
              <w:rPr>
                <w:b/>
                <w:bCs/>
                <w:sz w:val="24"/>
                <w:szCs w:val="24"/>
              </w:rPr>
            </w:pPr>
            <w:r>
              <w:rPr>
                <w:rFonts w:ascii="Times New Roman" w:hAnsi="Times New Roman"/>
                <w:b/>
                <w:bCs/>
                <w:sz w:val="24"/>
                <w:szCs w:val="24"/>
              </w:rPr>
              <w:t>File Specification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4A" w14:textId="77777777"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193</w:t>
            </w:r>
          </w:p>
        </w:tc>
      </w:tr>
      <w:tr w:rsidR="00076438" w:rsidRPr="00270603" w14:paraId="6A9DAE4D" w14:textId="77777777" w:rsidTr="00A30A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c>
          <w:tcPr>
            <w:tcW w:w="9576" w:type="dxa"/>
            <w:gridSpan w:val="5"/>
            <w:tcBorders>
              <w:bottom w:val="single" w:sz="4" w:space="0" w:color="auto"/>
            </w:tcBorders>
            <w:shd w:val="clear" w:color="auto" w:fill="4F81BD"/>
          </w:tcPr>
          <w:p w14:paraId="6A9DAE4C"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E4E" w14:textId="77777777" w:rsidR="00076438" w:rsidRDefault="00076438" w:rsidP="00076438">
      <w:pPr>
        <w:spacing w:after="0"/>
        <w:rPr>
          <w:rFonts w:ascii="Times New Roman" w:hAnsi="Times New Roman"/>
          <w:sz w:val="24"/>
          <w:szCs w:val="24"/>
        </w:rPr>
      </w:pPr>
    </w:p>
    <w:p w14:paraId="6A9DAE4F" w14:textId="77777777" w:rsidR="00076438" w:rsidRDefault="00076438" w:rsidP="0007643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70603" w14:paraId="6A9DAE52" w14:textId="77777777" w:rsidTr="00A30A6F">
        <w:tc>
          <w:tcPr>
            <w:tcW w:w="8028" w:type="dxa"/>
            <w:gridSpan w:val="4"/>
            <w:tcBorders>
              <w:top w:val="single" w:sz="4" w:space="0" w:color="auto"/>
            </w:tcBorders>
            <w:shd w:val="clear" w:color="auto" w:fill="4F81BD"/>
          </w:tcPr>
          <w:p w14:paraId="6A9DAE50" w14:textId="5EDDE926" w:rsidR="00076438" w:rsidRPr="00270603" w:rsidRDefault="00076438" w:rsidP="00A30A6F">
            <w:pPr>
              <w:spacing w:after="0"/>
              <w:rPr>
                <w:b/>
                <w:bCs/>
                <w:color w:val="FFFFFF"/>
                <w:sz w:val="24"/>
                <w:szCs w:val="24"/>
              </w:rPr>
            </w:pPr>
            <w:r w:rsidRPr="0027060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70603">
              <w:rPr>
                <w:rFonts w:ascii="Times New Roman" w:hAnsi="Times New Roman"/>
                <w:b/>
                <w:bCs/>
                <w:color w:val="FFFFFF"/>
                <w:sz w:val="24"/>
                <w:szCs w:val="24"/>
              </w:rPr>
              <w:t>Parental involvement reservation</w:t>
            </w:r>
          </w:p>
        </w:tc>
        <w:tc>
          <w:tcPr>
            <w:tcW w:w="1548" w:type="dxa"/>
            <w:tcBorders>
              <w:top w:val="single" w:sz="4" w:space="0" w:color="auto"/>
            </w:tcBorders>
            <w:shd w:val="clear" w:color="auto" w:fill="4F81BD"/>
          </w:tcPr>
          <w:p w14:paraId="6A9DAE51" w14:textId="77777777" w:rsidR="00076438" w:rsidRPr="00270603" w:rsidRDefault="00076438" w:rsidP="00A30A6F">
            <w:pPr>
              <w:spacing w:after="0"/>
              <w:jc w:val="right"/>
              <w:rPr>
                <w:rFonts w:ascii="Times New Roman" w:hAnsi="Times New Roman"/>
                <w:b/>
                <w:bCs/>
                <w:color w:val="FFFFFF"/>
                <w:sz w:val="24"/>
                <w:szCs w:val="24"/>
              </w:rPr>
            </w:pPr>
            <w:r w:rsidRPr="00270603">
              <w:rPr>
                <w:rFonts w:ascii="Times New Roman" w:hAnsi="Times New Roman"/>
                <w:b/>
                <w:bCs/>
                <w:color w:val="FFFFFF"/>
                <w:sz w:val="24"/>
                <w:szCs w:val="24"/>
              </w:rPr>
              <w:t>D</w:t>
            </w:r>
            <w:r>
              <w:rPr>
                <w:rFonts w:ascii="Times New Roman" w:hAnsi="Times New Roman"/>
                <w:b/>
                <w:bCs/>
                <w:color w:val="FFFFFF"/>
                <w:sz w:val="24"/>
                <w:szCs w:val="24"/>
              </w:rPr>
              <w:t>G</w:t>
            </w:r>
            <w:r w:rsidRPr="00270603">
              <w:rPr>
                <w:rFonts w:ascii="Times New Roman" w:hAnsi="Times New Roman"/>
                <w:b/>
                <w:bCs/>
                <w:color w:val="FFFFFF"/>
                <w:sz w:val="24"/>
                <w:szCs w:val="24"/>
              </w:rPr>
              <w:t xml:space="preserve">: </w:t>
            </w:r>
            <w:r>
              <w:rPr>
                <w:rFonts w:ascii="Times New Roman" w:hAnsi="Times New Roman"/>
                <w:b/>
                <w:bCs/>
                <w:color w:val="FFFFFF"/>
                <w:sz w:val="24"/>
                <w:szCs w:val="24"/>
              </w:rPr>
              <w:t>788</w:t>
            </w:r>
          </w:p>
        </w:tc>
      </w:tr>
      <w:tr w:rsidR="00076438" w:rsidRPr="00270603" w14:paraId="6A9DAE55" w14:textId="77777777" w:rsidTr="00A30A6F">
        <w:tc>
          <w:tcPr>
            <w:tcW w:w="2692" w:type="dxa"/>
          </w:tcPr>
          <w:p w14:paraId="6A9DAE53" w14:textId="77777777" w:rsidR="00076438" w:rsidRPr="00270603" w:rsidRDefault="00076438" w:rsidP="00A30A6F">
            <w:pPr>
              <w:spacing w:after="0"/>
              <w:rPr>
                <w:b/>
                <w:bCs/>
                <w:sz w:val="24"/>
                <w:szCs w:val="24"/>
              </w:rPr>
            </w:pPr>
            <w:r w:rsidRPr="00270603">
              <w:rPr>
                <w:rFonts w:ascii="Times New Roman" w:hAnsi="Times New Roman"/>
                <w:b/>
                <w:bCs/>
                <w:sz w:val="24"/>
                <w:szCs w:val="24"/>
              </w:rPr>
              <w:t>Definition</w:t>
            </w:r>
          </w:p>
        </w:tc>
        <w:tc>
          <w:tcPr>
            <w:tcW w:w="6884" w:type="dxa"/>
            <w:gridSpan w:val="4"/>
          </w:tcPr>
          <w:p w14:paraId="6A9DAE54" w14:textId="77777777" w:rsidR="00076438" w:rsidRPr="00270603" w:rsidRDefault="00076438" w:rsidP="00A30A6F">
            <w:pPr>
              <w:spacing w:after="0"/>
              <w:rPr>
                <w:bCs/>
                <w:sz w:val="24"/>
                <w:szCs w:val="24"/>
              </w:rPr>
            </w:pPr>
            <w:r w:rsidRPr="00270603">
              <w:rPr>
                <w:rFonts w:ascii="Times New Roman" w:hAnsi="Times New Roman"/>
                <w:sz w:val="24"/>
                <w:szCs w:val="24"/>
              </w:rPr>
              <w:t>The dollar amount of the</w:t>
            </w:r>
            <w:r>
              <w:rPr>
                <w:rFonts w:ascii="Times New Roman" w:hAnsi="Times New Roman"/>
                <w:sz w:val="24"/>
                <w:szCs w:val="24"/>
              </w:rPr>
              <w:t xml:space="preserve"> </w:t>
            </w:r>
            <w:r w:rsidRPr="00270603">
              <w:rPr>
                <w:rFonts w:ascii="Times New Roman" w:hAnsi="Times New Roman"/>
                <w:sz w:val="24"/>
                <w:szCs w:val="24"/>
              </w:rPr>
              <w:t>Title I of ESEA, Part A allocation reserved by the LEA for parental involvement activities.</w:t>
            </w:r>
          </w:p>
        </w:tc>
      </w:tr>
      <w:tr w:rsidR="00076438" w:rsidRPr="00270603" w14:paraId="6A9DAE58" w14:textId="77777777" w:rsidTr="00A30A6F">
        <w:tc>
          <w:tcPr>
            <w:tcW w:w="2692" w:type="dxa"/>
          </w:tcPr>
          <w:p w14:paraId="6A9DAE56" w14:textId="3A878222" w:rsidR="00076438" w:rsidRPr="00270603" w:rsidRDefault="00076438">
            <w:pPr>
              <w:spacing w:after="0"/>
              <w:rPr>
                <w:b/>
                <w:bCs/>
                <w:sz w:val="24"/>
                <w:szCs w:val="24"/>
              </w:rPr>
            </w:pPr>
            <w:r w:rsidRPr="00270603">
              <w:rPr>
                <w:rFonts w:ascii="Times New Roman" w:hAnsi="Times New Roman"/>
                <w:b/>
                <w:bCs/>
                <w:sz w:val="24"/>
                <w:szCs w:val="24"/>
              </w:rPr>
              <w:t>Permitted Values</w:t>
            </w:r>
            <w:r w:rsidR="003249C2">
              <w:rPr>
                <w:rFonts w:ascii="Times New Roman" w:hAnsi="Times New Roman"/>
                <w:b/>
                <w:bCs/>
                <w:sz w:val="24"/>
                <w:szCs w:val="24"/>
              </w:rPr>
              <w:t xml:space="preserve"> </w:t>
            </w:r>
            <w:r w:rsidR="003249C2">
              <w:rPr>
                <w:rFonts w:ascii="Times New Roman" w:hAnsi="Times New Roman"/>
                <w:b/>
                <w:bCs/>
                <w:color w:val="FF0000"/>
                <w:sz w:val="24"/>
                <w:szCs w:val="24"/>
              </w:rPr>
              <w:t>Revised! (30)</w:t>
            </w:r>
          </w:p>
        </w:tc>
        <w:tc>
          <w:tcPr>
            <w:tcW w:w="6884" w:type="dxa"/>
            <w:gridSpan w:val="4"/>
          </w:tcPr>
          <w:p w14:paraId="6A9DAE57" w14:textId="7DA4CADA" w:rsidR="00076438" w:rsidRPr="00270603" w:rsidRDefault="00076438">
            <w:pPr>
              <w:numPr>
                <w:ilvl w:val="0"/>
                <w:numId w:val="33"/>
              </w:numPr>
              <w:spacing w:after="0"/>
              <w:rPr>
                <w:rFonts w:ascii="Times New Roman" w:hAnsi="Times New Roman"/>
                <w:bCs/>
                <w:sz w:val="24"/>
                <w:szCs w:val="24"/>
              </w:rPr>
            </w:pPr>
            <w:r w:rsidRPr="00270603">
              <w:rPr>
                <w:rFonts w:ascii="Times New Roman" w:hAnsi="Times New Roman"/>
                <w:bCs/>
                <w:sz w:val="24"/>
                <w:szCs w:val="24"/>
              </w:rPr>
              <w:t>Dollar</w:t>
            </w:r>
            <w:r w:rsidR="003249C2">
              <w:rPr>
                <w:rFonts w:ascii="Times New Roman" w:hAnsi="Times New Roman"/>
                <w:bCs/>
                <w:sz w:val="24"/>
                <w:szCs w:val="24"/>
              </w:rPr>
              <w:t xml:space="preserve"> </w:t>
            </w:r>
            <w:r w:rsidR="003249C2" w:rsidRPr="003249C2">
              <w:rPr>
                <w:rFonts w:ascii="Times New Roman" w:hAnsi="Times New Roman"/>
                <w:bCs/>
                <w:sz w:val="24"/>
                <w:szCs w:val="24"/>
              </w:rPr>
              <w:t xml:space="preserve">to the </w:t>
            </w:r>
            <w:r w:rsidR="003249C2">
              <w:rPr>
                <w:rFonts w:ascii="Times New Roman" w:hAnsi="Times New Roman"/>
                <w:bCs/>
                <w:sz w:val="24"/>
                <w:szCs w:val="24"/>
              </w:rPr>
              <w:t>(</w:t>
            </w:r>
            <w:r w:rsidR="003249C2" w:rsidRPr="003249C2">
              <w:rPr>
                <w:rFonts w:ascii="Times New Roman" w:hAnsi="Times New Roman"/>
                <w:bCs/>
                <w:sz w:val="24"/>
                <w:szCs w:val="24"/>
              </w:rPr>
              <w:t>nearest dollar</w:t>
            </w:r>
            <w:r w:rsidR="003249C2">
              <w:rPr>
                <w:rFonts w:ascii="Times New Roman" w:hAnsi="Times New Roman"/>
                <w:bCs/>
                <w:sz w:val="24"/>
                <w:szCs w:val="24"/>
              </w:rPr>
              <w:t>)</w:t>
            </w:r>
          </w:p>
        </w:tc>
      </w:tr>
      <w:tr w:rsidR="00076438" w:rsidRPr="00270603" w14:paraId="6A9DAE5B" w14:textId="77777777" w:rsidTr="00A30A6F">
        <w:tc>
          <w:tcPr>
            <w:tcW w:w="2692" w:type="dxa"/>
          </w:tcPr>
          <w:p w14:paraId="6A9DAE59" w14:textId="30B76C15" w:rsidR="00076438" w:rsidRPr="00270603" w:rsidRDefault="00076438" w:rsidP="00A30A6F">
            <w:pPr>
              <w:spacing w:after="0"/>
              <w:rPr>
                <w:b/>
                <w:bCs/>
                <w:sz w:val="24"/>
                <w:szCs w:val="24"/>
              </w:rPr>
            </w:pPr>
            <w:r w:rsidRPr="00270603">
              <w:rPr>
                <w:rFonts w:ascii="Times New Roman" w:hAnsi="Times New Roman"/>
                <w:b/>
                <w:sz w:val="24"/>
                <w:szCs w:val="24"/>
              </w:rPr>
              <w:t xml:space="preserve">Reporting Period </w:t>
            </w:r>
            <w:r w:rsidR="005D4461">
              <w:rPr>
                <w:rFonts w:ascii="Times New Roman" w:hAnsi="Times New Roman"/>
                <w:b/>
                <w:bCs/>
                <w:color w:val="FF0000"/>
                <w:sz w:val="24"/>
                <w:szCs w:val="24"/>
              </w:rPr>
              <w:t>Final</w:t>
            </w:r>
          </w:p>
        </w:tc>
        <w:tc>
          <w:tcPr>
            <w:tcW w:w="6884" w:type="dxa"/>
            <w:gridSpan w:val="4"/>
          </w:tcPr>
          <w:p w14:paraId="6A9DAE5A" w14:textId="4915D718" w:rsidR="00076438" w:rsidRPr="00270603" w:rsidRDefault="00076438" w:rsidP="005D4461">
            <w:pPr>
              <w:spacing w:after="0"/>
              <w:rPr>
                <w:rFonts w:ascii="Times New Roman" w:hAnsi="Times New Roman"/>
                <w:sz w:val="24"/>
                <w:szCs w:val="24"/>
              </w:rPr>
            </w:pPr>
            <w:r w:rsidRPr="00270603">
              <w:rPr>
                <w:rFonts w:ascii="Times New Roman" w:hAnsi="Times New Roman"/>
                <w:sz w:val="24"/>
                <w:szCs w:val="24"/>
              </w:rPr>
              <w:t xml:space="preserve"> </w:t>
            </w:r>
            <w:r w:rsidR="005D4461" w:rsidRPr="005D4461">
              <w:rPr>
                <w:rFonts w:ascii="Times New Roman" w:hAnsi="Times New Roman"/>
                <w:sz w:val="24"/>
                <w:szCs w:val="24"/>
              </w:rPr>
              <w:t>School Year</w:t>
            </w:r>
          </w:p>
        </w:tc>
      </w:tr>
      <w:tr w:rsidR="00076438" w:rsidRPr="00270603" w14:paraId="6A9DAE60" w14:textId="77777777" w:rsidTr="00A30A6F">
        <w:tc>
          <w:tcPr>
            <w:tcW w:w="2692" w:type="dxa"/>
          </w:tcPr>
          <w:p w14:paraId="6A9DAE5C" w14:textId="77777777" w:rsidR="00076438" w:rsidRPr="00270603" w:rsidRDefault="00076438" w:rsidP="00A30A6F">
            <w:pPr>
              <w:spacing w:after="0"/>
              <w:rPr>
                <w:b/>
                <w:bCs/>
                <w:sz w:val="24"/>
                <w:szCs w:val="24"/>
              </w:rPr>
            </w:pPr>
            <w:r w:rsidRPr="00270603">
              <w:rPr>
                <w:rFonts w:ascii="Times New Roman" w:hAnsi="Times New Roman"/>
                <w:b/>
                <w:sz w:val="24"/>
                <w:szCs w:val="24"/>
              </w:rPr>
              <w:t>Reporting Levels</w:t>
            </w:r>
          </w:p>
        </w:tc>
        <w:tc>
          <w:tcPr>
            <w:tcW w:w="2096" w:type="dxa"/>
          </w:tcPr>
          <w:p w14:paraId="6A9DAE5D" w14:textId="7EFAA91E" w:rsidR="00076438" w:rsidRPr="00270603" w:rsidRDefault="00076438" w:rsidP="00A30A6F">
            <w:pPr>
              <w:spacing w:after="0"/>
              <w:jc w:val="center"/>
              <w:rPr>
                <w:bCs/>
                <w:sz w:val="24"/>
                <w:szCs w:val="24"/>
              </w:rPr>
            </w:pPr>
            <w:r w:rsidRPr="00270603">
              <w:rPr>
                <w:rFonts w:ascii="Times New Roman" w:hAnsi="Times New Roman"/>
                <w:bCs/>
                <w:sz w:val="24"/>
                <w:szCs w:val="24"/>
              </w:rPr>
              <w:t>School</w:t>
            </w:r>
            <w:r w:rsidR="00C12E9A">
              <w:rPr>
                <w:bCs/>
                <w:sz w:val="24"/>
                <w:szCs w:val="24"/>
              </w:rPr>
              <w:t xml:space="preserve"> </w:t>
            </w:r>
            <w:r w:rsidRPr="00270603">
              <w:rPr>
                <w:rFonts w:ascii="Wingdings 2" w:hAnsi="Wingdings 2"/>
                <w:bCs/>
                <w:sz w:val="24"/>
                <w:szCs w:val="24"/>
              </w:rPr>
              <w:sym w:font="Wingdings 2" w:char="F0A3"/>
            </w:r>
          </w:p>
        </w:tc>
        <w:tc>
          <w:tcPr>
            <w:tcW w:w="2394" w:type="dxa"/>
          </w:tcPr>
          <w:p w14:paraId="6A9DAE5E" w14:textId="63F5F2E1" w:rsidR="00076438" w:rsidRPr="00270603" w:rsidRDefault="00076438" w:rsidP="00A30A6F">
            <w:pPr>
              <w:spacing w:after="0"/>
              <w:jc w:val="center"/>
              <w:rPr>
                <w:bCs/>
                <w:sz w:val="24"/>
                <w:szCs w:val="24"/>
              </w:rPr>
            </w:pPr>
            <w:r w:rsidRPr="00270603">
              <w:rPr>
                <w:rFonts w:ascii="Times New Roman" w:hAnsi="Times New Roman"/>
                <w:bCs/>
                <w:sz w:val="24"/>
                <w:szCs w:val="24"/>
              </w:rPr>
              <w:t>LEA</w:t>
            </w:r>
            <w:r w:rsidR="00C12E9A">
              <w:rPr>
                <w:rFonts w:ascii="Times New Roman" w:hAnsi="Times New Roman"/>
                <w:bCs/>
                <w:sz w:val="24"/>
                <w:szCs w:val="24"/>
              </w:rPr>
              <w:t xml:space="preserve"> </w:t>
            </w:r>
            <w:r w:rsidRPr="00270603">
              <w:rPr>
                <w:rFonts w:ascii="Wingdings 2" w:hAnsi="Wingdings 2"/>
                <w:bCs/>
                <w:sz w:val="24"/>
                <w:szCs w:val="24"/>
              </w:rPr>
              <w:t></w:t>
            </w:r>
          </w:p>
        </w:tc>
        <w:tc>
          <w:tcPr>
            <w:tcW w:w="2394" w:type="dxa"/>
            <w:gridSpan w:val="2"/>
          </w:tcPr>
          <w:p w14:paraId="6A9DAE5F" w14:textId="02362FFE" w:rsidR="00076438" w:rsidRPr="00270603" w:rsidRDefault="00076438" w:rsidP="00A30A6F">
            <w:pPr>
              <w:spacing w:after="0"/>
              <w:jc w:val="center"/>
              <w:rPr>
                <w:bCs/>
                <w:sz w:val="24"/>
                <w:szCs w:val="24"/>
              </w:rPr>
            </w:pPr>
            <w:r w:rsidRPr="00270603">
              <w:rPr>
                <w:rFonts w:ascii="Times New Roman" w:hAnsi="Times New Roman"/>
                <w:bCs/>
                <w:sz w:val="24"/>
                <w:szCs w:val="24"/>
              </w:rPr>
              <w:t>State</w:t>
            </w:r>
            <w:r w:rsidR="00C12E9A">
              <w:rPr>
                <w:bCs/>
                <w:sz w:val="24"/>
                <w:szCs w:val="24"/>
              </w:rPr>
              <w:t xml:space="preserve"> </w:t>
            </w:r>
            <w:r w:rsidRPr="00270603">
              <w:rPr>
                <w:rFonts w:ascii="Wingdings 2" w:hAnsi="Wingdings 2"/>
                <w:bCs/>
                <w:sz w:val="24"/>
                <w:szCs w:val="24"/>
              </w:rPr>
              <w:sym w:font="Wingdings 2" w:char="F0A3"/>
            </w:r>
          </w:p>
        </w:tc>
      </w:tr>
      <w:tr w:rsidR="00076438" w:rsidRPr="00270603" w14:paraId="6A9DAE63" w14:textId="77777777" w:rsidTr="00A30A6F">
        <w:tc>
          <w:tcPr>
            <w:tcW w:w="2692" w:type="dxa"/>
          </w:tcPr>
          <w:p w14:paraId="6A9DAE61" w14:textId="77777777" w:rsidR="00076438" w:rsidRPr="0027060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E62" w14:textId="77777777" w:rsidR="00076438" w:rsidRPr="00270603" w:rsidDel="00BB4980" w:rsidRDefault="00076438" w:rsidP="00A30A6F">
            <w:pPr>
              <w:spacing w:after="0"/>
              <w:rPr>
                <w:rFonts w:ascii="Times New Roman" w:hAnsi="Times New Roman"/>
                <w:bCs/>
                <w:sz w:val="24"/>
                <w:szCs w:val="24"/>
              </w:rPr>
            </w:pPr>
            <w:r w:rsidRPr="00270603">
              <w:rPr>
                <w:rFonts w:ascii="Wingdings 2" w:hAnsi="Wingdings 2"/>
                <w:bCs/>
                <w:sz w:val="24"/>
                <w:szCs w:val="24"/>
              </w:rPr>
              <w:sym w:font="Wingdings 2" w:char="F0A3"/>
            </w:r>
          </w:p>
        </w:tc>
      </w:tr>
      <w:tr w:rsidR="00076438" w:rsidRPr="00270603" w14:paraId="6A9DAE66" w14:textId="77777777" w:rsidTr="00A30A6F">
        <w:tc>
          <w:tcPr>
            <w:tcW w:w="2692" w:type="dxa"/>
          </w:tcPr>
          <w:p w14:paraId="6A9DAE64" w14:textId="77777777" w:rsidR="00076438" w:rsidRPr="00270603" w:rsidRDefault="00076438" w:rsidP="00A30A6F">
            <w:pPr>
              <w:spacing w:after="0"/>
              <w:rPr>
                <w:rFonts w:ascii="Times New Roman" w:hAnsi="Times New Roman"/>
                <w:b/>
                <w:bCs/>
                <w:sz w:val="24"/>
                <w:szCs w:val="24"/>
              </w:rPr>
            </w:pPr>
            <w:r w:rsidRPr="00270603">
              <w:rPr>
                <w:rFonts w:ascii="Times New Roman" w:hAnsi="Times New Roman"/>
                <w:b/>
                <w:bCs/>
                <w:sz w:val="24"/>
                <w:szCs w:val="24"/>
              </w:rPr>
              <w:t>Comment</w:t>
            </w:r>
          </w:p>
        </w:tc>
        <w:tc>
          <w:tcPr>
            <w:tcW w:w="6884" w:type="dxa"/>
            <w:gridSpan w:val="4"/>
          </w:tcPr>
          <w:p w14:paraId="6A9DAE65" w14:textId="77777777" w:rsidR="00076438" w:rsidRPr="00270603" w:rsidDel="00BB4980" w:rsidRDefault="00076438" w:rsidP="00A30A6F">
            <w:pPr>
              <w:spacing w:after="0"/>
              <w:rPr>
                <w:rFonts w:ascii="Times New Roman" w:hAnsi="Times New Roman"/>
                <w:bCs/>
                <w:sz w:val="24"/>
                <w:szCs w:val="24"/>
              </w:rPr>
            </w:pPr>
          </w:p>
        </w:tc>
      </w:tr>
      <w:tr w:rsidR="00076438" w:rsidRPr="00270603" w14:paraId="6A9DAE69" w14:textId="77777777" w:rsidTr="00A30A6F">
        <w:tc>
          <w:tcPr>
            <w:tcW w:w="2692" w:type="dxa"/>
          </w:tcPr>
          <w:p w14:paraId="6A9DAE6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E68" w14:textId="77777777" w:rsidR="00076438" w:rsidRPr="00270603" w:rsidDel="00BB4980" w:rsidRDefault="00076438" w:rsidP="00A30A6F">
            <w:pPr>
              <w:spacing w:after="0"/>
              <w:rPr>
                <w:rFonts w:ascii="Times New Roman" w:hAnsi="Times New Roman"/>
                <w:bCs/>
                <w:sz w:val="24"/>
                <w:szCs w:val="24"/>
              </w:rPr>
            </w:pPr>
          </w:p>
        </w:tc>
      </w:tr>
      <w:tr w:rsidR="00076438" w:rsidRPr="00270603" w14:paraId="6A9DAE6C" w14:textId="77777777" w:rsidTr="00A30A6F">
        <w:tc>
          <w:tcPr>
            <w:tcW w:w="2692" w:type="dxa"/>
          </w:tcPr>
          <w:p w14:paraId="6A9DAE6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E6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6A9DAE6F" w14:textId="77777777" w:rsidTr="00A30A6F">
        <w:tc>
          <w:tcPr>
            <w:tcW w:w="2692" w:type="dxa"/>
          </w:tcPr>
          <w:p w14:paraId="6A9DAE6D" w14:textId="77777777" w:rsidR="00076438" w:rsidRPr="00270603" w:rsidRDefault="00076438" w:rsidP="00A30A6F">
            <w:pPr>
              <w:spacing w:after="0"/>
              <w:rPr>
                <w:b/>
                <w:bCs/>
                <w:sz w:val="24"/>
                <w:szCs w:val="24"/>
              </w:rPr>
            </w:pPr>
            <w:r w:rsidRPr="00270603">
              <w:rPr>
                <w:rFonts w:ascii="Times New Roman" w:hAnsi="Times New Roman"/>
                <w:b/>
                <w:bCs/>
                <w:sz w:val="24"/>
                <w:szCs w:val="24"/>
              </w:rPr>
              <w:t>File Specification #</w:t>
            </w:r>
          </w:p>
        </w:tc>
        <w:tc>
          <w:tcPr>
            <w:tcW w:w="6884" w:type="dxa"/>
            <w:gridSpan w:val="4"/>
          </w:tcPr>
          <w:p w14:paraId="6A9DAE6E" w14:textId="77777777" w:rsidR="00076438" w:rsidRPr="00270603" w:rsidRDefault="00076438" w:rsidP="00A30A6F">
            <w:pPr>
              <w:spacing w:after="0"/>
              <w:rPr>
                <w:rFonts w:ascii="Times New Roman" w:hAnsi="Times New Roman"/>
                <w:bCs/>
                <w:sz w:val="24"/>
                <w:szCs w:val="24"/>
              </w:rPr>
            </w:pPr>
            <w:r>
              <w:rPr>
                <w:rFonts w:ascii="Times New Roman" w:hAnsi="Times New Roman"/>
                <w:bCs/>
                <w:sz w:val="24"/>
                <w:szCs w:val="24"/>
              </w:rPr>
              <w:t>193</w:t>
            </w:r>
          </w:p>
        </w:tc>
      </w:tr>
      <w:tr w:rsidR="00076438" w:rsidRPr="00270603" w14:paraId="6A9DAE71" w14:textId="77777777" w:rsidTr="00A30A6F">
        <w:tc>
          <w:tcPr>
            <w:tcW w:w="9576" w:type="dxa"/>
            <w:gridSpan w:val="5"/>
            <w:tcBorders>
              <w:bottom w:val="single" w:sz="4" w:space="0" w:color="auto"/>
            </w:tcBorders>
            <w:shd w:val="clear" w:color="auto" w:fill="4F81BD"/>
          </w:tcPr>
          <w:p w14:paraId="6A9DAE70"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E72" w14:textId="77777777" w:rsidR="00076438" w:rsidRDefault="00076438" w:rsidP="00076438">
      <w:pPr>
        <w:spacing w:after="0"/>
        <w:rPr>
          <w:rFonts w:ascii="Times New Roman" w:hAnsi="Times New Roman"/>
          <w:sz w:val="24"/>
          <w:szCs w:val="24"/>
        </w:rPr>
      </w:pPr>
    </w:p>
    <w:p w14:paraId="6A9DAE73" w14:textId="77777777" w:rsidR="00076438" w:rsidRPr="00360C34" w:rsidRDefault="00076438" w:rsidP="00076438">
      <w:pPr>
        <w:spacing w:after="0"/>
        <w:rPr>
          <w:rFonts w:ascii="Times New Roman" w:hAnsi="Times New Roman"/>
          <w:sz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E76" w14:textId="77777777" w:rsidTr="00A30A6F">
        <w:tc>
          <w:tcPr>
            <w:tcW w:w="8028" w:type="dxa"/>
            <w:gridSpan w:val="4"/>
            <w:tcBorders>
              <w:top w:val="single" w:sz="4" w:space="0" w:color="auto"/>
            </w:tcBorders>
            <w:shd w:val="clear" w:color="auto" w:fill="4F81BD"/>
          </w:tcPr>
          <w:p w14:paraId="6A9DAE74" w14:textId="5C431EE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participation table</w:t>
            </w:r>
          </w:p>
        </w:tc>
        <w:tc>
          <w:tcPr>
            <w:tcW w:w="1548" w:type="dxa"/>
            <w:tcBorders>
              <w:top w:val="single" w:sz="4" w:space="0" w:color="auto"/>
            </w:tcBorders>
            <w:shd w:val="clear" w:color="auto" w:fill="4F81BD"/>
          </w:tcPr>
          <w:p w14:paraId="6A9DAE75"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670</w:t>
            </w:r>
          </w:p>
        </w:tc>
      </w:tr>
      <w:tr w:rsidR="00076438" w:rsidRPr="002B4F63" w14:paraId="6A9DAE79" w14:textId="77777777" w:rsidTr="00A30A6F">
        <w:tc>
          <w:tcPr>
            <w:tcW w:w="2692" w:type="dxa"/>
          </w:tcPr>
          <w:p w14:paraId="6A9DAE77" w14:textId="3607126B"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AE78" w14:textId="77777777" w:rsidR="00076438" w:rsidRPr="002B4F63" w:rsidRDefault="00076438" w:rsidP="002637E3">
            <w:pPr>
              <w:spacing w:after="0"/>
              <w:rPr>
                <w:bCs/>
                <w:sz w:val="24"/>
                <w:szCs w:val="24"/>
              </w:rPr>
            </w:pPr>
            <w:r w:rsidRPr="002B4F63">
              <w:rPr>
                <w:rFonts w:ascii="Times New Roman" w:hAnsi="Times New Roman"/>
                <w:sz w:val="24"/>
                <w:szCs w:val="24"/>
              </w:rPr>
              <w:t xml:space="preserve">The unduplicated number of students participating in and served by programs under Title I, Part </w:t>
            </w:r>
            <w:r w:rsidRPr="002B4F63">
              <w:rPr>
                <w:rFonts w:ascii="Times New Roman" w:hAnsi="Times New Roman"/>
                <w:bCs/>
                <w:sz w:val="24"/>
                <w:szCs w:val="24"/>
              </w:rPr>
              <w:t xml:space="preserve">A of </w:t>
            </w:r>
            <w:r w:rsidRPr="00F70554">
              <w:rPr>
                <w:rFonts w:ascii="Times New Roman" w:hAnsi="Times New Roman"/>
                <w:bCs/>
                <w:i/>
                <w:sz w:val="24"/>
                <w:szCs w:val="24"/>
              </w:rPr>
              <w:t>ESEA</w:t>
            </w:r>
            <w:r w:rsidRPr="002B4F63">
              <w:rPr>
                <w:rFonts w:ascii="Times New Roman" w:hAnsi="Times New Roman"/>
                <w:bCs/>
                <w:sz w:val="24"/>
                <w:szCs w:val="24"/>
              </w:rPr>
              <w:t xml:space="preserve"> as amended</w:t>
            </w:r>
            <w:r w:rsidRPr="002B4F63">
              <w:rPr>
                <w:rFonts w:ascii="Times New Roman" w:hAnsi="Times New Roman"/>
                <w:sz w:val="24"/>
                <w:szCs w:val="24"/>
              </w:rPr>
              <w:t xml:space="preserve">. </w:t>
            </w:r>
          </w:p>
        </w:tc>
      </w:tr>
      <w:tr w:rsidR="00076438" w:rsidRPr="002B4F63" w14:paraId="6A9DAE7C" w14:textId="77777777" w:rsidTr="00A30A6F">
        <w:tc>
          <w:tcPr>
            <w:tcW w:w="2692" w:type="dxa"/>
          </w:tcPr>
          <w:p w14:paraId="6A9DAE7A"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E7B" w14:textId="77777777" w:rsidR="00076438" w:rsidRPr="002B4F63" w:rsidRDefault="00076438" w:rsidP="00A30A6F">
            <w:pPr>
              <w:numPr>
                <w:ilvl w:val="0"/>
                <w:numId w:val="36"/>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E7F" w14:textId="77777777" w:rsidTr="00A30A6F">
        <w:tc>
          <w:tcPr>
            <w:tcW w:w="2692" w:type="dxa"/>
          </w:tcPr>
          <w:p w14:paraId="6A9DAE7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E7E"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076438" w:rsidRPr="002B4F63" w14:paraId="6A9DAE84" w14:textId="77777777" w:rsidTr="00A30A6F">
        <w:tc>
          <w:tcPr>
            <w:tcW w:w="2692" w:type="dxa"/>
          </w:tcPr>
          <w:p w14:paraId="6A9DAE8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E81" w14:textId="67B9BAD6"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E82" w14:textId="7F2BEF9B"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E83" w14:textId="6EE04E7A"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E87" w14:textId="77777777" w:rsidTr="00A30A6F">
        <w:tc>
          <w:tcPr>
            <w:tcW w:w="2692" w:type="dxa"/>
          </w:tcPr>
          <w:p w14:paraId="6A9DAE85"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E86"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E8A" w14:textId="77777777" w:rsidTr="00A30A6F">
        <w:tc>
          <w:tcPr>
            <w:tcW w:w="2692" w:type="dxa"/>
          </w:tcPr>
          <w:p w14:paraId="6A9DAE8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E89" w14:textId="77777777" w:rsidR="00076438" w:rsidRPr="002B4F63" w:rsidRDefault="00076438" w:rsidP="00A30A6F">
            <w:pPr>
              <w:spacing w:after="0"/>
              <w:rPr>
                <w:rFonts w:ascii="Times New Roman" w:hAnsi="Times New Roman"/>
                <w:iCs/>
                <w:sz w:val="24"/>
                <w:szCs w:val="24"/>
              </w:rPr>
            </w:pPr>
          </w:p>
        </w:tc>
      </w:tr>
      <w:tr w:rsidR="00076438" w:rsidRPr="002B4F63" w14:paraId="6A9DAE8D" w14:textId="77777777" w:rsidTr="00A30A6F">
        <w:tc>
          <w:tcPr>
            <w:tcW w:w="2692" w:type="dxa"/>
          </w:tcPr>
          <w:p w14:paraId="6A9DAE8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E8C"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076438" w:rsidRPr="002B4F63" w14:paraId="6A9DAE90" w14:textId="77777777" w:rsidTr="00A30A6F">
        <w:tc>
          <w:tcPr>
            <w:tcW w:w="2692" w:type="dxa"/>
          </w:tcPr>
          <w:p w14:paraId="6A9DAE8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E8F" w14:textId="77777777" w:rsidR="00076438" w:rsidRPr="002B4F63" w:rsidRDefault="00076438" w:rsidP="00A30A6F">
            <w:pPr>
              <w:spacing w:after="0"/>
              <w:rPr>
                <w:rFonts w:ascii="Times New Roman" w:hAnsi="Times New Roman"/>
                <w:iCs/>
                <w:sz w:val="24"/>
                <w:szCs w:val="24"/>
              </w:rPr>
            </w:pPr>
          </w:p>
        </w:tc>
      </w:tr>
      <w:tr w:rsidR="00076438" w:rsidRPr="002B4F63" w14:paraId="6A9DAE93" w14:textId="77777777" w:rsidTr="00A30A6F">
        <w:tc>
          <w:tcPr>
            <w:tcW w:w="2692" w:type="dxa"/>
          </w:tcPr>
          <w:p w14:paraId="6A9DAE9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E92" w14:textId="77777777" w:rsidR="00076438" w:rsidRPr="002B4F63" w:rsidRDefault="00076438" w:rsidP="00A30A6F">
            <w:pPr>
              <w:spacing w:after="0"/>
              <w:rPr>
                <w:b/>
                <w:bCs/>
                <w:sz w:val="24"/>
                <w:szCs w:val="24"/>
              </w:rPr>
            </w:pPr>
            <w:r w:rsidRPr="002B4F63">
              <w:rPr>
                <w:rFonts w:ascii="Times New Roman" w:hAnsi="Times New Roman"/>
                <w:iCs/>
                <w:sz w:val="24"/>
                <w:szCs w:val="24"/>
              </w:rPr>
              <w:t>134</w:t>
            </w:r>
          </w:p>
        </w:tc>
      </w:tr>
      <w:tr w:rsidR="00076438" w:rsidRPr="002B4F63" w14:paraId="6A9DAE96" w14:textId="77777777" w:rsidTr="00A30A6F">
        <w:tc>
          <w:tcPr>
            <w:tcW w:w="2692" w:type="dxa"/>
          </w:tcPr>
          <w:p w14:paraId="6A9DAE94" w14:textId="77777777" w:rsidR="00076438" w:rsidRPr="002B4F63" w:rsidRDefault="00076438" w:rsidP="00A30A6F">
            <w:pPr>
              <w:spacing w:after="0"/>
              <w:rPr>
                <w:b/>
                <w:bCs/>
                <w:sz w:val="24"/>
                <w:szCs w:val="24"/>
              </w:rPr>
            </w:pPr>
          </w:p>
        </w:tc>
        <w:tc>
          <w:tcPr>
            <w:tcW w:w="6884" w:type="dxa"/>
            <w:gridSpan w:val="4"/>
          </w:tcPr>
          <w:p w14:paraId="6A9DAE95" w14:textId="77777777" w:rsidR="00076438" w:rsidRPr="002B4F63" w:rsidRDefault="00076438" w:rsidP="00A30A6F">
            <w:pPr>
              <w:spacing w:after="0"/>
              <w:rPr>
                <w:b/>
                <w:bCs/>
                <w:sz w:val="24"/>
                <w:szCs w:val="24"/>
              </w:rPr>
            </w:pPr>
          </w:p>
        </w:tc>
      </w:tr>
      <w:tr w:rsidR="00076438" w:rsidRPr="002B4F63" w14:paraId="6A9DAE99" w14:textId="77777777" w:rsidTr="00A30A6F">
        <w:tc>
          <w:tcPr>
            <w:tcW w:w="2692" w:type="dxa"/>
            <w:shd w:val="clear" w:color="auto" w:fill="4F81BD"/>
          </w:tcPr>
          <w:p w14:paraId="6A9DAE9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E9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E9D" w14:textId="77777777" w:rsidTr="00A30A6F">
        <w:tc>
          <w:tcPr>
            <w:tcW w:w="2692" w:type="dxa"/>
          </w:tcPr>
          <w:p w14:paraId="6A9DAE9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E9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14:paraId="6A9DAE9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Age/Grade (w/o </w:t>
            </w:r>
            <w:r>
              <w:rPr>
                <w:rFonts w:ascii="Times New Roman" w:hAnsi="Times New Roman"/>
                <w:sz w:val="24"/>
                <w:szCs w:val="24"/>
              </w:rPr>
              <w:t>13 and OOS</w:t>
            </w:r>
            <w:r w:rsidRPr="002B4F63">
              <w:rPr>
                <w:rFonts w:ascii="Times New Roman" w:hAnsi="Times New Roman"/>
                <w:sz w:val="24"/>
                <w:szCs w:val="24"/>
              </w:rPr>
              <w:t>)</w:t>
            </w:r>
          </w:p>
        </w:tc>
      </w:tr>
      <w:tr w:rsidR="00076438" w:rsidRPr="002B4F63" w14:paraId="6A9DAE9F" w14:textId="77777777" w:rsidTr="00A30A6F">
        <w:tc>
          <w:tcPr>
            <w:tcW w:w="9576" w:type="dxa"/>
            <w:gridSpan w:val="5"/>
            <w:tcBorders>
              <w:bottom w:val="single" w:sz="4" w:space="0" w:color="auto"/>
            </w:tcBorders>
            <w:shd w:val="clear" w:color="auto" w:fill="4F81BD"/>
          </w:tcPr>
          <w:p w14:paraId="6A9DAE9E"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EA0" w14:textId="77777777" w:rsidR="00076438" w:rsidRPr="002B4F63" w:rsidRDefault="00076438" w:rsidP="00076438">
      <w:pPr>
        <w:spacing w:after="0"/>
        <w:rPr>
          <w:rFonts w:ascii="Times New Roman" w:hAnsi="Times New Roman"/>
          <w:sz w:val="24"/>
          <w:szCs w:val="24"/>
        </w:rPr>
      </w:pPr>
    </w:p>
    <w:p w14:paraId="6A9DAEA1" w14:textId="77777777"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EA4" w14:textId="77777777" w:rsidTr="00A30A6F">
        <w:tc>
          <w:tcPr>
            <w:tcW w:w="8028" w:type="dxa"/>
            <w:gridSpan w:val="4"/>
            <w:tcBorders>
              <w:top w:val="single" w:sz="4" w:space="0" w:color="auto"/>
            </w:tcBorders>
            <w:shd w:val="clear" w:color="auto" w:fill="4F81BD"/>
          </w:tcPr>
          <w:p w14:paraId="6A9DAEA2" w14:textId="00552B6D"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Title I school status </w:t>
            </w:r>
          </w:p>
        </w:tc>
        <w:tc>
          <w:tcPr>
            <w:tcW w:w="1530" w:type="dxa"/>
            <w:tcBorders>
              <w:top w:val="single" w:sz="4" w:space="0" w:color="auto"/>
            </w:tcBorders>
            <w:shd w:val="clear" w:color="auto" w:fill="4F81BD"/>
          </w:tcPr>
          <w:p w14:paraId="6A9DAEA3"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076438" w:rsidRPr="002B4F63" w14:paraId="6A9DAEA7" w14:textId="77777777" w:rsidTr="00A30A6F">
        <w:tc>
          <w:tcPr>
            <w:tcW w:w="2718" w:type="dxa"/>
          </w:tcPr>
          <w:p w14:paraId="6A9DAEA5"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EA6"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Pr="002B4F63">
              <w:rPr>
                <w:rFonts w:ascii="Times New Roman" w:hAnsi="Times New Roman"/>
                <w:sz w:val="24"/>
                <w:szCs w:val="24"/>
              </w:rPr>
              <w:t xml:space="preserve"> as amended and whether it has a Title I program. </w:t>
            </w:r>
          </w:p>
        </w:tc>
      </w:tr>
      <w:tr w:rsidR="00076438" w:rsidRPr="002B4F63" w14:paraId="6A9DAEAF" w14:textId="77777777" w:rsidTr="00A30A6F">
        <w:tc>
          <w:tcPr>
            <w:tcW w:w="2718" w:type="dxa"/>
          </w:tcPr>
          <w:p w14:paraId="6A9DAEA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EA9"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6A9DAEAA"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6A9DAEAB"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Title I Schoolwide Eligible-Title I Targeted Assistance Program</w:t>
            </w:r>
          </w:p>
          <w:p w14:paraId="6A9DAEAC"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6A9DAEAD"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6A9DAEAE"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Not a Title I School </w:t>
            </w:r>
          </w:p>
        </w:tc>
      </w:tr>
      <w:tr w:rsidR="00076438" w:rsidRPr="002B4F63" w14:paraId="6A9DAEB2" w14:textId="77777777" w:rsidTr="00A30A6F">
        <w:tc>
          <w:tcPr>
            <w:tcW w:w="2718" w:type="dxa"/>
          </w:tcPr>
          <w:p w14:paraId="6A9DAEB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EB1" w14:textId="77777777" w:rsidR="00076438" w:rsidRPr="002B4F63" w:rsidRDefault="00076438" w:rsidP="00A30A6F">
            <w:pPr>
              <w:spacing w:after="0"/>
              <w:rPr>
                <w:bCs/>
                <w:sz w:val="24"/>
                <w:szCs w:val="24"/>
              </w:rPr>
            </w:pPr>
            <w:r w:rsidRPr="002B4F63">
              <w:rPr>
                <w:rFonts w:ascii="Times New Roman" w:hAnsi="Times New Roman"/>
                <w:sz w:val="24"/>
                <w:szCs w:val="24"/>
              </w:rPr>
              <w:t>Beginning of School Year</w:t>
            </w:r>
          </w:p>
        </w:tc>
      </w:tr>
      <w:tr w:rsidR="00076438" w:rsidRPr="002B4F63" w14:paraId="6A9DAEB7" w14:textId="77777777" w:rsidTr="00A30A6F">
        <w:tc>
          <w:tcPr>
            <w:tcW w:w="2718" w:type="dxa"/>
          </w:tcPr>
          <w:p w14:paraId="6A9DAEB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EB4" w14:textId="34AB229C"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6A9DAEB5" w14:textId="6501BDEE"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6A9DAEB6" w14:textId="49D4CD88"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EBA" w14:textId="77777777" w:rsidTr="00A30A6F">
        <w:tc>
          <w:tcPr>
            <w:tcW w:w="2718" w:type="dxa"/>
          </w:tcPr>
          <w:p w14:paraId="6A9DAEB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EB9"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EBD" w14:textId="77777777" w:rsidTr="00A30A6F">
        <w:tc>
          <w:tcPr>
            <w:tcW w:w="2718" w:type="dxa"/>
          </w:tcPr>
          <w:p w14:paraId="6A9DAEB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EBC" w14:textId="77777777" w:rsidR="00076438" w:rsidRPr="002B4F63" w:rsidRDefault="00076438" w:rsidP="00A30A6F">
            <w:pPr>
              <w:spacing w:after="0"/>
              <w:rPr>
                <w:rFonts w:ascii="Times New Roman" w:hAnsi="Times New Roman"/>
                <w:iCs/>
                <w:sz w:val="24"/>
                <w:szCs w:val="24"/>
              </w:rPr>
            </w:pPr>
          </w:p>
        </w:tc>
      </w:tr>
      <w:tr w:rsidR="00076438" w:rsidRPr="002B4F63" w14:paraId="6A9DAEC0" w14:textId="77777777" w:rsidTr="00A30A6F">
        <w:tc>
          <w:tcPr>
            <w:tcW w:w="2718" w:type="dxa"/>
          </w:tcPr>
          <w:p w14:paraId="6A9DAE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EBF" w14:textId="77777777" w:rsidR="00076438" w:rsidRPr="002B4F63" w:rsidRDefault="00076438" w:rsidP="00A30A6F">
            <w:pPr>
              <w:spacing w:after="0"/>
              <w:rPr>
                <w:rFonts w:ascii="Times New Roman" w:hAnsi="Times New Roman"/>
                <w:iCs/>
                <w:sz w:val="24"/>
                <w:szCs w:val="24"/>
              </w:rPr>
            </w:pPr>
          </w:p>
        </w:tc>
      </w:tr>
      <w:tr w:rsidR="00076438" w:rsidRPr="002B4F63" w14:paraId="6A9DAEC3" w14:textId="77777777" w:rsidTr="00A30A6F">
        <w:tc>
          <w:tcPr>
            <w:tcW w:w="2718" w:type="dxa"/>
          </w:tcPr>
          <w:p w14:paraId="6A9DAEC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EC2" w14:textId="77777777" w:rsidR="00076438" w:rsidRPr="002B4F63" w:rsidRDefault="00076438" w:rsidP="00A30A6F">
            <w:pPr>
              <w:spacing w:after="0"/>
              <w:rPr>
                <w:rFonts w:ascii="Times New Roman" w:hAnsi="Times New Roman"/>
                <w:iCs/>
                <w:sz w:val="24"/>
                <w:szCs w:val="24"/>
              </w:rPr>
            </w:pPr>
          </w:p>
        </w:tc>
      </w:tr>
      <w:tr w:rsidR="00076438" w:rsidRPr="002B4F63" w14:paraId="6A9DAEC6" w14:textId="77777777" w:rsidTr="00A30A6F">
        <w:tc>
          <w:tcPr>
            <w:tcW w:w="2718" w:type="dxa"/>
          </w:tcPr>
          <w:p w14:paraId="6A9DAEC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EC5" w14:textId="77777777" w:rsidR="00076438" w:rsidRPr="002B4F63" w:rsidRDefault="00076438" w:rsidP="00A30A6F">
            <w:pPr>
              <w:spacing w:after="0"/>
              <w:rPr>
                <w:b/>
                <w:bCs/>
                <w:sz w:val="24"/>
                <w:szCs w:val="24"/>
              </w:rPr>
            </w:pPr>
            <w:r w:rsidRPr="002B4F63">
              <w:rPr>
                <w:rFonts w:ascii="Times New Roman" w:hAnsi="Times New Roman"/>
                <w:iCs/>
                <w:sz w:val="24"/>
                <w:szCs w:val="24"/>
              </w:rPr>
              <w:t xml:space="preserve">129 </w:t>
            </w:r>
          </w:p>
        </w:tc>
      </w:tr>
      <w:tr w:rsidR="00076438" w:rsidRPr="002B4F63" w14:paraId="6A9DAEC9" w14:textId="77777777" w:rsidTr="00A30A6F">
        <w:tc>
          <w:tcPr>
            <w:tcW w:w="2718" w:type="dxa"/>
          </w:tcPr>
          <w:p w14:paraId="6A9DAEC7" w14:textId="77777777" w:rsidR="00076438" w:rsidRPr="002B4F63" w:rsidRDefault="00076438" w:rsidP="00A30A6F">
            <w:pPr>
              <w:spacing w:after="0"/>
              <w:rPr>
                <w:b/>
                <w:bCs/>
                <w:sz w:val="24"/>
                <w:szCs w:val="24"/>
              </w:rPr>
            </w:pPr>
          </w:p>
        </w:tc>
        <w:tc>
          <w:tcPr>
            <w:tcW w:w="6840" w:type="dxa"/>
            <w:gridSpan w:val="4"/>
          </w:tcPr>
          <w:p w14:paraId="6A9DAEC8" w14:textId="77777777" w:rsidR="00076438" w:rsidRPr="002B4F63" w:rsidRDefault="00076438" w:rsidP="00A30A6F">
            <w:pPr>
              <w:spacing w:after="0"/>
              <w:rPr>
                <w:b/>
                <w:bCs/>
                <w:sz w:val="24"/>
                <w:szCs w:val="24"/>
              </w:rPr>
            </w:pPr>
          </w:p>
        </w:tc>
      </w:tr>
      <w:tr w:rsidR="00076438" w:rsidRPr="002B4F63" w14:paraId="6A9DAECB" w14:textId="77777777" w:rsidTr="00A30A6F">
        <w:tc>
          <w:tcPr>
            <w:tcW w:w="9558" w:type="dxa"/>
            <w:gridSpan w:val="5"/>
            <w:tcBorders>
              <w:bottom w:val="single" w:sz="4" w:space="0" w:color="auto"/>
            </w:tcBorders>
            <w:shd w:val="clear" w:color="auto" w:fill="4F81BD"/>
          </w:tcPr>
          <w:p w14:paraId="6A9DAECA"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 xml:space="preserve">OESE/OSS/Title I </w:t>
            </w:r>
          </w:p>
        </w:tc>
      </w:tr>
    </w:tbl>
    <w:p w14:paraId="6A9DAECC" w14:textId="77777777" w:rsidR="00076438" w:rsidRPr="002B4F63" w:rsidRDefault="00076438" w:rsidP="00076438">
      <w:pPr>
        <w:spacing w:after="0"/>
        <w:rPr>
          <w:rFonts w:ascii="Times New Roman" w:hAnsi="Times New Roman"/>
          <w:sz w:val="24"/>
          <w:szCs w:val="24"/>
        </w:rPr>
      </w:pPr>
    </w:p>
    <w:p w14:paraId="6A9DAECD" w14:textId="77777777" w:rsidR="00076438" w:rsidRPr="002B4F63" w:rsidRDefault="00076438" w:rsidP="00076438">
      <w:pPr>
        <w:spacing w:after="0" w:line="240" w:lineRule="auto"/>
        <w:rPr>
          <w:rFonts w:ascii="Times New Roman" w:hAnsi="Times New Roman"/>
          <w:sz w:val="24"/>
          <w:szCs w:val="24"/>
        </w:rPr>
      </w:pPr>
    </w:p>
    <w:p w14:paraId="6A9DAECE"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ED1" w14:textId="77777777" w:rsidTr="00A30A6F">
        <w:tc>
          <w:tcPr>
            <w:tcW w:w="8028" w:type="dxa"/>
            <w:gridSpan w:val="4"/>
            <w:tcBorders>
              <w:top w:val="single" w:sz="4" w:space="0" w:color="auto"/>
            </w:tcBorders>
            <w:shd w:val="clear" w:color="auto" w:fill="4F81BD"/>
          </w:tcPr>
          <w:p w14:paraId="6A9DAECF" w14:textId="7CAF5126"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SWP/TAS participation table</w:t>
            </w:r>
          </w:p>
        </w:tc>
        <w:tc>
          <w:tcPr>
            <w:tcW w:w="1548" w:type="dxa"/>
            <w:tcBorders>
              <w:top w:val="single" w:sz="4" w:space="0" w:color="auto"/>
            </w:tcBorders>
            <w:shd w:val="clear" w:color="auto" w:fill="4F81BD"/>
          </w:tcPr>
          <w:p w14:paraId="6A9DAED0"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548</w:t>
            </w:r>
          </w:p>
        </w:tc>
      </w:tr>
      <w:tr w:rsidR="00076438" w:rsidRPr="002B4F63" w14:paraId="6A9DAED4" w14:textId="77777777" w:rsidTr="00A30A6F">
        <w:tc>
          <w:tcPr>
            <w:tcW w:w="2692" w:type="dxa"/>
          </w:tcPr>
          <w:p w14:paraId="6A9DAED2" w14:textId="485A6B10"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r w:rsidR="007E1C3C">
              <w:rPr>
                <w:rFonts w:ascii="Times New Roman" w:hAnsi="Times New Roman"/>
                <w:b/>
                <w:bCs/>
                <w:color w:val="FF0000"/>
                <w:sz w:val="24"/>
                <w:szCs w:val="24"/>
              </w:rPr>
              <w:t>Revised! (60)</w:t>
            </w:r>
          </w:p>
        </w:tc>
        <w:tc>
          <w:tcPr>
            <w:tcW w:w="6884" w:type="dxa"/>
            <w:gridSpan w:val="4"/>
          </w:tcPr>
          <w:p w14:paraId="6A9DAED3" w14:textId="77777777" w:rsidR="00076438" w:rsidRPr="002B4F63" w:rsidRDefault="00076438" w:rsidP="002637E3">
            <w:pPr>
              <w:spacing w:after="0"/>
              <w:rPr>
                <w:bCs/>
                <w:sz w:val="24"/>
                <w:szCs w:val="24"/>
              </w:rPr>
            </w:pPr>
            <w:r w:rsidRPr="002B4F63">
              <w:rPr>
                <w:rFonts w:ascii="Times New Roman" w:hAnsi="Times New Roman"/>
                <w:sz w:val="24"/>
                <w:szCs w:val="24"/>
              </w:rPr>
              <w:t xml:space="preserve">The unduplicated number of students participating in and served by Title I of </w:t>
            </w:r>
            <w:r w:rsidRPr="00F70554">
              <w:rPr>
                <w:rFonts w:ascii="Times New Roman" w:hAnsi="Times New Roman"/>
                <w:i/>
                <w:sz w:val="24"/>
                <w:szCs w:val="24"/>
              </w:rPr>
              <w:t>ESEA</w:t>
            </w:r>
            <w:r w:rsidRPr="002B4F63">
              <w:rPr>
                <w:rFonts w:ascii="Times New Roman" w:hAnsi="Times New Roman"/>
                <w:sz w:val="24"/>
                <w:szCs w:val="24"/>
              </w:rPr>
              <w:t xml:space="preserve">,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w:t>
            </w:r>
            <w:r>
              <w:rPr>
                <w:rFonts w:ascii="Times New Roman" w:hAnsi="Times New Roman"/>
                <w:sz w:val="24"/>
                <w:szCs w:val="24"/>
              </w:rPr>
              <w:t xml:space="preserve"> </w:t>
            </w:r>
            <w:r w:rsidRPr="002B4F63">
              <w:rPr>
                <w:rFonts w:ascii="Times New Roman" w:hAnsi="Times New Roman"/>
                <w:sz w:val="24"/>
                <w:szCs w:val="24"/>
              </w:rPr>
              <w:t>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076438" w:rsidRPr="002B4F63" w14:paraId="6A9DAED7" w14:textId="77777777" w:rsidTr="00A30A6F">
        <w:tc>
          <w:tcPr>
            <w:tcW w:w="2692" w:type="dxa"/>
          </w:tcPr>
          <w:p w14:paraId="6A9DAED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ED6" w14:textId="77777777" w:rsidR="00076438" w:rsidRPr="002B4F63" w:rsidRDefault="00076438" w:rsidP="00A30A6F">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EDA" w14:textId="77777777" w:rsidTr="00A30A6F">
        <w:tc>
          <w:tcPr>
            <w:tcW w:w="2692" w:type="dxa"/>
          </w:tcPr>
          <w:p w14:paraId="6A9DAED8"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ED9"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EDF" w14:textId="77777777" w:rsidTr="00A30A6F">
        <w:tc>
          <w:tcPr>
            <w:tcW w:w="2692" w:type="dxa"/>
          </w:tcPr>
          <w:p w14:paraId="6A9DAED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EDC" w14:textId="7BC2B55E"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EDD" w14:textId="550E699F"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EDE" w14:textId="2FF3C1D6"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EE2" w14:textId="77777777" w:rsidTr="00A30A6F">
        <w:tc>
          <w:tcPr>
            <w:tcW w:w="2692" w:type="dxa"/>
          </w:tcPr>
          <w:p w14:paraId="6A9DAEE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EE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EE5" w14:textId="77777777" w:rsidTr="00A30A6F">
        <w:tc>
          <w:tcPr>
            <w:tcW w:w="2692" w:type="dxa"/>
          </w:tcPr>
          <w:p w14:paraId="6A9DAEE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EE4" w14:textId="77777777" w:rsidR="00076438" w:rsidRPr="002B4F63" w:rsidRDefault="00076438" w:rsidP="00A30A6F">
            <w:pPr>
              <w:spacing w:after="0"/>
              <w:rPr>
                <w:rFonts w:ascii="Times New Roman" w:hAnsi="Times New Roman"/>
                <w:iCs/>
                <w:sz w:val="24"/>
                <w:szCs w:val="24"/>
              </w:rPr>
            </w:pPr>
          </w:p>
        </w:tc>
      </w:tr>
      <w:tr w:rsidR="00076438" w:rsidRPr="002B4F63" w14:paraId="6A9DAEE8" w14:textId="77777777" w:rsidTr="00A30A6F">
        <w:tc>
          <w:tcPr>
            <w:tcW w:w="2692" w:type="dxa"/>
          </w:tcPr>
          <w:p w14:paraId="6A9DAEE6" w14:textId="26C5EB51"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A0779A">
              <w:rPr>
                <w:rFonts w:ascii="Times New Roman" w:hAnsi="Times New Roman"/>
                <w:b/>
                <w:bCs/>
                <w:sz w:val="24"/>
                <w:szCs w:val="24"/>
              </w:rPr>
              <w:t xml:space="preserve"> </w:t>
            </w:r>
            <w:r w:rsidR="00A0779A" w:rsidRPr="00A0779A">
              <w:rPr>
                <w:rFonts w:ascii="Times New Roman" w:hAnsi="Times New Roman"/>
                <w:b/>
                <w:bCs/>
                <w:color w:val="FF0000"/>
                <w:sz w:val="24"/>
                <w:szCs w:val="24"/>
              </w:rPr>
              <w:t>Final</w:t>
            </w:r>
          </w:p>
        </w:tc>
        <w:tc>
          <w:tcPr>
            <w:tcW w:w="6884" w:type="dxa"/>
            <w:gridSpan w:val="4"/>
          </w:tcPr>
          <w:p w14:paraId="6A9DAEE7" w14:textId="2B1D7C7B" w:rsidR="00076438" w:rsidRPr="002B4F63" w:rsidRDefault="00A0779A" w:rsidP="00A30A6F">
            <w:pPr>
              <w:spacing w:after="0"/>
              <w:rPr>
                <w:rFonts w:ascii="Times New Roman" w:hAnsi="Times New Roman"/>
                <w:iCs/>
                <w:sz w:val="24"/>
                <w:szCs w:val="24"/>
              </w:rPr>
            </w:pPr>
            <w:r w:rsidRPr="00A0779A">
              <w:rPr>
                <w:rFonts w:ascii="Times New Roman" w:hAnsi="Times New Roman"/>
                <w:iCs/>
                <w:sz w:val="24"/>
                <w:szCs w:val="24"/>
              </w:rPr>
              <w:t>Report only for LEAs with ESEA Title I, Part A TAS program or SWP</w:t>
            </w:r>
            <w:r>
              <w:rPr>
                <w:rFonts w:ascii="Times New Roman" w:hAnsi="Times New Roman"/>
                <w:iCs/>
                <w:sz w:val="24"/>
                <w:szCs w:val="24"/>
              </w:rPr>
              <w:t>.</w:t>
            </w:r>
          </w:p>
        </w:tc>
      </w:tr>
      <w:tr w:rsidR="00076438" w:rsidRPr="002B4F63" w14:paraId="6A9DAEEB" w14:textId="77777777" w:rsidTr="00A30A6F">
        <w:tc>
          <w:tcPr>
            <w:tcW w:w="2692" w:type="dxa"/>
          </w:tcPr>
          <w:p w14:paraId="6A9DAEE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EEA" w14:textId="77777777" w:rsidR="00076438" w:rsidRPr="002B4F63" w:rsidRDefault="00076438" w:rsidP="00A30A6F">
            <w:pPr>
              <w:spacing w:after="0"/>
              <w:rPr>
                <w:rFonts w:ascii="Times New Roman" w:hAnsi="Times New Roman"/>
                <w:iCs/>
                <w:sz w:val="24"/>
                <w:szCs w:val="24"/>
              </w:rPr>
            </w:pPr>
          </w:p>
        </w:tc>
      </w:tr>
      <w:tr w:rsidR="00076438" w:rsidRPr="002B4F63" w14:paraId="6A9DAEEE" w14:textId="77777777" w:rsidTr="00A30A6F">
        <w:tc>
          <w:tcPr>
            <w:tcW w:w="2692" w:type="dxa"/>
          </w:tcPr>
          <w:p w14:paraId="6A9DAEE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EED" w14:textId="77777777" w:rsidR="00076438" w:rsidRPr="002B4F63" w:rsidRDefault="00076438" w:rsidP="00A30A6F">
            <w:pPr>
              <w:spacing w:after="0"/>
              <w:rPr>
                <w:b/>
                <w:bCs/>
                <w:sz w:val="24"/>
                <w:szCs w:val="24"/>
              </w:rPr>
            </w:pPr>
            <w:r w:rsidRPr="002B4F63">
              <w:rPr>
                <w:rFonts w:ascii="Times New Roman" w:hAnsi="Times New Roman"/>
                <w:iCs/>
                <w:sz w:val="24"/>
                <w:szCs w:val="24"/>
              </w:rPr>
              <w:t>037</w:t>
            </w:r>
          </w:p>
        </w:tc>
      </w:tr>
      <w:tr w:rsidR="00076438" w:rsidRPr="002B4F63" w14:paraId="6A9DAEF1" w14:textId="77777777" w:rsidTr="00A30A6F">
        <w:tc>
          <w:tcPr>
            <w:tcW w:w="2692" w:type="dxa"/>
          </w:tcPr>
          <w:p w14:paraId="6A9DAEEF" w14:textId="77777777" w:rsidR="00076438" w:rsidRPr="002B4F63" w:rsidRDefault="00076438" w:rsidP="00A30A6F">
            <w:pPr>
              <w:spacing w:after="0"/>
              <w:rPr>
                <w:b/>
                <w:bCs/>
                <w:sz w:val="24"/>
                <w:szCs w:val="24"/>
              </w:rPr>
            </w:pPr>
          </w:p>
        </w:tc>
        <w:tc>
          <w:tcPr>
            <w:tcW w:w="6884" w:type="dxa"/>
            <w:gridSpan w:val="4"/>
          </w:tcPr>
          <w:p w14:paraId="6A9DAEF0" w14:textId="77777777" w:rsidR="00076438" w:rsidRPr="002B4F63" w:rsidRDefault="00076438" w:rsidP="00A30A6F">
            <w:pPr>
              <w:spacing w:after="0"/>
              <w:rPr>
                <w:b/>
                <w:bCs/>
                <w:sz w:val="24"/>
                <w:szCs w:val="24"/>
              </w:rPr>
            </w:pPr>
          </w:p>
        </w:tc>
      </w:tr>
      <w:tr w:rsidR="00076438" w:rsidRPr="002B4F63" w14:paraId="6A9DAEF4" w14:textId="77777777" w:rsidTr="00A30A6F">
        <w:tc>
          <w:tcPr>
            <w:tcW w:w="2692" w:type="dxa"/>
            <w:shd w:val="clear" w:color="auto" w:fill="4F81BD"/>
          </w:tcPr>
          <w:p w14:paraId="6A9DAEF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EF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EF7" w14:textId="77777777" w:rsidTr="00A30A6F">
        <w:tc>
          <w:tcPr>
            <w:tcW w:w="2692" w:type="dxa"/>
          </w:tcPr>
          <w:p w14:paraId="6A9DAEF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EF6"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AEFA" w14:textId="77777777" w:rsidTr="00A30A6F">
        <w:tc>
          <w:tcPr>
            <w:tcW w:w="2692" w:type="dxa"/>
          </w:tcPr>
          <w:p w14:paraId="6A9DAEF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AEF9" w14:textId="77777777" w:rsidR="00076438" w:rsidRPr="002B4F63"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2B4F63" w14:paraId="6A9DAEFD" w14:textId="77777777" w:rsidTr="00A30A6F">
        <w:tc>
          <w:tcPr>
            <w:tcW w:w="2692" w:type="dxa"/>
          </w:tcPr>
          <w:p w14:paraId="6A9DAEF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A9DAEFC"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LEP Status (Only)</w:t>
            </w:r>
          </w:p>
        </w:tc>
      </w:tr>
      <w:tr w:rsidR="00076438" w:rsidRPr="002B4F63" w14:paraId="6A9DAF00" w14:textId="77777777" w:rsidTr="00A30A6F">
        <w:tc>
          <w:tcPr>
            <w:tcW w:w="2692" w:type="dxa"/>
          </w:tcPr>
          <w:p w14:paraId="6A9DAEF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6A9DAEFF"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Migrant Status</w:t>
            </w:r>
          </w:p>
        </w:tc>
      </w:tr>
      <w:tr w:rsidR="00076438" w:rsidRPr="002B4F63" w14:paraId="6A9DAF03" w14:textId="77777777" w:rsidTr="00A30A6F">
        <w:tc>
          <w:tcPr>
            <w:tcW w:w="2692" w:type="dxa"/>
          </w:tcPr>
          <w:p w14:paraId="6A9DAF0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14:paraId="6A9DAF0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076438" w:rsidRPr="002B4F63" w14:paraId="6A9DAF05" w14:textId="77777777" w:rsidTr="00A30A6F">
        <w:tc>
          <w:tcPr>
            <w:tcW w:w="9576" w:type="dxa"/>
            <w:gridSpan w:val="5"/>
            <w:tcBorders>
              <w:bottom w:val="single" w:sz="4" w:space="0" w:color="auto"/>
            </w:tcBorders>
            <w:shd w:val="clear" w:color="auto" w:fill="4F81BD"/>
          </w:tcPr>
          <w:p w14:paraId="6A9DAF0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F06" w14:textId="77777777" w:rsidR="00076438" w:rsidRPr="002B4F63" w:rsidRDefault="00076438" w:rsidP="00076438">
      <w:pPr>
        <w:spacing w:after="0"/>
        <w:rPr>
          <w:rFonts w:ascii="Times New Roman" w:hAnsi="Times New Roman"/>
          <w:sz w:val="24"/>
          <w:szCs w:val="24"/>
        </w:rPr>
      </w:pPr>
    </w:p>
    <w:p w14:paraId="6A9DAF07"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F0A" w14:textId="77777777" w:rsidTr="00A30A6F">
        <w:tc>
          <w:tcPr>
            <w:tcW w:w="8028" w:type="dxa"/>
            <w:gridSpan w:val="4"/>
            <w:tcBorders>
              <w:top w:val="single" w:sz="4" w:space="0" w:color="auto"/>
            </w:tcBorders>
            <w:shd w:val="clear" w:color="auto" w:fill="4F81BD"/>
          </w:tcPr>
          <w:p w14:paraId="6A9DAF08" w14:textId="6FB66971" w:rsidR="00076438" w:rsidRPr="002B4F63" w:rsidRDefault="00076438" w:rsidP="00A30A6F">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services table</w:t>
            </w:r>
          </w:p>
        </w:tc>
        <w:tc>
          <w:tcPr>
            <w:tcW w:w="1548" w:type="dxa"/>
            <w:tcBorders>
              <w:top w:val="single" w:sz="4" w:space="0" w:color="auto"/>
            </w:tcBorders>
            <w:shd w:val="clear" w:color="auto" w:fill="4F81BD"/>
          </w:tcPr>
          <w:p w14:paraId="6A9DAF09"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549</w:t>
            </w:r>
          </w:p>
        </w:tc>
      </w:tr>
      <w:tr w:rsidR="00076438" w:rsidRPr="002B4F63" w14:paraId="6A9DAF0D" w14:textId="77777777" w:rsidTr="00A30A6F">
        <w:tc>
          <w:tcPr>
            <w:tcW w:w="2692" w:type="dxa"/>
          </w:tcPr>
          <w:p w14:paraId="6A9DAF0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F0C"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number of students participating in and served by targeted assistance (TAS) programs under Title I, Part A, Section 1115 of </w:t>
            </w:r>
            <w:r w:rsidRPr="00F70554">
              <w:rPr>
                <w:rFonts w:ascii="Times New Roman" w:hAnsi="Times New Roman"/>
                <w:i/>
                <w:sz w:val="24"/>
                <w:szCs w:val="24"/>
              </w:rPr>
              <w:t>ESEA</w:t>
            </w:r>
            <w:r w:rsidRPr="002B4F63">
              <w:rPr>
                <w:rFonts w:ascii="Times New Roman" w:hAnsi="Times New Roman"/>
                <w:sz w:val="24"/>
                <w:szCs w:val="24"/>
              </w:rPr>
              <w:t>.</w:t>
            </w:r>
          </w:p>
        </w:tc>
      </w:tr>
      <w:tr w:rsidR="00076438" w:rsidRPr="002B4F63" w14:paraId="6A9DAF10" w14:textId="77777777" w:rsidTr="00A30A6F">
        <w:tc>
          <w:tcPr>
            <w:tcW w:w="2692" w:type="dxa"/>
          </w:tcPr>
          <w:p w14:paraId="6A9DAF0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F0F" w14:textId="77777777" w:rsidR="00076438" w:rsidRPr="002B4F63" w:rsidRDefault="00076438" w:rsidP="00A30A6F">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F13" w14:textId="77777777" w:rsidTr="00A30A6F">
        <w:tc>
          <w:tcPr>
            <w:tcW w:w="2692" w:type="dxa"/>
          </w:tcPr>
          <w:p w14:paraId="6A9DAF1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F12"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F18" w14:textId="77777777" w:rsidTr="00A30A6F">
        <w:tc>
          <w:tcPr>
            <w:tcW w:w="2692" w:type="dxa"/>
          </w:tcPr>
          <w:p w14:paraId="6A9DAF1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F15" w14:textId="1A6B0A3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F16" w14:textId="27BD5A2B"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F17" w14:textId="711603E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F1B" w14:textId="77777777" w:rsidTr="00A30A6F">
        <w:tc>
          <w:tcPr>
            <w:tcW w:w="2692" w:type="dxa"/>
          </w:tcPr>
          <w:p w14:paraId="6A9DAF1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F1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F1E" w14:textId="77777777" w:rsidTr="00A30A6F">
        <w:tc>
          <w:tcPr>
            <w:tcW w:w="2692" w:type="dxa"/>
          </w:tcPr>
          <w:p w14:paraId="6A9DAF1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F1D" w14:textId="77777777" w:rsidR="00076438" w:rsidRPr="002B4F63" w:rsidRDefault="00076438" w:rsidP="00A30A6F">
            <w:pPr>
              <w:spacing w:after="0"/>
              <w:rPr>
                <w:rFonts w:ascii="Times New Roman" w:hAnsi="Times New Roman"/>
                <w:iCs/>
                <w:sz w:val="24"/>
                <w:szCs w:val="24"/>
              </w:rPr>
            </w:pPr>
          </w:p>
        </w:tc>
      </w:tr>
      <w:tr w:rsidR="00076438" w:rsidRPr="002B4F63" w14:paraId="6A9DAF21" w14:textId="77777777" w:rsidTr="00A30A6F">
        <w:tc>
          <w:tcPr>
            <w:tcW w:w="2692" w:type="dxa"/>
          </w:tcPr>
          <w:p w14:paraId="6A9DAF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F20"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w:t>
            </w:r>
          </w:p>
        </w:tc>
      </w:tr>
      <w:tr w:rsidR="00076438" w:rsidRPr="002B4F63" w14:paraId="6A9DAF24" w14:textId="77777777" w:rsidTr="00A30A6F">
        <w:tc>
          <w:tcPr>
            <w:tcW w:w="2692" w:type="dxa"/>
          </w:tcPr>
          <w:p w14:paraId="6A9DAF2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F23" w14:textId="77777777" w:rsidR="00076438" w:rsidRPr="002B4F63" w:rsidRDefault="00076438" w:rsidP="00A30A6F">
            <w:pPr>
              <w:spacing w:after="0"/>
              <w:rPr>
                <w:rFonts w:ascii="Times New Roman" w:hAnsi="Times New Roman"/>
                <w:iCs/>
                <w:sz w:val="24"/>
                <w:szCs w:val="24"/>
              </w:rPr>
            </w:pPr>
          </w:p>
        </w:tc>
      </w:tr>
      <w:tr w:rsidR="00076438" w:rsidRPr="002B4F63" w14:paraId="6A9DAF27" w14:textId="77777777" w:rsidTr="00A30A6F">
        <w:tc>
          <w:tcPr>
            <w:tcW w:w="2692" w:type="dxa"/>
          </w:tcPr>
          <w:p w14:paraId="6A9DAF2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F26" w14:textId="77777777" w:rsidR="00076438" w:rsidRPr="002B4F63" w:rsidRDefault="00076438" w:rsidP="00A30A6F">
            <w:pPr>
              <w:spacing w:after="0"/>
              <w:rPr>
                <w:b/>
                <w:bCs/>
                <w:sz w:val="24"/>
                <w:szCs w:val="24"/>
              </w:rPr>
            </w:pPr>
            <w:r w:rsidRPr="002B4F63">
              <w:rPr>
                <w:rFonts w:ascii="Times New Roman" w:hAnsi="Times New Roman"/>
                <w:iCs/>
                <w:sz w:val="24"/>
                <w:szCs w:val="24"/>
              </w:rPr>
              <w:t>036</w:t>
            </w:r>
          </w:p>
        </w:tc>
      </w:tr>
      <w:tr w:rsidR="00076438" w:rsidRPr="002B4F63" w14:paraId="6A9DAF2A" w14:textId="77777777" w:rsidTr="00A30A6F">
        <w:tc>
          <w:tcPr>
            <w:tcW w:w="2692" w:type="dxa"/>
          </w:tcPr>
          <w:p w14:paraId="6A9DAF28" w14:textId="77777777" w:rsidR="00076438" w:rsidRPr="002B4F63" w:rsidRDefault="00076438" w:rsidP="00A30A6F">
            <w:pPr>
              <w:spacing w:after="0"/>
              <w:rPr>
                <w:b/>
                <w:bCs/>
                <w:sz w:val="24"/>
                <w:szCs w:val="24"/>
              </w:rPr>
            </w:pPr>
          </w:p>
        </w:tc>
        <w:tc>
          <w:tcPr>
            <w:tcW w:w="6884" w:type="dxa"/>
            <w:gridSpan w:val="4"/>
          </w:tcPr>
          <w:p w14:paraId="6A9DAF29" w14:textId="77777777" w:rsidR="00076438" w:rsidRPr="002B4F63" w:rsidRDefault="00076438" w:rsidP="00A30A6F">
            <w:pPr>
              <w:spacing w:after="0"/>
              <w:rPr>
                <w:b/>
                <w:bCs/>
                <w:sz w:val="24"/>
                <w:szCs w:val="24"/>
              </w:rPr>
            </w:pPr>
          </w:p>
        </w:tc>
      </w:tr>
      <w:tr w:rsidR="00076438" w:rsidRPr="002B4F63" w14:paraId="6A9DAF2D" w14:textId="77777777" w:rsidTr="00A30A6F">
        <w:tc>
          <w:tcPr>
            <w:tcW w:w="2692" w:type="dxa"/>
            <w:shd w:val="clear" w:color="auto" w:fill="4F81BD"/>
          </w:tcPr>
          <w:p w14:paraId="6A9DAF2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F2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F30" w14:textId="77777777" w:rsidTr="00A30A6F">
        <w:tc>
          <w:tcPr>
            <w:tcW w:w="2692" w:type="dxa"/>
          </w:tcPr>
          <w:p w14:paraId="6A9DAF2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F2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076438" w:rsidRPr="002B4F63" w14:paraId="6A9DAF33" w14:textId="77777777" w:rsidTr="00A30A6F">
        <w:tc>
          <w:tcPr>
            <w:tcW w:w="2692" w:type="dxa"/>
          </w:tcPr>
          <w:p w14:paraId="6A9DAF3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AF3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076438" w:rsidRPr="002B4F63" w14:paraId="6A9DAF35" w14:textId="77777777" w:rsidTr="00A30A6F">
        <w:tc>
          <w:tcPr>
            <w:tcW w:w="9576" w:type="dxa"/>
            <w:gridSpan w:val="5"/>
            <w:tcBorders>
              <w:bottom w:val="single" w:sz="4" w:space="0" w:color="auto"/>
            </w:tcBorders>
            <w:shd w:val="clear" w:color="auto" w:fill="4F81BD"/>
          </w:tcPr>
          <w:p w14:paraId="6A9DAF3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F36" w14:textId="77777777" w:rsidR="00076438" w:rsidRPr="002B4F63" w:rsidRDefault="00076438" w:rsidP="00076438">
      <w:pPr>
        <w:spacing w:after="0"/>
        <w:rPr>
          <w:rFonts w:ascii="Times New Roman" w:hAnsi="Times New Roman"/>
          <w:sz w:val="24"/>
          <w:szCs w:val="24"/>
        </w:rPr>
      </w:pPr>
    </w:p>
    <w:p w14:paraId="6A9DAF37"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F3A" w14:textId="77777777" w:rsidTr="00A30A6F">
        <w:tc>
          <w:tcPr>
            <w:tcW w:w="8028" w:type="dxa"/>
            <w:gridSpan w:val="4"/>
            <w:tcBorders>
              <w:top w:val="single" w:sz="4" w:space="0" w:color="auto"/>
            </w:tcBorders>
            <w:shd w:val="clear" w:color="auto" w:fill="4F81BD"/>
          </w:tcPr>
          <w:p w14:paraId="6A9DAF38" w14:textId="2F4CFCCA"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staff funded (FTE) table</w:t>
            </w:r>
          </w:p>
        </w:tc>
        <w:tc>
          <w:tcPr>
            <w:tcW w:w="1548" w:type="dxa"/>
            <w:tcBorders>
              <w:top w:val="single" w:sz="4" w:space="0" w:color="auto"/>
            </w:tcBorders>
            <w:shd w:val="clear" w:color="auto" w:fill="4F81BD"/>
          </w:tcPr>
          <w:p w14:paraId="6A9DAF39"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550</w:t>
            </w:r>
          </w:p>
        </w:tc>
      </w:tr>
      <w:tr w:rsidR="00076438" w:rsidRPr="002B4F63" w14:paraId="6A9DAF3D" w14:textId="77777777" w:rsidTr="00A30A6F">
        <w:tc>
          <w:tcPr>
            <w:tcW w:w="2692" w:type="dxa"/>
          </w:tcPr>
          <w:p w14:paraId="6A9DAF3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F3C"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number of full-time equivalent (FTE) targeted assistance (TAS) program staff funded by Title I, Part A, Section 1115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076438" w:rsidRPr="002B4F63" w14:paraId="6A9DAF40" w14:textId="77777777" w:rsidTr="00A30A6F">
        <w:tc>
          <w:tcPr>
            <w:tcW w:w="2692" w:type="dxa"/>
          </w:tcPr>
          <w:p w14:paraId="6A9DAF3E" w14:textId="384CA376" w:rsidR="00076438" w:rsidRPr="002B4F63" w:rsidRDefault="00076438" w:rsidP="00A30A6F">
            <w:pPr>
              <w:spacing w:after="0"/>
              <w:rPr>
                <w:b/>
                <w:bCs/>
                <w:sz w:val="24"/>
                <w:szCs w:val="24"/>
              </w:rPr>
            </w:pPr>
            <w:r w:rsidRPr="002B4F63">
              <w:rPr>
                <w:rFonts w:ascii="Times New Roman" w:hAnsi="Times New Roman"/>
                <w:b/>
                <w:bCs/>
                <w:sz w:val="24"/>
                <w:szCs w:val="24"/>
              </w:rPr>
              <w:t>Permitted Values</w:t>
            </w:r>
            <w:r w:rsidR="00390E76">
              <w:rPr>
                <w:rFonts w:ascii="Times New Roman" w:hAnsi="Times New Roman"/>
                <w:b/>
                <w:bCs/>
                <w:sz w:val="24"/>
                <w:szCs w:val="24"/>
              </w:rPr>
              <w:t xml:space="preserve"> </w:t>
            </w:r>
            <w:r w:rsidR="00390E76">
              <w:rPr>
                <w:rFonts w:ascii="Times New Roman" w:hAnsi="Times New Roman"/>
                <w:b/>
                <w:bCs/>
                <w:color w:val="FF0000"/>
                <w:sz w:val="24"/>
                <w:szCs w:val="24"/>
              </w:rPr>
              <w:t>Revised! (30)</w:t>
            </w:r>
          </w:p>
        </w:tc>
        <w:tc>
          <w:tcPr>
            <w:tcW w:w="6884" w:type="dxa"/>
            <w:gridSpan w:val="4"/>
          </w:tcPr>
          <w:p w14:paraId="6A9DAF3F" w14:textId="4FCA16A2" w:rsidR="00076438" w:rsidRPr="002B4F63" w:rsidRDefault="00076438" w:rsidP="00D0096F">
            <w:pPr>
              <w:numPr>
                <w:ilvl w:val="0"/>
                <w:numId w:val="37"/>
              </w:numPr>
              <w:spacing w:after="0"/>
              <w:rPr>
                <w:rFonts w:ascii="Times New Roman" w:hAnsi="Times New Roman"/>
                <w:bCs/>
                <w:sz w:val="24"/>
                <w:szCs w:val="24"/>
              </w:rPr>
            </w:pPr>
            <w:r w:rsidRPr="002B4F63">
              <w:rPr>
                <w:rFonts w:ascii="Times New Roman" w:hAnsi="Times New Roman"/>
                <w:sz w:val="24"/>
                <w:szCs w:val="24"/>
              </w:rPr>
              <w:t>Decimal (</w:t>
            </w:r>
            <w:r w:rsidR="00390E76" w:rsidRPr="00390E76">
              <w:rPr>
                <w:rFonts w:ascii="Times New Roman" w:hAnsi="Times New Roman"/>
                <w:sz w:val="24"/>
                <w:szCs w:val="24"/>
              </w:rPr>
              <w:t>to the hundredths</w:t>
            </w:r>
            <w:r w:rsidRPr="002B4F63">
              <w:rPr>
                <w:rFonts w:ascii="Times New Roman" w:hAnsi="Times New Roman"/>
                <w:sz w:val="24"/>
                <w:szCs w:val="24"/>
              </w:rPr>
              <w:t>)</w:t>
            </w:r>
          </w:p>
        </w:tc>
      </w:tr>
      <w:tr w:rsidR="00076438" w:rsidRPr="002B4F63" w14:paraId="6A9DAF43" w14:textId="77777777" w:rsidTr="00A30A6F">
        <w:tc>
          <w:tcPr>
            <w:tcW w:w="2692" w:type="dxa"/>
          </w:tcPr>
          <w:p w14:paraId="6A9DAF4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F42"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F48" w14:textId="77777777" w:rsidTr="00A30A6F">
        <w:tc>
          <w:tcPr>
            <w:tcW w:w="2692" w:type="dxa"/>
          </w:tcPr>
          <w:p w14:paraId="6A9DAF4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F45" w14:textId="5B567838"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F46" w14:textId="21563973"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F47" w14:textId="41DF074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F4B" w14:textId="77777777" w:rsidTr="00A30A6F">
        <w:tc>
          <w:tcPr>
            <w:tcW w:w="2692" w:type="dxa"/>
          </w:tcPr>
          <w:p w14:paraId="6A9DAF4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F4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F4E" w14:textId="77777777" w:rsidTr="00A30A6F">
        <w:tc>
          <w:tcPr>
            <w:tcW w:w="2692" w:type="dxa"/>
          </w:tcPr>
          <w:p w14:paraId="6A9DAF4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F4D"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Report only FTEs attributable to TAS programs.</w:t>
            </w:r>
          </w:p>
        </w:tc>
      </w:tr>
      <w:tr w:rsidR="00076438" w:rsidRPr="002B4F63" w14:paraId="6A9DAF51" w14:textId="77777777" w:rsidTr="00A30A6F">
        <w:tc>
          <w:tcPr>
            <w:tcW w:w="2692" w:type="dxa"/>
          </w:tcPr>
          <w:p w14:paraId="6A9DAF4F" w14:textId="77777777" w:rsidR="00076438" w:rsidRDefault="00076438" w:rsidP="007A15AF">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p>
        </w:tc>
        <w:tc>
          <w:tcPr>
            <w:tcW w:w="6884" w:type="dxa"/>
            <w:gridSpan w:val="4"/>
          </w:tcPr>
          <w:p w14:paraId="6A9DAF50"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w:t>
            </w:r>
          </w:p>
        </w:tc>
      </w:tr>
      <w:tr w:rsidR="00076438" w:rsidRPr="002B4F63" w14:paraId="6A9DAF54" w14:textId="77777777" w:rsidTr="00A30A6F">
        <w:tc>
          <w:tcPr>
            <w:tcW w:w="2692" w:type="dxa"/>
          </w:tcPr>
          <w:p w14:paraId="6A9DAF5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F53" w14:textId="77777777" w:rsidR="00076438" w:rsidRPr="002B4F63" w:rsidRDefault="00076438" w:rsidP="00A30A6F">
            <w:pPr>
              <w:spacing w:after="0"/>
              <w:rPr>
                <w:rFonts w:ascii="Times New Roman" w:hAnsi="Times New Roman"/>
                <w:iCs/>
                <w:sz w:val="24"/>
                <w:szCs w:val="24"/>
              </w:rPr>
            </w:pPr>
          </w:p>
        </w:tc>
      </w:tr>
      <w:tr w:rsidR="00076438" w:rsidRPr="002B4F63" w14:paraId="6A9DAF57" w14:textId="77777777" w:rsidTr="00A30A6F">
        <w:tc>
          <w:tcPr>
            <w:tcW w:w="2692" w:type="dxa"/>
          </w:tcPr>
          <w:p w14:paraId="6A9DAF5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F56" w14:textId="77777777" w:rsidR="00076438" w:rsidRPr="002B4F63" w:rsidRDefault="00076438" w:rsidP="00A30A6F">
            <w:pPr>
              <w:spacing w:after="0"/>
              <w:rPr>
                <w:b/>
                <w:bCs/>
                <w:sz w:val="24"/>
                <w:szCs w:val="24"/>
              </w:rPr>
            </w:pPr>
            <w:r w:rsidRPr="002B4F63">
              <w:rPr>
                <w:rFonts w:ascii="Times New Roman" w:hAnsi="Times New Roman"/>
                <w:iCs/>
                <w:sz w:val="24"/>
                <w:szCs w:val="24"/>
              </w:rPr>
              <w:t>065</w:t>
            </w:r>
          </w:p>
        </w:tc>
      </w:tr>
      <w:tr w:rsidR="00076438" w:rsidRPr="002B4F63" w14:paraId="6A9DAF5A" w14:textId="77777777" w:rsidTr="00A30A6F">
        <w:tc>
          <w:tcPr>
            <w:tcW w:w="2692" w:type="dxa"/>
          </w:tcPr>
          <w:p w14:paraId="6A9DAF58" w14:textId="77777777" w:rsidR="00076438" w:rsidRPr="002B4F63" w:rsidRDefault="00076438" w:rsidP="00A30A6F">
            <w:pPr>
              <w:spacing w:after="0"/>
              <w:rPr>
                <w:b/>
                <w:bCs/>
                <w:sz w:val="24"/>
                <w:szCs w:val="24"/>
              </w:rPr>
            </w:pPr>
          </w:p>
        </w:tc>
        <w:tc>
          <w:tcPr>
            <w:tcW w:w="6884" w:type="dxa"/>
            <w:gridSpan w:val="4"/>
          </w:tcPr>
          <w:p w14:paraId="6A9DAF59" w14:textId="77777777" w:rsidR="00076438" w:rsidRPr="002B4F63" w:rsidRDefault="00076438" w:rsidP="00A30A6F">
            <w:pPr>
              <w:spacing w:after="0"/>
              <w:rPr>
                <w:b/>
                <w:bCs/>
                <w:sz w:val="24"/>
                <w:szCs w:val="24"/>
              </w:rPr>
            </w:pPr>
          </w:p>
        </w:tc>
      </w:tr>
      <w:tr w:rsidR="00076438" w:rsidRPr="002B4F63" w14:paraId="6A9DAF5D" w14:textId="77777777" w:rsidTr="00A30A6F">
        <w:tc>
          <w:tcPr>
            <w:tcW w:w="2692" w:type="dxa"/>
            <w:shd w:val="clear" w:color="auto" w:fill="4F81BD"/>
          </w:tcPr>
          <w:p w14:paraId="6A9DAF5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F5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F60" w14:textId="77777777" w:rsidTr="00A30A6F">
        <w:tc>
          <w:tcPr>
            <w:tcW w:w="2692" w:type="dxa"/>
          </w:tcPr>
          <w:p w14:paraId="6A9DAF5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F5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076438" w:rsidRPr="002B4F63" w14:paraId="6A9DAF62" w14:textId="77777777" w:rsidTr="00A30A6F">
        <w:tc>
          <w:tcPr>
            <w:tcW w:w="9576" w:type="dxa"/>
            <w:gridSpan w:val="5"/>
            <w:tcBorders>
              <w:bottom w:val="single" w:sz="4" w:space="0" w:color="auto"/>
            </w:tcBorders>
            <w:shd w:val="clear" w:color="auto" w:fill="4F81BD"/>
          </w:tcPr>
          <w:p w14:paraId="6A9DAF61"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bookmarkEnd w:id="0"/>
    </w:tbl>
    <w:p w14:paraId="6A9DAF63" w14:textId="0ADCB5A9" w:rsidR="001600ED" w:rsidRDefault="001600ED" w:rsidP="00B776B6"/>
    <w:p w14:paraId="5031D7E7" w14:textId="77777777" w:rsidR="001600ED" w:rsidRDefault="001600ED">
      <w:pPr>
        <w:spacing w:after="0" w:line="240" w:lineRule="auto"/>
      </w:pPr>
      <w:r>
        <w:br w:type="page"/>
      </w:r>
    </w:p>
    <w:p w14:paraId="42E06C22" w14:textId="77777777" w:rsidR="001600ED" w:rsidRPr="00F300E2" w:rsidRDefault="001600ED" w:rsidP="001600ED">
      <w:pPr>
        <w:pStyle w:val="Heading1"/>
        <w:rPr>
          <w:rFonts w:ascii="Times New Roman" w:hAnsi="Times New Roman"/>
          <w:b/>
          <w:sz w:val="32"/>
          <w:szCs w:val="32"/>
        </w:rPr>
      </w:pPr>
      <w:r w:rsidRPr="00F300E2">
        <w:rPr>
          <w:rFonts w:ascii="Times New Roman" w:hAnsi="Times New Roman"/>
          <w:b/>
          <w:sz w:val="32"/>
          <w:szCs w:val="32"/>
        </w:rPr>
        <w:lastRenderedPageBreak/>
        <w:t>Charter Schools and districts</w:t>
      </w:r>
    </w:p>
    <w:p w14:paraId="36A126D9" w14:textId="5815C134" w:rsidR="001600ED" w:rsidRPr="002B4F63" w:rsidRDefault="001600ED" w:rsidP="001600ED">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w:t>
      </w:r>
      <w:r w:rsidR="00C12E9A">
        <w:rPr>
          <w:rFonts w:ascii="Times New Roman" w:hAnsi="Times New Roman"/>
          <w:sz w:val="24"/>
          <w:szCs w:val="24"/>
        </w:rPr>
        <w:t xml:space="preserve"> </w:t>
      </w:r>
      <w:r w:rsidRPr="002B4F63">
        <w:rPr>
          <w:rFonts w:ascii="Times New Roman" w:hAnsi="Times New Roman"/>
          <w:sz w:val="24"/>
          <w:szCs w:val="24"/>
        </w:rPr>
        <w:t>These data groups will only be collected for charter schools. The steward for these data groups is the division of OII that administers the Charter School Program (OII-Charter).</w:t>
      </w:r>
    </w:p>
    <w:p w14:paraId="5F5C2C25" w14:textId="77777777" w:rsidR="001600ED" w:rsidRPr="00486E25" w:rsidRDefault="001600ED" w:rsidP="001600ED">
      <w:pPr>
        <w:pStyle w:val="Heading2"/>
        <w:rPr>
          <w:b/>
          <w:bCs/>
        </w:rPr>
      </w:pPr>
      <w:bookmarkStart w:id="4" w:name="_Toc420596409"/>
      <w:r>
        <w:t>Roster</w:t>
      </w:r>
      <w:bookmarkEnd w:id="4"/>
      <w:r>
        <w:t xml:space="preserve"> of Charter Management Organizations</w:t>
      </w:r>
    </w:p>
    <w:p w14:paraId="2BEBFC36" w14:textId="77777777" w:rsidR="00C12E9A" w:rsidRDefault="001600ED" w:rsidP="001600ED">
      <w:pPr>
        <w:rPr>
          <w:rFonts w:ascii="Times New Roman" w:hAnsi="Times New Roman"/>
          <w:sz w:val="24"/>
          <w:szCs w:val="24"/>
        </w:rPr>
      </w:pPr>
      <w:r w:rsidRPr="00AD3485">
        <w:rPr>
          <w:rFonts w:ascii="Times New Roman" w:hAnsi="Times New Roman"/>
          <w:sz w:val="24"/>
          <w:szCs w:val="24"/>
        </w:rPr>
        <w:t xml:space="preserve">The purpose of the data items being collected regarding </w:t>
      </w:r>
      <w:r>
        <w:rPr>
          <w:rFonts w:ascii="Times New Roman" w:hAnsi="Times New Roman"/>
          <w:sz w:val="24"/>
          <w:szCs w:val="24"/>
        </w:rPr>
        <w:t>m</w:t>
      </w:r>
      <w:r w:rsidRPr="00AD3485">
        <w:rPr>
          <w:rFonts w:ascii="Times New Roman" w:hAnsi="Times New Roman"/>
          <w:sz w:val="24"/>
          <w:szCs w:val="24"/>
        </w:rPr>
        <w:t xml:space="preserve">anagement </w:t>
      </w:r>
      <w:r>
        <w:rPr>
          <w:rFonts w:ascii="Times New Roman" w:hAnsi="Times New Roman"/>
          <w:sz w:val="24"/>
          <w:szCs w:val="24"/>
        </w:rPr>
        <w:t>o</w:t>
      </w:r>
      <w:r w:rsidRPr="00AD3485">
        <w:rPr>
          <w:rFonts w:ascii="Times New Roman" w:hAnsi="Times New Roman"/>
          <w:sz w:val="24"/>
          <w:szCs w:val="24"/>
        </w:rPr>
        <w:t>rganizations is to provide the Charter School Program Office of the U.S. Department of Education insight into the extent and scope of the relationships between CMOs and EMOs with charter schools.</w:t>
      </w:r>
      <w:r w:rsidR="00C12E9A">
        <w:rPr>
          <w:rFonts w:ascii="Times New Roman" w:hAnsi="Times New Roman"/>
          <w:sz w:val="24"/>
          <w:szCs w:val="24"/>
        </w:rPr>
        <w:t xml:space="preserve"> </w:t>
      </w:r>
      <w:r w:rsidRPr="00AD3485">
        <w:rPr>
          <w:rFonts w:ascii="Times New Roman" w:hAnsi="Times New Roman"/>
          <w:sz w:val="24"/>
          <w:szCs w:val="24"/>
        </w:rPr>
        <w:t>The federal grant funding provided to states are allocated to schools that work with such non-profit and for-profit organizations, which assist in directing the charter schools, without always having accountability to a district or the state.</w:t>
      </w:r>
      <w:r w:rsidR="00C12E9A">
        <w:rPr>
          <w:rFonts w:ascii="Times New Roman" w:hAnsi="Times New Roman"/>
          <w:sz w:val="24"/>
          <w:szCs w:val="24"/>
        </w:rPr>
        <w:t xml:space="preserve"> </w:t>
      </w:r>
      <w:r w:rsidRPr="00AD3485">
        <w:rPr>
          <w:rFonts w:ascii="Times New Roman" w:hAnsi="Times New Roman"/>
          <w:sz w:val="24"/>
          <w:szCs w:val="24"/>
        </w:rPr>
        <w:t>It is important that the U.S. Department of Education begin</w:t>
      </w:r>
      <w:r w:rsidR="00C12E9A">
        <w:rPr>
          <w:rFonts w:ascii="Times New Roman" w:hAnsi="Times New Roman"/>
          <w:sz w:val="24"/>
          <w:szCs w:val="24"/>
        </w:rPr>
        <w:t>s</w:t>
      </w:r>
      <w:r w:rsidRPr="00AD3485">
        <w:rPr>
          <w:rFonts w:ascii="Times New Roman" w:hAnsi="Times New Roman"/>
          <w:sz w:val="24"/>
          <w:szCs w:val="24"/>
        </w:rPr>
        <w:t xml:space="preserve"> to form a roster of these organizations to provide stronger oversight and accountability for federal funds.</w:t>
      </w:r>
    </w:p>
    <w:p w14:paraId="22F91E5E" w14:textId="03ECBBC4" w:rsidR="00C12E9A" w:rsidRDefault="001600ED" w:rsidP="001600ED">
      <w:pPr>
        <w:spacing w:after="240"/>
        <w:rPr>
          <w:rFonts w:ascii="Times New Roman" w:hAnsi="Times New Roman"/>
          <w:sz w:val="24"/>
          <w:szCs w:val="24"/>
        </w:rPr>
      </w:pPr>
      <w:r>
        <w:rPr>
          <w:rFonts w:ascii="Times New Roman" w:hAnsi="Times New Roman"/>
          <w:sz w:val="24"/>
          <w:szCs w:val="24"/>
        </w:rPr>
        <w:t>The charter schools would be linked to the charter management organizations using the identifier.</w:t>
      </w:r>
      <w:r w:rsidR="00C12E9A">
        <w:rPr>
          <w:rFonts w:ascii="Times New Roman" w:hAnsi="Times New Roman"/>
          <w:sz w:val="24"/>
          <w:szCs w:val="24"/>
        </w:rPr>
        <w:t xml:space="preserve"> </w:t>
      </w:r>
      <w:r>
        <w:rPr>
          <w:rFonts w:ascii="Times New Roman" w:hAnsi="Times New Roman"/>
          <w:sz w:val="24"/>
          <w:szCs w:val="24"/>
        </w:rPr>
        <w:t>Only states that have charter school would submit data on charter management organizations.</w:t>
      </w:r>
    </w:p>
    <w:p w14:paraId="008E49B2" w14:textId="49F04E50" w:rsidR="001600ED" w:rsidRPr="004E1618" w:rsidRDefault="001600ED" w:rsidP="001600ED">
      <w:pPr>
        <w:rPr>
          <w:rFonts w:ascii="Times New Roman" w:hAnsi="Times New Roman"/>
          <w:sz w:val="24"/>
        </w:rPr>
      </w:pPr>
      <w:r w:rsidRPr="004E1618">
        <w:rPr>
          <w:rFonts w:ascii="Times New Roman" w:hAnsi="Times New Roman"/>
          <w:sz w:val="24"/>
        </w:rPr>
        <w:t>Every school year for states that have charter schools, the SEA would submit a roster of the management organizations operating in their state.</w:t>
      </w:r>
      <w:r w:rsidR="00C12E9A">
        <w:rPr>
          <w:rFonts w:ascii="Times New Roman" w:hAnsi="Times New Roman"/>
          <w:sz w:val="24"/>
        </w:rPr>
        <w:t xml:space="preserve"> </w:t>
      </w:r>
      <w:r w:rsidRPr="004E1618">
        <w:rPr>
          <w:rFonts w:ascii="Times New Roman" w:hAnsi="Times New Roman"/>
          <w:sz w:val="24"/>
        </w:rPr>
        <w:t>A management organization would be defined as:</w:t>
      </w:r>
    </w:p>
    <w:p w14:paraId="6DADD75A" w14:textId="77777777" w:rsidR="001600ED" w:rsidRPr="004E1618" w:rsidRDefault="001600ED" w:rsidP="001600ED">
      <w:pPr>
        <w:ind w:left="720"/>
        <w:rPr>
          <w:rFonts w:ascii="Times New Roman" w:hAnsi="Times New Roman"/>
          <w:b/>
          <w:sz w:val="24"/>
        </w:rPr>
      </w:pPr>
      <w:r w:rsidRPr="004E1618">
        <w:rPr>
          <w:rFonts w:ascii="Times New Roman" w:hAnsi="Times New Roman"/>
          <w:b/>
          <w:sz w:val="24"/>
        </w:rPr>
        <w:t>Definition – Management Organization</w:t>
      </w:r>
    </w:p>
    <w:p w14:paraId="412B7F8C" w14:textId="5354D690" w:rsidR="001600ED" w:rsidRPr="004E1618" w:rsidRDefault="00517295" w:rsidP="001600ED">
      <w:pPr>
        <w:ind w:left="720"/>
        <w:rPr>
          <w:rFonts w:ascii="Times New Roman" w:hAnsi="Times New Roman"/>
          <w:sz w:val="24"/>
        </w:rPr>
      </w:pPr>
      <w:r w:rsidRPr="00517295">
        <w:rPr>
          <w:rFonts w:ascii="Times New Roman" w:hAnsi="Times New Roman"/>
          <w:sz w:val="24"/>
        </w:rPr>
        <w:t>A management organization is an organization that is a separate legal entity that 1) contracts with one or more charter schools to manage, operate, and oversee the charter schools; or 2) holds a charter, or charters, to op</w:t>
      </w:r>
      <w:r>
        <w:rPr>
          <w:rFonts w:ascii="Times New Roman" w:hAnsi="Times New Roman"/>
          <w:sz w:val="24"/>
        </w:rPr>
        <w:t>erate multiple charter schools.</w:t>
      </w:r>
    </w:p>
    <w:p w14:paraId="3CC8F9CC" w14:textId="7F8C9038" w:rsidR="001600ED" w:rsidRDefault="001600ED" w:rsidP="001600ED">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management organizations.</w:t>
      </w:r>
      <w:r w:rsidR="00C12E9A">
        <w:rPr>
          <w:rFonts w:ascii="Times New Roman" w:hAnsi="Times New Roman"/>
          <w:sz w:val="24"/>
          <w:szCs w:val="24"/>
        </w:rPr>
        <w:t xml:space="preserve"> </w:t>
      </w:r>
      <w:r>
        <w:rPr>
          <w:rFonts w:ascii="Times New Roman" w:hAnsi="Times New Roman"/>
          <w:sz w:val="24"/>
          <w:szCs w:val="24"/>
        </w:rPr>
        <w:t>Similar to other education entities, the data groups are organized as unique identifiers, contact information and descriptive information.</w:t>
      </w:r>
    </w:p>
    <w:p w14:paraId="156AE51F" w14:textId="40E48A90" w:rsidR="001735CC" w:rsidRDefault="001735CC">
      <w:pPr>
        <w:spacing w:after="0" w:line="240" w:lineRule="auto"/>
        <w:rPr>
          <w:rFonts w:ascii="Times New Roman" w:hAnsi="Times New Roman"/>
          <w:sz w:val="24"/>
          <w:szCs w:val="24"/>
        </w:rPr>
      </w:pPr>
      <w:r>
        <w:rPr>
          <w:rFonts w:ascii="Times New Roman" w:hAnsi="Times New Roman"/>
          <w:sz w:val="24"/>
          <w:szCs w:val="24"/>
        </w:rPr>
        <w:br w:type="page"/>
      </w:r>
    </w:p>
    <w:p w14:paraId="0523DC15" w14:textId="77777777" w:rsidR="001600ED" w:rsidRDefault="001600ED" w:rsidP="001600ED">
      <w:pPr>
        <w:pStyle w:val="Heading3"/>
      </w:pPr>
      <w:bookmarkStart w:id="5" w:name="_Toc420596410"/>
      <w:r w:rsidRPr="005121C8">
        <w:lastRenderedPageBreak/>
        <w:t xml:space="preserve">Unique </w:t>
      </w:r>
      <w:r>
        <w:t>i</w:t>
      </w:r>
      <w:r w:rsidRPr="005121C8">
        <w:t>dentifiers</w:t>
      </w:r>
      <w:bookmarkEnd w:id="5"/>
    </w:p>
    <w:p w14:paraId="4BBEC45B"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 and a state identifier.</w:t>
      </w:r>
    </w:p>
    <w:p w14:paraId="19D65E9B" w14:textId="77777777" w:rsidR="003C52AF" w:rsidRDefault="003C52AF"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01441823" w14:textId="77777777" w:rsidTr="001B2B4B">
        <w:tc>
          <w:tcPr>
            <w:tcW w:w="7835" w:type="dxa"/>
            <w:gridSpan w:val="2"/>
            <w:tcBorders>
              <w:top w:val="single" w:sz="4" w:space="0" w:color="auto"/>
            </w:tcBorders>
            <w:shd w:val="clear" w:color="auto" w:fill="4F81BD"/>
          </w:tcPr>
          <w:p w14:paraId="7F06FA21" w14:textId="01F3F0B8" w:rsidR="001600ED" w:rsidRPr="002B4F63" w:rsidRDefault="001600ED" w:rsidP="004D147C">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1600ED">
              <w:rPr>
                <w:rFonts w:ascii="Times New Roman" w:hAnsi="Times New Roman"/>
                <w:b/>
                <w:bCs/>
                <w:color w:val="FFFFFF"/>
                <w:sz w:val="24"/>
                <w:szCs w:val="24"/>
              </w:rPr>
              <w:t>Management organization name</w:t>
            </w:r>
            <w:r>
              <w:rPr>
                <w:rFonts w:ascii="Times New Roman" w:hAnsi="Times New Roman"/>
                <w:b/>
                <w:bCs/>
                <w:color w:val="FFFFFF"/>
                <w:sz w:val="24"/>
                <w:szCs w:val="24"/>
              </w:rPr>
              <w:t xml:space="preserve"> </w:t>
            </w:r>
            <w:r>
              <w:rPr>
                <w:rFonts w:ascii="Times New Roman" w:hAnsi="Times New Roman"/>
                <w:b/>
                <w:bCs/>
                <w:color w:val="FF0000"/>
                <w:sz w:val="24"/>
                <w:szCs w:val="24"/>
              </w:rPr>
              <w:t>New! (30)</w:t>
            </w:r>
            <w:r w:rsidR="001B2B4B">
              <w:rPr>
                <w:rFonts w:ascii="Times New Roman" w:hAnsi="Times New Roman"/>
                <w:b/>
                <w:bCs/>
                <w:color w:val="FF0000"/>
                <w:sz w:val="24"/>
                <w:szCs w:val="24"/>
              </w:rPr>
              <w:t xml:space="preserve">, Final </w:t>
            </w:r>
          </w:p>
        </w:tc>
        <w:tc>
          <w:tcPr>
            <w:tcW w:w="1515" w:type="dxa"/>
            <w:tcBorders>
              <w:top w:val="single" w:sz="4" w:space="0" w:color="auto"/>
            </w:tcBorders>
            <w:shd w:val="clear" w:color="auto" w:fill="4F81BD"/>
          </w:tcPr>
          <w:p w14:paraId="49B6B4D4" w14:textId="07F91DAE" w:rsidR="001600ED" w:rsidRPr="002B4F63" w:rsidRDefault="001600ED" w:rsidP="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1600ED" w:rsidRPr="002B4F63" w14:paraId="45E666F7" w14:textId="77777777" w:rsidTr="001B2B4B">
        <w:tc>
          <w:tcPr>
            <w:tcW w:w="2648" w:type="dxa"/>
          </w:tcPr>
          <w:p w14:paraId="2C5EB881"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48D8F2C6" w14:textId="5089F0C1" w:rsidR="001600ED" w:rsidRPr="002B4F63" w:rsidRDefault="001600ED" w:rsidP="001600ED">
            <w:pPr>
              <w:spacing w:after="0"/>
              <w:rPr>
                <w:bCs/>
                <w:sz w:val="24"/>
                <w:szCs w:val="24"/>
              </w:rPr>
            </w:pPr>
            <w:r w:rsidRPr="00CA2E55">
              <w:rPr>
                <w:rFonts w:ascii="Times New Roman" w:hAnsi="Times New Roman"/>
                <w:sz w:val="24"/>
                <w:szCs w:val="24"/>
              </w:rPr>
              <w:t xml:space="preserve">The full legally accepted name of the </w:t>
            </w:r>
            <w:r>
              <w:rPr>
                <w:rFonts w:ascii="Times New Roman" w:hAnsi="Times New Roman"/>
                <w:sz w:val="24"/>
                <w:szCs w:val="24"/>
              </w:rPr>
              <w:t>management organization</w:t>
            </w:r>
            <w:r w:rsidRPr="00CA2E55">
              <w:rPr>
                <w:rFonts w:ascii="Times New Roman" w:hAnsi="Times New Roman"/>
                <w:sz w:val="24"/>
                <w:szCs w:val="24"/>
              </w:rPr>
              <w:t>.</w:t>
            </w:r>
          </w:p>
        </w:tc>
      </w:tr>
      <w:tr w:rsidR="001600ED" w:rsidRPr="002B4F63" w14:paraId="1BB44DAE" w14:textId="77777777" w:rsidTr="001B2B4B">
        <w:tc>
          <w:tcPr>
            <w:tcW w:w="2648" w:type="dxa"/>
          </w:tcPr>
          <w:p w14:paraId="3308E966" w14:textId="76550C54" w:rsidR="001600ED" w:rsidRPr="002B4F63" w:rsidRDefault="001600ED" w:rsidP="004D147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7EEB575" w14:textId="32896F49" w:rsidR="001600ED" w:rsidRPr="002B4F63" w:rsidRDefault="001600ED" w:rsidP="001600ED">
            <w:pPr>
              <w:numPr>
                <w:ilvl w:val="0"/>
                <w:numId w:val="37"/>
              </w:numPr>
              <w:spacing w:after="0"/>
              <w:rPr>
                <w:rFonts w:ascii="Times New Roman" w:hAnsi="Times New Roman"/>
                <w:bCs/>
                <w:sz w:val="24"/>
                <w:szCs w:val="24"/>
              </w:rPr>
            </w:pPr>
          </w:p>
        </w:tc>
      </w:tr>
      <w:tr w:rsidR="001600ED" w:rsidRPr="002B4F63" w14:paraId="2543AF09" w14:textId="77777777" w:rsidTr="001B2B4B">
        <w:tc>
          <w:tcPr>
            <w:tcW w:w="2648" w:type="dxa"/>
          </w:tcPr>
          <w:p w14:paraId="6F14CF92"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C6BF932"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65D97AEB" w14:textId="77777777" w:rsidTr="001B2B4B">
        <w:tc>
          <w:tcPr>
            <w:tcW w:w="2648" w:type="dxa"/>
          </w:tcPr>
          <w:p w14:paraId="631B9F8F"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35C51C3F"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042D6898" w14:textId="77777777" w:rsidTr="001B2B4B">
        <w:tc>
          <w:tcPr>
            <w:tcW w:w="2648" w:type="dxa"/>
          </w:tcPr>
          <w:p w14:paraId="634D8800"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306740CB" w14:textId="6266628E" w:rsidR="001600ED" w:rsidRPr="002B4F63" w:rsidRDefault="001600ED" w:rsidP="001600ED">
            <w:pPr>
              <w:spacing w:after="0"/>
              <w:rPr>
                <w:rFonts w:ascii="Times New Roman" w:hAnsi="Times New Roman"/>
                <w:iCs/>
                <w:sz w:val="24"/>
                <w:szCs w:val="24"/>
              </w:rPr>
            </w:pPr>
          </w:p>
        </w:tc>
      </w:tr>
      <w:tr w:rsidR="001600ED" w:rsidRPr="002B4F63" w14:paraId="21B2C910" w14:textId="77777777" w:rsidTr="001B2B4B">
        <w:tc>
          <w:tcPr>
            <w:tcW w:w="2648" w:type="dxa"/>
          </w:tcPr>
          <w:p w14:paraId="5D122F36"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DAA19F7" w14:textId="5F4EAEEC" w:rsidR="001600ED" w:rsidRPr="002B4F63" w:rsidRDefault="001600ED" w:rsidP="001600ED">
            <w:pPr>
              <w:spacing w:after="0"/>
              <w:rPr>
                <w:rFonts w:ascii="Times New Roman" w:hAnsi="Times New Roman"/>
                <w:iCs/>
                <w:sz w:val="24"/>
                <w:szCs w:val="24"/>
              </w:rPr>
            </w:pPr>
          </w:p>
        </w:tc>
      </w:tr>
      <w:tr w:rsidR="001600ED" w:rsidRPr="002B4F63" w14:paraId="6F5E781E" w14:textId="77777777" w:rsidTr="001B2B4B">
        <w:tc>
          <w:tcPr>
            <w:tcW w:w="2648" w:type="dxa"/>
          </w:tcPr>
          <w:p w14:paraId="62D8245B"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8F7A415" w14:textId="77777777" w:rsidR="001600ED" w:rsidRPr="002B4F63" w:rsidRDefault="001600ED" w:rsidP="001600ED">
            <w:pPr>
              <w:spacing w:after="0"/>
              <w:rPr>
                <w:rFonts w:ascii="Times New Roman" w:hAnsi="Times New Roman"/>
                <w:iCs/>
                <w:sz w:val="24"/>
                <w:szCs w:val="24"/>
              </w:rPr>
            </w:pPr>
          </w:p>
        </w:tc>
      </w:tr>
      <w:tr w:rsidR="001600ED" w:rsidRPr="002B4F63" w14:paraId="5E5862CE" w14:textId="77777777" w:rsidTr="001B2B4B">
        <w:tc>
          <w:tcPr>
            <w:tcW w:w="2648" w:type="dxa"/>
          </w:tcPr>
          <w:p w14:paraId="16330379"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3E18F413" w14:textId="053F5263" w:rsidR="001600ED" w:rsidRPr="00FC0869" w:rsidRDefault="00FC0869" w:rsidP="001600ED">
            <w:pPr>
              <w:spacing w:after="0"/>
              <w:rPr>
                <w:rFonts w:ascii="Times New Roman" w:hAnsi="Times New Roman"/>
                <w:bCs/>
                <w:sz w:val="24"/>
                <w:szCs w:val="24"/>
              </w:rPr>
            </w:pPr>
            <w:r w:rsidRPr="00FC0869">
              <w:rPr>
                <w:rFonts w:ascii="Times New Roman" w:hAnsi="Times New Roman"/>
                <w:bCs/>
                <w:sz w:val="24"/>
                <w:szCs w:val="24"/>
              </w:rPr>
              <w:t>TBD</w:t>
            </w:r>
          </w:p>
        </w:tc>
      </w:tr>
      <w:tr w:rsidR="001600ED" w:rsidRPr="002B4F63" w14:paraId="4771C67D" w14:textId="77777777" w:rsidTr="001B2B4B">
        <w:tc>
          <w:tcPr>
            <w:tcW w:w="9350" w:type="dxa"/>
            <w:gridSpan w:val="3"/>
            <w:tcBorders>
              <w:bottom w:val="single" w:sz="4" w:space="0" w:color="auto"/>
            </w:tcBorders>
            <w:shd w:val="clear" w:color="auto" w:fill="4F81BD"/>
          </w:tcPr>
          <w:p w14:paraId="796F8C99" w14:textId="7398B6CD" w:rsidR="001600ED" w:rsidRPr="002B4F63" w:rsidRDefault="001600ED" w:rsidP="004D147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07FAFC5" w14:textId="77777777" w:rsidR="001600ED" w:rsidRDefault="001600ED" w:rsidP="001600ED">
      <w:pPr>
        <w:spacing w:after="0" w:line="240" w:lineRule="auto"/>
        <w:rPr>
          <w:rFonts w:ascii="Times New Roman" w:hAnsi="Times New Roman"/>
          <w:sz w:val="24"/>
          <w:szCs w:val="24"/>
        </w:rPr>
      </w:pPr>
    </w:p>
    <w:p w14:paraId="44309C0E" w14:textId="77777777" w:rsidR="0083269E" w:rsidRDefault="0083269E"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66E1557" w14:textId="77777777" w:rsidTr="00AB6FD5">
        <w:tc>
          <w:tcPr>
            <w:tcW w:w="7835" w:type="dxa"/>
            <w:gridSpan w:val="2"/>
            <w:tcBorders>
              <w:top w:val="single" w:sz="4" w:space="0" w:color="auto"/>
            </w:tcBorders>
            <w:shd w:val="clear" w:color="auto" w:fill="4F81BD"/>
          </w:tcPr>
          <w:p w14:paraId="60AD59B5" w14:textId="0AE528A7" w:rsidR="001600ED" w:rsidRPr="002B4F63" w:rsidRDefault="001600ED" w:rsidP="004D147C">
            <w:pPr>
              <w:spacing w:after="0"/>
              <w:rPr>
                <w:b/>
                <w:bCs/>
                <w:color w:val="FFFFFF"/>
                <w:sz w:val="24"/>
                <w:szCs w:val="24"/>
              </w:rPr>
            </w:pPr>
            <w:r>
              <w:rPr>
                <w:rFonts w:ascii="Times New Roman" w:hAnsi="Times New Roman"/>
                <w:b/>
                <w:bCs/>
                <w:color w:val="FFFFFF"/>
                <w:sz w:val="24"/>
                <w:szCs w:val="24"/>
              </w:rPr>
              <w:t xml:space="preserve">Group Name: State code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75576FEF" w14:textId="77777777" w:rsidR="001600ED" w:rsidRPr="002B4F63" w:rsidRDefault="001600ED" w:rsidP="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1600ED" w:rsidRPr="002B4F63" w14:paraId="601769E2" w14:textId="77777777" w:rsidTr="00AB6FD5">
        <w:tc>
          <w:tcPr>
            <w:tcW w:w="2648" w:type="dxa"/>
          </w:tcPr>
          <w:p w14:paraId="38358BA3"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793ACEAB" w14:textId="3A3EC24C" w:rsidR="001600ED" w:rsidRPr="002B4F63" w:rsidRDefault="001600ED" w:rsidP="004D147C">
            <w:pPr>
              <w:spacing w:after="0"/>
              <w:rPr>
                <w:bCs/>
                <w:sz w:val="24"/>
                <w:szCs w:val="24"/>
              </w:rPr>
            </w:pPr>
            <w:r w:rsidRPr="00330EEA">
              <w:rPr>
                <w:rFonts w:ascii="Times New Roman" w:hAnsi="Times New Roman"/>
                <w:sz w:val="24"/>
                <w:szCs w:val="24"/>
              </w:rPr>
              <w:t>The two digit American National Standards Institute (A</w:t>
            </w:r>
            <w:r>
              <w:rPr>
                <w:rFonts w:ascii="Times New Roman" w:hAnsi="Times New Roman"/>
                <w:sz w:val="24"/>
                <w:szCs w:val="24"/>
              </w:rPr>
              <w:t>N</w:t>
            </w:r>
            <w:r w:rsidRPr="00330EEA">
              <w:rPr>
                <w:rFonts w:ascii="Times New Roman" w:hAnsi="Times New Roman"/>
                <w:sz w:val="24"/>
                <w:szCs w:val="24"/>
              </w:rPr>
              <w:t xml:space="preserve">SI) code for the state, District of Columbia, and the possessions </w:t>
            </w:r>
            <w:r>
              <w:rPr>
                <w:rFonts w:ascii="Times New Roman" w:hAnsi="Times New Roman"/>
                <w:sz w:val="24"/>
                <w:szCs w:val="24"/>
              </w:rPr>
              <w:t xml:space="preserve">(outlying areas) </w:t>
            </w:r>
            <w:r w:rsidRPr="00330EEA">
              <w:rPr>
                <w:rFonts w:ascii="Times New Roman" w:hAnsi="Times New Roman"/>
                <w:sz w:val="24"/>
                <w:szCs w:val="24"/>
              </w:rPr>
              <w:t>and freely associated areas of the United States.</w:t>
            </w:r>
            <w:r>
              <w:rPr>
                <w:rFonts w:ascii="Times New Roman" w:hAnsi="Times New Roman"/>
                <w:sz w:val="24"/>
                <w:szCs w:val="24"/>
              </w:rPr>
              <w:t xml:space="preserve"> </w:t>
            </w:r>
          </w:p>
        </w:tc>
      </w:tr>
      <w:tr w:rsidR="001600ED" w:rsidRPr="002B4F63" w14:paraId="4046CB74" w14:textId="77777777" w:rsidTr="00AB6FD5">
        <w:tc>
          <w:tcPr>
            <w:tcW w:w="2648" w:type="dxa"/>
          </w:tcPr>
          <w:p w14:paraId="7D45F55D"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FE2F10F" w14:textId="77777777" w:rsidR="001600ED" w:rsidRPr="002B4F63" w:rsidRDefault="001600ED" w:rsidP="001600ED">
            <w:pPr>
              <w:numPr>
                <w:ilvl w:val="0"/>
                <w:numId w:val="37"/>
              </w:numPr>
              <w:spacing w:after="0"/>
              <w:rPr>
                <w:rFonts w:ascii="Times New Roman" w:hAnsi="Times New Roman"/>
                <w:bCs/>
                <w:sz w:val="24"/>
                <w:szCs w:val="24"/>
              </w:rPr>
            </w:pPr>
          </w:p>
        </w:tc>
      </w:tr>
      <w:tr w:rsidR="001600ED" w:rsidRPr="002B4F63" w14:paraId="229819A9" w14:textId="77777777" w:rsidTr="00AB6FD5">
        <w:tc>
          <w:tcPr>
            <w:tcW w:w="2648" w:type="dxa"/>
          </w:tcPr>
          <w:p w14:paraId="76F7F67B"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1B7C89E"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019ABC38" w14:textId="77777777" w:rsidTr="00AB6FD5">
        <w:tc>
          <w:tcPr>
            <w:tcW w:w="2648" w:type="dxa"/>
          </w:tcPr>
          <w:p w14:paraId="626CE896"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723C073"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7042AE72" w14:textId="77777777" w:rsidTr="00AB6FD5">
        <w:tc>
          <w:tcPr>
            <w:tcW w:w="2648" w:type="dxa"/>
          </w:tcPr>
          <w:p w14:paraId="28336BEA"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7BFB2FE" w14:textId="77777777" w:rsidR="001600ED" w:rsidRPr="002B4F63" w:rsidRDefault="001600ED" w:rsidP="001600ED">
            <w:pPr>
              <w:spacing w:after="0"/>
              <w:rPr>
                <w:rFonts w:ascii="Times New Roman" w:hAnsi="Times New Roman"/>
                <w:iCs/>
                <w:sz w:val="24"/>
                <w:szCs w:val="24"/>
              </w:rPr>
            </w:pPr>
          </w:p>
        </w:tc>
      </w:tr>
      <w:tr w:rsidR="001600ED" w:rsidRPr="002B4F63" w14:paraId="79831C62" w14:textId="77777777" w:rsidTr="00AB6FD5">
        <w:tc>
          <w:tcPr>
            <w:tcW w:w="2648" w:type="dxa"/>
          </w:tcPr>
          <w:p w14:paraId="492B50C9"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DC71526" w14:textId="77777777" w:rsidR="001600ED" w:rsidRPr="002B4F63" w:rsidRDefault="001600ED" w:rsidP="001600ED">
            <w:pPr>
              <w:spacing w:after="0"/>
              <w:rPr>
                <w:rFonts w:ascii="Times New Roman" w:hAnsi="Times New Roman"/>
                <w:iCs/>
                <w:sz w:val="24"/>
                <w:szCs w:val="24"/>
              </w:rPr>
            </w:pPr>
          </w:p>
        </w:tc>
      </w:tr>
      <w:tr w:rsidR="001600ED" w:rsidRPr="002B4F63" w14:paraId="6CEFE6B1" w14:textId="77777777" w:rsidTr="00AB6FD5">
        <w:tc>
          <w:tcPr>
            <w:tcW w:w="2648" w:type="dxa"/>
          </w:tcPr>
          <w:p w14:paraId="35E4C3AE"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433A93A" w14:textId="77777777" w:rsidR="001600ED" w:rsidRPr="002B4F63" w:rsidRDefault="001600ED" w:rsidP="001600ED">
            <w:pPr>
              <w:spacing w:after="0"/>
              <w:rPr>
                <w:rFonts w:ascii="Times New Roman" w:hAnsi="Times New Roman"/>
                <w:iCs/>
                <w:sz w:val="24"/>
                <w:szCs w:val="24"/>
              </w:rPr>
            </w:pPr>
          </w:p>
        </w:tc>
      </w:tr>
      <w:tr w:rsidR="001600ED" w:rsidRPr="002B4F63" w14:paraId="7DAE4A14" w14:textId="77777777" w:rsidTr="00AB6FD5">
        <w:tc>
          <w:tcPr>
            <w:tcW w:w="2648" w:type="dxa"/>
          </w:tcPr>
          <w:p w14:paraId="4A71FF39"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2590F57" w14:textId="183156A8" w:rsidR="001600ED" w:rsidRPr="002B4F63" w:rsidRDefault="00FC0869" w:rsidP="001600ED">
            <w:pPr>
              <w:spacing w:after="0"/>
              <w:rPr>
                <w:b/>
                <w:bCs/>
                <w:sz w:val="24"/>
                <w:szCs w:val="24"/>
              </w:rPr>
            </w:pPr>
            <w:r w:rsidRPr="00AE2874">
              <w:rPr>
                <w:rFonts w:ascii="Times New Roman" w:hAnsi="Times New Roman"/>
                <w:bCs/>
                <w:sz w:val="24"/>
                <w:szCs w:val="24"/>
              </w:rPr>
              <w:t>TBD</w:t>
            </w:r>
          </w:p>
        </w:tc>
      </w:tr>
      <w:tr w:rsidR="001600ED" w:rsidRPr="002B4F63" w14:paraId="00168B1D" w14:textId="77777777" w:rsidTr="00AB6FD5">
        <w:tc>
          <w:tcPr>
            <w:tcW w:w="9350" w:type="dxa"/>
            <w:gridSpan w:val="3"/>
            <w:tcBorders>
              <w:bottom w:val="single" w:sz="4" w:space="0" w:color="auto"/>
            </w:tcBorders>
            <w:shd w:val="clear" w:color="auto" w:fill="4F81BD"/>
          </w:tcPr>
          <w:p w14:paraId="538DC049"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A4F176E" w14:textId="77777777" w:rsidR="001600ED" w:rsidRDefault="001600ED" w:rsidP="001600ED">
      <w:pPr>
        <w:spacing w:after="0" w:line="240" w:lineRule="auto"/>
        <w:rPr>
          <w:rFonts w:ascii="Times New Roman" w:hAnsi="Times New Roman"/>
          <w:sz w:val="24"/>
          <w:szCs w:val="24"/>
        </w:rPr>
      </w:pPr>
    </w:p>
    <w:p w14:paraId="4A8DFD06" w14:textId="77777777" w:rsidR="0083269E" w:rsidRDefault="0083269E"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5A6694D0" w14:textId="77777777" w:rsidTr="00AB6FD5">
        <w:tc>
          <w:tcPr>
            <w:tcW w:w="7835" w:type="dxa"/>
            <w:gridSpan w:val="2"/>
            <w:tcBorders>
              <w:top w:val="single" w:sz="4" w:space="0" w:color="auto"/>
            </w:tcBorders>
            <w:shd w:val="clear" w:color="auto" w:fill="4F81BD"/>
          </w:tcPr>
          <w:p w14:paraId="7FD488EA" w14:textId="27D70018" w:rsidR="001600ED" w:rsidRPr="002B4F63" w:rsidRDefault="001600ED" w:rsidP="004D147C">
            <w:pPr>
              <w:spacing w:after="0"/>
              <w:rPr>
                <w:b/>
                <w:bCs/>
                <w:color w:val="FFFFFF"/>
                <w:sz w:val="24"/>
                <w:szCs w:val="24"/>
              </w:rPr>
            </w:pPr>
            <w:r>
              <w:rPr>
                <w:rFonts w:ascii="Times New Roman" w:hAnsi="Times New Roman"/>
                <w:b/>
                <w:bCs/>
                <w:color w:val="FFFFFF"/>
                <w:sz w:val="24"/>
                <w:szCs w:val="24"/>
              </w:rPr>
              <w:t xml:space="preserve">Group Name: </w:t>
            </w:r>
            <w:r w:rsidRPr="001600ED">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17956C40" w14:textId="77777777" w:rsidR="001600ED" w:rsidRPr="002B4F63" w:rsidRDefault="001600ED" w:rsidP="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1600ED" w:rsidRPr="002B4F63" w14:paraId="62C8135A" w14:textId="77777777" w:rsidTr="00AB6FD5">
        <w:tc>
          <w:tcPr>
            <w:tcW w:w="2648" w:type="dxa"/>
          </w:tcPr>
          <w:p w14:paraId="2C67C6EE"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24476A5C" w14:textId="1B44379B" w:rsidR="001600ED" w:rsidRPr="002B4F63" w:rsidRDefault="001600ED" w:rsidP="001600ED">
            <w:pPr>
              <w:spacing w:after="0"/>
              <w:rPr>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p>
        </w:tc>
      </w:tr>
      <w:tr w:rsidR="001600ED" w:rsidRPr="002B4F63" w14:paraId="672C6D72" w14:textId="77777777" w:rsidTr="00AB6FD5">
        <w:tc>
          <w:tcPr>
            <w:tcW w:w="2648" w:type="dxa"/>
          </w:tcPr>
          <w:p w14:paraId="309B4BEC"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50BC699C" w14:textId="77777777" w:rsidR="001600ED" w:rsidRPr="002B4F63" w:rsidRDefault="001600ED" w:rsidP="001600ED">
            <w:pPr>
              <w:numPr>
                <w:ilvl w:val="0"/>
                <w:numId w:val="37"/>
              </w:numPr>
              <w:spacing w:after="0"/>
              <w:rPr>
                <w:rFonts w:ascii="Times New Roman" w:hAnsi="Times New Roman"/>
                <w:bCs/>
                <w:sz w:val="24"/>
                <w:szCs w:val="24"/>
              </w:rPr>
            </w:pPr>
          </w:p>
        </w:tc>
      </w:tr>
      <w:tr w:rsidR="001600ED" w:rsidRPr="002B4F63" w14:paraId="4714B6E0" w14:textId="77777777" w:rsidTr="00AB6FD5">
        <w:tc>
          <w:tcPr>
            <w:tcW w:w="2648" w:type="dxa"/>
          </w:tcPr>
          <w:p w14:paraId="2E6F9E35"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B153165"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783576C0" w14:textId="77777777" w:rsidTr="00AB6FD5">
        <w:tc>
          <w:tcPr>
            <w:tcW w:w="2648" w:type="dxa"/>
          </w:tcPr>
          <w:p w14:paraId="45279957"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1B326ABC"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5D4A4CFB" w14:textId="77777777" w:rsidTr="00AB6FD5">
        <w:tc>
          <w:tcPr>
            <w:tcW w:w="2648" w:type="dxa"/>
          </w:tcPr>
          <w:p w14:paraId="36199664"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EAB50E0" w14:textId="77777777" w:rsidR="001600ED" w:rsidRPr="002B4F63" w:rsidRDefault="001600ED" w:rsidP="001600ED">
            <w:pPr>
              <w:spacing w:after="0"/>
              <w:rPr>
                <w:rFonts w:ascii="Times New Roman" w:hAnsi="Times New Roman"/>
                <w:iCs/>
                <w:sz w:val="24"/>
                <w:szCs w:val="24"/>
              </w:rPr>
            </w:pPr>
          </w:p>
        </w:tc>
      </w:tr>
      <w:tr w:rsidR="001600ED" w:rsidRPr="002B4F63" w14:paraId="084C4E92" w14:textId="77777777" w:rsidTr="00AB6FD5">
        <w:tc>
          <w:tcPr>
            <w:tcW w:w="2648" w:type="dxa"/>
          </w:tcPr>
          <w:p w14:paraId="06782E73"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4B9AAF85" w14:textId="77777777" w:rsidR="001600ED" w:rsidRPr="002B4F63" w:rsidRDefault="001600ED" w:rsidP="001600ED">
            <w:pPr>
              <w:spacing w:after="0"/>
              <w:rPr>
                <w:rFonts w:ascii="Times New Roman" w:hAnsi="Times New Roman"/>
                <w:iCs/>
                <w:sz w:val="24"/>
                <w:szCs w:val="24"/>
              </w:rPr>
            </w:pPr>
          </w:p>
        </w:tc>
      </w:tr>
      <w:tr w:rsidR="001600ED" w:rsidRPr="002B4F63" w14:paraId="7EC5A163" w14:textId="77777777" w:rsidTr="00AB6FD5">
        <w:tc>
          <w:tcPr>
            <w:tcW w:w="2648" w:type="dxa"/>
          </w:tcPr>
          <w:p w14:paraId="726EF4ED"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5B729A7" w14:textId="77777777" w:rsidR="001600ED" w:rsidRPr="002B4F63" w:rsidRDefault="001600ED" w:rsidP="001600ED">
            <w:pPr>
              <w:spacing w:after="0"/>
              <w:rPr>
                <w:rFonts w:ascii="Times New Roman" w:hAnsi="Times New Roman"/>
                <w:iCs/>
                <w:sz w:val="24"/>
                <w:szCs w:val="24"/>
              </w:rPr>
            </w:pPr>
          </w:p>
        </w:tc>
      </w:tr>
      <w:tr w:rsidR="001600ED" w:rsidRPr="002B4F63" w14:paraId="7ECEA57A" w14:textId="77777777" w:rsidTr="00AB6FD5">
        <w:tc>
          <w:tcPr>
            <w:tcW w:w="2648" w:type="dxa"/>
          </w:tcPr>
          <w:p w14:paraId="7ECD5C3B"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27583AA5" w14:textId="37D6172A" w:rsidR="001600ED" w:rsidRPr="002B4F63" w:rsidRDefault="00FC0869" w:rsidP="001600ED">
            <w:pPr>
              <w:spacing w:after="0"/>
              <w:rPr>
                <w:b/>
                <w:bCs/>
                <w:sz w:val="24"/>
                <w:szCs w:val="24"/>
              </w:rPr>
            </w:pPr>
            <w:r w:rsidRPr="00AE2874">
              <w:rPr>
                <w:rFonts w:ascii="Times New Roman" w:hAnsi="Times New Roman"/>
                <w:bCs/>
                <w:sz w:val="24"/>
                <w:szCs w:val="24"/>
              </w:rPr>
              <w:t>TBD</w:t>
            </w:r>
          </w:p>
        </w:tc>
      </w:tr>
      <w:tr w:rsidR="001600ED" w:rsidRPr="002B4F63" w14:paraId="089B74F1" w14:textId="77777777" w:rsidTr="00AB6FD5">
        <w:tc>
          <w:tcPr>
            <w:tcW w:w="9350" w:type="dxa"/>
            <w:gridSpan w:val="3"/>
            <w:tcBorders>
              <w:bottom w:val="single" w:sz="4" w:space="0" w:color="auto"/>
            </w:tcBorders>
            <w:shd w:val="clear" w:color="auto" w:fill="4F81BD"/>
          </w:tcPr>
          <w:p w14:paraId="016E8971"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540C6588" w14:textId="77777777" w:rsidR="001600ED" w:rsidRPr="002703F6" w:rsidRDefault="001600ED" w:rsidP="001600ED">
      <w:pPr>
        <w:pStyle w:val="Heading3"/>
      </w:pPr>
      <w:bookmarkStart w:id="6" w:name="_Toc420596411"/>
      <w:r w:rsidRPr="002703F6">
        <w:lastRenderedPageBreak/>
        <w:t xml:space="preserve">Contact </w:t>
      </w:r>
      <w:r>
        <w:t>i</w:t>
      </w:r>
      <w:r w:rsidRPr="002703F6">
        <w:t>nformation</w:t>
      </w:r>
      <w:bookmarkEnd w:id="6"/>
    </w:p>
    <w:p w14:paraId="7AA00545"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14:paraId="13093700" w14:textId="77777777" w:rsidR="00DE2796" w:rsidRDefault="00DE279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DE2796" w:rsidRPr="002B4F63" w14:paraId="730AC9E1" w14:textId="77777777" w:rsidTr="00AB6FD5">
        <w:tc>
          <w:tcPr>
            <w:tcW w:w="7835" w:type="dxa"/>
            <w:gridSpan w:val="2"/>
            <w:tcBorders>
              <w:top w:val="single" w:sz="4" w:space="0" w:color="auto"/>
            </w:tcBorders>
            <w:shd w:val="clear" w:color="auto" w:fill="4F81BD"/>
          </w:tcPr>
          <w:p w14:paraId="1B5BC207" w14:textId="6313326A" w:rsidR="00DE2796" w:rsidRPr="002B4F63" w:rsidRDefault="00DE2796" w:rsidP="004D147C">
            <w:pPr>
              <w:spacing w:after="0"/>
              <w:rPr>
                <w:b/>
                <w:bCs/>
                <w:color w:val="FFFFFF"/>
                <w:sz w:val="24"/>
                <w:szCs w:val="24"/>
              </w:rPr>
            </w:pPr>
            <w:r>
              <w:rPr>
                <w:rFonts w:ascii="Times New Roman" w:hAnsi="Times New Roman"/>
                <w:b/>
                <w:bCs/>
                <w:color w:val="FFFFFF"/>
                <w:sz w:val="24"/>
                <w:szCs w:val="24"/>
              </w:rPr>
              <w:t xml:space="preserve">Group Name: </w:t>
            </w:r>
            <w:r w:rsidRPr="00DE2796">
              <w:rPr>
                <w:rFonts w:ascii="Times New Roman" w:hAnsi="Times New Roman"/>
                <w:b/>
                <w:bCs/>
                <w:color w:val="FFFFFF"/>
                <w:sz w:val="24"/>
                <w:szCs w:val="24"/>
              </w:rPr>
              <w:t xml:space="preserve">Organization address location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2A2F48DB" w14:textId="77777777" w:rsidR="00DE2796" w:rsidRPr="002B4F63" w:rsidRDefault="00DE2796"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DE2796" w:rsidRPr="002B4F63" w14:paraId="6CC422C9" w14:textId="77777777" w:rsidTr="00AB6FD5">
        <w:tc>
          <w:tcPr>
            <w:tcW w:w="2648" w:type="dxa"/>
          </w:tcPr>
          <w:p w14:paraId="7FEFB226" w14:textId="77777777" w:rsidR="00DE2796" w:rsidRPr="002B4F63" w:rsidRDefault="00DE2796"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29924DEC" w14:textId="66E89798" w:rsidR="00DE2796" w:rsidRPr="002B4F63" w:rsidRDefault="00DE2796" w:rsidP="00C71527">
            <w:pPr>
              <w:spacing w:after="0"/>
              <w:rPr>
                <w:bCs/>
                <w:sz w:val="24"/>
                <w:szCs w:val="24"/>
              </w:rPr>
            </w:pPr>
            <w:r w:rsidRPr="005121C8">
              <w:rPr>
                <w:rFonts w:ascii="Times New Roman" w:hAnsi="Times New Roman"/>
                <w:sz w:val="24"/>
                <w:szCs w:val="24"/>
              </w:rPr>
              <w:t xml:space="preserve">The set of elements that describes the physical location of the </w:t>
            </w:r>
            <w:r>
              <w:rPr>
                <w:rFonts w:ascii="Times New Roman" w:hAnsi="Times New Roman"/>
                <w:sz w:val="24"/>
                <w:szCs w:val="24"/>
              </w:rPr>
              <w:t>management organization</w:t>
            </w:r>
            <w:r w:rsidRPr="005121C8">
              <w:rPr>
                <w:rFonts w:ascii="Times New Roman" w:hAnsi="Times New Roman"/>
                <w:sz w:val="24"/>
                <w:szCs w:val="24"/>
              </w:rPr>
              <w:t>, including the street address, city, state, ZIP Code and ZIP Code + 4.</w:t>
            </w:r>
          </w:p>
        </w:tc>
      </w:tr>
      <w:tr w:rsidR="00DE2796" w:rsidRPr="002B4F63" w14:paraId="4A4A20E7" w14:textId="77777777" w:rsidTr="00AB6FD5">
        <w:tc>
          <w:tcPr>
            <w:tcW w:w="2648" w:type="dxa"/>
          </w:tcPr>
          <w:p w14:paraId="3B7760DF" w14:textId="77777777" w:rsidR="00DE2796" w:rsidRPr="002B4F63" w:rsidRDefault="00DE2796"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6DCC1B8F" w14:textId="77777777" w:rsidR="00DE2796" w:rsidRPr="002B4F63" w:rsidRDefault="00DE2796" w:rsidP="00C71527">
            <w:pPr>
              <w:numPr>
                <w:ilvl w:val="0"/>
                <w:numId w:val="37"/>
              </w:numPr>
              <w:spacing w:after="0"/>
              <w:rPr>
                <w:rFonts w:ascii="Times New Roman" w:hAnsi="Times New Roman"/>
                <w:bCs/>
                <w:sz w:val="24"/>
                <w:szCs w:val="24"/>
              </w:rPr>
            </w:pPr>
          </w:p>
        </w:tc>
      </w:tr>
      <w:tr w:rsidR="00DE2796" w:rsidRPr="002B4F63" w14:paraId="05B69CB4" w14:textId="77777777" w:rsidTr="00AB6FD5">
        <w:tc>
          <w:tcPr>
            <w:tcW w:w="2648" w:type="dxa"/>
          </w:tcPr>
          <w:p w14:paraId="18DD23C0" w14:textId="77777777" w:rsidR="00DE2796" w:rsidRPr="002B4F63" w:rsidRDefault="00DE2796"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6B12A74" w14:textId="77777777" w:rsidR="00DE2796" w:rsidRPr="002B4F63" w:rsidRDefault="00DE2796" w:rsidP="00C71527">
            <w:pPr>
              <w:spacing w:after="0"/>
              <w:rPr>
                <w:rFonts w:ascii="Times New Roman" w:hAnsi="Times New Roman"/>
                <w:sz w:val="24"/>
                <w:szCs w:val="24"/>
              </w:rPr>
            </w:pPr>
            <w:r w:rsidRPr="002B4F63">
              <w:rPr>
                <w:rFonts w:ascii="Times New Roman" w:hAnsi="Times New Roman"/>
                <w:sz w:val="24"/>
                <w:szCs w:val="24"/>
              </w:rPr>
              <w:t>School Year</w:t>
            </w:r>
          </w:p>
        </w:tc>
      </w:tr>
      <w:tr w:rsidR="00DE2796" w:rsidRPr="002B4F63" w14:paraId="01369452" w14:textId="77777777" w:rsidTr="00AB6FD5">
        <w:tc>
          <w:tcPr>
            <w:tcW w:w="2648" w:type="dxa"/>
          </w:tcPr>
          <w:p w14:paraId="600A47FD" w14:textId="77777777" w:rsidR="00DE2796" w:rsidRPr="002B4F63" w:rsidRDefault="00DE2796"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578AAA1" w14:textId="77777777" w:rsidR="00DE2796" w:rsidRPr="002B4F63" w:rsidRDefault="00DE2796" w:rsidP="00C71527">
            <w:pPr>
              <w:spacing w:after="0"/>
              <w:rPr>
                <w:b/>
                <w:bCs/>
                <w:sz w:val="24"/>
                <w:szCs w:val="24"/>
              </w:rPr>
            </w:pPr>
            <w:r w:rsidRPr="002B4F63">
              <w:rPr>
                <w:rFonts w:ascii="Wingdings 2" w:hAnsi="Wingdings 2"/>
                <w:bCs/>
                <w:sz w:val="24"/>
                <w:szCs w:val="24"/>
              </w:rPr>
              <w:sym w:font="Wingdings 2" w:char="F0A3"/>
            </w:r>
          </w:p>
        </w:tc>
      </w:tr>
      <w:tr w:rsidR="00DE2796" w:rsidRPr="002B4F63" w14:paraId="676D4877" w14:textId="77777777" w:rsidTr="00AB6FD5">
        <w:tc>
          <w:tcPr>
            <w:tcW w:w="2648" w:type="dxa"/>
          </w:tcPr>
          <w:p w14:paraId="25E4B940" w14:textId="77777777" w:rsidR="00DE2796" w:rsidRPr="002B4F63" w:rsidRDefault="00DE2796"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2A38D37" w14:textId="77777777" w:rsidR="00DE2796" w:rsidRPr="002B4F63" w:rsidRDefault="00DE2796" w:rsidP="00C71527">
            <w:pPr>
              <w:spacing w:after="0"/>
              <w:rPr>
                <w:rFonts w:ascii="Times New Roman" w:hAnsi="Times New Roman"/>
                <w:iCs/>
                <w:sz w:val="24"/>
                <w:szCs w:val="24"/>
              </w:rPr>
            </w:pPr>
          </w:p>
        </w:tc>
      </w:tr>
      <w:tr w:rsidR="00DE2796" w:rsidRPr="002B4F63" w14:paraId="50A9BC26" w14:textId="77777777" w:rsidTr="00AB6FD5">
        <w:tc>
          <w:tcPr>
            <w:tcW w:w="2648" w:type="dxa"/>
          </w:tcPr>
          <w:p w14:paraId="6681D857"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E557D04" w14:textId="77777777" w:rsidR="00DE2796" w:rsidRPr="002B4F63" w:rsidRDefault="00DE2796" w:rsidP="00C71527">
            <w:pPr>
              <w:spacing w:after="0"/>
              <w:rPr>
                <w:rFonts w:ascii="Times New Roman" w:hAnsi="Times New Roman"/>
                <w:iCs/>
                <w:sz w:val="24"/>
                <w:szCs w:val="24"/>
              </w:rPr>
            </w:pPr>
          </w:p>
        </w:tc>
      </w:tr>
      <w:tr w:rsidR="00DE2796" w:rsidRPr="002B4F63" w14:paraId="2C87BA14" w14:textId="77777777" w:rsidTr="00AB6FD5">
        <w:tc>
          <w:tcPr>
            <w:tcW w:w="2648" w:type="dxa"/>
          </w:tcPr>
          <w:p w14:paraId="1AA3D267"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9CB6FAB" w14:textId="77777777" w:rsidR="00DE2796" w:rsidRPr="002B4F63" w:rsidRDefault="00DE2796" w:rsidP="00C71527">
            <w:pPr>
              <w:spacing w:after="0"/>
              <w:rPr>
                <w:rFonts w:ascii="Times New Roman" w:hAnsi="Times New Roman"/>
                <w:iCs/>
                <w:sz w:val="24"/>
                <w:szCs w:val="24"/>
              </w:rPr>
            </w:pPr>
          </w:p>
        </w:tc>
      </w:tr>
      <w:tr w:rsidR="00DE2796" w:rsidRPr="002B4F63" w14:paraId="04977963" w14:textId="77777777" w:rsidTr="00AB6FD5">
        <w:tc>
          <w:tcPr>
            <w:tcW w:w="2648" w:type="dxa"/>
          </w:tcPr>
          <w:p w14:paraId="6DFA6BA0" w14:textId="77777777" w:rsidR="00DE2796" w:rsidRPr="002B4F63" w:rsidRDefault="00DE2796"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3AFFDB93" w14:textId="2B437F93" w:rsidR="00DE2796" w:rsidRPr="002B4F63" w:rsidRDefault="00FC0869" w:rsidP="00C71527">
            <w:pPr>
              <w:spacing w:after="0"/>
              <w:rPr>
                <w:b/>
                <w:bCs/>
                <w:sz w:val="24"/>
                <w:szCs w:val="24"/>
              </w:rPr>
            </w:pPr>
            <w:r w:rsidRPr="00AE2874">
              <w:rPr>
                <w:rFonts w:ascii="Times New Roman" w:hAnsi="Times New Roman"/>
                <w:bCs/>
                <w:sz w:val="24"/>
                <w:szCs w:val="24"/>
              </w:rPr>
              <w:t>TBD</w:t>
            </w:r>
          </w:p>
        </w:tc>
      </w:tr>
      <w:tr w:rsidR="00DE2796" w:rsidRPr="002B4F63" w14:paraId="70620704" w14:textId="77777777" w:rsidTr="00AB6FD5">
        <w:tc>
          <w:tcPr>
            <w:tcW w:w="9350" w:type="dxa"/>
            <w:gridSpan w:val="3"/>
            <w:tcBorders>
              <w:bottom w:val="single" w:sz="4" w:space="0" w:color="auto"/>
            </w:tcBorders>
            <w:shd w:val="clear" w:color="auto" w:fill="4F81BD"/>
          </w:tcPr>
          <w:p w14:paraId="23939904" w14:textId="77777777" w:rsidR="00DE2796" w:rsidRPr="002B4F63" w:rsidRDefault="00DE2796"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638FB691" w14:textId="77777777" w:rsidR="00DE2796" w:rsidRDefault="00DE279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43406F5B" w14:textId="77777777" w:rsidTr="00AB6FD5">
        <w:tc>
          <w:tcPr>
            <w:tcW w:w="7835" w:type="dxa"/>
            <w:gridSpan w:val="2"/>
            <w:tcBorders>
              <w:top w:val="single" w:sz="4" w:space="0" w:color="auto"/>
            </w:tcBorders>
            <w:shd w:val="clear" w:color="auto" w:fill="4F81BD"/>
          </w:tcPr>
          <w:p w14:paraId="46B643EE" w14:textId="494F3CE8" w:rsidR="002372A9" w:rsidRPr="002B4F63" w:rsidRDefault="002372A9" w:rsidP="004D147C">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Organization address mailing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5958EB1C" w14:textId="77777777" w:rsidR="002372A9" w:rsidRPr="002B4F63" w:rsidRDefault="002372A9"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2372A9" w:rsidRPr="002B4F63" w14:paraId="10CCD66C" w14:textId="77777777" w:rsidTr="00AB6FD5">
        <w:tc>
          <w:tcPr>
            <w:tcW w:w="2648" w:type="dxa"/>
          </w:tcPr>
          <w:p w14:paraId="19FCDC43"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149AC6E4" w14:textId="73D04176" w:rsidR="002372A9" w:rsidRPr="002B4F63" w:rsidRDefault="002372A9" w:rsidP="00C71527">
            <w:pPr>
              <w:spacing w:after="0"/>
              <w:rPr>
                <w:bCs/>
                <w:sz w:val="24"/>
                <w:szCs w:val="24"/>
              </w:rPr>
            </w:pPr>
            <w:r w:rsidRPr="005121C8">
              <w:rPr>
                <w:rFonts w:ascii="Times New Roman" w:hAnsi="Times New Roman"/>
                <w:sz w:val="24"/>
                <w:szCs w:val="24"/>
              </w:rPr>
              <w:t xml:space="preserve">The set of elements that describes the mailing address of the </w:t>
            </w:r>
            <w:r>
              <w:rPr>
                <w:rFonts w:ascii="Times New Roman" w:hAnsi="Times New Roman"/>
                <w:sz w:val="24"/>
                <w:szCs w:val="24"/>
              </w:rPr>
              <w:t>management organization</w:t>
            </w:r>
            <w:r w:rsidRPr="005121C8">
              <w:rPr>
                <w:rFonts w:ascii="Times New Roman" w:hAnsi="Times New Roman"/>
                <w:sz w:val="24"/>
                <w:szCs w:val="24"/>
              </w:rPr>
              <w:t>, including the mailing address, city, state, ZIP Code and ZIP Code + 4.</w:t>
            </w:r>
          </w:p>
        </w:tc>
      </w:tr>
      <w:tr w:rsidR="002372A9" w:rsidRPr="002B4F63" w14:paraId="7352747F" w14:textId="77777777" w:rsidTr="00AB6FD5">
        <w:tc>
          <w:tcPr>
            <w:tcW w:w="2648" w:type="dxa"/>
          </w:tcPr>
          <w:p w14:paraId="1D4AAC8D" w14:textId="77777777" w:rsidR="002372A9" w:rsidRPr="002B4F63" w:rsidRDefault="002372A9"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54CA635B" w14:textId="77777777" w:rsidR="002372A9" w:rsidRPr="002B4F63" w:rsidRDefault="002372A9" w:rsidP="00C71527">
            <w:pPr>
              <w:numPr>
                <w:ilvl w:val="0"/>
                <w:numId w:val="37"/>
              </w:numPr>
              <w:spacing w:after="0"/>
              <w:rPr>
                <w:rFonts w:ascii="Times New Roman" w:hAnsi="Times New Roman"/>
                <w:bCs/>
                <w:sz w:val="24"/>
                <w:szCs w:val="24"/>
              </w:rPr>
            </w:pPr>
          </w:p>
        </w:tc>
      </w:tr>
      <w:tr w:rsidR="002372A9" w:rsidRPr="002B4F63" w14:paraId="6A4F7074" w14:textId="77777777" w:rsidTr="00AB6FD5">
        <w:tc>
          <w:tcPr>
            <w:tcW w:w="2648" w:type="dxa"/>
          </w:tcPr>
          <w:p w14:paraId="3D4C0F31"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9EFA9BD"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7897D2F8" w14:textId="77777777" w:rsidTr="00AB6FD5">
        <w:tc>
          <w:tcPr>
            <w:tcW w:w="2648" w:type="dxa"/>
          </w:tcPr>
          <w:p w14:paraId="449139B4"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125F99B1"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456C08A8" w14:textId="77777777" w:rsidTr="00AB6FD5">
        <w:tc>
          <w:tcPr>
            <w:tcW w:w="2648" w:type="dxa"/>
          </w:tcPr>
          <w:p w14:paraId="738572B8"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618EFC25" w14:textId="77777777" w:rsidR="002372A9" w:rsidRPr="002B4F63" w:rsidRDefault="002372A9" w:rsidP="00C71527">
            <w:pPr>
              <w:spacing w:after="0"/>
              <w:rPr>
                <w:rFonts w:ascii="Times New Roman" w:hAnsi="Times New Roman"/>
                <w:iCs/>
                <w:sz w:val="24"/>
                <w:szCs w:val="24"/>
              </w:rPr>
            </w:pPr>
          </w:p>
        </w:tc>
      </w:tr>
      <w:tr w:rsidR="002372A9" w:rsidRPr="002B4F63" w14:paraId="4922F145" w14:textId="77777777" w:rsidTr="00AB6FD5">
        <w:tc>
          <w:tcPr>
            <w:tcW w:w="2648" w:type="dxa"/>
          </w:tcPr>
          <w:p w14:paraId="5C95007A"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B40344A" w14:textId="77777777" w:rsidR="002372A9" w:rsidRPr="002B4F63" w:rsidRDefault="002372A9" w:rsidP="00C71527">
            <w:pPr>
              <w:spacing w:after="0"/>
              <w:rPr>
                <w:rFonts w:ascii="Times New Roman" w:hAnsi="Times New Roman"/>
                <w:iCs/>
                <w:sz w:val="24"/>
                <w:szCs w:val="24"/>
              </w:rPr>
            </w:pPr>
          </w:p>
        </w:tc>
      </w:tr>
      <w:tr w:rsidR="002372A9" w:rsidRPr="002B4F63" w14:paraId="631A4877" w14:textId="77777777" w:rsidTr="00AB6FD5">
        <w:tc>
          <w:tcPr>
            <w:tcW w:w="2648" w:type="dxa"/>
          </w:tcPr>
          <w:p w14:paraId="5C8EBD9B"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6B0CBF78" w14:textId="77777777" w:rsidR="002372A9" w:rsidRPr="002B4F63" w:rsidRDefault="002372A9" w:rsidP="00C71527">
            <w:pPr>
              <w:spacing w:after="0"/>
              <w:rPr>
                <w:rFonts w:ascii="Times New Roman" w:hAnsi="Times New Roman"/>
                <w:iCs/>
                <w:sz w:val="24"/>
                <w:szCs w:val="24"/>
              </w:rPr>
            </w:pPr>
          </w:p>
        </w:tc>
      </w:tr>
      <w:tr w:rsidR="002372A9" w:rsidRPr="002B4F63" w14:paraId="2955830E" w14:textId="77777777" w:rsidTr="00AB6FD5">
        <w:tc>
          <w:tcPr>
            <w:tcW w:w="2648" w:type="dxa"/>
          </w:tcPr>
          <w:p w14:paraId="025AF066"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5C5337F" w14:textId="5781F1A8" w:rsidR="002372A9" w:rsidRPr="002B4F63" w:rsidRDefault="00FC0869" w:rsidP="00C71527">
            <w:pPr>
              <w:spacing w:after="0"/>
              <w:rPr>
                <w:b/>
                <w:bCs/>
                <w:sz w:val="24"/>
                <w:szCs w:val="24"/>
              </w:rPr>
            </w:pPr>
            <w:r w:rsidRPr="00AE2874">
              <w:rPr>
                <w:rFonts w:ascii="Times New Roman" w:hAnsi="Times New Roman"/>
                <w:bCs/>
                <w:sz w:val="24"/>
                <w:szCs w:val="24"/>
              </w:rPr>
              <w:t>TBD</w:t>
            </w:r>
          </w:p>
        </w:tc>
      </w:tr>
      <w:tr w:rsidR="002372A9" w:rsidRPr="002B4F63" w14:paraId="1DBCA172" w14:textId="77777777" w:rsidTr="00AB6FD5">
        <w:tc>
          <w:tcPr>
            <w:tcW w:w="9350" w:type="dxa"/>
            <w:gridSpan w:val="3"/>
            <w:tcBorders>
              <w:bottom w:val="single" w:sz="4" w:space="0" w:color="auto"/>
            </w:tcBorders>
            <w:shd w:val="clear" w:color="auto" w:fill="4F81BD"/>
          </w:tcPr>
          <w:p w14:paraId="33389BC5"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056D175C" w14:textId="65C97470" w:rsidR="001735CC" w:rsidRDefault="001735CC" w:rsidP="001600ED">
      <w:pPr>
        <w:spacing w:after="0" w:line="240" w:lineRule="auto"/>
        <w:rPr>
          <w:rFonts w:ascii="Times New Roman" w:hAnsi="Times New Roman"/>
          <w:sz w:val="24"/>
          <w:szCs w:val="24"/>
        </w:rPr>
      </w:pPr>
    </w:p>
    <w:p w14:paraId="7C84E013" w14:textId="77777777" w:rsidR="001735CC" w:rsidRDefault="001735CC">
      <w:pPr>
        <w:spacing w:after="0" w:line="240" w:lineRule="auto"/>
        <w:rPr>
          <w:rFonts w:ascii="Times New Roman" w:hAnsi="Times New Roman"/>
          <w:sz w:val="24"/>
          <w:szCs w:val="24"/>
        </w:rPr>
      </w:pPr>
      <w:r>
        <w:rPr>
          <w:rFonts w:ascii="Times New Roman" w:hAnsi="Times New Roman"/>
          <w:sz w:val="24"/>
          <w:szCs w:val="24"/>
        </w:rPr>
        <w:br w:type="page"/>
      </w:r>
    </w:p>
    <w:p w14:paraId="28542B35" w14:textId="77777777" w:rsidR="001600ED" w:rsidRPr="002703F6" w:rsidRDefault="001600ED" w:rsidP="001600ED">
      <w:pPr>
        <w:pStyle w:val="Heading3"/>
      </w:pPr>
      <w:bookmarkStart w:id="7" w:name="_Toc420596412"/>
      <w:r w:rsidRPr="002703F6">
        <w:lastRenderedPageBreak/>
        <w:t xml:space="preserve">Descriptive </w:t>
      </w:r>
      <w:r>
        <w:t>i</w:t>
      </w:r>
      <w:r w:rsidRPr="002703F6">
        <w:t>nformation</w:t>
      </w:r>
      <w:bookmarkEnd w:id="7"/>
    </w:p>
    <w:p w14:paraId="400A52B7" w14:textId="77777777" w:rsidR="001600ED" w:rsidRDefault="001600ED" w:rsidP="001600ED">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p>
    <w:p w14:paraId="5A75AF61" w14:textId="77777777" w:rsidR="002372A9" w:rsidRDefault="002372A9" w:rsidP="001600ED">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27B3FA55" w14:textId="77777777" w:rsidTr="00AB6FD5">
        <w:tc>
          <w:tcPr>
            <w:tcW w:w="7835" w:type="dxa"/>
            <w:gridSpan w:val="2"/>
            <w:tcBorders>
              <w:top w:val="single" w:sz="4" w:space="0" w:color="auto"/>
            </w:tcBorders>
            <w:shd w:val="clear" w:color="auto" w:fill="4F81BD"/>
          </w:tcPr>
          <w:p w14:paraId="75BB8108" w14:textId="62537667" w:rsidR="002372A9" w:rsidRPr="002B4F63" w:rsidRDefault="002372A9" w:rsidP="004D147C">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Management organization type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35520C70" w14:textId="77777777" w:rsidR="002372A9" w:rsidRPr="002B4F63" w:rsidRDefault="002372A9"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2372A9" w:rsidRPr="002B4F63" w14:paraId="201E20E2" w14:textId="77777777" w:rsidTr="00AB6FD5">
        <w:tc>
          <w:tcPr>
            <w:tcW w:w="2648" w:type="dxa"/>
          </w:tcPr>
          <w:p w14:paraId="3E9759F5"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4F62E5FE" w14:textId="2140B3CA" w:rsidR="002372A9" w:rsidRPr="002B4F63" w:rsidRDefault="002372A9" w:rsidP="00C71527">
            <w:pPr>
              <w:spacing w:after="0"/>
              <w:rPr>
                <w:bCs/>
                <w:sz w:val="24"/>
                <w:szCs w:val="24"/>
              </w:rPr>
            </w:pPr>
            <w:r w:rsidRPr="00CA2E55">
              <w:rPr>
                <w:rFonts w:ascii="Times New Roman" w:hAnsi="Times New Roman"/>
                <w:sz w:val="24"/>
                <w:szCs w:val="24"/>
              </w:rPr>
              <w:t xml:space="preserve">The type of </w:t>
            </w:r>
            <w:r>
              <w:rPr>
                <w:rFonts w:ascii="Times New Roman" w:hAnsi="Times New Roman"/>
                <w:sz w:val="24"/>
                <w:szCs w:val="24"/>
              </w:rPr>
              <w:t>charter management organization.</w:t>
            </w:r>
          </w:p>
        </w:tc>
      </w:tr>
      <w:tr w:rsidR="002372A9" w:rsidRPr="002B4F63" w14:paraId="2ECD8AC8" w14:textId="77777777" w:rsidTr="00AB6FD5">
        <w:tc>
          <w:tcPr>
            <w:tcW w:w="2648" w:type="dxa"/>
          </w:tcPr>
          <w:p w14:paraId="3EE04F40" w14:textId="44F7E6C7" w:rsidR="002372A9" w:rsidRPr="002B4F63" w:rsidRDefault="002372A9"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r w:rsidR="001B2B4B" w:rsidRPr="001B2B4B">
              <w:rPr>
                <w:rFonts w:ascii="Times New Roman" w:hAnsi="Times New Roman"/>
                <w:b/>
                <w:bCs/>
                <w:color w:val="FF0000"/>
                <w:sz w:val="24"/>
                <w:szCs w:val="24"/>
              </w:rPr>
              <w:t>Final</w:t>
            </w:r>
          </w:p>
        </w:tc>
        <w:tc>
          <w:tcPr>
            <w:tcW w:w="6702" w:type="dxa"/>
            <w:gridSpan w:val="2"/>
          </w:tcPr>
          <w:p w14:paraId="300C8E8C" w14:textId="77777777" w:rsidR="001B2B4B" w:rsidRPr="001B2B4B" w:rsidRDefault="001B2B4B" w:rsidP="001B2B4B">
            <w:pPr>
              <w:numPr>
                <w:ilvl w:val="0"/>
                <w:numId w:val="37"/>
              </w:numPr>
              <w:spacing w:after="0"/>
              <w:rPr>
                <w:rFonts w:ascii="Times New Roman" w:hAnsi="Times New Roman"/>
                <w:bCs/>
                <w:sz w:val="24"/>
                <w:szCs w:val="24"/>
              </w:rPr>
            </w:pPr>
            <w:r w:rsidRPr="001B2B4B">
              <w:rPr>
                <w:rFonts w:ascii="Times New Roman" w:hAnsi="Times New Roman"/>
                <w:bCs/>
                <w:sz w:val="24"/>
                <w:szCs w:val="24"/>
              </w:rPr>
              <w:t>Charter Management Organization (CMO) – a non-profit organization that operates or manages multiple charter schools (i.e., either through a contract with the charter schools or as the charter holder) linked by centralized support, operations, and oversight.</w:t>
            </w:r>
          </w:p>
          <w:p w14:paraId="6CC555F1" w14:textId="77777777" w:rsidR="001B2B4B" w:rsidRPr="001B2B4B" w:rsidRDefault="001B2B4B" w:rsidP="001B2B4B">
            <w:pPr>
              <w:numPr>
                <w:ilvl w:val="0"/>
                <w:numId w:val="37"/>
              </w:numPr>
              <w:spacing w:after="0"/>
              <w:rPr>
                <w:rFonts w:ascii="Times New Roman" w:hAnsi="Times New Roman"/>
                <w:bCs/>
                <w:sz w:val="24"/>
                <w:szCs w:val="24"/>
              </w:rPr>
            </w:pPr>
            <w:r w:rsidRPr="001B2B4B">
              <w:rPr>
                <w:rFonts w:ascii="Times New Roman" w:hAnsi="Times New Roman"/>
                <w:bCs/>
                <w:sz w:val="24"/>
                <w:szCs w:val="24"/>
              </w:rPr>
              <w:t xml:space="preserve">Education Management Organization (EMO) – a for-profit entity that contracts with new or existing public school districts, charter school districts, and charter schools to manage charter schools by centralizing support, operations, and oversight.  </w:t>
            </w:r>
          </w:p>
          <w:p w14:paraId="3E4D193A" w14:textId="25E2D0BE" w:rsidR="001B2B4B" w:rsidRPr="003C52AF" w:rsidRDefault="001B2B4B" w:rsidP="003C52AF">
            <w:pPr>
              <w:numPr>
                <w:ilvl w:val="0"/>
                <w:numId w:val="37"/>
              </w:numPr>
              <w:spacing w:after="0"/>
              <w:rPr>
                <w:rFonts w:ascii="Times New Roman" w:hAnsi="Times New Roman"/>
                <w:bCs/>
                <w:sz w:val="24"/>
                <w:szCs w:val="24"/>
              </w:rPr>
            </w:pPr>
            <w:r w:rsidRPr="001B2B4B">
              <w:rPr>
                <w:rFonts w:ascii="Times New Roman" w:hAnsi="Times New Roman"/>
                <w:bCs/>
                <w:sz w:val="24"/>
                <w:szCs w:val="24"/>
              </w:rPr>
              <w:t>Other – an organization that is not a CMO or EMO and that provides management services to one or more charter schools.</w:t>
            </w:r>
          </w:p>
        </w:tc>
      </w:tr>
      <w:tr w:rsidR="002372A9" w:rsidRPr="002B4F63" w14:paraId="7C1A09F8" w14:textId="77777777" w:rsidTr="00AB6FD5">
        <w:tc>
          <w:tcPr>
            <w:tcW w:w="2648" w:type="dxa"/>
          </w:tcPr>
          <w:p w14:paraId="1E51E3CA"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69C7AA6"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6463A7EA" w14:textId="77777777" w:rsidTr="00AB6FD5">
        <w:tc>
          <w:tcPr>
            <w:tcW w:w="2648" w:type="dxa"/>
          </w:tcPr>
          <w:p w14:paraId="54BF3A9E"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738AD78"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06F41A22" w14:textId="77777777" w:rsidTr="00AB6FD5">
        <w:tc>
          <w:tcPr>
            <w:tcW w:w="2648" w:type="dxa"/>
          </w:tcPr>
          <w:p w14:paraId="5E2D953F"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15C3788B" w14:textId="77777777" w:rsidR="002372A9" w:rsidRPr="002B4F63" w:rsidRDefault="002372A9" w:rsidP="00C71527">
            <w:pPr>
              <w:spacing w:after="0"/>
              <w:rPr>
                <w:rFonts w:ascii="Times New Roman" w:hAnsi="Times New Roman"/>
                <w:iCs/>
                <w:sz w:val="24"/>
                <w:szCs w:val="24"/>
              </w:rPr>
            </w:pPr>
          </w:p>
        </w:tc>
      </w:tr>
      <w:tr w:rsidR="002372A9" w:rsidRPr="002B4F63" w14:paraId="36E6F3A6" w14:textId="77777777" w:rsidTr="00AB6FD5">
        <w:tc>
          <w:tcPr>
            <w:tcW w:w="2648" w:type="dxa"/>
          </w:tcPr>
          <w:p w14:paraId="5D9B2F37"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256F38E8" w14:textId="77777777" w:rsidR="002372A9" w:rsidRPr="002B4F63" w:rsidRDefault="002372A9" w:rsidP="00C71527">
            <w:pPr>
              <w:spacing w:after="0"/>
              <w:rPr>
                <w:rFonts w:ascii="Times New Roman" w:hAnsi="Times New Roman"/>
                <w:iCs/>
                <w:sz w:val="24"/>
                <w:szCs w:val="24"/>
              </w:rPr>
            </w:pPr>
          </w:p>
        </w:tc>
      </w:tr>
      <w:tr w:rsidR="002372A9" w:rsidRPr="002B4F63" w14:paraId="3BAEEB84" w14:textId="77777777" w:rsidTr="00AB6FD5">
        <w:tc>
          <w:tcPr>
            <w:tcW w:w="2648" w:type="dxa"/>
          </w:tcPr>
          <w:p w14:paraId="551DF933"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9EE07D2" w14:textId="77777777" w:rsidR="002372A9" w:rsidRPr="002B4F63" w:rsidRDefault="002372A9" w:rsidP="00C71527">
            <w:pPr>
              <w:spacing w:after="0"/>
              <w:rPr>
                <w:rFonts w:ascii="Times New Roman" w:hAnsi="Times New Roman"/>
                <w:iCs/>
                <w:sz w:val="24"/>
                <w:szCs w:val="24"/>
              </w:rPr>
            </w:pPr>
          </w:p>
        </w:tc>
      </w:tr>
      <w:tr w:rsidR="002372A9" w:rsidRPr="002B4F63" w14:paraId="530EE611" w14:textId="77777777" w:rsidTr="00AB6FD5">
        <w:tc>
          <w:tcPr>
            <w:tcW w:w="2648" w:type="dxa"/>
          </w:tcPr>
          <w:p w14:paraId="408DF3E8"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20D2D3AA" w14:textId="2F20B045" w:rsidR="002372A9" w:rsidRPr="002B4F63" w:rsidRDefault="00FC0869" w:rsidP="00C71527">
            <w:pPr>
              <w:spacing w:after="0"/>
              <w:rPr>
                <w:b/>
                <w:bCs/>
                <w:sz w:val="24"/>
                <w:szCs w:val="24"/>
              </w:rPr>
            </w:pPr>
            <w:r w:rsidRPr="00AE2874">
              <w:rPr>
                <w:rFonts w:ascii="Times New Roman" w:hAnsi="Times New Roman"/>
                <w:bCs/>
                <w:sz w:val="24"/>
                <w:szCs w:val="24"/>
              </w:rPr>
              <w:t>TBD</w:t>
            </w:r>
          </w:p>
        </w:tc>
      </w:tr>
      <w:tr w:rsidR="002372A9" w:rsidRPr="002B4F63" w14:paraId="152E3355" w14:textId="77777777" w:rsidTr="00AB6FD5">
        <w:tc>
          <w:tcPr>
            <w:tcW w:w="9350" w:type="dxa"/>
            <w:gridSpan w:val="3"/>
            <w:tcBorders>
              <w:bottom w:val="single" w:sz="4" w:space="0" w:color="auto"/>
            </w:tcBorders>
            <w:shd w:val="clear" w:color="auto" w:fill="4F81BD"/>
          </w:tcPr>
          <w:p w14:paraId="2599B7D5"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AF6B646" w14:textId="77777777" w:rsidR="002372A9" w:rsidRDefault="002372A9" w:rsidP="001600ED">
      <w:pPr>
        <w:spacing w:after="0"/>
        <w:rPr>
          <w:rFonts w:ascii="Times New Roman" w:hAnsi="Times New Roman"/>
          <w:sz w:val="24"/>
          <w:szCs w:val="24"/>
        </w:rPr>
      </w:pPr>
    </w:p>
    <w:p w14:paraId="67CF9919" w14:textId="77777777" w:rsidR="001600ED" w:rsidRPr="002703F6" w:rsidRDefault="001600ED" w:rsidP="001600ED">
      <w:pPr>
        <w:pStyle w:val="Heading2"/>
        <w:rPr>
          <w:b/>
          <w:bCs/>
        </w:rPr>
      </w:pPr>
      <w:bookmarkStart w:id="8" w:name="_Toc420596413"/>
      <w:r w:rsidRPr="002703F6">
        <w:t>Linking Charter Schools to</w:t>
      </w:r>
      <w:r>
        <w:t xml:space="preserve"> Management organizations</w:t>
      </w:r>
      <w:bookmarkEnd w:id="8"/>
    </w:p>
    <w:p w14:paraId="214FB2B4" w14:textId="77777777" w:rsidR="00C12E9A" w:rsidRDefault="001600ED" w:rsidP="001600ED">
      <w:pPr>
        <w:spacing w:after="0" w:line="240" w:lineRule="auto"/>
        <w:rPr>
          <w:rFonts w:ascii="Times New Roman" w:hAnsi="Times New Roman"/>
          <w:sz w:val="24"/>
          <w:szCs w:val="24"/>
        </w:rPr>
      </w:pPr>
      <w:r>
        <w:rPr>
          <w:rFonts w:ascii="Times New Roman" w:hAnsi="Times New Roman"/>
          <w:sz w:val="24"/>
          <w:szCs w:val="24"/>
        </w:rPr>
        <w:t>Charter schools will be linked to the management organization using a unique identifier in the same way the charter schools are linked to authorizers.</w:t>
      </w:r>
    </w:p>
    <w:p w14:paraId="741446BF" w14:textId="5D99ABCA" w:rsidR="001735CC" w:rsidRPr="002703F6" w:rsidRDefault="001735CC" w:rsidP="001735CC">
      <w:pPr>
        <w:pStyle w:val="Heading3"/>
      </w:pPr>
      <w:r>
        <w:t>charter contracts</w:t>
      </w:r>
    </w:p>
    <w:p w14:paraId="36421045" w14:textId="5A967190" w:rsidR="001735CC" w:rsidRDefault="001600ED" w:rsidP="001600ED">
      <w:pPr>
        <w:rPr>
          <w:sz w:val="24"/>
        </w:rPr>
      </w:pPr>
      <w:r w:rsidRPr="004D147C">
        <w:rPr>
          <w:rFonts w:ascii="Times New Roman" w:hAnsi="Times New Roman"/>
          <w:sz w:val="24"/>
          <w:szCs w:val="24"/>
        </w:rPr>
        <w:t>The purpose of the data items being collected regarding</w:t>
      </w:r>
      <w:r w:rsidRPr="00B61681">
        <w:rPr>
          <w:rFonts w:ascii="Times New Roman" w:hAnsi="Times New Roman"/>
          <w:sz w:val="24"/>
          <w:szCs w:val="24"/>
        </w:rPr>
        <w:t xml:space="preserve"> charter contracts </w:t>
      </w:r>
      <w:r w:rsidRPr="00C71527">
        <w:rPr>
          <w:rFonts w:ascii="Times New Roman" w:hAnsi="Times New Roman"/>
          <w:sz w:val="24"/>
          <w:szCs w:val="24"/>
        </w:rPr>
        <w:t xml:space="preserve">is to </w:t>
      </w:r>
      <w:r w:rsidRPr="005B5AB3">
        <w:rPr>
          <w:rFonts w:ascii="Times New Roman" w:hAnsi="Times New Roman"/>
          <w:sz w:val="24"/>
        </w:rPr>
        <w:t>enable OII/CSP to obtain a complete list of charter schools in the United States.</w:t>
      </w:r>
      <w:r w:rsidR="00C12E9A">
        <w:rPr>
          <w:rFonts w:ascii="Times New Roman" w:hAnsi="Times New Roman"/>
          <w:sz w:val="24"/>
        </w:rPr>
        <w:t xml:space="preserve"> </w:t>
      </w:r>
      <w:r w:rsidRPr="005B5AB3">
        <w:rPr>
          <w:rFonts w:ascii="Times New Roman" w:hAnsi="Times New Roman"/>
          <w:sz w:val="24"/>
        </w:rPr>
        <w:t>OII/CSP goes through a complex reconciliation process to compile a directory of all charter schools that are in operation across the nation.</w:t>
      </w:r>
      <w:r w:rsidR="00C12E9A">
        <w:rPr>
          <w:rFonts w:ascii="Times New Roman" w:hAnsi="Times New Roman"/>
          <w:sz w:val="24"/>
        </w:rPr>
        <w:t xml:space="preserve"> </w:t>
      </w:r>
      <w:r w:rsidRPr="005B5AB3">
        <w:rPr>
          <w:rFonts w:ascii="Times New Roman" w:hAnsi="Times New Roman"/>
          <w:sz w:val="24"/>
        </w:rPr>
        <w:t>These data will fill in the data gaps so that for each school year OII/CSP has a complete and accurate directory of charter schools</w:t>
      </w:r>
      <w:r>
        <w:rPr>
          <w:sz w:val="24"/>
        </w:rPr>
        <w:t>.</w:t>
      </w:r>
    </w:p>
    <w:p w14:paraId="588F765B" w14:textId="77777777" w:rsidR="001735CC" w:rsidRDefault="001735CC">
      <w:pPr>
        <w:spacing w:after="0" w:line="240" w:lineRule="auto"/>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C16391" w:rsidRPr="002B4F63" w14:paraId="5F186347" w14:textId="77777777" w:rsidTr="005B5AB3">
        <w:tc>
          <w:tcPr>
            <w:tcW w:w="7835" w:type="dxa"/>
            <w:gridSpan w:val="2"/>
            <w:tcBorders>
              <w:top w:val="single" w:sz="4" w:space="0" w:color="auto"/>
            </w:tcBorders>
            <w:shd w:val="clear" w:color="auto" w:fill="4F81BD"/>
          </w:tcPr>
          <w:p w14:paraId="0C579344" w14:textId="049F0C38" w:rsidR="00C16391" w:rsidRPr="002B4F63" w:rsidRDefault="00C16391" w:rsidP="004D147C">
            <w:pPr>
              <w:spacing w:after="0"/>
              <w:rPr>
                <w:b/>
                <w:bCs/>
                <w:color w:val="FFFFFF"/>
                <w:sz w:val="24"/>
                <w:szCs w:val="24"/>
              </w:rPr>
            </w:pPr>
            <w:r>
              <w:rPr>
                <w:rFonts w:ascii="Times New Roman" w:hAnsi="Times New Roman"/>
                <w:b/>
                <w:bCs/>
                <w:color w:val="FFFFFF"/>
                <w:sz w:val="24"/>
                <w:szCs w:val="24"/>
              </w:rPr>
              <w:lastRenderedPageBreak/>
              <w:t xml:space="preserve">Group Name: </w:t>
            </w:r>
            <w:r w:rsidR="00525DF8" w:rsidRPr="00525DF8">
              <w:rPr>
                <w:rFonts w:ascii="Times New Roman" w:hAnsi="Times New Roman"/>
                <w:b/>
                <w:bCs/>
                <w:color w:val="FFFFFF"/>
                <w:sz w:val="24"/>
                <w:szCs w:val="24"/>
              </w:rPr>
              <w:t xml:space="preserve">Charter contract ID number </w:t>
            </w:r>
            <w:r w:rsidR="005E564B">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16B955AC" w14:textId="77777777" w:rsidR="00C16391" w:rsidRPr="002B4F63" w:rsidRDefault="00C16391"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C16391" w:rsidRPr="002B4F63" w14:paraId="278FF8EA" w14:textId="77777777" w:rsidTr="005B5AB3">
        <w:tc>
          <w:tcPr>
            <w:tcW w:w="2648" w:type="dxa"/>
          </w:tcPr>
          <w:p w14:paraId="45A572AF" w14:textId="77777777" w:rsidR="00C16391" w:rsidRPr="002B4F63" w:rsidRDefault="00C16391"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72D7FE2" w14:textId="0B48EA7A" w:rsidR="00C16391" w:rsidRPr="005B5AB3" w:rsidRDefault="00525DF8" w:rsidP="00C71527">
            <w:pPr>
              <w:spacing w:after="0"/>
              <w:rPr>
                <w:rFonts w:ascii="Times New Roman" w:hAnsi="Times New Roman"/>
                <w:bCs/>
                <w:sz w:val="24"/>
                <w:szCs w:val="24"/>
              </w:rPr>
            </w:pPr>
            <w:r w:rsidRPr="005B5AB3">
              <w:rPr>
                <w:rFonts w:ascii="Times New Roman" w:hAnsi="Times New Roman"/>
                <w:bCs/>
                <w:sz w:val="24"/>
                <w:szCs w:val="24"/>
              </w:rPr>
              <w:t>The unique number an SEA assigns to the contract (or charter) that authorizes the charter school to operate in the state under the state’s charter school legislation.</w:t>
            </w:r>
          </w:p>
        </w:tc>
      </w:tr>
      <w:tr w:rsidR="00C16391" w:rsidRPr="002B4F63" w14:paraId="552F854E" w14:textId="77777777" w:rsidTr="005B5AB3">
        <w:tc>
          <w:tcPr>
            <w:tcW w:w="2648" w:type="dxa"/>
          </w:tcPr>
          <w:p w14:paraId="594CED91" w14:textId="77777777" w:rsidR="00C16391" w:rsidRPr="002B4F63" w:rsidRDefault="00C16391"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742B53B" w14:textId="77777777" w:rsidR="00C16391" w:rsidRPr="002B4F63" w:rsidRDefault="00C16391" w:rsidP="00C71527">
            <w:pPr>
              <w:numPr>
                <w:ilvl w:val="0"/>
                <w:numId w:val="37"/>
              </w:numPr>
              <w:spacing w:after="0"/>
              <w:rPr>
                <w:rFonts w:ascii="Times New Roman" w:hAnsi="Times New Roman"/>
                <w:bCs/>
                <w:sz w:val="24"/>
                <w:szCs w:val="24"/>
              </w:rPr>
            </w:pPr>
          </w:p>
        </w:tc>
      </w:tr>
      <w:tr w:rsidR="00C16391" w:rsidRPr="002B4F63" w14:paraId="3D11245C" w14:textId="77777777" w:rsidTr="005B5AB3">
        <w:tc>
          <w:tcPr>
            <w:tcW w:w="2648" w:type="dxa"/>
          </w:tcPr>
          <w:p w14:paraId="1B19D855" w14:textId="77777777" w:rsidR="00C16391" w:rsidRPr="002B4F63" w:rsidRDefault="00C16391"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98CE3EF" w14:textId="77777777" w:rsidR="00C16391" w:rsidRPr="002B4F63" w:rsidRDefault="00C16391" w:rsidP="00C71527">
            <w:pPr>
              <w:spacing w:after="0"/>
              <w:rPr>
                <w:rFonts w:ascii="Times New Roman" w:hAnsi="Times New Roman"/>
                <w:sz w:val="24"/>
                <w:szCs w:val="24"/>
              </w:rPr>
            </w:pPr>
            <w:r w:rsidRPr="002B4F63">
              <w:rPr>
                <w:rFonts w:ascii="Times New Roman" w:hAnsi="Times New Roman"/>
                <w:sz w:val="24"/>
                <w:szCs w:val="24"/>
              </w:rPr>
              <w:t>School Year</w:t>
            </w:r>
          </w:p>
        </w:tc>
      </w:tr>
      <w:tr w:rsidR="00C16391" w:rsidRPr="002B4F63" w14:paraId="0162B110" w14:textId="77777777" w:rsidTr="005B5AB3">
        <w:tc>
          <w:tcPr>
            <w:tcW w:w="2648" w:type="dxa"/>
          </w:tcPr>
          <w:p w14:paraId="52167768" w14:textId="77777777" w:rsidR="00C16391" w:rsidRPr="002B4F63" w:rsidRDefault="00C16391"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2EFB795" w14:textId="77777777" w:rsidR="00C16391" w:rsidRPr="002B4F63" w:rsidRDefault="00C16391" w:rsidP="00C71527">
            <w:pPr>
              <w:spacing w:after="0"/>
              <w:rPr>
                <w:b/>
                <w:bCs/>
                <w:sz w:val="24"/>
                <w:szCs w:val="24"/>
              </w:rPr>
            </w:pPr>
            <w:r w:rsidRPr="002B4F63">
              <w:rPr>
                <w:rFonts w:ascii="Wingdings 2" w:hAnsi="Wingdings 2"/>
                <w:bCs/>
                <w:sz w:val="24"/>
                <w:szCs w:val="24"/>
              </w:rPr>
              <w:sym w:font="Wingdings 2" w:char="F0A3"/>
            </w:r>
          </w:p>
        </w:tc>
      </w:tr>
      <w:tr w:rsidR="00C16391" w:rsidRPr="002B4F63" w14:paraId="39B629CF" w14:textId="77777777" w:rsidTr="005B5AB3">
        <w:tc>
          <w:tcPr>
            <w:tcW w:w="2648" w:type="dxa"/>
          </w:tcPr>
          <w:p w14:paraId="422F75CC" w14:textId="77777777" w:rsidR="00C16391" w:rsidRPr="002B4F63" w:rsidRDefault="00C16391"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31C6FBC9" w14:textId="77777777" w:rsidR="00C16391" w:rsidRPr="002B4F63" w:rsidRDefault="00C16391" w:rsidP="00C71527">
            <w:pPr>
              <w:spacing w:after="0"/>
              <w:rPr>
                <w:rFonts w:ascii="Times New Roman" w:hAnsi="Times New Roman"/>
                <w:iCs/>
                <w:sz w:val="24"/>
                <w:szCs w:val="24"/>
              </w:rPr>
            </w:pPr>
          </w:p>
        </w:tc>
      </w:tr>
      <w:tr w:rsidR="00C16391" w:rsidRPr="002B4F63" w14:paraId="45F4082B" w14:textId="77777777" w:rsidTr="005B5AB3">
        <w:tc>
          <w:tcPr>
            <w:tcW w:w="2648" w:type="dxa"/>
          </w:tcPr>
          <w:p w14:paraId="1C6EB13C"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D9205C4" w14:textId="77777777" w:rsidR="00C16391" w:rsidRPr="002B4F63" w:rsidRDefault="00C16391" w:rsidP="00C71527">
            <w:pPr>
              <w:spacing w:after="0"/>
              <w:rPr>
                <w:rFonts w:ascii="Times New Roman" w:hAnsi="Times New Roman"/>
                <w:iCs/>
                <w:sz w:val="24"/>
                <w:szCs w:val="24"/>
              </w:rPr>
            </w:pPr>
          </w:p>
        </w:tc>
      </w:tr>
      <w:tr w:rsidR="00C16391" w:rsidRPr="002B4F63" w14:paraId="546730BF" w14:textId="77777777" w:rsidTr="005B5AB3">
        <w:tc>
          <w:tcPr>
            <w:tcW w:w="2648" w:type="dxa"/>
          </w:tcPr>
          <w:p w14:paraId="3DEA3CE7"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5E2F373E" w14:textId="77777777" w:rsidR="00C16391" w:rsidRPr="002B4F63" w:rsidRDefault="00C16391" w:rsidP="00C71527">
            <w:pPr>
              <w:spacing w:after="0"/>
              <w:rPr>
                <w:rFonts w:ascii="Times New Roman" w:hAnsi="Times New Roman"/>
                <w:iCs/>
                <w:sz w:val="24"/>
                <w:szCs w:val="24"/>
              </w:rPr>
            </w:pPr>
          </w:p>
        </w:tc>
      </w:tr>
      <w:tr w:rsidR="00C16391" w:rsidRPr="002B4F63" w14:paraId="3F812F75" w14:textId="77777777" w:rsidTr="005B5AB3">
        <w:tc>
          <w:tcPr>
            <w:tcW w:w="2648" w:type="dxa"/>
          </w:tcPr>
          <w:p w14:paraId="15C5E675" w14:textId="77777777" w:rsidR="00C16391" w:rsidRPr="002B4F63" w:rsidRDefault="00C16391"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426CC86" w14:textId="141712AC" w:rsidR="00C16391" w:rsidRPr="002B4F63" w:rsidRDefault="00FC0869" w:rsidP="00C71527">
            <w:pPr>
              <w:spacing w:after="0"/>
              <w:rPr>
                <w:b/>
                <w:bCs/>
                <w:sz w:val="24"/>
                <w:szCs w:val="24"/>
              </w:rPr>
            </w:pPr>
            <w:r w:rsidRPr="00AE2874">
              <w:rPr>
                <w:rFonts w:ascii="Times New Roman" w:hAnsi="Times New Roman"/>
                <w:bCs/>
                <w:sz w:val="24"/>
                <w:szCs w:val="24"/>
              </w:rPr>
              <w:t>TBD</w:t>
            </w:r>
          </w:p>
        </w:tc>
      </w:tr>
      <w:tr w:rsidR="00C16391" w:rsidRPr="002B4F63" w14:paraId="556EA0DB" w14:textId="77777777" w:rsidTr="005B5AB3">
        <w:tc>
          <w:tcPr>
            <w:tcW w:w="9350" w:type="dxa"/>
            <w:gridSpan w:val="3"/>
            <w:tcBorders>
              <w:bottom w:val="single" w:sz="4" w:space="0" w:color="auto"/>
            </w:tcBorders>
            <w:shd w:val="clear" w:color="auto" w:fill="4F81BD"/>
          </w:tcPr>
          <w:p w14:paraId="3567427E" w14:textId="77777777" w:rsidR="00C16391" w:rsidRPr="002B4F63" w:rsidRDefault="00C16391"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AA55C32" w14:textId="77777777" w:rsidR="00C16391" w:rsidRDefault="00C16391" w:rsidP="001735CC">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6E4427B6" w14:textId="77777777" w:rsidTr="00C71527">
        <w:tc>
          <w:tcPr>
            <w:tcW w:w="7835" w:type="dxa"/>
            <w:gridSpan w:val="2"/>
            <w:tcBorders>
              <w:top w:val="single" w:sz="4" w:space="0" w:color="auto"/>
            </w:tcBorders>
            <w:shd w:val="clear" w:color="auto" w:fill="4F81BD"/>
          </w:tcPr>
          <w:p w14:paraId="6B467E93" w14:textId="30581053" w:rsidR="005E564B" w:rsidRPr="002B4F63" w:rsidRDefault="005E564B" w:rsidP="001735CC">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 xml:space="preserve">Charter contract approval date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0A72B987" w14:textId="77777777" w:rsidR="005E564B" w:rsidRPr="002B4F63" w:rsidRDefault="005E564B" w:rsidP="001735CC">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E564B" w:rsidRPr="002B4F63" w14:paraId="7498204B" w14:textId="77777777" w:rsidTr="00C71527">
        <w:tc>
          <w:tcPr>
            <w:tcW w:w="2648" w:type="dxa"/>
          </w:tcPr>
          <w:p w14:paraId="47B46FBF"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02FCB53" w14:textId="53A38B66"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effective date of the contract (or charter) that an approved charter school authorizer authorized the charter school to operate in the state under the state’s charter school legislation.</w:t>
            </w:r>
          </w:p>
        </w:tc>
      </w:tr>
      <w:tr w:rsidR="005E564B" w:rsidRPr="002B4F63" w14:paraId="13CAFB47" w14:textId="77777777" w:rsidTr="00C71527">
        <w:tc>
          <w:tcPr>
            <w:tcW w:w="2648" w:type="dxa"/>
          </w:tcPr>
          <w:p w14:paraId="0B1BC1E1" w14:textId="77777777" w:rsidR="005E564B" w:rsidRPr="002B4F63" w:rsidRDefault="005E564B"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42E9861E" w14:textId="77777777" w:rsidR="005E564B" w:rsidRPr="002B4F63" w:rsidRDefault="005E564B" w:rsidP="00C71527">
            <w:pPr>
              <w:numPr>
                <w:ilvl w:val="0"/>
                <w:numId w:val="37"/>
              </w:numPr>
              <w:spacing w:after="0"/>
              <w:rPr>
                <w:rFonts w:ascii="Times New Roman" w:hAnsi="Times New Roman"/>
                <w:bCs/>
                <w:sz w:val="24"/>
                <w:szCs w:val="24"/>
              </w:rPr>
            </w:pPr>
          </w:p>
        </w:tc>
      </w:tr>
      <w:tr w:rsidR="005E564B" w:rsidRPr="002B4F63" w14:paraId="47931645" w14:textId="77777777" w:rsidTr="00C71527">
        <w:tc>
          <w:tcPr>
            <w:tcW w:w="2648" w:type="dxa"/>
          </w:tcPr>
          <w:p w14:paraId="6D16861E"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14241700"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024B6D09" w14:textId="77777777" w:rsidTr="00C71527">
        <w:tc>
          <w:tcPr>
            <w:tcW w:w="2648" w:type="dxa"/>
          </w:tcPr>
          <w:p w14:paraId="660EF26D"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66771AC9"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101B5EC9" w14:textId="77777777" w:rsidTr="00C71527">
        <w:tc>
          <w:tcPr>
            <w:tcW w:w="2648" w:type="dxa"/>
          </w:tcPr>
          <w:p w14:paraId="22A2A7D8"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50DDE70" w14:textId="77777777" w:rsidR="005E564B" w:rsidRPr="002B4F63" w:rsidRDefault="005E564B" w:rsidP="00C71527">
            <w:pPr>
              <w:spacing w:after="0"/>
              <w:rPr>
                <w:rFonts w:ascii="Times New Roman" w:hAnsi="Times New Roman"/>
                <w:iCs/>
                <w:sz w:val="24"/>
                <w:szCs w:val="24"/>
              </w:rPr>
            </w:pPr>
          </w:p>
        </w:tc>
      </w:tr>
      <w:tr w:rsidR="005E564B" w:rsidRPr="002B4F63" w14:paraId="662D2A75" w14:textId="77777777" w:rsidTr="00C71527">
        <w:tc>
          <w:tcPr>
            <w:tcW w:w="2648" w:type="dxa"/>
          </w:tcPr>
          <w:p w14:paraId="050FEE4F"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4F360365" w14:textId="77777777" w:rsidR="005E564B" w:rsidRPr="002B4F63" w:rsidRDefault="005E564B" w:rsidP="00C71527">
            <w:pPr>
              <w:spacing w:after="0"/>
              <w:rPr>
                <w:rFonts w:ascii="Times New Roman" w:hAnsi="Times New Roman"/>
                <w:iCs/>
                <w:sz w:val="24"/>
                <w:szCs w:val="24"/>
              </w:rPr>
            </w:pPr>
          </w:p>
        </w:tc>
      </w:tr>
      <w:tr w:rsidR="005E564B" w:rsidRPr="002B4F63" w14:paraId="76A0BB60" w14:textId="77777777" w:rsidTr="00C71527">
        <w:tc>
          <w:tcPr>
            <w:tcW w:w="2648" w:type="dxa"/>
          </w:tcPr>
          <w:p w14:paraId="6DC2B280"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6146DD32" w14:textId="77777777" w:rsidR="005E564B" w:rsidRPr="002B4F63" w:rsidRDefault="005E564B" w:rsidP="00C71527">
            <w:pPr>
              <w:spacing w:after="0"/>
              <w:rPr>
                <w:rFonts w:ascii="Times New Roman" w:hAnsi="Times New Roman"/>
                <w:iCs/>
                <w:sz w:val="24"/>
                <w:szCs w:val="24"/>
              </w:rPr>
            </w:pPr>
          </w:p>
        </w:tc>
      </w:tr>
      <w:tr w:rsidR="005E564B" w:rsidRPr="002B4F63" w14:paraId="6DE02FBB" w14:textId="77777777" w:rsidTr="00C71527">
        <w:tc>
          <w:tcPr>
            <w:tcW w:w="2648" w:type="dxa"/>
          </w:tcPr>
          <w:p w14:paraId="0F414784"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56614D52" w14:textId="54340E86" w:rsidR="005E564B" w:rsidRPr="002B4F63" w:rsidRDefault="00FC0869" w:rsidP="00C71527">
            <w:pPr>
              <w:spacing w:after="0"/>
              <w:rPr>
                <w:b/>
                <w:bCs/>
                <w:sz w:val="24"/>
                <w:szCs w:val="24"/>
              </w:rPr>
            </w:pPr>
            <w:r w:rsidRPr="00AE2874">
              <w:rPr>
                <w:rFonts w:ascii="Times New Roman" w:hAnsi="Times New Roman"/>
                <w:bCs/>
                <w:sz w:val="24"/>
                <w:szCs w:val="24"/>
              </w:rPr>
              <w:t>TBD</w:t>
            </w:r>
          </w:p>
        </w:tc>
      </w:tr>
      <w:tr w:rsidR="005E564B" w:rsidRPr="002B4F63" w14:paraId="2ECB264E" w14:textId="77777777" w:rsidTr="00C71527">
        <w:tc>
          <w:tcPr>
            <w:tcW w:w="9350" w:type="dxa"/>
            <w:gridSpan w:val="3"/>
            <w:tcBorders>
              <w:bottom w:val="single" w:sz="4" w:space="0" w:color="auto"/>
            </w:tcBorders>
            <w:shd w:val="clear" w:color="auto" w:fill="4F81BD"/>
          </w:tcPr>
          <w:p w14:paraId="2C3CAD25" w14:textId="77777777" w:rsidR="005E564B" w:rsidRPr="002B4F63" w:rsidRDefault="005E564B"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3974C0B" w14:textId="77777777" w:rsidR="00C16391" w:rsidRDefault="00C16391" w:rsidP="001735CC">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66B4F1B4" w14:textId="77777777" w:rsidTr="00C71527">
        <w:tc>
          <w:tcPr>
            <w:tcW w:w="7835" w:type="dxa"/>
            <w:gridSpan w:val="2"/>
            <w:tcBorders>
              <w:top w:val="single" w:sz="4" w:space="0" w:color="auto"/>
            </w:tcBorders>
            <w:shd w:val="clear" w:color="auto" w:fill="4F81BD"/>
          </w:tcPr>
          <w:p w14:paraId="46426987" w14:textId="1C977DAC" w:rsidR="005E564B" w:rsidRPr="002B4F63" w:rsidRDefault="005E564B" w:rsidP="001735CC">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Cha</w:t>
            </w:r>
            <w:r w:rsidR="004878B7">
              <w:rPr>
                <w:rFonts w:ascii="Times New Roman" w:hAnsi="Times New Roman"/>
                <w:b/>
                <w:bCs/>
                <w:color w:val="FFFFFF"/>
                <w:sz w:val="24"/>
                <w:szCs w:val="24"/>
              </w:rPr>
              <w:t>rt</w:t>
            </w:r>
            <w:r w:rsidRPr="005E564B">
              <w:rPr>
                <w:rFonts w:ascii="Times New Roman" w:hAnsi="Times New Roman"/>
                <w:b/>
                <w:bCs/>
                <w:color w:val="FFFFFF"/>
                <w:sz w:val="24"/>
                <w:szCs w:val="24"/>
              </w:rPr>
              <w:t xml:space="preserve">er contract renewal date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7CD73263" w14:textId="77777777" w:rsidR="005E564B" w:rsidRPr="002B4F63" w:rsidRDefault="005E564B" w:rsidP="001735CC">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E564B" w:rsidRPr="002B4F63" w14:paraId="474D3116" w14:textId="77777777" w:rsidTr="00C71527">
        <w:tc>
          <w:tcPr>
            <w:tcW w:w="2648" w:type="dxa"/>
          </w:tcPr>
          <w:p w14:paraId="46A97C67"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6F16587A" w14:textId="2ADFF9A0"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date by which the charter school must renew its contract (or charter) with an approved charter school authorizer in order to continue to operate in the state under the state’s charter school legislation.</w:t>
            </w:r>
          </w:p>
        </w:tc>
      </w:tr>
      <w:tr w:rsidR="005E564B" w:rsidRPr="002B4F63" w14:paraId="52680E56" w14:textId="77777777" w:rsidTr="00C71527">
        <w:tc>
          <w:tcPr>
            <w:tcW w:w="2648" w:type="dxa"/>
          </w:tcPr>
          <w:p w14:paraId="77610111" w14:textId="77777777" w:rsidR="005E564B" w:rsidRPr="002B4F63" w:rsidRDefault="005E564B"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5F72CE7A" w14:textId="77777777" w:rsidR="005E564B" w:rsidRPr="002B4F63" w:rsidRDefault="005E564B" w:rsidP="00C71527">
            <w:pPr>
              <w:numPr>
                <w:ilvl w:val="0"/>
                <w:numId w:val="37"/>
              </w:numPr>
              <w:spacing w:after="0"/>
              <w:rPr>
                <w:rFonts w:ascii="Times New Roman" w:hAnsi="Times New Roman"/>
                <w:bCs/>
                <w:sz w:val="24"/>
                <w:szCs w:val="24"/>
              </w:rPr>
            </w:pPr>
          </w:p>
        </w:tc>
      </w:tr>
      <w:tr w:rsidR="005E564B" w:rsidRPr="002B4F63" w14:paraId="721CD87E" w14:textId="77777777" w:rsidTr="00C71527">
        <w:tc>
          <w:tcPr>
            <w:tcW w:w="2648" w:type="dxa"/>
          </w:tcPr>
          <w:p w14:paraId="7CFAE848"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0AE19B4"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7B7917FC" w14:textId="77777777" w:rsidTr="00C71527">
        <w:tc>
          <w:tcPr>
            <w:tcW w:w="2648" w:type="dxa"/>
          </w:tcPr>
          <w:p w14:paraId="00F70593"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1F9D9565"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40DFCE7B" w14:textId="77777777" w:rsidTr="00C71527">
        <w:tc>
          <w:tcPr>
            <w:tcW w:w="2648" w:type="dxa"/>
          </w:tcPr>
          <w:p w14:paraId="6F9A1126"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490C4F0" w14:textId="77777777" w:rsidR="005E564B" w:rsidRPr="002B4F63" w:rsidRDefault="005E564B" w:rsidP="00C71527">
            <w:pPr>
              <w:spacing w:after="0"/>
              <w:rPr>
                <w:rFonts w:ascii="Times New Roman" w:hAnsi="Times New Roman"/>
                <w:iCs/>
                <w:sz w:val="24"/>
                <w:szCs w:val="24"/>
              </w:rPr>
            </w:pPr>
          </w:p>
        </w:tc>
      </w:tr>
      <w:tr w:rsidR="005E564B" w:rsidRPr="002B4F63" w14:paraId="363BB920" w14:textId="77777777" w:rsidTr="00C71527">
        <w:tc>
          <w:tcPr>
            <w:tcW w:w="2648" w:type="dxa"/>
          </w:tcPr>
          <w:p w14:paraId="65010D5D"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46A89F7" w14:textId="77777777" w:rsidR="005E564B" w:rsidRPr="002B4F63" w:rsidRDefault="005E564B" w:rsidP="00C71527">
            <w:pPr>
              <w:spacing w:after="0"/>
              <w:rPr>
                <w:rFonts w:ascii="Times New Roman" w:hAnsi="Times New Roman"/>
                <w:iCs/>
                <w:sz w:val="24"/>
                <w:szCs w:val="24"/>
              </w:rPr>
            </w:pPr>
          </w:p>
        </w:tc>
      </w:tr>
      <w:tr w:rsidR="005E564B" w:rsidRPr="002B4F63" w14:paraId="3369C57C" w14:textId="77777777" w:rsidTr="00C71527">
        <w:tc>
          <w:tcPr>
            <w:tcW w:w="2648" w:type="dxa"/>
          </w:tcPr>
          <w:p w14:paraId="2C39C5C9"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3F657C99" w14:textId="77777777" w:rsidR="005E564B" w:rsidRPr="002B4F63" w:rsidRDefault="005E564B" w:rsidP="00C71527">
            <w:pPr>
              <w:spacing w:after="0"/>
              <w:rPr>
                <w:rFonts w:ascii="Times New Roman" w:hAnsi="Times New Roman"/>
                <w:iCs/>
                <w:sz w:val="24"/>
                <w:szCs w:val="24"/>
              </w:rPr>
            </w:pPr>
          </w:p>
        </w:tc>
      </w:tr>
      <w:tr w:rsidR="005E564B" w:rsidRPr="002B4F63" w14:paraId="70FC7711" w14:textId="77777777" w:rsidTr="00C71527">
        <w:tc>
          <w:tcPr>
            <w:tcW w:w="2648" w:type="dxa"/>
          </w:tcPr>
          <w:p w14:paraId="7BC9FFF5"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0F6D5903" w14:textId="6C1E13CD" w:rsidR="005E564B" w:rsidRPr="002B4F63" w:rsidRDefault="00FC0869" w:rsidP="00C71527">
            <w:pPr>
              <w:spacing w:after="0"/>
              <w:rPr>
                <w:b/>
                <w:bCs/>
                <w:sz w:val="24"/>
                <w:szCs w:val="24"/>
              </w:rPr>
            </w:pPr>
            <w:r w:rsidRPr="00AE2874">
              <w:rPr>
                <w:rFonts w:ascii="Times New Roman" w:hAnsi="Times New Roman"/>
                <w:bCs/>
                <w:sz w:val="24"/>
                <w:szCs w:val="24"/>
              </w:rPr>
              <w:t>TBD</w:t>
            </w:r>
          </w:p>
        </w:tc>
      </w:tr>
      <w:tr w:rsidR="005E564B" w:rsidRPr="002B4F63" w14:paraId="7E06EC38" w14:textId="77777777" w:rsidTr="00C71527">
        <w:tc>
          <w:tcPr>
            <w:tcW w:w="9350" w:type="dxa"/>
            <w:gridSpan w:val="3"/>
            <w:tcBorders>
              <w:bottom w:val="single" w:sz="4" w:space="0" w:color="auto"/>
            </w:tcBorders>
            <w:shd w:val="clear" w:color="auto" w:fill="4F81BD"/>
          </w:tcPr>
          <w:p w14:paraId="63458B89" w14:textId="77777777" w:rsidR="005E564B" w:rsidRPr="002B4F63" w:rsidRDefault="005E564B"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1E4D08CE" w14:textId="77777777" w:rsidR="00C16391" w:rsidRDefault="00C16391" w:rsidP="001600ED">
      <w:pPr>
        <w:rPr>
          <w:sz w:val="24"/>
        </w:rPr>
      </w:pPr>
    </w:p>
    <w:p w14:paraId="7FB93D9E" w14:textId="77777777" w:rsidR="00DF7AF6" w:rsidRDefault="00DF7AF6" w:rsidP="001600ED">
      <w:pPr>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9563E" w:rsidRPr="002B4F63" w14:paraId="43640D0F" w14:textId="77777777" w:rsidTr="00C71527">
        <w:tc>
          <w:tcPr>
            <w:tcW w:w="7835" w:type="dxa"/>
            <w:gridSpan w:val="2"/>
            <w:tcBorders>
              <w:top w:val="single" w:sz="4" w:space="0" w:color="auto"/>
            </w:tcBorders>
            <w:shd w:val="clear" w:color="auto" w:fill="4F81BD"/>
          </w:tcPr>
          <w:p w14:paraId="35441613" w14:textId="3EA8E305" w:rsidR="0029563E" w:rsidRPr="002B4F63" w:rsidRDefault="0029563E" w:rsidP="004D147C">
            <w:pPr>
              <w:spacing w:after="0"/>
              <w:rPr>
                <w:b/>
                <w:bCs/>
                <w:color w:val="FFFFFF"/>
                <w:sz w:val="24"/>
                <w:szCs w:val="24"/>
              </w:rPr>
            </w:pPr>
            <w:r>
              <w:rPr>
                <w:rFonts w:ascii="Times New Roman" w:hAnsi="Times New Roman"/>
                <w:b/>
                <w:bCs/>
                <w:color w:val="FFFFFF"/>
                <w:sz w:val="24"/>
                <w:szCs w:val="24"/>
              </w:rPr>
              <w:lastRenderedPageBreak/>
              <w:t xml:space="preserve">Group Name: </w:t>
            </w:r>
            <w:r w:rsidRPr="0029563E">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r>
              <w:rPr>
                <w:rFonts w:ascii="Times New Roman" w:hAnsi="Times New Roman"/>
                <w:b/>
                <w:bCs/>
                <w:color w:val="FF0000"/>
                <w:sz w:val="24"/>
                <w:szCs w:val="24"/>
              </w:rPr>
              <w:t>New! (30)</w:t>
            </w:r>
            <w:r w:rsidR="00AB6FD5">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100FA61B" w14:textId="77777777" w:rsidR="0029563E" w:rsidRPr="002B4F63" w:rsidRDefault="0029563E"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29563E" w:rsidRPr="002B4F63" w14:paraId="26C89592" w14:textId="77777777" w:rsidTr="00C71527">
        <w:tc>
          <w:tcPr>
            <w:tcW w:w="2648" w:type="dxa"/>
          </w:tcPr>
          <w:p w14:paraId="7055DB94" w14:textId="77777777" w:rsidR="0029563E" w:rsidRPr="002B4F63" w:rsidRDefault="0029563E"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28D5A285" w14:textId="246DC30E" w:rsidR="0029563E" w:rsidRPr="00EF3027" w:rsidRDefault="0029563E" w:rsidP="00C71527">
            <w:pPr>
              <w:spacing w:after="0"/>
              <w:rPr>
                <w:rFonts w:ascii="Times New Roman" w:hAnsi="Times New Roman"/>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r w:rsidRPr="005E564B">
              <w:rPr>
                <w:rFonts w:ascii="Times New Roman" w:hAnsi="Times New Roman"/>
                <w:bCs/>
                <w:sz w:val="24"/>
                <w:szCs w:val="24"/>
              </w:rPr>
              <w:t>.</w:t>
            </w:r>
          </w:p>
        </w:tc>
      </w:tr>
      <w:tr w:rsidR="0029563E" w:rsidRPr="002B4F63" w14:paraId="33AB0465" w14:textId="77777777" w:rsidTr="00C71527">
        <w:tc>
          <w:tcPr>
            <w:tcW w:w="2648" w:type="dxa"/>
          </w:tcPr>
          <w:p w14:paraId="781EBFED" w14:textId="77777777" w:rsidR="0029563E" w:rsidRPr="002B4F63" w:rsidRDefault="0029563E"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4EB5E8A6" w14:textId="77777777" w:rsidR="0029563E" w:rsidRPr="002B4F63" w:rsidRDefault="0029563E" w:rsidP="00C71527">
            <w:pPr>
              <w:numPr>
                <w:ilvl w:val="0"/>
                <w:numId w:val="37"/>
              </w:numPr>
              <w:spacing w:after="0"/>
              <w:rPr>
                <w:rFonts w:ascii="Times New Roman" w:hAnsi="Times New Roman"/>
                <w:bCs/>
                <w:sz w:val="24"/>
                <w:szCs w:val="24"/>
              </w:rPr>
            </w:pPr>
          </w:p>
        </w:tc>
      </w:tr>
      <w:tr w:rsidR="0029563E" w:rsidRPr="002B4F63" w14:paraId="55A19468" w14:textId="77777777" w:rsidTr="00C71527">
        <w:tc>
          <w:tcPr>
            <w:tcW w:w="2648" w:type="dxa"/>
          </w:tcPr>
          <w:p w14:paraId="42D4533C" w14:textId="77777777" w:rsidR="0029563E" w:rsidRPr="002B4F63" w:rsidRDefault="0029563E"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6689F5A4" w14:textId="77777777" w:rsidR="0029563E" w:rsidRPr="002B4F63" w:rsidRDefault="0029563E" w:rsidP="00C71527">
            <w:pPr>
              <w:spacing w:after="0"/>
              <w:rPr>
                <w:rFonts w:ascii="Times New Roman" w:hAnsi="Times New Roman"/>
                <w:sz w:val="24"/>
                <w:szCs w:val="24"/>
              </w:rPr>
            </w:pPr>
            <w:r w:rsidRPr="002B4F63">
              <w:rPr>
                <w:rFonts w:ascii="Times New Roman" w:hAnsi="Times New Roman"/>
                <w:sz w:val="24"/>
                <w:szCs w:val="24"/>
              </w:rPr>
              <w:t>School Year</w:t>
            </w:r>
          </w:p>
        </w:tc>
      </w:tr>
      <w:tr w:rsidR="0029563E" w:rsidRPr="002B4F63" w14:paraId="15E99938" w14:textId="77777777" w:rsidTr="00C71527">
        <w:tc>
          <w:tcPr>
            <w:tcW w:w="2648" w:type="dxa"/>
          </w:tcPr>
          <w:p w14:paraId="15FD4F02" w14:textId="77777777" w:rsidR="0029563E" w:rsidRPr="002B4F63" w:rsidRDefault="0029563E"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31CCB933" w14:textId="77777777" w:rsidR="0029563E" w:rsidRPr="002B4F63" w:rsidRDefault="0029563E" w:rsidP="00C71527">
            <w:pPr>
              <w:spacing w:after="0"/>
              <w:rPr>
                <w:b/>
                <w:bCs/>
                <w:sz w:val="24"/>
                <w:szCs w:val="24"/>
              </w:rPr>
            </w:pPr>
            <w:r w:rsidRPr="002B4F63">
              <w:rPr>
                <w:rFonts w:ascii="Wingdings 2" w:hAnsi="Wingdings 2"/>
                <w:bCs/>
                <w:sz w:val="24"/>
                <w:szCs w:val="24"/>
              </w:rPr>
              <w:sym w:font="Wingdings 2" w:char="F0A3"/>
            </w:r>
          </w:p>
        </w:tc>
      </w:tr>
      <w:tr w:rsidR="0029563E" w:rsidRPr="002B4F63" w14:paraId="174FD5AC" w14:textId="77777777" w:rsidTr="00C71527">
        <w:tc>
          <w:tcPr>
            <w:tcW w:w="2648" w:type="dxa"/>
          </w:tcPr>
          <w:p w14:paraId="3DA7BBF5" w14:textId="77777777" w:rsidR="0029563E" w:rsidRPr="002B4F63" w:rsidRDefault="0029563E"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66E26BD6" w14:textId="77777777" w:rsidR="0029563E" w:rsidRPr="002B4F63" w:rsidRDefault="0029563E" w:rsidP="00C71527">
            <w:pPr>
              <w:spacing w:after="0"/>
              <w:rPr>
                <w:rFonts w:ascii="Times New Roman" w:hAnsi="Times New Roman"/>
                <w:iCs/>
                <w:sz w:val="24"/>
                <w:szCs w:val="24"/>
              </w:rPr>
            </w:pPr>
          </w:p>
        </w:tc>
      </w:tr>
      <w:tr w:rsidR="0029563E" w:rsidRPr="002B4F63" w14:paraId="7DEDF697" w14:textId="77777777" w:rsidTr="00C71527">
        <w:tc>
          <w:tcPr>
            <w:tcW w:w="2648" w:type="dxa"/>
          </w:tcPr>
          <w:p w14:paraId="6CC4F4A8" w14:textId="77777777" w:rsidR="0029563E" w:rsidRDefault="0029563E"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AEAD4AE" w14:textId="77777777" w:rsidR="0029563E" w:rsidRPr="002B4F63" w:rsidRDefault="0029563E" w:rsidP="00C71527">
            <w:pPr>
              <w:spacing w:after="0"/>
              <w:rPr>
                <w:rFonts w:ascii="Times New Roman" w:hAnsi="Times New Roman"/>
                <w:iCs/>
                <w:sz w:val="24"/>
                <w:szCs w:val="24"/>
              </w:rPr>
            </w:pPr>
          </w:p>
        </w:tc>
      </w:tr>
      <w:tr w:rsidR="0029563E" w:rsidRPr="002B4F63" w14:paraId="6DEB47DB" w14:textId="77777777" w:rsidTr="00C71527">
        <w:tc>
          <w:tcPr>
            <w:tcW w:w="2648" w:type="dxa"/>
          </w:tcPr>
          <w:p w14:paraId="2D1A07D3" w14:textId="77777777" w:rsidR="0029563E" w:rsidRDefault="0029563E"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5AAB04FD" w14:textId="77777777" w:rsidR="0029563E" w:rsidRPr="002B4F63" w:rsidRDefault="0029563E" w:rsidP="00C71527">
            <w:pPr>
              <w:spacing w:after="0"/>
              <w:rPr>
                <w:rFonts w:ascii="Times New Roman" w:hAnsi="Times New Roman"/>
                <w:iCs/>
                <w:sz w:val="24"/>
                <w:szCs w:val="24"/>
              </w:rPr>
            </w:pPr>
          </w:p>
        </w:tc>
      </w:tr>
      <w:tr w:rsidR="0029563E" w:rsidRPr="002B4F63" w14:paraId="77AD8DE3" w14:textId="77777777" w:rsidTr="00C71527">
        <w:tc>
          <w:tcPr>
            <w:tcW w:w="2648" w:type="dxa"/>
          </w:tcPr>
          <w:p w14:paraId="7630969D" w14:textId="77777777" w:rsidR="0029563E" w:rsidRPr="002B4F63" w:rsidRDefault="0029563E"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410F0131" w14:textId="58EA999B" w:rsidR="0029563E" w:rsidRPr="002B4F63" w:rsidRDefault="00FC0869" w:rsidP="00C71527">
            <w:pPr>
              <w:spacing w:after="0"/>
              <w:rPr>
                <w:b/>
                <w:bCs/>
                <w:sz w:val="24"/>
                <w:szCs w:val="24"/>
              </w:rPr>
            </w:pPr>
            <w:r w:rsidRPr="00AE2874">
              <w:rPr>
                <w:rFonts w:ascii="Times New Roman" w:hAnsi="Times New Roman"/>
                <w:bCs/>
                <w:sz w:val="24"/>
                <w:szCs w:val="24"/>
              </w:rPr>
              <w:t>TBD</w:t>
            </w:r>
          </w:p>
        </w:tc>
      </w:tr>
      <w:tr w:rsidR="0029563E" w:rsidRPr="002B4F63" w14:paraId="399CAFE2" w14:textId="77777777" w:rsidTr="00C71527">
        <w:tc>
          <w:tcPr>
            <w:tcW w:w="9350" w:type="dxa"/>
            <w:gridSpan w:val="3"/>
            <w:tcBorders>
              <w:bottom w:val="single" w:sz="4" w:space="0" w:color="auto"/>
            </w:tcBorders>
            <w:shd w:val="clear" w:color="auto" w:fill="4F81BD"/>
          </w:tcPr>
          <w:p w14:paraId="1696FE0B" w14:textId="77777777" w:rsidR="0029563E" w:rsidRPr="002B4F63" w:rsidRDefault="0029563E"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62B0A355" w14:textId="77777777" w:rsidR="005E564B" w:rsidRDefault="005E564B" w:rsidP="001600ED">
      <w:pPr>
        <w:rPr>
          <w:sz w:val="24"/>
        </w:rPr>
      </w:pPr>
    </w:p>
    <w:p w14:paraId="2D76EBD7" w14:textId="77777777" w:rsidR="005E564B" w:rsidRDefault="005E564B" w:rsidP="001600ED">
      <w:pPr>
        <w:rPr>
          <w:sz w:val="24"/>
        </w:rPr>
      </w:pPr>
    </w:p>
    <w:p w14:paraId="7A55F912" w14:textId="77777777" w:rsidR="001600ED" w:rsidRDefault="001600ED" w:rsidP="001600ED"/>
    <w:p w14:paraId="77D6EA05" w14:textId="77777777" w:rsidR="00076438" w:rsidRDefault="00076438" w:rsidP="00B776B6"/>
    <w:sectPr w:rsidR="00076438" w:rsidSect="00F26F8F">
      <w:headerReference w:type="default" r:id="rId15"/>
      <w:footerReference w:type="default" r:id="rId16"/>
      <w:pgSz w:w="12240" w:h="15840" w:code="1"/>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42313" w14:textId="77777777" w:rsidR="00802534" w:rsidRPr="00A40F49" w:rsidRDefault="00802534" w:rsidP="00965ADA">
      <w:pPr>
        <w:spacing w:after="0" w:line="240" w:lineRule="auto"/>
      </w:pPr>
      <w:r>
        <w:separator/>
      </w:r>
    </w:p>
  </w:endnote>
  <w:endnote w:type="continuationSeparator" w:id="0">
    <w:p w14:paraId="526A7D33" w14:textId="77777777" w:rsidR="00802534" w:rsidRPr="00A40F49" w:rsidRDefault="00802534" w:rsidP="00965ADA">
      <w:pPr>
        <w:spacing w:after="0" w:line="240" w:lineRule="auto"/>
      </w:pPr>
      <w:r>
        <w:continuationSeparator/>
      </w:r>
    </w:p>
  </w:endnote>
  <w:endnote w:type="continuationNotice" w:id="1">
    <w:p w14:paraId="16C0894F" w14:textId="77777777" w:rsidR="00802534" w:rsidRDefault="00802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AF6E" w14:textId="77777777" w:rsidR="00C94C49" w:rsidRPr="00D44418" w:rsidRDefault="00C94C49">
    <w:pPr>
      <w:pStyle w:val="Footer"/>
      <w:jc w:val="right"/>
      <w:rPr>
        <w:rFonts w:ascii="Times New Roman" w:hAnsi="Times New Roman"/>
        <w:sz w:val="24"/>
        <w:szCs w:val="24"/>
      </w:rPr>
    </w:pPr>
    <w:r w:rsidRPr="00D44418">
      <w:rPr>
        <w:rFonts w:ascii="Times New Roman" w:hAnsi="Times New Roman"/>
        <w:sz w:val="24"/>
        <w:szCs w:val="24"/>
      </w:rPr>
      <w:t>Page B3-</w:t>
    </w:r>
    <w:r w:rsidRPr="00D44418">
      <w:rPr>
        <w:rFonts w:ascii="Times New Roman" w:hAnsi="Times New Roman"/>
        <w:sz w:val="24"/>
        <w:szCs w:val="24"/>
      </w:rPr>
      <w:fldChar w:fldCharType="begin"/>
    </w:r>
    <w:r w:rsidRPr="00D44418">
      <w:rPr>
        <w:rFonts w:ascii="Times New Roman" w:hAnsi="Times New Roman"/>
        <w:sz w:val="24"/>
        <w:szCs w:val="24"/>
      </w:rPr>
      <w:instrText xml:space="preserve"> PAGE   \* MERGEFORMAT </w:instrText>
    </w:r>
    <w:r w:rsidRPr="00D44418">
      <w:rPr>
        <w:rFonts w:ascii="Times New Roman" w:hAnsi="Times New Roman"/>
        <w:sz w:val="24"/>
        <w:szCs w:val="24"/>
      </w:rPr>
      <w:fldChar w:fldCharType="separate"/>
    </w:r>
    <w:r w:rsidR="00607AD1">
      <w:rPr>
        <w:rFonts w:ascii="Times New Roman" w:hAnsi="Times New Roman"/>
        <w:noProof/>
        <w:sz w:val="24"/>
        <w:szCs w:val="24"/>
      </w:rPr>
      <w:t>5</w:t>
    </w:r>
    <w:r w:rsidRPr="00D44418">
      <w:rPr>
        <w:rFonts w:ascii="Times New Roman" w:hAnsi="Times New Roman"/>
        <w:sz w:val="24"/>
        <w:szCs w:val="24"/>
      </w:rPr>
      <w:fldChar w:fldCharType="end"/>
    </w:r>
  </w:p>
  <w:p w14:paraId="6A9DAF6F" w14:textId="77777777" w:rsidR="00C94C49" w:rsidRDefault="00C94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8B6E0" w14:textId="77777777" w:rsidR="00802534" w:rsidRPr="00A40F49" w:rsidRDefault="00802534" w:rsidP="00965ADA">
      <w:pPr>
        <w:spacing w:after="0" w:line="240" w:lineRule="auto"/>
      </w:pPr>
      <w:r>
        <w:separator/>
      </w:r>
    </w:p>
  </w:footnote>
  <w:footnote w:type="continuationSeparator" w:id="0">
    <w:p w14:paraId="34902663" w14:textId="77777777" w:rsidR="00802534" w:rsidRPr="00A40F49" w:rsidRDefault="00802534" w:rsidP="00965ADA">
      <w:pPr>
        <w:spacing w:after="0" w:line="240" w:lineRule="auto"/>
      </w:pPr>
      <w:r>
        <w:continuationSeparator/>
      </w:r>
    </w:p>
  </w:footnote>
  <w:footnote w:type="continuationNotice" w:id="1">
    <w:p w14:paraId="1C75ADBE" w14:textId="77777777" w:rsidR="00802534" w:rsidRDefault="00802534">
      <w:pPr>
        <w:spacing w:after="0" w:line="240" w:lineRule="auto"/>
      </w:pPr>
    </w:p>
  </w:footnote>
  <w:footnote w:id="2">
    <w:p w14:paraId="6A9DAF70" w14:textId="0E1458F7" w:rsidR="00C94C49" w:rsidRPr="00AD60AF" w:rsidRDefault="00C94C49" w:rsidP="00203BE2">
      <w:pPr>
        <w:pStyle w:val="FootnoteText"/>
        <w:rPr>
          <w:rFonts w:ascii="Times New Roman" w:hAnsi="Times New Roman"/>
        </w:rPr>
      </w:pPr>
      <w:r w:rsidRPr="00AD60AF">
        <w:rPr>
          <w:rStyle w:val="FootnoteReference"/>
          <w:rFonts w:ascii="Times New Roman" w:hAnsi="Times New Roman"/>
        </w:rPr>
        <w:footnoteRef/>
      </w:r>
      <w:r w:rsidRPr="00AD60AF">
        <w:rPr>
          <w:rFonts w:ascii="Times New Roman" w:hAnsi="Times New Roman"/>
        </w:rPr>
        <w:t xml:space="preserve"> Final requirements were published on December 10, 2009 and are available at:</w:t>
      </w:r>
      <w:r>
        <w:rPr>
          <w:rFonts w:ascii="Times New Roman" w:hAnsi="Times New Roman"/>
        </w:rPr>
        <w:t xml:space="preserve"> </w:t>
      </w:r>
      <w:r w:rsidRPr="00AD60AF">
        <w:rPr>
          <w:rFonts w:ascii="Times New Roman" w:hAnsi="Times New Roman"/>
        </w:rPr>
        <w:t xml:space="preserve">http://www2.ed.gov/programs/sif/submitted-notice.doc; those requirements were amended by interim final requirements published on January 21, 2010, which are available at: </w:t>
      </w:r>
      <w:hyperlink r:id="rId1" w:history="1">
        <w:r w:rsidRPr="00AD60AF">
          <w:rPr>
            <w:rStyle w:val="Hyperlink"/>
            <w:rFonts w:ascii="Times New Roman" w:hAnsi="Times New Roman"/>
          </w:rPr>
          <w:t>http://www2.ed.gov/programs/sif/interim.doc</w:t>
        </w:r>
      </w:hyperlink>
      <w:r w:rsidRPr="00AD60AF">
        <w:rPr>
          <w:rFonts w:ascii="Times New Roman" w:hAnsi="Times New Roman"/>
        </w:rPr>
        <w:t>.</w:t>
      </w:r>
      <w:r>
        <w:rPr>
          <w:rFonts w:ascii="Times New Roman" w:hAnsi="Times New Roman"/>
        </w:rPr>
        <w:t xml:space="preserve"> </w:t>
      </w:r>
      <w:r w:rsidRPr="00AD60AF">
        <w:rPr>
          <w:rFonts w:ascii="Times New Roman" w:hAnsi="Times New Roman"/>
        </w:rPr>
        <w:t>Together, these requirements are referred to in this document as “final requirements.”</w:t>
      </w:r>
    </w:p>
  </w:footnote>
  <w:footnote w:id="3">
    <w:p w14:paraId="6A9DAF71" w14:textId="77777777" w:rsidR="00C94C49" w:rsidRDefault="00C94C49" w:rsidP="00076438">
      <w:pPr>
        <w:pStyle w:val="FootnoteText"/>
      </w:pPr>
      <w:r>
        <w:rPr>
          <w:rStyle w:val="FootnoteReference"/>
        </w:rPr>
        <w:footnoteRef/>
      </w:r>
      <w:r>
        <w:t xml:space="preserve"> This does not include N or D Programs under Title I, Part D, Subparts 1 and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AF6C" w14:textId="77777777" w:rsidR="00C94C49" w:rsidRPr="00973042" w:rsidRDefault="00C94C49"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14:paraId="6A9DAF6D" w14:textId="77777777" w:rsidR="00C94C49" w:rsidRPr="00973042" w:rsidRDefault="00C94C49"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w:t>
    </w:r>
    <w:r>
      <w:rPr>
        <w:rFonts w:ascii="Times New Roman" w:hAnsi="Times New Roman"/>
        <w:sz w:val="24"/>
        <w:szCs w:val="24"/>
      </w:rPr>
      <w:t>2016-17</w:t>
    </w:r>
    <w:r w:rsidRPr="00973042">
      <w:rPr>
        <w:rFonts w:ascii="Times New Roman" w:hAnsi="Times New Roman"/>
        <w:sz w:val="24"/>
        <w:szCs w:val="24"/>
      </w:rPr>
      <w:t xml:space="preserve">, </w:t>
    </w:r>
    <w:r>
      <w:rPr>
        <w:rFonts w:ascii="Times New Roman" w:hAnsi="Times New Roman"/>
        <w:sz w:val="24"/>
        <w:szCs w:val="24"/>
      </w:rPr>
      <w:t>2017-18</w:t>
    </w:r>
    <w:r w:rsidRPr="00973042">
      <w:rPr>
        <w:rFonts w:ascii="Times New Roman" w:hAnsi="Times New Roman"/>
        <w:sz w:val="24"/>
        <w:szCs w:val="24"/>
      </w:rPr>
      <w:t xml:space="preserve">, and </w:t>
    </w:r>
    <w:r>
      <w:rPr>
        <w:rFonts w:ascii="Times New Roman" w:hAnsi="Times New Roman"/>
        <w:sz w:val="24"/>
        <w:szCs w:val="24"/>
      </w:rPr>
      <w:t>2018-19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F5B24782"/>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C31B1"/>
    <w:multiLevelType w:val="hybridMultilevel"/>
    <w:tmpl w:val="0DF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7">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2827E5"/>
    <w:multiLevelType w:val="hybridMultilevel"/>
    <w:tmpl w:val="5030A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4B41F7"/>
    <w:multiLevelType w:val="hybridMultilevel"/>
    <w:tmpl w:val="A5C879EA"/>
    <w:lvl w:ilvl="0" w:tplc="0409000F">
      <w:start w:val="1"/>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AA4A22"/>
    <w:multiLevelType w:val="hybridMultilevel"/>
    <w:tmpl w:val="A4887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4B3175F"/>
    <w:multiLevelType w:val="hybridMultilevel"/>
    <w:tmpl w:val="ABF2153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56A1D5A"/>
    <w:multiLevelType w:val="hybridMultilevel"/>
    <w:tmpl w:val="8ACAC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93F03C2"/>
    <w:multiLevelType w:val="hybridMultilevel"/>
    <w:tmpl w:val="F798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6">
    <w:nsid w:val="29961137"/>
    <w:multiLevelType w:val="hybridMultilevel"/>
    <w:tmpl w:val="4C4445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A5657A5"/>
    <w:multiLevelType w:val="hybridMultilevel"/>
    <w:tmpl w:val="32CC1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8">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2D3549"/>
    <w:multiLevelType w:val="hybridMultilevel"/>
    <w:tmpl w:val="78B06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0">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83C06A5"/>
    <w:multiLevelType w:val="hybridMultilevel"/>
    <w:tmpl w:val="28B07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2">
    <w:nsid w:val="3B68391F"/>
    <w:multiLevelType w:val="hybridMultilevel"/>
    <w:tmpl w:val="1B6C4B1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1C032F2"/>
    <w:multiLevelType w:val="hybridMultilevel"/>
    <w:tmpl w:val="F9B05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4">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D32037"/>
    <w:multiLevelType w:val="hybridMultilevel"/>
    <w:tmpl w:val="33F6B9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2423C9"/>
    <w:multiLevelType w:val="hybridMultilevel"/>
    <w:tmpl w:val="064CF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7">
    <w:nsid w:val="466B3F5B"/>
    <w:multiLevelType w:val="hybridMultilevel"/>
    <w:tmpl w:val="61D6DEA2"/>
    <w:lvl w:ilvl="0" w:tplc="0409000B">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8">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85A55A1"/>
    <w:multiLevelType w:val="hybridMultilevel"/>
    <w:tmpl w:val="BE44B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42">
    <w:nsid w:val="48966A72"/>
    <w:multiLevelType w:val="hybridMultilevel"/>
    <w:tmpl w:val="28B27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43">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DBD1872"/>
    <w:multiLevelType w:val="multilevel"/>
    <w:tmpl w:val="A5C879E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4E387C07"/>
    <w:multiLevelType w:val="hybridMultilevel"/>
    <w:tmpl w:val="C5E20FC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FFF3317"/>
    <w:multiLevelType w:val="hybridMultilevel"/>
    <w:tmpl w:val="890A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0760C7A"/>
    <w:multiLevelType w:val="hybridMultilevel"/>
    <w:tmpl w:val="CCEAB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1AC0036"/>
    <w:multiLevelType w:val="hybridMultilevel"/>
    <w:tmpl w:val="A594A6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3454FBD"/>
    <w:multiLevelType w:val="hybridMultilevel"/>
    <w:tmpl w:val="B01247D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5B84928"/>
    <w:multiLevelType w:val="hybridMultilevel"/>
    <w:tmpl w:val="60668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55">
    <w:nsid w:val="55D10C55"/>
    <w:multiLevelType w:val="hybridMultilevel"/>
    <w:tmpl w:val="AB349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5E101F"/>
    <w:multiLevelType w:val="hybridMultilevel"/>
    <w:tmpl w:val="386CF7F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57">
    <w:nsid w:val="57407BB6"/>
    <w:multiLevelType w:val="hybridMultilevel"/>
    <w:tmpl w:val="AEE29F0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58">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922374C"/>
    <w:multiLevelType w:val="hybridMultilevel"/>
    <w:tmpl w:val="5504D4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D832750"/>
    <w:multiLevelType w:val="hybridMultilevel"/>
    <w:tmpl w:val="D478B42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61">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8850170"/>
    <w:multiLevelType w:val="hybridMultilevel"/>
    <w:tmpl w:val="BA607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66">
    <w:nsid w:val="698E3C56"/>
    <w:multiLevelType w:val="hybridMultilevel"/>
    <w:tmpl w:val="C76E45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F2C3DAF"/>
    <w:multiLevelType w:val="hybridMultilevel"/>
    <w:tmpl w:val="49EA0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71">
    <w:nsid w:val="712C651A"/>
    <w:multiLevelType w:val="hybridMultilevel"/>
    <w:tmpl w:val="C204D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72">
    <w:nsid w:val="71CA13ED"/>
    <w:multiLevelType w:val="hybridMultilevel"/>
    <w:tmpl w:val="56C07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73">
    <w:nsid w:val="7236413B"/>
    <w:multiLevelType w:val="multilevel"/>
    <w:tmpl w:val="3AE4CDDC"/>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50332B4"/>
    <w:multiLevelType w:val="hybridMultilevel"/>
    <w:tmpl w:val="CA2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76">
    <w:nsid w:val="75190F10"/>
    <w:multiLevelType w:val="hybridMultilevel"/>
    <w:tmpl w:val="BD90E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77">
    <w:nsid w:val="75B31F1B"/>
    <w:multiLevelType w:val="hybridMultilevel"/>
    <w:tmpl w:val="7A52FC0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8DE2753"/>
    <w:multiLevelType w:val="hybridMultilevel"/>
    <w:tmpl w:val="FABEF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8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A032333"/>
    <w:multiLevelType w:val="hybridMultilevel"/>
    <w:tmpl w:val="4CB2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E95632A"/>
    <w:multiLevelType w:val="hybridMultilevel"/>
    <w:tmpl w:val="3AE4CDDC"/>
    <w:lvl w:ilvl="0" w:tplc="B9FEC50A">
      <w:start w:val="2"/>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EA12F70"/>
    <w:multiLevelType w:val="hybridMultilevel"/>
    <w:tmpl w:val="4658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84">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F3A212B"/>
    <w:multiLevelType w:val="hybridMultilevel"/>
    <w:tmpl w:val="4C2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69"/>
  </w:num>
  <w:num w:numId="4">
    <w:abstractNumId w:val="44"/>
  </w:num>
  <w:num w:numId="5">
    <w:abstractNumId w:val="34"/>
  </w:num>
  <w:num w:numId="6">
    <w:abstractNumId w:val="8"/>
  </w:num>
  <w:num w:numId="7">
    <w:abstractNumId w:val="62"/>
  </w:num>
  <w:num w:numId="8">
    <w:abstractNumId w:val="85"/>
  </w:num>
  <w:num w:numId="9">
    <w:abstractNumId w:val="64"/>
  </w:num>
  <w:num w:numId="10">
    <w:abstractNumId w:val="63"/>
  </w:num>
  <w:num w:numId="11">
    <w:abstractNumId w:val="0"/>
  </w:num>
  <w:num w:numId="12">
    <w:abstractNumId w:val="38"/>
  </w:num>
  <w:num w:numId="13">
    <w:abstractNumId w:val="80"/>
  </w:num>
  <w:num w:numId="14">
    <w:abstractNumId w:val="12"/>
  </w:num>
  <w:num w:numId="15">
    <w:abstractNumId w:val="21"/>
  </w:num>
  <w:num w:numId="16">
    <w:abstractNumId w:val="22"/>
  </w:num>
  <w:num w:numId="17">
    <w:abstractNumId w:val="78"/>
  </w:num>
  <w:num w:numId="18">
    <w:abstractNumId w:val="20"/>
  </w:num>
  <w:num w:numId="19">
    <w:abstractNumId w:val="68"/>
  </w:num>
  <w:num w:numId="20">
    <w:abstractNumId w:val="48"/>
  </w:num>
  <w:num w:numId="21">
    <w:abstractNumId w:val="32"/>
  </w:num>
  <w:num w:numId="22">
    <w:abstractNumId w:val="35"/>
  </w:num>
  <w:num w:numId="23">
    <w:abstractNumId w:val="66"/>
  </w:num>
  <w:num w:numId="24">
    <w:abstractNumId w:val="67"/>
  </w:num>
  <w:num w:numId="25">
    <w:abstractNumId w:val="10"/>
  </w:num>
  <w:num w:numId="26">
    <w:abstractNumId w:val="39"/>
  </w:num>
  <w:num w:numId="27">
    <w:abstractNumId w:val="77"/>
  </w:num>
  <w:num w:numId="28">
    <w:abstractNumId w:val="4"/>
  </w:num>
  <w:num w:numId="29">
    <w:abstractNumId w:val="84"/>
  </w:num>
  <w:num w:numId="30">
    <w:abstractNumId w:val="59"/>
  </w:num>
  <w:num w:numId="31">
    <w:abstractNumId w:val="15"/>
  </w:num>
  <w:num w:numId="32">
    <w:abstractNumId w:val="16"/>
  </w:num>
  <w:num w:numId="33">
    <w:abstractNumId w:val="50"/>
  </w:num>
  <w:num w:numId="34">
    <w:abstractNumId w:val="28"/>
  </w:num>
  <w:num w:numId="35">
    <w:abstractNumId w:val="30"/>
  </w:num>
  <w:num w:numId="36">
    <w:abstractNumId w:val="58"/>
  </w:num>
  <w:num w:numId="37">
    <w:abstractNumId w:val="3"/>
  </w:num>
  <w:num w:numId="38">
    <w:abstractNumId w:val="53"/>
  </w:num>
  <w:num w:numId="39">
    <w:abstractNumId w:val="18"/>
  </w:num>
  <w:num w:numId="40">
    <w:abstractNumId w:val="7"/>
  </w:num>
  <w:num w:numId="41">
    <w:abstractNumId w:val="43"/>
  </w:num>
  <w:num w:numId="42">
    <w:abstractNumId w:val="14"/>
  </w:num>
  <w:num w:numId="43">
    <w:abstractNumId w:val="45"/>
  </w:num>
  <w:num w:numId="44">
    <w:abstractNumId w:val="40"/>
  </w:num>
  <w:num w:numId="45">
    <w:abstractNumId w:val="61"/>
  </w:num>
  <w:num w:numId="46">
    <w:abstractNumId w:val="11"/>
  </w:num>
  <w:num w:numId="47">
    <w:abstractNumId w:val="5"/>
  </w:num>
  <w:num w:numId="48">
    <w:abstractNumId w:val="24"/>
  </w:num>
  <w:num w:numId="49">
    <w:abstractNumId w:val="23"/>
  </w:num>
  <w:num w:numId="50">
    <w:abstractNumId w:val="70"/>
  </w:num>
  <w:num w:numId="51">
    <w:abstractNumId w:val="72"/>
  </w:num>
  <w:num w:numId="52">
    <w:abstractNumId w:val="83"/>
  </w:num>
  <w:num w:numId="53">
    <w:abstractNumId w:val="37"/>
  </w:num>
  <w:num w:numId="54">
    <w:abstractNumId w:val="75"/>
  </w:num>
  <w:num w:numId="55">
    <w:abstractNumId w:val="13"/>
  </w:num>
  <w:num w:numId="56">
    <w:abstractNumId w:val="46"/>
  </w:num>
  <w:num w:numId="57">
    <w:abstractNumId w:val="82"/>
  </w:num>
  <w:num w:numId="58">
    <w:abstractNumId w:val="73"/>
  </w:num>
  <w:num w:numId="59">
    <w:abstractNumId w:val="49"/>
  </w:num>
  <w:num w:numId="60">
    <w:abstractNumId w:val="54"/>
  </w:num>
  <w:num w:numId="61">
    <w:abstractNumId w:val="60"/>
  </w:num>
  <w:num w:numId="62">
    <w:abstractNumId w:val="56"/>
  </w:num>
  <w:num w:numId="63">
    <w:abstractNumId w:val="27"/>
  </w:num>
  <w:num w:numId="64">
    <w:abstractNumId w:val="57"/>
  </w:num>
  <w:num w:numId="65">
    <w:abstractNumId w:val="76"/>
  </w:num>
  <w:num w:numId="66">
    <w:abstractNumId w:val="29"/>
  </w:num>
  <w:num w:numId="67">
    <w:abstractNumId w:val="71"/>
  </w:num>
  <w:num w:numId="68">
    <w:abstractNumId w:val="79"/>
  </w:num>
  <w:num w:numId="69">
    <w:abstractNumId w:val="36"/>
  </w:num>
  <w:num w:numId="70">
    <w:abstractNumId w:val="41"/>
  </w:num>
  <w:num w:numId="71">
    <w:abstractNumId w:val="65"/>
  </w:num>
  <w:num w:numId="72">
    <w:abstractNumId w:val="1"/>
  </w:num>
  <w:num w:numId="73">
    <w:abstractNumId w:val="33"/>
  </w:num>
  <w:num w:numId="74">
    <w:abstractNumId w:val="6"/>
  </w:num>
  <w:num w:numId="75">
    <w:abstractNumId w:val="25"/>
  </w:num>
  <w:num w:numId="76">
    <w:abstractNumId w:val="42"/>
  </w:num>
  <w:num w:numId="77">
    <w:abstractNumId w:val="2"/>
  </w:num>
  <w:num w:numId="78">
    <w:abstractNumId w:val="31"/>
  </w:num>
  <w:num w:numId="79">
    <w:abstractNumId w:val="37"/>
  </w:num>
  <w:num w:numId="80">
    <w:abstractNumId w:val="9"/>
  </w:num>
  <w:num w:numId="81">
    <w:abstractNumId w:val="47"/>
  </w:num>
  <w:num w:numId="82">
    <w:abstractNumId w:val="52"/>
  </w:num>
  <w:num w:numId="83">
    <w:abstractNumId w:val="26"/>
  </w:num>
  <w:num w:numId="84">
    <w:abstractNumId w:val="51"/>
  </w:num>
  <w:num w:numId="85">
    <w:abstractNumId w:val="38"/>
  </w:num>
  <w:num w:numId="86">
    <w:abstractNumId w:val="17"/>
  </w:num>
  <w:num w:numId="87">
    <w:abstractNumId w:val="81"/>
  </w:num>
  <w:num w:numId="88">
    <w:abstractNumId w:val="55"/>
  </w:num>
  <w:num w:numId="89">
    <w:abstractNumId w:val="7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1"/>
    <w:rsid w:val="000022C6"/>
    <w:rsid w:val="00002C0A"/>
    <w:rsid w:val="00004402"/>
    <w:rsid w:val="00004C82"/>
    <w:rsid w:val="00004C9C"/>
    <w:rsid w:val="00005237"/>
    <w:rsid w:val="0001054E"/>
    <w:rsid w:val="00011B77"/>
    <w:rsid w:val="000127F9"/>
    <w:rsid w:val="00013508"/>
    <w:rsid w:val="000147B4"/>
    <w:rsid w:val="00015301"/>
    <w:rsid w:val="00017449"/>
    <w:rsid w:val="000218CC"/>
    <w:rsid w:val="000227E8"/>
    <w:rsid w:val="000248D2"/>
    <w:rsid w:val="0002563A"/>
    <w:rsid w:val="00031A0A"/>
    <w:rsid w:val="00031F7B"/>
    <w:rsid w:val="00032469"/>
    <w:rsid w:val="00034654"/>
    <w:rsid w:val="00034992"/>
    <w:rsid w:val="0003534A"/>
    <w:rsid w:val="00035670"/>
    <w:rsid w:val="00035743"/>
    <w:rsid w:val="0003671F"/>
    <w:rsid w:val="000371FD"/>
    <w:rsid w:val="00045783"/>
    <w:rsid w:val="0004771B"/>
    <w:rsid w:val="00052D01"/>
    <w:rsid w:val="00053348"/>
    <w:rsid w:val="000536B1"/>
    <w:rsid w:val="00053C4D"/>
    <w:rsid w:val="00054434"/>
    <w:rsid w:val="000547F4"/>
    <w:rsid w:val="0005631E"/>
    <w:rsid w:val="00057178"/>
    <w:rsid w:val="00057300"/>
    <w:rsid w:val="00060AA6"/>
    <w:rsid w:val="00064069"/>
    <w:rsid w:val="00064C14"/>
    <w:rsid w:val="00065608"/>
    <w:rsid w:val="00066A78"/>
    <w:rsid w:val="000731E1"/>
    <w:rsid w:val="00073C8C"/>
    <w:rsid w:val="00074A6A"/>
    <w:rsid w:val="00076438"/>
    <w:rsid w:val="000766B0"/>
    <w:rsid w:val="000774AF"/>
    <w:rsid w:val="00077A88"/>
    <w:rsid w:val="00077C35"/>
    <w:rsid w:val="0008178A"/>
    <w:rsid w:val="00081A2C"/>
    <w:rsid w:val="00086A77"/>
    <w:rsid w:val="00087099"/>
    <w:rsid w:val="00090CD8"/>
    <w:rsid w:val="00092996"/>
    <w:rsid w:val="00094EE7"/>
    <w:rsid w:val="000957CF"/>
    <w:rsid w:val="00095C0F"/>
    <w:rsid w:val="000967A3"/>
    <w:rsid w:val="000A05D8"/>
    <w:rsid w:val="000A19FD"/>
    <w:rsid w:val="000A3004"/>
    <w:rsid w:val="000A363A"/>
    <w:rsid w:val="000A39AB"/>
    <w:rsid w:val="000A40D6"/>
    <w:rsid w:val="000A532A"/>
    <w:rsid w:val="000A53D1"/>
    <w:rsid w:val="000A572D"/>
    <w:rsid w:val="000A63F4"/>
    <w:rsid w:val="000A6512"/>
    <w:rsid w:val="000A7D69"/>
    <w:rsid w:val="000A7E08"/>
    <w:rsid w:val="000B1238"/>
    <w:rsid w:val="000B3FC9"/>
    <w:rsid w:val="000B5424"/>
    <w:rsid w:val="000B67A5"/>
    <w:rsid w:val="000B7F37"/>
    <w:rsid w:val="000C1240"/>
    <w:rsid w:val="000C26A7"/>
    <w:rsid w:val="000C2AAF"/>
    <w:rsid w:val="000C2CDF"/>
    <w:rsid w:val="000C414A"/>
    <w:rsid w:val="000D354D"/>
    <w:rsid w:val="000D4412"/>
    <w:rsid w:val="000D57DE"/>
    <w:rsid w:val="000D60B1"/>
    <w:rsid w:val="000D6226"/>
    <w:rsid w:val="000D7690"/>
    <w:rsid w:val="000D7F2B"/>
    <w:rsid w:val="000E15BA"/>
    <w:rsid w:val="000E2A79"/>
    <w:rsid w:val="000E3434"/>
    <w:rsid w:val="000E4C3B"/>
    <w:rsid w:val="000E4EF7"/>
    <w:rsid w:val="000F1AF1"/>
    <w:rsid w:val="000F39B4"/>
    <w:rsid w:val="000F45A8"/>
    <w:rsid w:val="000F49C9"/>
    <w:rsid w:val="000F4A9E"/>
    <w:rsid w:val="000F5277"/>
    <w:rsid w:val="000F64C5"/>
    <w:rsid w:val="000F70B7"/>
    <w:rsid w:val="000F76A9"/>
    <w:rsid w:val="0010131A"/>
    <w:rsid w:val="00101A86"/>
    <w:rsid w:val="00103549"/>
    <w:rsid w:val="0010446D"/>
    <w:rsid w:val="001058CF"/>
    <w:rsid w:val="001068F6"/>
    <w:rsid w:val="001074C4"/>
    <w:rsid w:val="001100D6"/>
    <w:rsid w:val="00111105"/>
    <w:rsid w:val="00112688"/>
    <w:rsid w:val="0011306A"/>
    <w:rsid w:val="00114A74"/>
    <w:rsid w:val="00114DF1"/>
    <w:rsid w:val="0011548A"/>
    <w:rsid w:val="001154B9"/>
    <w:rsid w:val="00116CB6"/>
    <w:rsid w:val="0012039B"/>
    <w:rsid w:val="00120F31"/>
    <w:rsid w:val="001217BF"/>
    <w:rsid w:val="00122921"/>
    <w:rsid w:val="001244C5"/>
    <w:rsid w:val="00124669"/>
    <w:rsid w:val="0013059D"/>
    <w:rsid w:val="00131B96"/>
    <w:rsid w:val="00134B2F"/>
    <w:rsid w:val="00136EFD"/>
    <w:rsid w:val="00137AE5"/>
    <w:rsid w:val="001411B6"/>
    <w:rsid w:val="001413CC"/>
    <w:rsid w:val="00144152"/>
    <w:rsid w:val="0014708F"/>
    <w:rsid w:val="00147EC0"/>
    <w:rsid w:val="0015148F"/>
    <w:rsid w:val="001518FB"/>
    <w:rsid w:val="00151955"/>
    <w:rsid w:val="00151B8E"/>
    <w:rsid w:val="00153D3F"/>
    <w:rsid w:val="00155745"/>
    <w:rsid w:val="001567BB"/>
    <w:rsid w:val="001600ED"/>
    <w:rsid w:val="001602F9"/>
    <w:rsid w:val="0016034E"/>
    <w:rsid w:val="00161781"/>
    <w:rsid w:val="00170BE2"/>
    <w:rsid w:val="00171250"/>
    <w:rsid w:val="0017268A"/>
    <w:rsid w:val="00172CF6"/>
    <w:rsid w:val="001735CC"/>
    <w:rsid w:val="00175FF0"/>
    <w:rsid w:val="00176832"/>
    <w:rsid w:val="00176D89"/>
    <w:rsid w:val="00176F2F"/>
    <w:rsid w:val="00180C3B"/>
    <w:rsid w:val="001817A6"/>
    <w:rsid w:val="00181AAD"/>
    <w:rsid w:val="00182913"/>
    <w:rsid w:val="00182E84"/>
    <w:rsid w:val="00183FBA"/>
    <w:rsid w:val="00184723"/>
    <w:rsid w:val="001863C3"/>
    <w:rsid w:val="00187154"/>
    <w:rsid w:val="00190C8C"/>
    <w:rsid w:val="00190CE1"/>
    <w:rsid w:val="001949C5"/>
    <w:rsid w:val="0019549C"/>
    <w:rsid w:val="00197EE7"/>
    <w:rsid w:val="001A1C4C"/>
    <w:rsid w:val="001A573E"/>
    <w:rsid w:val="001A5C05"/>
    <w:rsid w:val="001A6A25"/>
    <w:rsid w:val="001A6D90"/>
    <w:rsid w:val="001A7904"/>
    <w:rsid w:val="001B2B4B"/>
    <w:rsid w:val="001B32DA"/>
    <w:rsid w:val="001B36D8"/>
    <w:rsid w:val="001B412B"/>
    <w:rsid w:val="001B5E33"/>
    <w:rsid w:val="001B7979"/>
    <w:rsid w:val="001B7A25"/>
    <w:rsid w:val="001C2CA5"/>
    <w:rsid w:val="001C2D3F"/>
    <w:rsid w:val="001C3935"/>
    <w:rsid w:val="001C432B"/>
    <w:rsid w:val="001C47B4"/>
    <w:rsid w:val="001C6ACC"/>
    <w:rsid w:val="001C6E13"/>
    <w:rsid w:val="001C7A80"/>
    <w:rsid w:val="001D25B9"/>
    <w:rsid w:val="001D37D1"/>
    <w:rsid w:val="001D44B0"/>
    <w:rsid w:val="001D518F"/>
    <w:rsid w:val="001D69BD"/>
    <w:rsid w:val="001E07A0"/>
    <w:rsid w:val="001E2C2C"/>
    <w:rsid w:val="001E377D"/>
    <w:rsid w:val="001E4BC8"/>
    <w:rsid w:val="001E5078"/>
    <w:rsid w:val="001E5FE9"/>
    <w:rsid w:val="001F009A"/>
    <w:rsid w:val="001F0DFB"/>
    <w:rsid w:val="001F4909"/>
    <w:rsid w:val="001F4B05"/>
    <w:rsid w:val="001F4DB4"/>
    <w:rsid w:val="001F5494"/>
    <w:rsid w:val="001F626F"/>
    <w:rsid w:val="001F6831"/>
    <w:rsid w:val="00200488"/>
    <w:rsid w:val="00200BCF"/>
    <w:rsid w:val="00203BE2"/>
    <w:rsid w:val="00203D28"/>
    <w:rsid w:val="00203DF8"/>
    <w:rsid w:val="002040DA"/>
    <w:rsid w:val="00204EC3"/>
    <w:rsid w:val="00205361"/>
    <w:rsid w:val="00207003"/>
    <w:rsid w:val="0020708C"/>
    <w:rsid w:val="0021014C"/>
    <w:rsid w:val="00211AD3"/>
    <w:rsid w:val="00212F32"/>
    <w:rsid w:val="00213914"/>
    <w:rsid w:val="00214693"/>
    <w:rsid w:val="00215FAD"/>
    <w:rsid w:val="00216048"/>
    <w:rsid w:val="00216C18"/>
    <w:rsid w:val="00217F72"/>
    <w:rsid w:val="0022012C"/>
    <w:rsid w:val="00222EBE"/>
    <w:rsid w:val="00222F5C"/>
    <w:rsid w:val="00223346"/>
    <w:rsid w:val="002249C0"/>
    <w:rsid w:val="00225C39"/>
    <w:rsid w:val="00226B14"/>
    <w:rsid w:val="00227EAD"/>
    <w:rsid w:val="002311FE"/>
    <w:rsid w:val="00231986"/>
    <w:rsid w:val="00232DAC"/>
    <w:rsid w:val="002372A9"/>
    <w:rsid w:val="00237714"/>
    <w:rsid w:val="00240AAA"/>
    <w:rsid w:val="00241D0E"/>
    <w:rsid w:val="00241FAE"/>
    <w:rsid w:val="00242232"/>
    <w:rsid w:val="00243B3E"/>
    <w:rsid w:val="00243DFF"/>
    <w:rsid w:val="00244AE7"/>
    <w:rsid w:val="002473DF"/>
    <w:rsid w:val="00250792"/>
    <w:rsid w:val="00252982"/>
    <w:rsid w:val="002532A9"/>
    <w:rsid w:val="00254033"/>
    <w:rsid w:val="0025762E"/>
    <w:rsid w:val="002610FD"/>
    <w:rsid w:val="002616AD"/>
    <w:rsid w:val="00261CCF"/>
    <w:rsid w:val="002632AD"/>
    <w:rsid w:val="002637E3"/>
    <w:rsid w:val="00263989"/>
    <w:rsid w:val="002642C1"/>
    <w:rsid w:val="00266104"/>
    <w:rsid w:val="00270603"/>
    <w:rsid w:val="0027734E"/>
    <w:rsid w:val="00280341"/>
    <w:rsid w:val="002810A7"/>
    <w:rsid w:val="00282603"/>
    <w:rsid w:val="0028286A"/>
    <w:rsid w:val="002840F6"/>
    <w:rsid w:val="00286CDE"/>
    <w:rsid w:val="00287738"/>
    <w:rsid w:val="0029100C"/>
    <w:rsid w:val="00292CE8"/>
    <w:rsid w:val="002949D7"/>
    <w:rsid w:val="0029563E"/>
    <w:rsid w:val="00295D01"/>
    <w:rsid w:val="00297D1E"/>
    <w:rsid w:val="002A10CD"/>
    <w:rsid w:val="002A3C51"/>
    <w:rsid w:val="002A49DE"/>
    <w:rsid w:val="002B040A"/>
    <w:rsid w:val="002B08D2"/>
    <w:rsid w:val="002B08EE"/>
    <w:rsid w:val="002B0D48"/>
    <w:rsid w:val="002B4F63"/>
    <w:rsid w:val="002B67B6"/>
    <w:rsid w:val="002B6881"/>
    <w:rsid w:val="002C11D2"/>
    <w:rsid w:val="002C1722"/>
    <w:rsid w:val="002C1B8F"/>
    <w:rsid w:val="002C2A77"/>
    <w:rsid w:val="002C303F"/>
    <w:rsid w:val="002C49FC"/>
    <w:rsid w:val="002C4C36"/>
    <w:rsid w:val="002C5668"/>
    <w:rsid w:val="002C66DC"/>
    <w:rsid w:val="002C6DF3"/>
    <w:rsid w:val="002D1C75"/>
    <w:rsid w:val="002D20E9"/>
    <w:rsid w:val="002D3105"/>
    <w:rsid w:val="002D4FED"/>
    <w:rsid w:val="002D50AA"/>
    <w:rsid w:val="002D5D19"/>
    <w:rsid w:val="002E0003"/>
    <w:rsid w:val="002E01DD"/>
    <w:rsid w:val="002E0D61"/>
    <w:rsid w:val="002E5CA2"/>
    <w:rsid w:val="002E65E4"/>
    <w:rsid w:val="002E717D"/>
    <w:rsid w:val="002E7507"/>
    <w:rsid w:val="002F0AD5"/>
    <w:rsid w:val="002F0C2B"/>
    <w:rsid w:val="002F233F"/>
    <w:rsid w:val="002F2416"/>
    <w:rsid w:val="002F27EF"/>
    <w:rsid w:val="002F29AB"/>
    <w:rsid w:val="002F38CB"/>
    <w:rsid w:val="002F7485"/>
    <w:rsid w:val="00303012"/>
    <w:rsid w:val="00304886"/>
    <w:rsid w:val="003072C2"/>
    <w:rsid w:val="00307EBB"/>
    <w:rsid w:val="00310AA1"/>
    <w:rsid w:val="00312C77"/>
    <w:rsid w:val="00312E11"/>
    <w:rsid w:val="00313593"/>
    <w:rsid w:val="0031441E"/>
    <w:rsid w:val="0031550A"/>
    <w:rsid w:val="003166DB"/>
    <w:rsid w:val="00321C12"/>
    <w:rsid w:val="003230D6"/>
    <w:rsid w:val="003235ED"/>
    <w:rsid w:val="003249C2"/>
    <w:rsid w:val="00324D63"/>
    <w:rsid w:val="00324DDB"/>
    <w:rsid w:val="003254B0"/>
    <w:rsid w:val="00325C5D"/>
    <w:rsid w:val="00330DF5"/>
    <w:rsid w:val="003310F3"/>
    <w:rsid w:val="00331228"/>
    <w:rsid w:val="003318CE"/>
    <w:rsid w:val="00331983"/>
    <w:rsid w:val="00332003"/>
    <w:rsid w:val="00333E06"/>
    <w:rsid w:val="003340A5"/>
    <w:rsid w:val="00335D85"/>
    <w:rsid w:val="003370EF"/>
    <w:rsid w:val="003372AE"/>
    <w:rsid w:val="003416D9"/>
    <w:rsid w:val="00345FF0"/>
    <w:rsid w:val="00351E40"/>
    <w:rsid w:val="00352D20"/>
    <w:rsid w:val="00357E9B"/>
    <w:rsid w:val="00360C34"/>
    <w:rsid w:val="00361058"/>
    <w:rsid w:val="00361301"/>
    <w:rsid w:val="003648C2"/>
    <w:rsid w:val="00364E08"/>
    <w:rsid w:val="00366537"/>
    <w:rsid w:val="00370D1E"/>
    <w:rsid w:val="003741EB"/>
    <w:rsid w:val="00374C2D"/>
    <w:rsid w:val="0037502B"/>
    <w:rsid w:val="00380660"/>
    <w:rsid w:val="00380B2F"/>
    <w:rsid w:val="0038122A"/>
    <w:rsid w:val="00381EAE"/>
    <w:rsid w:val="00382B33"/>
    <w:rsid w:val="00384234"/>
    <w:rsid w:val="00384367"/>
    <w:rsid w:val="00385E98"/>
    <w:rsid w:val="00386A58"/>
    <w:rsid w:val="003873ED"/>
    <w:rsid w:val="00387BD2"/>
    <w:rsid w:val="003904C4"/>
    <w:rsid w:val="00390653"/>
    <w:rsid w:val="0039081D"/>
    <w:rsid w:val="00390AAE"/>
    <w:rsid w:val="00390B07"/>
    <w:rsid w:val="00390CC7"/>
    <w:rsid w:val="00390E76"/>
    <w:rsid w:val="003916B9"/>
    <w:rsid w:val="00393427"/>
    <w:rsid w:val="00393CFD"/>
    <w:rsid w:val="00394828"/>
    <w:rsid w:val="0039573F"/>
    <w:rsid w:val="003A1B7D"/>
    <w:rsid w:val="003A2D93"/>
    <w:rsid w:val="003A622C"/>
    <w:rsid w:val="003B1590"/>
    <w:rsid w:val="003B57AA"/>
    <w:rsid w:val="003B7022"/>
    <w:rsid w:val="003B7F55"/>
    <w:rsid w:val="003C3BB2"/>
    <w:rsid w:val="003C52AF"/>
    <w:rsid w:val="003C5D24"/>
    <w:rsid w:val="003C6C75"/>
    <w:rsid w:val="003C7647"/>
    <w:rsid w:val="003C7FCE"/>
    <w:rsid w:val="003D1258"/>
    <w:rsid w:val="003D56ED"/>
    <w:rsid w:val="003D5AC1"/>
    <w:rsid w:val="003D5CA3"/>
    <w:rsid w:val="003D67F1"/>
    <w:rsid w:val="003E28BC"/>
    <w:rsid w:val="003E2C6A"/>
    <w:rsid w:val="003E44D5"/>
    <w:rsid w:val="003E4F52"/>
    <w:rsid w:val="003E67AD"/>
    <w:rsid w:val="003E7B62"/>
    <w:rsid w:val="003F15A1"/>
    <w:rsid w:val="003F195F"/>
    <w:rsid w:val="003F4C4A"/>
    <w:rsid w:val="003F5D9E"/>
    <w:rsid w:val="003F76D8"/>
    <w:rsid w:val="00403D42"/>
    <w:rsid w:val="0040474A"/>
    <w:rsid w:val="00405220"/>
    <w:rsid w:val="00405314"/>
    <w:rsid w:val="004075B8"/>
    <w:rsid w:val="00411088"/>
    <w:rsid w:val="004134E3"/>
    <w:rsid w:val="00414023"/>
    <w:rsid w:val="00414661"/>
    <w:rsid w:val="00415DD0"/>
    <w:rsid w:val="00420C0F"/>
    <w:rsid w:val="00424742"/>
    <w:rsid w:val="00427D7B"/>
    <w:rsid w:val="00430912"/>
    <w:rsid w:val="00432649"/>
    <w:rsid w:val="00432A02"/>
    <w:rsid w:val="004339B2"/>
    <w:rsid w:val="004339D4"/>
    <w:rsid w:val="00434A5B"/>
    <w:rsid w:val="00436A3B"/>
    <w:rsid w:val="00436AF5"/>
    <w:rsid w:val="004376F5"/>
    <w:rsid w:val="00441050"/>
    <w:rsid w:val="00442B76"/>
    <w:rsid w:val="0044496F"/>
    <w:rsid w:val="00444BD7"/>
    <w:rsid w:val="00445731"/>
    <w:rsid w:val="004529BF"/>
    <w:rsid w:val="0045461B"/>
    <w:rsid w:val="00457F1B"/>
    <w:rsid w:val="0046087E"/>
    <w:rsid w:val="00460B2D"/>
    <w:rsid w:val="00461059"/>
    <w:rsid w:val="0046184A"/>
    <w:rsid w:val="00461C2A"/>
    <w:rsid w:val="00462AC7"/>
    <w:rsid w:val="004638BA"/>
    <w:rsid w:val="004643C6"/>
    <w:rsid w:val="00464723"/>
    <w:rsid w:val="00465F1E"/>
    <w:rsid w:val="00467300"/>
    <w:rsid w:val="004679E1"/>
    <w:rsid w:val="00467BEE"/>
    <w:rsid w:val="00467C62"/>
    <w:rsid w:val="00470143"/>
    <w:rsid w:val="00470827"/>
    <w:rsid w:val="004708AC"/>
    <w:rsid w:val="0047196A"/>
    <w:rsid w:val="00473289"/>
    <w:rsid w:val="00474C0A"/>
    <w:rsid w:val="00475304"/>
    <w:rsid w:val="00480BA4"/>
    <w:rsid w:val="00482631"/>
    <w:rsid w:val="004854EE"/>
    <w:rsid w:val="004878B7"/>
    <w:rsid w:val="0049086C"/>
    <w:rsid w:val="004925D4"/>
    <w:rsid w:val="00493977"/>
    <w:rsid w:val="00494260"/>
    <w:rsid w:val="00497DC1"/>
    <w:rsid w:val="004A0D01"/>
    <w:rsid w:val="004A563F"/>
    <w:rsid w:val="004A7E7E"/>
    <w:rsid w:val="004B1CD4"/>
    <w:rsid w:val="004B2D04"/>
    <w:rsid w:val="004B43D3"/>
    <w:rsid w:val="004B4BD2"/>
    <w:rsid w:val="004B5FB4"/>
    <w:rsid w:val="004C2896"/>
    <w:rsid w:val="004C29B5"/>
    <w:rsid w:val="004C4F36"/>
    <w:rsid w:val="004C5478"/>
    <w:rsid w:val="004C5C5F"/>
    <w:rsid w:val="004C6C23"/>
    <w:rsid w:val="004C7EC1"/>
    <w:rsid w:val="004D0595"/>
    <w:rsid w:val="004D06AB"/>
    <w:rsid w:val="004D147C"/>
    <w:rsid w:val="004D1B1C"/>
    <w:rsid w:val="004D1FD9"/>
    <w:rsid w:val="004D6A14"/>
    <w:rsid w:val="004E1C94"/>
    <w:rsid w:val="004E1D48"/>
    <w:rsid w:val="004E297E"/>
    <w:rsid w:val="004E2A5F"/>
    <w:rsid w:val="004E3267"/>
    <w:rsid w:val="004E3B70"/>
    <w:rsid w:val="004E41DF"/>
    <w:rsid w:val="004E65CF"/>
    <w:rsid w:val="004F09F9"/>
    <w:rsid w:val="004F0BE8"/>
    <w:rsid w:val="004F1071"/>
    <w:rsid w:val="004F18BE"/>
    <w:rsid w:val="004F1B5E"/>
    <w:rsid w:val="004F30B0"/>
    <w:rsid w:val="004F3D37"/>
    <w:rsid w:val="004F42DC"/>
    <w:rsid w:val="004F6010"/>
    <w:rsid w:val="004F620F"/>
    <w:rsid w:val="004F7BAC"/>
    <w:rsid w:val="005020B5"/>
    <w:rsid w:val="005020CC"/>
    <w:rsid w:val="00502370"/>
    <w:rsid w:val="00502616"/>
    <w:rsid w:val="005028A0"/>
    <w:rsid w:val="00502DE4"/>
    <w:rsid w:val="005065CC"/>
    <w:rsid w:val="005121C8"/>
    <w:rsid w:val="00512207"/>
    <w:rsid w:val="00512837"/>
    <w:rsid w:val="00513742"/>
    <w:rsid w:val="005156C9"/>
    <w:rsid w:val="00515CC2"/>
    <w:rsid w:val="00517295"/>
    <w:rsid w:val="00520479"/>
    <w:rsid w:val="00522720"/>
    <w:rsid w:val="005228E8"/>
    <w:rsid w:val="005231B1"/>
    <w:rsid w:val="00524B6C"/>
    <w:rsid w:val="00525DF8"/>
    <w:rsid w:val="0052780E"/>
    <w:rsid w:val="00527D4F"/>
    <w:rsid w:val="00532622"/>
    <w:rsid w:val="00533232"/>
    <w:rsid w:val="005354FB"/>
    <w:rsid w:val="005401D7"/>
    <w:rsid w:val="0054020D"/>
    <w:rsid w:val="00540F7A"/>
    <w:rsid w:val="005414CB"/>
    <w:rsid w:val="00541917"/>
    <w:rsid w:val="005420D0"/>
    <w:rsid w:val="00542648"/>
    <w:rsid w:val="0054580C"/>
    <w:rsid w:val="00545ADB"/>
    <w:rsid w:val="005462BA"/>
    <w:rsid w:val="0054666B"/>
    <w:rsid w:val="00547EFF"/>
    <w:rsid w:val="005532F4"/>
    <w:rsid w:val="00553F53"/>
    <w:rsid w:val="0055471C"/>
    <w:rsid w:val="005567C8"/>
    <w:rsid w:val="005576FF"/>
    <w:rsid w:val="00560E1E"/>
    <w:rsid w:val="0056106F"/>
    <w:rsid w:val="00562053"/>
    <w:rsid w:val="0056512B"/>
    <w:rsid w:val="00565DC6"/>
    <w:rsid w:val="005711EA"/>
    <w:rsid w:val="00572C96"/>
    <w:rsid w:val="00572EA3"/>
    <w:rsid w:val="0057381E"/>
    <w:rsid w:val="00574D4F"/>
    <w:rsid w:val="0057537F"/>
    <w:rsid w:val="0057561B"/>
    <w:rsid w:val="00575CA8"/>
    <w:rsid w:val="0057681B"/>
    <w:rsid w:val="00577739"/>
    <w:rsid w:val="00582B31"/>
    <w:rsid w:val="00583F0A"/>
    <w:rsid w:val="0058426F"/>
    <w:rsid w:val="0058538A"/>
    <w:rsid w:val="00585688"/>
    <w:rsid w:val="00591457"/>
    <w:rsid w:val="00593FF6"/>
    <w:rsid w:val="005956BC"/>
    <w:rsid w:val="00595858"/>
    <w:rsid w:val="00596FA0"/>
    <w:rsid w:val="005A0AF1"/>
    <w:rsid w:val="005A0F6E"/>
    <w:rsid w:val="005A1154"/>
    <w:rsid w:val="005A1A9C"/>
    <w:rsid w:val="005A207E"/>
    <w:rsid w:val="005A2310"/>
    <w:rsid w:val="005A38B6"/>
    <w:rsid w:val="005A39BA"/>
    <w:rsid w:val="005A50B6"/>
    <w:rsid w:val="005A5E2F"/>
    <w:rsid w:val="005A6A55"/>
    <w:rsid w:val="005A7D13"/>
    <w:rsid w:val="005B3CDB"/>
    <w:rsid w:val="005B4FEB"/>
    <w:rsid w:val="005B5AB3"/>
    <w:rsid w:val="005B6F5A"/>
    <w:rsid w:val="005B7153"/>
    <w:rsid w:val="005C09D0"/>
    <w:rsid w:val="005C0DEB"/>
    <w:rsid w:val="005C13F3"/>
    <w:rsid w:val="005C345A"/>
    <w:rsid w:val="005C7C2A"/>
    <w:rsid w:val="005D1361"/>
    <w:rsid w:val="005D1481"/>
    <w:rsid w:val="005D353D"/>
    <w:rsid w:val="005D3D2F"/>
    <w:rsid w:val="005D3F4D"/>
    <w:rsid w:val="005D4461"/>
    <w:rsid w:val="005D5F97"/>
    <w:rsid w:val="005D7D69"/>
    <w:rsid w:val="005E0047"/>
    <w:rsid w:val="005E06B0"/>
    <w:rsid w:val="005E1356"/>
    <w:rsid w:val="005E2133"/>
    <w:rsid w:val="005E2CDB"/>
    <w:rsid w:val="005E4137"/>
    <w:rsid w:val="005E564B"/>
    <w:rsid w:val="005E5D1F"/>
    <w:rsid w:val="005E60D9"/>
    <w:rsid w:val="005E6362"/>
    <w:rsid w:val="005E6B57"/>
    <w:rsid w:val="005E7BAB"/>
    <w:rsid w:val="005F0584"/>
    <w:rsid w:val="005F0A10"/>
    <w:rsid w:val="005F2665"/>
    <w:rsid w:val="005F2B21"/>
    <w:rsid w:val="005F4C8F"/>
    <w:rsid w:val="005F5B5E"/>
    <w:rsid w:val="006018B4"/>
    <w:rsid w:val="006029B3"/>
    <w:rsid w:val="006039F5"/>
    <w:rsid w:val="006041DE"/>
    <w:rsid w:val="006049AD"/>
    <w:rsid w:val="00607AD1"/>
    <w:rsid w:val="00612ECD"/>
    <w:rsid w:val="0061370E"/>
    <w:rsid w:val="00613FF1"/>
    <w:rsid w:val="00615725"/>
    <w:rsid w:val="00616EF2"/>
    <w:rsid w:val="00617D07"/>
    <w:rsid w:val="00620464"/>
    <w:rsid w:val="00623035"/>
    <w:rsid w:val="00624D6C"/>
    <w:rsid w:val="00627008"/>
    <w:rsid w:val="006318A4"/>
    <w:rsid w:val="006323DC"/>
    <w:rsid w:val="0063427C"/>
    <w:rsid w:val="00636304"/>
    <w:rsid w:val="006364BC"/>
    <w:rsid w:val="00641637"/>
    <w:rsid w:val="00645C58"/>
    <w:rsid w:val="00646082"/>
    <w:rsid w:val="006504E1"/>
    <w:rsid w:val="00650C88"/>
    <w:rsid w:val="00651061"/>
    <w:rsid w:val="0065112A"/>
    <w:rsid w:val="006529BA"/>
    <w:rsid w:val="00654BFA"/>
    <w:rsid w:val="00655B41"/>
    <w:rsid w:val="00656014"/>
    <w:rsid w:val="00656E04"/>
    <w:rsid w:val="00661340"/>
    <w:rsid w:val="0066274F"/>
    <w:rsid w:val="006669B1"/>
    <w:rsid w:val="00667102"/>
    <w:rsid w:val="00671117"/>
    <w:rsid w:val="00671F4E"/>
    <w:rsid w:val="00674EAE"/>
    <w:rsid w:val="006755B7"/>
    <w:rsid w:val="00676C4B"/>
    <w:rsid w:val="00680A3A"/>
    <w:rsid w:val="00681B39"/>
    <w:rsid w:val="0068215B"/>
    <w:rsid w:val="00682A17"/>
    <w:rsid w:val="00683D7E"/>
    <w:rsid w:val="00683EA2"/>
    <w:rsid w:val="0068411C"/>
    <w:rsid w:val="0068554A"/>
    <w:rsid w:val="00685F1A"/>
    <w:rsid w:val="006861F2"/>
    <w:rsid w:val="00687663"/>
    <w:rsid w:val="00690439"/>
    <w:rsid w:val="0069044C"/>
    <w:rsid w:val="0069386F"/>
    <w:rsid w:val="00697DCA"/>
    <w:rsid w:val="006A276B"/>
    <w:rsid w:val="006A35C7"/>
    <w:rsid w:val="006A3C60"/>
    <w:rsid w:val="006A4443"/>
    <w:rsid w:val="006A7790"/>
    <w:rsid w:val="006B03DC"/>
    <w:rsid w:val="006B08AD"/>
    <w:rsid w:val="006B35DF"/>
    <w:rsid w:val="006B4160"/>
    <w:rsid w:val="006B641D"/>
    <w:rsid w:val="006C0447"/>
    <w:rsid w:val="006C2C3E"/>
    <w:rsid w:val="006C4A8A"/>
    <w:rsid w:val="006C7C61"/>
    <w:rsid w:val="006D0CBD"/>
    <w:rsid w:val="006D5021"/>
    <w:rsid w:val="006D6BB6"/>
    <w:rsid w:val="006E1DFF"/>
    <w:rsid w:val="006E24EF"/>
    <w:rsid w:val="006E269B"/>
    <w:rsid w:val="006E2CAB"/>
    <w:rsid w:val="006E495E"/>
    <w:rsid w:val="006E4977"/>
    <w:rsid w:val="006E7CD7"/>
    <w:rsid w:val="006E7F4D"/>
    <w:rsid w:val="006F0060"/>
    <w:rsid w:val="006F0EE1"/>
    <w:rsid w:val="006F0F9D"/>
    <w:rsid w:val="006F27DD"/>
    <w:rsid w:val="006F29ED"/>
    <w:rsid w:val="006F2A43"/>
    <w:rsid w:val="006F4E49"/>
    <w:rsid w:val="006F50CF"/>
    <w:rsid w:val="007002DB"/>
    <w:rsid w:val="00700B59"/>
    <w:rsid w:val="007027A5"/>
    <w:rsid w:val="00702BBF"/>
    <w:rsid w:val="0070518A"/>
    <w:rsid w:val="00707641"/>
    <w:rsid w:val="007107D8"/>
    <w:rsid w:val="00714B5F"/>
    <w:rsid w:val="00715967"/>
    <w:rsid w:val="00715D50"/>
    <w:rsid w:val="007163E4"/>
    <w:rsid w:val="00725E67"/>
    <w:rsid w:val="0072617F"/>
    <w:rsid w:val="0072753F"/>
    <w:rsid w:val="00727EE0"/>
    <w:rsid w:val="007313A5"/>
    <w:rsid w:val="00733F0B"/>
    <w:rsid w:val="00735F65"/>
    <w:rsid w:val="00736790"/>
    <w:rsid w:val="00741082"/>
    <w:rsid w:val="00743751"/>
    <w:rsid w:val="00743BFF"/>
    <w:rsid w:val="00745035"/>
    <w:rsid w:val="007503DE"/>
    <w:rsid w:val="007514C0"/>
    <w:rsid w:val="007519F4"/>
    <w:rsid w:val="007523A5"/>
    <w:rsid w:val="0075281D"/>
    <w:rsid w:val="007554E1"/>
    <w:rsid w:val="00760C4E"/>
    <w:rsid w:val="0076108A"/>
    <w:rsid w:val="00766CDF"/>
    <w:rsid w:val="00766F92"/>
    <w:rsid w:val="00770111"/>
    <w:rsid w:val="00771569"/>
    <w:rsid w:val="007722ED"/>
    <w:rsid w:val="00774BDF"/>
    <w:rsid w:val="00776248"/>
    <w:rsid w:val="00780F56"/>
    <w:rsid w:val="007816D0"/>
    <w:rsid w:val="00781C59"/>
    <w:rsid w:val="007823C6"/>
    <w:rsid w:val="00782C9A"/>
    <w:rsid w:val="00782F50"/>
    <w:rsid w:val="00785D37"/>
    <w:rsid w:val="00786D03"/>
    <w:rsid w:val="00790AEA"/>
    <w:rsid w:val="00790DFB"/>
    <w:rsid w:val="00791642"/>
    <w:rsid w:val="007929E4"/>
    <w:rsid w:val="00793AA1"/>
    <w:rsid w:val="00793B80"/>
    <w:rsid w:val="007949D6"/>
    <w:rsid w:val="00794A2D"/>
    <w:rsid w:val="00797CFC"/>
    <w:rsid w:val="007A11E3"/>
    <w:rsid w:val="007A15AF"/>
    <w:rsid w:val="007A1964"/>
    <w:rsid w:val="007A1B59"/>
    <w:rsid w:val="007A2079"/>
    <w:rsid w:val="007A347B"/>
    <w:rsid w:val="007A4583"/>
    <w:rsid w:val="007A63F5"/>
    <w:rsid w:val="007A6F9E"/>
    <w:rsid w:val="007B038C"/>
    <w:rsid w:val="007B05C6"/>
    <w:rsid w:val="007B069F"/>
    <w:rsid w:val="007B39C2"/>
    <w:rsid w:val="007B4F02"/>
    <w:rsid w:val="007B5FC1"/>
    <w:rsid w:val="007B69F1"/>
    <w:rsid w:val="007B6DB6"/>
    <w:rsid w:val="007B79F0"/>
    <w:rsid w:val="007C2C98"/>
    <w:rsid w:val="007C39CC"/>
    <w:rsid w:val="007C4198"/>
    <w:rsid w:val="007C6247"/>
    <w:rsid w:val="007D0A0E"/>
    <w:rsid w:val="007D2991"/>
    <w:rsid w:val="007D3B0C"/>
    <w:rsid w:val="007D6F99"/>
    <w:rsid w:val="007E07BE"/>
    <w:rsid w:val="007E1515"/>
    <w:rsid w:val="007E1C3C"/>
    <w:rsid w:val="007E2A96"/>
    <w:rsid w:val="007E7445"/>
    <w:rsid w:val="007F08BC"/>
    <w:rsid w:val="007F1256"/>
    <w:rsid w:val="007F2578"/>
    <w:rsid w:val="007F3392"/>
    <w:rsid w:val="007F36C4"/>
    <w:rsid w:val="007F7A06"/>
    <w:rsid w:val="008019E9"/>
    <w:rsid w:val="00802462"/>
    <w:rsid w:val="00802534"/>
    <w:rsid w:val="00802823"/>
    <w:rsid w:val="00804709"/>
    <w:rsid w:val="00805698"/>
    <w:rsid w:val="00807103"/>
    <w:rsid w:val="00811723"/>
    <w:rsid w:val="00811774"/>
    <w:rsid w:val="008122F1"/>
    <w:rsid w:val="008137F3"/>
    <w:rsid w:val="008145E4"/>
    <w:rsid w:val="008153C5"/>
    <w:rsid w:val="008156A0"/>
    <w:rsid w:val="00816892"/>
    <w:rsid w:val="0082082D"/>
    <w:rsid w:val="0082234B"/>
    <w:rsid w:val="00822A35"/>
    <w:rsid w:val="00824C80"/>
    <w:rsid w:val="008275AC"/>
    <w:rsid w:val="00827B12"/>
    <w:rsid w:val="00827D03"/>
    <w:rsid w:val="00830528"/>
    <w:rsid w:val="0083206F"/>
    <w:rsid w:val="0083269E"/>
    <w:rsid w:val="00832BDA"/>
    <w:rsid w:val="00834C68"/>
    <w:rsid w:val="00835A96"/>
    <w:rsid w:val="008437FE"/>
    <w:rsid w:val="00843AC6"/>
    <w:rsid w:val="00843B9C"/>
    <w:rsid w:val="00843F3F"/>
    <w:rsid w:val="008440BC"/>
    <w:rsid w:val="008440F2"/>
    <w:rsid w:val="0084656E"/>
    <w:rsid w:val="008475B1"/>
    <w:rsid w:val="008501A8"/>
    <w:rsid w:val="00850C03"/>
    <w:rsid w:val="00850C6F"/>
    <w:rsid w:val="00851A82"/>
    <w:rsid w:val="0085219E"/>
    <w:rsid w:val="00853360"/>
    <w:rsid w:val="0085547A"/>
    <w:rsid w:val="00856798"/>
    <w:rsid w:val="00856B97"/>
    <w:rsid w:val="00860078"/>
    <w:rsid w:val="00860103"/>
    <w:rsid w:val="0086087D"/>
    <w:rsid w:val="00860FD0"/>
    <w:rsid w:val="0086221D"/>
    <w:rsid w:val="00862D3A"/>
    <w:rsid w:val="00862D96"/>
    <w:rsid w:val="00862E65"/>
    <w:rsid w:val="0086637A"/>
    <w:rsid w:val="00866F4A"/>
    <w:rsid w:val="00867388"/>
    <w:rsid w:val="008675D6"/>
    <w:rsid w:val="00870109"/>
    <w:rsid w:val="00870CF8"/>
    <w:rsid w:val="008719C0"/>
    <w:rsid w:val="00872344"/>
    <w:rsid w:val="00875DC9"/>
    <w:rsid w:val="00877485"/>
    <w:rsid w:val="0088208F"/>
    <w:rsid w:val="00884F09"/>
    <w:rsid w:val="008853CE"/>
    <w:rsid w:val="0088669A"/>
    <w:rsid w:val="008868B0"/>
    <w:rsid w:val="00886FBD"/>
    <w:rsid w:val="00887566"/>
    <w:rsid w:val="00890750"/>
    <w:rsid w:val="00891FCC"/>
    <w:rsid w:val="00892421"/>
    <w:rsid w:val="0089310E"/>
    <w:rsid w:val="00895B48"/>
    <w:rsid w:val="008A15E5"/>
    <w:rsid w:val="008A29CE"/>
    <w:rsid w:val="008A30B7"/>
    <w:rsid w:val="008A3FEB"/>
    <w:rsid w:val="008A56F6"/>
    <w:rsid w:val="008B0302"/>
    <w:rsid w:val="008B08B7"/>
    <w:rsid w:val="008B1B91"/>
    <w:rsid w:val="008B25BE"/>
    <w:rsid w:val="008B5BCD"/>
    <w:rsid w:val="008B6AEA"/>
    <w:rsid w:val="008C1BEC"/>
    <w:rsid w:val="008C2C36"/>
    <w:rsid w:val="008C3903"/>
    <w:rsid w:val="008C4BFF"/>
    <w:rsid w:val="008C4F9C"/>
    <w:rsid w:val="008C5AB9"/>
    <w:rsid w:val="008C5C99"/>
    <w:rsid w:val="008C7FD0"/>
    <w:rsid w:val="008D1136"/>
    <w:rsid w:val="008D39D9"/>
    <w:rsid w:val="008D432F"/>
    <w:rsid w:val="008D6C44"/>
    <w:rsid w:val="008D7E5E"/>
    <w:rsid w:val="008E2FF1"/>
    <w:rsid w:val="008E3B18"/>
    <w:rsid w:val="008E43F2"/>
    <w:rsid w:val="008E4500"/>
    <w:rsid w:val="008E4572"/>
    <w:rsid w:val="008E5AC6"/>
    <w:rsid w:val="008E5ACA"/>
    <w:rsid w:val="008F07CA"/>
    <w:rsid w:val="008F092E"/>
    <w:rsid w:val="008F145D"/>
    <w:rsid w:val="008F1D9B"/>
    <w:rsid w:val="008F5004"/>
    <w:rsid w:val="008F64DB"/>
    <w:rsid w:val="008F6F9E"/>
    <w:rsid w:val="008F76C0"/>
    <w:rsid w:val="0090277A"/>
    <w:rsid w:val="009037D9"/>
    <w:rsid w:val="00905F2F"/>
    <w:rsid w:val="00910149"/>
    <w:rsid w:val="00912E2E"/>
    <w:rsid w:val="00913596"/>
    <w:rsid w:val="0091528D"/>
    <w:rsid w:val="00915422"/>
    <w:rsid w:val="0091651A"/>
    <w:rsid w:val="0091770A"/>
    <w:rsid w:val="00921776"/>
    <w:rsid w:val="009271DC"/>
    <w:rsid w:val="009332A1"/>
    <w:rsid w:val="0093443C"/>
    <w:rsid w:val="00937255"/>
    <w:rsid w:val="0093739B"/>
    <w:rsid w:val="0094013F"/>
    <w:rsid w:val="00941E47"/>
    <w:rsid w:val="00942D0D"/>
    <w:rsid w:val="00945C73"/>
    <w:rsid w:val="00951F7B"/>
    <w:rsid w:val="00952B7E"/>
    <w:rsid w:val="00955309"/>
    <w:rsid w:val="00960F7D"/>
    <w:rsid w:val="009618DD"/>
    <w:rsid w:val="00962E1F"/>
    <w:rsid w:val="0096339E"/>
    <w:rsid w:val="00965ADA"/>
    <w:rsid w:val="00966A12"/>
    <w:rsid w:val="009672C9"/>
    <w:rsid w:val="00972F1B"/>
    <w:rsid w:val="00973042"/>
    <w:rsid w:val="00975337"/>
    <w:rsid w:val="009769D0"/>
    <w:rsid w:val="00977B21"/>
    <w:rsid w:val="00977CB0"/>
    <w:rsid w:val="0098301F"/>
    <w:rsid w:val="00985192"/>
    <w:rsid w:val="00986778"/>
    <w:rsid w:val="00986E8F"/>
    <w:rsid w:val="009871E0"/>
    <w:rsid w:val="0099094F"/>
    <w:rsid w:val="009909E5"/>
    <w:rsid w:val="00991A89"/>
    <w:rsid w:val="009935FA"/>
    <w:rsid w:val="00996D1F"/>
    <w:rsid w:val="009A233A"/>
    <w:rsid w:val="009A363F"/>
    <w:rsid w:val="009A3C9D"/>
    <w:rsid w:val="009A5411"/>
    <w:rsid w:val="009A6A30"/>
    <w:rsid w:val="009B43F4"/>
    <w:rsid w:val="009B4AD1"/>
    <w:rsid w:val="009B526C"/>
    <w:rsid w:val="009B5D70"/>
    <w:rsid w:val="009B7C6A"/>
    <w:rsid w:val="009C09EF"/>
    <w:rsid w:val="009C12EF"/>
    <w:rsid w:val="009C15CD"/>
    <w:rsid w:val="009C1E93"/>
    <w:rsid w:val="009C2598"/>
    <w:rsid w:val="009C2954"/>
    <w:rsid w:val="009C2E6B"/>
    <w:rsid w:val="009C55F6"/>
    <w:rsid w:val="009C5BD6"/>
    <w:rsid w:val="009D0E94"/>
    <w:rsid w:val="009D1060"/>
    <w:rsid w:val="009D1F35"/>
    <w:rsid w:val="009D3724"/>
    <w:rsid w:val="009D3F82"/>
    <w:rsid w:val="009D5153"/>
    <w:rsid w:val="009D5FC3"/>
    <w:rsid w:val="009E0280"/>
    <w:rsid w:val="009E036E"/>
    <w:rsid w:val="009E0709"/>
    <w:rsid w:val="009E087A"/>
    <w:rsid w:val="009E129A"/>
    <w:rsid w:val="009E16DD"/>
    <w:rsid w:val="009E46A0"/>
    <w:rsid w:val="009E72F6"/>
    <w:rsid w:val="009E76E4"/>
    <w:rsid w:val="009F074B"/>
    <w:rsid w:val="009F111A"/>
    <w:rsid w:val="009F1D9C"/>
    <w:rsid w:val="009F202A"/>
    <w:rsid w:val="009F3D3A"/>
    <w:rsid w:val="009F5C9D"/>
    <w:rsid w:val="009F6187"/>
    <w:rsid w:val="009F763E"/>
    <w:rsid w:val="00A01C98"/>
    <w:rsid w:val="00A02F38"/>
    <w:rsid w:val="00A04D4C"/>
    <w:rsid w:val="00A05722"/>
    <w:rsid w:val="00A0779A"/>
    <w:rsid w:val="00A0780F"/>
    <w:rsid w:val="00A10CCA"/>
    <w:rsid w:val="00A11022"/>
    <w:rsid w:val="00A130FB"/>
    <w:rsid w:val="00A13A0C"/>
    <w:rsid w:val="00A15E09"/>
    <w:rsid w:val="00A16BA3"/>
    <w:rsid w:val="00A2454B"/>
    <w:rsid w:val="00A26B02"/>
    <w:rsid w:val="00A27B44"/>
    <w:rsid w:val="00A30A6F"/>
    <w:rsid w:val="00A31BB7"/>
    <w:rsid w:val="00A33369"/>
    <w:rsid w:val="00A33454"/>
    <w:rsid w:val="00A374BD"/>
    <w:rsid w:val="00A40F25"/>
    <w:rsid w:val="00A40F49"/>
    <w:rsid w:val="00A410EE"/>
    <w:rsid w:val="00A42C6A"/>
    <w:rsid w:val="00A434BA"/>
    <w:rsid w:val="00A47375"/>
    <w:rsid w:val="00A47577"/>
    <w:rsid w:val="00A50FF9"/>
    <w:rsid w:val="00A513B0"/>
    <w:rsid w:val="00A546DA"/>
    <w:rsid w:val="00A564DE"/>
    <w:rsid w:val="00A56DB3"/>
    <w:rsid w:val="00A57666"/>
    <w:rsid w:val="00A607D2"/>
    <w:rsid w:val="00A6093F"/>
    <w:rsid w:val="00A63E0D"/>
    <w:rsid w:val="00A6488C"/>
    <w:rsid w:val="00A649B6"/>
    <w:rsid w:val="00A655C7"/>
    <w:rsid w:val="00A65BBE"/>
    <w:rsid w:val="00A66607"/>
    <w:rsid w:val="00A72323"/>
    <w:rsid w:val="00A72CBB"/>
    <w:rsid w:val="00A73F7C"/>
    <w:rsid w:val="00A74826"/>
    <w:rsid w:val="00A74BD8"/>
    <w:rsid w:val="00A763E0"/>
    <w:rsid w:val="00A765C7"/>
    <w:rsid w:val="00A77593"/>
    <w:rsid w:val="00A77D41"/>
    <w:rsid w:val="00A80C83"/>
    <w:rsid w:val="00A80EF7"/>
    <w:rsid w:val="00A812C5"/>
    <w:rsid w:val="00A81579"/>
    <w:rsid w:val="00A8211A"/>
    <w:rsid w:val="00A82DDD"/>
    <w:rsid w:val="00A8405C"/>
    <w:rsid w:val="00A85866"/>
    <w:rsid w:val="00A900A4"/>
    <w:rsid w:val="00A917FC"/>
    <w:rsid w:val="00A935CC"/>
    <w:rsid w:val="00A9488F"/>
    <w:rsid w:val="00A951F6"/>
    <w:rsid w:val="00A95BFB"/>
    <w:rsid w:val="00A96368"/>
    <w:rsid w:val="00A9672A"/>
    <w:rsid w:val="00AA14FD"/>
    <w:rsid w:val="00AA16E5"/>
    <w:rsid w:val="00AA724C"/>
    <w:rsid w:val="00AA7817"/>
    <w:rsid w:val="00AB0B16"/>
    <w:rsid w:val="00AB0F8D"/>
    <w:rsid w:val="00AB4DA2"/>
    <w:rsid w:val="00AB53A1"/>
    <w:rsid w:val="00AB6FD5"/>
    <w:rsid w:val="00AB7181"/>
    <w:rsid w:val="00AC04C4"/>
    <w:rsid w:val="00AC1222"/>
    <w:rsid w:val="00AC1F00"/>
    <w:rsid w:val="00AC2D9A"/>
    <w:rsid w:val="00AC435E"/>
    <w:rsid w:val="00AC6379"/>
    <w:rsid w:val="00AC7926"/>
    <w:rsid w:val="00AD096C"/>
    <w:rsid w:val="00AD27BF"/>
    <w:rsid w:val="00AD5D0D"/>
    <w:rsid w:val="00AD5DBB"/>
    <w:rsid w:val="00AD60AF"/>
    <w:rsid w:val="00AD7294"/>
    <w:rsid w:val="00AE0405"/>
    <w:rsid w:val="00AE1697"/>
    <w:rsid w:val="00AE2018"/>
    <w:rsid w:val="00AE2794"/>
    <w:rsid w:val="00AE4B2D"/>
    <w:rsid w:val="00AE695C"/>
    <w:rsid w:val="00AE7A1A"/>
    <w:rsid w:val="00AF17DD"/>
    <w:rsid w:val="00AF2220"/>
    <w:rsid w:val="00AF4DAA"/>
    <w:rsid w:val="00AF583E"/>
    <w:rsid w:val="00AF7BA4"/>
    <w:rsid w:val="00B0059B"/>
    <w:rsid w:val="00B00D02"/>
    <w:rsid w:val="00B01108"/>
    <w:rsid w:val="00B01957"/>
    <w:rsid w:val="00B021EB"/>
    <w:rsid w:val="00B024CB"/>
    <w:rsid w:val="00B04E6F"/>
    <w:rsid w:val="00B050E7"/>
    <w:rsid w:val="00B114AC"/>
    <w:rsid w:val="00B144B3"/>
    <w:rsid w:val="00B16883"/>
    <w:rsid w:val="00B219DE"/>
    <w:rsid w:val="00B25C3F"/>
    <w:rsid w:val="00B27332"/>
    <w:rsid w:val="00B30133"/>
    <w:rsid w:val="00B30281"/>
    <w:rsid w:val="00B30491"/>
    <w:rsid w:val="00B30EE2"/>
    <w:rsid w:val="00B3183E"/>
    <w:rsid w:val="00B31EBD"/>
    <w:rsid w:val="00B32252"/>
    <w:rsid w:val="00B41930"/>
    <w:rsid w:val="00B42DBF"/>
    <w:rsid w:val="00B43733"/>
    <w:rsid w:val="00B44141"/>
    <w:rsid w:val="00B446B6"/>
    <w:rsid w:val="00B44C2B"/>
    <w:rsid w:val="00B46DD6"/>
    <w:rsid w:val="00B471E0"/>
    <w:rsid w:val="00B47289"/>
    <w:rsid w:val="00B474AA"/>
    <w:rsid w:val="00B50E13"/>
    <w:rsid w:val="00B52751"/>
    <w:rsid w:val="00B529AB"/>
    <w:rsid w:val="00B531EE"/>
    <w:rsid w:val="00B533D7"/>
    <w:rsid w:val="00B550C4"/>
    <w:rsid w:val="00B5783C"/>
    <w:rsid w:val="00B6036D"/>
    <w:rsid w:val="00B609C5"/>
    <w:rsid w:val="00B611DB"/>
    <w:rsid w:val="00B61681"/>
    <w:rsid w:val="00B6185D"/>
    <w:rsid w:val="00B62164"/>
    <w:rsid w:val="00B631C5"/>
    <w:rsid w:val="00B636B8"/>
    <w:rsid w:val="00B6382F"/>
    <w:rsid w:val="00B66DA2"/>
    <w:rsid w:val="00B71122"/>
    <w:rsid w:val="00B728C4"/>
    <w:rsid w:val="00B72E52"/>
    <w:rsid w:val="00B7497A"/>
    <w:rsid w:val="00B75063"/>
    <w:rsid w:val="00B75888"/>
    <w:rsid w:val="00B7626D"/>
    <w:rsid w:val="00B776B6"/>
    <w:rsid w:val="00B8163B"/>
    <w:rsid w:val="00B843B9"/>
    <w:rsid w:val="00B84670"/>
    <w:rsid w:val="00B8723B"/>
    <w:rsid w:val="00B90E0E"/>
    <w:rsid w:val="00B94924"/>
    <w:rsid w:val="00B95D65"/>
    <w:rsid w:val="00B96B76"/>
    <w:rsid w:val="00B97917"/>
    <w:rsid w:val="00BA143B"/>
    <w:rsid w:val="00BA2328"/>
    <w:rsid w:val="00BA2DE2"/>
    <w:rsid w:val="00BA451E"/>
    <w:rsid w:val="00BA5B9A"/>
    <w:rsid w:val="00BA619F"/>
    <w:rsid w:val="00BA6EA2"/>
    <w:rsid w:val="00BB0A3D"/>
    <w:rsid w:val="00BB14DC"/>
    <w:rsid w:val="00BB215B"/>
    <w:rsid w:val="00BB3704"/>
    <w:rsid w:val="00BB3A97"/>
    <w:rsid w:val="00BB5201"/>
    <w:rsid w:val="00BB6A07"/>
    <w:rsid w:val="00BB7855"/>
    <w:rsid w:val="00BC034B"/>
    <w:rsid w:val="00BC1284"/>
    <w:rsid w:val="00BC5498"/>
    <w:rsid w:val="00BD3F3D"/>
    <w:rsid w:val="00BE0B10"/>
    <w:rsid w:val="00BE0BB3"/>
    <w:rsid w:val="00BE10B6"/>
    <w:rsid w:val="00BE1B2E"/>
    <w:rsid w:val="00BE1BB8"/>
    <w:rsid w:val="00BE385F"/>
    <w:rsid w:val="00BE5163"/>
    <w:rsid w:val="00BE7253"/>
    <w:rsid w:val="00BF360C"/>
    <w:rsid w:val="00BF3AC7"/>
    <w:rsid w:val="00BF581A"/>
    <w:rsid w:val="00BF5BCC"/>
    <w:rsid w:val="00BF6400"/>
    <w:rsid w:val="00C002A5"/>
    <w:rsid w:val="00C03765"/>
    <w:rsid w:val="00C0528F"/>
    <w:rsid w:val="00C1107E"/>
    <w:rsid w:val="00C1118D"/>
    <w:rsid w:val="00C115A7"/>
    <w:rsid w:val="00C11675"/>
    <w:rsid w:val="00C12618"/>
    <w:rsid w:val="00C12AFB"/>
    <w:rsid w:val="00C12E9A"/>
    <w:rsid w:val="00C134E0"/>
    <w:rsid w:val="00C13B5F"/>
    <w:rsid w:val="00C13D8D"/>
    <w:rsid w:val="00C144C8"/>
    <w:rsid w:val="00C16391"/>
    <w:rsid w:val="00C16BF4"/>
    <w:rsid w:val="00C174DB"/>
    <w:rsid w:val="00C17C4D"/>
    <w:rsid w:val="00C17FC7"/>
    <w:rsid w:val="00C20E37"/>
    <w:rsid w:val="00C224B5"/>
    <w:rsid w:val="00C22DED"/>
    <w:rsid w:val="00C2404A"/>
    <w:rsid w:val="00C24F77"/>
    <w:rsid w:val="00C25DC8"/>
    <w:rsid w:val="00C30D29"/>
    <w:rsid w:val="00C31E57"/>
    <w:rsid w:val="00C33EEB"/>
    <w:rsid w:val="00C35F02"/>
    <w:rsid w:val="00C37E3D"/>
    <w:rsid w:val="00C446A0"/>
    <w:rsid w:val="00C4683E"/>
    <w:rsid w:val="00C50770"/>
    <w:rsid w:val="00C507F0"/>
    <w:rsid w:val="00C512C1"/>
    <w:rsid w:val="00C51574"/>
    <w:rsid w:val="00C51A2A"/>
    <w:rsid w:val="00C51B6E"/>
    <w:rsid w:val="00C52778"/>
    <w:rsid w:val="00C5399C"/>
    <w:rsid w:val="00C556BC"/>
    <w:rsid w:val="00C568C7"/>
    <w:rsid w:val="00C60D04"/>
    <w:rsid w:val="00C64D95"/>
    <w:rsid w:val="00C65E31"/>
    <w:rsid w:val="00C66635"/>
    <w:rsid w:val="00C66845"/>
    <w:rsid w:val="00C71527"/>
    <w:rsid w:val="00C71CFD"/>
    <w:rsid w:val="00C72FCE"/>
    <w:rsid w:val="00C73882"/>
    <w:rsid w:val="00C759B7"/>
    <w:rsid w:val="00C76935"/>
    <w:rsid w:val="00C77A32"/>
    <w:rsid w:val="00C8068F"/>
    <w:rsid w:val="00C80795"/>
    <w:rsid w:val="00C8093E"/>
    <w:rsid w:val="00C8307E"/>
    <w:rsid w:val="00C841F2"/>
    <w:rsid w:val="00C844A7"/>
    <w:rsid w:val="00C86E16"/>
    <w:rsid w:val="00C915DF"/>
    <w:rsid w:val="00C91CB4"/>
    <w:rsid w:val="00C925D7"/>
    <w:rsid w:val="00C94066"/>
    <w:rsid w:val="00C94C49"/>
    <w:rsid w:val="00C94D87"/>
    <w:rsid w:val="00CA008B"/>
    <w:rsid w:val="00CA15B7"/>
    <w:rsid w:val="00CA1AE0"/>
    <w:rsid w:val="00CA27B3"/>
    <w:rsid w:val="00CA3344"/>
    <w:rsid w:val="00CA3CE5"/>
    <w:rsid w:val="00CA41A2"/>
    <w:rsid w:val="00CA5189"/>
    <w:rsid w:val="00CA5878"/>
    <w:rsid w:val="00CA60B1"/>
    <w:rsid w:val="00CA6462"/>
    <w:rsid w:val="00CA6A98"/>
    <w:rsid w:val="00CA72B5"/>
    <w:rsid w:val="00CB031B"/>
    <w:rsid w:val="00CB19BB"/>
    <w:rsid w:val="00CB241A"/>
    <w:rsid w:val="00CB2ADC"/>
    <w:rsid w:val="00CB501F"/>
    <w:rsid w:val="00CB6B4F"/>
    <w:rsid w:val="00CB7C91"/>
    <w:rsid w:val="00CC0CDA"/>
    <w:rsid w:val="00CC28F5"/>
    <w:rsid w:val="00CC2C9B"/>
    <w:rsid w:val="00CC4663"/>
    <w:rsid w:val="00CC4A21"/>
    <w:rsid w:val="00CC634E"/>
    <w:rsid w:val="00CC6624"/>
    <w:rsid w:val="00CC6D03"/>
    <w:rsid w:val="00CC78B7"/>
    <w:rsid w:val="00CC7A5C"/>
    <w:rsid w:val="00CD0379"/>
    <w:rsid w:val="00CD03D3"/>
    <w:rsid w:val="00CD0CD6"/>
    <w:rsid w:val="00CD1889"/>
    <w:rsid w:val="00CD1FDD"/>
    <w:rsid w:val="00CD30D4"/>
    <w:rsid w:val="00CD4719"/>
    <w:rsid w:val="00CD49FE"/>
    <w:rsid w:val="00CD66A1"/>
    <w:rsid w:val="00CD6D2A"/>
    <w:rsid w:val="00CE0C18"/>
    <w:rsid w:val="00CE0CF3"/>
    <w:rsid w:val="00CE2E24"/>
    <w:rsid w:val="00CE5B5B"/>
    <w:rsid w:val="00CE7C9E"/>
    <w:rsid w:val="00CF0011"/>
    <w:rsid w:val="00CF3AFF"/>
    <w:rsid w:val="00CF5662"/>
    <w:rsid w:val="00CF75EE"/>
    <w:rsid w:val="00CF79C5"/>
    <w:rsid w:val="00D00364"/>
    <w:rsid w:val="00D0096F"/>
    <w:rsid w:val="00D028B0"/>
    <w:rsid w:val="00D048C9"/>
    <w:rsid w:val="00D050C0"/>
    <w:rsid w:val="00D05EA1"/>
    <w:rsid w:val="00D107D4"/>
    <w:rsid w:val="00D11326"/>
    <w:rsid w:val="00D118E4"/>
    <w:rsid w:val="00D11C85"/>
    <w:rsid w:val="00D136EE"/>
    <w:rsid w:val="00D13D1A"/>
    <w:rsid w:val="00D14E5B"/>
    <w:rsid w:val="00D158CF"/>
    <w:rsid w:val="00D16814"/>
    <w:rsid w:val="00D17857"/>
    <w:rsid w:val="00D2048E"/>
    <w:rsid w:val="00D20DEB"/>
    <w:rsid w:val="00D21A4C"/>
    <w:rsid w:val="00D23383"/>
    <w:rsid w:val="00D23AA7"/>
    <w:rsid w:val="00D25793"/>
    <w:rsid w:val="00D25B89"/>
    <w:rsid w:val="00D278F8"/>
    <w:rsid w:val="00D27949"/>
    <w:rsid w:val="00D321ED"/>
    <w:rsid w:val="00D33195"/>
    <w:rsid w:val="00D33DB3"/>
    <w:rsid w:val="00D346AC"/>
    <w:rsid w:val="00D34735"/>
    <w:rsid w:val="00D35668"/>
    <w:rsid w:val="00D359A5"/>
    <w:rsid w:val="00D35DAA"/>
    <w:rsid w:val="00D41F83"/>
    <w:rsid w:val="00D44418"/>
    <w:rsid w:val="00D45E88"/>
    <w:rsid w:val="00D465EE"/>
    <w:rsid w:val="00D46B85"/>
    <w:rsid w:val="00D470A1"/>
    <w:rsid w:val="00D511EA"/>
    <w:rsid w:val="00D5178F"/>
    <w:rsid w:val="00D539A2"/>
    <w:rsid w:val="00D56EBA"/>
    <w:rsid w:val="00D571CD"/>
    <w:rsid w:val="00D60D8F"/>
    <w:rsid w:val="00D623E2"/>
    <w:rsid w:val="00D625C1"/>
    <w:rsid w:val="00D62931"/>
    <w:rsid w:val="00D63626"/>
    <w:rsid w:val="00D642E7"/>
    <w:rsid w:val="00D6615E"/>
    <w:rsid w:val="00D668BF"/>
    <w:rsid w:val="00D66A20"/>
    <w:rsid w:val="00D67475"/>
    <w:rsid w:val="00D67D20"/>
    <w:rsid w:val="00D70B1D"/>
    <w:rsid w:val="00D74977"/>
    <w:rsid w:val="00D755FD"/>
    <w:rsid w:val="00D75EC9"/>
    <w:rsid w:val="00D76DB7"/>
    <w:rsid w:val="00D779E7"/>
    <w:rsid w:val="00D77F37"/>
    <w:rsid w:val="00D80EC8"/>
    <w:rsid w:val="00D81161"/>
    <w:rsid w:val="00D815B2"/>
    <w:rsid w:val="00D82405"/>
    <w:rsid w:val="00D8332E"/>
    <w:rsid w:val="00D838C3"/>
    <w:rsid w:val="00D8538A"/>
    <w:rsid w:val="00D8583B"/>
    <w:rsid w:val="00D87029"/>
    <w:rsid w:val="00D9179B"/>
    <w:rsid w:val="00D92535"/>
    <w:rsid w:val="00D92741"/>
    <w:rsid w:val="00D93297"/>
    <w:rsid w:val="00D955A1"/>
    <w:rsid w:val="00DA0171"/>
    <w:rsid w:val="00DA2055"/>
    <w:rsid w:val="00DA36D3"/>
    <w:rsid w:val="00DA545A"/>
    <w:rsid w:val="00DA5FF8"/>
    <w:rsid w:val="00DA61B7"/>
    <w:rsid w:val="00DA63F0"/>
    <w:rsid w:val="00DB15B8"/>
    <w:rsid w:val="00DB2CC3"/>
    <w:rsid w:val="00DB35E3"/>
    <w:rsid w:val="00DB38DC"/>
    <w:rsid w:val="00DB3DFF"/>
    <w:rsid w:val="00DB4AF1"/>
    <w:rsid w:val="00DB535C"/>
    <w:rsid w:val="00DB6592"/>
    <w:rsid w:val="00DB6AAD"/>
    <w:rsid w:val="00DC02A5"/>
    <w:rsid w:val="00DC0C26"/>
    <w:rsid w:val="00DC252F"/>
    <w:rsid w:val="00DC5CFE"/>
    <w:rsid w:val="00DC7995"/>
    <w:rsid w:val="00DD0D71"/>
    <w:rsid w:val="00DD0DB3"/>
    <w:rsid w:val="00DD1573"/>
    <w:rsid w:val="00DD1D1D"/>
    <w:rsid w:val="00DD3052"/>
    <w:rsid w:val="00DD4A25"/>
    <w:rsid w:val="00DD4AC7"/>
    <w:rsid w:val="00DD5154"/>
    <w:rsid w:val="00DD5307"/>
    <w:rsid w:val="00DE02A7"/>
    <w:rsid w:val="00DE062D"/>
    <w:rsid w:val="00DE1BC0"/>
    <w:rsid w:val="00DE2796"/>
    <w:rsid w:val="00DE38EB"/>
    <w:rsid w:val="00DE40F0"/>
    <w:rsid w:val="00DE4804"/>
    <w:rsid w:val="00DE5769"/>
    <w:rsid w:val="00DE5893"/>
    <w:rsid w:val="00DE5AE8"/>
    <w:rsid w:val="00DE6F93"/>
    <w:rsid w:val="00DF2CF1"/>
    <w:rsid w:val="00DF457B"/>
    <w:rsid w:val="00DF55B6"/>
    <w:rsid w:val="00DF5E6D"/>
    <w:rsid w:val="00DF70FC"/>
    <w:rsid w:val="00DF723D"/>
    <w:rsid w:val="00DF7AF6"/>
    <w:rsid w:val="00E0028F"/>
    <w:rsid w:val="00E01C66"/>
    <w:rsid w:val="00E02166"/>
    <w:rsid w:val="00E0441C"/>
    <w:rsid w:val="00E056DF"/>
    <w:rsid w:val="00E05A1C"/>
    <w:rsid w:val="00E06093"/>
    <w:rsid w:val="00E1087E"/>
    <w:rsid w:val="00E125A6"/>
    <w:rsid w:val="00E13A7E"/>
    <w:rsid w:val="00E14143"/>
    <w:rsid w:val="00E1601B"/>
    <w:rsid w:val="00E20E29"/>
    <w:rsid w:val="00E215EB"/>
    <w:rsid w:val="00E216D9"/>
    <w:rsid w:val="00E23956"/>
    <w:rsid w:val="00E23C2C"/>
    <w:rsid w:val="00E242F7"/>
    <w:rsid w:val="00E2617B"/>
    <w:rsid w:val="00E269F7"/>
    <w:rsid w:val="00E30DC8"/>
    <w:rsid w:val="00E31EBC"/>
    <w:rsid w:val="00E32B43"/>
    <w:rsid w:val="00E37EAF"/>
    <w:rsid w:val="00E4233F"/>
    <w:rsid w:val="00E42529"/>
    <w:rsid w:val="00E4457D"/>
    <w:rsid w:val="00E44F58"/>
    <w:rsid w:val="00E50B70"/>
    <w:rsid w:val="00E5111F"/>
    <w:rsid w:val="00E512F1"/>
    <w:rsid w:val="00E51BC8"/>
    <w:rsid w:val="00E52771"/>
    <w:rsid w:val="00E52CB8"/>
    <w:rsid w:val="00E53481"/>
    <w:rsid w:val="00E5469B"/>
    <w:rsid w:val="00E552CD"/>
    <w:rsid w:val="00E55B12"/>
    <w:rsid w:val="00E56B8B"/>
    <w:rsid w:val="00E57FDB"/>
    <w:rsid w:val="00E60E5D"/>
    <w:rsid w:val="00E61D48"/>
    <w:rsid w:val="00E62BED"/>
    <w:rsid w:val="00E63287"/>
    <w:rsid w:val="00E6394B"/>
    <w:rsid w:val="00E64A06"/>
    <w:rsid w:val="00E650CB"/>
    <w:rsid w:val="00E668AA"/>
    <w:rsid w:val="00E67674"/>
    <w:rsid w:val="00E708EC"/>
    <w:rsid w:val="00E7199E"/>
    <w:rsid w:val="00E7214D"/>
    <w:rsid w:val="00E7248A"/>
    <w:rsid w:val="00E7294C"/>
    <w:rsid w:val="00E740DC"/>
    <w:rsid w:val="00E761C1"/>
    <w:rsid w:val="00E765CF"/>
    <w:rsid w:val="00E772D4"/>
    <w:rsid w:val="00E77A94"/>
    <w:rsid w:val="00E82831"/>
    <w:rsid w:val="00E82F99"/>
    <w:rsid w:val="00E8486E"/>
    <w:rsid w:val="00E85BDE"/>
    <w:rsid w:val="00E86222"/>
    <w:rsid w:val="00E869D8"/>
    <w:rsid w:val="00E91BA2"/>
    <w:rsid w:val="00E92218"/>
    <w:rsid w:val="00E959B3"/>
    <w:rsid w:val="00E96FF6"/>
    <w:rsid w:val="00E972D5"/>
    <w:rsid w:val="00E97428"/>
    <w:rsid w:val="00E9759E"/>
    <w:rsid w:val="00EA12DB"/>
    <w:rsid w:val="00EA463D"/>
    <w:rsid w:val="00EA50BE"/>
    <w:rsid w:val="00EA607A"/>
    <w:rsid w:val="00EA61A3"/>
    <w:rsid w:val="00EA698C"/>
    <w:rsid w:val="00EA725C"/>
    <w:rsid w:val="00EB15F7"/>
    <w:rsid w:val="00EB1BB3"/>
    <w:rsid w:val="00EB22DE"/>
    <w:rsid w:val="00EB6DC8"/>
    <w:rsid w:val="00EC103E"/>
    <w:rsid w:val="00EC5648"/>
    <w:rsid w:val="00EC5E8F"/>
    <w:rsid w:val="00ED1E1B"/>
    <w:rsid w:val="00ED1E73"/>
    <w:rsid w:val="00ED39EC"/>
    <w:rsid w:val="00ED42A8"/>
    <w:rsid w:val="00ED4474"/>
    <w:rsid w:val="00EE08DB"/>
    <w:rsid w:val="00EE19BE"/>
    <w:rsid w:val="00EE3297"/>
    <w:rsid w:val="00EE409A"/>
    <w:rsid w:val="00EE53CD"/>
    <w:rsid w:val="00EE6330"/>
    <w:rsid w:val="00EF021E"/>
    <w:rsid w:val="00EF0D13"/>
    <w:rsid w:val="00EF25F7"/>
    <w:rsid w:val="00EF3237"/>
    <w:rsid w:val="00EF38E8"/>
    <w:rsid w:val="00F00636"/>
    <w:rsid w:val="00F00A07"/>
    <w:rsid w:val="00F03569"/>
    <w:rsid w:val="00F03FEE"/>
    <w:rsid w:val="00F05753"/>
    <w:rsid w:val="00F07062"/>
    <w:rsid w:val="00F0742C"/>
    <w:rsid w:val="00F1009F"/>
    <w:rsid w:val="00F118B9"/>
    <w:rsid w:val="00F11F10"/>
    <w:rsid w:val="00F1236E"/>
    <w:rsid w:val="00F125C1"/>
    <w:rsid w:val="00F13A88"/>
    <w:rsid w:val="00F17808"/>
    <w:rsid w:val="00F21114"/>
    <w:rsid w:val="00F216DE"/>
    <w:rsid w:val="00F22A5E"/>
    <w:rsid w:val="00F22DC9"/>
    <w:rsid w:val="00F235C4"/>
    <w:rsid w:val="00F24938"/>
    <w:rsid w:val="00F25ECE"/>
    <w:rsid w:val="00F26F8F"/>
    <w:rsid w:val="00F278F0"/>
    <w:rsid w:val="00F27B07"/>
    <w:rsid w:val="00F300E2"/>
    <w:rsid w:val="00F318EB"/>
    <w:rsid w:val="00F35013"/>
    <w:rsid w:val="00F37240"/>
    <w:rsid w:val="00F401BB"/>
    <w:rsid w:val="00F4095A"/>
    <w:rsid w:val="00F44AB5"/>
    <w:rsid w:val="00F46A5F"/>
    <w:rsid w:val="00F504B6"/>
    <w:rsid w:val="00F5358C"/>
    <w:rsid w:val="00F559A4"/>
    <w:rsid w:val="00F56065"/>
    <w:rsid w:val="00F561FF"/>
    <w:rsid w:val="00F56242"/>
    <w:rsid w:val="00F60014"/>
    <w:rsid w:val="00F60D2C"/>
    <w:rsid w:val="00F629C4"/>
    <w:rsid w:val="00F64EDF"/>
    <w:rsid w:val="00F656CF"/>
    <w:rsid w:val="00F67BDF"/>
    <w:rsid w:val="00F70554"/>
    <w:rsid w:val="00F721C6"/>
    <w:rsid w:val="00F734E8"/>
    <w:rsid w:val="00F73AED"/>
    <w:rsid w:val="00F750C8"/>
    <w:rsid w:val="00F77676"/>
    <w:rsid w:val="00F81170"/>
    <w:rsid w:val="00F817C3"/>
    <w:rsid w:val="00F819B0"/>
    <w:rsid w:val="00F83CA6"/>
    <w:rsid w:val="00F84050"/>
    <w:rsid w:val="00F842A4"/>
    <w:rsid w:val="00F86DE6"/>
    <w:rsid w:val="00F92A85"/>
    <w:rsid w:val="00F95B33"/>
    <w:rsid w:val="00F96054"/>
    <w:rsid w:val="00F96B03"/>
    <w:rsid w:val="00F97E34"/>
    <w:rsid w:val="00F97F6D"/>
    <w:rsid w:val="00FA0F37"/>
    <w:rsid w:val="00FA12B3"/>
    <w:rsid w:val="00FA1AC5"/>
    <w:rsid w:val="00FA36EA"/>
    <w:rsid w:val="00FA4A54"/>
    <w:rsid w:val="00FA6EF0"/>
    <w:rsid w:val="00FB173E"/>
    <w:rsid w:val="00FB1A3C"/>
    <w:rsid w:val="00FB2D15"/>
    <w:rsid w:val="00FB4A16"/>
    <w:rsid w:val="00FB4BFE"/>
    <w:rsid w:val="00FB4E91"/>
    <w:rsid w:val="00FB6413"/>
    <w:rsid w:val="00FC084D"/>
    <w:rsid w:val="00FC0869"/>
    <w:rsid w:val="00FC09FB"/>
    <w:rsid w:val="00FC0EBF"/>
    <w:rsid w:val="00FC0EEC"/>
    <w:rsid w:val="00FC1000"/>
    <w:rsid w:val="00FC24AF"/>
    <w:rsid w:val="00FC3523"/>
    <w:rsid w:val="00FC3CD2"/>
    <w:rsid w:val="00FC44E0"/>
    <w:rsid w:val="00FC573D"/>
    <w:rsid w:val="00FC5FAE"/>
    <w:rsid w:val="00FC6AF9"/>
    <w:rsid w:val="00FC78B2"/>
    <w:rsid w:val="00FD0BE9"/>
    <w:rsid w:val="00FD0E7D"/>
    <w:rsid w:val="00FD2D77"/>
    <w:rsid w:val="00FD557A"/>
    <w:rsid w:val="00FD5F9C"/>
    <w:rsid w:val="00FE0547"/>
    <w:rsid w:val="00FE1AB9"/>
    <w:rsid w:val="00FE3582"/>
    <w:rsid w:val="00FE3AE5"/>
    <w:rsid w:val="00FE6E04"/>
    <w:rsid w:val="00FE6EE5"/>
    <w:rsid w:val="00FF0068"/>
    <w:rsid w:val="00FF0BCF"/>
    <w:rsid w:val="00FF1BB4"/>
    <w:rsid w:val="00FF2F1E"/>
    <w:rsid w:val="00FF4BE2"/>
    <w:rsid w:val="00FF57B5"/>
    <w:rsid w:val="00FF5B55"/>
    <w:rsid w:val="00FF626D"/>
    <w:rsid w:val="00FF6A0D"/>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9D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5380">
      <w:bodyDiv w:val="1"/>
      <w:marLeft w:val="0"/>
      <w:marRight w:val="0"/>
      <w:marTop w:val="0"/>
      <w:marBottom w:val="0"/>
      <w:divBdr>
        <w:top w:val="none" w:sz="0" w:space="0" w:color="auto"/>
        <w:left w:val="none" w:sz="0" w:space="0" w:color="auto"/>
        <w:bottom w:val="none" w:sz="0" w:space="0" w:color="auto"/>
        <w:right w:val="none" w:sz="0" w:space="0" w:color="auto"/>
      </w:divBdr>
    </w:div>
    <w:div w:id="217667416">
      <w:bodyDiv w:val="1"/>
      <w:marLeft w:val="0"/>
      <w:marRight w:val="0"/>
      <w:marTop w:val="0"/>
      <w:marBottom w:val="0"/>
      <w:divBdr>
        <w:top w:val="none" w:sz="0" w:space="0" w:color="auto"/>
        <w:left w:val="none" w:sz="0" w:space="0" w:color="auto"/>
        <w:bottom w:val="none" w:sz="0" w:space="0" w:color="auto"/>
        <w:right w:val="none" w:sz="0" w:space="0" w:color="auto"/>
      </w:divBdr>
    </w:div>
    <w:div w:id="267470475">
      <w:bodyDiv w:val="1"/>
      <w:marLeft w:val="0"/>
      <w:marRight w:val="0"/>
      <w:marTop w:val="0"/>
      <w:marBottom w:val="0"/>
      <w:divBdr>
        <w:top w:val="none" w:sz="0" w:space="0" w:color="auto"/>
        <w:left w:val="none" w:sz="0" w:space="0" w:color="auto"/>
        <w:bottom w:val="none" w:sz="0" w:space="0" w:color="auto"/>
        <w:right w:val="none" w:sz="0" w:space="0" w:color="auto"/>
      </w:divBdr>
    </w:div>
    <w:div w:id="298001565">
      <w:bodyDiv w:val="1"/>
      <w:marLeft w:val="0"/>
      <w:marRight w:val="0"/>
      <w:marTop w:val="0"/>
      <w:marBottom w:val="0"/>
      <w:divBdr>
        <w:top w:val="none" w:sz="0" w:space="0" w:color="auto"/>
        <w:left w:val="none" w:sz="0" w:space="0" w:color="auto"/>
        <w:bottom w:val="none" w:sz="0" w:space="0" w:color="auto"/>
        <w:right w:val="none" w:sz="0" w:space="0" w:color="auto"/>
      </w:divBdr>
    </w:div>
    <w:div w:id="316569296">
      <w:bodyDiv w:val="1"/>
      <w:marLeft w:val="0"/>
      <w:marRight w:val="0"/>
      <w:marTop w:val="0"/>
      <w:marBottom w:val="0"/>
      <w:divBdr>
        <w:top w:val="none" w:sz="0" w:space="0" w:color="auto"/>
        <w:left w:val="none" w:sz="0" w:space="0" w:color="auto"/>
        <w:bottom w:val="none" w:sz="0" w:space="0" w:color="auto"/>
        <w:right w:val="none" w:sz="0" w:space="0" w:color="auto"/>
      </w:divBdr>
    </w:div>
    <w:div w:id="371538454">
      <w:bodyDiv w:val="1"/>
      <w:marLeft w:val="0"/>
      <w:marRight w:val="0"/>
      <w:marTop w:val="0"/>
      <w:marBottom w:val="0"/>
      <w:divBdr>
        <w:top w:val="none" w:sz="0" w:space="0" w:color="auto"/>
        <w:left w:val="none" w:sz="0" w:space="0" w:color="auto"/>
        <w:bottom w:val="none" w:sz="0" w:space="0" w:color="auto"/>
        <w:right w:val="none" w:sz="0" w:space="0" w:color="auto"/>
      </w:divBdr>
    </w:div>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 w:id="423576716">
      <w:bodyDiv w:val="1"/>
      <w:marLeft w:val="0"/>
      <w:marRight w:val="0"/>
      <w:marTop w:val="0"/>
      <w:marBottom w:val="0"/>
      <w:divBdr>
        <w:top w:val="none" w:sz="0" w:space="0" w:color="auto"/>
        <w:left w:val="none" w:sz="0" w:space="0" w:color="auto"/>
        <w:bottom w:val="none" w:sz="0" w:space="0" w:color="auto"/>
        <w:right w:val="none" w:sz="0" w:space="0" w:color="auto"/>
      </w:divBdr>
    </w:div>
    <w:div w:id="450173452">
      <w:bodyDiv w:val="1"/>
      <w:marLeft w:val="0"/>
      <w:marRight w:val="0"/>
      <w:marTop w:val="0"/>
      <w:marBottom w:val="0"/>
      <w:divBdr>
        <w:top w:val="none" w:sz="0" w:space="0" w:color="auto"/>
        <w:left w:val="none" w:sz="0" w:space="0" w:color="auto"/>
        <w:bottom w:val="none" w:sz="0" w:space="0" w:color="auto"/>
        <w:right w:val="none" w:sz="0" w:space="0" w:color="auto"/>
      </w:divBdr>
    </w:div>
    <w:div w:id="488861262">
      <w:bodyDiv w:val="1"/>
      <w:marLeft w:val="0"/>
      <w:marRight w:val="0"/>
      <w:marTop w:val="0"/>
      <w:marBottom w:val="0"/>
      <w:divBdr>
        <w:top w:val="none" w:sz="0" w:space="0" w:color="auto"/>
        <w:left w:val="none" w:sz="0" w:space="0" w:color="auto"/>
        <w:bottom w:val="none" w:sz="0" w:space="0" w:color="auto"/>
        <w:right w:val="none" w:sz="0" w:space="0" w:color="auto"/>
      </w:divBdr>
    </w:div>
    <w:div w:id="561017232">
      <w:bodyDiv w:val="1"/>
      <w:marLeft w:val="0"/>
      <w:marRight w:val="0"/>
      <w:marTop w:val="0"/>
      <w:marBottom w:val="0"/>
      <w:divBdr>
        <w:top w:val="none" w:sz="0" w:space="0" w:color="auto"/>
        <w:left w:val="none" w:sz="0" w:space="0" w:color="auto"/>
        <w:bottom w:val="none" w:sz="0" w:space="0" w:color="auto"/>
        <w:right w:val="none" w:sz="0" w:space="0" w:color="auto"/>
      </w:divBdr>
    </w:div>
    <w:div w:id="625234388">
      <w:bodyDiv w:val="1"/>
      <w:marLeft w:val="0"/>
      <w:marRight w:val="0"/>
      <w:marTop w:val="0"/>
      <w:marBottom w:val="0"/>
      <w:divBdr>
        <w:top w:val="none" w:sz="0" w:space="0" w:color="auto"/>
        <w:left w:val="none" w:sz="0" w:space="0" w:color="auto"/>
        <w:bottom w:val="none" w:sz="0" w:space="0" w:color="auto"/>
        <w:right w:val="none" w:sz="0" w:space="0" w:color="auto"/>
      </w:divBdr>
    </w:div>
    <w:div w:id="628240226">
      <w:bodyDiv w:val="1"/>
      <w:marLeft w:val="0"/>
      <w:marRight w:val="0"/>
      <w:marTop w:val="0"/>
      <w:marBottom w:val="0"/>
      <w:divBdr>
        <w:top w:val="none" w:sz="0" w:space="0" w:color="auto"/>
        <w:left w:val="none" w:sz="0" w:space="0" w:color="auto"/>
        <w:bottom w:val="none" w:sz="0" w:space="0" w:color="auto"/>
        <w:right w:val="none" w:sz="0" w:space="0" w:color="auto"/>
      </w:divBdr>
    </w:div>
    <w:div w:id="644512391">
      <w:bodyDiv w:val="1"/>
      <w:marLeft w:val="0"/>
      <w:marRight w:val="0"/>
      <w:marTop w:val="0"/>
      <w:marBottom w:val="0"/>
      <w:divBdr>
        <w:top w:val="none" w:sz="0" w:space="0" w:color="auto"/>
        <w:left w:val="none" w:sz="0" w:space="0" w:color="auto"/>
        <w:bottom w:val="none" w:sz="0" w:space="0" w:color="auto"/>
        <w:right w:val="none" w:sz="0" w:space="0" w:color="auto"/>
      </w:divBdr>
    </w:div>
    <w:div w:id="651905627">
      <w:bodyDiv w:val="1"/>
      <w:marLeft w:val="0"/>
      <w:marRight w:val="0"/>
      <w:marTop w:val="0"/>
      <w:marBottom w:val="0"/>
      <w:divBdr>
        <w:top w:val="none" w:sz="0" w:space="0" w:color="auto"/>
        <w:left w:val="none" w:sz="0" w:space="0" w:color="auto"/>
        <w:bottom w:val="none" w:sz="0" w:space="0" w:color="auto"/>
        <w:right w:val="none" w:sz="0" w:space="0" w:color="auto"/>
      </w:divBdr>
    </w:div>
    <w:div w:id="718631842">
      <w:bodyDiv w:val="1"/>
      <w:marLeft w:val="0"/>
      <w:marRight w:val="0"/>
      <w:marTop w:val="0"/>
      <w:marBottom w:val="0"/>
      <w:divBdr>
        <w:top w:val="none" w:sz="0" w:space="0" w:color="auto"/>
        <w:left w:val="none" w:sz="0" w:space="0" w:color="auto"/>
        <w:bottom w:val="none" w:sz="0" w:space="0" w:color="auto"/>
        <w:right w:val="none" w:sz="0" w:space="0" w:color="auto"/>
      </w:divBdr>
    </w:div>
    <w:div w:id="832795975">
      <w:bodyDiv w:val="1"/>
      <w:marLeft w:val="0"/>
      <w:marRight w:val="0"/>
      <w:marTop w:val="0"/>
      <w:marBottom w:val="0"/>
      <w:divBdr>
        <w:top w:val="none" w:sz="0" w:space="0" w:color="auto"/>
        <w:left w:val="none" w:sz="0" w:space="0" w:color="auto"/>
        <w:bottom w:val="none" w:sz="0" w:space="0" w:color="auto"/>
        <w:right w:val="none" w:sz="0" w:space="0" w:color="auto"/>
      </w:divBdr>
    </w:div>
    <w:div w:id="987855781">
      <w:bodyDiv w:val="1"/>
      <w:marLeft w:val="0"/>
      <w:marRight w:val="0"/>
      <w:marTop w:val="0"/>
      <w:marBottom w:val="0"/>
      <w:divBdr>
        <w:top w:val="none" w:sz="0" w:space="0" w:color="auto"/>
        <w:left w:val="none" w:sz="0" w:space="0" w:color="auto"/>
        <w:bottom w:val="none" w:sz="0" w:space="0" w:color="auto"/>
        <w:right w:val="none" w:sz="0" w:space="0" w:color="auto"/>
      </w:divBdr>
    </w:div>
    <w:div w:id="1010524978">
      <w:bodyDiv w:val="1"/>
      <w:marLeft w:val="0"/>
      <w:marRight w:val="0"/>
      <w:marTop w:val="0"/>
      <w:marBottom w:val="0"/>
      <w:divBdr>
        <w:top w:val="none" w:sz="0" w:space="0" w:color="auto"/>
        <w:left w:val="none" w:sz="0" w:space="0" w:color="auto"/>
        <w:bottom w:val="none" w:sz="0" w:space="0" w:color="auto"/>
        <w:right w:val="none" w:sz="0" w:space="0" w:color="auto"/>
      </w:divBdr>
    </w:div>
    <w:div w:id="1052459177">
      <w:bodyDiv w:val="1"/>
      <w:marLeft w:val="0"/>
      <w:marRight w:val="0"/>
      <w:marTop w:val="0"/>
      <w:marBottom w:val="0"/>
      <w:divBdr>
        <w:top w:val="none" w:sz="0" w:space="0" w:color="auto"/>
        <w:left w:val="none" w:sz="0" w:space="0" w:color="auto"/>
        <w:bottom w:val="none" w:sz="0" w:space="0" w:color="auto"/>
        <w:right w:val="none" w:sz="0" w:space="0" w:color="auto"/>
      </w:divBdr>
    </w:div>
    <w:div w:id="1065450726">
      <w:bodyDiv w:val="1"/>
      <w:marLeft w:val="0"/>
      <w:marRight w:val="0"/>
      <w:marTop w:val="0"/>
      <w:marBottom w:val="0"/>
      <w:divBdr>
        <w:top w:val="none" w:sz="0" w:space="0" w:color="auto"/>
        <w:left w:val="none" w:sz="0" w:space="0" w:color="auto"/>
        <w:bottom w:val="none" w:sz="0" w:space="0" w:color="auto"/>
        <w:right w:val="none" w:sz="0" w:space="0" w:color="auto"/>
      </w:divBdr>
    </w:div>
    <w:div w:id="1233931911">
      <w:bodyDiv w:val="1"/>
      <w:marLeft w:val="0"/>
      <w:marRight w:val="0"/>
      <w:marTop w:val="0"/>
      <w:marBottom w:val="0"/>
      <w:divBdr>
        <w:top w:val="none" w:sz="0" w:space="0" w:color="auto"/>
        <w:left w:val="none" w:sz="0" w:space="0" w:color="auto"/>
        <w:bottom w:val="none" w:sz="0" w:space="0" w:color="auto"/>
        <w:right w:val="none" w:sz="0" w:space="0" w:color="auto"/>
      </w:divBdr>
    </w:div>
    <w:div w:id="1243686628">
      <w:bodyDiv w:val="1"/>
      <w:marLeft w:val="0"/>
      <w:marRight w:val="0"/>
      <w:marTop w:val="0"/>
      <w:marBottom w:val="0"/>
      <w:divBdr>
        <w:top w:val="none" w:sz="0" w:space="0" w:color="auto"/>
        <w:left w:val="none" w:sz="0" w:space="0" w:color="auto"/>
        <w:bottom w:val="none" w:sz="0" w:space="0" w:color="auto"/>
        <w:right w:val="none" w:sz="0" w:space="0" w:color="auto"/>
      </w:divBdr>
    </w:div>
    <w:div w:id="1263605386">
      <w:bodyDiv w:val="1"/>
      <w:marLeft w:val="0"/>
      <w:marRight w:val="0"/>
      <w:marTop w:val="0"/>
      <w:marBottom w:val="0"/>
      <w:divBdr>
        <w:top w:val="none" w:sz="0" w:space="0" w:color="auto"/>
        <w:left w:val="none" w:sz="0" w:space="0" w:color="auto"/>
        <w:bottom w:val="none" w:sz="0" w:space="0" w:color="auto"/>
        <w:right w:val="none" w:sz="0" w:space="0" w:color="auto"/>
      </w:divBdr>
    </w:div>
    <w:div w:id="1272978751">
      <w:bodyDiv w:val="1"/>
      <w:marLeft w:val="0"/>
      <w:marRight w:val="0"/>
      <w:marTop w:val="0"/>
      <w:marBottom w:val="0"/>
      <w:divBdr>
        <w:top w:val="none" w:sz="0" w:space="0" w:color="auto"/>
        <w:left w:val="none" w:sz="0" w:space="0" w:color="auto"/>
        <w:bottom w:val="none" w:sz="0" w:space="0" w:color="auto"/>
        <w:right w:val="none" w:sz="0" w:space="0" w:color="auto"/>
      </w:divBdr>
    </w:div>
    <w:div w:id="1284071524">
      <w:bodyDiv w:val="1"/>
      <w:marLeft w:val="0"/>
      <w:marRight w:val="0"/>
      <w:marTop w:val="0"/>
      <w:marBottom w:val="0"/>
      <w:divBdr>
        <w:top w:val="none" w:sz="0" w:space="0" w:color="auto"/>
        <w:left w:val="none" w:sz="0" w:space="0" w:color="auto"/>
        <w:bottom w:val="none" w:sz="0" w:space="0" w:color="auto"/>
        <w:right w:val="none" w:sz="0" w:space="0" w:color="auto"/>
      </w:divBdr>
    </w:div>
    <w:div w:id="1304430091">
      <w:bodyDiv w:val="1"/>
      <w:marLeft w:val="0"/>
      <w:marRight w:val="0"/>
      <w:marTop w:val="0"/>
      <w:marBottom w:val="0"/>
      <w:divBdr>
        <w:top w:val="none" w:sz="0" w:space="0" w:color="auto"/>
        <w:left w:val="none" w:sz="0" w:space="0" w:color="auto"/>
        <w:bottom w:val="none" w:sz="0" w:space="0" w:color="auto"/>
        <w:right w:val="none" w:sz="0" w:space="0" w:color="auto"/>
      </w:divBdr>
    </w:div>
    <w:div w:id="1310281286">
      <w:bodyDiv w:val="1"/>
      <w:marLeft w:val="0"/>
      <w:marRight w:val="0"/>
      <w:marTop w:val="0"/>
      <w:marBottom w:val="0"/>
      <w:divBdr>
        <w:top w:val="none" w:sz="0" w:space="0" w:color="auto"/>
        <w:left w:val="none" w:sz="0" w:space="0" w:color="auto"/>
        <w:bottom w:val="none" w:sz="0" w:space="0" w:color="auto"/>
        <w:right w:val="none" w:sz="0" w:space="0" w:color="auto"/>
      </w:divBdr>
    </w:div>
    <w:div w:id="1323777159">
      <w:bodyDiv w:val="1"/>
      <w:marLeft w:val="0"/>
      <w:marRight w:val="0"/>
      <w:marTop w:val="0"/>
      <w:marBottom w:val="0"/>
      <w:divBdr>
        <w:top w:val="none" w:sz="0" w:space="0" w:color="auto"/>
        <w:left w:val="none" w:sz="0" w:space="0" w:color="auto"/>
        <w:bottom w:val="none" w:sz="0" w:space="0" w:color="auto"/>
        <w:right w:val="none" w:sz="0" w:space="0" w:color="auto"/>
      </w:divBdr>
    </w:div>
    <w:div w:id="1401178185">
      <w:bodyDiv w:val="1"/>
      <w:marLeft w:val="0"/>
      <w:marRight w:val="0"/>
      <w:marTop w:val="0"/>
      <w:marBottom w:val="0"/>
      <w:divBdr>
        <w:top w:val="none" w:sz="0" w:space="0" w:color="auto"/>
        <w:left w:val="none" w:sz="0" w:space="0" w:color="auto"/>
        <w:bottom w:val="none" w:sz="0" w:space="0" w:color="auto"/>
        <w:right w:val="none" w:sz="0" w:space="0" w:color="auto"/>
      </w:divBdr>
    </w:div>
    <w:div w:id="1471434275">
      <w:bodyDiv w:val="1"/>
      <w:marLeft w:val="0"/>
      <w:marRight w:val="0"/>
      <w:marTop w:val="0"/>
      <w:marBottom w:val="0"/>
      <w:divBdr>
        <w:top w:val="none" w:sz="0" w:space="0" w:color="auto"/>
        <w:left w:val="none" w:sz="0" w:space="0" w:color="auto"/>
        <w:bottom w:val="none" w:sz="0" w:space="0" w:color="auto"/>
        <w:right w:val="none" w:sz="0" w:space="0" w:color="auto"/>
      </w:divBdr>
    </w:div>
    <w:div w:id="1582716604">
      <w:bodyDiv w:val="1"/>
      <w:marLeft w:val="0"/>
      <w:marRight w:val="0"/>
      <w:marTop w:val="0"/>
      <w:marBottom w:val="0"/>
      <w:divBdr>
        <w:top w:val="none" w:sz="0" w:space="0" w:color="auto"/>
        <w:left w:val="none" w:sz="0" w:space="0" w:color="auto"/>
        <w:bottom w:val="none" w:sz="0" w:space="0" w:color="auto"/>
        <w:right w:val="none" w:sz="0" w:space="0" w:color="auto"/>
      </w:divBdr>
    </w:div>
    <w:div w:id="1723170376">
      <w:bodyDiv w:val="1"/>
      <w:marLeft w:val="0"/>
      <w:marRight w:val="0"/>
      <w:marTop w:val="0"/>
      <w:marBottom w:val="0"/>
      <w:divBdr>
        <w:top w:val="none" w:sz="0" w:space="0" w:color="auto"/>
        <w:left w:val="none" w:sz="0" w:space="0" w:color="auto"/>
        <w:bottom w:val="none" w:sz="0" w:space="0" w:color="auto"/>
        <w:right w:val="none" w:sz="0" w:space="0" w:color="auto"/>
      </w:divBdr>
    </w:div>
    <w:div w:id="1860771377">
      <w:bodyDiv w:val="1"/>
      <w:marLeft w:val="0"/>
      <w:marRight w:val="0"/>
      <w:marTop w:val="0"/>
      <w:marBottom w:val="0"/>
      <w:divBdr>
        <w:top w:val="none" w:sz="0" w:space="0" w:color="auto"/>
        <w:left w:val="none" w:sz="0" w:space="0" w:color="auto"/>
        <w:bottom w:val="none" w:sz="0" w:space="0" w:color="auto"/>
        <w:right w:val="none" w:sz="0" w:space="0" w:color="auto"/>
      </w:divBdr>
    </w:div>
    <w:div w:id="1868641147">
      <w:bodyDiv w:val="1"/>
      <w:marLeft w:val="0"/>
      <w:marRight w:val="0"/>
      <w:marTop w:val="0"/>
      <w:marBottom w:val="0"/>
      <w:divBdr>
        <w:top w:val="none" w:sz="0" w:space="0" w:color="auto"/>
        <w:left w:val="none" w:sz="0" w:space="0" w:color="auto"/>
        <w:bottom w:val="none" w:sz="0" w:space="0" w:color="auto"/>
        <w:right w:val="none" w:sz="0" w:space="0" w:color="auto"/>
      </w:divBdr>
    </w:div>
    <w:div w:id="1894152780">
      <w:bodyDiv w:val="1"/>
      <w:marLeft w:val="0"/>
      <w:marRight w:val="0"/>
      <w:marTop w:val="0"/>
      <w:marBottom w:val="0"/>
      <w:divBdr>
        <w:top w:val="none" w:sz="0" w:space="0" w:color="auto"/>
        <w:left w:val="none" w:sz="0" w:space="0" w:color="auto"/>
        <w:bottom w:val="none" w:sz="0" w:space="0" w:color="auto"/>
        <w:right w:val="none" w:sz="0" w:space="0" w:color="auto"/>
      </w:divBdr>
    </w:div>
    <w:div w:id="1956518497">
      <w:bodyDiv w:val="1"/>
      <w:marLeft w:val="0"/>
      <w:marRight w:val="0"/>
      <w:marTop w:val="0"/>
      <w:marBottom w:val="0"/>
      <w:divBdr>
        <w:top w:val="none" w:sz="0" w:space="0" w:color="auto"/>
        <w:left w:val="none" w:sz="0" w:space="0" w:color="auto"/>
        <w:bottom w:val="none" w:sz="0" w:space="0" w:color="auto"/>
        <w:right w:val="none" w:sz="0" w:space="0" w:color="auto"/>
      </w:divBdr>
    </w:div>
    <w:div w:id="2105027854">
      <w:bodyDiv w:val="1"/>
      <w:marLeft w:val="0"/>
      <w:marRight w:val="0"/>
      <w:marTop w:val="0"/>
      <w:marBottom w:val="0"/>
      <w:divBdr>
        <w:top w:val="none" w:sz="0" w:space="0" w:color="auto"/>
        <w:left w:val="none" w:sz="0" w:space="0" w:color="auto"/>
        <w:bottom w:val="none" w:sz="0" w:space="0" w:color="auto"/>
        <w:right w:val="none" w:sz="0" w:space="0" w:color="auto"/>
      </w:divBdr>
    </w:div>
    <w:div w:id="21253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llegeboard.com/student/testing/ap/abou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sif/interi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DNVT47QTA7NQ-161-217933</_dlc_DocId>
    <_dlc_DocIdUrl xmlns="b7635ab0-52e7-4e33-aa76-893cd120ef45">
      <Url>https://sharepoint.aemcorp.com/ed/etss/_layouts/15/DocIdRedir.aspx?ID=DNVT47QTA7NQ-161-217933</Url>
      <Description>DNVT47QTA7NQ-161-217933</Description>
    </_dlc_DocIdUrl>
    <RoutingTargetFolder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92BF-AAE3-422E-B45D-B323192592DF}">
  <ds:schemaRefs>
    <ds:schemaRef ds:uri="http://schemas.microsoft.com/sharepoint/v3/contenttype/forms"/>
  </ds:schemaRefs>
</ds:datastoreItem>
</file>

<file path=customXml/itemProps2.xml><?xml version="1.0" encoding="utf-8"?>
<ds:datastoreItem xmlns:ds="http://schemas.openxmlformats.org/officeDocument/2006/customXml" ds:itemID="{52927C59-5B0C-4A66-A4A3-6ADDB9CE73BA}">
  <ds:schemaRefs>
    <ds:schemaRef ds:uri="http://schemas.microsoft.com/office/2006/metadata/longProperties"/>
  </ds:schemaRefs>
</ds:datastoreItem>
</file>

<file path=customXml/itemProps3.xml><?xml version="1.0" encoding="utf-8"?>
<ds:datastoreItem xmlns:ds="http://schemas.openxmlformats.org/officeDocument/2006/customXml" ds:itemID="{9B04324B-5399-46FB-BA4B-D4799FFF9FF3}">
  <ds:schemaRefs>
    <ds:schemaRef ds:uri="http://schemas.microsoft.com/sharepoint/events"/>
  </ds:schemaRefs>
</ds:datastoreItem>
</file>

<file path=customXml/itemProps4.xml><?xml version="1.0" encoding="utf-8"?>
<ds:datastoreItem xmlns:ds="http://schemas.openxmlformats.org/officeDocument/2006/customXml" ds:itemID="{BD4A78DE-B204-4C50-8E9A-63C2926146D0}">
  <ds:schemaRefs>
    <ds:schemaRef ds:uri="http://schemas.microsoft.com/office/2006/metadata/properties"/>
    <ds:schemaRef ds:uri="http://schemas.microsoft.com/office/infopath/2007/PartnerControls"/>
    <ds:schemaRef ds:uri="b7635ab0-52e7-4e33-aa76-893cd120ef45"/>
    <ds:schemaRef ds:uri="http://schemas.microsoft.com/sharepoint/v3"/>
  </ds:schemaRefs>
</ds:datastoreItem>
</file>

<file path=customXml/itemProps5.xml><?xml version="1.0" encoding="utf-8"?>
<ds:datastoreItem xmlns:ds="http://schemas.openxmlformats.org/officeDocument/2006/customXml" ds:itemID="{6CBBE157-269F-4E8F-BAEC-D06C0124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D36D5A-5F1D-4E70-8B0F-CF87507C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25470</Words>
  <Characters>145181</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B-3 Data groups in ESS collection</vt:lpstr>
    </vt:vector>
  </TitlesOfParts>
  <Company>Teradata Corporation</Company>
  <LinksUpToDate>false</LinksUpToDate>
  <CharactersWithSpaces>170311</CharactersWithSpaces>
  <SharedDoc>false</SharedDoc>
  <HLinks>
    <vt:vector size="12" baseType="variant">
      <vt:variant>
        <vt:i4>5832768</vt:i4>
      </vt:variant>
      <vt:variant>
        <vt:i4>0</vt:i4>
      </vt:variant>
      <vt:variant>
        <vt:i4>0</vt:i4>
      </vt:variant>
      <vt:variant>
        <vt:i4>5</vt:i4>
      </vt:variant>
      <vt:variant>
        <vt:lpwstr>http://www.collegeboard.com/student/testing/ap/about.html</vt:lpwstr>
      </vt:variant>
      <vt:variant>
        <vt:lpwstr/>
      </vt:variant>
      <vt:variant>
        <vt:i4>3801139</vt:i4>
      </vt:variant>
      <vt:variant>
        <vt:i4>0</vt:i4>
      </vt:variant>
      <vt:variant>
        <vt:i4>0</vt:i4>
      </vt:variant>
      <vt:variant>
        <vt:i4>5</vt:i4>
      </vt:variant>
      <vt:variant>
        <vt:lpwstr>http://www2.ed.gov/programs/sif/interim.doc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 in ESS collection</dc:title>
  <dc:creator>Marburger, Darla (Contractor)</dc:creator>
  <cp:lastModifiedBy>Worthington, Kelly</cp:lastModifiedBy>
  <cp:revision>2</cp:revision>
  <cp:lastPrinted>2015-06-18T20:31:00Z</cp:lastPrinted>
  <dcterms:created xsi:type="dcterms:W3CDTF">2016-02-10T16:42:00Z</dcterms:created>
  <dcterms:modified xsi:type="dcterms:W3CDTF">2016-02-10T16:42:00Z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
    <vt:lpwstr>DNVT47QTA7NQ-161-199232</vt:lpwstr>
  </property>
  <property fmtid="{D5CDD505-2E9C-101B-9397-08002B2CF9AE}" pid="4" name="_dlc_DocIdItemGuid">
    <vt:lpwstr>1909fd01-c5f8-49c9-96e2-2c90d1943cc5</vt:lpwstr>
  </property>
  <property fmtid="{D5CDD505-2E9C-101B-9397-08002B2CF9AE}" pid="5" name="_dlc_DocIdUrl">
    <vt:lpwstr>https://sharepoint.aemcorp.com/ed/etss/_layouts/DocIdRedir.aspx?ID=DNVT47QTA7NQ-161-199232, DNVT47QTA7NQ-161-199232</vt:lpwstr>
  </property>
</Properties>
</file>