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9F5D5EB" w14:textId="77777777" w:rsidR="00E87B13" w:rsidRPr="00D844EB" w:rsidRDefault="00E87B13" w:rsidP="00E87B13">
      <w:pPr>
        <w:pStyle w:val="ListParagraph"/>
        <w:jc w:val="center"/>
        <w:rPr>
          <w:rFonts w:ascii="Times New Roman" w:hAnsi="Times New Roman" w:cs="Times New Roman"/>
          <w:color w:val="000000" w:themeColor="text1"/>
          <w:sz w:val="24"/>
          <w:szCs w:val="24"/>
        </w:rPr>
      </w:pPr>
    </w:p>
    <w:p w14:paraId="471C6E04" w14:textId="77777777" w:rsidR="00703F71" w:rsidRPr="00703F71" w:rsidRDefault="00703F71" w:rsidP="00703F71">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eastAsia="Times New Roman" w:hAnsi="Times New Roman" w:cs="Times New Roman"/>
          <w:b/>
          <w:bCs/>
          <w:sz w:val="32"/>
          <w:szCs w:val="32"/>
        </w:rPr>
      </w:pPr>
      <w:r w:rsidRPr="00703F71">
        <w:rPr>
          <w:rFonts w:ascii="Times New Roman" w:eastAsia="Times New Roman" w:hAnsi="Times New Roman" w:cs="Times New Roman"/>
          <w:b/>
          <w:bCs/>
          <w:sz w:val="32"/>
          <w:szCs w:val="32"/>
        </w:rPr>
        <w:t>Supporting Statement A</w:t>
      </w:r>
    </w:p>
    <w:p w14:paraId="28B55A88" w14:textId="77777777" w:rsidR="00703F71" w:rsidRDefault="00703F71" w:rsidP="00703F71">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eastAsia="Times New Roman" w:hAnsi="Times New Roman" w:cs="Times New Roman"/>
          <w:b/>
          <w:sz w:val="32"/>
          <w:szCs w:val="32"/>
        </w:rPr>
      </w:pPr>
    </w:p>
    <w:p w14:paraId="505EED65" w14:textId="77777777" w:rsidR="00703F71" w:rsidRDefault="00703F71" w:rsidP="00703F71">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eastAsia="Times New Roman" w:hAnsi="Times New Roman" w:cs="Times New Roman"/>
          <w:b/>
          <w:sz w:val="32"/>
          <w:szCs w:val="32"/>
        </w:rPr>
      </w:pPr>
      <w:r w:rsidRPr="00703F71">
        <w:rPr>
          <w:rFonts w:ascii="Times New Roman" w:eastAsia="Times New Roman" w:hAnsi="Times New Roman" w:cs="Times New Roman"/>
          <w:b/>
          <w:sz w:val="32"/>
          <w:szCs w:val="32"/>
        </w:rPr>
        <w:t>30 CFR Part 740</w:t>
      </w:r>
      <w:r>
        <w:rPr>
          <w:rFonts w:ascii="Times New Roman" w:eastAsia="Times New Roman" w:hAnsi="Times New Roman" w:cs="Times New Roman"/>
          <w:b/>
          <w:sz w:val="32"/>
          <w:szCs w:val="32"/>
        </w:rPr>
        <w:t>:</w:t>
      </w:r>
    </w:p>
    <w:p w14:paraId="64C61B4C" w14:textId="77777777" w:rsidR="00703F71" w:rsidRDefault="00703F71" w:rsidP="00703F71">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eastAsia="Times New Roman" w:hAnsi="Times New Roman" w:cs="Times New Roman"/>
          <w:b/>
          <w:sz w:val="32"/>
          <w:szCs w:val="32"/>
        </w:rPr>
      </w:pPr>
      <w:r w:rsidRPr="00703F71">
        <w:rPr>
          <w:rFonts w:ascii="Times New Roman" w:eastAsia="Times New Roman" w:hAnsi="Times New Roman" w:cs="Times New Roman"/>
          <w:b/>
          <w:sz w:val="32"/>
          <w:szCs w:val="32"/>
        </w:rPr>
        <w:t>General Requirements for Surface Coal Mining and Reclamation Operations on Federal Lands</w:t>
      </w:r>
    </w:p>
    <w:p w14:paraId="1F122A1F" w14:textId="77777777" w:rsidR="00703F71" w:rsidRPr="00703F71" w:rsidRDefault="00703F71" w:rsidP="00703F71">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eastAsia="Times New Roman" w:hAnsi="Times New Roman" w:cs="Times New Roman"/>
          <w:b/>
          <w:sz w:val="32"/>
          <w:szCs w:val="32"/>
        </w:rPr>
      </w:pPr>
    </w:p>
    <w:p w14:paraId="16E6B63D" w14:textId="77777777" w:rsidR="00703F71" w:rsidRPr="00703F71" w:rsidRDefault="00703F71" w:rsidP="00703F71">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jc w:val="center"/>
        <w:rPr>
          <w:rFonts w:ascii="Times New Roman" w:eastAsia="Times New Roman" w:hAnsi="Times New Roman" w:cs="Times New Roman"/>
          <w:sz w:val="32"/>
          <w:szCs w:val="32"/>
        </w:rPr>
      </w:pPr>
      <w:r w:rsidRPr="00703F71">
        <w:rPr>
          <w:rFonts w:ascii="Times New Roman" w:eastAsia="Times New Roman" w:hAnsi="Times New Roman" w:cs="Times New Roman"/>
          <w:b/>
          <w:bCs/>
          <w:sz w:val="32"/>
          <w:szCs w:val="32"/>
        </w:rPr>
        <w:t>OMB Control Number 1029-0027</w:t>
      </w:r>
    </w:p>
    <w:p w14:paraId="2BEA06DF" w14:textId="77777777" w:rsidR="00703F71" w:rsidRPr="00703F71" w:rsidRDefault="00703F71" w:rsidP="00703F71">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bCs/>
          <w:sz w:val="24"/>
          <w:szCs w:val="24"/>
        </w:rPr>
      </w:pPr>
    </w:p>
    <w:p w14:paraId="4C166224" w14:textId="77777777" w:rsidR="00703F71" w:rsidRPr="00703F71" w:rsidRDefault="00703F71" w:rsidP="00703F71">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bCs/>
          <w:sz w:val="24"/>
          <w:szCs w:val="24"/>
        </w:rPr>
      </w:pPr>
      <w:r w:rsidRPr="00703F71">
        <w:rPr>
          <w:rFonts w:ascii="Times New Roman" w:eastAsia="Times New Roman" w:hAnsi="Times New Roman" w:cs="Times New Roman"/>
          <w:b/>
          <w:bCs/>
          <w:sz w:val="24"/>
          <w:szCs w:val="24"/>
        </w:rPr>
        <w:t>Terms of Clearance:  None</w:t>
      </w:r>
    </w:p>
    <w:p w14:paraId="11BFE3B6" w14:textId="77777777" w:rsidR="00703F71" w:rsidRPr="00703F71" w:rsidRDefault="00703F71" w:rsidP="00703F71">
      <w:pPr>
        <w:widowControl w:val="0"/>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b/>
          <w:bCs/>
          <w:sz w:val="24"/>
          <w:szCs w:val="24"/>
        </w:rPr>
      </w:pPr>
    </w:p>
    <w:p w14:paraId="098F6E6C"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b/>
          <w:bCs/>
          <w:i/>
          <w:sz w:val="24"/>
          <w:szCs w:val="24"/>
        </w:rPr>
        <w:t>General Instructions</w:t>
      </w:r>
      <w:r w:rsidRPr="00703F71">
        <w:rPr>
          <w:rFonts w:ascii="Times New Roman" w:eastAsia="Times New Roman" w:hAnsi="Times New Roman" w:cs="Times New Roman"/>
          <w:i/>
          <w:sz w:val="24"/>
          <w:szCs w:val="24"/>
        </w:rPr>
        <w:t xml:space="preserve"> </w:t>
      </w:r>
    </w:p>
    <w:p w14:paraId="5E8BECA4"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39022D64" w14:textId="77777777" w:rsidR="00703F71" w:rsidRPr="00703F71" w:rsidRDefault="00703F71" w:rsidP="00703F71">
      <w:pPr>
        <w:widowControl w:val="0"/>
        <w:tabs>
          <w:tab w:val="left" w:pos="-108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ICR contain surveys, censuses, or employ statistical methods?” is checked "Yes," then a Supporting Statement B must be completed.  OMB reserves the right to require the submission of additional information with respect to any request for approval.</w:t>
      </w:r>
    </w:p>
    <w:p w14:paraId="239418B1"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0383FD18"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b/>
          <w:bCs/>
          <w:i/>
          <w:sz w:val="24"/>
          <w:szCs w:val="24"/>
        </w:rPr>
        <w:t>Specific Instructions</w:t>
      </w:r>
    </w:p>
    <w:p w14:paraId="79913D6F"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53EEC29C"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b/>
          <w:bCs/>
          <w:i/>
          <w:sz w:val="24"/>
          <w:szCs w:val="24"/>
        </w:rPr>
        <w:t>Justification</w:t>
      </w:r>
    </w:p>
    <w:p w14:paraId="09ACBB1C"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4292CBE2"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1.</w:t>
      </w:r>
      <w:r w:rsidRPr="00703F71">
        <w:rPr>
          <w:rFonts w:ascii="Times New Roman" w:eastAsia="Times New Roman" w:hAnsi="Times New Roman" w:cs="Times New Roman"/>
          <w:i/>
          <w:sz w:val="24"/>
          <w:szCs w:val="24"/>
        </w:rPr>
        <w:tab/>
        <w:t>Explain the circumstances that make the collection of information necessary.  Identify any legal or administrative requirements that necessitate the collection.</w:t>
      </w:r>
    </w:p>
    <w:p w14:paraId="14A4651C"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01C7AC02"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2.</w:t>
      </w:r>
      <w:r w:rsidRPr="00703F71">
        <w:rPr>
          <w:rFonts w:ascii="Times New Roman" w:eastAsia="Times New Roman" w:hAnsi="Times New Roman" w:cs="Times New Roman"/>
          <w:i/>
          <w:sz w:val="24"/>
          <w:szCs w:val="24"/>
        </w:rPr>
        <w:tab/>
        <w:t>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p>
    <w:p w14:paraId="641E6B1E"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7E00460C"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3.</w:t>
      </w:r>
      <w:r w:rsidRPr="00703F71">
        <w:rPr>
          <w:rFonts w:ascii="Times New Roman" w:eastAsia="Times New Roman" w:hAnsi="Times New Roman" w:cs="Times New Roman"/>
          <w:i/>
          <w:sz w:val="24"/>
          <w:szCs w:val="24"/>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w:t>
      </w:r>
    </w:p>
    <w:p w14:paraId="6B8C3DA2"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7E2552AE"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4.</w:t>
      </w:r>
      <w:r w:rsidRPr="00703F71">
        <w:rPr>
          <w:rFonts w:ascii="Times New Roman" w:eastAsia="Times New Roman" w:hAnsi="Times New Roman" w:cs="Times New Roman"/>
          <w:i/>
          <w:sz w:val="24"/>
          <w:szCs w:val="24"/>
        </w:rPr>
        <w:tab/>
        <w:t>Describe efforts to identify duplication.  Show specifically why any similar information already available cannot be used or modified for use for the purposes described in Item 2 above.</w:t>
      </w:r>
    </w:p>
    <w:p w14:paraId="78E1CD86"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099698AD"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5.</w:t>
      </w:r>
      <w:r w:rsidRPr="00703F71">
        <w:rPr>
          <w:rFonts w:ascii="Times New Roman" w:eastAsia="Times New Roman" w:hAnsi="Times New Roman" w:cs="Times New Roman"/>
          <w:i/>
          <w:sz w:val="24"/>
          <w:szCs w:val="24"/>
        </w:rPr>
        <w:tab/>
        <w:t>If the collection of information impacts small businesses or other small entities, describe any methods used to minimize burden.</w:t>
      </w:r>
    </w:p>
    <w:p w14:paraId="716BD639"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51063D72"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6.</w:t>
      </w:r>
      <w:r w:rsidRPr="00703F71">
        <w:rPr>
          <w:rFonts w:ascii="Times New Roman" w:eastAsia="Times New Roman" w:hAnsi="Times New Roman" w:cs="Times New Roman"/>
          <w:i/>
          <w:sz w:val="24"/>
          <w:szCs w:val="24"/>
        </w:rPr>
        <w:tab/>
        <w:t>Describe the consequence to Federal program or policy activities if the collection is not conducted or is conducted less frequently, as well as any technical or legal obstacles to reducing burden.</w:t>
      </w:r>
    </w:p>
    <w:p w14:paraId="77701840"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225F474A"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7.</w:t>
      </w:r>
      <w:r w:rsidRPr="00703F71">
        <w:rPr>
          <w:rFonts w:ascii="Times New Roman" w:eastAsia="Times New Roman" w:hAnsi="Times New Roman" w:cs="Times New Roman"/>
          <w:i/>
          <w:sz w:val="24"/>
          <w:szCs w:val="24"/>
        </w:rPr>
        <w:tab/>
        <w:t>Explain any special circumstances that would cause an information collection to be conducted in a manner:</w:t>
      </w:r>
    </w:p>
    <w:p w14:paraId="3C3E950F"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t>requiring respondents to report information to the agency more often than quarterly;</w:t>
      </w:r>
    </w:p>
    <w:p w14:paraId="47E93C9C"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t>requiring respondents to prepare a written response to a collection of information in fewer than 30 days after receipt of it;</w:t>
      </w:r>
    </w:p>
    <w:p w14:paraId="59C7168B"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t>requiring respondents to submit more than an original and two copies of any document;</w:t>
      </w:r>
    </w:p>
    <w:p w14:paraId="45B8C596"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t>requiring respondents to retain records, other than health, medical, government contract, grant-in-aid, or tax records, for more than three years;</w:t>
      </w:r>
    </w:p>
    <w:p w14:paraId="5C80E554"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t>in connection with a statistical survey that is not designed to produce valid and reliable results that can be generalized to the universe of study;</w:t>
      </w:r>
    </w:p>
    <w:p w14:paraId="57EABF8D"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t>requiring the use of a statistical data classification that has not been reviewed and approved by OMB;</w:t>
      </w:r>
    </w:p>
    <w:p w14:paraId="63C35D9C"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58EB1E42"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t>requiring respondents to submit proprietary trade secrets, or other confidential information, unless the agency can demonstrate that it has instituted procedures to protect the information's confidentiality to the extent permitted by law.</w:t>
      </w:r>
    </w:p>
    <w:p w14:paraId="4EF4BC17"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1DE0B0B3"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8.</w:t>
      </w:r>
      <w:r w:rsidRPr="00703F71">
        <w:rPr>
          <w:rFonts w:ascii="Times New Roman" w:eastAsia="Times New Roman" w:hAnsi="Times New Roman" w:cs="Times New Roman"/>
          <w:i/>
          <w:sz w:val="24"/>
          <w:szCs w:val="24"/>
        </w:rPr>
        <w:tab/>
        <w:t>If applicable, provide a copy and identify the date and page number of publication in the Federal Register of the agency's notice, required by 5 CFR 1320.8(d), soliciting comments on the information collection prior to submission to OMB.  Summarize public comments received in response to that notice and in response to the PRA statement associated with the collection over the past three years, and describe actions taken by the agency in response to these comments.  Specifically address comments received on cost and hour burden.</w:t>
      </w:r>
    </w:p>
    <w:p w14:paraId="4FE77D8C"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7EC83860"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227B6E1"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289FC742"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 xml:space="preserve">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w:t>
      </w:r>
      <w:r w:rsidRPr="00703F71">
        <w:rPr>
          <w:rFonts w:ascii="Times New Roman" w:eastAsia="Times New Roman" w:hAnsi="Times New Roman" w:cs="Times New Roman"/>
          <w:i/>
          <w:sz w:val="24"/>
          <w:szCs w:val="24"/>
        </w:rPr>
        <w:lastRenderedPageBreak/>
        <w:t>circumstances should be explained.</w:t>
      </w:r>
    </w:p>
    <w:p w14:paraId="14ABE993"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222C6187"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9.</w:t>
      </w:r>
      <w:r w:rsidRPr="00703F71">
        <w:rPr>
          <w:rFonts w:ascii="Times New Roman" w:eastAsia="Times New Roman" w:hAnsi="Times New Roman" w:cs="Times New Roman"/>
          <w:i/>
          <w:sz w:val="24"/>
          <w:szCs w:val="24"/>
        </w:rPr>
        <w:tab/>
        <w:t>Explain any decision to provide any payment or gift to respondents, other than remuneration of contractors or grantees.</w:t>
      </w:r>
    </w:p>
    <w:p w14:paraId="1BA64991"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55610B21"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10.</w:t>
      </w:r>
      <w:r w:rsidRPr="00703F71">
        <w:rPr>
          <w:rFonts w:ascii="Times New Roman" w:eastAsia="Times New Roman" w:hAnsi="Times New Roman" w:cs="Times New Roman"/>
          <w:i/>
          <w:sz w:val="24"/>
          <w:szCs w:val="24"/>
        </w:rPr>
        <w:tab/>
        <w:t>Describe any assurance of confidentiality provided to respondents and the basis for the assurance in statute, regulation, or agency policy.</w:t>
      </w:r>
    </w:p>
    <w:p w14:paraId="06F4C776"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77949E81"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11.</w:t>
      </w:r>
      <w:r w:rsidRPr="00703F71">
        <w:rPr>
          <w:rFonts w:ascii="Times New Roman" w:eastAsia="Times New Roman" w:hAnsi="Times New Roman" w:cs="Times New Roman"/>
          <w:i/>
          <w:sz w:val="24"/>
          <w:szCs w:val="24"/>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14:paraId="1B91B440"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3FBCB89E"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12.</w:t>
      </w:r>
      <w:r w:rsidRPr="00703F71">
        <w:rPr>
          <w:rFonts w:ascii="Times New Roman" w:eastAsia="Times New Roman" w:hAnsi="Times New Roman" w:cs="Times New Roman"/>
          <w:i/>
          <w:sz w:val="24"/>
          <w:szCs w:val="24"/>
        </w:rPr>
        <w:tab/>
        <w:t>Provide estimates of the hour burden of the collection of information.  The statement should:</w:t>
      </w:r>
    </w:p>
    <w:p w14:paraId="4603562C"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090DA87C"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t>If this request for approval covers more than one form, provide separate hour burden estimates for each form and aggregate the hour burdens.</w:t>
      </w:r>
    </w:p>
    <w:p w14:paraId="6C054FFF"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w:t>
      </w:r>
    </w:p>
    <w:p w14:paraId="22DAD742"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4080CEED"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13.</w:t>
      </w:r>
      <w:r w:rsidRPr="00703F71">
        <w:rPr>
          <w:rFonts w:ascii="Times New Roman" w:eastAsia="Times New Roman" w:hAnsi="Times New Roman" w:cs="Times New Roman"/>
          <w:i/>
          <w:sz w:val="24"/>
          <w:szCs w:val="24"/>
        </w:rPr>
        <w:tab/>
        <w:t>Provide an estimate of the total annual non-hour cost burden to respondents or recordkeepers resulting from the collection of information.  (Do not include the cost of any hour burden already reflected in item 12.)</w:t>
      </w:r>
    </w:p>
    <w:p w14:paraId="288F2CAC"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(including filing fees paid for form processing).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17B17C68"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t xml:space="preserve">If cost estimates are expected to vary widely, agencies should present ranges of cost </w:t>
      </w:r>
      <w:r w:rsidRPr="00703F71">
        <w:rPr>
          <w:rFonts w:ascii="Times New Roman" w:eastAsia="Times New Roman" w:hAnsi="Times New Roman" w:cs="Times New Roman"/>
          <w:i/>
          <w:sz w:val="24"/>
          <w:szCs w:val="24"/>
        </w:rPr>
        <w:lastRenderedPageBreak/>
        <w:t>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0EFE64EC"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ab/>
        <w:t>*</w:t>
      </w:r>
      <w:r w:rsidRPr="00703F71">
        <w:rPr>
          <w:rFonts w:ascii="Times New Roman" w:eastAsia="Times New Roman" w:hAnsi="Times New Roman" w:cs="Times New Roman"/>
          <w:i/>
          <w:sz w:val="24"/>
          <w:szCs w:val="24"/>
        </w:rPr>
        <w:tab/>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14:paraId="50725B9E"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4E31AAD8"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14.</w:t>
      </w:r>
      <w:r w:rsidRPr="00703F71">
        <w:rPr>
          <w:rFonts w:ascii="Times New Roman" w:eastAsia="Times New Roman" w:hAnsi="Times New Roman" w:cs="Times New Roman"/>
          <w:i/>
          <w:sz w:val="24"/>
          <w:szCs w:val="24"/>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6273F044"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14D54BB4"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15.</w:t>
      </w:r>
      <w:r w:rsidRPr="00703F71">
        <w:rPr>
          <w:rFonts w:ascii="Times New Roman" w:eastAsia="Times New Roman" w:hAnsi="Times New Roman" w:cs="Times New Roman"/>
          <w:i/>
          <w:sz w:val="24"/>
          <w:szCs w:val="24"/>
        </w:rPr>
        <w:tab/>
        <w:t>Explain the reasons for any program changes or adjustments in hour or cost burden.</w:t>
      </w:r>
    </w:p>
    <w:p w14:paraId="55C5FA8D"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2729DBF9"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16.</w:t>
      </w:r>
      <w:r w:rsidRPr="00703F71">
        <w:rPr>
          <w:rFonts w:ascii="Times New Roman" w:eastAsia="Times New Roman" w:hAnsi="Times New Roman" w:cs="Times New Roman"/>
          <w:i/>
          <w:sz w:val="24"/>
          <w:szCs w:val="24"/>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0BE8B6C1"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79B7AEAD"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17.</w:t>
      </w:r>
      <w:r w:rsidRPr="00703F71">
        <w:rPr>
          <w:rFonts w:ascii="Times New Roman" w:eastAsia="Times New Roman" w:hAnsi="Times New Roman" w:cs="Times New Roman"/>
          <w:i/>
          <w:sz w:val="24"/>
          <w:szCs w:val="24"/>
        </w:rPr>
        <w:tab/>
        <w:t>If seeking approval to not display the expiration date for OMB approval of the information collection, explain the reasons that display would be inappropriate.</w:t>
      </w:r>
    </w:p>
    <w:p w14:paraId="16B51544" w14:textId="77777777" w:rsidR="00703F71" w:rsidRP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p>
    <w:p w14:paraId="3BFD9344" w14:textId="77777777" w:rsidR="00703F71" w:rsidRDefault="00703F71" w:rsidP="00703F71">
      <w:pPr>
        <w:widowControl w:val="0"/>
        <w:tabs>
          <w:tab w:val="left" w:pos="-1080"/>
          <w:tab w:val="left" w:pos="-72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ind w:left="720" w:hanging="720"/>
        <w:rPr>
          <w:rFonts w:ascii="Times New Roman" w:eastAsia="Times New Roman" w:hAnsi="Times New Roman" w:cs="Times New Roman"/>
          <w:i/>
          <w:sz w:val="24"/>
          <w:szCs w:val="24"/>
        </w:rPr>
      </w:pPr>
      <w:r w:rsidRPr="00703F71">
        <w:rPr>
          <w:rFonts w:ascii="Times New Roman" w:eastAsia="Times New Roman" w:hAnsi="Times New Roman" w:cs="Times New Roman"/>
          <w:i/>
          <w:sz w:val="24"/>
          <w:szCs w:val="24"/>
        </w:rPr>
        <w:t>18.</w:t>
      </w:r>
      <w:r w:rsidRPr="00703F71">
        <w:rPr>
          <w:rFonts w:ascii="Times New Roman" w:eastAsia="Times New Roman" w:hAnsi="Times New Roman" w:cs="Times New Roman"/>
          <w:i/>
          <w:sz w:val="24"/>
          <w:szCs w:val="24"/>
        </w:rPr>
        <w:tab/>
        <w:t>Explain each exception to the topics of the certification statement identified in "Certification for Paperwork Reduction Act Submissions."</w:t>
      </w:r>
    </w:p>
    <w:p w14:paraId="0A076F13" w14:textId="77777777" w:rsidR="00703F71" w:rsidRDefault="00703F71">
      <w:pPr>
        <w:rPr>
          <w:rFonts w:ascii="Times New Roman" w:eastAsia="Times New Roman" w:hAnsi="Times New Roman" w:cs="Times New Roman"/>
          <w:i/>
          <w:sz w:val="24"/>
          <w:szCs w:val="24"/>
        </w:rPr>
      </w:pPr>
      <w:r>
        <w:rPr>
          <w:rFonts w:ascii="Times New Roman" w:eastAsia="Times New Roman" w:hAnsi="Times New Roman" w:cs="Times New Roman"/>
          <w:i/>
          <w:sz w:val="24"/>
          <w:szCs w:val="24"/>
        </w:rPr>
        <w:br w:type="page"/>
      </w:r>
    </w:p>
    <w:p w14:paraId="5A3CD76F" w14:textId="77777777" w:rsidR="00075ED2" w:rsidRPr="00D844EB" w:rsidRDefault="00075ED2" w:rsidP="00703F71">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u w:val="single"/>
        </w:rPr>
        <w:lastRenderedPageBreak/>
        <w:t>Introduction</w:t>
      </w:r>
    </w:p>
    <w:p w14:paraId="6B21AB9E" w14:textId="77777777" w:rsidR="00075ED2" w:rsidRPr="00D844EB" w:rsidRDefault="00075ED2" w:rsidP="00075ED2">
      <w:pPr>
        <w:pStyle w:val="ListParagraph"/>
        <w:rPr>
          <w:rFonts w:ascii="Times New Roman" w:hAnsi="Times New Roman" w:cs="Times New Roman"/>
          <w:color w:val="000000" w:themeColor="text1"/>
          <w:sz w:val="24"/>
          <w:szCs w:val="24"/>
        </w:rPr>
      </w:pPr>
    </w:p>
    <w:p w14:paraId="05C1B4A1" w14:textId="77777777" w:rsidR="00075ED2" w:rsidRPr="00D844EB" w:rsidRDefault="00075ED2" w:rsidP="00703F71">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This information collection clearance package is being submitted by the Office of Surface Mining Reclamation and Enforcement (OSMRE) to request permission to continue the collection of information associated with 30 CFR Part 740 of the OSMRE permanent regulatory program.</w:t>
      </w:r>
      <w:r w:rsidR="0049335A" w:rsidRPr="00D844EB">
        <w:rPr>
          <w:rFonts w:ascii="Times New Roman" w:hAnsi="Times New Roman" w:cs="Times New Roman"/>
          <w:color w:val="000000" w:themeColor="text1"/>
          <w:sz w:val="24"/>
          <w:szCs w:val="24"/>
        </w:rPr>
        <w:t xml:space="preserve"> </w:t>
      </w:r>
      <w:r w:rsidRPr="00D844EB">
        <w:rPr>
          <w:rFonts w:ascii="Times New Roman" w:hAnsi="Times New Roman" w:cs="Times New Roman"/>
          <w:color w:val="000000" w:themeColor="text1"/>
          <w:sz w:val="24"/>
          <w:szCs w:val="24"/>
        </w:rPr>
        <w:t xml:space="preserve"> The regulations govern the issuance of permit applications to conduct surface coal mining and reclamation operations of Federal lands and to applications for revision or renewals of permits. </w:t>
      </w:r>
      <w:r w:rsidR="0049335A" w:rsidRPr="00D844EB">
        <w:rPr>
          <w:rFonts w:ascii="Times New Roman" w:hAnsi="Times New Roman" w:cs="Times New Roman"/>
          <w:color w:val="000000" w:themeColor="text1"/>
          <w:sz w:val="24"/>
          <w:szCs w:val="24"/>
        </w:rPr>
        <w:t xml:space="preserve"> </w:t>
      </w:r>
      <w:r w:rsidRPr="00D844EB">
        <w:rPr>
          <w:rFonts w:ascii="Times New Roman" w:hAnsi="Times New Roman" w:cs="Times New Roman"/>
          <w:color w:val="000000" w:themeColor="text1"/>
          <w:sz w:val="24"/>
          <w:szCs w:val="24"/>
        </w:rPr>
        <w:t>The information collection requirements contained in 30 CFR Part 740 are needed to meet the requirements of the Surface Mining Control and Reclamation Act of 1977.</w:t>
      </w:r>
    </w:p>
    <w:p w14:paraId="733B2B13" w14:textId="77777777" w:rsidR="00075ED2" w:rsidRPr="00D844EB" w:rsidRDefault="00075ED2" w:rsidP="00075ED2">
      <w:pPr>
        <w:pStyle w:val="ListParagraph"/>
        <w:rPr>
          <w:rFonts w:ascii="Times New Roman" w:hAnsi="Times New Roman" w:cs="Times New Roman"/>
          <w:color w:val="000000" w:themeColor="text1"/>
          <w:sz w:val="24"/>
          <w:szCs w:val="24"/>
        </w:rPr>
      </w:pPr>
    </w:p>
    <w:p w14:paraId="3FF066A6" w14:textId="77777777" w:rsidR="00075ED2" w:rsidRPr="00D844EB" w:rsidRDefault="004A1902" w:rsidP="00703F71">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Summary of Part 740</w:t>
      </w:r>
    </w:p>
    <w:tbl>
      <w:tblPr>
        <w:tblStyle w:val="TableGrid"/>
        <w:tblW w:w="0" w:type="auto"/>
        <w:tblLook w:val="04A0" w:firstRow="1" w:lastRow="0" w:firstColumn="1" w:lastColumn="0" w:noHBand="0" w:noVBand="1"/>
      </w:tblPr>
      <w:tblGrid>
        <w:gridCol w:w="1438"/>
        <w:gridCol w:w="1459"/>
        <w:gridCol w:w="1620"/>
        <w:gridCol w:w="1927"/>
        <w:gridCol w:w="1480"/>
        <w:gridCol w:w="1426"/>
      </w:tblGrid>
      <w:tr w:rsidR="004A1902" w:rsidRPr="00D844EB" w14:paraId="531F79D8" w14:textId="77777777" w:rsidTr="00703F71">
        <w:tc>
          <w:tcPr>
            <w:tcW w:w="1476" w:type="dxa"/>
          </w:tcPr>
          <w:p w14:paraId="049EB3C4" w14:textId="77777777" w:rsidR="004A1902" w:rsidRPr="00D844EB" w:rsidRDefault="004A1902" w:rsidP="00703F71">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Section 740</w:t>
            </w:r>
          </w:p>
        </w:tc>
        <w:tc>
          <w:tcPr>
            <w:tcW w:w="1476" w:type="dxa"/>
          </w:tcPr>
          <w:p w14:paraId="5763284A" w14:textId="77777777" w:rsidR="004A1902" w:rsidRPr="00D844EB" w:rsidRDefault="004A1902" w:rsidP="00703F71">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Responses</w:t>
            </w:r>
          </w:p>
        </w:tc>
        <w:tc>
          <w:tcPr>
            <w:tcW w:w="1656" w:type="dxa"/>
          </w:tcPr>
          <w:p w14:paraId="120D80AB" w14:textId="77777777" w:rsidR="004A1902" w:rsidRPr="00D844EB" w:rsidRDefault="004A1902" w:rsidP="00703F71">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Hours Per Response</w:t>
            </w:r>
          </w:p>
        </w:tc>
        <w:tc>
          <w:tcPr>
            <w:tcW w:w="1980" w:type="dxa"/>
          </w:tcPr>
          <w:p w14:paraId="2B0DD52C" w14:textId="77777777" w:rsidR="004A1902" w:rsidRPr="00D844EB" w:rsidRDefault="004A1902" w:rsidP="00703F71">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Total Hours </w:t>
            </w:r>
            <w:r w:rsidR="00703F71">
              <w:rPr>
                <w:rFonts w:ascii="Times New Roman" w:hAnsi="Times New Roman" w:cs="Times New Roman"/>
                <w:color w:val="000000" w:themeColor="text1"/>
                <w:sz w:val="24"/>
                <w:szCs w:val="24"/>
              </w:rPr>
              <w:t>Requested</w:t>
            </w:r>
          </w:p>
        </w:tc>
        <w:tc>
          <w:tcPr>
            <w:tcW w:w="1530" w:type="dxa"/>
          </w:tcPr>
          <w:p w14:paraId="4CB7C38A" w14:textId="77777777" w:rsidR="004A1902" w:rsidRPr="00D844EB" w:rsidRDefault="004A1902" w:rsidP="00703F71">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Hours in ICB</w:t>
            </w:r>
          </w:p>
        </w:tc>
        <w:tc>
          <w:tcPr>
            <w:tcW w:w="1440" w:type="dxa"/>
          </w:tcPr>
          <w:p w14:paraId="40D554B5" w14:textId="77777777" w:rsidR="004A1902" w:rsidRPr="00D844EB" w:rsidRDefault="004A1902" w:rsidP="00703F71">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Difference</w:t>
            </w:r>
          </w:p>
        </w:tc>
      </w:tr>
      <w:tr w:rsidR="004A1902" w:rsidRPr="00D844EB" w14:paraId="6824C44A" w14:textId="77777777" w:rsidTr="00703F71">
        <w:tc>
          <w:tcPr>
            <w:tcW w:w="1476" w:type="dxa"/>
          </w:tcPr>
          <w:p w14:paraId="7992485B" w14:textId="77777777" w:rsidR="004A1902" w:rsidRPr="00D844EB" w:rsidRDefault="004A1902" w:rsidP="00703F71">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.13(b)</w:t>
            </w:r>
          </w:p>
        </w:tc>
        <w:tc>
          <w:tcPr>
            <w:tcW w:w="1476" w:type="dxa"/>
          </w:tcPr>
          <w:p w14:paraId="7BEEB2AE" w14:textId="77777777" w:rsidR="004A1902" w:rsidRPr="00D844EB" w:rsidRDefault="004A1902" w:rsidP="00703F71">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5</w:t>
            </w:r>
          </w:p>
        </w:tc>
        <w:tc>
          <w:tcPr>
            <w:tcW w:w="1656" w:type="dxa"/>
          </w:tcPr>
          <w:p w14:paraId="0F49C582" w14:textId="77777777" w:rsidR="004A1902" w:rsidRPr="00D844EB" w:rsidRDefault="00785D6C" w:rsidP="00703F71">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155</w:t>
            </w:r>
          </w:p>
        </w:tc>
        <w:tc>
          <w:tcPr>
            <w:tcW w:w="1980" w:type="dxa"/>
          </w:tcPr>
          <w:p w14:paraId="1C2ACF4A" w14:textId="77777777" w:rsidR="004A1902" w:rsidRPr="00D844EB" w:rsidRDefault="00785D6C" w:rsidP="00703F71">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775</w:t>
            </w:r>
          </w:p>
        </w:tc>
        <w:tc>
          <w:tcPr>
            <w:tcW w:w="1530" w:type="dxa"/>
          </w:tcPr>
          <w:p w14:paraId="315F132A" w14:textId="77777777" w:rsidR="004A1902" w:rsidRPr="00D844EB" w:rsidRDefault="00722D35" w:rsidP="00703F71">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640</w:t>
            </w:r>
          </w:p>
        </w:tc>
        <w:tc>
          <w:tcPr>
            <w:tcW w:w="1440" w:type="dxa"/>
          </w:tcPr>
          <w:p w14:paraId="276EFE76" w14:textId="77777777" w:rsidR="004A1902" w:rsidRPr="00D844EB" w:rsidRDefault="00722D35" w:rsidP="00703F71">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135</w:t>
            </w:r>
          </w:p>
        </w:tc>
      </w:tr>
      <w:tr w:rsidR="004A1902" w:rsidRPr="00D844EB" w14:paraId="56BC1917" w14:textId="77777777" w:rsidTr="00703F71">
        <w:tc>
          <w:tcPr>
            <w:tcW w:w="1476" w:type="dxa"/>
          </w:tcPr>
          <w:p w14:paraId="658B3966" w14:textId="77777777" w:rsidR="004A1902" w:rsidRPr="00D844EB" w:rsidRDefault="004A1902" w:rsidP="00703F71">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.13(c)-(f)</w:t>
            </w:r>
          </w:p>
        </w:tc>
        <w:tc>
          <w:tcPr>
            <w:tcW w:w="1476" w:type="dxa"/>
          </w:tcPr>
          <w:p w14:paraId="2925FB30" w14:textId="77777777" w:rsidR="004A1902" w:rsidRPr="00D844EB" w:rsidRDefault="0049335A" w:rsidP="00703F71">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5</w:t>
            </w:r>
          </w:p>
        </w:tc>
        <w:tc>
          <w:tcPr>
            <w:tcW w:w="1656" w:type="dxa"/>
          </w:tcPr>
          <w:p w14:paraId="312220F4" w14:textId="77777777" w:rsidR="004A1902" w:rsidRPr="00D844EB" w:rsidRDefault="00785D6C" w:rsidP="00703F71">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285</w:t>
            </w:r>
          </w:p>
        </w:tc>
        <w:tc>
          <w:tcPr>
            <w:tcW w:w="1980" w:type="dxa"/>
          </w:tcPr>
          <w:p w14:paraId="0556F32E" w14:textId="77777777" w:rsidR="004A1902" w:rsidRPr="00D844EB" w:rsidRDefault="00785D6C" w:rsidP="00703F71">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1</w:t>
            </w:r>
            <w:r w:rsidR="008552AE">
              <w:rPr>
                <w:rFonts w:ascii="Times New Roman" w:hAnsi="Times New Roman" w:cs="Times New Roman"/>
                <w:color w:val="000000" w:themeColor="text1"/>
                <w:sz w:val="24"/>
                <w:szCs w:val="24"/>
              </w:rPr>
              <w:t>,</w:t>
            </w:r>
            <w:r w:rsidRPr="00D844EB">
              <w:rPr>
                <w:rFonts w:ascii="Times New Roman" w:hAnsi="Times New Roman" w:cs="Times New Roman"/>
                <w:color w:val="000000" w:themeColor="text1"/>
                <w:sz w:val="24"/>
                <w:szCs w:val="24"/>
              </w:rPr>
              <w:t>425</w:t>
            </w:r>
          </w:p>
        </w:tc>
        <w:tc>
          <w:tcPr>
            <w:tcW w:w="1530" w:type="dxa"/>
          </w:tcPr>
          <w:p w14:paraId="73BBEA93" w14:textId="77777777" w:rsidR="004A1902" w:rsidRPr="00D844EB" w:rsidRDefault="00722D35" w:rsidP="00703F71">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280</w:t>
            </w:r>
          </w:p>
        </w:tc>
        <w:tc>
          <w:tcPr>
            <w:tcW w:w="1440" w:type="dxa"/>
          </w:tcPr>
          <w:p w14:paraId="0B22F275" w14:textId="77777777" w:rsidR="004A1902" w:rsidRPr="00D844EB" w:rsidRDefault="00722D35" w:rsidP="00703F71">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1</w:t>
            </w:r>
            <w:r w:rsidR="00703F71">
              <w:rPr>
                <w:rFonts w:ascii="Times New Roman" w:hAnsi="Times New Roman" w:cs="Times New Roman"/>
                <w:color w:val="000000" w:themeColor="text1"/>
                <w:sz w:val="24"/>
                <w:szCs w:val="24"/>
              </w:rPr>
              <w:t>,</w:t>
            </w:r>
            <w:r w:rsidRPr="00D844EB">
              <w:rPr>
                <w:rFonts w:ascii="Times New Roman" w:hAnsi="Times New Roman" w:cs="Times New Roman"/>
                <w:color w:val="000000" w:themeColor="text1"/>
                <w:sz w:val="24"/>
                <w:szCs w:val="24"/>
              </w:rPr>
              <w:t>145</w:t>
            </w:r>
          </w:p>
        </w:tc>
      </w:tr>
      <w:tr w:rsidR="004A1902" w:rsidRPr="00D844EB" w14:paraId="491550F7" w14:textId="77777777" w:rsidTr="00703F71">
        <w:tc>
          <w:tcPr>
            <w:tcW w:w="1476" w:type="dxa"/>
          </w:tcPr>
          <w:p w14:paraId="091B761A" w14:textId="77777777" w:rsidR="004A1902" w:rsidRPr="00D844EB" w:rsidRDefault="004A1902" w:rsidP="00703F71">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.15</w:t>
            </w:r>
          </w:p>
        </w:tc>
        <w:tc>
          <w:tcPr>
            <w:tcW w:w="1476" w:type="dxa"/>
          </w:tcPr>
          <w:p w14:paraId="7D8E88C0" w14:textId="77777777" w:rsidR="004A1902" w:rsidRPr="00D844EB" w:rsidRDefault="0049335A" w:rsidP="00703F71">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1</w:t>
            </w:r>
          </w:p>
        </w:tc>
        <w:tc>
          <w:tcPr>
            <w:tcW w:w="1656" w:type="dxa"/>
          </w:tcPr>
          <w:p w14:paraId="60212EA0" w14:textId="77777777" w:rsidR="004A1902" w:rsidRPr="00D844EB" w:rsidRDefault="0049335A" w:rsidP="00703F71">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1</w:t>
            </w:r>
          </w:p>
        </w:tc>
        <w:tc>
          <w:tcPr>
            <w:tcW w:w="1980" w:type="dxa"/>
          </w:tcPr>
          <w:p w14:paraId="74069A25" w14:textId="77777777" w:rsidR="004A1902" w:rsidRPr="00D844EB" w:rsidRDefault="0049335A" w:rsidP="00703F71">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1</w:t>
            </w:r>
          </w:p>
        </w:tc>
        <w:tc>
          <w:tcPr>
            <w:tcW w:w="1530" w:type="dxa"/>
          </w:tcPr>
          <w:p w14:paraId="3C547E78" w14:textId="77777777" w:rsidR="004A1902" w:rsidRPr="00D844EB" w:rsidRDefault="0049335A" w:rsidP="00703F71">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1</w:t>
            </w:r>
          </w:p>
        </w:tc>
        <w:tc>
          <w:tcPr>
            <w:tcW w:w="1440" w:type="dxa"/>
          </w:tcPr>
          <w:p w14:paraId="10849358" w14:textId="77777777" w:rsidR="004A1902" w:rsidRPr="00D844EB" w:rsidRDefault="0049335A" w:rsidP="00703F71">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0</w:t>
            </w:r>
          </w:p>
        </w:tc>
      </w:tr>
      <w:tr w:rsidR="004A1902" w:rsidRPr="00D844EB" w14:paraId="67FC3B11" w14:textId="77777777" w:rsidTr="00703F71">
        <w:tc>
          <w:tcPr>
            <w:tcW w:w="1476" w:type="dxa"/>
          </w:tcPr>
          <w:p w14:paraId="51CFDDD5" w14:textId="77777777" w:rsidR="004A1902" w:rsidRPr="00D844EB" w:rsidRDefault="004A1902" w:rsidP="00703F71">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.19</w:t>
            </w:r>
          </w:p>
        </w:tc>
        <w:tc>
          <w:tcPr>
            <w:tcW w:w="1476" w:type="dxa"/>
          </w:tcPr>
          <w:p w14:paraId="2E7E26DF" w14:textId="77777777" w:rsidR="004A1902" w:rsidRPr="00D844EB" w:rsidRDefault="009F0F8E" w:rsidP="00703F71">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1</w:t>
            </w:r>
          </w:p>
        </w:tc>
        <w:tc>
          <w:tcPr>
            <w:tcW w:w="1656" w:type="dxa"/>
          </w:tcPr>
          <w:p w14:paraId="38A60178" w14:textId="77777777" w:rsidR="004A1902" w:rsidRPr="00D844EB" w:rsidRDefault="009F0F8E" w:rsidP="00703F71">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4</w:t>
            </w:r>
          </w:p>
        </w:tc>
        <w:tc>
          <w:tcPr>
            <w:tcW w:w="1980" w:type="dxa"/>
          </w:tcPr>
          <w:p w14:paraId="539324DF" w14:textId="77777777" w:rsidR="004A1902" w:rsidRPr="00D844EB" w:rsidRDefault="009F0F8E" w:rsidP="00703F71">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4</w:t>
            </w:r>
          </w:p>
        </w:tc>
        <w:tc>
          <w:tcPr>
            <w:tcW w:w="1530" w:type="dxa"/>
          </w:tcPr>
          <w:p w14:paraId="4EFA5567" w14:textId="77777777" w:rsidR="004A1902" w:rsidRPr="00D844EB" w:rsidRDefault="009F0F8E" w:rsidP="00703F71">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4</w:t>
            </w:r>
          </w:p>
        </w:tc>
        <w:tc>
          <w:tcPr>
            <w:tcW w:w="1440" w:type="dxa"/>
          </w:tcPr>
          <w:p w14:paraId="74AB3AD0" w14:textId="77777777" w:rsidR="004A1902" w:rsidRPr="00D844EB" w:rsidRDefault="009F0F8E" w:rsidP="00703F71">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0</w:t>
            </w:r>
          </w:p>
        </w:tc>
      </w:tr>
      <w:tr w:rsidR="004A1902" w:rsidRPr="00D844EB" w14:paraId="6B91298E" w14:textId="77777777" w:rsidTr="00703F71">
        <w:tc>
          <w:tcPr>
            <w:tcW w:w="1476" w:type="dxa"/>
          </w:tcPr>
          <w:p w14:paraId="5272DE9B" w14:textId="77777777" w:rsidR="004A1902" w:rsidRPr="00D844EB" w:rsidRDefault="004A1902" w:rsidP="00703F71">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Total</w:t>
            </w:r>
          </w:p>
        </w:tc>
        <w:tc>
          <w:tcPr>
            <w:tcW w:w="1476" w:type="dxa"/>
          </w:tcPr>
          <w:p w14:paraId="1BD2BB93" w14:textId="77777777" w:rsidR="004A1902" w:rsidRPr="00D844EB" w:rsidRDefault="009F0F8E" w:rsidP="00703F71">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12</w:t>
            </w:r>
          </w:p>
        </w:tc>
        <w:tc>
          <w:tcPr>
            <w:tcW w:w="1656" w:type="dxa"/>
          </w:tcPr>
          <w:p w14:paraId="7E72B304" w14:textId="77777777" w:rsidR="004A1902" w:rsidRPr="00D844EB" w:rsidRDefault="004A1902" w:rsidP="00703F71">
            <w:pPr>
              <w:pStyle w:val="ListParagraph"/>
              <w:ind w:left="0"/>
              <w:jc w:val="center"/>
              <w:rPr>
                <w:rFonts w:ascii="Times New Roman" w:hAnsi="Times New Roman" w:cs="Times New Roman"/>
                <w:color w:val="000000" w:themeColor="text1"/>
                <w:sz w:val="24"/>
                <w:szCs w:val="24"/>
              </w:rPr>
            </w:pPr>
          </w:p>
        </w:tc>
        <w:tc>
          <w:tcPr>
            <w:tcW w:w="1980" w:type="dxa"/>
          </w:tcPr>
          <w:p w14:paraId="114A9EA3" w14:textId="77777777" w:rsidR="004A1902" w:rsidRPr="00D844EB" w:rsidRDefault="00F82C0A" w:rsidP="00703F71">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2</w:t>
            </w:r>
            <w:r w:rsidR="008552AE">
              <w:rPr>
                <w:rFonts w:ascii="Times New Roman" w:hAnsi="Times New Roman" w:cs="Times New Roman"/>
                <w:color w:val="000000" w:themeColor="text1"/>
                <w:sz w:val="24"/>
                <w:szCs w:val="24"/>
              </w:rPr>
              <w:t>,</w:t>
            </w:r>
            <w:r w:rsidRPr="00D844EB">
              <w:rPr>
                <w:rFonts w:ascii="Times New Roman" w:hAnsi="Times New Roman" w:cs="Times New Roman"/>
                <w:color w:val="000000" w:themeColor="text1"/>
                <w:sz w:val="24"/>
                <w:szCs w:val="24"/>
              </w:rPr>
              <w:t>2</w:t>
            </w:r>
            <w:r w:rsidR="009F0F8E" w:rsidRPr="00D844EB">
              <w:rPr>
                <w:rFonts w:ascii="Times New Roman" w:hAnsi="Times New Roman" w:cs="Times New Roman"/>
                <w:color w:val="000000" w:themeColor="text1"/>
                <w:sz w:val="24"/>
                <w:szCs w:val="24"/>
              </w:rPr>
              <w:t>05</w:t>
            </w:r>
          </w:p>
        </w:tc>
        <w:tc>
          <w:tcPr>
            <w:tcW w:w="1530" w:type="dxa"/>
          </w:tcPr>
          <w:p w14:paraId="76B48231" w14:textId="77777777" w:rsidR="004A1902" w:rsidRPr="00D844EB" w:rsidRDefault="00722D35" w:rsidP="00703F71">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925</w:t>
            </w:r>
          </w:p>
        </w:tc>
        <w:tc>
          <w:tcPr>
            <w:tcW w:w="1440" w:type="dxa"/>
          </w:tcPr>
          <w:p w14:paraId="05F38DBC" w14:textId="77777777" w:rsidR="004A1902" w:rsidRPr="00D844EB" w:rsidRDefault="00722D35" w:rsidP="00703F71">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1</w:t>
            </w:r>
            <w:r w:rsidR="00703F71">
              <w:rPr>
                <w:rFonts w:ascii="Times New Roman" w:hAnsi="Times New Roman" w:cs="Times New Roman"/>
                <w:color w:val="000000" w:themeColor="text1"/>
                <w:sz w:val="24"/>
                <w:szCs w:val="24"/>
              </w:rPr>
              <w:t>,</w:t>
            </w:r>
            <w:r w:rsidRPr="00D844EB">
              <w:rPr>
                <w:rFonts w:ascii="Times New Roman" w:hAnsi="Times New Roman" w:cs="Times New Roman"/>
                <w:color w:val="000000" w:themeColor="text1"/>
                <w:sz w:val="24"/>
                <w:szCs w:val="24"/>
              </w:rPr>
              <w:t>280</w:t>
            </w:r>
          </w:p>
        </w:tc>
      </w:tr>
    </w:tbl>
    <w:p w14:paraId="3AF418A2" w14:textId="77777777" w:rsidR="004A1902" w:rsidRPr="00D844EB" w:rsidRDefault="004A1902" w:rsidP="00075ED2">
      <w:pPr>
        <w:pStyle w:val="ListParagraph"/>
        <w:rPr>
          <w:rFonts w:ascii="Times New Roman" w:hAnsi="Times New Roman" w:cs="Times New Roman"/>
          <w:color w:val="000000" w:themeColor="text1"/>
          <w:sz w:val="24"/>
          <w:szCs w:val="24"/>
        </w:rPr>
      </w:pPr>
    </w:p>
    <w:p w14:paraId="4161D5FE" w14:textId="77777777" w:rsidR="004A1902" w:rsidRPr="00D844EB" w:rsidRDefault="00C761CF" w:rsidP="00C761CF">
      <w:pPr>
        <w:ind w:firstLine="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w:t>
      </w:r>
      <w:r w:rsidR="004A1902" w:rsidRPr="00D844EB">
        <w:rPr>
          <w:rFonts w:ascii="Times New Roman" w:hAnsi="Times New Roman" w:cs="Times New Roman"/>
          <w:color w:val="000000" w:themeColor="text1"/>
          <w:sz w:val="24"/>
          <w:szCs w:val="24"/>
        </w:rPr>
        <w:t xml:space="preserve">There was an average of 5 mine plans annually within the last 3 years. </w:t>
      </w:r>
    </w:p>
    <w:p w14:paraId="615B54A0" w14:textId="77777777" w:rsidR="00703F71" w:rsidRDefault="00703F71">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br w:type="page"/>
      </w:r>
    </w:p>
    <w:p w14:paraId="07CA78C9" w14:textId="77777777" w:rsidR="00AB316D" w:rsidRPr="00C657E0" w:rsidRDefault="00C657E0" w:rsidP="00C657E0">
      <w:pPr>
        <w:widowControl w:val="0"/>
        <w:autoSpaceDE w:val="0"/>
        <w:autoSpaceDN w:val="0"/>
        <w:adjustRightInd w:val="0"/>
        <w:spacing w:after="0" w:line="240" w:lineRule="auto"/>
        <w:jc w:val="center"/>
        <w:rPr>
          <w:rFonts w:ascii="Times New Roman" w:hAnsi="Times New Roman" w:cs="Times New Roman"/>
          <w:b/>
          <w:color w:val="000000" w:themeColor="text1"/>
          <w:sz w:val="24"/>
          <w:szCs w:val="24"/>
        </w:rPr>
      </w:pPr>
      <w:r w:rsidRPr="00C657E0">
        <w:rPr>
          <w:rFonts w:ascii="Times New Roman" w:hAnsi="Times New Roman" w:cs="Times New Roman"/>
          <w:b/>
          <w:color w:val="000000" w:themeColor="text1"/>
          <w:sz w:val="24"/>
          <w:szCs w:val="24"/>
        </w:rPr>
        <w:lastRenderedPageBreak/>
        <w:t>Identical Response to Statements</w:t>
      </w:r>
    </w:p>
    <w:p w14:paraId="7D8877C1" w14:textId="77777777" w:rsidR="00C657E0" w:rsidRPr="00D844EB" w:rsidRDefault="00C657E0" w:rsidP="00C657E0">
      <w:pPr>
        <w:widowControl w:val="0"/>
        <w:autoSpaceDE w:val="0"/>
        <w:autoSpaceDN w:val="0"/>
        <w:adjustRightInd w:val="0"/>
        <w:spacing w:after="0" w:line="240" w:lineRule="auto"/>
        <w:jc w:val="center"/>
        <w:rPr>
          <w:rFonts w:ascii="Times New Roman" w:hAnsi="Times New Roman" w:cs="Times New Roman"/>
          <w:color w:val="000000" w:themeColor="text1"/>
          <w:sz w:val="24"/>
          <w:szCs w:val="24"/>
        </w:rPr>
      </w:pPr>
    </w:p>
    <w:p w14:paraId="776724EA" w14:textId="77777777" w:rsidR="004A1902" w:rsidRPr="00D844EB" w:rsidRDefault="004A1902" w:rsidP="00703F71">
      <w:pPr>
        <w:pStyle w:val="ListParagraph"/>
        <w:ind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3.</w:t>
      </w:r>
      <w:r w:rsidR="00703F71">
        <w:rPr>
          <w:rFonts w:ascii="Times New Roman" w:hAnsi="Times New Roman" w:cs="Times New Roman"/>
          <w:color w:val="000000" w:themeColor="text1"/>
          <w:sz w:val="24"/>
          <w:szCs w:val="24"/>
        </w:rPr>
        <w:tab/>
      </w:r>
      <w:r w:rsidRPr="00D844EB">
        <w:rPr>
          <w:rFonts w:ascii="Times New Roman" w:hAnsi="Times New Roman" w:cs="Times New Roman"/>
          <w:color w:val="000000" w:themeColor="text1"/>
          <w:sz w:val="24"/>
          <w:szCs w:val="24"/>
        </w:rPr>
        <w:t>This information is unique to each applicant and mining area.</w:t>
      </w:r>
      <w:r w:rsidR="00C761CF" w:rsidRPr="00D844EB">
        <w:rPr>
          <w:rFonts w:ascii="Times New Roman" w:hAnsi="Times New Roman" w:cs="Times New Roman"/>
          <w:color w:val="000000" w:themeColor="text1"/>
          <w:sz w:val="24"/>
          <w:szCs w:val="24"/>
        </w:rPr>
        <w:t xml:space="preserve"> </w:t>
      </w:r>
      <w:r w:rsidRPr="00D844EB">
        <w:rPr>
          <w:rFonts w:ascii="Times New Roman" w:hAnsi="Times New Roman" w:cs="Times New Roman"/>
          <w:color w:val="000000" w:themeColor="text1"/>
          <w:sz w:val="24"/>
          <w:szCs w:val="24"/>
        </w:rPr>
        <w:t xml:space="preserve"> Respondents are individual mining companies who apply for permits on an  as-needed basis to conduct coal mining on Federal lands or operations involving leased Federal coal, and state regulatory authorities (SRA’s) who must review and approve the permit applications. </w:t>
      </w:r>
      <w:r w:rsidR="00C761CF" w:rsidRPr="00D844EB">
        <w:rPr>
          <w:rFonts w:ascii="Times New Roman" w:hAnsi="Times New Roman" w:cs="Times New Roman"/>
          <w:color w:val="000000" w:themeColor="text1"/>
          <w:sz w:val="24"/>
          <w:szCs w:val="24"/>
        </w:rPr>
        <w:t xml:space="preserve"> </w:t>
      </w:r>
      <w:r w:rsidRPr="00D844EB">
        <w:rPr>
          <w:rFonts w:ascii="Times New Roman" w:hAnsi="Times New Roman" w:cs="Times New Roman"/>
          <w:color w:val="000000" w:themeColor="text1"/>
          <w:sz w:val="24"/>
          <w:szCs w:val="24"/>
        </w:rPr>
        <w:t xml:space="preserve">OSMRE continues to work with SRA’s and coal companies to develop procedures for the preparation and processing of permit applications electronically. </w:t>
      </w:r>
      <w:r w:rsidR="00C761CF" w:rsidRPr="00D844EB">
        <w:rPr>
          <w:rFonts w:ascii="Times New Roman" w:hAnsi="Times New Roman" w:cs="Times New Roman"/>
          <w:color w:val="000000" w:themeColor="text1"/>
          <w:sz w:val="24"/>
          <w:szCs w:val="24"/>
        </w:rPr>
        <w:t xml:space="preserve"> </w:t>
      </w:r>
      <w:r w:rsidRPr="00D844EB">
        <w:rPr>
          <w:rFonts w:ascii="Times New Roman" w:hAnsi="Times New Roman" w:cs="Times New Roman"/>
          <w:color w:val="000000" w:themeColor="text1"/>
          <w:sz w:val="24"/>
          <w:szCs w:val="24"/>
        </w:rPr>
        <w:t>Progress has been made in many coal-producing states to</w:t>
      </w:r>
      <w:r w:rsidR="004B4E4D" w:rsidRPr="00D844EB">
        <w:rPr>
          <w:rFonts w:ascii="Times New Roman" w:hAnsi="Times New Roman" w:cs="Times New Roman"/>
          <w:color w:val="000000" w:themeColor="text1"/>
          <w:sz w:val="24"/>
          <w:szCs w:val="24"/>
        </w:rPr>
        <w:t xml:space="preserve"> use electronic and information technology to submit and receive permit applications which improve efficiency and reduce the time and cost burden to permit applicants and SRA’s. </w:t>
      </w:r>
      <w:r w:rsidR="00C761CF" w:rsidRPr="00D844EB">
        <w:rPr>
          <w:rFonts w:ascii="Times New Roman" w:hAnsi="Times New Roman" w:cs="Times New Roman"/>
          <w:color w:val="000000" w:themeColor="text1"/>
          <w:sz w:val="24"/>
          <w:szCs w:val="24"/>
        </w:rPr>
        <w:t xml:space="preserve"> </w:t>
      </w:r>
      <w:r w:rsidR="004B4E4D" w:rsidRPr="00D844EB">
        <w:rPr>
          <w:rFonts w:ascii="Times New Roman" w:hAnsi="Times New Roman" w:cs="Times New Roman"/>
          <w:color w:val="000000" w:themeColor="text1"/>
          <w:sz w:val="24"/>
          <w:szCs w:val="24"/>
        </w:rPr>
        <w:t xml:space="preserve">OSMRE continues to actively support SRA’s implementation of electronic submissions of permit applications and other reports normally prepared and submitted on paper. </w:t>
      </w:r>
      <w:r w:rsidR="00C761CF" w:rsidRPr="00D844EB">
        <w:rPr>
          <w:rFonts w:ascii="Times New Roman" w:hAnsi="Times New Roman" w:cs="Times New Roman"/>
          <w:color w:val="000000" w:themeColor="text1"/>
          <w:sz w:val="24"/>
          <w:szCs w:val="24"/>
        </w:rPr>
        <w:t xml:space="preserve"> </w:t>
      </w:r>
      <w:r w:rsidR="004B4E4D" w:rsidRPr="00D844EB">
        <w:rPr>
          <w:rFonts w:ascii="Times New Roman" w:hAnsi="Times New Roman" w:cs="Times New Roman"/>
          <w:color w:val="000000" w:themeColor="text1"/>
          <w:sz w:val="24"/>
          <w:szCs w:val="24"/>
        </w:rPr>
        <w:t xml:space="preserve">OSMRE currently estimates that </w:t>
      </w:r>
      <w:r w:rsidR="00931FDE" w:rsidRPr="00D844EB">
        <w:rPr>
          <w:rFonts w:ascii="Times New Roman" w:hAnsi="Times New Roman" w:cs="Times New Roman"/>
          <w:color w:val="000000" w:themeColor="text1"/>
          <w:sz w:val="24"/>
          <w:szCs w:val="24"/>
        </w:rPr>
        <w:t>75</w:t>
      </w:r>
      <w:r w:rsidR="004B4E4D" w:rsidRPr="00D844EB">
        <w:rPr>
          <w:rFonts w:ascii="Times New Roman" w:hAnsi="Times New Roman" w:cs="Times New Roman"/>
          <w:color w:val="000000" w:themeColor="text1"/>
          <w:sz w:val="24"/>
          <w:szCs w:val="24"/>
        </w:rPr>
        <w:t>% of applications are received electronically, with some SRA’s in the early stages of electronic exchange, while others receive 100% of permit applications on CD’s, DVD’s or using web-based systems.</w:t>
      </w:r>
      <w:r w:rsidR="00C761CF" w:rsidRPr="00D844EB">
        <w:rPr>
          <w:rFonts w:ascii="Times New Roman" w:hAnsi="Times New Roman" w:cs="Times New Roman"/>
          <w:color w:val="000000" w:themeColor="text1"/>
          <w:sz w:val="24"/>
          <w:szCs w:val="24"/>
        </w:rPr>
        <w:t xml:space="preserve"> </w:t>
      </w:r>
      <w:r w:rsidR="004B4E4D" w:rsidRPr="00D844EB">
        <w:rPr>
          <w:rFonts w:ascii="Times New Roman" w:hAnsi="Times New Roman" w:cs="Times New Roman"/>
          <w:color w:val="000000" w:themeColor="text1"/>
          <w:sz w:val="24"/>
          <w:szCs w:val="24"/>
        </w:rPr>
        <w:t xml:space="preserve"> </w:t>
      </w:r>
      <w:r w:rsidR="00774676" w:rsidRPr="00D844EB">
        <w:rPr>
          <w:rFonts w:ascii="Times New Roman" w:hAnsi="Times New Roman" w:cs="Times New Roman"/>
          <w:color w:val="000000" w:themeColor="text1"/>
          <w:sz w:val="24"/>
          <w:szCs w:val="24"/>
        </w:rPr>
        <w:t>C</w:t>
      </w:r>
      <w:r w:rsidR="004B4E4D" w:rsidRPr="00D844EB">
        <w:rPr>
          <w:rFonts w:ascii="Times New Roman" w:hAnsi="Times New Roman" w:cs="Times New Roman"/>
          <w:color w:val="000000" w:themeColor="text1"/>
          <w:sz w:val="24"/>
          <w:szCs w:val="24"/>
        </w:rPr>
        <w:t>urrently</w:t>
      </w:r>
      <w:r w:rsidR="00774676" w:rsidRPr="00D844EB">
        <w:rPr>
          <w:rFonts w:ascii="Times New Roman" w:hAnsi="Times New Roman" w:cs="Times New Roman"/>
          <w:color w:val="000000" w:themeColor="text1"/>
          <w:sz w:val="24"/>
          <w:szCs w:val="24"/>
        </w:rPr>
        <w:t>,</w:t>
      </w:r>
      <w:r w:rsidR="004B4E4D" w:rsidRPr="00D844EB">
        <w:rPr>
          <w:rFonts w:ascii="Times New Roman" w:hAnsi="Times New Roman" w:cs="Times New Roman"/>
          <w:color w:val="000000" w:themeColor="text1"/>
          <w:sz w:val="24"/>
          <w:szCs w:val="24"/>
        </w:rPr>
        <w:t xml:space="preserve"> with much litigation requiring permits electronically, more and more permits are being submitted electronically.</w:t>
      </w:r>
    </w:p>
    <w:p w14:paraId="4B002450" w14:textId="77777777" w:rsidR="004B4E4D" w:rsidRPr="00D844EB" w:rsidRDefault="004B4E4D" w:rsidP="00703F71">
      <w:pPr>
        <w:pStyle w:val="ListParagraph"/>
        <w:ind w:hanging="720"/>
        <w:rPr>
          <w:rFonts w:ascii="Times New Roman" w:hAnsi="Times New Roman" w:cs="Times New Roman"/>
          <w:color w:val="000000" w:themeColor="text1"/>
          <w:sz w:val="24"/>
          <w:szCs w:val="24"/>
        </w:rPr>
      </w:pPr>
    </w:p>
    <w:p w14:paraId="5F7DDBEA" w14:textId="2DA4F86C" w:rsidR="004B4E4D" w:rsidRPr="00D844EB" w:rsidRDefault="004B4E4D" w:rsidP="00703F71">
      <w:pPr>
        <w:pStyle w:val="ListParagraph"/>
        <w:ind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4. </w:t>
      </w:r>
      <w:r w:rsidR="00703F71">
        <w:rPr>
          <w:rFonts w:ascii="Times New Roman" w:hAnsi="Times New Roman" w:cs="Times New Roman"/>
          <w:color w:val="000000" w:themeColor="text1"/>
          <w:sz w:val="24"/>
          <w:szCs w:val="24"/>
        </w:rPr>
        <w:tab/>
      </w:r>
      <w:r w:rsidR="002C3B63">
        <w:rPr>
          <w:rFonts w:ascii="Times New Roman" w:hAnsi="Times New Roman" w:cs="Times New Roman"/>
          <w:color w:val="000000" w:themeColor="text1"/>
          <w:sz w:val="24"/>
          <w:szCs w:val="24"/>
        </w:rPr>
        <w:t xml:space="preserve">OSMRE is the only Federal agency responsible for processing applications for surface coal mining permits on Federal lands.  There is no similar information available that can be used to </w:t>
      </w:r>
      <w:r w:rsidRPr="00D844EB">
        <w:rPr>
          <w:rFonts w:ascii="Times New Roman" w:hAnsi="Times New Roman" w:cs="Times New Roman"/>
          <w:color w:val="000000" w:themeColor="text1"/>
          <w:sz w:val="24"/>
          <w:szCs w:val="24"/>
        </w:rPr>
        <w:t>satisfy the law.</w:t>
      </w:r>
    </w:p>
    <w:p w14:paraId="7A6A8B74" w14:textId="77777777" w:rsidR="004B4E4D" w:rsidRPr="00D844EB" w:rsidRDefault="004B4E4D" w:rsidP="00703F71">
      <w:pPr>
        <w:pStyle w:val="ListParagraph"/>
        <w:ind w:hanging="720"/>
        <w:rPr>
          <w:rFonts w:ascii="Times New Roman" w:hAnsi="Times New Roman" w:cs="Times New Roman"/>
          <w:color w:val="000000" w:themeColor="text1"/>
          <w:sz w:val="24"/>
          <w:szCs w:val="24"/>
        </w:rPr>
      </w:pPr>
    </w:p>
    <w:p w14:paraId="6474CD1C" w14:textId="02FAFFB9" w:rsidR="004B4E4D" w:rsidRPr="00D844EB" w:rsidRDefault="004B4E4D" w:rsidP="00703F71">
      <w:pPr>
        <w:pStyle w:val="ListParagraph"/>
        <w:ind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5. </w:t>
      </w:r>
      <w:r w:rsidR="00703F71">
        <w:rPr>
          <w:rFonts w:ascii="Times New Roman" w:hAnsi="Times New Roman" w:cs="Times New Roman"/>
          <w:color w:val="000000" w:themeColor="text1"/>
          <w:sz w:val="24"/>
          <w:szCs w:val="24"/>
        </w:rPr>
        <w:tab/>
      </w:r>
      <w:r w:rsidRPr="00D844EB">
        <w:rPr>
          <w:rFonts w:ascii="Times New Roman" w:hAnsi="Times New Roman" w:cs="Times New Roman"/>
          <w:color w:val="000000" w:themeColor="text1"/>
          <w:sz w:val="24"/>
          <w:szCs w:val="24"/>
        </w:rPr>
        <w:t xml:space="preserve">There are no special </w:t>
      </w:r>
      <w:r w:rsidR="00C761CF" w:rsidRPr="00D844EB">
        <w:rPr>
          <w:rFonts w:ascii="Times New Roman" w:hAnsi="Times New Roman" w:cs="Times New Roman"/>
          <w:color w:val="000000" w:themeColor="text1"/>
          <w:sz w:val="24"/>
          <w:szCs w:val="24"/>
        </w:rPr>
        <w:t xml:space="preserve">provisions for small businesses. </w:t>
      </w:r>
      <w:r w:rsidRPr="00D844EB">
        <w:rPr>
          <w:rFonts w:ascii="Times New Roman" w:hAnsi="Times New Roman" w:cs="Times New Roman"/>
          <w:color w:val="000000" w:themeColor="text1"/>
          <w:sz w:val="24"/>
          <w:szCs w:val="24"/>
        </w:rPr>
        <w:t xml:space="preserve"> However, small organizations may be eligible for assistance under the Small Operator Assistance Program (SOAP.)</w:t>
      </w:r>
      <w:r w:rsidR="002C3B63">
        <w:rPr>
          <w:rFonts w:ascii="Times New Roman" w:hAnsi="Times New Roman" w:cs="Times New Roman"/>
          <w:color w:val="000000" w:themeColor="text1"/>
          <w:sz w:val="24"/>
          <w:szCs w:val="24"/>
        </w:rPr>
        <w:t xml:space="preserve">  OSMRE regulations seek the minimum information required to comply with the law.</w:t>
      </w:r>
    </w:p>
    <w:p w14:paraId="6FEDA1A2" w14:textId="77777777" w:rsidR="004B4E4D" w:rsidRPr="00D844EB" w:rsidRDefault="004B4E4D" w:rsidP="00703F71">
      <w:pPr>
        <w:pStyle w:val="ListParagraph"/>
        <w:ind w:hanging="720"/>
        <w:rPr>
          <w:rFonts w:ascii="Times New Roman" w:hAnsi="Times New Roman" w:cs="Times New Roman"/>
          <w:color w:val="000000" w:themeColor="text1"/>
          <w:sz w:val="24"/>
          <w:szCs w:val="24"/>
        </w:rPr>
      </w:pPr>
    </w:p>
    <w:p w14:paraId="0A5EA45D" w14:textId="33F6C55B" w:rsidR="004B4E4D" w:rsidRPr="00D844EB" w:rsidRDefault="004B4E4D" w:rsidP="00703F71">
      <w:pPr>
        <w:pStyle w:val="ListParagraph"/>
        <w:ind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6. </w:t>
      </w:r>
      <w:r w:rsidR="00703F71">
        <w:rPr>
          <w:rFonts w:ascii="Times New Roman" w:hAnsi="Times New Roman" w:cs="Times New Roman"/>
          <w:color w:val="000000" w:themeColor="text1"/>
          <w:sz w:val="24"/>
          <w:szCs w:val="24"/>
        </w:rPr>
        <w:tab/>
      </w:r>
      <w:r w:rsidRPr="00D844EB">
        <w:rPr>
          <w:rFonts w:ascii="Times New Roman" w:hAnsi="Times New Roman" w:cs="Times New Roman"/>
          <w:color w:val="000000" w:themeColor="text1"/>
          <w:sz w:val="24"/>
          <w:szCs w:val="24"/>
        </w:rPr>
        <w:t>The information is collected once for each application</w:t>
      </w:r>
      <w:r w:rsidR="002C3B63">
        <w:rPr>
          <w:rFonts w:ascii="Times New Roman" w:hAnsi="Times New Roman" w:cs="Times New Roman"/>
          <w:color w:val="000000" w:themeColor="text1"/>
          <w:sz w:val="24"/>
          <w:szCs w:val="24"/>
        </w:rPr>
        <w:t xml:space="preserve"> and when a permit is revised or renewed</w:t>
      </w:r>
      <w:r w:rsidRPr="00D844EB">
        <w:rPr>
          <w:rFonts w:ascii="Times New Roman" w:hAnsi="Times New Roman" w:cs="Times New Roman"/>
          <w:color w:val="000000" w:themeColor="text1"/>
          <w:sz w:val="24"/>
          <w:szCs w:val="24"/>
        </w:rPr>
        <w:t xml:space="preserve">. </w:t>
      </w:r>
      <w:r w:rsidR="00C761CF" w:rsidRPr="00D844EB">
        <w:rPr>
          <w:rFonts w:ascii="Times New Roman" w:hAnsi="Times New Roman" w:cs="Times New Roman"/>
          <w:color w:val="000000" w:themeColor="text1"/>
          <w:sz w:val="24"/>
          <w:szCs w:val="24"/>
        </w:rPr>
        <w:t xml:space="preserve"> </w:t>
      </w:r>
      <w:r w:rsidRPr="00D844EB">
        <w:rPr>
          <w:rFonts w:ascii="Times New Roman" w:hAnsi="Times New Roman" w:cs="Times New Roman"/>
          <w:color w:val="000000" w:themeColor="text1"/>
          <w:sz w:val="24"/>
          <w:szCs w:val="24"/>
        </w:rPr>
        <w:t xml:space="preserve">Therefore, </w:t>
      </w:r>
      <w:r w:rsidR="00A11A27">
        <w:rPr>
          <w:rFonts w:ascii="Times New Roman" w:hAnsi="Times New Roman" w:cs="Times New Roman"/>
          <w:color w:val="000000" w:themeColor="text1"/>
          <w:sz w:val="24"/>
          <w:szCs w:val="24"/>
        </w:rPr>
        <w:t xml:space="preserve">collection is conducted </w:t>
      </w:r>
      <w:r w:rsidR="002C3B63">
        <w:rPr>
          <w:rFonts w:ascii="Times New Roman" w:hAnsi="Times New Roman" w:cs="Times New Roman"/>
          <w:color w:val="000000" w:themeColor="text1"/>
          <w:sz w:val="24"/>
          <w:szCs w:val="24"/>
        </w:rPr>
        <w:t>approximately once every five years, or when initiated by the respondent</w:t>
      </w:r>
      <w:r w:rsidRPr="00D844EB">
        <w:rPr>
          <w:rFonts w:ascii="Times New Roman" w:hAnsi="Times New Roman" w:cs="Times New Roman"/>
          <w:color w:val="000000" w:themeColor="text1"/>
          <w:sz w:val="24"/>
          <w:szCs w:val="24"/>
        </w:rPr>
        <w:t>.</w:t>
      </w:r>
      <w:r w:rsidR="00A11A27">
        <w:rPr>
          <w:rFonts w:ascii="Times New Roman" w:hAnsi="Times New Roman" w:cs="Times New Roman"/>
          <w:color w:val="000000" w:themeColor="text1"/>
          <w:sz w:val="24"/>
          <w:szCs w:val="24"/>
        </w:rPr>
        <w:t xml:space="preserve">  If the information were </w:t>
      </w:r>
      <w:r w:rsidR="00CF7A0B">
        <w:rPr>
          <w:rFonts w:ascii="Times New Roman" w:hAnsi="Times New Roman" w:cs="Times New Roman"/>
          <w:color w:val="000000" w:themeColor="text1"/>
          <w:sz w:val="24"/>
          <w:szCs w:val="24"/>
        </w:rPr>
        <w:t>conducted less frequently then no permit would be issued and the program would not function effectively.</w:t>
      </w:r>
    </w:p>
    <w:p w14:paraId="6BD43576" w14:textId="77777777" w:rsidR="004B4E4D" w:rsidRPr="00D844EB" w:rsidRDefault="004B4E4D" w:rsidP="00703F71">
      <w:pPr>
        <w:pStyle w:val="ListParagraph"/>
        <w:ind w:hanging="720"/>
        <w:rPr>
          <w:rFonts w:ascii="Times New Roman" w:hAnsi="Times New Roman" w:cs="Times New Roman"/>
          <w:color w:val="000000" w:themeColor="text1"/>
          <w:sz w:val="24"/>
          <w:szCs w:val="24"/>
        </w:rPr>
      </w:pPr>
    </w:p>
    <w:p w14:paraId="4713DA1E" w14:textId="1CFDFC97" w:rsidR="004B4E4D" w:rsidRPr="00D844EB" w:rsidRDefault="004B4E4D" w:rsidP="00703F71">
      <w:pPr>
        <w:pStyle w:val="ListParagraph"/>
        <w:ind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7. </w:t>
      </w:r>
      <w:r w:rsidR="00703F71">
        <w:rPr>
          <w:rFonts w:ascii="Times New Roman" w:hAnsi="Times New Roman" w:cs="Times New Roman"/>
          <w:color w:val="000000" w:themeColor="text1"/>
          <w:sz w:val="24"/>
          <w:szCs w:val="24"/>
        </w:rPr>
        <w:tab/>
      </w:r>
      <w:r w:rsidR="00CF7A0B">
        <w:rPr>
          <w:rFonts w:ascii="Times New Roman" w:hAnsi="Times New Roman" w:cs="Times New Roman"/>
          <w:color w:val="000000" w:themeColor="text1"/>
          <w:sz w:val="24"/>
          <w:szCs w:val="24"/>
        </w:rPr>
        <w:t xml:space="preserve">None of these special conditions apply except for the number of copies submitted by the permit applicant.  </w:t>
      </w:r>
      <w:r w:rsidRPr="00D844EB">
        <w:rPr>
          <w:rFonts w:ascii="Times New Roman" w:hAnsi="Times New Roman" w:cs="Times New Roman"/>
          <w:color w:val="000000" w:themeColor="text1"/>
          <w:sz w:val="24"/>
          <w:szCs w:val="24"/>
        </w:rPr>
        <w:t xml:space="preserve">All major coal-producing states that contain </w:t>
      </w:r>
      <w:r w:rsidR="002C3B63">
        <w:rPr>
          <w:rFonts w:ascii="Times New Roman" w:hAnsi="Times New Roman" w:cs="Times New Roman"/>
          <w:color w:val="000000" w:themeColor="text1"/>
          <w:sz w:val="24"/>
          <w:szCs w:val="24"/>
        </w:rPr>
        <w:t>F</w:t>
      </w:r>
      <w:r w:rsidRPr="00D844EB">
        <w:rPr>
          <w:rFonts w:ascii="Times New Roman" w:hAnsi="Times New Roman" w:cs="Times New Roman"/>
          <w:color w:val="000000" w:themeColor="text1"/>
          <w:sz w:val="24"/>
          <w:szCs w:val="24"/>
        </w:rPr>
        <w:t xml:space="preserve">ederal lands have cooperative agreements with OSMRE. </w:t>
      </w:r>
      <w:r w:rsidR="00C761CF" w:rsidRPr="00D844EB">
        <w:rPr>
          <w:rFonts w:ascii="Times New Roman" w:hAnsi="Times New Roman" w:cs="Times New Roman"/>
          <w:color w:val="000000" w:themeColor="text1"/>
          <w:sz w:val="24"/>
          <w:szCs w:val="24"/>
        </w:rPr>
        <w:t xml:space="preserve"> </w:t>
      </w:r>
      <w:r w:rsidRPr="00D844EB">
        <w:rPr>
          <w:rFonts w:ascii="Times New Roman" w:hAnsi="Times New Roman" w:cs="Times New Roman"/>
          <w:color w:val="000000" w:themeColor="text1"/>
          <w:sz w:val="24"/>
          <w:szCs w:val="24"/>
        </w:rPr>
        <w:t>In those states the state regulatory authorities receive, review and approve permit applic</w:t>
      </w:r>
      <w:r w:rsidR="00C41794" w:rsidRPr="00D844EB">
        <w:rPr>
          <w:rFonts w:ascii="Times New Roman" w:hAnsi="Times New Roman" w:cs="Times New Roman"/>
          <w:color w:val="000000" w:themeColor="text1"/>
          <w:sz w:val="24"/>
          <w:szCs w:val="24"/>
        </w:rPr>
        <w:t xml:space="preserve">ations for Federal lands. </w:t>
      </w:r>
      <w:r w:rsidR="00C761CF" w:rsidRPr="00D844EB">
        <w:rPr>
          <w:rFonts w:ascii="Times New Roman" w:hAnsi="Times New Roman" w:cs="Times New Roman"/>
          <w:color w:val="000000" w:themeColor="text1"/>
          <w:sz w:val="24"/>
          <w:szCs w:val="24"/>
        </w:rPr>
        <w:t xml:space="preserve"> </w:t>
      </w:r>
      <w:r w:rsidR="00C41794" w:rsidRPr="00D844EB">
        <w:rPr>
          <w:rFonts w:ascii="Times New Roman" w:hAnsi="Times New Roman" w:cs="Times New Roman"/>
          <w:color w:val="000000" w:themeColor="text1"/>
          <w:sz w:val="24"/>
          <w:szCs w:val="24"/>
        </w:rPr>
        <w:t>Each s</w:t>
      </w:r>
      <w:r w:rsidRPr="00D844EB">
        <w:rPr>
          <w:rFonts w:ascii="Times New Roman" w:hAnsi="Times New Roman" w:cs="Times New Roman"/>
          <w:color w:val="000000" w:themeColor="text1"/>
          <w:sz w:val="24"/>
          <w:szCs w:val="24"/>
        </w:rPr>
        <w:t>tate-</w:t>
      </w:r>
      <w:r w:rsidR="00703F71">
        <w:rPr>
          <w:rFonts w:ascii="Times New Roman" w:hAnsi="Times New Roman" w:cs="Times New Roman"/>
          <w:color w:val="000000" w:themeColor="text1"/>
          <w:sz w:val="24"/>
          <w:szCs w:val="24"/>
        </w:rPr>
        <w:t>f</w:t>
      </w:r>
      <w:r w:rsidRPr="00D844EB">
        <w:rPr>
          <w:rFonts w:ascii="Times New Roman" w:hAnsi="Times New Roman" w:cs="Times New Roman"/>
          <w:color w:val="000000" w:themeColor="text1"/>
          <w:sz w:val="24"/>
          <w:szCs w:val="24"/>
        </w:rPr>
        <w:t>ederal c</w:t>
      </w:r>
      <w:r w:rsidR="00C41794" w:rsidRPr="00D844EB">
        <w:rPr>
          <w:rFonts w:ascii="Times New Roman" w:hAnsi="Times New Roman" w:cs="Times New Roman"/>
          <w:color w:val="000000" w:themeColor="text1"/>
          <w:sz w:val="24"/>
          <w:szCs w:val="24"/>
        </w:rPr>
        <w:t xml:space="preserve">ooperative agreement </w:t>
      </w:r>
      <w:r w:rsidR="0049335A" w:rsidRPr="00D844EB">
        <w:rPr>
          <w:rFonts w:ascii="Times New Roman" w:hAnsi="Times New Roman" w:cs="Times New Roman"/>
          <w:color w:val="000000" w:themeColor="text1"/>
          <w:sz w:val="24"/>
          <w:szCs w:val="24"/>
        </w:rPr>
        <w:t>authorizes</w:t>
      </w:r>
      <w:r w:rsidR="00C41794" w:rsidRPr="00D844EB">
        <w:rPr>
          <w:rFonts w:ascii="Times New Roman" w:hAnsi="Times New Roman" w:cs="Times New Roman"/>
          <w:color w:val="000000" w:themeColor="text1"/>
          <w:sz w:val="24"/>
          <w:szCs w:val="24"/>
        </w:rPr>
        <w:t xml:space="preserve"> the SRA to receive an “appropriate number of copies” at the states discretion.</w:t>
      </w:r>
      <w:r w:rsidR="00C761CF" w:rsidRPr="00D844EB">
        <w:rPr>
          <w:rFonts w:ascii="Times New Roman" w:hAnsi="Times New Roman" w:cs="Times New Roman"/>
          <w:color w:val="000000" w:themeColor="text1"/>
          <w:sz w:val="24"/>
          <w:szCs w:val="24"/>
        </w:rPr>
        <w:t xml:space="preserve"> </w:t>
      </w:r>
      <w:r w:rsidR="00C41794" w:rsidRPr="00D844EB">
        <w:rPr>
          <w:rFonts w:ascii="Times New Roman" w:hAnsi="Times New Roman" w:cs="Times New Roman"/>
          <w:color w:val="000000" w:themeColor="text1"/>
          <w:sz w:val="24"/>
          <w:szCs w:val="24"/>
        </w:rPr>
        <w:t xml:space="preserve"> The states usually require three copies.</w:t>
      </w:r>
      <w:r w:rsidR="002C3B63">
        <w:rPr>
          <w:rFonts w:ascii="Times New Roman" w:hAnsi="Times New Roman" w:cs="Times New Roman"/>
          <w:color w:val="000000" w:themeColor="text1"/>
          <w:sz w:val="24"/>
          <w:szCs w:val="24"/>
        </w:rPr>
        <w:t xml:space="preserve">  OSMRE does not have authority to limit the number of copies submitted to states.</w:t>
      </w:r>
    </w:p>
    <w:p w14:paraId="5FA37A40" w14:textId="77777777" w:rsidR="00C41794" w:rsidRPr="00D844EB" w:rsidRDefault="00C41794" w:rsidP="00703F71">
      <w:pPr>
        <w:pStyle w:val="ListParagraph"/>
        <w:ind w:hanging="720"/>
        <w:rPr>
          <w:rFonts w:ascii="Times New Roman" w:hAnsi="Times New Roman" w:cs="Times New Roman"/>
          <w:color w:val="000000" w:themeColor="text1"/>
          <w:sz w:val="24"/>
          <w:szCs w:val="24"/>
        </w:rPr>
      </w:pPr>
    </w:p>
    <w:p w14:paraId="1D95E2C9" w14:textId="77777777" w:rsidR="00C41794" w:rsidRPr="00D844EB" w:rsidRDefault="00C761CF" w:rsidP="00703F71">
      <w:pPr>
        <w:pStyle w:val="ListParagraph"/>
        <w:ind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lastRenderedPageBreak/>
        <w:t xml:space="preserve">8. </w:t>
      </w:r>
      <w:r w:rsidR="00703F71">
        <w:rPr>
          <w:rFonts w:ascii="Times New Roman" w:hAnsi="Times New Roman" w:cs="Times New Roman"/>
          <w:color w:val="000000" w:themeColor="text1"/>
          <w:sz w:val="24"/>
          <w:szCs w:val="24"/>
        </w:rPr>
        <w:tab/>
      </w:r>
      <w:r w:rsidR="00C41794" w:rsidRPr="00D844EB">
        <w:rPr>
          <w:rFonts w:ascii="Times New Roman" w:hAnsi="Times New Roman" w:cs="Times New Roman"/>
          <w:color w:val="000000" w:themeColor="text1"/>
          <w:sz w:val="24"/>
          <w:szCs w:val="24"/>
        </w:rPr>
        <w:t xml:space="preserve">This regulation was promulgated on February 16, 1983, (48 CFR 6912) after an opportunity for public comment. </w:t>
      </w:r>
      <w:r w:rsidRPr="00D844EB">
        <w:rPr>
          <w:rFonts w:ascii="Times New Roman" w:hAnsi="Times New Roman" w:cs="Times New Roman"/>
          <w:color w:val="000000" w:themeColor="text1"/>
          <w:sz w:val="24"/>
          <w:szCs w:val="24"/>
        </w:rPr>
        <w:t xml:space="preserve"> </w:t>
      </w:r>
      <w:r w:rsidR="00C41794" w:rsidRPr="00D844EB">
        <w:rPr>
          <w:rFonts w:ascii="Times New Roman" w:hAnsi="Times New Roman" w:cs="Times New Roman"/>
          <w:color w:val="000000" w:themeColor="text1"/>
          <w:sz w:val="24"/>
          <w:szCs w:val="24"/>
        </w:rPr>
        <w:t>No comments were received concerning the information collection requirements contained in the rule.</w:t>
      </w:r>
    </w:p>
    <w:p w14:paraId="1A2A0453" w14:textId="77777777" w:rsidR="00C41794" w:rsidRPr="00D844EB" w:rsidRDefault="00C41794" w:rsidP="00703F71">
      <w:pPr>
        <w:pStyle w:val="ListParagraph"/>
        <w:ind w:hanging="720"/>
        <w:rPr>
          <w:rFonts w:ascii="Times New Roman" w:hAnsi="Times New Roman" w:cs="Times New Roman"/>
          <w:color w:val="000000" w:themeColor="text1"/>
          <w:sz w:val="24"/>
          <w:szCs w:val="24"/>
        </w:rPr>
      </w:pPr>
    </w:p>
    <w:p w14:paraId="58F4ACAF" w14:textId="77777777" w:rsidR="00C41794" w:rsidRPr="00D844EB" w:rsidRDefault="00C41794" w:rsidP="00075ED2">
      <w:pPr>
        <w:pStyle w:val="ListParagraph"/>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In June 2015, OSMRE staff consulted with the following two </w:t>
      </w:r>
      <w:r w:rsidR="005146D6" w:rsidRPr="00D844EB">
        <w:rPr>
          <w:rFonts w:ascii="Times New Roman" w:hAnsi="Times New Roman" w:cs="Times New Roman"/>
          <w:color w:val="000000" w:themeColor="text1"/>
          <w:sz w:val="24"/>
          <w:szCs w:val="24"/>
        </w:rPr>
        <w:t>operators</w:t>
      </w:r>
      <w:r w:rsidRPr="00D844EB">
        <w:rPr>
          <w:rFonts w:ascii="Times New Roman" w:hAnsi="Times New Roman" w:cs="Times New Roman"/>
          <w:color w:val="000000" w:themeColor="text1"/>
          <w:sz w:val="24"/>
          <w:szCs w:val="24"/>
        </w:rPr>
        <w:t xml:space="preserve"> concerning the reporting requirements for 30 CFR 740.13 (b):</w:t>
      </w:r>
    </w:p>
    <w:p w14:paraId="3D9188D2" w14:textId="77777777" w:rsidR="00C41794" w:rsidRPr="00D844EB" w:rsidRDefault="00C41794" w:rsidP="00075ED2">
      <w:pPr>
        <w:pStyle w:val="ListParagraph"/>
        <w:rPr>
          <w:rFonts w:ascii="Times New Roman" w:hAnsi="Times New Roman" w:cs="Times New Roman"/>
          <w:color w:val="000000" w:themeColor="text1"/>
          <w:sz w:val="24"/>
          <w:szCs w:val="24"/>
        </w:rPr>
      </w:pPr>
    </w:p>
    <w:p w14:paraId="4C3246D4" w14:textId="77777777" w:rsidR="00C41794" w:rsidRPr="00D844EB" w:rsidRDefault="00C41794" w:rsidP="00075ED2">
      <w:pPr>
        <w:pStyle w:val="ListParagraph"/>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Lecia Craft</w:t>
      </w:r>
      <w:r w:rsidR="0070687E" w:rsidRPr="00D844EB">
        <w:rPr>
          <w:rFonts w:ascii="Times New Roman" w:hAnsi="Times New Roman" w:cs="Times New Roman"/>
          <w:color w:val="000000" w:themeColor="text1"/>
          <w:sz w:val="24"/>
          <w:szCs w:val="24"/>
        </w:rPr>
        <w:tab/>
      </w:r>
      <w:r w:rsidR="0070687E" w:rsidRPr="00D844EB">
        <w:rPr>
          <w:rFonts w:ascii="Times New Roman" w:hAnsi="Times New Roman" w:cs="Times New Roman"/>
          <w:color w:val="000000" w:themeColor="text1"/>
          <w:sz w:val="24"/>
          <w:szCs w:val="24"/>
        </w:rPr>
        <w:tab/>
      </w:r>
      <w:r w:rsidR="0070687E" w:rsidRPr="00D844EB">
        <w:rPr>
          <w:rFonts w:ascii="Times New Roman" w:hAnsi="Times New Roman" w:cs="Times New Roman"/>
          <w:color w:val="000000" w:themeColor="text1"/>
          <w:sz w:val="24"/>
          <w:szCs w:val="24"/>
        </w:rPr>
        <w:tab/>
      </w:r>
      <w:r w:rsidR="0070687E" w:rsidRPr="00D844EB">
        <w:rPr>
          <w:rFonts w:ascii="Times New Roman" w:hAnsi="Times New Roman" w:cs="Times New Roman"/>
          <w:color w:val="000000" w:themeColor="text1"/>
          <w:sz w:val="24"/>
          <w:szCs w:val="24"/>
        </w:rPr>
        <w:tab/>
      </w:r>
      <w:r w:rsidR="0070687E" w:rsidRPr="00D844EB">
        <w:rPr>
          <w:rFonts w:ascii="Times New Roman" w:hAnsi="Times New Roman" w:cs="Times New Roman"/>
          <w:color w:val="000000" w:themeColor="text1"/>
          <w:sz w:val="24"/>
          <w:szCs w:val="24"/>
        </w:rPr>
        <w:tab/>
        <w:t xml:space="preserve">Jordan Sweeney </w:t>
      </w:r>
    </w:p>
    <w:p w14:paraId="3FD401C4" w14:textId="77777777" w:rsidR="00307FC6" w:rsidRPr="00D844EB" w:rsidRDefault="00307FC6" w:rsidP="00075ED2">
      <w:pPr>
        <w:pStyle w:val="ListParagraph"/>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PO Box 406</w:t>
      </w:r>
      <w:r w:rsidR="0070687E" w:rsidRPr="00D844EB">
        <w:rPr>
          <w:rFonts w:ascii="Times New Roman" w:hAnsi="Times New Roman" w:cs="Times New Roman"/>
          <w:color w:val="000000" w:themeColor="text1"/>
          <w:sz w:val="24"/>
          <w:szCs w:val="24"/>
        </w:rPr>
        <w:tab/>
      </w:r>
      <w:r w:rsidR="0070687E" w:rsidRPr="00D844EB">
        <w:rPr>
          <w:rFonts w:ascii="Times New Roman" w:hAnsi="Times New Roman" w:cs="Times New Roman"/>
          <w:color w:val="000000" w:themeColor="text1"/>
          <w:sz w:val="24"/>
          <w:szCs w:val="24"/>
        </w:rPr>
        <w:tab/>
      </w:r>
      <w:r w:rsidR="0070687E" w:rsidRPr="00D844EB">
        <w:rPr>
          <w:rFonts w:ascii="Times New Roman" w:hAnsi="Times New Roman" w:cs="Times New Roman"/>
          <w:color w:val="000000" w:themeColor="text1"/>
          <w:sz w:val="24"/>
          <w:szCs w:val="24"/>
        </w:rPr>
        <w:tab/>
      </w:r>
      <w:r w:rsidR="0070687E" w:rsidRPr="00D844EB">
        <w:rPr>
          <w:rFonts w:ascii="Times New Roman" w:hAnsi="Times New Roman" w:cs="Times New Roman"/>
          <w:color w:val="000000" w:themeColor="text1"/>
          <w:sz w:val="24"/>
          <w:szCs w:val="24"/>
        </w:rPr>
        <w:tab/>
      </w:r>
      <w:r w:rsidR="0070687E" w:rsidRPr="00D844EB">
        <w:rPr>
          <w:rFonts w:ascii="Times New Roman" w:hAnsi="Times New Roman" w:cs="Times New Roman"/>
          <w:color w:val="000000" w:themeColor="text1"/>
          <w:sz w:val="24"/>
          <w:szCs w:val="24"/>
        </w:rPr>
        <w:tab/>
        <w:t>E Tyndall Street</w:t>
      </w:r>
    </w:p>
    <w:p w14:paraId="4354925F" w14:textId="77777777" w:rsidR="00307FC6" w:rsidRPr="00D844EB" w:rsidRDefault="00307FC6" w:rsidP="00075ED2">
      <w:pPr>
        <w:pStyle w:val="ListParagraph"/>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Wright, WY</w:t>
      </w:r>
      <w:r w:rsidR="000D12E5" w:rsidRPr="00D844EB">
        <w:rPr>
          <w:rFonts w:ascii="Times New Roman" w:hAnsi="Times New Roman" w:cs="Times New Roman"/>
          <w:color w:val="000000" w:themeColor="text1"/>
          <w:sz w:val="24"/>
          <w:szCs w:val="24"/>
        </w:rPr>
        <w:t xml:space="preserve"> 82732</w:t>
      </w:r>
      <w:r w:rsidR="00722D35" w:rsidRPr="00D844EB">
        <w:rPr>
          <w:rFonts w:ascii="Times New Roman" w:hAnsi="Times New Roman" w:cs="Times New Roman"/>
          <w:color w:val="000000" w:themeColor="text1"/>
          <w:sz w:val="24"/>
          <w:szCs w:val="24"/>
        </w:rPr>
        <w:tab/>
      </w:r>
      <w:r w:rsidR="00722D35" w:rsidRPr="00D844EB">
        <w:rPr>
          <w:rFonts w:ascii="Times New Roman" w:hAnsi="Times New Roman" w:cs="Times New Roman"/>
          <w:color w:val="000000" w:themeColor="text1"/>
          <w:sz w:val="24"/>
          <w:szCs w:val="24"/>
        </w:rPr>
        <w:tab/>
      </w:r>
      <w:r w:rsidR="00722D35" w:rsidRPr="00D844EB">
        <w:rPr>
          <w:rFonts w:ascii="Times New Roman" w:hAnsi="Times New Roman" w:cs="Times New Roman"/>
          <w:color w:val="000000" w:themeColor="text1"/>
          <w:sz w:val="24"/>
          <w:szCs w:val="24"/>
        </w:rPr>
        <w:tab/>
      </w:r>
      <w:r w:rsidR="00722D35" w:rsidRPr="00D844EB">
        <w:rPr>
          <w:rFonts w:ascii="Times New Roman" w:hAnsi="Times New Roman" w:cs="Times New Roman"/>
          <w:color w:val="000000" w:themeColor="text1"/>
          <w:sz w:val="24"/>
          <w:szCs w:val="24"/>
        </w:rPr>
        <w:tab/>
      </w:r>
      <w:r w:rsidR="0070687E" w:rsidRPr="00D844EB">
        <w:rPr>
          <w:rFonts w:ascii="Times New Roman" w:hAnsi="Times New Roman" w:cs="Times New Roman"/>
          <w:color w:val="000000" w:themeColor="text1"/>
          <w:sz w:val="24"/>
          <w:szCs w:val="24"/>
        </w:rPr>
        <w:t>Cardiff, South Glamorgan</w:t>
      </w:r>
    </w:p>
    <w:p w14:paraId="1E801C02" w14:textId="77777777" w:rsidR="00C54441" w:rsidRPr="00D844EB" w:rsidRDefault="00C41794" w:rsidP="00C54441">
      <w:pPr>
        <w:pStyle w:val="ListParagraph"/>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Environmental Coordinator </w:t>
      </w:r>
      <w:r w:rsidR="00C54441" w:rsidRPr="00D844EB">
        <w:rPr>
          <w:rFonts w:ascii="Times New Roman" w:hAnsi="Times New Roman" w:cs="Times New Roman"/>
          <w:color w:val="000000" w:themeColor="text1"/>
          <w:sz w:val="24"/>
          <w:szCs w:val="24"/>
        </w:rPr>
        <w:tab/>
      </w:r>
      <w:r w:rsidR="00C54441" w:rsidRPr="00D844EB">
        <w:rPr>
          <w:rFonts w:ascii="Times New Roman" w:hAnsi="Times New Roman" w:cs="Times New Roman"/>
          <w:color w:val="000000" w:themeColor="text1"/>
          <w:sz w:val="24"/>
          <w:szCs w:val="24"/>
        </w:rPr>
        <w:tab/>
      </w:r>
      <w:r w:rsidR="00C54441" w:rsidRPr="00D844EB">
        <w:rPr>
          <w:rFonts w:ascii="Times New Roman" w:hAnsi="Times New Roman" w:cs="Times New Roman"/>
          <w:color w:val="000000" w:themeColor="text1"/>
          <w:sz w:val="24"/>
          <w:szCs w:val="24"/>
        </w:rPr>
        <w:tab/>
        <w:t>CF24 5EA United Kingdom</w:t>
      </w:r>
    </w:p>
    <w:p w14:paraId="33BF35DE" w14:textId="77777777" w:rsidR="00C54441" w:rsidRPr="00D844EB" w:rsidRDefault="00C41794" w:rsidP="00C41794">
      <w:pPr>
        <w:pStyle w:val="ListParagraph"/>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Thunder Basin </w:t>
      </w:r>
      <w:r w:rsidR="000D12E5" w:rsidRPr="00D844EB">
        <w:rPr>
          <w:rFonts w:ascii="Times New Roman" w:hAnsi="Times New Roman" w:cs="Times New Roman"/>
          <w:color w:val="000000" w:themeColor="text1"/>
          <w:sz w:val="24"/>
          <w:szCs w:val="24"/>
        </w:rPr>
        <w:t>Coal</w:t>
      </w:r>
      <w:r w:rsidRPr="00D844EB">
        <w:rPr>
          <w:rFonts w:ascii="Times New Roman" w:hAnsi="Times New Roman" w:cs="Times New Roman"/>
          <w:color w:val="000000" w:themeColor="text1"/>
          <w:sz w:val="24"/>
          <w:szCs w:val="24"/>
        </w:rPr>
        <w:t xml:space="preserve"> Co.</w:t>
      </w:r>
      <w:r w:rsidR="0070687E" w:rsidRPr="00D844EB">
        <w:rPr>
          <w:rFonts w:ascii="Times New Roman" w:hAnsi="Times New Roman" w:cs="Times New Roman"/>
          <w:color w:val="000000" w:themeColor="text1"/>
          <w:sz w:val="24"/>
          <w:szCs w:val="24"/>
        </w:rPr>
        <w:tab/>
      </w:r>
      <w:r w:rsidR="0070687E" w:rsidRPr="00D844EB">
        <w:rPr>
          <w:rFonts w:ascii="Times New Roman" w:hAnsi="Times New Roman" w:cs="Times New Roman"/>
          <w:color w:val="000000" w:themeColor="text1"/>
          <w:sz w:val="24"/>
          <w:szCs w:val="24"/>
        </w:rPr>
        <w:tab/>
      </w:r>
      <w:r w:rsidR="0070687E" w:rsidRPr="00D844EB">
        <w:rPr>
          <w:rFonts w:ascii="Times New Roman" w:hAnsi="Times New Roman" w:cs="Times New Roman"/>
          <w:color w:val="000000" w:themeColor="text1"/>
          <w:sz w:val="24"/>
          <w:szCs w:val="24"/>
        </w:rPr>
        <w:tab/>
      </w:r>
      <w:r w:rsidR="00C54441" w:rsidRPr="00D844EB">
        <w:rPr>
          <w:rFonts w:ascii="Times New Roman" w:hAnsi="Times New Roman" w:cs="Times New Roman"/>
          <w:color w:val="000000" w:themeColor="text1"/>
          <w:sz w:val="24"/>
          <w:szCs w:val="24"/>
        </w:rPr>
        <w:t>Project Manager</w:t>
      </w:r>
    </w:p>
    <w:p w14:paraId="498267E1" w14:textId="77777777" w:rsidR="00C41794" w:rsidRPr="00D844EB" w:rsidRDefault="0070687E" w:rsidP="00C54441">
      <w:pPr>
        <w:pStyle w:val="ListParagraph"/>
        <w:ind w:left="4320" w:firstLine="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Amber Energy</w:t>
      </w:r>
    </w:p>
    <w:p w14:paraId="2AD80199" w14:textId="77777777" w:rsidR="00C41794" w:rsidRPr="00D844EB" w:rsidRDefault="00C41794" w:rsidP="00C41794">
      <w:pPr>
        <w:pStyle w:val="ListParagraph"/>
        <w:rPr>
          <w:rFonts w:ascii="Times New Roman" w:hAnsi="Times New Roman" w:cs="Times New Roman"/>
          <w:color w:val="000000" w:themeColor="text1"/>
          <w:sz w:val="24"/>
          <w:szCs w:val="24"/>
        </w:rPr>
      </w:pPr>
    </w:p>
    <w:p w14:paraId="3BC222C6" w14:textId="77777777" w:rsidR="0070687E" w:rsidRPr="00D844EB" w:rsidRDefault="00C41794" w:rsidP="00C41794">
      <w:pPr>
        <w:pStyle w:val="ListParagraph"/>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Mrs. Craft </w:t>
      </w:r>
      <w:r w:rsidR="003911CD">
        <w:rPr>
          <w:rFonts w:ascii="Times New Roman" w:hAnsi="Times New Roman" w:cs="Times New Roman"/>
          <w:color w:val="000000" w:themeColor="text1"/>
          <w:sz w:val="24"/>
          <w:szCs w:val="24"/>
        </w:rPr>
        <w:t>and Mr. Sweeney provided burden estimates used in developing this information collection estimates.  Neither had concerns with the data or method to be collected</w:t>
      </w:r>
      <w:r w:rsidR="00774676" w:rsidRPr="00D844EB">
        <w:rPr>
          <w:rFonts w:ascii="Times New Roman" w:hAnsi="Times New Roman" w:cs="Times New Roman"/>
          <w:color w:val="000000" w:themeColor="text1"/>
          <w:sz w:val="24"/>
          <w:szCs w:val="24"/>
        </w:rPr>
        <w:t>.</w:t>
      </w:r>
      <w:r w:rsidR="0070687E" w:rsidRPr="00D844EB">
        <w:rPr>
          <w:rFonts w:ascii="Times New Roman" w:hAnsi="Times New Roman" w:cs="Times New Roman"/>
          <w:color w:val="000000" w:themeColor="text1"/>
          <w:sz w:val="24"/>
          <w:szCs w:val="24"/>
        </w:rPr>
        <w:t xml:space="preserve"> </w:t>
      </w:r>
    </w:p>
    <w:p w14:paraId="21BCD7C1" w14:textId="77777777" w:rsidR="00AC7FA8" w:rsidRPr="00D844EB" w:rsidRDefault="00AC7FA8" w:rsidP="00C41794">
      <w:pPr>
        <w:pStyle w:val="ListParagraph"/>
        <w:rPr>
          <w:rFonts w:ascii="Times New Roman" w:hAnsi="Times New Roman" w:cs="Times New Roman"/>
          <w:color w:val="000000" w:themeColor="text1"/>
          <w:sz w:val="24"/>
          <w:szCs w:val="24"/>
        </w:rPr>
      </w:pPr>
    </w:p>
    <w:p w14:paraId="64ADC813" w14:textId="56D0001A" w:rsidR="00C54441" w:rsidRPr="00D844EB" w:rsidRDefault="0070687E" w:rsidP="00C41794">
      <w:pPr>
        <w:pStyle w:val="ListParagraph"/>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On June 1st, 2015, OSMRE con</w:t>
      </w:r>
      <w:r w:rsidR="00774676" w:rsidRPr="00D844EB">
        <w:rPr>
          <w:rFonts w:ascii="Times New Roman" w:hAnsi="Times New Roman" w:cs="Times New Roman"/>
          <w:color w:val="000000" w:themeColor="text1"/>
          <w:sz w:val="24"/>
          <w:szCs w:val="24"/>
        </w:rPr>
        <w:t>sulted with the following people</w:t>
      </w:r>
      <w:r w:rsidR="00C54441" w:rsidRPr="00D844EB">
        <w:rPr>
          <w:rFonts w:ascii="Times New Roman" w:hAnsi="Times New Roman" w:cs="Times New Roman"/>
          <w:color w:val="000000" w:themeColor="text1"/>
          <w:sz w:val="24"/>
          <w:szCs w:val="24"/>
        </w:rPr>
        <w:t xml:space="preserve"> representing </w:t>
      </w:r>
      <w:r w:rsidR="003911CD">
        <w:rPr>
          <w:rFonts w:ascii="Times New Roman" w:hAnsi="Times New Roman" w:cs="Times New Roman"/>
          <w:color w:val="000000" w:themeColor="text1"/>
          <w:sz w:val="24"/>
          <w:szCs w:val="24"/>
        </w:rPr>
        <w:t xml:space="preserve">state regulatory authorities </w:t>
      </w:r>
      <w:r w:rsidR="00C54441" w:rsidRPr="00D844EB">
        <w:rPr>
          <w:rFonts w:ascii="Times New Roman" w:hAnsi="Times New Roman" w:cs="Times New Roman"/>
          <w:color w:val="000000" w:themeColor="text1"/>
          <w:sz w:val="24"/>
          <w:szCs w:val="24"/>
        </w:rPr>
        <w:t xml:space="preserve">about the time </w:t>
      </w:r>
      <w:r w:rsidR="00774676" w:rsidRPr="00D844EB">
        <w:rPr>
          <w:rFonts w:ascii="Times New Roman" w:hAnsi="Times New Roman" w:cs="Times New Roman"/>
          <w:color w:val="000000" w:themeColor="text1"/>
          <w:sz w:val="24"/>
          <w:szCs w:val="24"/>
        </w:rPr>
        <w:t>it took the</w:t>
      </w:r>
      <w:r w:rsidR="00C54441" w:rsidRPr="00D844EB">
        <w:rPr>
          <w:rFonts w:ascii="Times New Roman" w:hAnsi="Times New Roman" w:cs="Times New Roman"/>
          <w:color w:val="000000" w:themeColor="text1"/>
          <w:sz w:val="24"/>
          <w:szCs w:val="24"/>
        </w:rPr>
        <w:t xml:space="preserve"> state</w:t>
      </w:r>
      <w:r w:rsidR="00774676" w:rsidRPr="00D844EB">
        <w:rPr>
          <w:rFonts w:ascii="Times New Roman" w:hAnsi="Times New Roman" w:cs="Times New Roman"/>
          <w:color w:val="000000" w:themeColor="text1"/>
          <w:sz w:val="24"/>
          <w:szCs w:val="24"/>
        </w:rPr>
        <w:t xml:space="preserve"> officers to</w:t>
      </w:r>
      <w:r w:rsidR="00C54441" w:rsidRPr="00D844EB">
        <w:rPr>
          <w:rFonts w:ascii="Times New Roman" w:hAnsi="Times New Roman" w:cs="Times New Roman"/>
          <w:color w:val="000000" w:themeColor="text1"/>
          <w:sz w:val="24"/>
          <w:szCs w:val="24"/>
        </w:rPr>
        <w:t xml:space="preserve"> process the Federal lands portion of the </w:t>
      </w:r>
      <w:r w:rsidR="002C3B63">
        <w:rPr>
          <w:rFonts w:ascii="Times New Roman" w:hAnsi="Times New Roman" w:cs="Times New Roman"/>
          <w:color w:val="000000" w:themeColor="text1"/>
          <w:sz w:val="24"/>
          <w:szCs w:val="24"/>
        </w:rPr>
        <w:t>permit application package</w:t>
      </w:r>
      <w:r w:rsidR="00C54441" w:rsidRPr="00D844EB">
        <w:rPr>
          <w:rFonts w:ascii="Times New Roman" w:hAnsi="Times New Roman" w:cs="Times New Roman"/>
          <w:color w:val="000000" w:themeColor="text1"/>
          <w:sz w:val="24"/>
          <w:szCs w:val="24"/>
        </w:rPr>
        <w:t xml:space="preserve">. </w:t>
      </w:r>
    </w:p>
    <w:p w14:paraId="79E16D3F" w14:textId="77777777" w:rsidR="00C54441" w:rsidRPr="00D844EB" w:rsidRDefault="00C54441" w:rsidP="00C41794">
      <w:pPr>
        <w:pStyle w:val="ListParagraph"/>
        <w:rPr>
          <w:rFonts w:ascii="Times New Roman" w:hAnsi="Times New Roman" w:cs="Times New Roman"/>
          <w:color w:val="000000" w:themeColor="text1"/>
          <w:sz w:val="24"/>
          <w:szCs w:val="24"/>
        </w:rPr>
      </w:pPr>
    </w:p>
    <w:p w14:paraId="5828FCC0" w14:textId="77777777" w:rsidR="00C54441" w:rsidRPr="00D844EB" w:rsidRDefault="00C54441" w:rsidP="00C41794">
      <w:pPr>
        <w:pStyle w:val="ListParagraph"/>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Jim Deutsch </w:t>
      </w:r>
      <w:r w:rsidR="005146D6" w:rsidRPr="00D844EB">
        <w:rPr>
          <w:rFonts w:ascii="Times New Roman" w:hAnsi="Times New Roman" w:cs="Times New Roman"/>
          <w:color w:val="000000" w:themeColor="text1"/>
          <w:sz w:val="24"/>
          <w:szCs w:val="24"/>
        </w:rPr>
        <w:tab/>
      </w:r>
      <w:r w:rsidR="005146D6" w:rsidRPr="00D844EB">
        <w:rPr>
          <w:rFonts w:ascii="Times New Roman" w:hAnsi="Times New Roman" w:cs="Times New Roman"/>
          <w:color w:val="000000" w:themeColor="text1"/>
          <w:sz w:val="24"/>
          <w:szCs w:val="24"/>
        </w:rPr>
        <w:tab/>
      </w:r>
      <w:r w:rsidR="005146D6" w:rsidRPr="00D844EB">
        <w:rPr>
          <w:rFonts w:ascii="Times New Roman" w:hAnsi="Times New Roman" w:cs="Times New Roman"/>
          <w:color w:val="000000" w:themeColor="text1"/>
          <w:sz w:val="24"/>
          <w:szCs w:val="24"/>
        </w:rPr>
        <w:tab/>
      </w:r>
      <w:r w:rsidR="005146D6" w:rsidRPr="00D844EB">
        <w:rPr>
          <w:rFonts w:ascii="Times New Roman" w:hAnsi="Times New Roman" w:cs="Times New Roman"/>
          <w:color w:val="000000" w:themeColor="text1"/>
          <w:sz w:val="24"/>
          <w:szCs w:val="24"/>
        </w:rPr>
        <w:tab/>
      </w:r>
      <w:r w:rsidR="005146D6" w:rsidRPr="00D844EB">
        <w:rPr>
          <w:rFonts w:ascii="Times New Roman" w:hAnsi="Times New Roman" w:cs="Times New Roman"/>
          <w:color w:val="000000" w:themeColor="text1"/>
          <w:sz w:val="24"/>
          <w:szCs w:val="24"/>
        </w:rPr>
        <w:tab/>
      </w:r>
      <w:r w:rsidR="0099759B">
        <w:rPr>
          <w:rFonts w:ascii="Times New Roman" w:hAnsi="Times New Roman" w:cs="Times New Roman"/>
          <w:color w:val="000000" w:themeColor="text1"/>
          <w:sz w:val="24"/>
          <w:szCs w:val="24"/>
        </w:rPr>
        <w:tab/>
      </w:r>
      <w:r w:rsidR="005146D6" w:rsidRPr="00D844EB">
        <w:rPr>
          <w:rFonts w:ascii="Times New Roman" w:hAnsi="Times New Roman" w:cs="Times New Roman"/>
          <w:color w:val="000000" w:themeColor="text1"/>
          <w:sz w:val="24"/>
          <w:szCs w:val="24"/>
        </w:rPr>
        <w:t>John Erickson</w:t>
      </w:r>
    </w:p>
    <w:p w14:paraId="37753D20" w14:textId="77777777" w:rsidR="00C54441" w:rsidRPr="00D844EB" w:rsidRDefault="00C54441" w:rsidP="00C41794">
      <w:pPr>
        <w:pStyle w:val="ListParagraph"/>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600 E. BLVD, Dept. 408</w:t>
      </w:r>
      <w:r w:rsidR="005146D6" w:rsidRPr="00D844EB">
        <w:rPr>
          <w:rFonts w:ascii="Times New Roman" w:hAnsi="Times New Roman" w:cs="Times New Roman"/>
          <w:color w:val="000000" w:themeColor="text1"/>
          <w:sz w:val="24"/>
          <w:szCs w:val="24"/>
        </w:rPr>
        <w:tab/>
      </w:r>
      <w:r w:rsidR="005146D6" w:rsidRPr="00D844EB">
        <w:rPr>
          <w:rFonts w:ascii="Times New Roman" w:hAnsi="Times New Roman" w:cs="Times New Roman"/>
          <w:color w:val="000000" w:themeColor="text1"/>
          <w:sz w:val="24"/>
          <w:szCs w:val="24"/>
        </w:rPr>
        <w:tab/>
      </w:r>
      <w:r w:rsidR="005146D6" w:rsidRPr="00D844EB">
        <w:rPr>
          <w:rFonts w:ascii="Times New Roman" w:hAnsi="Times New Roman" w:cs="Times New Roman"/>
          <w:color w:val="000000" w:themeColor="text1"/>
          <w:sz w:val="24"/>
          <w:szCs w:val="24"/>
        </w:rPr>
        <w:tab/>
      </w:r>
      <w:r w:rsidR="0099759B">
        <w:rPr>
          <w:rFonts w:ascii="Times New Roman" w:hAnsi="Times New Roman" w:cs="Times New Roman"/>
          <w:color w:val="000000" w:themeColor="text1"/>
          <w:sz w:val="24"/>
          <w:szCs w:val="24"/>
        </w:rPr>
        <w:tab/>
      </w:r>
      <w:r w:rsidR="005146D6" w:rsidRPr="00D844EB">
        <w:rPr>
          <w:rFonts w:ascii="Times New Roman" w:hAnsi="Times New Roman" w:cs="Times New Roman"/>
          <w:color w:val="000000" w:themeColor="text1"/>
          <w:sz w:val="24"/>
          <w:szCs w:val="24"/>
        </w:rPr>
        <w:t xml:space="preserve">510 Meadowview Drive </w:t>
      </w:r>
    </w:p>
    <w:p w14:paraId="27B6B344" w14:textId="77777777" w:rsidR="00C54441" w:rsidRPr="00D844EB" w:rsidRDefault="00C54441" w:rsidP="00C41794">
      <w:pPr>
        <w:pStyle w:val="ListParagraph"/>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Bismarck, North Dakota 58505</w:t>
      </w:r>
      <w:r w:rsidR="005146D6" w:rsidRPr="00D844EB">
        <w:rPr>
          <w:rFonts w:ascii="Times New Roman" w:hAnsi="Times New Roman" w:cs="Times New Roman"/>
          <w:color w:val="000000" w:themeColor="text1"/>
          <w:sz w:val="24"/>
          <w:szCs w:val="24"/>
        </w:rPr>
        <w:tab/>
      </w:r>
      <w:r w:rsidR="005146D6" w:rsidRPr="00D844EB">
        <w:rPr>
          <w:rFonts w:ascii="Times New Roman" w:hAnsi="Times New Roman" w:cs="Times New Roman"/>
          <w:color w:val="000000" w:themeColor="text1"/>
          <w:sz w:val="24"/>
          <w:szCs w:val="24"/>
        </w:rPr>
        <w:tab/>
      </w:r>
      <w:r w:rsidR="0099759B">
        <w:rPr>
          <w:rFonts w:ascii="Times New Roman" w:hAnsi="Times New Roman" w:cs="Times New Roman"/>
          <w:color w:val="000000" w:themeColor="text1"/>
          <w:sz w:val="24"/>
          <w:szCs w:val="24"/>
        </w:rPr>
        <w:tab/>
      </w:r>
      <w:r w:rsidR="005146D6" w:rsidRPr="00D844EB">
        <w:rPr>
          <w:rFonts w:ascii="Times New Roman" w:hAnsi="Times New Roman" w:cs="Times New Roman"/>
          <w:color w:val="000000" w:themeColor="text1"/>
          <w:sz w:val="24"/>
          <w:szCs w:val="24"/>
        </w:rPr>
        <w:t>Lander, WY 82520</w:t>
      </w:r>
    </w:p>
    <w:p w14:paraId="27080BD9" w14:textId="77777777" w:rsidR="00C54441" w:rsidRPr="00D844EB" w:rsidRDefault="00C54441" w:rsidP="00C41794">
      <w:pPr>
        <w:pStyle w:val="ListParagraph"/>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Director, Reclamation and AML Divisions</w:t>
      </w:r>
      <w:r w:rsidR="005146D6" w:rsidRPr="00D844EB">
        <w:rPr>
          <w:rFonts w:ascii="Times New Roman" w:hAnsi="Times New Roman" w:cs="Times New Roman"/>
          <w:color w:val="000000" w:themeColor="text1"/>
          <w:sz w:val="24"/>
          <w:szCs w:val="24"/>
        </w:rPr>
        <w:tab/>
      </w:r>
      <w:r w:rsidR="0099759B">
        <w:rPr>
          <w:rFonts w:ascii="Times New Roman" w:hAnsi="Times New Roman" w:cs="Times New Roman"/>
          <w:color w:val="000000" w:themeColor="text1"/>
          <w:sz w:val="24"/>
          <w:szCs w:val="24"/>
        </w:rPr>
        <w:tab/>
      </w:r>
      <w:r w:rsidR="005146D6" w:rsidRPr="00D844EB">
        <w:rPr>
          <w:rFonts w:ascii="Times New Roman" w:hAnsi="Times New Roman" w:cs="Times New Roman"/>
          <w:color w:val="000000" w:themeColor="text1"/>
          <w:sz w:val="24"/>
          <w:szCs w:val="24"/>
        </w:rPr>
        <w:t>Natural Resources Program Manager</w:t>
      </w:r>
    </w:p>
    <w:p w14:paraId="7ABB5CFE" w14:textId="77777777" w:rsidR="00AC7FA8" w:rsidRPr="00D844EB" w:rsidRDefault="00C54441" w:rsidP="00C41794">
      <w:pPr>
        <w:pStyle w:val="ListParagraph"/>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 </w:t>
      </w:r>
      <w:r w:rsidR="0070687E" w:rsidRPr="00D844EB">
        <w:rPr>
          <w:rFonts w:ascii="Times New Roman" w:hAnsi="Times New Roman" w:cs="Times New Roman"/>
          <w:color w:val="000000" w:themeColor="text1"/>
          <w:sz w:val="24"/>
          <w:szCs w:val="24"/>
        </w:rPr>
        <w:t xml:space="preserve"> </w:t>
      </w:r>
    </w:p>
    <w:p w14:paraId="00EB8253" w14:textId="77777777" w:rsidR="00175AE9" w:rsidRPr="00D844EB" w:rsidRDefault="00C54441" w:rsidP="00C54441">
      <w:pPr>
        <w:pStyle w:val="ListParagraph"/>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Mr. De</w:t>
      </w:r>
      <w:r w:rsidR="005146D6" w:rsidRPr="00D844EB">
        <w:rPr>
          <w:rFonts w:ascii="Times New Roman" w:hAnsi="Times New Roman" w:cs="Times New Roman"/>
          <w:color w:val="000000" w:themeColor="text1"/>
          <w:sz w:val="24"/>
          <w:szCs w:val="24"/>
        </w:rPr>
        <w:t xml:space="preserve">utsch </w:t>
      </w:r>
      <w:r w:rsidR="003911CD">
        <w:rPr>
          <w:rFonts w:ascii="Times New Roman" w:hAnsi="Times New Roman" w:cs="Times New Roman"/>
          <w:color w:val="000000" w:themeColor="text1"/>
          <w:sz w:val="24"/>
          <w:szCs w:val="24"/>
        </w:rPr>
        <w:t>and Mr. Erickson provided burden estimates which we have included in this information collection request.</w:t>
      </w:r>
      <w:r w:rsidR="0099759B">
        <w:rPr>
          <w:rFonts w:ascii="Times New Roman" w:hAnsi="Times New Roman" w:cs="Times New Roman"/>
          <w:color w:val="000000" w:themeColor="text1"/>
          <w:sz w:val="24"/>
          <w:szCs w:val="24"/>
        </w:rPr>
        <w:t xml:space="preserve"> </w:t>
      </w:r>
      <w:r w:rsidRPr="00D844EB">
        <w:rPr>
          <w:rFonts w:ascii="Times New Roman" w:hAnsi="Times New Roman" w:cs="Times New Roman"/>
          <w:color w:val="000000" w:themeColor="text1"/>
          <w:sz w:val="24"/>
          <w:szCs w:val="24"/>
        </w:rPr>
        <w:t xml:space="preserve"> </w:t>
      </w:r>
      <w:r w:rsidR="00BD24A0" w:rsidRPr="00D844EB">
        <w:rPr>
          <w:rFonts w:ascii="Times New Roman" w:hAnsi="Times New Roman" w:cs="Times New Roman"/>
          <w:color w:val="000000" w:themeColor="text1"/>
          <w:sz w:val="24"/>
          <w:szCs w:val="24"/>
        </w:rPr>
        <w:t>None of</w:t>
      </w:r>
      <w:r w:rsidR="00175AE9" w:rsidRPr="00D844EB">
        <w:rPr>
          <w:rFonts w:ascii="Times New Roman" w:hAnsi="Times New Roman" w:cs="Times New Roman"/>
          <w:color w:val="000000" w:themeColor="text1"/>
          <w:sz w:val="24"/>
          <w:szCs w:val="24"/>
        </w:rPr>
        <w:t xml:space="preserve"> the participants had any complaints regarding reporting requirements of the subject regulations.</w:t>
      </w:r>
    </w:p>
    <w:p w14:paraId="65F35BFA" w14:textId="77777777" w:rsidR="00C54441" w:rsidRPr="00D844EB" w:rsidRDefault="00C54441" w:rsidP="00C41794">
      <w:pPr>
        <w:pStyle w:val="ListParagraph"/>
        <w:rPr>
          <w:rFonts w:ascii="Times New Roman" w:hAnsi="Times New Roman" w:cs="Times New Roman"/>
          <w:color w:val="000000" w:themeColor="text1"/>
          <w:sz w:val="24"/>
          <w:szCs w:val="24"/>
        </w:rPr>
      </w:pPr>
    </w:p>
    <w:p w14:paraId="441C7E02" w14:textId="77777777" w:rsidR="001E4278" w:rsidRPr="00D844EB" w:rsidRDefault="00175AE9" w:rsidP="001E4278">
      <w:pPr>
        <w:pStyle w:val="ListParagraph"/>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On </w:t>
      </w:r>
      <w:r w:rsidR="000A69CA">
        <w:rPr>
          <w:rFonts w:ascii="Times New Roman" w:hAnsi="Times New Roman" w:cs="Times New Roman"/>
          <w:color w:val="000000" w:themeColor="text1"/>
          <w:sz w:val="24"/>
          <w:szCs w:val="24"/>
        </w:rPr>
        <w:t>August 5, 2015</w:t>
      </w:r>
      <w:r w:rsidRPr="00D844EB">
        <w:rPr>
          <w:rFonts w:ascii="Times New Roman" w:hAnsi="Times New Roman" w:cs="Times New Roman"/>
          <w:color w:val="000000" w:themeColor="text1"/>
          <w:sz w:val="24"/>
          <w:szCs w:val="24"/>
        </w:rPr>
        <w:t xml:space="preserve">, OSMRE published in the </w:t>
      </w:r>
      <w:r w:rsidRPr="00D844EB">
        <w:rPr>
          <w:rFonts w:ascii="Times New Roman" w:hAnsi="Times New Roman" w:cs="Times New Roman"/>
          <w:color w:val="000000" w:themeColor="text1"/>
          <w:sz w:val="24"/>
          <w:szCs w:val="24"/>
          <w:u w:val="single"/>
        </w:rPr>
        <w:t>Federal Register</w:t>
      </w:r>
      <w:r w:rsidRPr="00D844EB">
        <w:rPr>
          <w:rFonts w:ascii="Times New Roman" w:hAnsi="Times New Roman" w:cs="Times New Roman"/>
          <w:color w:val="000000" w:themeColor="text1"/>
          <w:sz w:val="24"/>
          <w:szCs w:val="24"/>
        </w:rPr>
        <w:t xml:space="preserve"> (</w:t>
      </w:r>
      <w:r w:rsidR="000A69CA">
        <w:rPr>
          <w:rFonts w:ascii="Times New Roman" w:hAnsi="Times New Roman" w:cs="Times New Roman"/>
          <w:color w:val="000000" w:themeColor="text1"/>
          <w:sz w:val="24"/>
          <w:szCs w:val="24"/>
        </w:rPr>
        <w:t>80</w:t>
      </w:r>
      <w:r w:rsidRPr="00D844EB">
        <w:rPr>
          <w:rFonts w:ascii="Times New Roman" w:hAnsi="Times New Roman" w:cs="Times New Roman"/>
          <w:color w:val="000000" w:themeColor="text1"/>
          <w:sz w:val="24"/>
          <w:szCs w:val="24"/>
        </w:rPr>
        <w:t xml:space="preserve"> FR 4</w:t>
      </w:r>
      <w:r w:rsidR="000A69CA">
        <w:rPr>
          <w:rFonts w:ascii="Times New Roman" w:hAnsi="Times New Roman" w:cs="Times New Roman"/>
          <w:color w:val="000000" w:themeColor="text1"/>
          <w:sz w:val="24"/>
          <w:szCs w:val="24"/>
        </w:rPr>
        <w:t>6601</w:t>
      </w:r>
      <w:r w:rsidRPr="00D844EB">
        <w:rPr>
          <w:rFonts w:ascii="Times New Roman" w:hAnsi="Times New Roman" w:cs="Times New Roman"/>
          <w:color w:val="000000" w:themeColor="text1"/>
          <w:sz w:val="24"/>
          <w:szCs w:val="24"/>
        </w:rPr>
        <w:t xml:space="preserve">) a notice requesting comments from the public regarding the need for the collection of information, the accuracy of the burden estimate, ways to enhance the information collection, and ways to minimize the burden on respondents. </w:t>
      </w:r>
      <w:r w:rsidR="00BD24A0" w:rsidRPr="00D844EB">
        <w:rPr>
          <w:rFonts w:ascii="Times New Roman" w:hAnsi="Times New Roman" w:cs="Times New Roman"/>
          <w:color w:val="000000" w:themeColor="text1"/>
          <w:sz w:val="24"/>
          <w:szCs w:val="24"/>
        </w:rPr>
        <w:t xml:space="preserve"> </w:t>
      </w:r>
      <w:r w:rsidRPr="00D844EB">
        <w:rPr>
          <w:rFonts w:ascii="Times New Roman" w:hAnsi="Times New Roman" w:cs="Times New Roman"/>
          <w:color w:val="000000" w:themeColor="text1"/>
          <w:sz w:val="24"/>
          <w:szCs w:val="24"/>
        </w:rPr>
        <w:t>This notice gave the public 60 days in which to comment. However, no comments were received.</w:t>
      </w:r>
    </w:p>
    <w:p w14:paraId="141ADF28" w14:textId="77777777" w:rsidR="00175AE9" w:rsidRPr="00D844EB" w:rsidRDefault="00175AE9" w:rsidP="00C41794">
      <w:pPr>
        <w:pStyle w:val="ListParagraph"/>
        <w:rPr>
          <w:rFonts w:ascii="Times New Roman" w:hAnsi="Times New Roman" w:cs="Times New Roman"/>
          <w:color w:val="000000" w:themeColor="text1"/>
          <w:sz w:val="24"/>
          <w:szCs w:val="24"/>
        </w:rPr>
      </w:pPr>
    </w:p>
    <w:p w14:paraId="65EFBF7F" w14:textId="77777777" w:rsidR="00175AE9" w:rsidRPr="00D844EB" w:rsidRDefault="00175AE9" w:rsidP="00FD2A34">
      <w:pPr>
        <w:pStyle w:val="ListParagraph"/>
        <w:ind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9. </w:t>
      </w:r>
      <w:r w:rsidR="00FD2A34">
        <w:rPr>
          <w:rFonts w:ascii="Times New Roman" w:hAnsi="Times New Roman" w:cs="Times New Roman"/>
          <w:color w:val="000000" w:themeColor="text1"/>
          <w:sz w:val="24"/>
          <w:szCs w:val="24"/>
        </w:rPr>
        <w:tab/>
      </w:r>
      <w:r w:rsidRPr="00D844EB">
        <w:rPr>
          <w:rFonts w:ascii="Times New Roman" w:hAnsi="Times New Roman" w:cs="Times New Roman"/>
          <w:color w:val="000000" w:themeColor="text1"/>
          <w:sz w:val="24"/>
          <w:szCs w:val="24"/>
        </w:rPr>
        <w:t>Not applicable.  No payments or gifts were made to respondents.</w:t>
      </w:r>
    </w:p>
    <w:p w14:paraId="39924D4B" w14:textId="77777777" w:rsidR="00175AE9" w:rsidRPr="00D844EB" w:rsidRDefault="00175AE9" w:rsidP="00FD2A34">
      <w:pPr>
        <w:pStyle w:val="ListParagraph"/>
        <w:ind w:hanging="720"/>
        <w:rPr>
          <w:rFonts w:ascii="Times New Roman" w:hAnsi="Times New Roman" w:cs="Times New Roman"/>
          <w:color w:val="000000" w:themeColor="text1"/>
          <w:sz w:val="24"/>
          <w:szCs w:val="24"/>
        </w:rPr>
      </w:pPr>
    </w:p>
    <w:p w14:paraId="3CAC0E23" w14:textId="3CAE40C6" w:rsidR="00175AE9" w:rsidRPr="00D844EB" w:rsidRDefault="00175AE9" w:rsidP="00FD2A34">
      <w:pPr>
        <w:pStyle w:val="ListParagraph"/>
        <w:ind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10. </w:t>
      </w:r>
      <w:r w:rsidR="00FD2A34">
        <w:rPr>
          <w:rFonts w:ascii="Times New Roman" w:hAnsi="Times New Roman" w:cs="Times New Roman"/>
          <w:color w:val="000000" w:themeColor="text1"/>
          <w:sz w:val="24"/>
          <w:szCs w:val="24"/>
        </w:rPr>
        <w:tab/>
      </w:r>
      <w:r w:rsidRPr="00D844EB">
        <w:rPr>
          <w:rFonts w:ascii="Times New Roman" w:hAnsi="Times New Roman" w:cs="Times New Roman"/>
          <w:color w:val="000000" w:themeColor="text1"/>
          <w:sz w:val="24"/>
          <w:szCs w:val="24"/>
        </w:rPr>
        <w:t>Not applicable.  No confidential questions are asked</w:t>
      </w:r>
      <w:r w:rsidR="002C3B63">
        <w:rPr>
          <w:rFonts w:ascii="Times New Roman" w:hAnsi="Times New Roman" w:cs="Times New Roman"/>
          <w:color w:val="000000" w:themeColor="text1"/>
          <w:sz w:val="24"/>
          <w:szCs w:val="24"/>
        </w:rPr>
        <w:t xml:space="preserve"> in this collection activity</w:t>
      </w:r>
      <w:r w:rsidRPr="00D844EB">
        <w:rPr>
          <w:rFonts w:ascii="Times New Roman" w:hAnsi="Times New Roman" w:cs="Times New Roman"/>
          <w:color w:val="000000" w:themeColor="text1"/>
          <w:sz w:val="24"/>
          <w:szCs w:val="24"/>
        </w:rPr>
        <w:t>.</w:t>
      </w:r>
    </w:p>
    <w:p w14:paraId="2FA73107" w14:textId="77777777" w:rsidR="00175AE9" w:rsidRPr="00D844EB" w:rsidRDefault="00175AE9" w:rsidP="00FD2A34">
      <w:pPr>
        <w:pStyle w:val="ListParagraph"/>
        <w:ind w:hanging="720"/>
        <w:rPr>
          <w:rFonts w:ascii="Times New Roman" w:hAnsi="Times New Roman" w:cs="Times New Roman"/>
          <w:color w:val="000000" w:themeColor="text1"/>
          <w:sz w:val="24"/>
          <w:szCs w:val="24"/>
        </w:rPr>
      </w:pPr>
    </w:p>
    <w:p w14:paraId="3C10AAFE" w14:textId="77777777" w:rsidR="00175AE9" w:rsidRPr="00D844EB" w:rsidRDefault="00175AE9" w:rsidP="00FD2A34">
      <w:pPr>
        <w:pStyle w:val="ListParagraph"/>
        <w:ind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11. </w:t>
      </w:r>
      <w:r w:rsidR="00FD2A34">
        <w:rPr>
          <w:rFonts w:ascii="Times New Roman" w:hAnsi="Times New Roman" w:cs="Times New Roman"/>
          <w:color w:val="000000" w:themeColor="text1"/>
          <w:sz w:val="24"/>
          <w:szCs w:val="24"/>
        </w:rPr>
        <w:tab/>
      </w:r>
      <w:r w:rsidRPr="00D844EB">
        <w:rPr>
          <w:rFonts w:ascii="Times New Roman" w:hAnsi="Times New Roman" w:cs="Times New Roman"/>
          <w:color w:val="000000" w:themeColor="text1"/>
          <w:sz w:val="24"/>
          <w:szCs w:val="24"/>
        </w:rPr>
        <w:t>Not applicable.  Sensitive questions are not asked.</w:t>
      </w:r>
    </w:p>
    <w:p w14:paraId="667C96C2" w14:textId="77777777" w:rsidR="00175AE9" w:rsidRPr="00D844EB" w:rsidRDefault="00175AE9" w:rsidP="00FD2A34">
      <w:pPr>
        <w:pStyle w:val="ListParagraph"/>
        <w:ind w:hanging="720"/>
        <w:rPr>
          <w:rFonts w:ascii="Times New Roman" w:hAnsi="Times New Roman" w:cs="Times New Roman"/>
          <w:color w:val="000000" w:themeColor="text1"/>
          <w:sz w:val="24"/>
          <w:szCs w:val="24"/>
        </w:rPr>
      </w:pPr>
    </w:p>
    <w:p w14:paraId="54B06B10" w14:textId="77777777" w:rsidR="00BD24A0" w:rsidRPr="00B41EB8" w:rsidRDefault="00175AE9" w:rsidP="00BD24A0">
      <w:pPr>
        <w:pStyle w:val="ListParagraph"/>
        <w:numPr>
          <w:ilvl w:val="0"/>
          <w:numId w:val="2"/>
        </w:numPr>
        <w:tabs>
          <w:tab w:val="left" w:pos="1080"/>
        </w:tabs>
        <w:spacing w:after="240"/>
        <w:ind w:left="720" w:hanging="720"/>
        <w:rPr>
          <w:rFonts w:ascii="Times New Roman" w:hAnsi="Times New Roman" w:cs="Times New Roman"/>
          <w:color w:val="000000" w:themeColor="text1"/>
          <w:sz w:val="24"/>
          <w:szCs w:val="24"/>
        </w:rPr>
      </w:pPr>
      <w:r w:rsidRPr="003911CD">
        <w:rPr>
          <w:rFonts w:ascii="Times New Roman" w:hAnsi="Times New Roman" w:cs="Times New Roman"/>
          <w:color w:val="000000" w:themeColor="text1"/>
          <w:sz w:val="24"/>
          <w:szCs w:val="24"/>
        </w:rPr>
        <w:t>OSMRE uses the U.S. Department of Labor’s Bureau of Lab</w:t>
      </w:r>
      <w:r w:rsidR="00BD24A0" w:rsidRPr="003911CD">
        <w:rPr>
          <w:rFonts w:ascii="Times New Roman" w:hAnsi="Times New Roman" w:cs="Times New Roman"/>
          <w:color w:val="000000" w:themeColor="text1"/>
          <w:sz w:val="24"/>
          <w:szCs w:val="24"/>
        </w:rPr>
        <w:t xml:space="preserve">or Statistics (BLS) figures for </w:t>
      </w:r>
      <w:r w:rsidRPr="003911CD">
        <w:rPr>
          <w:rFonts w:ascii="Times New Roman" w:hAnsi="Times New Roman" w:cs="Times New Roman"/>
          <w:color w:val="000000" w:themeColor="text1"/>
          <w:sz w:val="24"/>
          <w:szCs w:val="24"/>
        </w:rPr>
        <w:t>calculating cost burden placed on the Federal government.  These figures are derived for mining companies found at</w:t>
      </w:r>
      <w:r w:rsidR="003911CD" w:rsidRPr="003911CD">
        <w:rPr>
          <w:rFonts w:ascii="Times New Roman" w:hAnsi="Times New Roman" w:cs="Times New Roman"/>
          <w:color w:val="000000" w:themeColor="text1"/>
          <w:sz w:val="24"/>
          <w:szCs w:val="24"/>
        </w:rPr>
        <w:t xml:space="preserve"> </w:t>
      </w:r>
      <w:hyperlink r:id="rId8" w:history="1">
        <w:r w:rsidR="003911CD" w:rsidRPr="003911CD">
          <w:rPr>
            <w:rStyle w:val="Hyperlink"/>
            <w:rFonts w:ascii="Times New Roman" w:hAnsi="Times New Roman" w:cs="Times New Roman"/>
            <w:sz w:val="24"/>
            <w:szCs w:val="24"/>
          </w:rPr>
          <w:t>http://www.bls.gov/oes/current/naics4_212100.htm</w:t>
        </w:r>
      </w:hyperlink>
      <w:r w:rsidR="003911CD" w:rsidRPr="003911CD">
        <w:rPr>
          <w:rFonts w:ascii="Times New Roman" w:hAnsi="Times New Roman" w:cs="Times New Roman"/>
          <w:color w:val="000000" w:themeColor="text1"/>
          <w:sz w:val="24"/>
          <w:szCs w:val="24"/>
        </w:rPr>
        <w:t xml:space="preserve"> </w:t>
      </w:r>
      <w:r w:rsidRPr="003911CD">
        <w:rPr>
          <w:rFonts w:ascii="Times New Roman" w:hAnsi="Times New Roman" w:cs="Times New Roman"/>
          <w:color w:val="000000" w:themeColor="text1"/>
          <w:sz w:val="24"/>
          <w:szCs w:val="24"/>
        </w:rPr>
        <w:t xml:space="preserve"> </w:t>
      </w:r>
      <w:r w:rsidR="003911CD" w:rsidRPr="003911CD">
        <w:rPr>
          <w:rFonts w:ascii="Times New Roman" w:eastAsia="Times New Roman" w:hAnsi="Times New Roman" w:cs="Times New Roman"/>
          <w:sz w:val="24"/>
          <w:szCs w:val="24"/>
        </w:rPr>
        <w:t xml:space="preserve">and for </w:t>
      </w:r>
      <w:r w:rsidR="00B41EB8">
        <w:rPr>
          <w:rFonts w:ascii="Times New Roman" w:eastAsia="Times New Roman" w:hAnsi="Times New Roman" w:cs="Times New Roman"/>
          <w:sz w:val="24"/>
          <w:szCs w:val="24"/>
        </w:rPr>
        <w:t>s</w:t>
      </w:r>
      <w:r w:rsidR="003911CD" w:rsidRPr="003911CD">
        <w:rPr>
          <w:rFonts w:ascii="Times New Roman" w:eastAsia="Times New Roman" w:hAnsi="Times New Roman" w:cs="Times New Roman"/>
          <w:sz w:val="24"/>
          <w:szCs w:val="24"/>
        </w:rPr>
        <w:t>tate government employees found at</w:t>
      </w:r>
      <w:r w:rsidR="00B41EB8">
        <w:rPr>
          <w:rFonts w:ascii="Times New Roman" w:eastAsia="Times New Roman" w:hAnsi="Times New Roman" w:cs="Times New Roman"/>
          <w:sz w:val="24"/>
          <w:szCs w:val="24"/>
        </w:rPr>
        <w:t xml:space="preserve"> </w:t>
      </w:r>
      <w:hyperlink r:id="rId9" w:anchor="b17-0000" w:history="1">
        <w:r w:rsidR="003911CD" w:rsidRPr="00556CC8">
          <w:rPr>
            <w:rStyle w:val="Hyperlink"/>
            <w:rFonts w:ascii="Times New Roman" w:eastAsia="Times New Roman" w:hAnsi="Times New Roman" w:cs="Times New Roman"/>
            <w:sz w:val="24"/>
            <w:szCs w:val="24"/>
          </w:rPr>
          <w:t>http://www.bls.gov/oes/current/naics4_999200.htm#b17-0000</w:t>
        </w:r>
      </w:hyperlink>
      <w:r w:rsidR="003911CD" w:rsidRPr="003911CD">
        <w:rPr>
          <w:rFonts w:ascii="Times New Roman" w:eastAsia="Times New Roman" w:hAnsi="Times New Roman" w:cs="Times New Roman"/>
          <w:sz w:val="24"/>
          <w:szCs w:val="24"/>
        </w:rPr>
        <w:t xml:space="preserve">.  We have also included </w:t>
      </w:r>
      <w:r w:rsidR="00B41EB8">
        <w:rPr>
          <w:rFonts w:ascii="Times New Roman" w:eastAsia="Times New Roman" w:hAnsi="Times New Roman" w:cs="Times New Roman"/>
          <w:sz w:val="24"/>
          <w:szCs w:val="24"/>
        </w:rPr>
        <w:t xml:space="preserve">benefits calculated at a rate </w:t>
      </w:r>
      <w:r w:rsidR="003911CD" w:rsidRPr="003911CD">
        <w:rPr>
          <w:rFonts w:ascii="Times New Roman" w:eastAsia="Times New Roman" w:hAnsi="Times New Roman" w:cs="Times New Roman"/>
          <w:sz w:val="24"/>
          <w:szCs w:val="24"/>
        </w:rPr>
        <w:t xml:space="preserve">of 1.4 </w:t>
      </w:r>
      <w:r w:rsidR="00B41EB8">
        <w:rPr>
          <w:rFonts w:ascii="Times New Roman" w:eastAsia="Times New Roman" w:hAnsi="Times New Roman" w:cs="Times New Roman"/>
          <w:sz w:val="24"/>
          <w:szCs w:val="24"/>
        </w:rPr>
        <w:t xml:space="preserve">of wages </w:t>
      </w:r>
      <w:r w:rsidR="003911CD" w:rsidRPr="003911CD">
        <w:rPr>
          <w:rFonts w:ascii="Times New Roman" w:eastAsia="Times New Roman" w:hAnsi="Times New Roman" w:cs="Times New Roman"/>
          <w:sz w:val="24"/>
          <w:szCs w:val="24"/>
        </w:rPr>
        <w:t xml:space="preserve">for the coal companies, and a benefits factor of 1.5 for State government employees.  These benefit estimates were developed in accordance with the U.S. Bureau of Labor Statistics </w:t>
      </w:r>
      <w:r w:rsidR="00B41EB8">
        <w:rPr>
          <w:rFonts w:ascii="Times New Roman" w:eastAsia="Times New Roman" w:hAnsi="Times New Roman" w:cs="Times New Roman"/>
          <w:sz w:val="24"/>
          <w:szCs w:val="24"/>
        </w:rPr>
        <w:t xml:space="preserve">news release USDL-15-1132 </w:t>
      </w:r>
      <w:r w:rsidR="003911CD" w:rsidRPr="003911CD">
        <w:rPr>
          <w:rFonts w:ascii="Times New Roman" w:eastAsia="Times New Roman" w:hAnsi="Times New Roman" w:cs="Times New Roman"/>
          <w:sz w:val="24"/>
          <w:szCs w:val="24"/>
        </w:rPr>
        <w:t>for EMPLOYER COSTS FOR EMPLOYEE COMPENSATION—MARCH 201</w:t>
      </w:r>
      <w:r w:rsidR="00B41EB8">
        <w:rPr>
          <w:rFonts w:ascii="Times New Roman" w:eastAsia="Times New Roman" w:hAnsi="Times New Roman" w:cs="Times New Roman"/>
          <w:sz w:val="24"/>
          <w:szCs w:val="24"/>
        </w:rPr>
        <w:t>5</w:t>
      </w:r>
      <w:r w:rsidR="003911CD" w:rsidRPr="003911CD">
        <w:rPr>
          <w:rFonts w:ascii="Times New Roman" w:eastAsia="Times New Roman" w:hAnsi="Times New Roman" w:cs="Times New Roman"/>
          <w:sz w:val="24"/>
          <w:szCs w:val="24"/>
        </w:rPr>
        <w:t xml:space="preserve"> </w:t>
      </w:r>
      <w:r w:rsidR="00B41EB8">
        <w:rPr>
          <w:rFonts w:ascii="Times New Roman" w:eastAsia="Times New Roman" w:hAnsi="Times New Roman" w:cs="Times New Roman"/>
          <w:sz w:val="24"/>
          <w:szCs w:val="24"/>
        </w:rPr>
        <w:t xml:space="preserve">dated June 10, 2015, found </w:t>
      </w:r>
      <w:r w:rsidR="003911CD" w:rsidRPr="003911CD">
        <w:rPr>
          <w:rFonts w:ascii="Times New Roman" w:eastAsia="Times New Roman" w:hAnsi="Times New Roman" w:cs="Times New Roman"/>
          <w:sz w:val="24"/>
          <w:szCs w:val="24"/>
        </w:rPr>
        <w:t xml:space="preserve">at - </w:t>
      </w:r>
      <w:hyperlink r:id="rId10" w:history="1">
        <w:r w:rsidR="003911CD" w:rsidRPr="003911CD">
          <w:rPr>
            <w:rFonts w:ascii="Times New Roman" w:eastAsia="Times New Roman" w:hAnsi="Times New Roman" w:cs="Times New Roman"/>
            <w:color w:val="0000FF"/>
            <w:sz w:val="24"/>
            <w:szCs w:val="24"/>
            <w:u w:val="single"/>
          </w:rPr>
          <w:t>http://www.bls.gov/news.release/pdf/ecec.pdf</w:t>
        </w:r>
      </w:hyperlink>
      <w:r w:rsidR="003911CD" w:rsidRPr="003911CD">
        <w:rPr>
          <w:rFonts w:ascii="Times New Roman" w:eastAsia="Times New Roman" w:hAnsi="Times New Roman" w:cs="Times New Roman"/>
          <w:sz w:val="24"/>
          <w:szCs w:val="24"/>
        </w:rPr>
        <w:t>.</w:t>
      </w:r>
    </w:p>
    <w:p w14:paraId="0F0835CF" w14:textId="77777777" w:rsidR="00701B54" w:rsidRPr="00B41EB8" w:rsidRDefault="00B41EB8" w:rsidP="00B41EB8">
      <w:pPr>
        <w:tabs>
          <w:tab w:val="left" w:pos="1080"/>
        </w:tabs>
        <w:ind w:left="720" w:hanging="720"/>
        <w:rPr>
          <w:rFonts w:ascii="Times New Roman" w:hAnsi="Times New Roman" w:cs="Times New Roman"/>
          <w:color w:val="000000" w:themeColor="text1"/>
          <w:sz w:val="24"/>
          <w:szCs w:val="24"/>
        </w:rPr>
      </w:pPr>
      <w:r w:rsidRPr="00B41EB8">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ab/>
      </w:r>
      <w:r w:rsidR="00701B54" w:rsidRPr="00B41EB8">
        <w:rPr>
          <w:rFonts w:ascii="Times New Roman" w:hAnsi="Times New Roman" w:cs="Times New Roman"/>
          <w:color w:val="000000" w:themeColor="text1"/>
          <w:sz w:val="24"/>
          <w:szCs w:val="24"/>
        </w:rPr>
        <w:t xml:space="preserve">Federal government wage rates are based on U.S. Office of Personnel Management Salary Table 2015 Denver located at </w:t>
      </w:r>
      <w:hyperlink r:id="rId11" w:history="1">
        <w:r w:rsidRPr="00B41EB8">
          <w:rPr>
            <w:rStyle w:val="Hyperlink"/>
            <w:rFonts w:ascii="Times New Roman" w:hAnsi="Times New Roman" w:cs="Times New Roman"/>
            <w:sz w:val="24"/>
            <w:szCs w:val="24"/>
          </w:rPr>
          <w:t>https://www.opm.gov/policy-data-oversight/pay-leave/salaries-wages/salary-tables/pdf/2015/DEN_h.pdf</w:t>
        </w:r>
      </w:hyperlink>
      <w:r w:rsidRPr="00B41EB8">
        <w:rPr>
          <w:rFonts w:ascii="Times New Roman" w:hAnsi="Times New Roman" w:cs="Times New Roman"/>
          <w:sz w:val="24"/>
          <w:szCs w:val="24"/>
        </w:rPr>
        <w:t xml:space="preserve">. </w:t>
      </w:r>
      <w:r w:rsidR="00701B54" w:rsidRPr="00B41EB8">
        <w:rPr>
          <w:rFonts w:ascii="Times New Roman" w:hAnsi="Times New Roman" w:cs="Times New Roman"/>
          <w:color w:val="000000" w:themeColor="text1"/>
          <w:sz w:val="24"/>
          <w:szCs w:val="24"/>
        </w:rPr>
        <w:t xml:space="preserve"> </w:t>
      </w:r>
      <w:r w:rsidR="00402375" w:rsidRPr="00B41EB8">
        <w:rPr>
          <w:rFonts w:ascii="Times New Roman" w:hAnsi="Times New Roman" w:cs="Times New Roman"/>
          <w:color w:val="000000" w:themeColor="text1"/>
          <w:sz w:val="24"/>
          <w:szCs w:val="24"/>
        </w:rPr>
        <w:t xml:space="preserve"> </w:t>
      </w:r>
      <w:r w:rsidR="00701B54" w:rsidRPr="00B41EB8">
        <w:rPr>
          <w:rFonts w:ascii="Times New Roman" w:hAnsi="Times New Roman" w:cs="Times New Roman"/>
          <w:color w:val="000000" w:themeColor="text1"/>
          <w:sz w:val="24"/>
          <w:szCs w:val="24"/>
        </w:rPr>
        <w:t xml:space="preserve">A benefits factor of 1.5 </w:t>
      </w:r>
      <w:r w:rsidR="0006119A">
        <w:rPr>
          <w:rFonts w:ascii="Times New Roman" w:hAnsi="Times New Roman" w:cs="Times New Roman"/>
          <w:color w:val="000000" w:themeColor="text1"/>
          <w:sz w:val="24"/>
          <w:szCs w:val="24"/>
        </w:rPr>
        <w:t xml:space="preserve">of wages </w:t>
      </w:r>
      <w:r w:rsidR="00701B54" w:rsidRPr="00B41EB8">
        <w:rPr>
          <w:rFonts w:ascii="Times New Roman" w:hAnsi="Times New Roman" w:cs="Times New Roman"/>
          <w:color w:val="000000" w:themeColor="text1"/>
          <w:sz w:val="24"/>
          <w:szCs w:val="24"/>
        </w:rPr>
        <w:t xml:space="preserve">has been calculated </w:t>
      </w:r>
      <w:r>
        <w:rPr>
          <w:rFonts w:ascii="Times New Roman" w:hAnsi="Times New Roman" w:cs="Times New Roman"/>
          <w:color w:val="000000" w:themeColor="text1"/>
          <w:sz w:val="24"/>
          <w:szCs w:val="24"/>
        </w:rPr>
        <w:t>per USDL-15-1132</w:t>
      </w:r>
      <w:r w:rsidR="00701B54" w:rsidRPr="00B41EB8">
        <w:rPr>
          <w:rFonts w:ascii="Times New Roman" w:hAnsi="Times New Roman" w:cs="Times New Roman"/>
          <w:color w:val="000000" w:themeColor="text1"/>
          <w:sz w:val="24"/>
          <w:szCs w:val="24"/>
        </w:rPr>
        <w:t>.</w:t>
      </w:r>
    </w:p>
    <w:p w14:paraId="4904F661" w14:textId="77777777" w:rsidR="00701B54" w:rsidRPr="00B41EB8" w:rsidRDefault="00B41EB8" w:rsidP="00B41EB8">
      <w:pPr>
        <w:tabs>
          <w:tab w:val="left" w:pos="1080"/>
          <w:tab w:val="left" w:pos="1260"/>
          <w:tab w:val="left" w:pos="1440"/>
        </w:tabs>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ab/>
      </w:r>
      <w:r w:rsidR="00701B54" w:rsidRPr="00B41EB8">
        <w:rPr>
          <w:rFonts w:ascii="Times New Roman" w:hAnsi="Times New Roman" w:cs="Times New Roman"/>
          <w:color w:val="000000" w:themeColor="text1"/>
          <w:sz w:val="24"/>
          <w:szCs w:val="24"/>
        </w:rPr>
        <w:t>Not applicable. OSMRE has no plans to publish the information.</w:t>
      </w:r>
      <w:r w:rsidR="00175AE9" w:rsidRPr="00B41EB8">
        <w:rPr>
          <w:rFonts w:ascii="Times New Roman" w:hAnsi="Times New Roman" w:cs="Times New Roman"/>
          <w:color w:val="000000" w:themeColor="text1"/>
          <w:sz w:val="24"/>
          <w:szCs w:val="24"/>
        </w:rPr>
        <w:t xml:space="preserve">  </w:t>
      </w:r>
    </w:p>
    <w:p w14:paraId="5E6CB935" w14:textId="16DAFE91" w:rsidR="00701B54" w:rsidRPr="00B41EB8" w:rsidRDefault="00B41EB8" w:rsidP="00B41EB8">
      <w:pPr>
        <w:tabs>
          <w:tab w:val="left" w:pos="1080"/>
        </w:tabs>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r>
        <w:rPr>
          <w:rFonts w:ascii="Times New Roman" w:hAnsi="Times New Roman" w:cs="Times New Roman"/>
          <w:color w:val="000000" w:themeColor="text1"/>
          <w:sz w:val="24"/>
          <w:szCs w:val="24"/>
        </w:rPr>
        <w:tab/>
      </w:r>
      <w:r w:rsidR="00701B54" w:rsidRPr="00B41EB8">
        <w:rPr>
          <w:rFonts w:ascii="Times New Roman" w:hAnsi="Times New Roman" w:cs="Times New Roman"/>
          <w:color w:val="000000" w:themeColor="text1"/>
          <w:sz w:val="24"/>
          <w:szCs w:val="24"/>
        </w:rPr>
        <w:t>Not applicable.</w:t>
      </w:r>
      <w:r w:rsidR="002C3B63">
        <w:rPr>
          <w:rFonts w:ascii="Times New Roman" w:hAnsi="Times New Roman" w:cs="Times New Roman"/>
          <w:color w:val="000000" w:themeColor="text1"/>
          <w:sz w:val="24"/>
          <w:szCs w:val="24"/>
        </w:rPr>
        <w:t xml:space="preserve">  This information collection requirement is found in 30 CFR part 740.  The OMB control number is listed in 30 CFR 740.10.</w:t>
      </w:r>
    </w:p>
    <w:p w14:paraId="0C0A1B85" w14:textId="04A0B7B8" w:rsidR="00701B54" w:rsidRPr="00B41EB8" w:rsidRDefault="00B41EB8" w:rsidP="00B41EB8">
      <w:pPr>
        <w:tabs>
          <w:tab w:val="left" w:pos="1080"/>
        </w:tabs>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18.</w:t>
      </w:r>
      <w:r>
        <w:rPr>
          <w:rFonts w:ascii="Times New Roman" w:hAnsi="Times New Roman" w:cs="Times New Roman"/>
          <w:color w:val="000000" w:themeColor="text1"/>
          <w:sz w:val="24"/>
          <w:szCs w:val="24"/>
        </w:rPr>
        <w:tab/>
      </w:r>
      <w:r w:rsidR="00701B54" w:rsidRPr="00B41EB8">
        <w:rPr>
          <w:rFonts w:ascii="Times New Roman" w:hAnsi="Times New Roman" w:cs="Times New Roman"/>
          <w:color w:val="000000" w:themeColor="text1"/>
          <w:sz w:val="24"/>
          <w:szCs w:val="24"/>
        </w:rPr>
        <w:t>There are no exceptions identified in “Certification for Paperwork Reduction Act Submissions.”</w:t>
      </w:r>
    </w:p>
    <w:p w14:paraId="7ACE7B0E" w14:textId="77777777" w:rsidR="00701B54" w:rsidRPr="00D844EB" w:rsidRDefault="00701B54" w:rsidP="00B41EB8">
      <w:pPr>
        <w:pStyle w:val="ListParagraph"/>
        <w:rPr>
          <w:rFonts w:ascii="Times New Roman" w:hAnsi="Times New Roman" w:cs="Times New Roman"/>
          <w:color w:val="000000" w:themeColor="text1"/>
          <w:sz w:val="24"/>
          <w:szCs w:val="24"/>
        </w:rPr>
      </w:pPr>
    </w:p>
    <w:p w14:paraId="5E53BBB3" w14:textId="77777777" w:rsidR="001E4278" w:rsidRPr="00D844EB" w:rsidRDefault="001E4278" w:rsidP="00701B54">
      <w:pPr>
        <w:pStyle w:val="ListParagraph"/>
        <w:rPr>
          <w:rFonts w:ascii="Times New Roman" w:hAnsi="Times New Roman" w:cs="Times New Roman"/>
          <w:color w:val="000000" w:themeColor="text1"/>
          <w:sz w:val="24"/>
          <w:szCs w:val="24"/>
        </w:rPr>
      </w:pPr>
    </w:p>
    <w:p w14:paraId="4D54A65B" w14:textId="77777777" w:rsidR="001E4278" w:rsidRPr="00D844EB" w:rsidRDefault="001E4278" w:rsidP="00701B54">
      <w:pPr>
        <w:pStyle w:val="ListParagraph"/>
        <w:rPr>
          <w:rFonts w:ascii="Times New Roman" w:hAnsi="Times New Roman" w:cs="Times New Roman"/>
          <w:color w:val="000000" w:themeColor="text1"/>
          <w:sz w:val="24"/>
          <w:szCs w:val="24"/>
        </w:rPr>
      </w:pPr>
    </w:p>
    <w:p w14:paraId="437ED337" w14:textId="77777777" w:rsidR="001E4278" w:rsidRPr="00D844EB" w:rsidRDefault="001E4278" w:rsidP="00701B54">
      <w:pPr>
        <w:pStyle w:val="ListParagraph"/>
        <w:rPr>
          <w:rFonts w:ascii="Times New Roman" w:hAnsi="Times New Roman" w:cs="Times New Roman"/>
          <w:color w:val="000000" w:themeColor="text1"/>
          <w:sz w:val="24"/>
          <w:szCs w:val="24"/>
        </w:rPr>
      </w:pPr>
    </w:p>
    <w:p w14:paraId="7379BCDE" w14:textId="77777777" w:rsidR="00774676" w:rsidRPr="00D844EB" w:rsidRDefault="00774676" w:rsidP="00774676">
      <w:pPr>
        <w:rPr>
          <w:rFonts w:ascii="Times New Roman" w:hAnsi="Times New Roman" w:cs="Times New Roman"/>
          <w:color w:val="000000" w:themeColor="text1"/>
          <w:sz w:val="24"/>
          <w:szCs w:val="24"/>
        </w:rPr>
      </w:pPr>
    </w:p>
    <w:p w14:paraId="204F9353" w14:textId="77777777" w:rsidR="00D844EB" w:rsidRPr="00D844EB" w:rsidRDefault="00D844EB">
      <w:pPr>
        <w:rPr>
          <w:rFonts w:ascii="Times New Roman" w:hAnsi="Times New Roman" w:cs="Times New Roman"/>
          <w:b/>
          <w:color w:val="000000" w:themeColor="text1"/>
          <w:sz w:val="24"/>
          <w:szCs w:val="24"/>
        </w:rPr>
      </w:pPr>
      <w:r w:rsidRPr="00D844EB">
        <w:rPr>
          <w:rFonts w:ascii="Times New Roman" w:hAnsi="Times New Roman" w:cs="Times New Roman"/>
          <w:b/>
          <w:color w:val="000000" w:themeColor="text1"/>
          <w:sz w:val="24"/>
          <w:szCs w:val="24"/>
        </w:rPr>
        <w:br w:type="page"/>
      </w:r>
    </w:p>
    <w:p w14:paraId="27D3A89A" w14:textId="77777777" w:rsidR="001E4278" w:rsidRPr="00D844EB" w:rsidRDefault="001E4278" w:rsidP="00774676">
      <w:pPr>
        <w:jc w:val="center"/>
        <w:rPr>
          <w:rFonts w:ascii="Times New Roman" w:hAnsi="Times New Roman" w:cs="Times New Roman"/>
          <w:b/>
          <w:color w:val="000000" w:themeColor="text1"/>
          <w:sz w:val="24"/>
          <w:szCs w:val="24"/>
        </w:rPr>
      </w:pPr>
      <w:r w:rsidRPr="00D844EB">
        <w:rPr>
          <w:rFonts w:ascii="Times New Roman" w:hAnsi="Times New Roman" w:cs="Times New Roman"/>
          <w:b/>
          <w:color w:val="000000" w:themeColor="text1"/>
          <w:sz w:val="24"/>
          <w:szCs w:val="24"/>
        </w:rPr>
        <w:lastRenderedPageBreak/>
        <w:t xml:space="preserve">30 CFR 740.13 </w:t>
      </w:r>
      <w:r w:rsidR="003A5F2D" w:rsidRPr="00D844EB">
        <w:rPr>
          <w:rFonts w:ascii="Times New Roman" w:hAnsi="Times New Roman" w:cs="Times New Roman"/>
          <w:b/>
          <w:color w:val="000000" w:themeColor="text1"/>
          <w:sz w:val="24"/>
          <w:szCs w:val="24"/>
        </w:rPr>
        <w:t>–</w:t>
      </w:r>
      <w:r w:rsidRPr="00D844EB">
        <w:rPr>
          <w:rFonts w:ascii="Times New Roman" w:hAnsi="Times New Roman" w:cs="Times New Roman"/>
          <w:b/>
          <w:color w:val="000000" w:themeColor="text1"/>
          <w:sz w:val="24"/>
          <w:szCs w:val="24"/>
        </w:rPr>
        <w:t xml:space="preserve"> Permits</w:t>
      </w:r>
    </w:p>
    <w:p w14:paraId="7DF7E06D" w14:textId="77777777" w:rsidR="003A5F2D" w:rsidRPr="00D844EB" w:rsidRDefault="003A5F2D" w:rsidP="001E4278">
      <w:pPr>
        <w:pStyle w:val="ListParagraph"/>
        <w:jc w:val="center"/>
        <w:rPr>
          <w:rFonts w:ascii="Times New Roman" w:hAnsi="Times New Roman" w:cs="Times New Roman"/>
          <w:color w:val="000000" w:themeColor="text1"/>
          <w:sz w:val="24"/>
          <w:szCs w:val="24"/>
        </w:rPr>
      </w:pPr>
    </w:p>
    <w:p w14:paraId="2969B68D" w14:textId="77777777" w:rsidR="001E4278" w:rsidRPr="00D844EB" w:rsidRDefault="001E4278" w:rsidP="00AC0E80">
      <w:pPr>
        <w:pStyle w:val="ListParagraph"/>
        <w:ind w:hanging="720"/>
        <w:rPr>
          <w:rFonts w:ascii="Times New Roman" w:hAnsi="Times New Roman" w:cs="Times New Roman"/>
          <w:color w:val="000000" w:themeColor="text1"/>
          <w:sz w:val="24"/>
          <w:szCs w:val="24"/>
          <w:u w:val="single"/>
        </w:rPr>
      </w:pPr>
      <w:r w:rsidRPr="00D844EB">
        <w:rPr>
          <w:rFonts w:ascii="Times New Roman" w:hAnsi="Times New Roman" w:cs="Times New Roman"/>
          <w:color w:val="000000" w:themeColor="text1"/>
          <w:sz w:val="24"/>
          <w:szCs w:val="24"/>
          <w:u w:val="single"/>
        </w:rPr>
        <w:t xml:space="preserve">Justification </w:t>
      </w:r>
    </w:p>
    <w:p w14:paraId="578D09ED" w14:textId="77777777" w:rsidR="003A5F2D" w:rsidRPr="00D844EB" w:rsidRDefault="003A5F2D" w:rsidP="00AC0E80">
      <w:pPr>
        <w:pStyle w:val="ListParagraph"/>
        <w:ind w:hanging="720"/>
        <w:rPr>
          <w:rFonts w:ascii="Times New Roman" w:hAnsi="Times New Roman" w:cs="Times New Roman"/>
          <w:color w:val="000000" w:themeColor="text1"/>
          <w:sz w:val="24"/>
          <w:szCs w:val="24"/>
        </w:rPr>
      </w:pPr>
    </w:p>
    <w:p w14:paraId="58C2A69B" w14:textId="77777777" w:rsidR="005313AB" w:rsidRPr="00D844EB" w:rsidRDefault="001E4278" w:rsidP="00AC0E80">
      <w:pPr>
        <w:pStyle w:val="ListParagraph"/>
        <w:numPr>
          <w:ilvl w:val="0"/>
          <w:numId w:val="4"/>
        </w:numPr>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Section 523 (a) of the Surface Mining Control and Reclamation Act of 1977 (SMCRA), mandates that a Federal lands program be established to govern surface coal mining and reclamation operations on all Federal lands, including leased Federal coal, and that such a program incorporate all </w:t>
      </w:r>
      <w:r w:rsidR="005313AB" w:rsidRPr="00D844EB">
        <w:rPr>
          <w:rFonts w:ascii="Times New Roman" w:hAnsi="Times New Roman" w:cs="Times New Roman"/>
          <w:color w:val="000000" w:themeColor="text1"/>
          <w:sz w:val="24"/>
          <w:szCs w:val="24"/>
        </w:rPr>
        <w:t>of the requirements of SMCRA.  Section 506 of SMCRA requires that surface coal mining and reclamation operations be conducted in accordance with a permit issued by the regulatory authority.  Section 740.13 requires information to be submitted to determine the eligibility of the applicant to conduct operations on Federal lands.</w:t>
      </w:r>
    </w:p>
    <w:p w14:paraId="3E7E7C86" w14:textId="77777777" w:rsidR="00FD378F" w:rsidRPr="00D844EB" w:rsidRDefault="00FD378F" w:rsidP="00AC0E80">
      <w:pPr>
        <w:pStyle w:val="ListParagraph"/>
        <w:ind w:hanging="720"/>
        <w:rPr>
          <w:rFonts w:ascii="Times New Roman" w:hAnsi="Times New Roman" w:cs="Times New Roman"/>
          <w:color w:val="000000" w:themeColor="text1"/>
          <w:sz w:val="24"/>
          <w:szCs w:val="24"/>
        </w:rPr>
      </w:pPr>
    </w:p>
    <w:p w14:paraId="157BEFF5" w14:textId="77777777" w:rsidR="005313AB" w:rsidRPr="00D844EB" w:rsidRDefault="005313AB" w:rsidP="00AC0E80">
      <w:pPr>
        <w:pStyle w:val="ListParagraph"/>
        <w:numPr>
          <w:ilvl w:val="0"/>
          <w:numId w:val="4"/>
        </w:numPr>
        <w:tabs>
          <w:tab w:val="left" w:pos="990"/>
        </w:tabs>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The requirements of 30 CFR 740.13 relate to the issuance of a permit application to conduct surface coal mining and reclamation operations on Federal lands and to an application for revision or renewal of a permit.  The information reporting requirements addressed in this supporting statement are those that specifically relate to approval for an operator to mine on Federal land under a permit granted by the regulatory authority.  The other more general information collection requirements pertaining to permit application submissions and providing a performance bond and proof of insurability have already been addressed in relevant sections of the 30 CFR Subchapter VII regulations and therefore, will not be addressed here.</w:t>
      </w:r>
    </w:p>
    <w:p w14:paraId="4EB14439" w14:textId="77777777" w:rsidR="00FD378F" w:rsidRPr="00D844EB" w:rsidRDefault="00FD378F" w:rsidP="00AC0E80">
      <w:pPr>
        <w:pStyle w:val="ListParagraph"/>
        <w:ind w:hanging="720"/>
        <w:rPr>
          <w:rFonts w:ascii="Times New Roman" w:hAnsi="Times New Roman" w:cs="Times New Roman"/>
          <w:color w:val="000000" w:themeColor="text1"/>
          <w:sz w:val="24"/>
          <w:szCs w:val="24"/>
        </w:rPr>
      </w:pPr>
    </w:p>
    <w:p w14:paraId="01931DB8" w14:textId="77777777" w:rsidR="005313AB" w:rsidRPr="00D844EB" w:rsidRDefault="005313AB" w:rsidP="00AC0E80">
      <w:pPr>
        <w:pStyle w:val="ListParagraph"/>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An application to conduct surface coal mining and reclamation operations on Federal lands or to mine Federal coal requires, in addition to the permit, the involvement of OSMRE and other Federal agencies to comply with a number of Federal laws.  Such involvement initiates the information collection reporting requirements specific to 30 CFR 740.13(b) and the notification and consultation requirements in (c), (d), (e)</w:t>
      </w:r>
      <w:r w:rsidR="00FD378F" w:rsidRPr="00D844EB">
        <w:rPr>
          <w:rFonts w:ascii="Times New Roman" w:hAnsi="Times New Roman" w:cs="Times New Roman"/>
          <w:color w:val="000000" w:themeColor="text1"/>
          <w:sz w:val="24"/>
          <w:szCs w:val="24"/>
        </w:rPr>
        <w:t>, and (f).</w:t>
      </w:r>
    </w:p>
    <w:p w14:paraId="03E7DB9D" w14:textId="77777777" w:rsidR="00FD378F" w:rsidRPr="00D844EB" w:rsidRDefault="00FD378F" w:rsidP="00AC0E80">
      <w:pPr>
        <w:pStyle w:val="ListParagraph"/>
        <w:ind w:hanging="720"/>
        <w:rPr>
          <w:rFonts w:ascii="Times New Roman" w:hAnsi="Times New Roman" w:cs="Times New Roman"/>
          <w:color w:val="000000" w:themeColor="text1"/>
          <w:sz w:val="24"/>
          <w:szCs w:val="24"/>
        </w:rPr>
      </w:pPr>
    </w:p>
    <w:p w14:paraId="70E0B940" w14:textId="24B4D241" w:rsidR="00FD378F" w:rsidRPr="00D844EB" w:rsidRDefault="00FD378F" w:rsidP="00AC0E80">
      <w:pPr>
        <w:pStyle w:val="ListParagraph"/>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The Federal laws necessitating additional information, coordination and consultation include the National Environmental Policy Act of 1969 (NEPA) and the implementing CEQ regulations at 40 CFR 1500-1508, the National Historic Preservation Act (NHPA), the Endangered Species Act, and the Mineral Leasing Act.</w:t>
      </w:r>
      <w:r w:rsidR="00D72D4F" w:rsidRPr="00D844EB">
        <w:rPr>
          <w:rFonts w:ascii="Times New Roman" w:hAnsi="Times New Roman" w:cs="Times New Roman"/>
          <w:color w:val="000000" w:themeColor="text1"/>
          <w:sz w:val="24"/>
          <w:szCs w:val="24"/>
        </w:rPr>
        <w:t xml:space="preserve"> </w:t>
      </w:r>
      <w:r w:rsidRPr="00D844EB">
        <w:rPr>
          <w:rFonts w:ascii="Times New Roman" w:hAnsi="Times New Roman" w:cs="Times New Roman"/>
          <w:color w:val="000000" w:themeColor="text1"/>
          <w:sz w:val="24"/>
          <w:szCs w:val="24"/>
        </w:rPr>
        <w:t xml:space="preserve"> Each of these acts (and their implementing regulations) imposes certain responsibilities on a Federal agency before any major action is taken or permitted.</w:t>
      </w:r>
      <w:r w:rsidR="00D72D4F" w:rsidRPr="00D844EB">
        <w:rPr>
          <w:rFonts w:ascii="Times New Roman" w:hAnsi="Times New Roman" w:cs="Times New Roman"/>
          <w:color w:val="000000" w:themeColor="text1"/>
          <w:sz w:val="24"/>
          <w:szCs w:val="24"/>
        </w:rPr>
        <w:t xml:space="preserve"> </w:t>
      </w:r>
      <w:r w:rsidRPr="00D844EB">
        <w:rPr>
          <w:rFonts w:ascii="Times New Roman" w:hAnsi="Times New Roman" w:cs="Times New Roman"/>
          <w:color w:val="000000" w:themeColor="text1"/>
          <w:sz w:val="24"/>
          <w:szCs w:val="24"/>
        </w:rPr>
        <w:t xml:space="preserve"> For example, section 102(2)(c) of NEPA requires the responsible Federal agency to consider the impacts to the human environment before taking any major action such as issuing a permit or approving mining on Federal land.  As part of that consideration, OSMRE must analyze information on the area affected locally, regionally, or nationally; the physical and social resources affected, such as air quality, water quality, employment, aesthetics, and fish and wildlife resources. </w:t>
      </w:r>
      <w:r w:rsidR="00D72D4F" w:rsidRPr="00D844EB">
        <w:rPr>
          <w:rFonts w:ascii="Times New Roman" w:hAnsi="Times New Roman" w:cs="Times New Roman"/>
          <w:color w:val="000000" w:themeColor="text1"/>
          <w:sz w:val="24"/>
          <w:szCs w:val="24"/>
        </w:rPr>
        <w:t xml:space="preserve"> </w:t>
      </w:r>
      <w:r w:rsidRPr="00D844EB">
        <w:rPr>
          <w:rFonts w:ascii="Times New Roman" w:hAnsi="Times New Roman" w:cs="Times New Roman"/>
          <w:color w:val="000000" w:themeColor="text1"/>
          <w:sz w:val="24"/>
          <w:szCs w:val="24"/>
        </w:rPr>
        <w:t xml:space="preserve">OSMRE </w:t>
      </w:r>
      <w:r w:rsidRPr="00D844EB">
        <w:rPr>
          <w:rFonts w:ascii="Times New Roman" w:hAnsi="Times New Roman" w:cs="Times New Roman"/>
          <w:color w:val="000000" w:themeColor="text1"/>
          <w:sz w:val="24"/>
          <w:szCs w:val="24"/>
        </w:rPr>
        <w:lastRenderedPageBreak/>
        <w:t xml:space="preserve">must also </w:t>
      </w:r>
      <w:r w:rsidR="00B82D8D">
        <w:rPr>
          <w:rFonts w:ascii="Times New Roman" w:hAnsi="Times New Roman" w:cs="Times New Roman"/>
          <w:color w:val="000000" w:themeColor="text1"/>
          <w:sz w:val="24"/>
          <w:szCs w:val="24"/>
        </w:rPr>
        <w:t>ensure</w:t>
      </w:r>
      <w:r w:rsidR="00B82D8D" w:rsidRPr="00D844EB">
        <w:rPr>
          <w:rFonts w:ascii="Times New Roman" w:hAnsi="Times New Roman" w:cs="Times New Roman"/>
          <w:color w:val="000000" w:themeColor="text1"/>
          <w:sz w:val="24"/>
          <w:szCs w:val="24"/>
        </w:rPr>
        <w:t xml:space="preserve"> </w:t>
      </w:r>
      <w:r w:rsidRPr="00D844EB">
        <w:rPr>
          <w:rFonts w:ascii="Times New Roman" w:hAnsi="Times New Roman" w:cs="Times New Roman"/>
          <w:color w:val="000000" w:themeColor="text1"/>
          <w:sz w:val="24"/>
          <w:szCs w:val="24"/>
        </w:rPr>
        <w:t>that surface coal mining operations are conducted so as to protect the environment and assure adequate procedures are undertaken to reclaim surface areas as contemporaneously as possible with surface coal mining operations.</w:t>
      </w:r>
      <w:r w:rsidR="00D72D4F" w:rsidRPr="00D844EB">
        <w:rPr>
          <w:rFonts w:ascii="Times New Roman" w:hAnsi="Times New Roman" w:cs="Times New Roman"/>
          <w:color w:val="000000" w:themeColor="text1"/>
          <w:sz w:val="24"/>
          <w:szCs w:val="24"/>
        </w:rPr>
        <w:t xml:space="preserve"> </w:t>
      </w:r>
      <w:r w:rsidRPr="00D844EB">
        <w:rPr>
          <w:rFonts w:ascii="Times New Roman" w:hAnsi="Times New Roman" w:cs="Times New Roman"/>
          <w:color w:val="000000" w:themeColor="text1"/>
          <w:sz w:val="24"/>
          <w:szCs w:val="24"/>
        </w:rPr>
        <w:t xml:space="preserve"> If applicants fail to satisfy the application requirements, the regulatory authority would be unable to issue a valid permit or approval </w:t>
      </w:r>
      <w:r w:rsidR="007E6BCB" w:rsidRPr="00D844EB">
        <w:rPr>
          <w:rFonts w:ascii="Times New Roman" w:hAnsi="Times New Roman" w:cs="Times New Roman"/>
          <w:color w:val="000000" w:themeColor="text1"/>
          <w:sz w:val="24"/>
          <w:szCs w:val="24"/>
        </w:rPr>
        <w:t>to mine coal on Federal land.</w:t>
      </w:r>
    </w:p>
    <w:p w14:paraId="782FBFD2" w14:textId="77777777" w:rsidR="00D72D4F" w:rsidRPr="00D844EB" w:rsidRDefault="00D72D4F" w:rsidP="00AC0E80">
      <w:pPr>
        <w:pStyle w:val="ListParagraph"/>
        <w:ind w:hanging="720"/>
        <w:rPr>
          <w:rFonts w:ascii="Times New Roman" w:hAnsi="Times New Roman" w:cs="Times New Roman"/>
          <w:color w:val="000000" w:themeColor="text1"/>
          <w:sz w:val="24"/>
          <w:szCs w:val="24"/>
        </w:rPr>
      </w:pPr>
    </w:p>
    <w:p w14:paraId="5ADEC7B6" w14:textId="77777777" w:rsidR="007E6BCB" w:rsidRPr="00D844EB" w:rsidRDefault="007E6BCB" w:rsidP="00AC0E80">
      <w:pPr>
        <w:pStyle w:val="ListParagraph"/>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Section 740.13(b)(3) requires each permit application package to include the following information in addition to that required for a permit under the applicable regulatory program.  This information is needed to determine the applicant’s compliance with all of the provisions of SMCRA and other applicable Federal laws.</w:t>
      </w:r>
    </w:p>
    <w:p w14:paraId="2FA064AA" w14:textId="77777777" w:rsidR="007E6BCB" w:rsidRPr="00D844EB" w:rsidRDefault="007E6BCB" w:rsidP="00AC0E80">
      <w:pPr>
        <w:pStyle w:val="ListParagraph"/>
        <w:ind w:hanging="720"/>
        <w:rPr>
          <w:rFonts w:ascii="Times New Roman" w:hAnsi="Times New Roman" w:cs="Times New Roman"/>
          <w:color w:val="000000" w:themeColor="text1"/>
          <w:sz w:val="24"/>
          <w:szCs w:val="24"/>
        </w:rPr>
      </w:pPr>
    </w:p>
    <w:p w14:paraId="3742958A" w14:textId="77777777" w:rsidR="007E6BCB" w:rsidRPr="00D844EB" w:rsidRDefault="007E6BCB" w:rsidP="00AC0E80">
      <w:pPr>
        <w:pStyle w:val="ListParagraph"/>
        <w:numPr>
          <w:ilvl w:val="0"/>
          <w:numId w:val="5"/>
        </w:numPr>
        <w:ind w:left="720" w:firstLine="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The resource recovery and protection plan, which is needed to determine the applicant’s compliance with the provisions of the Mineral Leasing Act as it applies to the development, production and conservation of leased Federal coal.</w:t>
      </w:r>
    </w:p>
    <w:p w14:paraId="106FA96D" w14:textId="77777777" w:rsidR="00C21845" w:rsidRPr="00D844EB" w:rsidRDefault="00C21845" w:rsidP="00AC0E80">
      <w:pPr>
        <w:pStyle w:val="ListParagraph"/>
        <w:numPr>
          <w:ilvl w:val="0"/>
          <w:numId w:val="5"/>
        </w:numPr>
        <w:ind w:left="720" w:firstLine="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A description of the affected area of the proposed surface coal mining and reclamation operation is needed to determine whether there will be increases in employment, population and revenues to public and private entities and to determine their ability to provide goods and services necessary for surface coal mining and reclamation operations.</w:t>
      </w:r>
    </w:p>
    <w:p w14:paraId="26C3695B" w14:textId="77777777" w:rsidR="00C21845" w:rsidRPr="00D844EB" w:rsidRDefault="00C21845" w:rsidP="00AC0E80">
      <w:pPr>
        <w:pStyle w:val="ListParagraph"/>
        <w:numPr>
          <w:ilvl w:val="0"/>
          <w:numId w:val="5"/>
        </w:numPr>
        <w:ind w:left="720" w:firstLine="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An evaluation of impacts to scenic and aesthetic resources, including noise on the surrounding area in terms of all resource areas affected by the permitted mining operation.</w:t>
      </w:r>
    </w:p>
    <w:p w14:paraId="31AD88B9" w14:textId="77777777" w:rsidR="00C21845" w:rsidRPr="00D844EB" w:rsidRDefault="00C21845" w:rsidP="00AC0E80">
      <w:pPr>
        <w:pStyle w:val="ListParagraph"/>
        <w:numPr>
          <w:ilvl w:val="0"/>
          <w:numId w:val="5"/>
        </w:numPr>
        <w:ind w:left="720" w:firstLine="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A statement, including maps and ownership data as appropriate, of any cultural or historical sites listed on the National Register of Historic Places within the affected area of the proposed surface coal mining and reclamation operation.</w:t>
      </w:r>
    </w:p>
    <w:p w14:paraId="6962F1AE" w14:textId="77777777" w:rsidR="00C21845" w:rsidRPr="00D844EB" w:rsidRDefault="00C21845" w:rsidP="00AC0E80">
      <w:pPr>
        <w:pStyle w:val="ListParagraph"/>
        <w:numPr>
          <w:ilvl w:val="0"/>
          <w:numId w:val="5"/>
        </w:numPr>
        <w:ind w:left="720" w:firstLine="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A statement of the classes of properties of potential significance within the disturbed area, and a plan for the identification and treatment in accordance with 36 CFR Part 800, of properties significant and listed or eligible for listing on the National Register of Historic Places within the disturbed area of the proposed surface coal mining and reclamation operation.</w:t>
      </w:r>
    </w:p>
    <w:p w14:paraId="13DE7D33" w14:textId="77777777" w:rsidR="00C21845" w:rsidRPr="00D844EB" w:rsidRDefault="00C21845" w:rsidP="00AC0E80">
      <w:pPr>
        <w:pStyle w:val="ListParagraph"/>
        <w:numPr>
          <w:ilvl w:val="0"/>
          <w:numId w:val="5"/>
        </w:numPr>
        <w:ind w:left="720" w:firstLine="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A description of the probable changes in air quality resulting from the mining operation and any necessary measures to comply with prevention of significant deterioration limitations, State Implementation Plans, or other Federal or State laws for air quality protection.</w:t>
      </w:r>
    </w:p>
    <w:p w14:paraId="5975D0F6" w14:textId="77777777" w:rsidR="00C21845" w:rsidRPr="00D844EB" w:rsidRDefault="00C21845" w:rsidP="00AC0E80">
      <w:pPr>
        <w:pStyle w:val="ListParagraph"/>
        <w:numPr>
          <w:ilvl w:val="0"/>
          <w:numId w:val="5"/>
        </w:numPr>
        <w:ind w:left="720" w:firstLine="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A description of the location, acreage and condition of important habitats of selected indicator species located within the affected area of the proposed surface coal mining and reclamation operation.</w:t>
      </w:r>
    </w:p>
    <w:p w14:paraId="17DE597E" w14:textId="77777777" w:rsidR="00C21845" w:rsidRPr="00D844EB" w:rsidRDefault="00C21845" w:rsidP="00AC0E80">
      <w:pPr>
        <w:pStyle w:val="ListParagraph"/>
        <w:numPr>
          <w:ilvl w:val="0"/>
          <w:numId w:val="5"/>
        </w:numPr>
        <w:ind w:left="720" w:firstLine="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A descri</w:t>
      </w:r>
      <w:r w:rsidR="00F675DE" w:rsidRPr="00D844EB">
        <w:rPr>
          <w:rFonts w:ascii="Times New Roman" w:hAnsi="Times New Roman" w:cs="Times New Roman"/>
          <w:color w:val="000000" w:themeColor="text1"/>
          <w:sz w:val="24"/>
          <w:szCs w:val="24"/>
        </w:rPr>
        <w:t>ption of active and inactive nests and prey area of any Bald or Golden Eagle located within the affected area of the proposed surface coal mining and reclamation operations.</w:t>
      </w:r>
    </w:p>
    <w:p w14:paraId="481BEE5F" w14:textId="77777777" w:rsidR="00F675DE" w:rsidRPr="00D844EB" w:rsidRDefault="00F675DE" w:rsidP="00AC0E80">
      <w:pPr>
        <w:pStyle w:val="ListParagraph"/>
        <w:numPr>
          <w:ilvl w:val="0"/>
          <w:numId w:val="5"/>
        </w:numPr>
        <w:ind w:left="720" w:firstLine="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lastRenderedPageBreak/>
        <w:t>A description of all threatened and endangered species and their critical habitats located within the affected area of the proposed surface coal mining and reclamation operations.</w:t>
      </w:r>
    </w:p>
    <w:p w14:paraId="729483CE" w14:textId="77777777" w:rsidR="00F675DE" w:rsidRPr="00D844EB" w:rsidRDefault="00F675DE" w:rsidP="00AC0E80">
      <w:pPr>
        <w:pStyle w:val="ListParagraph"/>
        <w:ind w:hanging="720"/>
        <w:rPr>
          <w:rFonts w:ascii="Times New Roman" w:hAnsi="Times New Roman" w:cs="Times New Roman"/>
          <w:color w:val="000000" w:themeColor="text1"/>
          <w:sz w:val="24"/>
          <w:szCs w:val="24"/>
        </w:rPr>
      </w:pPr>
    </w:p>
    <w:p w14:paraId="4691791C" w14:textId="77777777" w:rsidR="00F675DE" w:rsidRPr="00D844EB" w:rsidRDefault="00F675DE" w:rsidP="00AC0E80">
      <w:pPr>
        <w:pStyle w:val="ListParagraph"/>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Section 740.13(c) includes requirements for the regulatory authority to transmit a copy of the permit application package (PAP) to the Federal Land Management Agency (FLMA) with a request for review and comment, for the regulatory authority to consider the comments of the FLMA and include them in the record of the permit decision, and where required, evidence of the execution of a Federal lessee protection bond.</w:t>
      </w:r>
    </w:p>
    <w:p w14:paraId="55E00A00" w14:textId="77777777" w:rsidR="00F675DE" w:rsidRPr="00D844EB" w:rsidRDefault="00F675DE" w:rsidP="00AC0E80">
      <w:pPr>
        <w:pStyle w:val="ListParagraph"/>
        <w:ind w:hanging="720"/>
        <w:rPr>
          <w:rFonts w:ascii="Times New Roman" w:hAnsi="Times New Roman" w:cs="Times New Roman"/>
          <w:color w:val="000000" w:themeColor="text1"/>
          <w:sz w:val="24"/>
          <w:szCs w:val="24"/>
        </w:rPr>
      </w:pPr>
    </w:p>
    <w:p w14:paraId="0EEC923F" w14:textId="77777777" w:rsidR="00F675DE" w:rsidRPr="00D844EB" w:rsidRDefault="00F675DE" w:rsidP="00AC0E80">
      <w:pPr>
        <w:pStyle w:val="ListParagraph"/>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Section 740.13(d) includes requirements for the regulatory authority to inform OSMRE of requests for permit revisions involving leased Federal coal.</w:t>
      </w:r>
    </w:p>
    <w:p w14:paraId="24B3321C" w14:textId="77777777" w:rsidR="00F675DE" w:rsidRPr="00D844EB" w:rsidRDefault="00F675DE" w:rsidP="00AC0E80">
      <w:pPr>
        <w:pStyle w:val="ListParagraph"/>
        <w:ind w:hanging="720"/>
        <w:rPr>
          <w:rFonts w:ascii="Times New Roman" w:hAnsi="Times New Roman" w:cs="Times New Roman"/>
          <w:color w:val="000000" w:themeColor="text1"/>
          <w:sz w:val="24"/>
          <w:szCs w:val="24"/>
        </w:rPr>
      </w:pPr>
    </w:p>
    <w:p w14:paraId="099630FF" w14:textId="77777777" w:rsidR="00F675DE" w:rsidRPr="00D844EB" w:rsidRDefault="00F675DE" w:rsidP="00AC0E80">
      <w:pPr>
        <w:pStyle w:val="ListParagraph"/>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Section 740.13(e) </w:t>
      </w:r>
      <w:r w:rsidR="00542132" w:rsidRPr="00D844EB">
        <w:rPr>
          <w:rFonts w:ascii="Times New Roman" w:hAnsi="Times New Roman" w:cs="Times New Roman"/>
          <w:color w:val="000000" w:themeColor="text1"/>
          <w:sz w:val="24"/>
          <w:szCs w:val="24"/>
        </w:rPr>
        <w:t>includes a requirement for the regulatory authori</w:t>
      </w:r>
      <w:r w:rsidR="006357DC" w:rsidRPr="00D844EB">
        <w:rPr>
          <w:rFonts w:ascii="Times New Roman" w:hAnsi="Times New Roman" w:cs="Times New Roman"/>
          <w:color w:val="000000" w:themeColor="text1"/>
          <w:sz w:val="24"/>
          <w:szCs w:val="24"/>
        </w:rPr>
        <w:t>ty, before approving or disapproving an application for transfer, assignment or sale of rights granted under a permit issued under the Federal lands program, shall consult with the appropriate FLMA and the Bureau of Land Management (BLM), as applicable.</w:t>
      </w:r>
    </w:p>
    <w:p w14:paraId="61E24B6D" w14:textId="77777777" w:rsidR="006357DC" w:rsidRPr="00D844EB" w:rsidRDefault="006357DC" w:rsidP="00AC0E80">
      <w:pPr>
        <w:pStyle w:val="ListParagraph"/>
        <w:ind w:hanging="720"/>
        <w:rPr>
          <w:rFonts w:ascii="Times New Roman" w:hAnsi="Times New Roman" w:cs="Times New Roman"/>
          <w:color w:val="000000" w:themeColor="text1"/>
          <w:sz w:val="24"/>
          <w:szCs w:val="24"/>
        </w:rPr>
      </w:pPr>
    </w:p>
    <w:p w14:paraId="4174758E" w14:textId="77777777" w:rsidR="006357DC" w:rsidRPr="00D844EB" w:rsidRDefault="006357DC" w:rsidP="00AC0E80">
      <w:pPr>
        <w:pStyle w:val="ListParagraph"/>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Section 740.13(f) includes a requirement for the regulatory authority to notify BLM if a permit to conduct surface coal mining and reclamation operations on lands containing leased Federal coal is suspended or revoked. </w:t>
      </w:r>
      <w:r w:rsidR="00D72D4F" w:rsidRPr="00D844EB">
        <w:rPr>
          <w:rFonts w:ascii="Times New Roman" w:hAnsi="Times New Roman" w:cs="Times New Roman"/>
          <w:color w:val="000000" w:themeColor="text1"/>
          <w:sz w:val="24"/>
          <w:szCs w:val="24"/>
        </w:rPr>
        <w:t xml:space="preserve"> </w:t>
      </w:r>
      <w:r w:rsidRPr="00D844EB">
        <w:rPr>
          <w:rFonts w:ascii="Times New Roman" w:hAnsi="Times New Roman" w:cs="Times New Roman"/>
          <w:color w:val="000000" w:themeColor="text1"/>
          <w:sz w:val="24"/>
          <w:szCs w:val="24"/>
        </w:rPr>
        <w:t xml:space="preserve">This is necessary </w:t>
      </w:r>
      <w:r w:rsidR="00AB316D" w:rsidRPr="00D844EB">
        <w:rPr>
          <w:rFonts w:ascii="Times New Roman" w:hAnsi="Times New Roman" w:cs="Times New Roman"/>
          <w:color w:val="000000" w:themeColor="text1"/>
          <w:sz w:val="24"/>
          <w:szCs w:val="24"/>
        </w:rPr>
        <w:t>in order for BLM to determine whether action should be taken to cancel the Federal lease.</w:t>
      </w:r>
    </w:p>
    <w:p w14:paraId="2BCEA413" w14:textId="77777777" w:rsidR="00AB316D" w:rsidRPr="00D844EB" w:rsidRDefault="00AB316D" w:rsidP="00AC0E80">
      <w:pPr>
        <w:pStyle w:val="ListParagraph"/>
        <w:ind w:hanging="720"/>
        <w:rPr>
          <w:rFonts w:ascii="Times New Roman" w:hAnsi="Times New Roman" w:cs="Times New Roman"/>
          <w:color w:val="000000" w:themeColor="text1"/>
          <w:sz w:val="24"/>
          <w:szCs w:val="24"/>
        </w:rPr>
      </w:pPr>
    </w:p>
    <w:p w14:paraId="31793E6D" w14:textId="77777777" w:rsidR="00AB316D" w:rsidRPr="00D844EB" w:rsidRDefault="00AB316D" w:rsidP="00AC0E80">
      <w:pPr>
        <w:pStyle w:val="ListParagraph"/>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This information will be used by OSMRE to ensure compliance with the SMCRA requirement that mining on Federal land is in compliance with all Federal laws and regulations other than SMCRA.</w:t>
      </w:r>
    </w:p>
    <w:p w14:paraId="135CA70E" w14:textId="77777777" w:rsidR="00AB316D" w:rsidRPr="00D844EB" w:rsidRDefault="00AB316D" w:rsidP="00AC0E80">
      <w:pPr>
        <w:pStyle w:val="ListParagraph"/>
        <w:ind w:hanging="720"/>
        <w:rPr>
          <w:rFonts w:ascii="Times New Roman" w:hAnsi="Times New Roman" w:cs="Times New Roman"/>
          <w:color w:val="000000" w:themeColor="text1"/>
          <w:sz w:val="24"/>
          <w:szCs w:val="24"/>
        </w:rPr>
      </w:pPr>
    </w:p>
    <w:p w14:paraId="64817430" w14:textId="77777777" w:rsidR="00AB316D" w:rsidRPr="00D844EB" w:rsidRDefault="00AB316D" w:rsidP="00AC0E80">
      <w:pPr>
        <w:pStyle w:val="ListParagraph"/>
        <w:numPr>
          <w:ilvl w:val="0"/>
          <w:numId w:val="4"/>
        </w:numPr>
        <w:spacing w:before="100" w:beforeAutospacing="1" w:after="240" w:line="48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See </w:t>
      </w:r>
      <w:r w:rsidR="00C657E0">
        <w:rPr>
          <w:rFonts w:ascii="Times New Roman" w:hAnsi="Times New Roman" w:cs="Times New Roman"/>
          <w:color w:val="000000" w:themeColor="text1"/>
          <w:sz w:val="24"/>
          <w:szCs w:val="24"/>
        </w:rPr>
        <w:t xml:space="preserve">Identical </w:t>
      </w:r>
      <w:r w:rsidRPr="00D844EB">
        <w:rPr>
          <w:rFonts w:ascii="Times New Roman" w:hAnsi="Times New Roman" w:cs="Times New Roman"/>
          <w:color w:val="000000" w:themeColor="text1"/>
          <w:sz w:val="24"/>
          <w:szCs w:val="24"/>
        </w:rPr>
        <w:t>Responses</w:t>
      </w:r>
      <w:r w:rsidR="00C657E0">
        <w:rPr>
          <w:rFonts w:ascii="Times New Roman" w:hAnsi="Times New Roman" w:cs="Times New Roman"/>
          <w:color w:val="000000" w:themeColor="text1"/>
          <w:sz w:val="24"/>
          <w:szCs w:val="24"/>
        </w:rPr>
        <w:t xml:space="preserve"> to Statements</w:t>
      </w:r>
      <w:r w:rsidRPr="00D844EB">
        <w:rPr>
          <w:rFonts w:ascii="Times New Roman" w:hAnsi="Times New Roman" w:cs="Times New Roman"/>
          <w:color w:val="000000" w:themeColor="text1"/>
          <w:sz w:val="24"/>
          <w:szCs w:val="24"/>
        </w:rPr>
        <w:t>.</w:t>
      </w:r>
    </w:p>
    <w:p w14:paraId="555346CE" w14:textId="77777777" w:rsidR="00AB316D" w:rsidRPr="00D844EB" w:rsidRDefault="00AB316D" w:rsidP="00AC0E80">
      <w:pPr>
        <w:pStyle w:val="ListParagraph"/>
        <w:numPr>
          <w:ilvl w:val="0"/>
          <w:numId w:val="4"/>
        </w:numPr>
        <w:spacing w:before="100" w:beforeAutospacing="1" w:after="240" w:line="48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See Identical Response to Statements.</w:t>
      </w:r>
    </w:p>
    <w:p w14:paraId="76D01FDA" w14:textId="77777777" w:rsidR="00AB316D" w:rsidRPr="00D844EB" w:rsidRDefault="00AB316D" w:rsidP="00AC0E80">
      <w:pPr>
        <w:pStyle w:val="ListParagraph"/>
        <w:numPr>
          <w:ilvl w:val="0"/>
          <w:numId w:val="4"/>
        </w:numPr>
        <w:spacing w:before="100" w:beforeAutospacing="1" w:after="240" w:line="48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See Identical Response to Statements.</w:t>
      </w:r>
    </w:p>
    <w:p w14:paraId="2962F84A" w14:textId="77777777" w:rsidR="00AB316D" w:rsidRPr="00D844EB" w:rsidRDefault="00AB316D" w:rsidP="00AC0E80">
      <w:pPr>
        <w:pStyle w:val="ListParagraph"/>
        <w:numPr>
          <w:ilvl w:val="0"/>
          <w:numId w:val="4"/>
        </w:numPr>
        <w:spacing w:before="100" w:beforeAutospacing="1" w:after="240" w:line="48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See Identical Response to Statements.</w:t>
      </w:r>
    </w:p>
    <w:p w14:paraId="54DBFFBB" w14:textId="77777777" w:rsidR="00AB316D" w:rsidRPr="00D844EB" w:rsidRDefault="00AB316D" w:rsidP="00AC0E80">
      <w:pPr>
        <w:pStyle w:val="ListParagraph"/>
        <w:numPr>
          <w:ilvl w:val="0"/>
          <w:numId w:val="4"/>
        </w:numPr>
        <w:spacing w:before="100" w:beforeAutospacing="1" w:after="240" w:line="48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See Identical Response to Statements.</w:t>
      </w:r>
    </w:p>
    <w:p w14:paraId="16EE8267" w14:textId="77777777" w:rsidR="00AB316D" w:rsidRPr="00D844EB" w:rsidRDefault="00AB316D" w:rsidP="00AC0E80">
      <w:pPr>
        <w:pStyle w:val="ListParagraph"/>
        <w:numPr>
          <w:ilvl w:val="0"/>
          <w:numId w:val="4"/>
        </w:numPr>
        <w:spacing w:before="100" w:beforeAutospacing="1" w:after="240" w:line="48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See Identical Response to Statements.</w:t>
      </w:r>
    </w:p>
    <w:p w14:paraId="570D583F" w14:textId="77777777" w:rsidR="00AB316D" w:rsidRPr="00D844EB" w:rsidRDefault="00AB316D" w:rsidP="00AC0E80">
      <w:pPr>
        <w:pStyle w:val="ListParagraph"/>
        <w:numPr>
          <w:ilvl w:val="0"/>
          <w:numId w:val="4"/>
        </w:numPr>
        <w:spacing w:before="100" w:beforeAutospacing="1" w:after="240" w:line="48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See Identical Response to Statements.</w:t>
      </w:r>
    </w:p>
    <w:p w14:paraId="35FF56E2" w14:textId="77777777" w:rsidR="00AB316D" w:rsidRPr="00D844EB" w:rsidRDefault="00AB316D" w:rsidP="00AC0E80">
      <w:pPr>
        <w:pStyle w:val="ListParagraph"/>
        <w:numPr>
          <w:ilvl w:val="0"/>
          <w:numId w:val="4"/>
        </w:numPr>
        <w:spacing w:before="100" w:beforeAutospacing="1" w:after="240" w:line="48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See Identical Response to Statements.</w:t>
      </w:r>
    </w:p>
    <w:p w14:paraId="1FB4E875" w14:textId="77777777" w:rsidR="00CE515F" w:rsidRPr="00D844EB" w:rsidRDefault="00AB316D" w:rsidP="00AC0E80">
      <w:pPr>
        <w:pStyle w:val="ListParagraph"/>
        <w:numPr>
          <w:ilvl w:val="0"/>
          <w:numId w:val="4"/>
        </w:numPr>
        <w:spacing w:before="100" w:beforeAutospacing="1" w:after="240" w:line="48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lastRenderedPageBreak/>
        <w:t>See Identical Response to Statements.</w:t>
      </w:r>
    </w:p>
    <w:p w14:paraId="7A46877F" w14:textId="77777777" w:rsidR="00701B54" w:rsidRPr="00D844EB" w:rsidRDefault="00D72D4F" w:rsidP="00AC0E80">
      <w:pPr>
        <w:pStyle w:val="ListParagraph"/>
        <w:numPr>
          <w:ilvl w:val="0"/>
          <w:numId w:val="4"/>
        </w:numPr>
        <w:spacing w:before="100" w:beforeAutospacing="1" w:after="240" w:line="48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u w:val="single"/>
        </w:rPr>
        <w:t>Burden Estimates</w:t>
      </w:r>
      <w:r w:rsidRPr="00D844EB">
        <w:rPr>
          <w:rFonts w:ascii="Times New Roman" w:hAnsi="Times New Roman" w:cs="Times New Roman"/>
          <w:color w:val="000000" w:themeColor="text1"/>
          <w:sz w:val="24"/>
          <w:szCs w:val="24"/>
        </w:rPr>
        <w:t>:</w:t>
      </w:r>
    </w:p>
    <w:p w14:paraId="7EC91FC6" w14:textId="7860F9D0" w:rsidR="00701B54" w:rsidRPr="00D844EB" w:rsidRDefault="00701B54" w:rsidP="00AC0E80">
      <w:pPr>
        <w:pStyle w:val="ListParagraph"/>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For 740.13 (b), OSMRE estimates that approximately 5 PAP’s will be submitted annually by operators seeking permission to mine leased Federal coal or on Federal surface lands where OSMRE is the </w:t>
      </w:r>
      <w:r w:rsidR="00CF035D">
        <w:rPr>
          <w:rFonts w:ascii="Times New Roman" w:hAnsi="Times New Roman" w:cs="Times New Roman"/>
          <w:color w:val="000000" w:themeColor="text1"/>
          <w:sz w:val="24"/>
          <w:szCs w:val="24"/>
        </w:rPr>
        <w:t>S</w:t>
      </w:r>
      <w:r w:rsidRPr="00D844EB">
        <w:rPr>
          <w:rFonts w:ascii="Times New Roman" w:hAnsi="Times New Roman" w:cs="Times New Roman"/>
          <w:color w:val="000000" w:themeColor="text1"/>
          <w:sz w:val="24"/>
          <w:szCs w:val="24"/>
        </w:rPr>
        <w:t xml:space="preserve">RA.  This estimate is based on the most current information available from OSMRE field offices.  Based on discussion with those identified in item 8 above, the total burden for applicants under 740.13 (b) is 5 applications </w:t>
      </w:r>
      <w:r w:rsidR="00FA5133" w:rsidRPr="00D844EB">
        <w:rPr>
          <w:rFonts w:ascii="Times New Roman" w:hAnsi="Times New Roman" w:cs="Times New Roman"/>
          <w:color w:val="000000" w:themeColor="text1"/>
          <w:sz w:val="24"/>
          <w:szCs w:val="24"/>
        </w:rPr>
        <w:t xml:space="preserve">x </w:t>
      </w:r>
      <w:r w:rsidR="00032FAF" w:rsidRPr="00D844EB">
        <w:rPr>
          <w:rFonts w:ascii="Times New Roman" w:hAnsi="Times New Roman" w:cs="Times New Roman"/>
          <w:color w:val="000000" w:themeColor="text1"/>
          <w:sz w:val="24"/>
          <w:szCs w:val="24"/>
        </w:rPr>
        <w:t>155</w:t>
      </w:r>
      <w:r w:rsidR="002A7B78" w:rsidRPr="00D844EB">
        <w:rPr>
          <w:rFonts w:ascii="Times New Roman" w:hAnsi="Times New Roman" w:cs="Times New Roman"/>
          <w:color w:val="000000" w:themeColor="text1"/>
          <w:sz w:val="24"/>
          <w:szCs w:val="24"/>
        </w:rPr>
        <w:t xml:space="preserve"> </w:t>
      </w:r>
      <w:r w:rsidR="00FA5133" w:rsidRPr="00D844EB">
        <w:rPr>
          <w:rFonts w:ascii="Times New Roman" w:hAnsi="Times New Roman" w:cs="Times New Roman"/>
          <w:color w:val="000000" w:themeColor="text1"/>
          <w:sz w:val="24"/>
          <w:szCs w:val="24"/>
        </w:rPr>
        <w:t xml:space="preserve">hours/ application = </w:t>
      </w:r>
      <w:r w:rsidR="00032FAF" w:rsidRPr="00D844EB">
        <w:rPr>
          <w:rFonts w:ascii="Times New Roman" w:hAnsi="Times New Roman" w:cs="Times New Roman"/>
          <w:color w:val="000000" w:themeColor="text1"/>
          <w:sz w:val="24"/>
          <w:szCs w:val="24"/>
        </w:rPr>
        <w:t>775</w:t>
      </w:r>
      <w:r w:rsidR="00481B11">
        <w:rPr>
          <w:rFonts w:ascii="Times New Roman" w:hAnsi="Times New Roman" w:cs="Times New Roman"/>
          <w:color w:val="000000" w:themeColor="text1"/>
          <w:sz w:val="24"/>
          <w:szCs w:val="24"/>
        </w:rPr>
        <w:t xml:space="preserve"> hours</w:t>
      </w:r>
      <w:r w:rsidR="00FA5133" w:rsidRPr="00D844EB">
        <w:rPr>
          <w:rFonts w:ascii="Times New Roman" w:hAnsi="Times New Roman" w:cs="Times New Roman"/>
          <w:color w:val="000000" w:themeColor="text1"/>
          <w:sz w:val="24"/>
          <w:szCs w:val="24"/>
        </w:rPr>
        <w:t>.</w:t>
      </w:r>
    </w:p>
    <w:p w14:paraId="04D4ECE3" w14:textId="77777777" w:rsidR="00FA5133" w:rsidRPr="00D844EB" w:rsidRDefault="00FA5133" w:rsidP="00AC0E80">
      <w:pPr>
        <w:pStyle w:val="ListParagraph"/>
        <w:ind w:hanging="720"/>
        <w:rPr>
          <w:rFonts w:ascii="Times New Roman" w:hAnsi="Times New Roman" w:cs="Times New Roman"/>
          <w:color w:val="000000" w:themeColor="text1"/>
          <w:sz w:val="24"/>
          <w:szCs w:val="24"/>
        </w:rPr>
      </w:pPr>
    </w:p>
    <w:p w14:paraId="779080FA" w14:textId="43DE42E6" w:rsidR="00FA5133" w:rsidRPr="00D844EB" w:rsidRDefault="00FA5133" w:rsidP="00AC0E80">
      <w:pPr>
        <w:pStyle w:val="ListParagraph"/>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For 740.13 (c)-(f), the SRA’s estimate that it takes an average of </w:t>
      </w:r>
      <w:r w:rsidR="00774676" w:rsidRPr="00D844EB">
        <w:rPr>
          <w:rFonts w:ascii="Times New Roman" w:hAnsi="Times New Roman" w:cs="Times New Roman"/>
          <w:color w:val="000000" w:themeColor="text1"/>
          <w:sz w:val="24"/>
          <w:szCs w:val="24"/>
        </w:rPr>
        <w:t>285</w:t>
      </w:r>
      <w:r w:rsidRPr="00D844EB">
        <w:rPr>
          <w:rFonts w:ascii="Times New Roman" w:hAnsi="Times New Roman" w:cs="Times New Roman"/>
          <w:color w:val="000000" w:themeColor="text1"/>
          <w:sz w:val="24"/>
          <w:szCs w:val="24"/>
        </w:rPr>
        <w:t xml:space="preserve"> hours/response</w:t>
      </w:r>
      <w:r w:rsidR="002A7B78" w:rsidRPr="00D844EB">
        <w:rPr>
          <w:rFonts w:ascii="Times New Roman" w:hAnsi="Times New Roman" w:cs="Times New Roman"/>
          <w:color w:val="000000" w:themeColor="text1"/>
          <w:sz w:val="24"/>
          <w:szCs w:val="24"/>
        </w:rPr>
        <w:t xml:space="preserve"> </w:t>
      </w:r>
      <w:r w:rsidRPr="00D844EB">
        <w:rPr>
          <w:rFonts w:ascii="Times New Roman" w:hAnsi="Times New Roman" w:cs="Times New Roman"/>
          <w:color w:val="000000" w:themeColor="text1"/>
          <w:sz w:val="24"/>
          <w:szCs w:val="24"/>
        </w:rPr>
        <w:t xml:space="preserve">to review each of the </w:t>
      </w:r>
      <w:r w:rsidR="002A7B78" w:rsidRPr="00D844EB">
        <w:rPr>
          <w:rFonts w:ascii="Times New Roman" w:hAnsi="Times New Roman" w:cs="Times New Roman"/>
          <w:color w:val="000000" w:themeColor="text1"/>
          <w:sz w:val="24"/>
          <w:szCs w:val="24"/>
        </w:rPr>
        <w:t>5</w:t>
      </w:r>
      <w:r w:rsidRPr="00D844EB">
        <w:rPr>
          <w:rFonts w:ascii="Times New Roman" w:hAnsi="Times New Roman" w:cs="Times New Roman"/>
          <w:color w:val="000000" w:themeColor="text1"/>
          <w:sz w:val="24"/>
          <w:szCs w:val="24"/>
        </w:rPr>
        <w:t xml:space="preserve"> applications under 740.13 (c)-(f) for operations involving Federal lands, or </w:t>
      </w:r>
      <w:r w:rsidR="00470E7B" w:rsidRPr="00D844EB">
        <w:rPr>
          <w:rFonts w:ascii="Times New Roman" w:hAnsi="Times New Roman" w:cs="Times New Roman"/>
          <w:color w:val="000000" w:themeColor="text1"/>
          <w:sz w:val="24"/>
          <w:szCs w:val="24"/>
        </w:rPr>
        <w:t>1</w:t>
      </w:r>
      <w:r w:rsidR="00FD2A34">
        <w:rPr>
          <w:rFonts w:ascii="Times New Roman" w:hAnsi="Times New Roman" w:cs="Times New Roman"/>
          <w:color w:val="000000" w:themeColor="text1"/>
          <w:sz w:val="24"/>
          <w:szCs w:val="24"/>
        </w:rPr>
        <w:t>,</w:t>
      </w:r>
      <w:r w:rsidR="00470E7B" w:rsidRPr="00D844EB">
        <w:rPr>
          <w:rFonts w:ascii="Times New Roman" w:hAnsi="Times New Roman" w:cs="Times New Roman"/>
          <w:color w:val="000000" w:themeColor="text1"/>
          <w:sz w:val="24"/>
          <w:szCs w:val="24"/>
        </w:rPr>
        <w:t>425</w:t>
      </w:r>
      <w:r w:rsidRPr="00D844EB">
        <w:rPr>
          <w:rFonts w:ascii="Times New Roman" w:hAnsi="Times New Roman" w:cs="Times New Roman"/>
          <w:color w:val="000000" w:themeColor="text1"/>
          <w:sz w:val="24"/>
          <w:szCs w:val="24"/>
        </w:rPr>
        <w:t xml:space="preserve"> hours to review and process all applications.</w:t>
      </w:r>
      <w:r w:rsidR="00481B11">
        <w:rPr>
          <w:rFonts w:ascii="Times New Roman" w:hAnsi="Times New Roman" w:cs="Times New Roman"/>
          <w:color w:val="000000" w:themeColor="text1"/>
          <w:sz w:val="24"/>
          <w:szCs w:val="24"/>
        </w:rPr>
        <w:t xml:space="preserve">  The SRA’s identified in item 8 who were contacted provided OSMRE with general figures for the time spent processing applications for Federal lands, and were not able to provide specific burden hours to complete this section.</w:t>
      </w:r>
    </w:p>
    <w:p w14:paraId="7DB0DFB7" w14:textId="77777777" w:rsidR="00FA5133" w:rsidRPr="00D844EB" w:rsidRDefault="00FA5133" w:rsidP="00AC0E80">
      <w:pPr>
        <w:pStyle w:val="ListParagraph"/>
        <w:ind w:hanging="720"/>
        <w:rPr>
          <w:rFonts w:ascii="Times New Roman" w:hAnsi="Times New Roman" w:cs="Times New Roman"/>
          <w:color w:val="000000" w:themeColor="text1"/>
          <w:sz w:val="24"/>
          <w:szCs w:val="24"/>
        </w:rPr>
      </w:pPr>
    </w:p>
    <w:p w14:paraId="05837B13" w14:textId="77777777" w:rsidR="00FA5133" w:rsidRPr="00FD2A34" w:rsidRDefault="00FA5133" w:rsidP="00FD2A34">
      <w:pPr>
        <w:pStyle w:val="ListParagraph"/>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Therefore, the total est</w:t>
      </w:r>
      <w:r w:rsidR="00B55AB6" w:rsidRPr="00D844EB">
        <w:rPr>
          <w:rFonts w:ascii="Times New Roman" w:hAnsi="Times New Roman" w:cs="Times New Roman"/>
          <w:color w:val="000000" w:themeColor="text1"/>
          <w:sz w:val="24"/>
          <w:szCs w:val="24"/>
        </w:rPr>
        <w:t>imated burden for 740.13</w:t>
      </w:r>
      <w:r w:rsidR="00470E7B" w:rsidRPr="00D844EB">
        <w:rPr>
          <w:rFonts w:ascii="Times New Roman" w:hAnsi="Times New Roman" w:cs="Times New Roman"/>
          <w:color w:val="000000" w:themeColor="text1"/>
          <w:sz w:val="24"/>
          <w:szCs w:val="24"/>
        </w:rPr>
        <w:t xml:space="preserve"> is </w:t>
      </w:r>
      <w:r w:rsidR="00774676" w:rsidRPr="00FD2A34">
        <w:rPr>
          <w:rFonts w:ascii="Times New Roman" w:hAnsi="Times New Roman" w:cs="Times New Roman"/>
          <w:b/>
          <w:color w:val="000000" w:themeColor="text1"/>
          <w:sz w:val="24"/>
          <w:szCs w:val="24"/>
        </w:rPr>
        <w:t>2,200</w:t>
      </w:r>
      <w:r w:rsidR="00470E7B" w:rsidRPr="00FD2A34">
        <w:rPr>
          <w:rFonts w:ascii="Times New Roman" w:hAnsi="Times New Roman" w:cs="Times New Roman"/>
          <w:b/>
          <w:color w:val="000000" w:themeColor="text1"/>
          <w:sz w:val="24"/>
          <w:szCs w:val="24"/>
        </w:rPr>
        <w:t xml:space="preserve"> hours</w:t>
      </w:r>
      <w:r w:rsidR="00470E7B" w:rsidRPr="00D844EB">
        <w:rPr>
          <w:rFonts w:ascii="Times New Roman" w:hAnsi="Times New Roman" w:cs="Times New Roman"/>
          <w:color w:val="000000" w:themeColor="text1"/>
          <w:sz w:val="24"/>
          <w:szCs w:val="24"/>
        </w:rPr>
        <w:t xml:space="preserve"> (775 hours </w:t>
      </w:r>
      <w:r w:rsidR="00FD2A34">
        <w:rPr>
          <w:rFonts w:ascii="Times New Roman" w:hAnsi="Times New Roman" w:cs="Times New Roman"/>
          <w:color w:val="000000" w:themeColor="text1"/>
          <w:sz w:val="24"/>
          <w:szCs w:val="24"/>
        </w:rPr>
        <w:t xml:space="preserve">for all applicants </w:t>
      </w:r>
      <w:r w:rsidR="00470E7B" w:rsidRPr="00D844EB">
        <w:rPr>
          <w:rFonts w:ascii="Times New Roman" w:hAnsi="Times New Roman" w:cs="Times New Roman"/>
          <w:color w:val="000000" w:themeColor="text1"/>
          <w:sz w:val="24"/>
          <w:szCs w:val="24"/>
        </w:rPr>
        <w:t xml:space="preserve">+ </w:t>
      </w:r>
      <w:r w:rsidR="0090496B" w:rsidRPr="00D844EB">
        <w:rPr>
          <w:rFonts w:ascii="Times New Roman" w:hAnsi="Times New Roman" w:cs="Times New Roman"/>
          <w:color w:val="000000" w:themeColor="text1"/>
          <w:sz w:val="24"/>
          <w:szCs w:val="24"/>
        </w:rPr>
        <w:t>1,425</w:t>
      </w:r>
      <w:r w:rsidRPr="00D844EB">
        <w:rPr>
          <w:rFonts w:ascii="Times New Roman" w:hAnsi="Times New Roman" w:cs="Times New Roman"/>
          <w:color w:val="000000" w:themeColor="text1"/>
          <w:sz w:val="24"/>
          <w:szCs w:val="24"/>
        </w:rPr>
        <w:t xml:space="preserve"> hours</w:t>
      </w:r>
      <w:r w:rsidR="00FD2A34">
        <w:rPr>
          <w:rFonts w:ascii="Times New Roman" w:hAnsi="Times New Roman" w:cs="Times New Roman"/>
          <w:color w:val="000000" w:themeColor="text1"/>
          <w:sz w:val="24"/>
          <w:szCs w:val="24"/>
        </w:rPr>
        <w:t xml:space="preserve"> for all SRA’s</w:t>
      </w:r>
      <w:r w:rsidRPr="00D844EB">
        <w:rPr>
          <w:rFonts w:ascii="Times New Roman" w:hAnsi="Times New Roman" w:cs="Times New Roman"/>
          <w:color w:val="000000" w:themeColor="text1"/>
          <w:sz w:val="24"/>
          <w:szCs w:val="24"/>
        </w:rPr>
        <w:t>).</w:t>
      </w:r>
      <w:r w:rsidRPr="00FD2A34">
        <w:rPr>
          <w:rFonts w:ascii="Times New Roman" w:hAnsi="Times New Roman" w:cs="Times New Roman"/>
          <w:color w:val="000000" w:themeColor="text1"/>
          <w:sz w:val="24"/>
          <w:szCs w:val="24"/>
        </w:rPr>
        <w:t xml:space="preserve"> </w:t>
      </w:r>
      <w:r w:rsidR="00FD2A34">
        <w:rPr>
          <w:rFonts w:ascii="Times New Roman" w:hAnsi="Times New Roman" w:cs="Times New Roman"/>
          <w:color w:val="000000" w:themeColor="text1"/>
          <w:sz w:val="24"/>
          <w:szCs w:val="24"/>
        </w:rPr>
        <w:t xml:space="preserve"> </w:t>
      </w:r>
      <w:r w:rsidRPr="00FD2A34">
        <w:rPr>
          <w:rFonts w:ascii="Times New Roman" w:hAnsi="Times New Roman" w:cs="Times New Roman"/>
          <w:color w:val="000000" w:themeColor="text1"/>
          <w:sz w:val="24"/>
          <w:szCs w:val="24"/>
        </w:rPr>
        <w:t xml:space="preserve">This burden estimate includes time spent by the applicant searching for required information and completing the application, and for the SRA to review and process the application. </w:t>
      </w:r>
    </w:p>
    <w:p w14:paraId="20154AAA" w14:textId="77777777" w:rsidR="00FA5133" w:rsidRPr="00D844EB" w:rsidRDefault="00FA5133" w:rsidP="00AC0E80">
      <w:pPr>
        <w:pStyle w:val="ListParagraph"/>
        <w:ind w:hanging="720"/>
        <w:rPr>
          <w:rFonts w:ascii="Times New Roman" w:hAnsi="Times New Roman" w:cs="Times New Roman"/>
          <w:color w:val="000000" w:themeColor="text1"/>
          <w:sz w:val="24"/>
          <w:szCs w:val="24"/>
        </w:rPr>
      </w:pPr>
    </w:p>
    <w:p w14:paraId="6BDE2F86" w14:textId="77777777" w:rsidR="00FA5133" w:rsidRPr="00D844EB" w:rsidRDefault="00FA5133" w:rsidP="00FD2A34">
      <w:pPr>
        <w:pStyle w:val="ListParagraph"/>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u w:val="single"/>
        </w:rPr>
        <w:t>Annual Wage Cost to Respondents</w:t>
      </w:r>
      <w:r w:rsidRPr="00D844EB">
        <w:rPr>
          <w:rFonts w:ascii="Times New Roman" w:hAnsi="Times New Roman" w:cs="Times New Roman"/>
          <w:color w:val="000000" w:themeColor="text1"/>
          <w:sz w:val="24"/>
          <w:szCs w:val="24"/>
        </w:rPr>
        <w:t>:</w:t>
      </w:r>
    </w:p>
    <w:p w14:paraId="45D22ABB" w14:textId="77777777" w:rsidR="00FA5133" w:rsidRPr="00D844EB" w:rsidRDefault="00FA5133" w:rsidP="00AC0E80">
      <w:pPr>
        <w:pStyle w:val="ListParagraph"/>
        <w:ind w:hanging="720"/>
        <w:rPr>
          <w:rFonts w:ascii="Times New Roman" w:hAnsi="Times New Roman" w:cs="Times New Roman"/>
          <w:color w:val="000000" w:themeColor="text1"/>
          <w:sz w:val="24"/>
          <w:szCs w:val="24"/>
        </w:rPr>
      </w:pPr>
    </w:p>
    <w:p w14:paraId="2ABE15F0" w14:textId="77777777" w:rsidR="00FA5133" w:rsidRPr="00D844EB" w:rsidRDefault="00FA5133" w:rsidP="00FD2A34">
      <w:pPr>
        <w:pStyle w:val="ListParagraph"/>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We estimate the following annual wage costs are required to complete the collection for this section:</w:t>
      </w:r>
    </w:p>
    <w:p w14:paraId="595C4F09" w14:textId="77777777" w:rsidR="00FA5133" w:rsidRPr="00D844EB" w:rsidRDefault="00FA5133" w:rsidP="00AC0E80">
      <w:pPr>
        <w:pStyle w:val="ListParagraph"/>
        <w:ind w:hanging="720"/>
        <w:rPr>
          <w:rFonts w:ascii="Times New Roman" w:hAnsi="Times New Roman" w:cs="Times New Roman"/>
          <w:color w:val="000000" w:themeColor="text1"/>
          <w:sz w:val="24"/>
          <w:szCs w:val="24"/>
        </w:rPr>
      </w:pPr>
    </w:p>
    <w:p w14:paraId="4550E49C" w14:textId="77777777" w:rsidR="00FA5133" w:rsidRPr="00D844EB" w:rsidRDefault="00FA5133" w:rsidP="00AC0E80">
      <w:pPr>
        <w:pStyle w:val="ListParagraph"/>
        <w:ind w:hanging="72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Industry Wage Cost (rounded)</w:t>
      </w:r>
    </w:p>
    <w:p w14:paraId="4B5F146E" w14:textId="77777777" w:rsidR="00FA5133" w:rsidRPr="00D844EB" w:rsidRDefault="00FA5133" w:rsidP="00AC0E80">
      <w:pPr>
        <w:pStyle w:val="ListParagraph"/>
        <w:ind w:hanging="72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w:t>
      </w:r>
      <w:r w:rsidR="00A17D10" w:rsidRPr="00D844EB">
        <w:rPr>
          <w:rFonts w:ascii="Times New Roman" w:hAnsi="Times New Roman" w:cs="Times New Roman"/>
          <w:color w:val="000000" w:themeColor="text1"/>
          <w:sz w:val="24"/>
          <w:szCs w:val="24"/>
        </w:rPr>
        <w:t>I</w:t>
      </w:r>
      <w:r w:rsidRPr="00D844EB">
        <w:rPr>
          <w:rFonts w:ascii="Times New Roman" w:hAnsi="Times New Roman" w:cs="Times New Roman"/>
          <w:color w:val="000000" w:themeColor="text1"/>
          <w:sz w:val="24"/>
          <w:szCs w:val="24"/>
        </w:rPr>
        <w:t xml:space="preserve">ncluding </w:t>
      </w:r>
      <w:r w:rsidR="00A52257" w:rsidRPr="00D844EB">
        <w:rPr>
          <w:rFonts w:ascii="Times New Roman" w:hAnsi="Times New Roman" w:cs="Times New Roman"/>
          <w:color w:val="000000" w:themeColor="text1"/>
          <w:sz w:val="24"/>
          <w:szCs w:val="24"/>
        </w:rPr>
        <w:t>1.</w:t>
      </w:r>
      <w:r w:rsidR="00F642A2" w:rsidRPr="00D844EB">
        <w:rPr>
          <w:rFonts w:ascii="Times New Roman" w:hAnsi="Times New Roman" w:cs="Times New Roman"/>
          <w:color w:val="000000" w:themeColor="text1"/>
          <w:sz w:val="24"/>
          <w:szCs w:val="24"/>
        </w:rPr>
        <w:t>4</w:t>
      </w:r>
      <w:r w:rsidRPr="00D844EB">
        <w:rPr>
          <w:rFonts w:ascii="Times New Roman" w:hAnsi="Times New Roman" w:cs="Times New Roman"/>
          <w:color w:val="000000" w:themeColor="text1"/>
          <w:sz w:val="24"/>
          <w:szCs w:val="24"/>
        </w:rPr>
        <w:t xml:space="preserve"> multiplier for benefits)</w:t>
      </w:r>
    </w:p>
    <w:tbl>
      <w:tblPr>
        <w:tblStyle w:val="TableGrid"/>
        <w:tblW w:w="0" w:type="auto"/>
        <w:tblInd w:w="720" w:type="dxa"/>
        <w:tblLook w:val="04A0" w:firstRow="1" w:lastRow="0" w:firstColumn="1" w:lastColumn="0" w:noHBand="0" w:noVBand="1"/>
      </w:tblPr>
      <w:tblGrid>
        <w:gridCol w:w="2255"/>
        <w:gridCol w:w="1832"/>
        <w:gridCol w:w="2088"/>
        <w:gridCol w:w="2455"/>
      </w:tblGrid>
      <w:tr w:rsidR="0006119A" w:rsidRPr="00D844EB" w14:paraId="6A9D3DE3" w14:textId="77777777" w:rsidTr="0008768B">
        <w:tc>
          <w:tcPr>
            <w:tcW w:w="2288" w:type="dxa"/>
          </w:tcPr>
          <w:p w14:paraId="199F9F0C" w14:textId="77777777" w:rsidR="00FA5133" w:rsidRPr="00D844EB" w:rsidRDefault="00FA5133" w:rsidP="004349CC">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Position </w:t>
            </w:r>
          </w:p>
        </w:tc>
        <w:tc>
          <w:tcPr>
            <w:tcW w:w="1870" w:type="dxa"/>
            <w:vAlign w:val="center"/>
          </w:tcPr>
          <w:p w14:paraId="1BA55618" w14:textId="77777777" w:rsidR="00FA5133" w:rsidRPr="00D844EB" w:rsidRDefault="00FA5133" w:rsidP="0008768B">
            <w:pPr>
              <w:pStyle w:val="ListParagraph"/>
              <w:ind w:left="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Hour Burden per Response</w:t>
            </w:r>
          </w:p>
        </w:tc>
        <w:tc>
          <w:tcPr>
            <w:tcW w:w="2160" w:type="dxa"/>
            <w:vAlign w:val="center"/>
          </w:tcPr>
          <w:p w14:paraId="30E49C2E" w14:textId="77777777" w:rsidR="00FA5133" w:rsidRPr="00D844EB" w:rsidRDefault="00FA5133" w:rsidP="0008768B">
            <w:pPr>
              <w:pStyle w:val="ListParagraph"/>
              <w:ind w:left="10" w:hanging="1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Cost per Hour ($)</w:t>
            </w:r>
          </w:p>
        </w:tc>
        <w:tc>
          <w:tcPr>
            <w:tcW w:w="2538" w:type="dxa"/>
            <w:vAlign w:val="center"/>
          </w:tcPr>
          <w:p w14:paraId="4D4852CC" w14:textId="77777777" w:rsidR="00FA5133" w:rsidRPr="00D844EB" w:rsidRDefault="00FA5133" w:rsidP="0008768B">
            <w:pPr>
              <w:pStyle w:val="ListParagraph"/>
              <w:ind w:left="10" w:hanging="1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Total Wage Burden ($)</w:t>
            </w:r>
          </w:p>
        </w:tc>
      </w:tr>
      <w:tr w:rsidR="0006119A" w:rsidRPr="00D844EB" w14:paraId="5D070F20" w14:textId="77777777" w:rsidTr="0008768B">
        <w:tc>
          <w:tcPr>
            <w:tcW w:w="2288" w:type="dxa"/>
          </w:tcPr>
          <w:p w14:paraId="2D5C2F3E" w14:textId="77777777" w:rsidR="00FA5133" w:rsidRPr="00D844EB" w:rsidRDefault="0006119A" w:rsidP="0006119A">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Secretary</w:t>
            </w:r>
          </w:p>
        </w:tc>
        <w:tc>
          <w:tcPr>
            <w:tcW w:w="1870" w:type="dxa"/>
            <w:vAlign w:val="center"/>
          </w:tcPr>
          <w:p w14:paraId="448D2814" w14:textId="77777777" w:rsidR="00FA5133" w:rsidRPr="00D844EB" w:rsidRDefault="005F6DA4" w:rsidP="0008768B">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p>
        </w:tc>
        <w:tc>
          <w:tcPr>
            <w:tcW w:w="2160" w:type="dxa"/>
            <w:vAlign w:val="center"/>
          </w:tcPr>
          <w:p w14:paraId="764756D6" w14:textId="77777777" w:rsidR="00FA5133" w:rsidRPr="00D844EB" w:rsidRDefault="0006119A" w:rsidP="0008768B">
            <w:pPr>
              <w:pStyle w:val="ListParagraph"/>
              <w:ind w:left="10" w:hanging="1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25.41</w:t>
            </w:r>
          </w:p>
        </w:tc>
        <w:tc>
          <w:tcPr>
            <w:tcW w:w="2538" w:type="dxa"/>
            <w:vAlign w:val="center"/>
          </w:tcPr>
          <w:p w14:paraId="29DB4C33" w14:textId="77777777" w:rsidR="00FA5133" w:rsidRPr="00D844EB" w:rsidRDefault="0008768B" w:rsidP="0008768B">
            <w:pPr>
              <w:pStyle w:val="ListParagraph"/>
              <w:ind w:left="10" w:hanging="1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203</w:t>
            </w:r>
          </w:p>
        </w:tc>
      </w:tr>
      <w:tr w:rsidR="0006119A" w:rsidRPr="00D844EB" w14:paraId="008B9BF5" w14:textId="77777777" w:rsidTr="0008768B">
        <w:tc>
          <w:tcPr>
            <w:tcW w:w="2288" w:type="dxa"/>
          </w:tcPr>
          <w:p w14:paraId="72DC2D37" w14:textId="77777777" w:rsidR="00FA5133" w:rsidRPr="00D844EB" w:rsidRDefault="004349CC" w:rsidP="004349CC">
            <w:pPr>
              <w:pStyle w:val="ListParagraph"/>
              <w:ind w:left="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Engineering </w:t>
            </w:r>
            <w:r w:rsidR="00FA5133" w:rsidRPr="00D844EB">
              <w:rPr>
                <w:rFonts w:ascii="Times New Roman" w:hAnsi="Times New Roman" w:cs="Times New Roman"/>
                <w:color w:val="000000" w:themeColor="text1"/>
                <w:sz w:val="24"/>
                <w:szCs w:val="24"/>
              </w:rPr>
              <w:t>Technician</w:t>
            </w:r>
          </w:p>
        </w:tc>
        <w:tc>
          <w:tcPr>
            <w:tcW w:w="1870" w:type="dxa"/>
            <w:vAlign w:val="center"/>
          </w:tcPr>
          <w:p w14:paraId="03BF9B15" w14:textId="77777777" w:rsidR="00FA5133" w:rsidRPr="00D844EB" w:rsidRDefault="005F6DA4" w:rsidP="0008768B">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40</w:t>
            </w:r>
          </w:p>
        </w:tc>
        <w:tc>
          <w:tcPr>
            <w:tcW w:w="2160" w:type="dxa"/>
            <w:vAlign w:val="center"/>
          </w:tcPr>
          <w:p w14:paraId="68AD3118" w14:textId="77777777" w:rsidR="00FA5133" w:rsidRPr="00D844EB" w:rsidRDefault="00C16265" w:rsidP="0008768B">
            <w:pPr>
              <w:pStyle w:val="ListParagraph"/>
              <w:ind w:left="10" w:hanging="1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3</w:t>
            </w:r>
            <w:r w:rsidR="0006119A">
              <w:rPr>
                <w:rFonts w:ascii="Times New Roman" w:hAnsi="Times New Roman" w:cs="Times New Roman"/>
                <w:color w:val="000000" w:themeColor="text1"/>
                <w:sz w:val="24"/>
                <w:szCs w:val="24"/>
              </w:rPr>
              <w:t>3</w:t>
            </w:r>
            <w:r w:rsidRPr="00D844EB">
              <w:rPr>
                <w:rFonts w:ascii="Times New Roman" w:hAnsi="Times New Roman" w:cs="Times New Roman"/>
                <w:color w:val="000000" w:themeColor="text1"/>
                <w:sz w:val="24"/>
                <w:szCs w:val="24"/>
              </w:rPr>
              <w:t>.</w:t>
            </w:r>
            <w:r w:rsidR="0006119A">
              <w:rPr>
                <w:rFonts w:ascii="Times New Roman" w:hAnsi="Times New Roman" w:cs="Times New Roman"/>
                <w:color w:val="000000" w:themeColor="text1"/>
                <w:sz w:val="24"/>
                <w:szCs w:val="24"/>
              </w:rPr>
              <w:t>61</w:t>
            </w:r>
          </w:p>
        </w:tc>
        <w:tc>
          <w:tcPr>
            <w:tcW w:w="2538" w:type="dxa"/>
            <w:vAlign w:val="center"/>
          </w:tcPr>
          <w:p w14:paraId="574155F6" w14:textId="77777777" w:rsidR="00FA5133" w:rsidRPr="00D844EB" w:rsidRDefault="0008768B" w:rsidP="0008768B">
            <w:pPr>
              <w:pStyle w:val="ListParagraph"/>
              <w:ind w:left="10" w:hanging="1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1,344</w:t>
            </w:r>
          </w:p>
        </w:tc>
      </w:tr>
      <w:tr w:rsidR="0006119A" w:rsidRPr="00D844EB" w14:paraId="0E97C9A0" w14:textId="77777777" w:rsidTr="0008768B">
        <w:tc>
          <w:tcPr>
            <w:tcW w:w="2288" w:type="dxa"/>
          </w:tcPr>
          <w:p w14:paraId="06EAB477" w14:textId="77777777" w:rsidR="00FA5133" w:rsidRPr="00D844EB" w:rsidRDefault="00FA5133" w:rsidP="004349CC">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Mining Engineer</w:t>
            </w:r>
          </w:p>
        </w:tc>
        <w:tc>
          <w:tcPr>
            <w:tcW w:w="1870" w:type="dxa"/>
            <w:vAlign w:val="center"/>
          </w:tcPr>
          <w:p w14:paraId="7519DE05" w14:textId="77777777" w:rsidR="00FA5133" w:rsidRPr="00D844EB" w:rsidRDefault="005F6DA4" w:rsidP="0008768B">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2160" w:type="dxa"/>
            <w:vAlign w:val="center"/>
          </w:tcPr>
          <w:p w14:paraId="7C675246" w14:textId="77777777" w:rsidR="00FA5133" w:rsidRPr="00D844EB" w:rsidRDefault="0006119A" w:rsidP="0008768B">
            <w:pPr>
              <w:pStyle w:val="ListParagraph"/>
              <w:ind w:left="10" w:hanging="1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58.04</w:t>
            </w:r>
          </w:p>
        </w:tc>
        <w:tc>
          <w:tcPr>
            <w:tcW w:w="2538" w:type="dxa"/>
            <w:vAlign w:val="center"/>
          </w:tcPr>
          <w:p w14:paraId="22CC319B" w14:textId="77777777" w:rsidR="00FA5133" w:rsidRPr="00D844EB" w:rsidRDefault="0008768B" w:rsidP="0008768B">
            <w:pPr>
              <w:pStyle w:val="ListParagraph"/>
              <w:ind w:left="10" w:hanging="1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580</w:t>
            </w:r>
          </w:p>
        </w:tc>
      </w:tr>
      <w:tr w:rsidR="0006119A" w:rsidRPr="00D844EB" w14:paraId="37FBA674" w14:textId="77777777" w:rsidTr="0008768B">
        <w:tc>
          <w:tcPr>
            <w:tcW w:w="2288" w:type="dxa"/>
          </w:tcPr>
          <w:p w14:paraId="701EA915" w14:textId="77777777" w:rsidR="00FA5133" w:rsidRPr="00D844EB" w:rsidRDefault="00FA5133" w:rsidP="004349CC">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Environmental Technician</w:t>
            </w:r>
          </w:p>
        </w:tc>
        <w:tc>
          <w:tcPr>
            <w:tcW w:w="1870" w:type="dxa"/>
            <w:vAlign w:val="center"/>
          </w:tcPr>
          <w:p w14:paraId="6349800A" w14:textId="77777777" w:rsidR="00FA5133" w:rsidRPr="00D844EB" w:rsidRDefault="005F6DA4" w:rsidP="0008768B">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72</w:t>
            </w:r>
          </w:p>
        </w:tc>
        <w:tc>
          <w:tcPr>
            <w:tcW w:w="2160" w:type="dxa"/>
            <w:vAlign w:val="center"/>
          </w:tcPr>
          <w:p w14:paraId="15C1F1C0" w14:textId="77777777" w:rsidR="00FA5133" w:rsidRPr="00D844EB" w:rsidRDefault="00C16265" w:rsidP="0008768B">
            <w:pPr>
              <w:pStyle w:val="ListParagraph"/>
              <w:ind w:left="10" w:hanging="10"/>
              <w:jc w:val="center"/>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3</w:t>
            </w:r>
            <w:r w:rsidR="0006119A">
              <w:rPr>
                <w:rFonts w:ascii="Times New Roman" w:hAnsi="Times New Roman" w:cs="Times New Roman"/>
                <w:color w:val="000000" w:themeColor="text1"/>
                <w:sz w:val="24"/>
                <w:szCs w:val="24"/>
              </w:rPr>
              <w:t>0</w:t>
            </w:r>
            <w:r w:rsidRPr="00D844EB">
              <w:rPr>
                <w:rFonts w:ascii="Times New Roman" w:hAnsi="Times New Roman" w:cs="Times New Roman"/>
                <w:color w:val="000000" w:themeColor="text1"/>
                <w:sz w:val="24"/>
                <w:szCs w:val="24"/>
              </w:rPr>
              <w:t>.</w:t>
            </w:r>
            <w:r w:rsidR="0006119A">
              <w:rPr>
                <w:rFonts w:ascii="Times New Roman" w:hAnsi="Times New Roman" w:cs="Times New Roman"/>
                <w:color w:val="000000" w:themeColor="text1"/>
                <w:sz w:val="24"/>
                <w:szCs w:val="24"/>
              </w:rPr>
              <w:t>90</w:t>
            </w:r>
          </w:p>
        </w:tc>
        <w:tc>
          <w:tcPr>
            <w:tcW w:w="2538" w:type="dxa"/>
            <w:vAlign w:val="center"/>
          </w:tcPr>
          <w:p w14:paraId="4C641EBA" w14:textId="77777777" w:rsidR="00FA5133" w:rsidRPr="00D844EB" w:rsidRDefault="0008768B" w:rsidP="0008768B">
            <w:pPr>
              <w:pStyle w:val="ListParagraph"/>
              <w:ind w:left="10" w:hanging="1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2,225</w:t>
            </w:r>
          </w:p>
        </w:tc>
      </w:tr>
      <w:tr w:rsidR="0006119A" w:rsidRPr="00D844EB" w14:paraId="124A366C" w14:textId="77777777" w:rsidTr="0008768B">
        <w:tc>
          <w:tcPr>
            <w:tcW w:w="2288" w:type="dxa"/>
          </w:tcPr>
          <w:p w14:paraId="4C2D84A9" w14:textId="77777777" w:rsidR="00FA5133" w:rsidRPr="00D844EB" w:rsidRDefault="00FA5133" w:rsidP="004349CC">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Environmental Engineer</w:t>
            </w:r>
          </w:p>
        </w:tc>
        <w:tc>
          <w:tcPr>
            <w:tcW w:w="1870" w:type="dxa"/>
            <w:vAlign w:val="center"/>
          </w:tcPr>
          <w:p w14:paraId="09471D0B" w14:textId="77777777" w:rsidR="00FA5133" w:rsidRPr="00D844EB" w:rsidRDefault="005F6DA4" w:rsidP="0008768B">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15</w:t>
            </w:r>
          </w:p>
        </w:tc>
        <w:tc>
          <w:tcPr>
            <w:tcW w:w="2160" w:type="dxa"/>
            <w:vAlign w:val="center"/>
          </w:tcPr>
          <w:p w14:paraId="0831D3B7" w14:textId="77777777" w:rsidR="00FA5133" w:rsidRPr="00D844EB" w:rsidRDefault="0006119A" w:rsidP="0008768B">
            <w:pPr>
              <w:pStyle w:val="ListParagraph"/>
              <w:ind w:left="10" w:hanging="1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55.24</w:t>
            </w:r>
          </w:p>
        </w:tc>
        <w:tc>
          <w:tcPr>
            <w:tcW w:w="2538" w:type="dxa"/>
            <w:vAlign w:val="center"/>
          </w:tcPr>
          <w:p w14:paraId="7A93C71A" w14:textId="77777777" w:rsidR="00FA5133" w:rsidRPr="00D844EB" w:rsidRDefault="0008768B" w:rsidP="0008768B">
            <w:pPr>
              <w:pStyle w:val="ListParagraph"/>
              <w:ind w:left="10" w:hanging="1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829</w:t>
            </w:r>
          </w:p>
        </w:tc>
      </w:tr>
      <w:tr w:rsidR="0006119A" w:rsidRPr="00D844EB" w14:paraId="455B067B" w14:textId="77777777" w:rsidTr="0008768B">
        <w:tc>
          <w:tcPr>
            <w:tcW w:w="2288" w:type="dxa"/>
          </w:tcPr>
          <w:p w14:paraId="44167805" w14:textId="77777777" w:rsidR="00FA5133" w:rsidRPr="00D844EB" w:rsidRDefault="00FA5133" w:rsidP="004349CC">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Operation Manager</w:t>
            </w:r>
          </w:p>
        </w:tc>
        <w:tc>
          <w:tcPr>
            <w:tcW w:w="1870" w:type="dxa"/>
            <w:vAlign w:val="center"/>
          </w:tcPr>
          <w:p w14:paraId="2D0726CB" w14:textId="77777777" w:rsidR="00FA5133" w:rsidRPr="00D844EB" w:rsidRDefault="005F6DA4" w:rsidP="0008768B">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10</w:t>
            </w:r>
          </w:p>
        </w:tc>
        <w:tc>
          <w:tcPr>
            <w:tcW w:w="2160" w:type="dxa"/>
            <w:vAlign w:val="center"/>
          </w:tcPr>
          <w:p w14:paraId="0667FE76" w14:textId="77777777" w:rsidR="00FA5133" w:rsidRPr="00D844EB" w:rsidRDefault="0006119A" w:rsidP="0008768B">
            <w:pPr>
              <w:pStyle w:val="ListParagraph"/>
              <w:ind w:left="10" w:hanging="1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83.06</w:t>
            </w:r>
          </w:p>
        </w:tc>
        <w:tc>
          <w:tcPr>
            <w:tcW w:w="2538" w:type="dxa"/>
            <w:vAlign w:val="center"/>
          </w:tcPr>
          <w:p w14:paraId="5E9997A2" w14:textId="77777777" w:rsidR="00FA5133" w:rsidRPr="00D844EB" w:rsidRDefault="0008768B" w:rsidP="0008768B">
            <w:pPr>
              <w:pStyle w:val="ListParagraph"/>
              <w:ind w:left="10" w:hanging="1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831</w:t>
            </w:r>
          </w:p>
        </w:tc>
      </w:tr>
      <w:tr w:rsidR="0006119A" w:rsidRPr="00D844EB" w14:paraId="20409666" w14:textId="77777777" w:rsidTr="0008768B">
        <w:tc>
          <w:tcPr>
            <w:tcW w:w="2288" w:type="dxa"/>
          </w:tcPr>
          <w:p w14:paraId="50147459" w14:textId="77777777" w:rsidR="00FA5133" w:rsidRPr="00D844EB" w:rsidRDefault="00470E7B" w:rsidP="004349CC">
            <w:pPr>
              <w:pStyle w:val="ListParagraph"/>
              <w:ind w:left="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Estimated </w:t>
            </w:r>
            <w:r w:rsidR="00FA5133" w:rsidRPr="00D844EB">
              <w:rPr>
                <w:rFonts w:ascii="Times New Roman" w:hAnsi="Times New Roman" w:cs="Times New Roman"/>
                <w:color w:val="000000" w:themeColor="text1"/>
                <w:sz w:val="24"/>
                <w:szCs w:val="24"/>
              </w:rPr>
              <w:t>Total</w:t>
            </w:r>
          </w:p>
        </w:tc>
        <w:tc>
          <w:tcPr>
            <w:tcW w:w="1870" w:type="dxa"/>
            <w:vAlign w:val="center"/>
          </w:tcPr>
          <w:p w14:paraId="3BC0681A" w14:textId="77777777" w:rsidR="00FA5133" w:rsidRPr="00D844EB" w:rsidRDefault="005F6DA4" w:rsidP="0008768B">
            <w:pPr>
              <w:pStyle w:val="ListParagraph"/>
              <w:ind w:left="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=SUM(ABOVE) </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155</w:t>
            </w:r>
            <w:r>
              <w:rPr>
                <w:rFonts w:ascii="Times New Roman" w:hAnsi="Times New Roman" w:cs="Times New Roman"/>
                <w:color w:val="000000" w:themeColor="text1"/>
                <w:sz w:val="24"/>
                <w:szCs w:val="24"/>
              </w:rPr>
              <w:fldChar w:fldCharType="end"/>
            </w:r>
          </w:p>
        </w:tc>
        <w:tc>
          <w:tcPr>
            <w:tcW w:w="2160" w:type="dxa"/>
            <w:vAlign w:val="center"/>
          </w:tcPr>
          <w:p w14:paraId="5F668B41" w14:textId="77777777" w:rsidR="00FA5133" w:rsidRPr="00D844EB" w:rsidRDefault="00FA5133" w:rsidP="0008768B">
            <w:pPr>
              <w:pStyle w:val="ListParagraph"/>
              <w:ind w:left="10" w:hanging="10"/>
              <w:jc w:val="center"/>
              <w:rPr>
                <w:rFonts w:ascii="Times New Roman" w:hAnsi="Times New Roman" w:cs="Times New Roman"/>
                <w:color w:val="000000" w:themeColor="text1"/>
                <w:sz w:val="24"/>
                <w:szCs w:val="24"/>
              </w:rPr>
            </w:pPr>
          </w:p>
        </w:tc>
        <w:tc>
          <w:tcPr>
            <w:tcW w:w="2538" w:type="dxa"/>
            <w:vAlign w:val="center"/>
          </w:tcPr>
          <w:p w14:paraId="7BF92655" w14:textId="77777777" w:rsidR="00FA5133" w:rsidRPr="00D844EB" w:rsidRDefault="0008768B" w:rsidP="0008768B">
            <w:pPr>
              <w:pStyle w:val="ListParagraph"/>
              <w:ind w:left="10" w:hanging="10"/>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fldChar w:fldCharType="begin"/>
            </w:r>
            <w:r>
              <w:rPr>
                <w:rFonts w:ascii="Times New Roman" w:hAnsi="Times New Roman" w:cs="Times New Roman"/>
                <w:color w:val="000000" w:themeColor="text1"/>
                <w:sz w:val="24"/>
                <w:szCs w:val="24"/>
              </w:rPr>
              <w:instrText xml:space="preserve"> =SUM(ABOVE) </w:instrText>
            </w:r>
            <w:r>
              <w:rPr>
                <w:rFonts w:ascii="Times New Roman" w:hAnsi="Times New Roman" w:cs="Times New Roman"/>
                <w:color w:val="000000" w:themeColor="text1"/>
                <w:sz w:val="24"/>
                <w:szCs w:val="24"/>
              </w:rPr>
              <w:fldChar w:fldCharType="separate"/>
            </w:r>
            <w:r>
              <w:rPr>
                <w:rFonts w:ascii="Times New Roman" w:hAnsi="Times New Roman" w:cs="Times New Roman"/>
                <w:noProof/>
                <w:color w:val="000000" w:themeColor="text1"/>
                <w:sz w:val="24"/>
                <w:szCs w:val="24"/>
              </w:rPr>
              <w:t>6,012</w:t>
            </w:r>
            <w:r>
              <w:rPr>
                <w:rFonts w:ascii="Times New Roman" w:hAnsi="Times New Roman" w:cs="Times New Roman"/>
                <w:color w:val="000000" w:themeColor="text1"/>
                <w:sz w:val="24"/>
                <w:szCs w:val="24"/>
              </w:rPr>
              <w:fldChar w:fldCharType="end"/>
            </w:r>
          </w:p>
        </w:tc>
      </w:tr>
    </w:tbl>
    <w:p w14:paraId="68D682EC" w14:textId="77777777" w:rsidR="00FA5133" w:rsidRPr="00D844EB" w:rsidRDefault="00FA5133" w:rsidP="00AC0E80">
      <w:pPr>
        <w:pStyle w:val="ListParagraph"/>
        <w:ind w:hanging="720"/>
        <w:rPr>
          <w:rFonts w:ascii="Times New Roman" w:hAnsi="Times New Roman" w:cs="Times New Roman"/>
          <w:color w:val="000000" w:themeColor="text1"/>
          <w:sz w:val="24"/>
          <w:szCs w:val="24"/>
        </w:rPr>
      </w:pPr>
    </w:p>
    <w:p w14:paraId="08697699" w14:textId="77777777" w:rsidR="00AC7FA8" w:rsidRPr="00D844EB" w:rsidRDefault="00A17D10" w:rsidP="004349CC">
      <w:pPr>
        <w:pStyle w:val="ListParagraph"/>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Therefore, the estimated total annual wage cost for each industry respondent for 740.13 is $</w:t>
      </w:r>
      <w:r w:rsidR="0008768B">
        <w:rPr>
          <w:rFonts w:ascii="Times New Roman" w:hAnsi="Times New Roman" w:cs="Times New Roman"/>
          <w:color w:val="000000" w:themeColor="text1"/>
          <w:sz w:val="24"/>
          <w:szCs w:val="24"/>
        </w:rPr>
        <w:t>6,012.  The total annual wage cost for all industry respondents is $30,060 ($6,012 x 5 responses)</w:t>
      </w:r>
      <w:r w:rsidRPr="00D844EB">
        <w:rPr>
          <w:rFonts w:ascii="Times New Roman" w:hAnsi="Times New Roman" w:cs="Times New Roman"/>
          <w:color w:val="000000" w:themeColor="text1"/>
          <w:sz w:val="24"/>
          <w:szCs w:val="24"/>
        </w:rPr>
        <w:t>.</w:t>
      </w:r>
    </w:p>
    <w:p w14:paraId="50F77D69" w14:textId="77777777" w:rsidR="00A17D10" w:rsidRPr="00D844EB" w:rsidRDefault="00A17D10" w:rsidP="00AC0E80">
      <w:pPr>
        <w:pStyle w:val="ListParagraph"/>
        <w:ind w:hanging="720"/>
        <w:rPr>
          <w:rFonts w:ascii="Times New Roman" w:hAnsi="Times New Roman" w:cs="Times New Roman"/>
          <w:color w:val="000000" w:themeColor="text1"/>
          <w:sz w:val="24"/>
          <w:szCs w:val="24"/>
        </w:rPr>
      </w:pPr>
    </w:p>
    <w:p w14:paraId="4192F6F7" w14:textId="77777777" w:rsidR="00A17D10" w:rsidRPr="00D844EB" w:rsidRDefault="00A17D10" w:rsidP="004349CC">
      <w:pPr>
        <w:pStyle w:val="ListParagraph"/>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In addition, the estimated total annual wage cost for State regulatory authorities to review </w:t>
      </w:r>
      <w:r w:rsidR="003A5F2D" w:rsidRPr="00D844EB">
        <w:rPr>
          <w:rFonts w:ascii="Times New Roman" w:hAnsi="Times New Roman" w:cs="Times New Roman"/>
          <w:color w:val="000000" w:themeColor="text1"/>
          <w:sz w:val="24"/>
          <w:szCs w:val="24"/>
        </w:rPr>
        <w:t>§</w:t>
      </w:r>
      <w:r w:rsidRPr="00D844EB">
        <w:rPr>
          <w:rFonts w:ascii="Times New Roman" w:hAnsi="Times New Roman" w:cs="Times New Roman"/>
          <w:color w:val="000000" w:themeColor="text1"/>
          <w:sz w:val="24"/>
          <w:szCs w:val="24"/>
        </w:rPr>
        <w:t>740.13 of each permit application is $</w:t>
      </w:r>
      <w:r w:rsidR="00412DE9">
        <w:rPr>
          <w:rFonts w:ascii="Times New Roman" w:hAnsi="Times New Roman" w:cs="Times New Roman"/>
          <w:color w:val="000000" w:themeColor="text1"/>
          <w:sz w:val="24"/>
          <w:szCs w:val="24"/>
        </w:rPr>
        <w:t>56</w:t>
      </w:r>
      <w:r w:rsidR="00032FAF" w:rsidRPr="00D844EB">
        <w:rPr>
          <w:rFonts w:ascii="Times New Roman" w:hAnsi="Times New Roman" w:cs="Times New Roman"/>
          <w:color w:val="000000" w:themeColor="text1"/>
          <w:sz w:val="24"/>
          <w:szCs w:val="24"/>
        </w:rPr>
        <w:t>.</w:t>
      </w:r>
      <w:r w:rsidR="00412DE9">
        <w:rPr>
          <w:rFonts w:ascii="Times New Roman" w:hAnsi="Times New Roman" w:cs="Times New Roman"/>
          <w:color w:val="000000" w:themeColor="text1"/>
          <w:sz w:val="24"/>
          <w:szCs w:val="24"/>
        </w:rPr>
        <w:t>93</w:t>
      </w:r>
      <w:r w:rsidRPr="00D844EB">
        <w:rPr>
          <w:rFonts w:ascii="Times New Roman" w:hAnsi="Times New Roman" w:cs="Times New Roman"/>
          <w:color w:val="000000" w:themeColor="text1"/>
          <w:sz w:val="24"/>
          <w:szCs w:val="24"/>
        </w:rPr>
        <w:t xml:space="preserve"> per hour (which includes the 1.5 multiplier for benefits) for a state government engineer x </w:t>
      </w:r>
      <w:r w:rsidR="00706C3E" w:rsidRPr="00D844EB">
        <w:rPr>
          <w:rFonts w:ascii="Times New Roman" w:hAnsi="Times New Roman" w:cs="Times New Roman"/>
          <w:color w:val="000000" w:themeColor="text1"/>
          <w:sz w:val="24"/>
          <w:szCs w:val="24"/>
        </w:rPr>
        <w:t xml:space="preserve">285 </w:t>
      </w:r>
      <w:r w:rsidRPr="00D844EB">
        <w:rPr>
          <w:rFonts w:ascii="Times New Roman" w:hAnsi="Times New Roman" w:cs="Times New Roman"/>
          <w:color w:val="000000" w:themeColor="text1"/>
          <w:sz w:val="24"/>
          <w:szCs w:val="24"/>
        </w:rPr>
        <w:t>hours = $</w:t>
      </w:r>
      <w:r w:rsidR="00412DE9">
        <w:rPr>
          <w:rFonts w:ascii="Times New Roman" w:hAnsi="Times New Roman" w:cs="Times New Roman"/>
          <w:color w:val="000000" w:themeColor="text1"/>
          <w:sz w:val="24"/>
          <w:szCs w:val="24"/>
        </w:rPr>
        <w:t>16</w:t>
      </w:r>
      <w:r w:rsidR="00706C3E" w:rsidRPr="00D844EB">
        <w:rPr>
          <w:rFonts w:ascii="Times New Roman" w:hAnsi="Times New Roman" w:cs="Times New Roman"/>
          <w:color w:val="000000" w:themeColor="text1"/>
          <w:sz w:val="24"/>
          <w:szCs w:val="24"/>
        </w:rPr>
        <w:t>,</w:t>
      </w:r>
      <w:r w:rsidR="00412DE9">
        <w:rPr>
          <w:rFonts w:ascii="Times New Roman" w:hAnsi="Times New Roman" w:cs="Times New Roman"/>
          <w:color w:val="000000" w:themeColor="text1"/>
          <w:sz w:val="24"/>
          <w:szCs w:val="24"/>
        </w:rPr>
        <w:t>225</w:t>
      </w:r>
      <w:r w:rsidRPr="00D844EB">
        <w:rPr>
          <w:rFonts w:ascii="Times New Roman" w:hAnsi="Times New Roman" w:cs="Times New Roman"/>
          <w:color w:val="000000" w:themeColor="text1"/>
          <w:sz w:val="24"/>
          <w:szCs w:val="24"/>
        </w:rPr>
        <w:t>.</w:t>
      </w:r>
      <w:r w:rsidR="00F404F7" w:rsidRPr="00D844EB">
        <w:rPr>
          <w:rFonts w:ascii="Times New Roman" w:hAnsi="Times New Roman" w:cs="Times New Roman"/>
          <w:color w:val="000000" w:themeColor="text1"/>
          <w:sz w:val="24"/>
          <w:szCs w:val="24"/>
        </w:rPr>
        <w:t xml:space="preserve">  The total wage cost to all sta</w:t>
      </w:r>
      <w:r w:rsidR="00706C3E" w:rsidRPr="00D844EB">
        <w:rPr>
          <w:rFonts w:ascii="Times New Roman" w:hAnsi="Times New Roman" w:cs="Times New Roman"/>
          <w:color w:val="000000" w:themeColor="text1"/>
          <w:sz w:val="24"/>
          <w:szCs w:val="24"/>
        </w:rPr>
        <w:t>te regu</w:t>
      </w:r>
      <w:r w:rsidR="00032FAF" w:rsidRPr="00D844EB">
        <w:rPr>
          <w:rFonts w:ascii="Times New Roman" w:hAnsi="Times New Roman" w:cs="Times New Roman"/>
          <w:color w:val="000000" w:themeColor="text1"/>
          <w:sz w:val="24"/>
          <w:szCs w:val="24"/>
        </w:rPr>
        <w:t xml:space="preserve">latory authorities is </w:t>
      </w:r>
      <w:r w:rsidR="00412DE9">
        <w:rPr>
          <w:rFonts w:ascii="Times New Roman" w:hAnsi="Times New Roman" w:cs="Times New Roman"/>
          <w:color w:val="000000" w:themeColor="text1"/>
          <w:sz w:val="24"/>
          <w:szCs w:val="24"/>
        </w:rPr>
        <w:t>$81,125 (</w:t>
      </w:r>
      <w:r w:rsidR="00032FAF" w:rsidRPr="00D844EB">
        <w:rPr>
          <w:rFonts w:ascii="Times New Roman" w:hAnsi="Times New Roman" w:cs="Times New Roman"/>
          <w:color w:val="000000" w:themeColor="text1"/>
          <w:sz w:val="24"/>
          <w:szCs w:val="24"/>
        </w:rPr>
        <w:t>$</w:t>
      </w:r>
      <w:r w:rsidR="00412DE9">
        <w:rPr>
          <w:rFonts w:ascii="Times New Roman" w:hAnsi="Times New Roman" w:cs="Times New Roman"/>
          <w:color w:val="000000" w:themeColor="text1"/>
          <w:sz w:val="24"/>
          <w:szCs w:val="24"/>
        </w:rPr>
        <w:t>16</w:t>
      </w:r>
      <w:r w:rsidR="00032FAF" w:rsidRPr="00D844EB">
        <w:rPr>
          <w:rFonts w:ascii="Times New Roman" w:hAnsi="Times New Roman" w:cs="Times New Roman"/>
          <w:color w:val="000000" w:themeColor="text1"/>
          <w:sz w:val="24"/>
          <w:szCs w:val="24"/>
        </w:rPr>
        <w:t>,</w:t>
      </w:r>
      <w:r w:rsidR="00412DE9">
        <w:rPr>
          <w:rFonts w:ascii="Times New Roman" w:hAnsi="Times New Roman" w:cs="Times New Roman"/>
          <w:color w:val="000000" w:themeColor="text1"/>
          <w:sz w:val="24"/>
          <w:szCs w:val="24"/>
        </w:rPr>
        <w:t>225</w:t>
      </w:r>
      <w:r w:rsidR="00032FAF" w:rsidRPr="00D844EB">
        <w:rPr>
          <w:rFonts w:ascii="Times New Roman" w:hAnsi="Times New Roman" w:cs="Times New Roman"/>
          <w:color w:val="000000" w:themeColor="text1"/>
          <w:sz w:val="24"/>
          <w:szCs w:val="24"/>
        </w:rPr>
        <w:t xml:space="preserve"> x 5 permit applications</w:t>
      </w:r>
      <w:r w:rsidR="00412DE9">
        <w:rPr>
          <w:rFonts w:ascii="Times New Roman" w:hAnsi="Times New Roman" w:cs="Times New Roman"/>
          <w:color w:val="000000" w:themeColor="text1"/>
          <w:sz w:val="24"/>
          <w:szCs w:val="24"/>
        </w:rPr>
        <w:t>)</w:t>
      </w:r>
      <w:r w:rsidR="00F404F7" w:rsidRPr="00D844EB">
        <w:rPr>
          <w:rFonts w:ascii="Times New Roman" w:hAnsi="Times New Roman" w:cs="Times New Roman"/>
          <w:color w:val="000000" w:themeColor="text1"/>
          <w:sz w:val="24"/>
          <w:szCs w:val="24"/>
        </w:rPr>
        <w:t>.</w:t>
      </w:r>
      <w:r w:rsidRPr="00D844EB">
        <w:rPr>
          <w:rFonts w:ascii="Times New Roman" w:hAnsi="Times New Roman" w:cs="Times New Roman"/>
          <w:color w:val="000000" w:themeColor="text1"/>
          <w:sz w:val="24"/>
          <w:szCs w:val="24"/>
        </w:rPr>
        <w:t xml:space="preserve">  </w:t>
      </w:r>
    </w:p>
    <w:p w14:paraId="3E19490F" w14:textId="77777777" w:rsidR="00A17D10" w:rsidRPr="00D844EB" w:rsidRDefault="00A17D10" w:rsidP="00AC0E80">
      <w:pPr>
        <w:pStyle w:val="ListParagraph"/>
        <w:ind w:hanging="720"/>
        <w:rPr>
          <w:rFonts w:ascii="Times New Roman" w:hAnsi="Times New Roman" w:cs="Times New Roman"/>
          <w:color w:val="000000" w:themeColor="text1"/>
          <w:sz w:val="24"/>
          <w:szCs w:val="24"/>
        </w:rPr>
      </w:pPr>
    </w:p>
    <w:p w14:paraId="6B148A6E" w14:textId="77777777" w:rsidR="00A17D10" w:rsidRDefault="00F404F7" w:rsidP="004349CC">
      <w:pPr>
        <w:pStyle w:val="ListParagraph"/>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The tota</w:t>
      </w:r>
      <w:r w:rsidR="00706C3E" w:rsidRPr="00D844EB">
        <w:rPr>
          <w:rFonts w:ascii="Times New Roman" w:hAnsi="Times New Roman" w:cs="Times New Roman"/>
          <w:color w:val="000000" w:themeColor="text1"/>
          <w:sz w:val="24"/>
          <w:szCs w:val="24"/>
        </w:rPr>
        <w:t>l cost to all respondents is $</w:t>
      </w:r>
      <w:r w:rsidR="00412DE9">
        <w:rPr>
          <w:rFonts w:ascii="Times New Roman" w:hAnsi="Times New Roman" w:cs="Times New Roman"/>
          <w:color w:val="000000" w:themeColor="text1"/>
          <w:sz w:val="24"/>
          <w:szCs w:val="24"/>
        </w:rPr>
        <w:t>11</w:t>
      </w:r>
      <w:r w:rsidR="00706C3E" w:rsidRPr="00D844EB">
        <w:rPr>
          <w:rFonts w:ascii="Times New Roman" w:hAnsi="Times New Roman" w:cs="Times New Roman"/>
          <w:color w:val="000000" w:themeColor="text1"/>
          <w:sz w:val="24"/>
          <w:szCs w:val="24"/>
        </w:rPr>
        <w:t>1</w:t>
      </w:r>
      <w:r w:rsidR="00412DE9">
        <w:rPr>
          <w:rFonts w:ascii="Times New Roman" w:hAnsi="Times New Roman" w:cs="Times New Roman"/>
          <w:color w:val="000000" w:themeColor="text1"/>
          <w:sz w:val="24"/>
          <w:szCs w:val="24"/>
        </w:rPr>
        <w:t>,185 ($30,060 for industry</w:t>
      </w:r>
      <w:r w:rsidRPr="00D844EB">
        <w:rPr>
          <w:rFonts w:ascii="Times New Roman" w:hAnsi="Times New Roman" w:cs="Times New Roman"/>
          <w:color w:val="000000" w:themeColor="text1"/>
          <w:sz w:val="24"/>
          <w:szCs w:val="24"/>
        </w:rPr>
        <w:t xml:space="preserve"> + $</w:t>
      </w:r>
      <w:r w:rsidR="00032FAF" w:rsidRPr="00D844EB">
        <w:rPr>
          <w:rFonts w:ascii="Times New Roman" w:hAnsi="Times New Roman" w:cs="Times New Roman"/>
          <w:color w:val="000000" w:themeColor="text1"/>
          <w:sz w:val="24"/>
          <w:szCs w:val="24"/>
        </w:rPr>
        <w:t>8</w:t>
      </w:r>
      <w:r w:rsidR="00412DE9">
        <w:rPr>
          <w:rFonts w:ascii="Times New Roman" w:hAnsi="Times New Roman" w:cs="Times New Roman"/>
          <w:color w:val="000000" w:themeColor="text1"/>
          <w:sz w:val="24"/>
          <w:szCs w:val="24"/>
        </w:rPr>
        <w:t>1</w:t>
      </w:r>
      <w:r w:rsidR="00032FAF" w:rsidRPr="00D844EB">
        <w:rPr>
          <w:rFonts w:ascii="Times New Roman" w:hAnsi="Times New Roman" w:cs="Times New Roman"/>
          <w:color w:val="000000" w:themeColor="text1"/>
          <w:sz w:val="24"/>
          <w:szCs w:val="24"/>
        </w:rPr>
        <w:t>,</w:t>
      </w:r>
      <w:r w:rsidR="00412DE9">
        <w:rPr>
          <w:rFonts w:ascii="Times New Roman" w:hAnsi="Times New Roman" w:cs="Times New Roman"/>
          <w:color w:val="000000" w:themeColor="text1"/>
          <w:sz w:val="24"/>
          <w:szCs w:val="24"/>
        </w:rPr>
        <w:t>125 for SRA’s)</w:t>
      </w:r>
      <w:r w:rsidR="00032FAF" w:rsidRPr="00D844EB">
        <w:rPr>
          <w:rFonts w:ascii="Times New Roman" w:hAnsi="Times New Roman" w:cs="Times New Roman"/>
          <w:color w:val="000000" w:themeColor="text1"/>
          <w:sz w:val="24"/>
          <w:szCs w:val="24"/>
        </w:rPr>
        <w:t>.</w:t>
      </w:r>
    </w:p>
    <w:p w14:paraId="0E0F90D4" w14:textId="77777777" w:rsidR="00C657E0" w:rsidRDefault="00C657E0" w:rsidP="004349CC">
      <w:pPr>
        <w:pStyle w:val="ListParagraph"/>
        <w:rPr>
          <w:rFonts w:ascii="Times New Roman" w:hAnsi="Times New Roman" w:cs="Times New Roman"/>
          <w:color w:val="000000" w:themeColor="text1"/>
          <w:sz w:val="24"/>
          <w:szCs w:val="24"/>
        </w:rPr>
      </w:pPr>
    </w:p>
    <w:p w14:paraId="0633DA07" w14:textId="77777777" w:rsidR="00C657E0" w:rsidRPr="00D844EB" w:rsidRDefault="00C657E0" w:rsidP="00C657E0">
      <w:pPr>
        <w:pStyle w:val="ListParagraph"/>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(See </w:t>
      </w:r>
      <w:r>
        <w:rPr>
          <w:rFonts w:ascii="Times New Roman" w:hAnsi="Times New Roman" w:cs="Times New Roman"/>
          <w:color w:val="000000" w:themeColor="text1"/>
          <w:sz w:val="24"/>
          <w:szCs w:val="24"/>
        </w:rPr>
        <w:t>L</w:t>
      </w:r>
      <w:r w:rsidRPr="00D844EB">
        <w:rPr>
          <w:rFonts w:ascii="Times New Roman" w:hAnsi="Times New Roman" w:cs="Times New Roman"/>
          <w:color w:val="000000" w:themeColor="text1"/>
          <w:sz w:val="24"/>
          <w:szCs w:val="24"/>
        </w:rPr>
        <w:t xml:space="preserve">ist of </w:t>
      </w:r>
      <w:r>
        <w:rPr>
          <w:rFonts w:ascii="Times New Roman" w:hAnsi="Times New Roman" w:cs="Times New Roman"/>
          <w:color w:val="000000" w:themeColor="text1"/>
          <w:sz w:val="24"/>
          <w:szCs w:val="24"/>
        </w:rPr>
        <w:t>I</w:t>
      </w:r>
      <w:r w:rsidRPr="00D844EB">
        <w:rPr>
          <w:rFonts w:ascii="Times New Roman" w:hAnsi="Times New Roman" w:cs="Times New Roman"/>
          <w:color w:val="000000" w:themeColor="text1"/>
          <w:sz w:val="24"/>
          <w:szCs w:val="24"/>
        </w:rPr>
        <w:t xml:space="preserve">tems with </w:t>
      </w:r>
      <w:r>
        <w:rPr>
          <w:rFonts w:ascii="Times New Roman" w:hAnsi="Times New Roman" w:cs="Times New Roman"/>
          <w:color w:val="000000" w:themeColor="text1"/>
          <w:sz w:val="24"/>
          <w:szCs w:val="24"/>
        </w:rPr>
        <w:t>I</w:t>
      </w:r>
      <w:r w:rsidRPr="00D844EB">
        <w:rPr>
          <w:rFonts w:ascii="Times New Roman" w:hAnsi="Times New Roman" w:cs="Times New Roman"/>
          <w:color w:val="000000" w:themeColor="text1"/>
          <w:sz w:val="24"/>
          <w:szCs w:val="24"/>
        </w:rPr>
        <w:t xml:space="preserve">dentical </w:t>
      </w:r>
      <w:r>
        <w:rPr>
          <w:rFonts w:ascii="Times New Roman" w:hAnsi="Times New Roman" w:cs="Times New Roman"/>
          <w:color w:val="000000" w:themeColor="text1"/>
          <w:sz w:val="24"/>
          <w:szCs w:val="24"/>
        </w:rPr>
        <w:t>R</w:t>
      </w:r>
      <w:r w:rsidRPr="00D844EB">
        <w:rPr>
          <w:rFonts w:ascii="Times New Roman" w:hAnsi="Times New Roman" w:cs="Times New Roman"/>
          <w:color w:val="000000" w:themeColor="text1"/>
          <w:sz w:val="24"/>
          <w:szCs w:val="24"/>
        </w:rPr>
        <w:t>esponse</w:t>
      </w:r>
      <w:r>
        <w:rPr>
          <w:rFonts w:ascii="Times New Roman" w:hAnsi="Times New Roman" w:cs="Times New Roman"/>
          <w:color w:val="000000" w:themeColor="text1"/>
          <w:sz w:val="24"/>
          <w:szCs w:val="24"/>
        </w:rPr>
        <w:t>s</w:t>
      </w:r>
      <w:r w:rsidRPr="00D844EB">
        <w:rPr>
          <w:rFonts w:ascii="Times New Roman" w:hAnsi="Times New Roman" w:cs="Times New Roman"/>
          <w:color w:val="000000" w:themeColor="text1"/>
          <w:sz w:val="24"/>
          <w:szCs w:val="24"/>
        </w:rPr>
        <w:t xml:space="preserve"> for a discussion or how the wage costs were developed, including benefits.)</w:t>
      </w:r>
    </w:p>
    <w:p w14:paraId="0E3FFD30" w14:textId="77777777" w:rsidR="00AC7FA8" w:rsidRPr="00D844EB" w:rsidRDefault="00AC7FA8" w:rsidP="00AC0E80">
      <w:pPr>
        <w:pStyle w:val="ListParagraph"/>
        <w:ind w:hanging="720"/>
        <w:rPr>
          <w:rFonts w:ascii="Times New Roman" w:hAnsi="Times New Roman" w:cs="Times New Roman"/>
          <w:color w:val="000000" w:themeColor="text1"/>
          <w:sz w:val="24"/>
          <w:szCs w:val="24"/>
        </w:rPr>
      </w:pPr>
    </w:p>
    <w:p w14:paraId="47E0C838" w14:textId="77777777" w:rsidR="00AC7FA8" w:rsidRPr="00D844EB" w:rsidRDefault="00F404F7" w:rsidP="00AC0E80">
      <w:pPr>
        <w:pStyle w:val="ListParagraph"/>
        <w:numPr>
          <w:ilvl w:val="0"/>
          <w:numId w:val="4"/>
        </w:numPr>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u w:val="single"/>
        </w:rPr>
        <w:t xml:space="preserve">Total Annual </w:t>
      </w:r>
      <w:r w:rsidR="00574199">
        <w:rPr>
          <w:rFonts w:ascii="Times New Roman" w:hAnsi="Times New Roman" w:cs="Times New Roman"/>
          <w:color w:val="000000" w:themeColor="text1"/>
          <w:sz w:val="24"/>
          <w:szCs w:val="24"/>
          <w:u w:val="single"/>
        </w:rPr>
        <w:t xml:space="preserve">Non-hour </w:t>
      </w:r>
      <w:r w:rsidRPr="00D844EB">
        <w:rPr>
          <w:rFonts w:ascii="Times New Roman" w:hAnsi="Times New Roman" w:cs="Times New Roman"/>
          <w:color w:val="000000" w:themeColor="text1"/>
          <w:sz w:val="24"/>
          <w:szCs w:val="24"/>
          <w:u w:val="single"/>
        </w:rPr>
        <w:t>Cost Burden to Respondents</w:t>
      </w:r>
      <w:r w:rsidRPr="00D844EB">
        <w:rPr>
          <w:rFonts w:ascii="Times New Roman" w:hAnsi="Times New Roman" w:cs="Times New Roman"/>
          <w:color w:val="000000" w:themeColor="text1"/>
          <w:sz w:val="24"/>
          <w:szCs w:val="24"/>
        </w:rPr>
        <w:t>:</w:t>
      </w:r>
    </w:p>
    <w:p w14:paraId="156DE583" w14:textId="77777777" w:rsidR="00F404F7" w:rsidRPr="00D844EB" w:rsidRDefault="00F404F7" w:rsidP="00AC0E80">
      <w:pPr>
        <w:pStyle w:val="ListParagraph"/>
        <w:ind w:hanging="720"/>
        <w:rPr>
          <w:rFonts w:ascii="Times New Roman" w:hAnsi="Times New Roman" w:cs="Times New Roman"/>
          <w:color w:val="000000" w:themeColor="text1"/>
          <w:sz w:val="24"/>
          <w:szCs w:val="24"/>
          <w:u w:val="single"/>
        </w:rPr>
      </w:pPr>
    </w:p>
    <w:p w14:paraId="340A8BE9" w14:textId="47F2DB3C" w:rsidR="00F404F7" w:rsidRPr="00D844EB" w:rsidRDefault="00F404F7" w:rsidP="00C160EC">
      <w:pPr>
        <w:pStyle w:val="ListParagraph"/>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There are no capital or start-up cost</w:t>
      </w:r>
      <w:r w:rsidR="00A60650">
        <w:rPr>
          <w:rFonts w:ascii="Times New Roman" w:hAnsi="Times New Roman" w:cs="Times New Roman"/>
          <w:color w:val="000000" w:themeColor="text1"/>
          <w:sz w:val="24"/>
          <w:szCs w:val="24"/>
        </w:rPr>
        <w:t>s</w:t>
      </w:r>
      <w:r w:rsidRPr="00D844EB">
        <w:rPr>
          <w:rFonts w:ascii="Times New Roman" w:hAnsi="Times New Roman" w:cs="Times New Roman"/>
          <w:color w:val="000000" w:themeColor="text1"/>
          <w:sz w:val="24"/>
          <w:szCs w:val="24"/>
        </w:rPr>
        <w:t>, or operational cost associated with the collection of information for this section.</w:t>
      </w:r>
    </w:p>
    <w:p w14:paraId="13A641C3" w14:textId="77777777" w:rsidR="00AC7FA8" w:rsidRPr="00D844EB" w:rsidRDefault="00AC7FA8" w:rsidP="00AC0E80">
      <w:pPr>
        <w:pStyle w:val="ListParagraph"/>
        <w:ind w:hanging="720"/>
        <w:rPr>
          <w:rFonts w:ascii="Times New Roman" w:hAnsi="Times New Roman" w:cs="Times New Roman"/>
          <w:color w:val="000000" w:themeColor="text1"/>
          <w:sz w:val="24"/>
          <w:szCs w:val="24"/>
        </w:rPr>
      </w:pPr>
    </w:p>
    <w:p w14:paraId="6C35A0B1" w14:textId="77777777" w:rsidR="00F404F7" w:rsidRPr="00D844EB" w:rsidRDefault="00F404F7" w:rsidP="00AC0E80">
      <w:pPr>
        <w:pStyle w:val="ListParagraph"/>
        <w:numPr>
          <w:ilvl w:val="0"/>
          <w:numId w:val="4"/>
        </w:numPr>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u w:val="single"/>
        </w:rPr>
        <w:t>Estimate of Cost to the Federal Government</w:t>
      </w:r>
      <w:r w:rsidRPr="00D844EB">
        <w:rPr>
          <w:rFonts w:ascii="Times New Roman" w:hAnsi="Times New Roman" w:cs="Times New Roman"/>
          <w:color w:val="000000" w:themeColor="text1"/>
          <w:sz w:val="24"/>
          <w:szCs w:val="24"/>
        </w:rPr>
        <w:t>:</w:t>
      </w:r>
    </w:p>
    <w:p w14:paraId="606291BF" w14:textId="77777777" w:rsidR="00AC7FA8" w:rsidRPr="00D844EB" w:rsidRDefault="00AC7FA8" w:rsidP="00AC0E80">
      <w:pPr>
        <w:pStyle w:val="ListParagraph"/>
        <w:ind w:hanging="720"/>
        <w:rPr>
          <w:rFonts w:ascii="Times New Roman" w:hAnsi="Times New Roman" w:cs="Times New Roman"/>
          <w:color w:val="000000" w:themeColor="text1"/>
          <w:sz w:val="24"/>
          <w:szCs w:val="24"/>
        </w:rPr>
      </w:pPr>
    </w:p>
    <w:p w14:paraId="407E3882" w14:textId="77777777" w:rsidR="00210023" w:rsidRPr="00D844EB" w:rsidRDefault="00210023" w:rsidP="00C160EC">
      <w:pPr>
        <w:pStyle w:val="ListParagraph"/>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u w:val="single"/>
        </w:rPr>
        <w:t>Federal Lands</w:t>
      </w:r>
      <w:r w:rsidRPr="00D844EB">
        <w:rPr>
          <w:rFonts w:ascii="Times New Roman" w:hAnsi="Times New Roman" w:cs="Times New Roman"/>
          <w:color w:val="000000" w:themeColor="text1"/>
          <w:sz w:val="24"/>
          <w:szCs w:val="24"/>
        </w:rPr>
        <w:t>: OSMRE will review all permit application packages submitted for mining leased Federal coal to ensure compliance with the Federal lands program requirements of SMCRA and the Mineral Leasing Act.  It will take an OSMRE regulatory program specialist/engineer</w:t>
      </w:r>
      <w:r w:rsidR="000259D2">
        <w:rPr>
          <w:rFonts w:ascii="Times New Roman" w:hAnsi="Times New Roman" w:cs="Times New Roman"/>
          <w:color w:val="000000" w:themeColor="text1"/>
          <w:sz w:val="24"/>
          <w:szCs w:val="24"/>
        </w:rPr>
        <w:t xml:space="preserve"> at a GS-13, step 1 salary</w:t>
      </w:r>
      <w:r w:rsidRPr="00D844EB">
        <w:rPr>
          <w:rFonts w:ascii="Times New Roman" w:hAnsi="Times New Roman" w:cs="Times New Roman"/>
          <w:color w:val="000000" w:themeColor="text1"/>
          <w:sz w:val="24"/>
          <w:szCs w:val="24"/>
        </w:rPr>
        <w:t xml:space="preserve"> 200 hours to prepare and process the min</w:t>
      </w:r>
      <w:r w:rsidR="00194D64" w:rsidRPr="00D844EB">
        <w:rPr>
          <w:rFonts w:ascii="Times New Roman" w:hAnsi="Times New Roman" w:cs="Times New Roman"/>
          <w:color w:val="000000" w:themeColor="text1"/>
          <w:sz w:val="24"/>
          <w:szCs w:val="24"/>
        </w:rPr>
        <w:t>e plan decision documents</w:t>
      </w:r>
      <w:r w:rsidR="000259D2">
        <w:rPr>
          <w:rFonts w:ascii="Times New Roman" w:hAnsi="Times New Roman" w:cs="Times New Roman"/>
          <w:color w:val="000000" w:themeColor="text1"/>
          <w:sz w:val="24"/>
          <w:szCs w:val="24"/>
        </w:rPr>
        <w:t>.  A</w:t>
      </w:r>
      <w:r w:rsidR="00194D64" w:rsidRPr="00D844EB">
        <w:rPr>
          <w:rFonts w:ascii="Times New Roman" w:hAnsi="Times New Roman" w:cs="Times New Roman"/>
          <w:color w:val="000000" w:themeColor="text1"/>
          <w:sz w:val="24"/>
          <w:szCs w:val="24"/>
        </w:rPr>
        <w:t>t $</w:t>
      </w:r>
      <w:r w:rsidR="00C9090E" w:rsidRPr="00D844EB">
        <w:rPr>
          <w:rFonts w:ascii="Times New Roman" w:hAnsi="Times New Roman" w:cs="Times New Roman"/>
          <w:color w:val="000000" w:themeColor="text1"/>
          <w:sz w:val="24"/>
          <w:szCs w:val="24"/>
        </w:rPr>
        <w:t>6</w:t>
      </w:r>
      <w:r w:rsidR="000259D2">
        <w:rPr>
          <w:rFonts w:ascii="Times New Roman" w:hAnsi="Times New Roman" w:cs="Times New Roman"/>
          <w:color w:val="000000" w:themeColor="text1"/>
          <w:sz w:val="24"/>
          <w:szCs w:val="24"/>
        </w:rPr>
        <w:t>4</w:t>
      </w:r>
      <w:r w:rsidR="00C9090E" w:rsidRPr="00D844EB">
        <w:rPr>
          <w:rFonts w:ascii="Times New Roman" w:hAnsi="Times New Roman" w:cs="Times New Roman"/>
          <w:color w:val="000000" w:themeColor="text1"/>
          <w:sz w:val="24"/>
          <w:szCs w:val="24"/>
        </w:rPr>
        <w:t>.</w:t>
      </w:r>
      <w:r w:rsidR="000259D2" w:rsidRPr="000259D2">
        <w:rPr>
          <w:rFonts w:ascii="Times New Roman" w:hAnsi="Times New Roman" w:cs="Times New Roman"/>
          <w:color w:val="000000" w:themeColor="text1"/>
          <w:sz w:val="24"/>
          <w:szCs w:val="24"/>
        </w:rPr>
        <w:t>38</w:t>
      </w:r>
      <w:r w:rsidRPr="000259D2">
        <w:rPr>
          <w:rFonts w:ascii="Times New Roman" w:hAnsi="Times New Roman" w:cs="Times New Roman"/>
          <w:color w:val="000000" w:themeColor="text1"/>
          <w:sz w:val="24"/>
          <w:szCs w:val="24"/>
        </w:rPr>
        <w:t xml:space="preserve"> per hour </w:t>
      </w:r>
      <w:r w:rsidR="00862862">
        <w:rPr>
          <w:rFonts w:ascii="Times New Roman" w:hAnsi="Times New Roman" w:cs="Times New Roman"/>
          <w:color w:val="000000" w:themeColor="text1"/>
          <w:sz w:val="24"/>
          <w:szCs w:val="24"/>
        </w:rPr>
        <w:t>including be</w:t>
      </w:r>
      <w:r w:rsidRPr="00D844EB">
        <w:rPr>
          <w:rFonts w:ascii="Times New Roman" w:hAnsi="Times New Roman" w:cs="Times New Roman"/>
          <w:color w:val="000000" w:themeColor="text1"/>
          <w:sz w:val="24"/>
          <w:szCs w:val="24"/>
        </w:rPr>
        <w:t xml:space="preserve">nefits, the estimated annual cost to the Federal government is: </w:t>
      </w:r>
    </w:p>
    <w:p w14:paraId="454AB130" w14:textId="77777777" w:rsidR="00210023" w:rsidRPr="00D844EB" w:rsidRDefault="00210023" w:rsidP="00AC0E80">
      <w:pPr>
        <w:pStyle w:val="ListParagraph"/>
        <w:ind w:hanging="720"/>
        <w:rPr>
          <w:rFonts w:ascii="Times New Roman" w:hAnsi="Times New Roman" w:cs="Times New Roman"/>
          <w:color w:val="000000" w:themeColor="text1"/>
          <w:sz w:val="24"/>
          <w:szCs w:val="24"/>
        </w:rPr>
      </w:pPr>
    </w:p>
    <w:p w14:paraId="5D7C4FBC" w14:textId="77777777" w:rsidR="00210023" w:rsidRPr="00D844EB" w:rsidRDefault="00210023" w:rsidP="00C160EC">
      <w:pPr>
        <w:pStyle w:val="ListParagraph"/>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5 applicatio</w:t>
      </w:r>
      <w:r w:rsidR="00194D64" w:rsidRPr="00D844EB">
        <w:rPr>
          <w:rFonts w:ascii="Times New Roman" w:hAnsi="Times New Roman" w:cs="Times New Roman"/>
          <w:color w:val="000000" w:themeColor="text1"/>
          <w:sz w:val="24"/>
          <w:szCs w:val="24"/>
        </w:rPr>
        <w:t>ns x 200 hours/application x $</w:t>
      </w:r>
      <w:r w:rsidR="00C9090E" w:rsidRPr="00D844EB">
        <w:rPr>
          <w:rFonts w:ascii="Times New Roman" w:hAnsi="Times New Roman" w:cs="Times New Roman"/>
          <w:color w:val="000000" w:themeColor="text1"/>
          <w:sz w:val="24"/>
          <w:szCs w:val="24"/>
        </w:rPr>
        <w:t>6</w:t>
      </w:r>
      <w:r w:rsidR="000259D2">
        <w:rPr>
          <w:rFonts w:ascii="Times New Roman" w:hAnsi="Times New Roman" w:cs="Times New Roman"/>
          <w:color w:val="000000" w:themeColor="text1"/>
          <w:sz w:val="24"/>
          <w:szCs w:val="24"/>
        </w:rPr>
        <w:t>4</w:t>
      </w:r>
      <w:r w:rsidR="00C9090E" w:rsidRPr="00D844EB">
        <w:rPr>
          <w:rFonts w:ascii="Times New Roman" w:hAnsi="Times New Roman" w:cs="Times New Roman"/>
          <w:color w:val="000000" w:themeColor="text1"/>
          <w:sz w:val="24"/>
          <w:szCs w:val="24"/>
        </w:rPr>
        <w:t>.</w:t>
      </w:r>
      <w:r w:rsidR="000259D2">
        <w:rPr>
          <w:rFonts w:ascii="Times New Roman" w:hAnsi="Times New Roman" w:cs="Times New Roman"/>
          <w:color w:val="000000" w:themeColor="text1"/>
          <w:sz w:val="24"/>
          <w:szCs w:val="24"/>
        </w:rPr>
        <w:t>38</w:t>
      </w:r>
      <w:r w:rsidR="00C9090E" w:rsidRPr="00D844EB">
        <w:rPr>
          <w:rFonts w:ascii="Times New Roman" w:hAnsi="Times New Roman" w:cs="Times New Roman"/>
          <w:color w:val="000000" w:themeColor="text1"/>
          <w:sz w:val="24"/>
          <w:szCs w:val="24"/>
        </w:rPr>
        <w:t>/hour = $6</w:t>
      </w:r>
      <w:r w:rsidR="000259D2">
        <w:rPr>
          <w:rFonts w:ascii="Times New Roman" w:hAnsi="Times New Roman" w:cs="Times New Roman"/>
          <w:color w:val="000000" w:themeColor="text1"/>
          <w:sz w:val="24"/>
          <w:szCs w:val="24"/>
        </w:rPr>
        <w:t>4</w:t>
      </w:r>
      <w:r w:rsidRPr="00D844EB">
        <w:rPr>
          <w:rFonts w:ascii="Times New Roman" w:hAnsi="Times New Roman" w:cs="Times New Roman"/>
          <w:color w:val="000000" w:themeColor="text1"/>
          <w:sz w:val="24"/>
          <w:szCs w:val="24"/>
        </w:rPr>
        <w:t>,</w:t>
      </w:r>
      <w:r w:rsidR="000259D2">
        <w:rPr>
          <w:rFonts w:ascii="Times New Roman" w:hAnsi="Times New Roman" w:cs="Times New Roman"/>
          <w:color w:val="000000" w:themeColor="text1"/>
          <w:sz w:val="24"/>
          <w:szCs w:val="24"/>
        </w:rPr>
        <w:t>380.</w:t>
      </w:r>
    </w:p>
    <w:p w14:paraId="050BBC36" w14:textId="77777777" w:rsidR="00210023" w:rsidRPr="00D844EB" w:rsidRDefault="00210023" w:rsidP="00AC0E80">
      <w:pPr>
        <w:pStyle w:val="ListParagraph"/>
        <w:ind w:hanging="720"/>
        <w:rPr>
          <w:rFonts w:ascii="Times New Roman" w:hAnsi="Times New Roman" w:cs="Times New Roman"/>
          <w:color w:val="000000" w:themeColor="text1"/>
          <w:sz w:val="24"/>
          <w:szCs w:val="24"/>
        </w:rPr>
      </w:pPr>
    </w:p>
    <w:p w14:paraId="2E402016" w14:textId="77777777" w:rsidR="001861A2" w:rsidRPr="00D844EB" w:rsidRDefault="001861A2" w:rsidP="001861A2">
      <w:pPr>
        <w:pStyle w:val="ListParagraph"/>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(See </w:t>
      </w:r>
      <w:r>
        <w:rPr>
          <w:rFonts w:ascii="Times New Roman" w:hAnsi="Times New Roman" w:cs="Times New Roman"/>
          <w:color w:val="000000" w:themeColor="text1"/>
          <w:sz w:val="24"/>
          <w:szCs w:val="24"/>
        </w:rPr>
        <w:t>L</w:t>
      </w:r>
      <w:r w:rsidRPr="00D844EB">
        <w:rPr>
          <w:rFonts w:ascii="Times New Roman" w:hAnsi="Times New Roman" w:cs="Times New Roman"/>
          <w:color w:val="000000" w:themeColor="text1"/>
          <w:sz w:val="24"/>
          <w:szCs w:val="24"/>
        </w:rPr>
        <w:t xml:space="preserve">ist of </w:t>
      </w:r>
      <w:r>
        <w:rPr>
          <w:rFonts w:ascii="Times New Roman" w:hAnsi="Times New Roman" w:cs="Times New Roman"/>
          <w:color w:val="000000" w:themeColor="text1"/>
          <w:sz w:val="24"/>
          <w:szCs w:val="24"/>
        </w:rPr>
        <w:t>I</w:t>
      </w:r>
      <w:r w:rsidRPr="00D844EB">
        <w:rPr>
          <w:rFonts w:ascii="Times New Roman" w:hAnsi="Times New Roman" w:cs="Times New Roman"/>
          <w:color w:val="000000" w:themeColor="text1"/>
          <w:sz w:val="24"/>
          <w:szCs w:val="24"/>
        </w:rPr>
        <w:t xml:space="preserve">tems with </w:t>
      </w:r>
      <w:r>
        <w:rPr>
          <w:rFonts w:ascii="Times New Roman" w:hAnsi="Times New Roman" w:cs="Times New Roman"/>
          <w:color w:val="000000" w:themeColor="text1"/>
          <w:sz w:val="24"/>
          <w:szCs w:val="24"/>
        </w:rPr>
        <w:t>I</w:t>
      </w:r>
      <w:r w:rsidRPr="00D844EB">
        <w:rPr>
          <w:rFonts w:ascii="Times New Roman" w:hAnsi="Times New Roman" w:cs="Times New Roman"/>
          <w:color w:val="000000" w:themeColor="text1"/>
          <w:sz w:val="24"/>
          <w:szCs w:val="24"/>
        </w:rPr>
        <w:t xml:space="preserve">dentical </w:t>
      </w:r>
      <w:r>
        <w:rPr>
          <w:rFonts w:ascii="Times New Roman" w:hAnsi="Times New Roman" w:cs="Times New Roman"/>
          <w:color w:val="000000" w:themeColor="text1"/>
          <w:sz w:val="24"/>
          <w:szCs w:val="24"/>
        </w:rPr>
        <w:t>R</w:t>
      </w:r>
      <w:r w:rsidRPr="00D844EB">
        <w:rPr>
          <w:rFonts w:ascii="Times New Roman" w:hAnsi="Times New Roman" w:cs="Times New Roman"/>
          <w:color w:val="000000" w:themeColor="text1"/>
          <w:sz w:val="24"/>
          <w:szCs w:val="24"/>
        </w:rPr>
        <w:t>esponse</w:t>
      </w:r>
      <w:r>
        <w:rPr>
          <w:rFonts w:ascii="Times New Roman" w:hAnsi="Times New Roman" w:cs="Times New Roman"/>
          <w:color w:val="000000" w:themeColor="text1"/>
          <w:sz w:val="24"/>
          <w:szCs w:val="24"/>
        </w:rPr>
        <w:t>s</w:t>
      </w:r>
      <w:r w:rsidRPr="00D844EB">
        <w:rPr>
          <w:rFonts w:ascii="Times New Roman" w:hAnsi="Times New Roman" w:cs="Times New Roman"/>
          <w:color w:val="000000" w:themeColor="text1"/>
          <w:sz w:val="24"/>
          <w:szCs w:val="24"/>
        </w:rPr>
        <w:t xml:space="preserve"> for a discussion or how the wage costs were developed, including benefits.)</w:t>
      </w:r>
    </w:p>
    <w:p w14:paraId="6D1BB5DE" w14:textId="77777777" w:rsidR="00210023" w:rsidRPr="00D844EB" w:rsidRDefault="00210023" w:rsidP="00AC0E80">
      <w:pPr>
        <w:pStyle w:val="ListParagraph"/>
        <w:ind w:hanging="720"/>
        <w:rPr>
          <w:rFonts w:ascii="Times New Roman" w:hAnsi="Times New Roman" w:cs="Times New Roman"/>
          <w:color w:val="000000" w:themeColor="text1"/>
          <w:sz w:val="24"/>
          <w:szCs w:val="24"/>
        </w:rPr>
      </w:pPr>
    </w:p>
    <w:p w14:paraId="5B1D0999" w14:textId="77777777" w:rsidR="00210023" w:rsidRPr="00D844EB" w:rsidRDefault="00210023" w:rsidP="00AC0E80">
      <w:pPr>
        <w:pStyle w:val="ListParagraph"/>
        <w:numPr>
          <w:ilvl w:val="0"/>
          <w:numId w:val="4"/>
        </w:numPr>
        <w:tabs>
          <w:tab w:val="left" w:pos="990"/>
          <w:tab w:val="left" w:pos="1080"/>
          <w:tab w:val="left" w:pos="1170"/>
        </w:tabs>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For 740.13(b), OSMRE technical staff estimate</w:t>
      </w:r>
      <w:r w:rsidR="00194D64" w:rsidRPr="00D844EB">
        <w:rPr>
          <w:rFonts w:ascii="Times New Roman" w:hAnsi="Times New Roman" w:cs="Times New Roman"/>
          <w:color w:val="000000" w:themeColor="text1"/>
          <w:sz w:val="24"/>
          <w:szCs w:val="24"/>
        </w:rPr>
        <w:t>d</w:t>
      </w:r>
      <w:r w:rsidRPr="00D844EB">
        <w:rPr>
          <w:rFonts w:ascii="Times New Roman" w:hAnsi="Times New Roman" w:cs="Times New Roman"/>
          <w:color w:val="000000" w:themeColor="text1"/>
          <w:sz w:val="24"/>
          <w:szCs w:val="24"/>
        </w:rPr>
        <w:t xml:space="preserve"> that approximately 5 permit application packages will be submitted annually by operators seeking permission to mine leased Federal coal or on Federal surface where OSMRE is the RA.  Based on discussions with applicants, it will take an average of </w:t>
      </w:r>
      <w:r w:rsidR="00194D64" w:rsidRPr="00D844EB">
        <w:rPr>
          <w:rFonts w:ascii="Times New Roman" w:hAnsi="Times New Roman" w:cs="Times New Roman"/>
          <w:color w:val="000000" w:themeColor="text1"/>
          <w:sz w:val="24"/>
          <w:szCs w:val="24"/>
        </w:rPr>
        <w:t>155</w:t>
      </w:r>
      <w:r w:rsidR="00B715E8" w:rsidRPr="00D844EB">
        <w:rPr>
          <w:rFonts w:ascii="Times New Roman" w:hAnsi="Times New Roman" w:cs="Times New Roman"/>
          <w:color w:val="000000" w:themeColor="text1"/>
          <w:sz w:val="24"/>
          <w:szCs w:val="24"/>
        </w:rPr>
        <w:t xml:space="preserve"> hours for an applicant to supply the supplemental information </w:t>
      </w:r>
      <w:r w:rsidR="00194D64" w:rsidRPr="00D844EB">
        <w:rPr>
          <w:rFonts w:ascii="Times New Roman" w:hAnsi="Times New Roman" w:cs="Times New Roman"/>
          <w:color w:val="000000" w:themeColor="text1"/>
          <w:sz w:val="24"/>
          <w:szCs w:val="24"/>
        </w:rPr>
        <w:t xml:space="preserve">per PAP </w:t>
      </w:r>
      <w:r w:rsidR="00B715E8" w:rsidRPr="00D844EB">
        <w:rPr>
          <w:rFonts w:ascii="Times New Roman" w:hAnsi="Times New Roman" w:cs="Times New Roman"/>
          <w:color w:val="000000" w:themeColor="text1"/>
          <w:sz w:val="24"/>
          <w:szCs w:val="24"/>
        </w:rPr>
        <w:t>resulting in a burden of 775</w:t>
      </w:r>
      <w:r w:rsidR="00194D64" w:rsidRPr="00D844EB">
        <w:rPr>
          <w:rFonts w:ascii="Times New Roman" w:hAnsi="Times New Roman" w:cs="Times New Roman"/>
          <w:color w:val="000000" w:themeColor="text1"/>
          <w:sz w:val="24"/>
          <w:szCs w:val="24"/>
        </w:rPr>
        <w:t xml:space="preserve"> total</w:t>
      </w:r>
      <w:r w:rsidR="00B715E8" w:rsidRPr="00D844EB">
        <w:rPr>
          <w:rFonts w:ascii="Times New Roman" w:hAnsi="Times New Roman" w:cs="Times New Roman"/>
          <w:color w:val="000000" w:themeColor="text1"/>
          <w:sz w:val="24"/>
          <w:szCs w:val="24"/>
        </w:rPr>
        <w:t xml:space="preserve"> hours (5 applications x 155 hours/application) to meet the requirements of 740.13(b).</w:t>
      </w:r>
    </w:p>
    <w:p w14:paraId="0406077B" w14:textId="77777777" w:rsidR="003A5F2D" w:rsidRPr="00D844EB" w:rsidRDefault="00B715E8" w:rsidP="00C160EC">
      <w:pPr>
        <w:ind w:left="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lastRenderedPageBreak/>
        <w:t>For 740.13(c)-(f), the SRA’s review and coordinate with various Federal agencies during the permitting process.  I</w:t>
      </w:r>
      <w:r w:rsidR="00194D64" w:rsidRPr="00D844EB">
        <w:rPr>
          <w:rFonts w:ascii="Times New Roman" w:hAnsi="Times New Roman" w:cs="Times New Roman"/>
          <w:color w:val="000000" w:themeColor="text1"/>
          <w:sz w:val="24"/>
          <w:szCs w:val="24"/>
        </w:rPr>
        <w:t>t is estimated that it takes 1,425</w:t>
      </w:r>
      <w:r w:rsidR="00C9090E" w:rsidRPr="00D844EB">
        <w:rPr>
          <w:rFonts w:ascii="Times New Roman" w:hAnsi="Times New Roman" w:cs="Times New Roman"/>
          <w:color w:val="000000" w:themeColor="text1"/>
          <w:sz w:val="24"/>
          <w:szCs w:val="24"/>
        </w:rPr>
        <w:t xml:space="preserve"> hours for the SRA’s</w:t>
      </w:r>
      <w:r w:rsidRPr="00D844EB">
        <w:rPr>
          <w:rFonts w:ascii="Times New Roman" w:hAnsi="Times New Roman" w:cs="Times New Roman"/>
          <w:color w:val="000000" w:themeColor="text1"/>
          <w:sz w:val="24"/>
          <w:szCs w:val="24"/>
        </w:rPr>
        <w:t xml:space="preserve"> (5 applications x </w:t>
      </w:r>
      <w:r w:rsidR="00194D64" w:rsidRPr="00D844EB">
        <w:rPr>
          <w:rFonts w:ascii="Times New Roman" w:hAnsi="Times New Roman" w:cs="Times New Roman"/>
          <w:color w:val="000000" w:themeColor="text1"/>
          <w:sz w:val="24"/>
          <w:szCs w:val="24"/>
        </w:rPr>
        <w:t xml:space="preserve">285 </w:t>
      </w:r>
      <w:r w:rsidR="00C9090E" w:rsidRPr="00D844EB">
        <w:rPr>
          <w:rFonts w:ascii="Times New Roman" w:hAnsi="Times New Roman" w:cs="Times New Roman"/>
          <w:color w:val="000000" w:themeColor="text1"/>
          <w:sz w:val="24"/>
          <w:szCs w:val="24"/>
        </w:rPr>
        <w:t xml:space="preserve">hours). </w:t>
      </w:r>
    </w:p>
    <w:p w14:paraId="7659A570" w14:textId="19D27078" w:rsidR="003A5F2D" w:rsidRPr="00D844EB" w:rsidRDefault="003A5F2D" w:rsidP="00C160EC">
      <w:pPr>
        <w:ind w:left="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The increase in burden hours </w:t>
      </w:r>
      <w:r w:rsidR="008574E2">
        <w:rPr>
          <w:rFonts w:ascii="Times New Roman" w:hAnsi="Times New Roman" w:cs="Times New Roman"/>
          <w:color w:val="000000" w:themeColor="text1"/>
          <w:sz w:val="24"/>
          <w:szCs w:val="24"/>
        </w:rPr>
        <w:t xml:space="preserve">for </w:t>
      </w:r>
      <w:r w:rsidRPr="00D844EB">
        <w:rPr>
          <w:rFonts w:ascii="Times New Roman" w:hAnsi="Times New Roman" w:cs="Times New Roman"/>
          <w:color w:val="000000" w:themeColor="text1"/>
          <w:sz w:val="24"/>
          <w:szCs w:val="24"/>
        </w:rPr>
        <w:t>both operator</w:t>
      </w:r>
      <w:r w:rsidR="008574E2">
        <w:rPr>
          <w:rFonts w:ascii="Times New Roman" w:hAnsi="Times New Roman" w:cs="Times New Roman"/>
          <w:color w:val="000000" w:themeColor="text1"/>
          <w:sz w:val="24"/>
          <w:szCs w:val="24"/>
        </w:rPr>
        <w:t>s</w:t>
      </w:r>
      <w:r w:rsidRPr="00D844EB">
        <w:rPr>
          <w:rFonts w:ascii="Times New Roman" w:hAnsi="Times New Roman" w:cs="Times New Roman"/>
          <w:color w:val="000000" w:themeColor="text1"/>
          <w:sz w:val="24"/>
          <w:szCs w:val="24"/>
        </w:rPr>
        <w:t xml:space="preserve"> and SRA’s is due to a better </w:t>
      </w:r>
      <w:r w:rsidR="008574E2">
        <w:rPr>
          <w:rFonts w:ascii="Times New Roman" w:hAnsi="Times New Roman" w:cs="Times New Roman"/>
          <w:color w:val="000000" w:themeColor="text1"/>
          <w:sz w:val="24"/>
          <w:szCs w:val="24"/>
        </w:rPr>
        <w:t>estimate</w:t>
      </w:r>
      <w:r w:rsidRPr="00D844EB">
        <w:rPr>
          <w:rFonts w:ascii="Times New Roman" w:hAnsi="Times New Roman" w:cs="Times New Roman"/>
          <w:color w:val="000000" w:themeColor="text1"/>
          <w:sz w:val="24"/>
          <w:szCs w:val="24"/>
        </w:rPr>
        <w:t xml:space="preserve"> of time it takes to complete a </w:t>
      </w:r>
      <w:r w:rsidR="008574E2">
        <w:rPr>
          <w:rFonts w:ascii="Times New Roman" w:hAnsi="Times New Roman" w:cs="Times New Roman"/>
          <w:color w:val="000000" w:themeColor="text1"/>
          <w:sz w:val="24"/>
          <w:szCs w:val="24"/>
        </w:rPr>
        <w:t>permit application package,</w:t>
      </w:r>
      <w:r w:rsidRPr="00D844EB">
        <w:rPr>
          <w:rFonts w:ascii="Times New Roman" w:hAnsi="Times New Roman" w:cs="Times New Roman"/>
          <w:color w:val="000000" w:themeColor="text1"/>
          <w:sz w:val="24"/>
          <w:szCs w:val="24"/>
        </w:rPr>
        <w:t xml:space="preserve"> </w:t>
      </w:r>
      <w:r w:rsidR="0090496B" w:rsidRPr="00D844EB">
        <w:rPr>
          <w:rFonts w:ascii="Times New Roman" w:hAnsi="Times New Roman" w:cs="Times New Roman"/>
          <w:color w:val="000000" w:themeColor="text1"/>
          <w:sz w:val="24"/>
          <w:szCs w:val="24"/>
        </w:rPr>
        <w:t>as well as</w:t>
      </w:r>
      <w:r w:rsidRPr="00D844EB">
        <w:rPr>
          <w:rFonts w:ascii="Times New Roman" w:hAnsi="Times New Roman" w:cs="Times New Roman"/>
          <w:color w:val="000000" w:themeColor="text1"/>
          <w:sz w:val="24"/>
          <w:szCs w:val="24"/>
        </w:rPr>
        <w:t xml:space="preserve"> an increased amount of time </w:t>
      </w:r>
      <w:r w:rsidR="008574E2">
        <w:rPr>
          <w:rFonts w:ascii="Times New Roman" w:hAnsi="Times New Roman" w:cs="Times New Roman"/>
          <w:color w:val="000000" w:themeColor="text1"/>
          <w:sz w:val="24"/>
          <w:szCs w:val="24"/>
        </w:rPr>
        <w:t xml:space="preserve">to prepare NEPA-related documentation </w:t>
      </w:r>
      <w:bookmarkStart w:id="0" w:name="_GoBack"/>
      <w:bookmarkEnd w:id="0"/>
      <w:r w:rsidRPr="00D844EB">
        <w:rPr>
          <w:rFonts w:ascii="Times New Roman" w:hAnsi="Times New Roman" w:cs="Times New Roman"/>
          <w:color w:val="000000" w:themeColor="text1"/>
          <w:sz w:val="24"/>
          <w:szCs w:val="24"/>
        </w:rPr>
        <w:t xml:space="preserve">due to more specific information being required as litigation causes the process to evolve into </w:t>
      </w:r>
      <w:r w:rsidR="001704F8" w:rsidRPr="00D844EB">
        <w:rPr>
          <w:rFonts w:ascii="Times New Roman" w:hAnsi="Times New Roman" w:cs="Times New Roman"/>
          <w:color w:val="000000" w:themeColor="text1"/>
          <w:sz w:val="24"/>
          <w:szCs w:val="24"/>
        </w:rPr>
        <w:t>being more time</w:t>
      </w:r>
      <w:r w:rsidRPr="00D844EB">
        <w:rPr>
          <w:rFonts w:ascii="Times New Roman" w:hAnsi="Times New Roman" w:cs="Times New Roman"/>
          <w:color w:val="000000" w:themeColor="text1"/>
          <w:sz w:val="24"/>
          <w:szCs w:val="24"/>
        </w:rPr>
        <w:t xml:space="preserve"> consuming.</w:t>
      </w:r>
    </w:p>
    <w:p w14:paraId="682CBCE3" w14:textId="77777777" w:rsidR="00B715E8" w:rsidRPr="00D844EB" w:rsidRDefault="00B715E8" w:rsidP="00C160EC">
      <w:pPr>
        <w:ind w:left="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The previously approved information collection burden for 30 CFR 740.13 included 920 burden h</w:t>
      </w:r>
      <w:r w:rsidR="003A5F2D" w:rsidRPr="00D844EB">
        <w:rPr>
          <w:rFonts w:ascii="Times New Roman" w:hAnsi="Times New Roman" w:cs="Times New Roman"/>
          <w:color w:val="000000" w:themeColor="text1"/>
          <w:sz w:val="24"/>
          <w:szCs w:val="24"/>
        </w:rPr>
        <w:t xml:space="preserve">ours.  We are now requesting </w:t>
      </w:r>
      <w:r w:rsidR="00D10F89">
        <w:rPr>
          <w:rFonts w:ascii="Times New Roman" w:hAnsi="Times New Roman" w:cs="Times New Roman"/>
          <w:color w:val="000000" w:themeColor="text1"/>
          <w:sz w:val="24"/>
          <w:szCs w:val="24"/>
        </w:rPr>
        <w:t xml:space="preserve">an additional </w:t>
      </w:r>
      <w:r w:rsidR="00722D35" w:rsidRPr="00D844EB">
        <w:rPr>
          <w:rFonts w:ascii="Times New Roman" w:hAnsi="Times New Roman" w:cs="Times New Roman"/>
          <w:color w:val="000000" w:themeColor="text1"/>
          <w:sz w:val="24"/>
          <w:szCs w:val="24"/>
        </w:rPr>
        <w:t>1,280</w:t>
      </w:r>
      <w:r w:rsidRPr="00D844EB">
        <w:rPr>
          <w:rFonts w:ascii="Times New Roman" w:hAnsi="Times New Roman" w:cs="Times New Roman"/>
          <w:color w:val="000000" w:themeColor="text1"/>
          <w:sz w:val="24"/>
          <w:szCs w:val="24"/>
        </w:rPr>
        <w:t xml:space="preserve"> burden hours as a result of an increase in the number of permit application packages submitted annually and a revised estimate of the information collection time.</w:t>
      </w:r>
    </w:p>
    <w:p w14:paraId="17572C68" w14:textId="77777777" w:rsidR="00B715E8" w:rsidRPr="00D844EB" w:rsidRDefault="00B715E8" w:rsidP="00C160EC">
      <w:pPr>
        <w:ind w:left="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This information collection request results in an adjustment as follows:</w:t>
      </w:r>
    </w:p>
    <w:p w14:paraId="064F4064" w14:textId="77777777" w:rsidR="00B715E8" w:rsidRPr="00D844EB" w:rsidRDefault="00C160EC" w:rsidP="00C160EC">
      <w:pPr>
        <w:tabs>
          <w:tab w:val="left" w:pos="1080"/>
        </w:tabs>
        <w:spacing w:after="0"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 xml:space="preserve">   9</w:t>
      </w:r>
      <w:r w:rsidR="00B715E8" w:rsidRPr="00D844EB">
        <w:rPr>
          <w:rFonts w:ascii="Times New Roman" w:hAnsi="Times New Roman" w:cs="Times New Roman"/>
          <w:color w:val="000000" w:themeColor="text1"/>
          <w:sz w:val="24"/>
          <w:szCs w:val="24"/>
        </w:rPr>
        <w:t xml:space="preserve">20 hours currently approved </w:t>
      </w:r>
    </w:p>
    <w:p w14:paraId="2965EF0E" w14:textId="77777777" w:rsidR="00B715E8" w:rsidRPr="00D844EB" w:rsidRDefault="003A5F2D" w:rsidP="00C160EC">
      <w:pPr>
        <w:tabs>
          <w:tab w:val="left" w:pos="1080"/>
        </w:tabs>
        <w:spacing w:after="0" w:line="240" w:lineRule="auto"/>
        <w:ind w:left="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w:t>
      </w:r>
      <w:r w:rsidR="00C160EC">
        <w:rPr>
          <w:rFonts w:ascii="Times New Roman" w:hAnsi="Times New Roman" w:cs="Times New Roman"/>
          <w:color w:val="000000" w:themeColor="text1"/>
          <w:sz w:val="24"/>
          <w:szCs w:val="24"/>
        </w:rPr>
        <w:tab/>
        <w:t xml:space="preserve">   </w:t>
      </w:r>
      <w:r w:rsidR="00722D35" w:rsidRPr="00D844EB">
        <w:rPr>
          <w:rFonts w:ascii="Times New Roman" w:hAnsi="Times New Roman" w:cs="Times New Roman"/>
          <w:color w:val="000000" w:themeColor="text1"/>
          <w:sz w:val="24"/>
          <w:szCs w:val="24"/>
        </w:rPr>
        <w:t>135</w:t>
      </w:r>
      <w:r w:rsidR="00A463D5" w:rsidRPr="00D844EB">
        <w:rPr>
          <w:rFonts w:ascii="Times New Roman" w:hAnsi="Times New Roman" w:cs="Times New Roman"/>
          <w:color w:val="000000" w:themeColor="text1"/>
          <w:sz w:val="24"/>
          <w:szCs w:val="24"/>
        </w:rPr>
        <w:t xml:space="preserve"> </w:t>
      </w:r>
      <w:r w:rsidRPr="00D844EB">
        <w:rPr>
          <w:rFonts w:ascii="Times New Roman" w:hAnsi="Times New Roman" w:cs="Times New Roman"/>
          <w:color w:val="000000" w:themeColor="text1"/>
          <w:sz w:val="24"/>
          <w:szCs w:val="24"/>
        </w:rPr>
        <w:t>hours due to a re-estimate of applicant’s burden</w:t>
      </w:r>
    </w:p>
    <w:p w14:paraId="4690C4CD" w14:textId="77777777" w:rsidR="00AC7FA8" w:rsidRPr="00D844EB" w:rsidRDefault="003A5F2D" w:rsidP="00C160EC">
      <w:pPr>
        <w:pStyle w:val="ListParagraph"/>
        <w:tabs>
          <w:tab w:val="left" w:pos="1080"/>
        </w:tabs>
        <w:spacing w:after="0" w:line="240" w:lineRule="auto"/>
        <w:ind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       </w:t>
      </w:r>
      <w:r w:rsidR="00C160EC">
        <w:rPr>
          <w:rFonts w:ascii="Times New Roman" w:hAnsi="Times New Roman" w:cs="Times New Roman"/>
          <w:color w:val="000000" w:themeColor="text1"/>
          <w:sz w:val="24"/>
          <w:szCs w:val="24"/>
        </w:rPr>
        <w:tab/>
      </w:r>
      <w:r w:rsidRPr="00C160EC">
        <w:rPr>
          <w:rFonts w:ascii="Times New Roman" w:hAnsi="Times New Roman" w:cs="Times New Roman"/>
          <w:color w:val="000000" w:themeColor="text1"/>
          <w:sz w:val="24"/>
          <w:szCs w:val="24"/>
          <w:u w:val="single"/>
        </w:rPr>
        <w:t>+</w:t>
      </w:r>
      <w:r w:rsidR="00C160EC" w:rsidRPr="00C160EC">
        <w:rPr>
          <w:rFonts w:ascii="Times New Roman" w:hAnsi="Times New Roman" w:cs="Times New Roman"/>
          <w:color w:val="000000" w:themeColor="text1"/>
          <w:sz w:val="24"/>
          <w:szCs w:val="24"/>
          <w:u w:val="single"/>
        </w:rPr>
        <w:tab/>
      </w:r>
      <w:r w:rsidR="00722D35" w:rsidRPr="00C160EC">
        <w:rPr>
          <w:rFonts w:ascii="Times New Roman" w:hAnsi="Times New Roman" w:cs="Times New Roman"/>
          <w:color w:val="000000" w:themeColor="text1"/>
          <w:sz w:val="24"/>
          <w:szCs w:val="24"/>
          <w:u w:val="single"/>
        </w:rPr>
        <w:t>1,145</w:t>
      </w:r>
      <w:r w:rsidRPr="00D844EB">
        <w:rPr>
          <w:rFonts w:ascii="Times New Roman" w:hAnsi="Times New Roman" w:cs="Times New Roman"/>
          <w:color w:val="000000" w:themeColor="text1"/>
          <w:sz w:val="24"/>
          <w:szCs w:val="24"/>
        </w:rPr>
        <w:t xml:space="preserve"> hours due to a re-estimate of SRA’s burden</w:t>
      </w:r>
    </w:p>
    <w:p w14:paraId="3ADAC8B6" w14:textId="77777777" w:rsidR="003A5F2D" w:rsidRPr="00D844EB" w:rsidRDefault="00722D35" w:rsidP="00C160EC">
      <w:pPr>
        <w:pStyle w:val="ListParagraph"/>
        <w:tabs>
          <w:tab w:val="left" w:pos="1080"/>
        </w:tabs>
        <w:spacing w:after="0" w:line="240" w:lineRule="auto"/>
        <w:ind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    </w:t>
      </w:r>
      <w:r w:rsidR="00C160EC">
        <w:rPr>
          <w:rFonts w:ascii="Times New Roman" w:hAnsi="Times New Roman" w:cs="Times New Roman"/>
          <w:color w:val="000000" w:themeColor="text1"/>
          <w:sz w:val="24"/>
          <w:szCs w:val="24"/>
        </w:rPr>
        <w:tab/>
      </w:r>
      <w:r w:rsidR="00C160EC">
        <w:rPr>
          <w:rFonts w:ascii="Times New Roman" w:hAnsi="Times New Roman" w:cs="Times New Roman"/>
          <w:color w:val="000000" w:themeColor="text1"/>
          <w:sz w:val="24"/>
          <w:szCs w:val="24"/>
        </w:rPr>
        <w:tab/>
      </w:r>
      <w:r w:rsidR="007959B5">
        <w:rPr>
          <w:rFonts w:ascii="Times New Roman" w:hAnsi="Times New Roman" w:cs="Times New Roman"/>
          <w:color w:val="000000" w:themeColor="text1"/>
          <w:sz w:val="24"/>
          <w:szCs w:val="24"/>
        </w:rPr>
        <w:t>2</w:t>
      </w:r>
      <w:r w:rsidRPr="00D844EB">
        <w:rPr>
          <w:rFonts w:ascii="Times New Roman" w:hAnsi="Times New Roman" w:cs="Times New Roman"/>
          <w:color w:val="000000" w:themeColor="text1"/>
          <w:sz w:val="24"/>
          <w:szCs w:val="24"/>
        </w:rPr>
        <w:t>,2</w:t>
      </w:r>
      <w:r w:rsidR="007959B5">
        <w:rPr>
          <w:rFonts w:ascii="Times New Roman" w:hAnsi="Times New Roman" w:cs="Times New Roman"/>
          <w:color w:val="000000" w:themeColor="text1"/>
          <w:sz w:val="24"/>
          <w:szCs w:val="24"/>
        </w:rPr>
        <w:t>0</w:t>
      </w:r>
      <w:r w:rsidRPr="00D844EB">
        <w:rPr>
          <w:rFonts w:ascii="Times New Roman" w:hAnsi="Times New Roman" w:cs="Times New Roman"/>
          <w:color w:val="000000" w:themeColor="text1"/>
          <w:sz w:val="24"/>
          <w:szCs w:val="24"/>
        </w:rPr>
        <w:t>0</w:t>
      </w:r>
      <w:r w:rsidR="003A5F2D" w:rsidRPr="00D844EB">
        <w:rPr>
          <w:rFonts w:ascii="Times New Roman" w:hAnsi="Times New Roman" w:cs="Times New Roman"/>
          <w:color w:val="000000" w:themeColor="text1"/>
          <w:sz w:val="24"/>
          <w:szCs w:val="24"/>
        </w:rPr>
        <w:t xml:space="preserve"> hours requested</w:t>
      </w:r>
    </w:p>
    <w:p w14:paraId="7652B898" w14:textId="77777777" w:rsidR="003A5F2D" w:rsidRPr="00D844EB" w:rsidRDefault="003A5F2D" w:rsidP="00AC0E80">
      <w:pPr>
        <w:pStyle w:val="ListParagraph"/>
        <w:spacing w:after="0" w:line="240" w:lineRule="auto"/>
        <w:ind w:hanging="720"/>
        <w:rPr>
          <w:rFonts w:ascii="Times New Roman" w:hAnsi="Times New Roman" w:cs="Times New Roman"/>
          <w:color w:val="000000" w:themeColor="text1"/>
          <w:sz w:val="24"/>
          <w:szCs w:val="24"/>
        </w:rPr>
      </w:pPr>
    </w:p>
    <w:p w14:paraId="5E808E30" w14:textId="77777777" w:rsidR="003A5F2D" w:rsidRPr="00D844EB" w:rsidRDefault="003A5F2D" w:rsidP="00AC0E80">
      <w:pPr>
        <w:pStyle w:val="ListParagraph"/>
        <w:numPr>
          <w:ilvl w:val="0"/>
          <w:numId w:val="4"/>
        </w:numPr>
        <w:spacing w:after="0" w:line="24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See Identical Response to Statements.</w:t>
      </w:r>
    </w:p>
    <w:p w14:paraId="04DBA1BB" w14:textId="77777777" w:rsidR="003A5F2D" w:rsidRPr="00D844EB" w:rsidRDefault="003A5F2D" w:rsidP="00AC0E80">
      <w:pPr>
        <w:pStyle w:val="ListParagraph"/>
        <w:spacing w:after="0" w:line="240" w:lineRule="auto"/>
        <w:ind w:hanging="720"/>
        <w:rPr>
          <w:rFonts w:ascii="Times New Roman" w:hAnsi="Times New Roman" w:cs="Times New Roman"/>
          <w:color w:val="000000" w:themeColor="text1"/>
          <w:sz w:val="24"/>
          <w:szCs w:val="24"/>
        </w:rPr>
      </w:pPr>
    </w:p>
    <w:p w14:paraId="78D831B0" w14:textId="77777777" w:rsidR="003A5F2D" w:rsidRPr="00D844EB" w:rsidRDefault="003A5F2D" w:rsidP="00AC0E80">
      <w:pPr>
        <w:pStyle w:val="ListParagraph"/>
        <w:numPr>
          <w:ilvl w:val="0"/>
          <w:numId w:val="4"/>
        </w:numPr>
        <w:spacing w:after="0" w:line="24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See Identical Response to Statements.</w:t>
      </w:r>
    </w:p>
    <w:p w14:paraId="18F713F7" w14:textId="77777777" w:rsidR="003A5F2D" w:rsidRPr="00D844EB" w:rsidRDefault="003A5F2D" w:rsidP="00AC0E80">
      <w:pPr>
        <w:pStyle w:val="ListParagraph"/>
        <w:spacing w:after="0" w:line="240" w:lineRule="auto"/>
        <w:ind w:hanging="720"/>
        <w:rPr>
          <w:rFonts w:ascii="Times New Roman" w:hAnsi="Times New Roman" w:cs="Times New Roman"/>
          <w:color w:val="000000" w:themeColor="text1"/>
          <w:sz w:val="24"/>
          <w:szCs w:val="24"/>
        </w:rPr>
      </w:pPr>
    </w:p>
    <w:p w14:paraId="59C5BB47" w14:textId="77777777" w:rsidR="003A5F2D" w:rsidRPr="00D844EB" w:rsidRDefault="003A5F2D" w:rsidP="00AC0E80">
      <w:pPr>
        <w:pStyle w:val="ListParagraph"/>
        <w:numPr>
          <w:ilvl w:val="0"/>
          <w:numId w:val="4"/>
        </w:numPr>
        <w:tabs>
          <w:tab w:val="left" w:pos="900"/>
          <w:tab w:val="left" w:pos="990"/>
          <w:tab w:val="left" w:pos="1080"/>
        </w:tabs>
        <w:spacing w:after="0" w:line="24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See Identical Response to Statements.</w:t>
      </w:r>
    </w:p>
    <w:p w14:paraId="11AE76C0" w14:textId="77777777" w:rsidR="00FC7FFB" w:rsidRPr="00D844EB" w:rsidRDefault="00FC7FFB" w:rsidP="00AC0E80">
      <w:pPr>
        <w:pStyle w:val="ListParagraph"/>
        <w:ind w:hanging="720"/>
        <w:rPr>
          <w:rFonts w:ascii="Times New Roman" w:hAnsi="Times New Roman" w:cs="Times New Roman"/>
          <w:color w:val="000000" w:themeColor="text1"/>
          <w:sz w:val="24"/>
          <w:szCs w:val="24"/>
        </w:rPr>
      </w:pPr>
    </w:p>
    <w:p w14:paraId="6D0E6310" w14:textId="77777777" w:rsidR="00FC7FFB" w:rsidRPr="00D844EB" w:rsidRDefault="00FC7FFB" w:rsidP="00AC0E80">
      <w:pPr>
        <w:spacing w:after="0" w:line="240" w:lineRule="auto"/>
        <w:ind w:left="720" w:hanging="720"/>
        <w:rPr>
          <w:rFonts w:ascii="Times New Roman" w:hAnsi="Times New Roman" w:cs="Times New Roman"/>
          <w:color w:val="000000" w:themeColor="text1"/>
          <w:sz w:val="24"/>
          <w:szCs w:val="24"/>
        </w:rPr>
      </w:pPr>
    </w:p>
    <w:p w14:paraId="5BFB494F" w14:textId="77777777" w:rsidR="00FC7FFB" w:rsidRPr="00D844EB" w:rsidRDefault="00FC7FFB" w:rsidP="00FC7FFB">
      <w:pPr>
        <w:spacing w:after="0" w:line="240" w:lineRule="auto"/>
        <w:rPr>
          <w:rFonts w:ascii="Times New Roman" w:hAnsi="Times New Roman" w:cs="Times New Roman"/>
          <w:color w:val="000000" w:themeColor="text1"/>
          <w:sz w:val="24"/>
          <w:szCs w:val="24"/>
        </w:rPr>
      </w:pPr>
    </w:p>
    <w:p w14:paraId="52383623" w14:textId="77777777" w:rsidR="00FC7FFB" w:rsidRPr="00D844EB" w:rsidRDefault="00FC7FFB" w:rsidP="00FC7FFB">
      <w:pPr>
        <w:spacing w:after="0" w:line="240" w:lineRule="auto"/>
        <w:rPr>
          <w:rFonts w:ascii="Times New Roman" w:hAnsi="Times New Roman" w:cs="Times New Roman"/>
          <w:color w:val="000000" w:themeColor="text1"/>
          <w:sz w:val="24"/>
          <w:szCs w:val="24"/>
        </w:rPr>
      </w:pPr>
    </w:p>
    <w:p w14:paraId="5181BFC5" w14:textId="77777777" w:rsidR="00FC7FFB" w:rsidRPr="00D844EB" w:rsidRDefault="00FC7FFB" w:rsidP="00FC7FFB">
      <w:pPr>
        <w:spacing w:after="0" w:line="240" w:lineRule="auto"/>
        <w:rPr>
          <w:rFonts w:ascii="Times New Roman" w:hAnsi="Times New Roman" w:cs="Times New Roman"/>
          <w:color w:val="000000" w:themeColor="text1"/>
          <w:sz w:val="24"/>
          <w:szCs w:val="24"/>
        </w:rPr>
      </w:pPr>
    </w:p>
    <w:p w14:paraId="79A6C759" w14:textId="77777777" w:rsidR="00FC7FFB" w:rsidRPr="00D844EB" w:rsidRDefault="00FC7FFB" w:rsidP="00FC7FFB">
      <w:pPr>
        <w:spacing w:after="0" w:line="240" w:lineRule="auto"/>
        <w:rPr>
          <w:rFonts w:ascii="Times New Roman" w:hAnsi="Times New Roman" w:cs="Times New Roman"/>
          <w:color w:val="000000" w:themeColor="text1"/>
          <w:sz w:val="24"/>
          <w:szCs w:val="24"/>
        </w:rPr>
      </w:pPr>
    </w:p>
    <w:p w14:paraId="0E3A98EC" w14:textId="77777777" w:rsidR="00FC7FFB" w:rsidRPr="00D844EB" w:rsidRDefault="00FC7FFB" w:rsidP="00FC7FFB">
      <w:pPr>
        <w:spacing w:after="0" w:line="240" w:lineRule="auto"/>
        <w:rPr>
          <w:rFonts w:ascii="Times New Roman" w:hAnsi="Times New Roman" w:cs="Times New Roman"/>
          <w:color w:val="000000" w:themeColor="text1"/>
          <w:sz w:val="24"/>
          <w:szCs w:val="24"/>
        </w:rPr>
      </w:pPr>
    </w:p>
    <w:p w14:paraId="79094550" w14:textId="77777777" w:rsidR="00FC7FFB" w:rsidRPr="00D844EB" w:rsidRDefault="00FC7FFB" w:rsidP="00FC7FFB">
      <w:pPr>
        <w:spacing w:after="0" w:line="240" w:lineRule="auto"/>
        <w:rPr>
          <w:rFonts w:ascii="Times New Roman" w:hAnsi="Times New Roman" w:cs="Times New Roman"/>
          <w:color w:val="000000" w:themeColor="text1"/>
          <w:sz w:val="24"/>
          <w:szCs w:val="24"/>
        </w:rPr>
      </w:pPr>
    </w:p>
    <w:p w14:paraId="73B4F503" w14:textId="77777777" w:rsidR="00FC7FFB" w:rsidRPr="00D844EB" w:rsidRDefault="00FC7FFB" w:rsidP="00FC7FFB">
      <w:pPr>
        <w:spacing w:after="0" w:line="240" w:lineRule="auto"/>
        <w:rPr>
          <w:rFonts w:ascii="Times New Roman" w:hAnsi="Times New Roman" w:cs="Times New Roman"/>
          <w:color w:val="000000" w:themeColor="text1"/>
          <w:sz w:val="24"/>
          <w:szCs w:val="24"/>
        </w:rPr>
      </w:pPr>
    </w:p>
    <w:p w14:paraId="0028641D" w14:textId="77777777" w:rsidR="00FC7FFB" w:rsidRPr="00D844EB" w:rsidRDefault="00FC7FFB" w:rsidP="00FC7FFB">
      <w:pPr>
        <w:spacing w:after="0" w:line="240" w:lineRule="auto"/>
        <w:rPr>
          <w:rFonts w:ascii="Times New Roman" w:hAnsi="Times New Roman" w:cs="Times New Roman"/>
          <w:color w:val="000000" w:themeColor="text1"/>
          <w:sz w:val="24"/>
          <w:szCs w:val="24"/>
        </w:rPr>
      </w:pPr>
    </w:p>
    <w:p w14:paraId="28954EEE" w14:textId="77777777" w:rsidR="00FC7FFB" w:rsidRPr="00D844EB" w:rsidRDefault="00FC7FFB" w:rsidP="00FC7FFB">
      <w:pPr>
        <w:spacing w:after="0" w:line="240" w:lineRule="auto"/>
        <w:rPr>
          <w:rFonts w:ascii="Times New Roman" w:hAnsi="Times New Roman" w:cs="Times New Roman"/>
          <w:color w:val="000000" w:themeColor="text1"/>
          <w:sz w:val="24"/>
          <w:szCs w:val="24"/>
        </w:rPr>
      </w:pPr>
    </w:p>
    <w:p w14:paraId="0301C241" w14:textId="77777777" w:rsidR="00FC7FFB" w:rsidRPr="00D844EB" w:rsidRDefault="00FC7FFB" w:rsidP="00FC7FFB">
      <w:pPr>
        <w:spacing w:after="0" w:line="240" w:lineRule="auto"/>
        <w:rPr>
          <w:rFonts w:ascii="Times New Roman" w:hAnsi="Times New Roman" w:cs="Times New Roman"/>
          <w:color w:val="000000" w:themeColor="text1"/>
          <w:sz w:val="24"/>
          <w:szCs w:val="24"/>
        </w:rPr>
      </w:pPr>
    </w:p>
    <w:p w14:paraId="7585E58B" w14:textId="77777777" w:rsidR="00FC7FFB" w:rsidRPr="00D844EB" w:rsidRDefault="00FC7FFB" w:rsidP="00FC7FFB">
      <w:pPr>
        <w:spacing w:after="0" w:line="240" w:lineRule="auto"/>
        <w:rPr>
          <w:rFonts w:ascii="Times New Roman" w:hAnsi="Times New Roman" w:cs="Times New Roman"/>
          <w:color w:val="000000" w:themeColor="text1"/>
          <w:sz w:val="24"/>
          <w:szCs w:val="24"/>
        </w:rPr>
      </w:pPr>
    </w:p>
    <w:p w14:paraId="2CC3EC9A" w14:textId="77777777" w:rsidR="00FC7FFB" w:rsidRPr="00D844EB" w:rsidRDefault="00FC7FFB" w:rsidP="00FC7FFB">
      <w:pPr>
        <w:spacing w:after="0" w:line="240" w:lineRule="auto"/>
        <w:rPr>
          <w:rFonts w:ascii="Times New Roman" w:hAnsi="Times New Roman" w:cs="Times New Roman"/>
          <w:color w:val="000000" w:themeColor="text1"/>
          <w:sz w:val="24"/>
          <w:szCs w:val="24"/>
        </w:rPr>
      </w:pPr>
    </w:p>
    <w:p w14:paraId="73589819" w14:textId="77777777" w:rsidR="00FC7FFB" w:rsidRPr="00D844EB" w:rsidRDefault="00FC7FFB" w:rsidP="00FC7FFB">
      <w:pPr>
        <w:spacing w:after="0" w:line="240" w:lineRule="auto"/>
        <w:rPr>
          <w:rFonts w:ascii="Times New Roman" w:hAnsi="Times New Roman" w:cs="Times New Roman"/>
          <w:color w:val="000000" w:themeColor="text1"/>
          <w:sz w:val="24"/>
          <w:szCs w:val="24"/>
        </w:rPr>
      </w:pPr>
    </w:p>
    <w:p w14:paraId="28CFF437" w14:textId="77777777" w:rsidR="00FC7FFB" w:rsidRPr="00D844EB" w:rsidRDefault="00FC7FFB" w:rsidP="00FC7FFB">
      <w:pPr>
        <w:spacing w:after="0" w:line="240" w:lineRule="auto"/>
        <w:rPr>
          <w:rFonts w:ascii="Times New Roman" w:hAnsi="Times New Roman" w:cs="Times New Roman"/>
          <w:color w:val="000000" w:themeColor="text1"/>
          <w:sz w:val="24"/>
          <w:szCs w:val="24"/>
        </w:rPr>
      </w:pPr>
    </w:p>
    <w:p w14:paraId="4CD8A2A5" w14:textId="77777777" w:rsidR="00FC7FFB" w:rsidRPr="00D844EB" w:rsidRDefault="00FC7FFB" w:rsidP="00FC7FFB">
      <w:pPr>
        <w:spacing w:after="0" w:line="240" w:lineRule="auto"/>
        <w:rPr>
          <w:rFonts w:ascii="Times New Roman" w:hAnsi="Times New Roman" w:cs="Times New Roman"/>
          <w:color w:val="000000" w:themeColor="text1"/>
          <w:sz w:val="24"/>
          <w:szCs w:val="24"/>
        </w:rPr>
      </w:pPr>
    </w:p>
    <w:p w14:paraId="2DE4646A" w14:textId="77777777" w:rsidR="00FC7FFB" w:rsidRPr="00D844EB" w:rsidRDefault="00FC7FFB" w:rsidP="00FC7FFB">
      <w:pPr>
        <w:spacing w:after="0" w:line="240" w:lineRule="auto"/>
        <w:rPr>
          <w:rFonts w:ascii="Times New Roman" w:hAnsi="Times New Roman" w:cs="Times New Roman"/>
          <w:color w:val="000000" w:themeColor="text1"/>
          <w:sz w:val="24"/>
          <w:szCs w:val="24"/>
        </w:rPr>
      </w:pPr>
    </w:p>
    <w:p w14:paraId="2DED137F" w14:textId="77777777" w:rsidR="00FC7FFB" w:rsidRPr="00D844EB" w:rsidRDefault="00FC7FFB" w:rsidP="00FC7FFB">
      <w:pPr>
        <w:spacing w:after="0" w:line="240" w:lineRule="auto"/>
        <w:rPr>
          <w:rFonts w:ascii="Times New Roman" w:hAnsi="Times New Roman" w:cs="Times New Roman"/>
          <w:color w:val="000000" w:themeColor="text1"/>
          <w:sz w:val="24"/>
          <w:szCs w:val="24"/>
        </w:rPr>
      </w:pPr>
    </w:p>
    <w:p w14:paraId="7B11B292" w14:textId="77777777" w:rsidR="00FC7FFB" w:rsidRPr="00D844EB" w:rsidRDefault="00FC7FFB" w:rsidP="00FC7FFB">
      <w:pPr>
        <w:spacing w:after="0" w:line="240" w:lineRule="auto"/>
        <w:rPr>
          <w:rFonts w:ascii="Times New Roman" w:hAnsi="Times New Roman" w:cs="Times New Roman"/>
          <w:color w:val="000000" w:themeColor="text1"/>
          <w:sz w:val="24"/>
          <w:szCs w:val="24"/>
        </w:rPr>
      </w:pPr>
    </w:p>
    <w:p w14:paraId="70FC7728" w14:textId="77777777" w:rsidR="00FC7FFB" w:rsidRPr="00D844EB" w:rsidRDefault="00FC7FFB" w:rsidP="00FC7FFB">
      <w:pPr>
        <w:spacing w:after="0" w:line="240" w:lineRule="auto"/>
        <w:rPr>
          <w:rFonts w:ascii="Times New Roman" w:hAnsi="Times New Roman" w:cs="Times New Roman"/>
          <w:color w:val="000000" w:themeColor="text1"/>
          <w:sz w:val="24"/>
          <w:szCs w:val="24"/>
        </w:rPr>
      </w:pPr>
    </w:p>
    <w:p w14:paraId="20743DEF" w14:textId="77777777" w:rsidR="00C9090E" w:rsidRPr="00D844EB" w:rsidRDefault="00C9090E" w:rsidP="0090496B">
      <w:pPr>
        <w:spacing w:after="0" w:line="240" w:lineRule="auto"/>
        <w:rPr>
          <w:rFonts w:ascii="Times New Roman" w:hAnsi="Times New Roman" w:cs="Times New Roman"/>
          <w:color w:val="000000" w:themeColor="text1"/>
          <w:sz w:val="24"/>
          <w:szCs w:val="24"/>
        </w:rPr>
      </w:pPr>
    </w:p>
    <w:p w14:paraId="2678ABCE" w14:textId="77777777" w:rsidR="0090496B" w:rsidRPr="00D844EB" w:rsidRDefault="0090496B" w:rsidP="0090496B">
      <w:pPr>
        <w:spacing w:after="0" w:line="240" w:lineRule="auto"/>
        <w:rPr>
          <w:rFonts w:ascii="Times New Roman" w:hAnsi="Times New Roman" w:cs="Times New Roman"/>
          <w:color w:val="000000" w:themeColor="text1"/>
          <w:sz w:val="24"/>
          <w:szCs w:val="24"/>
        </w:rPr>
      </w:pPr>
    </w:p>
    <w:p w14:paraId="7E63B73A" w14:textId="77777777" w:rsidR="0090496B" w:rsidRPr="00D844EB" w:rsidRDefault="0090496B" w:rsidP="0090496B">
      <w:pPr>
        <w:spacing w:after="0" w:line="240" w:lineRule="auto"/>
        <w:rPr>
          <w:rFonts w:ascii="Times New Roman" w:hAnsi="Times New Roman" w:cs="Times New Roman"/>
          <w:b/>
          <w:color w:val="000000" w:themeColor="text1"/>
          <w:sz w:val="24"/>
          <w:szCs w:val="24"/>
        </w:rPr>
      </w:pPr>
    </w:p>
    <w:p w14:paraId="52793184" w14:textId="77777777" w:rsidR="00FC7FFB" w:rsidRPr="00D844EB" w:rsidRDefault="00FC7FFB" w:rsidP="00FC7FFB">
      <w:pPr>
        <w:spacing w:after="0" w:line="240" w:lineRule="auto"/>
        <w:jc w:val="center"/>
        <w:rPr>
          <w:rFonts w:ascii="Times New Roman" w:hAnsi="Times New Roman" w:cs="Times New Roman"/>
          <w:b/>
          <w:color w:val="000000" w:themeColor="text1"/>
          <w:sz w:val="24"/>
          <w:szCs w:val="24"/>
        </w:rPr>
      </w:pPr>
      <w:r w:rsidRPr="00D844EB">
        <w:rPr>
          <w:rFonts w:ascii="Times New Roman" w:hAnsi="Times New Roman" w:cs="Times New Roman"/>
          <w:b/>
          <w:color w:val="000000" w:themeColor="text1"/>
          <w:sz w:val="24"/>
          <w:szCs w:val="24"/>
        </w:rPr>
        <w:t>30 CFR 740.15- Bond on Federal Lands</w:t>
      </w:r>
    </w:p>
    <w:p w14:paraId="0E6D8221" w14:textId="77777777" w:rsidR="00FC7FFB" w:rsidRPr="00D844EB" w:rsidRDefault="00FC7FFB" w:rsidP="00FC7FFB">
      <w:pPr>
        <w:spacing w:after="0" w:line="240" w:lineRule="auto"/>
        <w:rPr>
          <w:rFonts w:ascii="Times New Roman" w:hAnsi="Times New Roman" w:cs="Times New Roman"/>
          <w:color w:val="000000" w:themeColor="text1"/>
          <w:sz w:val="24"/>
          <w:szCs w:val="24"/>
        </w:rPr>
      </w:pPr>
    </w:p>
    <w:p w14:paraId="1A25D20E" w14:textId="77777777" w:rsidR="00FC7FFB" w:rsidRPr="00D844EB" w:rsidRDefault="00FC7FFB" w:rsidP="00C657E0">
      <w:pPr>
        <w:spacing w:after="0" w:line="240" w:lineRule="auto"/>
        <w:rPr>
          <w:rFonts w:ascii="Times New Roman" w:hAnsi="Times New Roman" w:cs="Times New Roman"/>
          <w:color w:val="000000" w:themeColor="text1"/>
          <w:sz w:val="24"/>
          <w:szCs w:val="24"/>
          <w:u w:val="single"/>
        </w:rPr>
      </w:pPr>
      <w:r w:rsidRPr="00D844EB">
        <w:rPr>
          <w:rFonts w:ascii="Times New Roman" w:hAnsi="Times New Roman" w:cs="Times New Roman"/>
          <w:color w:val="000000" w:themeColor="text1"/>
          <w:sz w:val="24"/>
          <w:szCs w:val="24"/>
          <w:u w:val="single"/>
        </w:rPr>
        <w:t>Justification</w:t>
      </w:r>
    </w:p>
    <w:p w14:paraId="37F8210D" w14:textId="77777777" w:rsidR="00FC7FFB" w:rsidRPr="00D844EB" w:rsidRDefault="00FC7FFB" w:rsidP="001704F8">
      <w:pPr>
        <w:spacing w:after="0" w:line="240" w:lineRule="auto"/>
        <w:ind w:left="720"/>
        <w:rPr>
          <w:rFonts w:ascii="Times New Roman" w:hAnsi="Times New Roman" w:cs="Times New Roman"/>
          <w:color w:val="000000" w:themeColor="text1"/>
          <w:sz w:val="24"/>
          <w:szCs w:val="24"/>
          <w:u w:val="single"/>
        </w:rPr>
      </w:pPr>
    </w:p>
    <w:p w14:paraId="4518D1E1" w14:textId="77777777" w:rsidR="00FC7FFB" w:rsidRPr="00D844EB" w:rsidRDefault="001704F8" w:rsidP="00C657E0">
      <w:pPr>
        <w:pStyle w:val="ListParagraph"/>
        <w:tabs>
          <w:tab w:val="left" w:pos="720"/>
          <w:tab w:val="left" w:pos="1080"/>
        </w:tabs>
        <w:spacing w:after="0" w:line="240" w:lineRule="auto"/>
        <w:ind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1. </w:t>
      </w:r>
      <w:r w:rsidR="00C657E0">
        <w:rPr>
          <w:rFonts w:ascii="Times New Roman" w:hAnsi="Times New Roman" w:cs="Times New Roman"/>
          <w:color w:val="000000" w:themeColor="text1"/>
          <w:sz w:val="24"/>
          <w:szCs w:val="24"/>
        </w:rPr>
        <w:tab/>
      </w:r>
      <w:r w:rsidR="00FC7FFB" w:rsidRPr="00D844EB">
        <w:rPr>
          <w:rFonts w:ascii="Times New Roman" w:hAnsi="Times New Roman" w:cs="Times New Roman"/>
          <w:color w:val="000000" w:themeColor="text1"/>
          <w:sz w:val="24"/>
          <w:szCs w:val="24"/>
        </w:rPr>
        <w:t>Section 715 of SMCRA requires that where the coal to be mined by surface coal mining operations is owned by the Federal government and the surface is subject to a lease or a permit issued by the Federal government, the application for a mining permit shall include either the written consent of the permi</w:t>
      </w:r>
      <w:r w:rsidR="00A463D5" w:rsidRPr="00D844EB">
        <w:rPr>
          <w:rFonts w:ascii="Times New Roman" w:hAnsi="Times New Roman" w:cs="Times New Roman"/>
          <w:color w:val="000000" w:themeColor="text1"/>
          <w:sz w:val="24"/>
          <w:szCs w:val="24"/>
        </w:rPr>
        <w:t>t</w:t>
      </w:r>
      <w:r w:rsidR="00FC7FFB" w:rsidRPr="00D844EB">
        <w:rPr>
          <w:rFonts w:ascii="Times New Roman" w:hAnsi="Times New Roman" w:cs="Times New Roman"/>
          <w:color w:val="000000" w:themeColor="text1"/>
          <w:sz w:val="24"/>
          <w:szCs w:val="24"/>
        </w:rPr>
        <w:t xml:space="preserve">tee or lessee of the surface land involved or the submission of a Federal lessee protection bond. </w:t>
      </w:r>
      <w:r w:rsidR="00A463D5" w:rsidRPr="00D844EB">
        <w:rPr>
          <w:rFonts w:ascii="Times New Roman" w:hAnsi="Times New Roman" w:cs="Times New Roman"/>
          <w:color w:val="000000" w:themeColor="text1"/>
          <w:sz w:val="24"/>
          <w:szCs w:val="24"/>
        </w:rPr>
        <w:t xml:space="preserve"> </w:t>
      </w:r>
      <w:r w:rsidR="00FC7FFB" w:rsidRPr="00D844EB">
        <w:rPr>
          <w:rFonts w:ascii="Times New Roman" w:hAnsi="Times New Roman" w:cs="Times New Roman"/>
          <w:color w:val="000000" w:themeColor="text1"/>
          <w:sz w:val="24"/>
          <w:szCs w:val="24"/>
        </w:rPr>
        <w:t>These requirements are implemented in 30 CFR 740.15(c) of the regulations.</w:t>
      </w:r>
    </w:p>
    <w:p w14:paraId="64387CA1" w14:textId="77777777" w:rsidR="00A463D5" w:rsidRPr="00D844EB" w:rsidRDefault="00A463D5" w:rsidP="00C657E0">
      <w:pPr>
        <w:pStyle w:val="ListParagraph"/>
        <w:tabs>
          <w:tab w:val="left" w:pos="1080"/>
        </w:tabs>
        <w:spacing w:after="0" w:line="240" w:lineRule="auto"/>
        <w:ind w:hanging="720"/>
        <w:rPr>
          <w:rFonts w:ascii="Times New Roman" w:hAnsi="Times New Roman" w:cs="Times New Roman"/>
          <w:color w:val="000000" w:themeColor="text1"/>
          <w:sz w:val="24"/>
          <w:szCs w:val="24"/>
        </w:rPr>
      </w:pPr>
    </w:p>
    <w:p w14:paraId="661208CC" w14:textId="77777777" w:rsidR="00FC7FFB" w:rsidRPr="00D844EB" w:rsidRDefault="001704F8" w:rsidP="00C657E0">
      <w:pPr>
        <w:tabs>
          <w:tab w:val="left" w:pos="720"/>
          <w:tab w:val="left" w:pos="1080"/>
        </w:tabs>
        <w:spacing w:after="0" w:line="24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2.</w:t>
      </w:r>
      <w:r w:rsidR="00136DDE" w:rsidRPr="00D844EB">
        <w:rPr>
          <w:rFonts w:ascii="Times New Roman" w:hAnsi="Times New Roman" w:cs="Times New Roman"/>
          <w:color w:val="000000" w:themeColor="text1"/>
          <w:sz w:val="24"/>
          <w:szCs w:val="24"/>
        </w:rPr>
        <w:t xml:space="preserve"> </w:t>
      </w:r>
      <w:r w:rsidR="00C657E0">
        <w:rPr>
          <w:rFonts w:ascii="Times New Roman" w:hAnsi="Times New Roman" w:cs="Times New Roman"/>
          <w:color w:val="000000" w:themeColor="text1"/>
          <w:sz w:val="24"/>
          <w:szCs w:val="24"/>
        </w:rPr>
        <w:tab/>
      </w:r>
      <w:r w:rsidR="00FC7FFB" w:rsidRPr="00D844EB">
        <w:rPr>
          <w:rFonts w:ascii="Times New Roman" w:hAnsi="Times New Roman" w:cs="Times New Roman"/>
          <w:color w:val="000000" w:themeColor="text1"/>
          <w:sz w:val="24"/>
          <w:szCs w:val="24"/>
        </w:rPr>
        <w:t xml:space="preserve">The purpose of the submission of this information is to comply with the specific provisions of SMCRA requiring either written consent of the surface lessee or the submission of a Federal lessee protection bond. </w:t>
      </w:r>
      <w:r w:rsidR="00A463D5" w:rsidRPr="00D844EB">
        <w:rPr>
          <w:rFonts w:ascii="Times New Roman" w:hAnsi="Times New Roman" w:cs="Times New Roman"/>
          <w:color w:val="000000" w:themeColor="text1"/>
          <w:sz w:val="24"/>
          <w:szCs w:val="24"/>
        </w:rPr>
        <w:t xml:space="preserve"> </w:t>
      </w:r>
      <w:r w:rsidR="00FC7FFB" w:rsidRPr="00D844EB">
        <w:rPr>
          <w:rFonts w:ascii="Times New Roman" w:hAnsi="Times New Roman" w:cs="Times New Roman"/>
          <w:color w:val="000000" w:themeColor="text1"/>
          <w:sz w:val="24"/>
          <w:szCs w:val="24"/>
        </w:rPr>
        <w:t>The Federal government will use the written consent or bond to insure that the rights and interest of the surface lessee have been considered or are protected.</w:t>
      </w:r>
    </w:p>
    <w:p w14:paraId="5CE871EB" w14:textId="77777777" w:rsidR="00A463D5" w:rsidRPr="00D844EB" w:rsidRDefault="00A463D5" w:rsidP="00C657E0">
      <w:pPr>
        <w:pStyle w:val="ListParagraph"/>
        <w:tabs>
          <w:tab w:val="left" w:pos="1080"/>
        </w:tabs>
        <w:spacing w:after="0" w:line="240" w:lineRule="auto"/>
        <w:ind w:hanging="720"/>
        <w:rPr>
          <w:rFonts w:ascii="Times New Roman" w:hAnsi="Times New Roman" w:cs="Times New Roman"/>
          <w:color w:val="000000" w:themeColor="text1"/>
          <w:sz w:val="24"/>
          <w:szCs w:val="24"/>
        </w:rPr>
      </w:pPr>
    </w:p>
    <w:p w14:paraId="5C672F38" w14:textId="77777777" w:rsidR="00FC7FFB" w:rsidRPr="00D844EB" w:rsidRDefault="001704F8" w:rsidP="00C657E0">
      <w:pPr>
        <w:tabs>
          <w:tab w:val="left" w:pos="1080"/>
        </w:tabs>
        <w:spacing w:after="0" w:line="24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3.</w:t>
      </w:r>
      <w:r w:rsidR="00C657E0">
        <w:rPr>
          <w:rFonts w:ascii="Times New Roman" w:hAnsi="Times New Roman" w:cs="Times New Roman"/>
          <w:color w:val="000000" w:themeColor="text1"/>
          <w:sz w:val="24"/>
          <w:szCs w:val="24"/>
        </w:rPr>
        <w:tab/>
      </w:r>
      <w:r w:rsidR="00FC7FFB" w:rsidRPr="00D844EB">
        <w:rPr>
          <w:rFonts w:ascii="Times New Roman" w:hAnsi="Times New Roman" w:cs="Times New Roman"/>
          <w:color w:val="000000" w:themeColor="text1"/>
          <w:sz w:val="24"/>
          <w:szCs w:val="24"/>
        </w:rPr>
        <w:t>See Identical Response to Statements.</w:t>
      </w:r>
    </w:p>
    <w:p w14:paraId="7D8B51EE" w14:textId="77777777" w:rsidR="00A463D5" w:rsidRPr="00D844EB" w:rsidRDefault="00A463D5" w:rsidP="00C657E0">
      <w:pPr>
        <w:pStyle w:val="ListParagraph"/>
        <w:tabs>
          <w:tab w:val="left" w:pos="1080"/>
        </w:tabs>
        <w:spacing w:after="0" w:line="240" w:lineRule="auto"/>
        <w:ind w:hanging="720"/>
        <w:rPr>
          <w:rFonts w:ascii="Times New Roman" w:hAnsi="Times New Roman" w:cs="Times New Roman"/>
          <w:color w:val="000000" w:themeColor="text1"/>
          <w:sz w:val="24"/>
          <w:szCs w:val="24"/>
        </w:rPr>
      </w:pPr>
    </w:p>
    <w:p w14:paraId="64D30873" w14:textId="77777777" w:rsidR="00FC7FFB" w:rsidRPr="00D844EB" w:rsidRDefault="001704F8" w:rsidP="00C657E0">
      <w:pPr>
        <w:tabs>
          <w:tab w:val="left" w:pos="1080"/>
        </w:tabs>
        <w:spacing w:after="0" w:line="24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4.</w:t>
      </w:r>
      <w:r w:rsidR="00C657E0">
        <w:rPr>
          <w:rFonts w:ascii="Times New Roman" w:hAnsi="Times New Roman" w:cs="Times New Roman"/>
          <w:color w:val="000000" w:themeColor="text1"/>
          <w:sz w:val="24"/>
          <w:szCs w:val="24"/>
        </w:rPr>
        <w:tab/>
      </w:r>
      <w:r w:rsidR="00FC7FFB" w:rsidRPr="00D844EB">
        <w:rPr>
          <w:rFonts w:ascii="Times New Roman" w:hAnsi="Times New Roman" w:cs="Times New Roman"/>
          <w:color w:val="000000" w:themeColor="text1"/>
          <w:sz w:val="24"/>
          <w:szCs w:val="24"/>
        </w:rPr>
        <w:t>See Identical Response to Statements.</w:t>
      </w:r>
    </w:p>
    <w:p w14:paraId="0EF820B0" w14:textId="77777777" w:rsidR="00A463D5" w:rsidRPr="00D844EB" w:rsidRDefault="00A463D5" w:rsidP="00C657E0">
      <w:pPr>
        <w:pStyle w:val="ListParagraph"/>
        <w:tabs>
          <w:tab w:val="left" w:pos="1080"/>
        </w:tabs>
        <w:spacing w:after="0" w:line="240" w:lineRule="auto"/>
        <w:ind w:hanging="720"/>
        <w:rPr>
          <w:rFonts w:ascii="Times New Roman" w:hAnsi="Times New Roman" w:cs="Times New Roman"/>
          <w:color w:val="000000" w:themeColor="text1"/>
          <w:sz w:val="24"/>
          <w:szCs w:val="24"/>
        </w:rPr>
      </w:pPr>
    </w:p>
    <w:p w14:paraId="600AAB8B" w14:textId="77777777" w:rsidR="00FC7FFB" w:rsidRPr="00D844EB" w:rsidRDefault="001704F8" w:rsidP="00C657E0">
      <w:pPr>
        <w:tabs>
          <w:tab w:val="left" w:pos="1080"/>
        </w:tabs>
        <w:spacing w:after="0" w:line="24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5.</w:t>
      </w:r>
      <w:r w:rsidR="00C657E0">
        <w:rPr>
          <w:rFonts w:ascii="Times New Roman" w:hAnsi="Times New Roman" w:cs="Times New Roman"/>
          <w:color w:val="000000" w:themeColor="text1"/>
          <w:sz w:val="24"/>
          <w:szCs w:val="24"/>
        </w:rPr>
        <w:tab/>
      </w:r>
      <w:r w:rsidR="00FC7FFB" w:rsidRPr="00D844EB">
        <w:rPr>
          <w:rFonts w:ascii="Times New Roman" w:hAnsi="Times New Roman" w:cs="Times New Roman"/>
          <w:color w:val="000000" w:themeColor="text1"/>
          <w:sz w:val="24"/>
          <w:szCs w:val="24"/>
        </w:rPr>
        <w:t>See Identical Response to Statements.</w:t>
      </w:r>
    </w:p>
    <w:p w14:paraId="1463E8C3" w14:textId="77777777" w:rsidR="00A463D5" w:rsidRPr="00D844EB" w:rsidRDefault="00A463D5" w:rsidP="00C657E0">
      <w:pPr>
        <w:pStyle w:val="ListParagraph"/>
        <w:tabs>
          <w:tab w:val="left" w:pos="1080"/>
        </w:tabs>
        <w:spacing w:after="0" w:line="240" w:lineRule="auto"/>
        <w:ind w:hanging="720"/>
        <w:rPr>
          <w:rFonts w:ascii="Times New Roman" w:hAnsi="Times New Roman" w:cs="Times New Roman"/>
          <w:color w:val="000000" w:themeColor="text1"/>
          <w:sz w:val="24"/>
          <w:szCs w:val="24"/>
        </w:rPr>
      </w:pPr>
    </w:p>
    <w:p w14:paraId="57E53E94" w14:textId="77777777" w:rsidR="00FC7FFB" w:rsidRPr="00D844EB" w:rsidRDefault="001704F8" w:rsidP="00C657E0">
      <w:pPr>
        <w:tabs>
          <w:tab w:val="left" w:pos="1080"/>
        </w:tabs>
        <w:spacing w:after="0" w:line="24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6.</w:t>
      </w:r>
      <w:r w:rsidR="00C657E0">
        <w:rPr>
          <w:rFonts w:ascii="Times New Roman" w:hAnsi="Times New Roman" w:cs="Times New Roman"/>
          <w:color w:val="000000" w:themeColor="text1"/>
          <w:sz w:val="24"/>
          <w:szCs w:val="24"/>
        </w:rPr>
        <w:tab/>
      </w:r>
      <w:r w:rsidR="00FC7FFB" w:rsidRPr="00D844EB">
        <w:rPr>
          <w:rFonts w:ascii="Times New Roman" w:hAnsi="Times New Roman" w:cs="Times New Roman"/>
          <w:color w:val="000000" w:themeColor="text1"/>
          <w:sz w:val="24"/>
          <w:szCs w:val="24"/>
        </w:rPr>
        <w:t>See Identical Response to Statements.</w:t>
      </w:r>
    </w:p>
    <w:p w14:paraId="109EA762" w14:textId="77777777" w:rsidR="00A463D5" w:rsidRPr="00D844EB" w:rsidRDefault="00A463D5" w:rsidP="00C657E0">
      <w:pPr>
        <w:pStyle w:val="ListParagraph"/>
        <w:tabs>
          <w:tab w:val="left" w:pos="1080"/>
        </w:tabs>
        <w:spacing w:after="0" w:line="240" w:lineRule="auto"/>
        <w:ind w:hanging="720"/>
        <w:rPr>
          <w:rFonts w:ascii="Times New Roman" w:hAnsi="Times New Roman" w:cs="Times New Roman"/>
          <w:color w:val="000000" w:themeColor="text1"/>
          <w:sz w:val="24"/>
          <w:szCs w:val="24"/>
        </w:rPr>
      </w:pPr>
    </w:p>
    <w:p w14:paraId="3188187E" w14:textId="77777777" w:rsidR="00FC7FFB" w:rsidRPr="00D844EB" w:rsidRDefault="001704F8" w:rsidP="00C657E0">
      <w:pPr>
        <w:tabs>
          <w:tab w:val="left" w:pos="1080"/>
        </w:tabs>
        <w:spacing w:after="0" w:line="24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7.</w:t>
      </w:r>
      <w:r w:rsidR="00C657E0">
        <w:rPr>
          <w:rFonts w:ascii="Times New Roman" w:hAnsi="Times New Roman" w:cs="Times New Roman"/>
          <w:color w:val="000000" w:themeColor="text1"/>
          <w:sz w:val="24"/>
          <w:szCs w:val="24"/>
        </w:rPr>
        <w:tab/>
      </w:r>
      <w:r w:rsidR="00FC7FFB" w:rsidRPr="00D844EB">
        <w:rPr>
          <w:rFonts w:ascii="Times New Roman" w:hAnsi="Times New Roman" w:cs="Times New Roman"/>
          <w:color w:val="000000" w:themeColor="text1"/>
          <w:sz w:val="24"/>
          <w:szCs w:val="24"/>
        </w:rPr>
        <w:t>See Identical Response to Statements.</w:t>
      </w:r>
    </w:p>
    <w:p w14:paraId="4D2074F6" w14:textId="77777777" w:rsidR="00A463D5" w:rsidRPr="00D844EB" w:rsidRDefault="00A463D5" w:rsidP="00C657E0">
      <w:pPr>
        <w:pStyle w:val="ListParagraph"/>
        <w:tabs>
          <w:tab w:val="left" w:pos="1080"/>
        </w:tabs>
        <w:spacing w:after="0" w:line="240" w:lineRule="auto"/>
        <w:ind w:hanging="720"/>
        <w:rPr>
          <w:rFonts w:ascii="Times New Roman" w:hAnsi="Times New Roman" w:cs="Times New Roman"/>
          <w:color w:val="000000" w:themeColor="text1"/>
          <w:sz w:val="24"/>
          <w:szCs w:val="24"/>
        </w:rPr>
      </w:pPr>
    </w:p>
    <w:p w14:paraId="7133DD60" w14:textId="77777777" w:rsidR="00FC7FFB" w:rsidRPr="00D844EB" w:rsidRDefault="001704F8" w:rsidP="00C657E0">
      <w:pPr>
        <w:tabs>
          <w:tab w:val="left" w:pos="1080"/>
        </w:tabs>
        <w:spacing w:after="0" w:line="24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8.</w:t>
      </w:r>
      <w:r w:rsidR="00C657E0">
        <w:rPr>
          <w:rFonts w:ascii="Times New Roman" w:hAnsi="Times New Roman" w:cs="Times New Roman"/>
          <w:color w:val="000000" w:themeColor="text1"/>
          <w:sz w:val="24"/>
          <w:szCs w:val="24"/>
        </w:rPr>
        <w:tab/>
      </w:r>
      <w:r w:rsidR="00FC7FFB" w:rsidRPr="00D844EB">
        <w:rPr>
          <w:rFonts w:ascii="Times New Roman" w:hAnsi="Times New Roman" w:cs="Times New Roman"/>
          <w:color w:val="000000" w:themeColor="text1"/>
          <w:sz w:val="24"/>
          <w:szCs w:val="24"/>
        </w:rPr>
        <w:t>OSMRE does not anticipate that a Federal lessee protection bond will be secured for the permit area within the next three years since the factual situation requiring the submission is rare (Federal surface leased for purposes other than surface coal mining overlying leased Federal coal to be mined where the lease is transferable).  Therefore, no respondents were consulted concerning this information collection burden.</w:t>
      </w:r>
    </w:p>
    <w:p w14:paraId="6DC0AE2C" w14:textId="77777777" w:rsidR="00136DDE" w:rsidRPr="00D844EB" w:rsidRDefault="00136DDE" w:rsidP="00C657E0">
      <w:pPr>
        <w:tabs>
          <w:tab w:val="left" w:pos="540"/>
          <w:tab w:val="left" w:pos="1080"/>
        </w:tabs>
        <w:spacing w:after="0" w:line="240" w:lineRule="auto"/>
        <w:ind w:hanging="720"/>
        <w:rPr>
          <w:rFonts w:ascii="Times New Roman" w:hAnsi="Times New Roman" w:cs="Times New Roman"/>
          <w:color w:val="000000" w:themeColor="text1"/>
          <w:sz w:val="24"/>
          <w:szCs w:val="24"/>
        </w:rPr>
      </w:pPr>
    </w:p>
    <w:p w14:paraId="13E6C965" w14:textId="77777777" w:rsidR="00136DDE" w:rsidRPr="00D844EB" w:rsidRDefault="00C657E0" w:rsidP="00C657E0">
      <w:pPr>
        <w:tabs>
          <w:tab w:val="left" w:pos="1080"/>
        </w:tabs>
        <w:spacing w:after="0"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 </w:t>
      </w:r>
      <w:r w:rsidR="00931FDE" w:rsidRPr="00D844EB">
        <w:rPr>
          <w:rFonts w:ascii="Times New Roman" w:hAnsi="Times New Roman" w:cs="Times New Roman"/>
          <w:color w:val="000000" w:themeColor="text1"/>
          <w:sz w:val="24"/>
          <w:szCs w:val="24"/>
        </w:rPr>
        <w:t>9.</w:t>
      </w:r>
      <w:r w:rsidR="00136DDE" w:rsidRPr="00D844E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b/>
      </w:r>
      <w:r w:rsidR="00FC7FFB" w:rsidRPr="00D844EB">
        <w:rPr>
          <w:rFonts w:ascii="Times New Roman" w:hAnsi="Times New Roman" w:cs="Times New Roman"/>
          <w:color w:val="000000" w:themeColor="text1"/>
          <w:sz w:val="24"/>
          <w:szCs w:val="24"/>
        </w:rPr>
        <w:t>See Identical Response to Statements.</w:t>
      </w:r>
    </w:p>
    <w:p w14:paraId="17C8E177" w14:textId="77777777" w:rsidR="00136DDE" w:rsidRPr="00D844EB" w:rsidRDefault="00136DDE" w:rsidP="00C657E0">
      <w:pPr>
        <w:pStyle w:val="ListParagraph"/>
        <w:tabs>
          <w:tab w:val="left" w:pos="1080"/>
        </w:tabs>
        <w:ind w:hanging="720"/>
        <w:rPr>
          <w:rFonts w:ascii="Times New Roman" w:hAnsi="Times New Roman" w:cs="Times New Roman"/>
          <w:color w:val="000000" w:themeColor="text1"/>
          <w:sz w:val="24"/>
          <w:szCs w:val="24"/>
        </w:rPr>
      </w:pPr>
    </w:p>
    <w:p w14:paraId="107E476F" w14:textId="77777777" w:rsidR="00FC7FFB" w:rsidRPr="00D844EB" w:rsidRDefault="00FC7FFB" w:rsidP="00C657E0">
      <w:pPr>
        <w:pStyle w:val="ListParagraph"/>
        <w:numPr>
          <w:ilvl w:val="0"/>
          <w:numId w:val="11"/>
        </w:numPr>
        <w:tabs>
          <w:tab w:val="left" w:pos="1080"/>
        </w:tabs>
        <w:spacing w:after="0" w:line="24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See Identical Response to Statements.</w:t>
      </w:r>
    </w:p>
    <w:p w14:paraId="57871F73" w14:textId="77777777" w:rsidR="00136DDE" w:rsidRPr="00D844EB" w:rsidRDefault="00136DDE" w:rsidP="00C657E0">
      <w:pPr>
        <w:tabs>
          <w:tab w:val="left" w:pos="1080"/>
        </w:tabs>
        <w:spacing w:after="0" w:line="240" w:lineRule="auto"/>
        <w:ind w:left="720" w:hanging="720"/>
        <w:rPr>
          <w:rFonts w:ascii="Times New Roman" w:hAnsi="Times New Roman" w:cs="Times New Roman"/>
          <w:color w:val="000000" w:themeColor="text1"/>
          <w:sz w:val="24"/>
          <w:szCs w:val="24"/>
        </w:rPr>
      </w:pPr>
    </w:p>
    <w:p w14:paraId="75CE6C78" w14:textId="77777777" w:rsidR="00FC7FFB" w:rsidRPr="00D844EB" w:rsidRDefault="00FC7FFB" w:rsidP="00C657E0">
      <w:pPr>
        <w:pStyle w:val="ListParagraph"/>
        <w:numPr>
          <w:ilvl w:val="0"/>
          <w:numId w:val="11"/>
        </w:numPr>
        <w:tabs>
          <w:tab w:val="left" w:pos="1080"/>
        </w:tabs>
        <w:spacing w:after="0" w:line="24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See Identical Response to Statements.</w:t>
      </w:r>
    </w:p>
    <w:p w14:paraId="0B2434CD" w14:textId="77777777" w:rsidR="00136DDE" w:rsidRPr="00D844EB" w:rsidRDefault="00136DDE" w:rsidP="00C657E0">
      <w:pPr>
        <w:tabs>
          <w:tab w:val="left" w:pos="1080"/>
        </w:tabs>
        <w:spacing w:after="0" w:line="240" w:lineRule="auto"/>
        <w:ind w:left="720" w:hanging="720"/>
        <w:rPr>
          <w:rFonts w:ascii="Times New Roman" w:hAnsi="Times New Roman" w:cs="Times New Roman"/>
          <w:color w:val="000000" w:themeColor="text1"/>
          <w:sz w:val="24"/>
          <w:szCs w:val="24"/>
        </w:rPr>
      </w:pPr>
    </w:p>
    <w:p w14:paraId="070A6408" w14:textId="77777777" w:rsidR="00FC7FFB" w:rsidRPr="00D844EB" w:rsidRDefault="00FC7FFB" w:rsidP="00C657E0">
      <w:pPr>
        <w:pStyle w:val="ListParagraph"/>
        <w:numPr>
          <w:ilvl w:val="0"/>
          <w:numId w:val="11"/>
        </w:numPr>
        <w:tabs>
          <w:tab w:val="left" w:pos="1080"/>
        </w:tabs>
        <w:spacing w:after="0" w:line="240" w:lineRule="auto"/>
        <w:ind w:left="720" w:hanging="720"/>
        <w:rPr>
          <w:rFonts w:ascii="Times New Roman" w:hAnsi="Times New Roman" w:cs="Times New Roman"/>
          <w:color w:val="000000" w:themeColor="text1"/>
          <w:sz w:val="24"/>
          <w:szCs w:val="24"/>
          <w:u w:val="single"/>
        </w:rPr>
      </w:pPr>
      <w:r w:rsidRPr="00D844EB">
        <w:rPr>
          <w:rFonts w:ascii="Times New Roman" w:hAnsi="Times New Roman" w:cs="Times New Roman"/>
          <w:color w:val="000000" w:themeColor="text1"/>
          <w:sz w:val="24"/>
          <w:szCs w:val="24"/>
          <w:u w:val="single"/>
        </w:rPr>
        <w:t>Burden Estimates and Annual Wage Cost to Respondents:</w:t>
      </w:r>
    </w:p>
    <w:p w14:paraId="34AC4C4A" w14:textId="77777777" w:rsidR="00FC7FFB" w:rsidRPr="00D844EB" w:rsidRDefault="00FC7FFB" w:rsidP="00C657E0">
      <w:pPr>
        <w:pStyle w:val="ListParagraph"/>
        <w:tabs>
          <w:tab w:val="left" w:pos="1080"/>
        </w:tabs>
        <w:spacing w:after="0" w:line="240" w:lineRule="auto"/>
        <w:ind w:hanging="720"/>
        <w:rPr>
          <w:rFonts w:ascii="Times New Roman" w:hAnsi="Times New Roman" w:cs="Times New Roman"/>
          <w:color w:val="000000" w:themeColor="text1"/>
          <w:sz w:val="24"/>
          <w:szCs w:val="24"/>
          <w:u w:val="single"/>
        </w:rPr>
      </w:pPr>
    </w:p>
    <w:p w14:paraId="50F7945D" w14:textId="77777777" w:rsidR="00FC7FFB" w:rsidRPr="00D844EB" w:rsidRDefault="00FC7FFB" w:rsidP="001704F8">
      <w:pPr>
        <w:pStyle w:val="ListParagraph"/>
        <w:tabs>
          <w:tab w:val="left" w:pos="1080"/>
        </w:tabs>
        <w:spacing w:after="0" w:line="240" w:lineRule="auto"/>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lastRenderedPageBreak/>
        <w:t xml:space="preserve">OSMRE technical staff estimates that it will take approximately 1 hour for each respondent to submit the required information.  OSMRE estimates that there will be no respondents during the next three years.  However, assuming 1 </w:t>
      </w:r>
      <w:r w:rsidR="00C657E0">
        <w:rPr>
          <w:rFonts w:ascii="Times New Roman" w:hAnsi="Times New Roman" w:cs="Times New Roman"/>
          <w:color w:val="000000" w:themeColor="text1"/>
          <w:sz w:val="24"/>
          <w:szCs w:val="24"/>
        </w:rPr>
        <w:t xml:space="preserve">industry </w:t>
      </w:r>
      <w:r w:rsidRPr="00D844EB">
        <w:rPr>
          <w:rFonts w:ascii="Times New Roman" w:hAnsi="Times New Roman" w:cs="Times New Roman"/>
          <w:color w:val="000000" w:themeColor="text1"/>
          <w:sz w:val="24"/>
          <w:szCs w:val="24"/>
        </w:rPr>
        <w:t>respondent</w:t>
      </w:r>
      <w:r w:rsidR="00136DDE" w:rsidRPr="00D844EB">
        <w:rPr>
          <w:rFonts w:ascii="Times New Roman" w:hAnsi="Times New Roman" w:cs="Times New Roman"/>
          <w:color w:val="000000" w:themeColor="text1"/>
          <w:sz w:val="24"/>
          <w:szCs w:val="24"/>
        </w:rPr>
        <w:t xml:space="preserve"> </w:t>
      </w:r>
      <w:r w:rsidRPr="00D844EB">
        <w:rPr>
          <w:rFonts w:ascii="Times New Roman" w:hAnsi="Times New Roman" w:cs="Times New Roman"/>
          <w:color w:val="000000" w:themeColor="text1"/>
          <w:sz w:val="24"/>
          <w:szCs w:val="24"/>
        </w:rPr>
        <w:t xml:space="preserve">x 1 hour to prepare and submit the information x </w:t>
      </w:r>
      <w:r w:rsidR="00136DDE" w:rsidRPr="00D844EB">
        <w:rPr>
          <w:rFonts w:ascii="Times New Roman" w:hAnsi="Times New Roman" w:cs="Times New Roman"/>
          <w:color w:val="000000" w:themeColor="text1"/>
          <w:sz w:val="24"/>
          <w:szCs w:val="24"/>
        </w:rPr>
        <w:t>$</w:t>
      </w:r>
      <w:r w:rsidR="00C657E0">
        <w:rPr>
          <w:rFonts w:ascii="Times New Roman" w:hAnsi="Times New Roman" w:cs="Times New Roman"/>
          <w:color w:val="000000" w:themeColor="text1"/>
          <w:sz w:val="24"/>
          <w:szCs w:val="24"/>
        </w:rPr>
        <w:t>33</w:t>
      </w:r>
      <w:r w:rsidR="00931FDE" w:rsidRPr="00D844EB">
        <w:rPr>
          <w:rFonts w:ascii="Times New Roman" w:hAnsi="Times New Roman" w:cs="Times New Roman"/>
          <w:color w:val="000000" w:themeColor="text1"/>
          <w:sz w:val="24"/>
          <w:szCs w:val="24"/>
        </w:rPr>
        <w:t>.</w:t>
      </w:r>
      <w:r w:rsidR="00C657E0">
        <w:rPr>
          <w:rFonts w:ascii="Times New Roman" w:hAnsi="Times New Roman" w:cs="Times New Roman"/>
          <w:color w:val="000000" w:themeColor="text1"/>
          <w:sz w:val="24"/>
          <w:szCs w:val="24"/>
        </w:rPr>
        <w:t>61</w:t>
      </w:r>
      <w:r w:rsidR="00136DDE" w:rsidRPr="00D844EB">
        <w:rPr>
          <w:rFonts w:ascii="Times New Roman" w:hAnsi="Times New Roman" w:cs="Times New Roman"/>
          <w:color w:val="000000" w:themeColor="text1"/>
          <w:sz w:val="24"/>
          <w:szCs w:val="24"/>
        </w:rPr>
        <w:t xml:space="preserve"> </w:t>
      </w:r>
      <w:r w:rsidRPr="00D844EB">
        <w:rPr>
          <w:rFonts w:ascii="Times New Roman" w:hAnsi="Times New Roman" w:cs="Times New Roman"/>
          <w:color w:val="000000" w:themeColor="text1"/>
          <w:sz w:val="24"/>
          <w:szCs w:val="24"/>
        </w:rPr>
        <w:t>per hour for an engineering technician to gather the information (including benefits) =</w:t>
      </w:r>
      <w:r w:rsidR="00931FDE" w:rsidRPr="00D844EB">
        <w:rPr>
          <w:rFonts w:ascii="Times New Roman" w:hAnsi="Times New Roman" w:cs="Times New Roman"/>
          <w:color w:val="000000" w:themeColor="text1"/>
          <w:sz w:val="24"/>
          <w:szCs w:val="24"/>
        </w:rPr>
        <w:t xml:space="preserve"> $</w:t>
      </w:r>
      <w:r w:rsidR="00C657E0">
        <w:rPr>
          <w:rFonts w:ascii="Times New Roman" w:hAnsi="Times New Roman" w:cs="Times New Roman"/>
          <w:color w:val="000000" w:themeColor="text1"/>
          <w:sz w:val="24"/>
          <w:szCs w:val="24"/>
        </w:rPr>
        <w:t>3</w:t>
      </w:r>
      <w:r w:rsidR="00691323">
        <w:rPr>
          <w:rFonts w:ascii="Times New Roman" w:hAnsi="Times New Roman" w:cs="Times New Roman"/>
          <w:color w:val="000000" w:themeColor="text1"/>
          <w:sz w:val="24"/>
          <w:szCs w:val="24"/>
        </w:rPr>
        <w:t>4 (rounded)</w:t>
      </w:r>
      <w:r w:rsidRPr="00D844EB">
        <w:rPr>
          <w:rFonts w:ascii="Times New Roman" w:hAnsi="Times New Roman" w:cs="Times New Roman"/>
          <w:color w:val="000000" w:themeColor="text1"/>
          <w:sz w:val="24"/>
          <w:szCs w:val="24"/>
        </w:rPr>
        <w:t xml:space="preserve"> in wage costs will be required to comply with this section.</w:t>
      </w:r>
    </w:p>
    <w:p w14:paraId="450399B0" w14:textId="77777777" w:rsidR="00FC7FFB" w:rsidRPr="00D844EB" w:rsidRDefault="00FC7FFB" w:rsidP="001704F8">
      <w:pPr>
        <w:pStyle w:val="ListParagraph"/>
        <w:tabs>
          <w:tab w:val="left" w:pos="1080"/>
        </w:tabs>
        <w:spacing w:after="0" w:line="240" w:lineRule="auto"/>
        <w:rPr>
          <w:rFonts w:ascii="Times New Roman" w:hAnsi="Times New Roman" w:cs="Times New Roman"/>
          <w:color w:val="000000" w:themeColor="text1"/>
          <w:sz w:val="24"/>
          <w:szCs w:val="24"/>
        </w:rPr>
      </w:pPr>
    </w:p>
    <w:p w14:paraId="362BCFFA" w14:textId="77777777" w:rsidR="001861A2" w:rsidRPr="00D844EB" w:rsidRDefault="001861A2" w:rsidP="001861A2">
      <w:pPr>
        <w:pStyle w:val="ListParagraph"/>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(See </w:t>
      </w:r>
      <w:r>
        <w:rPr>
          <w:rFonts w:ascii="Times New Roman" w:hAnsi="Times New Roman" w:cs="Times New Roman"/>
          <w:color w:val="000000" w:themeColor="text1"/>
          <w:sz w:val="24"/>
          <w:szCs w:val="24"/>
        </w:rPr>
        <w:t>L</w:t>
      </w:r>
      <w:r w:rsidRPr="00D844EB">
        <w:rPr>
          <w:rFonts w:ascii="Times New Roman" w:hAnsi="Times New Roman" w:cs="Times New Roman"/>
          <w:color w:val="000000" w:themeColor="text1"/>
          <w:sz w:val="24"/>
          <w:szCs w:val="24"/>
        </w:rPr>
        <w:t xml:space="preserve">ist of </w:t>
      </w:r>
      <w:r>
        <w:rPr>
          <w:rFonts w:ascii="Times New Roman" w:hAnsi="Times New Roman" w:cs="Times New Roman"/>
          <w:color w:val="000000" w:themeColor="text1"/>
          <w:sz w:val="24"/>
          <w:szCs w:val="24"/>
        </w:rPr>
        <w:t>I</w:t>
      </w:r>
      <w:r w:rsidRPr="00D844EB">
        <w:rPr>
          <w:rFonts w:ascii="Times New Roman" w:hAnsi="Times New Roman" w:cs="Times New Roman"/>
          <w:color w:val="000000" w:themeColor="text1"/>
          <w:sz w:val="24"/>
          <w:szCs w:val="24"/>
        </w:rPr>
        <w:t xml:space="preserve">tems with </w:t>
      </w:r>
      <w:r>
        <w:rPr>
          <w:rFonts w:ascii="Times New Roman" w:hAnsi="Times New Roman" w:cs="Times New Roman"/>
          <w:color w:val="000000" w:themeColor="text1"/>
          <w:sz w:val="24"/>
          <w:szCs w:val="24"/>
        </w:rPr>
        <w:t>I</w:t>
      </w:r>
      <w:r w:rsidRPr="00D844EB">
        <w:rPr>
          <w:rFonts w:ascii="Times New Roman" w:hAnsi="Times New Roman" w:cs="Times New Roman"/>
          <w:color w:val="000000" w:themeColor="text1"/>
          <w:sz w:val="24"/>
          <w:szCs w:val="24"/>
        </w:rPr>
        <w:t xml:space="preserve">dentical </w:t>
      </w:r>
      <w:r>
        <w:rPr>
          <w:rFonts w:ascii="Times New Roman" w:hAnsi="Times New Roman" w:cs="Times New Roman"/>
          <w:color w:val="000000" w:themeColor="text1"/>
          <w:sz w:val="24"/>
          <w:szCs w:val="24"/>
        </w:rPr>
        <w:t>R</w:t>
      </w:r>
      <w:r w:rsidRPr="00D844EB">
        <w:rPr>
          <w:rFonts w:ascii="Times New Roman" w:hAnsi="Times New Roman" w:cs="Times New Roman"/>
          <w:color w:val="000000" w:themeColor="text1"/>
          <w:sz w:val="24"/>
          <w:szCs w:val="24"/>
        </w:rPr>
        <w:t>esponse</w:t>
      </w:r>
      <w:r>
        <w:rPr>
          <w:rFonts w:ascii="Times New Roman" w:hAnsi="Times New Roman" w:cs="Times New Roman"/>
          <w:color w:val="000000" w:themeColor="text1"/>
          <w:sz w:val="24"/>
          <w:szCs w:val="24"/>
        </w:rPr>
        <w:t>s</w:t>
      </w:r>
      <w:r w:rsidRPr="00D844EB">
        <w:rPr>
          <w:rFonts w:ascii="Times New Roman" w:hAnsi="Times New Roman" w:cs="Times New Roman"/>
          <w:color w:val="000000" w:themeColor="text1"/>
          <w:sz w:val="24"/>
          <w:szCs w:val="24"/>
        </w:rPr>
        <w:t xml:space="preserve"> for a discussion or how the wage costs were developed, including benefits.)</w:t>
      </w:r>
    </w:p>
    <w:p w14:paraId="49D677E5" w14:textId="77777777" w:rsidR="00FC7FFB" w:rsidRPr="00D844EB" w:rsidRDefault="00FC7FFB" w:rsidP="001704F8">
      <w:pPr>
        <w:pStyle w:val="ListParagraph"/>
        <w:tabs>
          <w:tab w:val="left" w:pos="1080"/>
        </w:tabs>
        <w:spacing w:after="0" w:line="240" w:lineRule="auto"/>
        <w:rPr>
          <w:rFonts w:ascii="Times New Roman" w:hAnsi="Times New Roman" w:cs="Times New Roman"/>
          <w:color w:val="000000" w:themeColor="text1"/>
          <w:sz w:val="24"/>
          <w:szCs w:val="24"/>
        </w:rPr>
      </w:pPr>
    </w:p>
    <w:p w14:paraId="43C2705F" w14:textId="77777777" w:rsidR="00FC7FFB" w:rsidRPr="00D844EB" w:rsidRDefault="00FC7FFB" w:rsidP="001861A2">
      <w:pPr>
        <w:pStyle w:val="ListParagraph"/>
        <w:numPr>
          <w:ilvl w:val="0"/>
          <w:numId w:val="11"/>
        </w:numPr>
        <w:tabs>
          <w:tab w:val="left" w:pos="720"/>
        </w:tabs>
        <w:spacing w:after="0" w:line="240" w:lineRule="auto"/>
        <w:ind w:left="720" w:hanging="720"/>
        <w:rPr>
          <w:rFonts w:ascii="Times New Roman" w:hAnsi="Times New Roman" w:cs="Times New Roman"/>
          <w:color w:val="000000" w:themeColor="text1"/>
          <w:sz w:val="24"/>
          <w:szCs w:val="24"/>
          <w:u w:val="single"/>
        </w:rPr>
      </w:pPr>
      <w:r w:rsidRPr="00D844EB">
        <w:rPr>
          <w:rFonts w:ascii="Times New Roman" w:hAnsi="Times New Roman" w:cs="Times New Roman"/>
          <w:color w:val="000000" w:themeColor="text1"/>
          <w:sz w:val="24"/>
          <w:szCs w:val="24"/>
          <w:u w:val="single"/>
        </w:rPr>
        <w:t xml:space="preserve">Total Annual </w:t>
      </w:r>
      <w:r w:rsidR="00480A63">
        <w:rPr>
          <w:rFonts w:ascii="Times New Roman" w:hAnsi="Times New Roman" w:cs="Times New Roman"/>
          <w:color w:val="000000" w:themeColor="text1"/>
          <w:sz w:val="24"/>
          <w:szCs w:val="24"/>
          <w:u w:val="single"/>
        </w:rPr>
        <w:t xml:space="preserve">Non-hours </w:t>
      </w:r>
      <w:r w:rsidRPr="00D844EB">
        <w:rPr>
          <w:rFonts w:ascii="Times New Roman" w:hAnsi="Times New Roman" w:cs="Times New Roman"/>
          <w:color w:val="000000" w:themeColor="text1"/>
          <w:sz w:val="24"/>
          <w:szCs w:val="24"/>
          <w:u w:val="single"/>
        </w:rPr>
        <w:t>Cost Burden to Respondents:</w:t>
      </w:r>
    </w:p>
    <w:p w14:paraId="155DC0BC" w14:textId="77777777" w:rsidR="00FC7FFB" w:rsidRPr="00D844EB" w:rsidRDefault="00FC7FFB" w:rsidP="001861A2">
      <w:pPr>
        <w:pStyle w:val="ListParagraph"/>
        <w:spacing w:after="0" w:line="240" w:lineRule="auto"/>
        <w:ind w:hanging="720"/>
        <w:rPr>
          <w:rFonts w:ascii="Times New Roman" w:hAnsi="Times New Roman" w:cs="Times New Roman"/>
          <w:color w:val="000000" w:themeColor="text1"/>
          <w:sz w:val="24"/>
          <w:szCs w:val="24"/>
        </w:rPr>
      </w:pPr>
    </w:p>
    <w:p w14:paraId="48B7A611" w14:textId="4AD15B8C" w:rsidR="00FC7FFB" w:rsidRPr="00D844EB" w:rsidRDefault="00FC7FFB" w:rsidP="001861A2">
      <w:pPr>
        <w:pStyle w:val="ListParagraph"/>
        <w:spacing w:after="0" w:line="240" w:lineRule="auto"/>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There are no annual costs associated with this collection of information.</w:t>
      </w:r>
    </w:p>
    <w:p w14:paraId="486AB5BD" w14:textId="77777777" w:rsidR="00FC7FFB" w:rsidRPr="00D844EB" w:rsidRDefault="00FC7FFB" w:rsidP="001861A2">
      <w:pPr>
        <w:pStyle w:val="ListParagraph"/>
        <w:spacing w:after="0" w:line="240" w:lineRule="auto"/>
        <w:ind w:hanging="720"/>
        <w:rPr>
          <w:rFonts w:ascii="Times New Roman" w:hAnsi="Times New Roman" w:cs="Times New Roman"/>
          <w:color w:val="000000" w:themeColor="text1"/>
          <w:sz w:val="24"/>
          <w:szCs w:val="24"/>
        </w:rPr>
      </w:pPr>
    </w:p>
    <w:p w14:paraId="40CAEC27" w14:textId="77777777" w:rsidR="00FC7FFB" w:rsidRPr="00D844EB" w:rsidRDefault="00FC7FFB" w:rsidP="001861A2">
      <w:pPr>
        <w:pStyle w:val="ListParagraph"/>
        <w:numPr>
          <w:ilvl w:val="0"/>
          <w:numId w:val="11"/>
        </w:numPr>
        <w:tabs>
          <w:tab w:val="left" w:pos="720"/>
          <w:tab w:val="left" w:pos="990"/>
        </w:tabs>
        <w:spacing w:after="0" w:line="240" w:lineRule="auto"/>
        <w:ind w:left="720" w:hanging="720"/>
        <w:rPr>
          <w:rFonts w:ascii="Times New Roman" w:hAnsi="Times New Roman" w:cs="Times New Roman"/>
          <w:color w:val="000000" w:themeColor="text1"/>
          <w:sz w:val="24"/>
          <w:szCs w:val="24"/>
          <w:u w:val="single"/>
        </w:rPr>
      </w:pPr>
      <w:r w:rsidRPr="00D844EB">
        <w:rPr>
          <w:rFonts w:ascii="Times New Roman" w:hAnsi="Times New Roman" w:cs="Times New Roman"/>
          <w:color w:val="000000" w:themeColor="text1"/>
          <w:sz w:val="24"/>
          <w:szCs w:val="24"/>
          <w:u w:val="single"/>
        </w:rPr>
        <w:t>Estimate of Cost to the Federal Government:</w:t>
      </w:r>
    </w:p>
    <w:p w14:paraId="43D25B80" w14:textId="77777777" w:rsidR="00FC7FFB" w:rsidRPr="00D844EB" w:rsidRDefault="00FC7FFB" w:rsidP="001861A2">
      <w:pPr>
        <w:pStyle w:val="ListParagraph"/>
        <w:spacing w:after="0" w:line="240" w:lineRule="auto"/>
        <w:ind w:hanging="720"/>
        <w:rPr>
          <w:rFonts w:ascii="Times New Roman" w:hAnsi="Times New Roman" w:cs="Times New Roman"/>
          <w:color w:val="000000" w:themeColor="text1"/>
          <w:sz w:val="24"/>
          <w:szCs w:val="24"/>
        </w:rPr>
      </w:pPr>
    </w:p>
    <w:p w14:paraId="780D1457" w14:textId="77777777" w:rsidR="00FC7FFB" w:rsidRPr="00D844EB" w:rsidRDefault="00FC7FFB" w:rsidP="001704F8">
      <w:pPr>
        <w:pStyle w:val="ListParagraph"/>
        <w:tabs>
          <w:tab w:val="left" w:pos="1080"/>
        </w:tabs>
        <w:spacing w:after="0" w:line="240" w:lineRule="auto"/>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OSMRE technical staff estimates that it will take approximately 15 minutes to review any information that is submitted.  OSMRE will assume that there will be 1 respondent annually, with a wage cost of </w:t>
      </w:r>
      <w:r w:rsidR="00B92031" w:rsidRPr="00D844EB">
        <w:rPr>
          <w:rFonts w:ascii="Times New Roman" w:hAnsi="Times New Roman" w:cs="Times New Roman"/>
          <w:color w:val="000000" w:themeColor="text1"/>
          <w:sz w:val="24"/>
          <w:szCs w:val="24"/>
        </w:rPr>
        <w:t>$</w:t>
      </w:r>
      <w:r w:rsidR="001861A2">
        <w:rPr>
          <w:rFonts w:ascii="Times New Roman" w:hAnsi="Times New Roman" w:cs="Times New Roman"/>
          <w:color w:val="000000" w:themeColor="text1"/>
          <w:sz w:val="24"/>
          <w:szCs w:val="24"/>
        </w:rPr>
        <w:t>6</w:t>
      </w:r>
      <w:r w:rsidR="00B92031" w:rsidRPr="00D844EB">
        <w:rPr>
          <w:rFonts w:ascii="Times New Roman" w:hAnsi="Times New Roman" w:cs="Times New Roman"/>
          <w:color w:val="000000" w:themeColor="text1"/>
          <w:sz w:val="24"/>
          <w:szCs w:val="24"/>
        </w:rPr>
        <w:t>4.</w:t>
      </w:r>
      <w:r w:rsidR="001861A2">
        <w:rPr>
          <w:rFonts w:ascii="Times New Roman" w:hAnsi="Times New Roman" w:cs="Times New Roman"/>
          <w:color w:val="000000" w:themeColor="text1"/>
          <w:sz w:val="24"/>
          <w:szCs w:val="24"/>
        </w:rPr>
        <w:t>3</w:t>
      </w:r>
      <w:r w:rsidR="00B92031" w:rsidRPr="00D844EB">
        <w:rPr>
          <w:rFonts w:ascii="Times New Roman" w:hAnsi="Times New Roman" w:cs="Times New Roman"/>
          <w:color w:val="000000" w:themeColor="text1"/>
          <w:sz w:val="24"/>
          <w:szCs w:val="24"/>
        </w:rPr>
        <w:t>8</w:t>
      </w:r>
      <w:r w:rsidRPr="00D844EB">
        <w:rPr>
          <w:rFonts w:ascii="Times New Roman" w:hAnsi="Times New Roman" w:cs="Times New Roman"/>
          <w:color w:val="000000" w:themeColor="text1"/>
          <w:sz w:val="24"/>
          <w:szCs w:val="24"/>
        </w:rPr>
        <w:t xml:space="preserve"> per hour, or </w:t>
      </w:r>
      <w:r w:rsidR="00B92031" w:rsidRPr="00D844EB">
        <w:rPr>
          <w:rFonts w:ascii="Times New Roman" w:hAnsi="Times New Roman" w:cs="Times New Roman"/>
          <w:color w:val="000000" w:themeColor="text1"/>
          <w:sz w:val="24"/>
          <w:szCs w:val="24"/>
        </w:rPr>
        <w:t>$1</w:t>
      </w:r>
      <w:r w:rsidR="001861A2">
        <w:rPr>
          <w:rFonts w:ascii="Times New Roman" w:hAnsi="Times New Roman" w:cs="Times New Roman"/>
          <w:color w:val="000000" w:themeColor="text1"/>
          <w:sz w:val="24"/>
          <w:szCs w:val="24"/>
        </w:rPr>
        <w:t>6</w:t>
      </w:r>
      <w:r w:rsidR="00691323">
        <w:rPr>
          <w:rFonts w:ascii="Times New Roman" w:hAnsi="Times New Roman" w:cs="Times New Roman"/>
          <w:color w:val="000000" w:themeColor="text1"/>
          <w:sz w:val="24"/>
          <w:szCs w:val="24"/>
        </w:rPr>
        <w:t xml:space="preserve"> (rounded)</w:t>
      </w:r>
      <w:r w:rsidRPr="00D844EB">
        <w:rPr>
          <w:rFonts w:ascii="Times New Roman" w:hAnsi="Times New Roman" w:cs="Times New Roman"/>
          <w:color w:val="000000" w:themeColor="text1"/>
          <w:sz w:val="24"/>
          <w:szCs w:val="24"/>
        </w:rPr>
        <w:t xml:space="preserve"> to review the information.</w:t>
      </w:r>
    </w:p>
    <w:p w14:paraId="28D23B74" w14:textId="77777777" w:rsidR="00FC7FFB" w:rsidRPr="00D844EB" w:rsidRDefault="00FC7FFB" w:rsidP="001704F8">
      <w:pPr>
        <w:pStyle w:val="ListParagraph"/>
        <w:tabs>
          <w:tab w:val="left" w:pos="1080"/>
        </w:tabs>
        <w:spacing w:after="0" w:line="240" w:lineRule="auto"/>
        <w:rPr>
          <w:rFonts w:ascii="Times New Roman" w:hAnsi="Times New Roman" w:cs="Times New Roman"/>
          <w:color w:val="000000" w:themeColor="text1"/>
          <w:sz w:val="24"/>
          <w:szCs w:val="24"/>
        </w:rPr>
      </w:pPr>
    </w:p>
    <w:p w14:paraId="243F8FB5" w14:textId="77777777" w:rsidR="001861A2" w:rsidRPr="00D844EB" w:rsidRDefault="001861A2" w:rsidP="001861A2">
      <w:pPr>
        <w:pStyle w:val="ListParagraph"/>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(See </w:t>
      </w:r>
      <w:r>
        <w:rPr>
          <w:rFonts w:ascii="Times New Roman" w:hAnsi="Times New Roman" w:cs="Times New Roman"/>
          <w:color w:val="000000" w:themeColor="text1"/>
          <w:sz w:val="24"/>
          <w:szCs w:val="24"/>
        </w:rPr>
        <w:t>L</w:t>
      </w:r>
      <w:r w:rsidRPr="00D844EB">
        <w:rPr>
          <w:rFonts w:ascii="Times New Roman" w:hAnsi="Times New Roman" w:cs="Times New Roman"/>
          <w:color w:val="000000" w:themeColor="text1"/>
          <w:sz w:val="24"/>
          <w:szCs w:val="24"/>
        </w:rPr>
        <w:t xml:space="preserve">ist of </w:t>
      </w:r>
      <w:r>
        <w:rPr>
          <w:rFonts w:ascii="Times New Roman" w:hAnsi="Times New Roman" w:cs="Times New Roman"/>
          <w:color w:val="000000" w:themeColor="text1"/>
          <w:sz w:val="24"/>
          <w:szCs w:val="24"/>
        </w:rPr>
        <w:t>I</w:t>
      </w:r>
      <w:r w:rsidRPr="00D844EB">
        <w:rPr>
          <w:rFonts w:ascii="Times New Roman" w:hAnsi="Times New Roman" w:cs="Times New Roman"/>
          <w:color w:val="000000" w:themeColor="text1"/>
          <w:sz w:val="24"/>
          <w:szCs w:val="24"/>
        </w:rPr>
        <w:t xml:space="preserve">tems with </w:t>
      </w:r>
      <w:r>
        <w:rPr>
          <w:rFonts w:ascii="Times New Roman" w:hAnsi="Times New Roman" w:cs="Times New Roman"/>
          <w:color w:val="000000" w:themeColor="text1"/>
          <w:sz w:val="24"/>
          <w:szCs w:val="24"/>
        </w:rPr>
        <w:t>I</w:t>
      </w:r>
      <w:r w:rsidRPr="00D844EB">
        <w:rPr>
          <w:rFonts w:ascii="Times New Roman" w:hAnsi="Times New Roman" w:cs="Times New Roman"/>
          <w:color w:val="000000" w:themeColor="text1"/>
          <w:sz w:val="24"/>
          <w:szCs w:val="24"/>
        </w:rPr>
        <w:t xml:space="preserve">dentical </w:t>
      </w:r>
      <w:r>
        <w:rPr>
          <w:rFonts w:ascii="Times New Roman" w:hAnsi="Times New Roman" w:cs="Times New Roman"/>
          <w:color w:val="000000" w:themeColor="text1"/>
          <w:sz w:val="24"/>
          <w:szCs w:val="24"/>
        </w:rPr>
        <w:t>R</w:t>
      </w:r>
      <w:r w:rsidRPr="00D844EB">
        <w:rPr>
          <w:rFonts w:ascii="Times New Roman" w:hAnsi="Times New Roman" w:cs="Times New Roman"/>
          <w:color w:val="000000" w:themeColor="text1"/>
          <w:sz w:val="24"/>
          <w:szCs w:val="24"/>
        </w:rPr>
        <w:t>esponse</w:t>
      </w:r>
      <w:r>
        <w:rPr>
          <w:rFonts w:ascii="Times New Roman" w:hAnsi="Times New Roman" w:cs="Times New Roman"/>
          <w:color w:val="000000" w:themeColor="text1"/>
          <w:sz w:val="24"/>
          <w:szCs w:val="24"/>
        </w:rPr>
        <w:t>s</w:t>
      </w:r>
      <w:r w:rsidRPr="00D844EB">
        <w:rPr>
          <w:rFonts w:ascii="Times New Roman" w:hAnsi="Times New Roman" w:cs="Times New Roman"/>
          <w:color w:val="000000" w:themeColor="text1"/>
          <w:sz w:val="24"/>
          <w:szCs w:val="24"/>
        </w:rPr>
        <w:t xml:space="preserve"> for a discussion or how the wage costs were developed, including benefits.)</w:t>
      </w:r>
    </w:p>
    <w:p w14:paraId="3578DFEE" w14:textId="77777777" w:rsidR="00FC7FFB" w:rsidRPr="00D844EB" w:rsidRDefault="00FC7FFB" w:rsidP="001704F8">
      <w:pPr>
        <w:pStyle w:val="ListParagraph"/>
        <w:tabs>
          <w:tab w:val="left" w:pos="1080"/>
        </w:tabs>
        <w:spacing w:after="0" w:line="240" w:lineRule="auto"/>
        <w:rPr>
          <w:rFonts w:ascii="Times New Roman" w:hAnsi="Times New Roman" w:cs="Times New Roman"/>
          <w:color w:val="000000" w:themeColor="text1"/>
          <w:sz w:val="24"/>
          <w:szCs w:val="24"/>
        </w:rPr>
      </w:pPr>
    </w:p>
    <w:p w14:paraId="79338ABE" w14:textId="77777777" w:rsidR="00FC7FFB" w:rsidRPr="00D844EB" w:rsidRDefault="00FC7FFB" w:rsidP="001861A2">
      <w:pPr>
        <w:pStyle w:val="ListParagraph"/>
        <w:numPr>
          <w:ilvl w:val="0"/>
          <w:numId w:val="11"/>
        </w:numPr>
        <w:tabs>
          <w:tab w:val="left" w:pos="810"/>
          <w:tab w:val="left" w:pos="990"/>
          <w:tab w:val="left" w:pos="1080"/>
        </w:tabs>
        <w:spacing w:after="0" w:line="24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OSMRE estimates that it will take approximately 1 hour to obtain either the consent form from the surface lessee, or in lieu thereof, to submit a Federal lessee protection bond.  OSMRE further estimates that no bonds or consents will be required or submitted within the next three years because the factual situation requiring the submission is rare (Federal surface leased for purposes other than surface coal mining overlying leased Federal coal to be mined)</w:t>
      </w:r>
      <w:r w:rsidR="001861A2">
        <w:rPr>
          <w:rFonts w:ascii="Times New Roman" w:hAnsi="Times New Roman" w:cs="Times New Roman"/>
          <w:color w:val="000000" w:themeColor="text1"/>
          <w:sz w:val="24"/>
          <w:szCs w:val="24"/>
        </w:rPr>
        <w:t>.</w:t>
      </w:r>
      <w:r w:rsidRPr="00D844EB">
        <w:rPr>
          <w:rFonts w:ascii="Times New Roman" w:hAnsi="Times New Roman" w:cs="Times New Roman"/>
          <w:color w:val="000000" w:themeColor="text1"/>
          <w:sz w:val="24"/>
          <w:szCs w:val="24"/>
        </w:rPr>
        <w:t xml:space="preserve">  Therefore, there is no anticipated burden for this requirement within the next three years. </w:t>
      </w:r>
      <w:r w:rsidR="00B92031" w:rsidRPr="00D844EB">
        <w:rPr>
          <w:rFonts w:ascii="Times New Roman" w:hAnsi="Times New Roman" w:cs="Times New Roman"/>
          <w:color w:val="000000" w:themeColor="text1"/>
          <w:sz w:val="24"/>
          <w:szCs w:val="24"/>
        </w:rPr>
        <w:t xml:space="preserve"> </w:t>
      </w:r>
      <w:r w:rsidRPr="00D844EB">
        <w:rPr>
          <w:rFonts w:ascii="Times New Roman" w:hAnsi="Times New Roman" w:cs="Times New Roman"/>
          <w:color w:val="000000" w:themeColor="text1"/>
          <w:sz w:val="24"/>
          <w:szCs w:val="24"/>
        </w:rPr>
        <w:t xml:space="preserve">No bonds or consents were submitted during the past three years.  However, OSMRE will assume one operator </w:t>
      </w:r>
      <w:r w:rsidR="00B92031" w:rsidRPr="00D844EB">
        <w:rPr>
          <w:rFonts w:ascii="Times New Roman" w:hAnsi="Times New Roman" w:cs="Times New Roman"/>
          <w:color w:val="000000" w:themeColor="text1"/>
          <w:sz w:val="24"/>
          <w:szCs w:val="24"/>
        </w:rPr>
        <w:t>would require 1 hour to complete</w:t>
      </w:r>
      <w:r w:rsidRPr="00D844EB">
        <w:rPr>
          <w:rFonts w:ascii="Times New Roman" w:hAnsi="Times New Roman" w:cs="Times New Roman"/>
          <w:color w:val="000000" w:themeColor="text1"/>
          <w:sz w:val="24"/>
          <w:szCs w:val="24"/>
        </w:rPr>
        <w:t xml:space="preserve"> the requirements of this section.  OMB has currently approved 1 hour for this section.  Therefore, this collection request does not differ from that currently approved by OMB.</w:t>
      </w:r>
    </w:p>
    <w:p w14:paraId="495EA0B2" w14:textId="77777777" w:rsidR="00FC7FFB" w:rsidRPr="00D844EB" w:rsidRDefault="00FC7FFB" w:rsidP="001861A2">
      <w:pPr>
        <w:tabs>
          <w:tab w:val="left" w:pos="1080"/>
        </w:tabs>
        <w:spacing w:after="0" w:line="240" w:lineRule="auto"/>
        <w:ind w:left="720" w:hanging="720"/>
        <w:rPr>
          <w:rFonts w:ascii="Times New Roman" w:hAnsi="Times New Roman" w:cs="Times New Roman"/>
          <w:color w:val="000000" w:themeColor="text1"/>
          <w:sz w:val="24"/>
          <w:szCs w:val="24"/>
        </w:rPr>
      </w:pPr>
    </w:p>
    <w:p w14:paraId="4E47A84D" w14:textId="77777777" w:rsidR="00FC7FFB" w:rsidRPr="00D844EB" w:rsidRDefault="00FC7FFB" w:rsidP="001861A2">
      <w:pPr>
        <w:pStyle w:val="ListParagraph"/>
        <w:numPr>
          <w:ilvl w:val="0"/>
          <w:numId w:val="11"/>
        </w:numPr>
        <w:tabs>
          <w:tab w:val="left" w:pos="990"/>
          <w:tab w:val="left" w:pos="1080"/>
        </w:tabs>
        <w:spacing w:after="0" w:line="24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See Identical Response to Statements.</w:t>
      </w:r>
    </w:p>
    <w:p w14:paraId="2E10716F" w14:textId="77777777" w:rsidR="00FC7FFB" w:rsidRPr="00D844EB" w:rsidRDefault="00FC7FFB" w:rsidP="001861A2">
      <w:pPr>
        <w:pStyle w:val="ListParagraph"/>
        <w:tabs>
          <w:tab w:val="left" w:pos="1080"/>
        </w:tabs>
        <w:ind w:hanging="720"/>
        <w:rPr>
          <w:rFonts w:ascii="Times New Roman" w:hAnsi="Times New Roman" w:cs="Times New Roman"/>
          <w:color w:val="000000" w:themeColor="text1"/>
          <w:sz w:val="24"/>
          <w:szCs w:val="24"/>
        </w:rPr>
      </w:pPr>
    </w:p>
    <w:p w14:paraId="47DC7289" w14:textId="77777777" w:rsidR="00FC7FFB" w:rsidRPr="00D844EB" w:rsidRDefault="00FC7FFB" w:rsidP="001861A2">
      <w:pPr>
        <w:pStyle w:val="ListParagraph"/>
        <w:numPr>
          <w:ilvl w:val="0"/>
          <w:numId w:val="11"/>
        </w:numPr>
        <w:tabs>
          <w:tab w:val="left" w:pos="990"/>
          <w:tab w:val="left" w:pos="1080"/>
        </w:tabs>
        <w:spacing w:after="0" w:line="24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See Identical Response to Statements.</w:t>
      </w:r>
    </w:p>
    <w:p w14:paraId="6F22C8FC" w14:textId="77777777" w:rsidR="00FC7FFB" w:rsidRPr="00D844EB" w:rsidRDefault="00FC7FFB" w:rsidP="001861A2">
      <w:pPr>
        <w:tabs>
          <w:tab w:val="left" w:pos="1080"/>
        </w:tabs>
        <w:spacing w:after="0" w:line="240" w:lineRule="auto"/>
        <w:ind w:left="720" w:hanging="720"/>
        <w:rPr>
          <w:rFonts w:ascii="Times New Roman" w:hAnsi="Times New Roman" w:cs="Times New Roman"/>
          <w:color w:val="000000" w:themeColor="text1"/>
          <w:sz w:val="24"/>
          <w:szCs w:val="24"/>
        </w:rPr>
      </w:pPr>
    </w:p>
    <w:p w14:paraId="248555DF" w14:textId="77777777" w:rsidR="00FC7FFB" w:rsidRPr="00D844EB" w:rsidRDefault="00FC7FFB" w:rsidP="001861A2">
      <w:pPr>
        <w:pStyle w:val="ListParagraph"/>
        <w:numPr>
          <w:ilvl w:val="0"/>
          <w:numId w:val="11"/>
        </w:numPr>
        <w:tabs>
          <w:tab w:val="left" w:pos="990"/>
          <w:tab w:val="left" w:pos="1080"/>
        </w:tabs>
        <w:spacing w:after="0" w:line="24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See Identical Response to Statements.</w:t>
      </w:r>
    </w:p>
    <w:p w14:paraId="2A3C1C43" w14:textId="77777777" w:rsidR="00FC7FFB" w:rsidRPr="00D844EB" w:rsidRDefault="00FC7FFB" w:rsidP="001704F8">
      <w:pPr>
        <w:tabs>
          <w:tab w:val="left" w:pos="1080"/>
        </w:tabs>
        <w:spacing w:after="0" w:line="240" w:lineRule="auto"/>
        <w:ind w:left="720"/>
        <w:rPr>
          <w:rFonts w:ascii="Times New Roman" w:hAnsi="Times New Roman" w:cs="Times New Roman"/>
          <w:color w:val="000000" w:themeColor="text1"/>
          <w:sz w:val="24"/>
          <w:szCs w:val="24"/>
        </w:rPr>
      </w:pPr>
    </w:p>
    <w:p w14:paraId="5F14FE6B" w14:textId="77777777" w:rsidR="003A5F2D" w:rsidRPr="00D844EB" w:rsidRDefault="003A5F2D" w:rsidP="001704F8">
      <w:pPr>
        <w:pStyle w:val="ListParagraph"/>
        <w:tabs>
          <w:tab w:val="left" w:pos="1080"/>
        </w:tabs>
        <w:spacing w:after="0" w:line="240" w:lineRule="auto"/>
        <w:rPr>
          <w:rFonts w:ascii="Times New Roman" w:hAnsi="Times New Roman" w:cs="Times New Roman"/>
          <w:color w:val="000000" w:themeColor="text1"/>
          <w:sz w:val="24"/>
          <w:szCs w:val="24"/>
        </w:rPr>
      </w:pPr>
    </w:p>
    <w:p w14:paraId="43714508" w14:textId="77777777" w:rsidR="003A5F2D" w:rsidRPr="00D844EB" w:rsidRDefault="003A5F2D" w:rsidP="001704F8">
      <w:pPr>
        <w:pStyle w:val="ListParagraph"/>
        <w:tabs>
          <w:tab w:val="left" w:pos="1080"/>
        </w:tabs>
        <w:spacing w:after="0" w:line="240" w:lineRule="auto"/>
        <w:rPr>
          <w:rFonts w:ascii="Times New Roman" w:hAnsi="Times New Roman" w:cs="Times New Roman"/>
          <w:color w:val="000000" w:themeColor="text1"/>
          <w:sz w:val="24"/>
          <w:szCs w:val="24"/>
        </w:rPr>
      </w:pPr>
    </w:p>
    <w:p w14:paraId="6B722EE7" w14:textId="77777777" w:rsidR="00FC7FFB" w:rsidRPr="00D844EB" w:rsidRDefault="00FC7FFB" w:rsidP="001704F8">
      <w:pPr>
        <w:pStyle w:val="ListParagraph"/>
        <w:tabs>
          <w:tab w:val="left" w:pos="1080"/>
        </w:tabs>
        <w:spacing w:after="0" w:line="240" w:lineRule="auto"/>
        <w:rPr>
          <w:rFonts w:ascii="Times New Roman" w:hAnsi="Times New Roman" w:cs="Times New Roman"/>
          <w:color w:val="000000" w:themeColor="text1"/>
          <w:sz w:val="24"/>
          <w:szCs w:val="24"/>
        </w:rPr>
      </w:pPr>
    </w:p>
    <w:p w14:paraId="167E3C72" w14:textId="77777777" w:rsidR="00FC7FFB" w:rsidRPr="00D844EB" w:rsidRDefault="00FC7FFB" w:rsidP="001704F8">
      <w:pPr>
        <w:pStyle w:val="ListParagraph"/>
        <w:tabs>
          <w:tab w:val="left" w:pos="1080"/>
        </w:tabs>
        <w:spacing w:after="0" w:line="240" w:lineRule="auto"/>
        <w:rPr>
          <w:rFonts w:ascii="Times New Roman" w:hAnsi="Times New Roman" w:cs="Times New Roman"/>
          <w:color w:val="000000" w:themeColor="text1"/>
          <w:sz w:val="24"/>
          <w:szCs w:val="24"/>
        </w:rPr>
      </w:pPr>
    </w:p>
    <w:p w14:paraId="03E1A3E1" w14:textId="77777777" w:rsidR="00FC7FFB" w:rsidRPr="00D844EB" w:rsidRDefault="00FC7FFB" w:rsidP="001704F8">
      <w:pPr>
        <w:pStyle w:val="ListParagraph"/>
        <w:tabs>
          <w:tab w:val="left" w:pos="1080"/>
        </w:tabs>
        <w:spacing w:after="0" w:line="240" w:lineRule="auto"/>
        <w:rPr>
          <w:rFonts w:ascii="Times New Roman" w:hAnsi="Times New Roman" w:cs="Times New Roman"/>
          <w:color w:val="000000" w:themeColor="text1"/>
          <w:sz w:val="24"/>
          <w:szCs w:val="24"/>
        </w:rPr>
      </w:pPr>
    </w:p>
    <w:p w14:paraId="0258A6A4" w14:textId="77777777" w:rsidR="00FC7FFB" w:rsidRPr="00D844EB" w:rsidRDefault="00FC7FFB" w:rsidP="001704F8">
      <w:pPr>
        <w:pStyle w:val="ListParagraph"/>
        <w:tabs>
          <w:tab w:val="left" w:pos="1080"/>
        </w:tabs>
        <w:spacing w:after="0" w:line="240" w:lineRule="auto"/>
        <w:rPr>
          <w:rFonts w:ascii="Times New Roman" w:hAnsi="Times New Roman" w:cs="Times New Roman"/>
          <w:color w:val="000000" w:themeColor="text1"/>
          <w:sz w:val="24"/>
          <w:szCs w:val="24"/>
        </w:rPr>
      </w:pPr>
    </w:p>
    <w:p w14:paraId="1DFD8206" w14:textId="77777777" w:rsidR="00FC7FFB" w:rsidRPr="00D844EB" w:rsidRDefault="00FC7FFB" w:rsidP="001704F8">
      <w:pPr>
        <w:pStyle w:val="ListParagraph"/>
        <w:tabs>
          <w:tab w:val="left" w:pos="1080"/>
        </w:tabs>
        <w:spacing w:after="0" w:line="240" w:lineRule="auto"/>
        <w:jc w:val="center"/>
        <w:rPr>
          <w:rFonts w:ascii="Times New Roman" w:hAnsi="Times New Roman" w:cs="Times New Roman"/>
          <w:b/>
          <w:color w:val="000000" w:themeColor="text1"/>
          <w:sz w:val="24"/>
          <w:szCs w:val="24"/>
        </w:rPr>
      </w:pPr>
      <w:r w:rsidRPr="00D844EB">
        <w:rPr>
          <w:rFonts w:ascii="Times New Roman" w:hAnsi="Times New Roman" w:cs="Times New Roman"/>
          <w:b/>
          <w:color w:val="000000" w:themeColor="text1"/>
          <w:sz w:val="24"/>
          <w:szCs w:val="24"/>
        </w:rPr>
        <w:t>30 CFR 740.19 – Performance Standards</w:t>
      </w:r>
    </w:p>
    <w:p w14:paraId="2171EC9C" w14:textId="77777777" w:rsidR="00FC7FFB" w:rsidRPr="00D844EB" w:rsidRDefault="00FC7FFB" w:rsidP="001704F8">
      <w:pPr>
        <w:pStyle w:val="ListParagraph"/>
        <w:tabs>
          <w:tab w:val="left" w:pos="1080"/>
        </w:tabs>
        <w:spacing w:after="0" w:line="240" w:lineRule="auto"/>
        <w:rPr>
          <w:rFonts w:ascii="Times New Roman" w:hAnsi="Times New Roman" w:cs="Times New Roman"/>
          <w:color w:val="000000" w:themeColor="text1"/>
          <w:sz w:val="24"/>
          <w:szCs w:val="24"/>
        </w:rPr>
      </w:pPr>
    </w:p>
    <w:p w14:paraId="2A8EF1A4" w14:textId="77777777" w:rsidR="00FC7FFB" w:rsidRPr="00D844EB" w:rsidRDefault="00FC7FFB" w:rsidP="005D46A4">
      <w:pPr>
        <w:pStyle w:val="ListParagraph"/>
        <w:tabs>
          <w:tab w:val="left" w:pos="1080"/>
        </w:tabs>
        <w:spacing w:after="0" w:line="240" w:lineRule="auto"/>
        <w:ind w:left="0"/>
        <w:rPr>
          <w:rFonts w:ascii="Times New Roman" w:hAnsi="Times New Roman" w:cs="Times New Roman"/>
          <w:color w:val="000000" w:themeColor="text1"/>
          <w:sz w:val="24"/>
          <w:szCs w:val="24"/>
          <w:u w:val="single"/>
        </w:rPr>
      </w:pPr>
      <w:r w:rsidRPr="00D844EB">
        <w:rPr>
          <w:rFonts w:ascii="Times New Roman" w:hAnsi="Times New Roman" w:cs="Times New Roman"/>
          <w:color w:val="000000" w:themeColor="text1"/>
          <w:sz w:val="24"/>
          <w:szCs w:val="24"/>
          <w:u w:val="single"/>
        </w:rPr>
        <w:t>Justification</w:t>
      </w:r>
    </w:p>
    <w:p w14:paraId="48D8F9AB" w14:textId="77777777" w:rsidR="00FC7FFB" w:rsidRPr="00D844EB" w:rsidRDefault="00FC7FFB" w:rsidP="001704F8">
      <w:pPr>
        <w:pStyle w:val="ListParagraph"/>
        <w:tabs>
          <w:tab w:val="left" w:pos="1080"/>
        </w:tabs>
        <w:spacing w:after="0" w:line="240" w:lineRule="auto"/>
        <w:jc w:val="center"/>
        <w:rPr>
          <w:rFonts w:ascii="Times New Roman" w:hAnsi="Times New Roman" w:cs="Times New Roman"/>
          <w:b/>
          <w:color w:val="000000" w:themeColor="text1"/>
          <w:sz w:val="24"/>
          <w:szCs w:val="24"/>
        </w:rPr>
      </w:pPr>
    </w:p>
    <w:p w14:paraId="46EEEDD6" w14:textId="77777777" w:rsidR="00FC7FFB" w:rsidRPr="00D844EB" w:rsidRDefault="00FC7FFB" w:rsidP="005D46A4">
      <w:pPr>
        <w:pStyle w:val="ListParagraph"/>
        <w:numPr>
          <w:ilvl w:val="0"/>
          <w:numId w:val="7"/>
        </w:numPr>
        <w:tabs>
          <w:tab w:val="left" w:pos="1080"/>
          <w:tab w:val="left" w:pos="1170"/>
        </w:tabs>
        <w:spacing w:after="0" w:line="24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Section 523(a) of SMCRA requires that the Secretary of the Interior establish a Federal lands program applicable to all surface coal mining and reclamation operations taking place pursuant to any Federal law on any Federal lands.  Section 519(a) of SMCRA requires the permittee to file a request for release of all or part of the performance bond.  In addition to the bonding requirements under SMCRA, the Mineral Leasing Act (MLA) requires a bond on the Federal coal lease.  Accordingly, OSMRE has promulgated regulations at 30 CFR 740.19(b) to coordinate the related requirements of SMCRA and the MLA concerning the completion of operations, the release of the performance bond pursuant to SMCRA and the release of the Federal lease bond pursuant to the MLA.</w:t>
      </w:r>
      <w:r w:rsidR="00B92031" w:rsidRPr="00D844EB">
        <w:rPr>
          <w:rFonts w:ascii="Times New Roman" w:hAnsi="Times New Roman" w:cs="Times New Roman"/>
          <w:color w:val="000000" w:themeColor="text1"/>
          <w:sz w:val="24"/>
          <w:szCs w:val="24"/>
        </w:rPr>
        <w:t xml:space="preserve"> </w:t>
      </w:r>
      <w:r w:rsidRPr="00D844EB">
        <w:rPr>
          <w:rFonts w:ascii="Times New Roman" w:hAnsi="Times New Roman" w:cs="Times New Roman"/>
          <w:color w:val="000000" w:themeColor="text1"/>
          <w:sz w:val="24"/>
          <w:szCs w:val="24"/>
        </w:rPr>
        <w:t xml:space="preserve"> This information is required by the regulatory authority to determine when the surface coal mining and reclamation operation has been completed.</w:t>
      </w:r>
    </w:p>
    <w:p w14:paraId="572706FA" w14:textId="77777777" w:rsidR="00FC7FFB" w:rsidRPr="00D844EB" w:rsidRDefault="00FC7FFB" w:rsidP="005D46A4">
      <w:pPr>
        <w:tabs>
          <w:tab w:val="left" w:pos="1080"/>
        </w:tabs>
        <w:spacing w:after="0" w:line="240" w:lineRule="auto"/>
        <w:ind w:left="720" w:hanging="720"/>
        <w:rPr>
          <w:rFonts w:ascii="Times New Roman" w:hAnsi="Times New Roman" w:cs="Times New Roman"/>
          <w:color w:val="000000" w:themeColor="text1"/>
          <w:sz w:val="24"/>
          <w:szCs w:val="24"/>
        </w:rPr>
      </w:pPr>
    </w:p>
    <w:p w14:paraId="0F4395AA" w14:textId="77777777" w:rsidR="00FC7FFB" w:rsidRPr="00D844EB" w:rsidRDefault="00FC7FFB" w:rsidP="005D46A4">
      <w:pPr>
        <w:pStyle w:val="ListParagraph"/>
        <w:numPr>
          <w:ilvl w:val="0"/>
          <w:numId w:val="7"/>
        </w:numPr>
        <w:tabs>
          <w:tab w:val="left" w:pos="1080"/>
          <w:tab w:val="left" w:pos="1170"/>
        </w:tabs>
        <w:spacing w:after="0" w:line="24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Section 740.19(b)(2)(i) requires the person conducting surface coal mining and reclamation operations, where there is a Federal lease bond, to submit to OSMRE a written notice of intent to cease or abandon those operations</w:t>
      </w:r>
      <w:r w:rsidR="00691323">
        <w:rPr>
          <w:rFonts w:ascii="Times New Roman" w:hAnsi="Times New Roman" w:cs="Times New Roman"/>
          <w:color w:val="000000" w:themeColor="text1"/>
          <w:sz w:val="24"/>
          <w:szCs w:val="24"/>
        </w:rPr>
        <w:t>,</w:t>
      </w:r>
      <w:r w:rsidRPr="00D844EB">
        <w:rPr>
          <w:rFonts w:ascii="Times New Roman" w:hAnsi="Times New Roman" w:cs="Times New Roman"/>
          <w:color w:val="000000" w:themeColor="text1"/>
          <w:sz w:val="24"/>
          <w:szCs w:val="24"/>
        </w:rPr>
        <w:t xml:space="preserve"> including a statement of the number of acres affected by the operations, the extent and kind of reclamation accomplished</w:t>
      </w:r>
      <w:r w:rsidR="00691323">
        <w:rPr>
          <w:rFonts w:ascii="Times New Roman" w:hAnsi="Times New Roman" w:cs="Times New Roman"/>
          <w:color w:val="000000" w:themeColor="text1"/>
          <w:sz w:val="24"/>
          <w:szCs w:val="24"/>
        </w:rPr>
        <w:t>,</w:t>
      </w:r>
      <w:r w:rsidRPr="00D844EB">
        <w:rPr>
          <w:rFonts w:ascii="Times New Roman" w:hAnsi="Times New Roman" w:cs="Times New Roman"/>
          <w:color w:val="000000" w:themeColor="text1"/>
          <w:sz w:val="24"/>
          <w:szCs w:val="24"/>
        </w:rPr>
        <w:t xml:space="preserve"> and the structures and other facilities  that are to be removed from or remain on the permit area.  Once the notice is received, </w:t>
      </w:r>
      <w:r w:rsidR="00691323">
        <w:rPr>
          <w:rFonts w:ascii="Times New Roman" w:hAnsi="Times New Roman" w:cs="Times New Roman"/>
          <w:color w:val="000000" w:themeColor="text1"/>
          <w:sz w:val="24"/>
          <w:szCs w:val="24"/>
        </w:rPr>
        <w:t xml:space="preserve">the </w:t>
      </w:r>
      <w:r w:rsidRPr="00D844EB">
        <w:rPr>
          <w:rFonts w:ascii="Times New Roman" w:hAnsi="Times New Roman" w:cs="Times New Roman"/>
          <w:color w:val="000000" w:themeColor="text1"/>
          <w:sz w:val="24"/>
          <w:szCs w:val="24"/>
        </w:rPr>
        <w:t xml:space="preserve">Bureau of Land Management and any other Federal land </w:t>
      </w:r>
      <w:r w:rsidR="00691323">
        <w:rPr>
          <w:rFonts w:ascii="Times New Roman" w:hAnsi="Times New Roman" w:cs="Times New Roman"/>
          <w:color w:val="000000" w:themeColor="text1"/>
          <w:sz w:val="24"/>
          <w:szCs w:val="24"/>
        </w:rPr>
        <w:t>m</w:t>
      </w:r>
      <w:r w:rsidRPr="00D844EB">
        <w:rPr>
          <w:rFonts w:ascii="Times New Roman" w:hAnsi="Times New Roman" w:cs="Times New Roman"/>
          <w:color w:val="000000" w:themeColor="text1"/>
          <w:sz w:val="24"/>
          <w:szCs w:val="24"/>
        </w:rPr>
        <w:t>anagement agency shall promptl</w:t>
      </w:r>
      <w:r w:rsidR="00B92031" w:rsidRPr="00D844EB">
        <w:rPr>
          <w:rFonts w:ascii="Times New Roman" w:hAnsi="Times New Roman" w:cs="Times New Roman"/>
          <w:color w:val="000000" w:themeColor="text1"/>
          <w:sz w:val="24"/>
          <w:szCs w:val="24"/>
        </w:rPr>
        <w:t xml:space="preserve">y </w:t>
      </w:r>
      <w:r w:rsidRPr="00D844EB">
        <w:rPr>
          <w:rFonts w:ascii="Times New Roman" w:hAnsi="Times New Roman" w:cs="Times New Roman"/>
          <w:color w:val="000000" w:themeColor="text1"/>
          <w:sz w:val="24"/>
          <w:szCs w:val="24"/>
        </w:rPr>
        <w:t xml:space="preserve">conduct a joint inspection to determine whether all operations have been completed in accordance with regulations, the lease or license, and the mining plan.  If unable to collect this information, the regulatory authority would not be able to determine if all requirements have been </w:t>
      </w:r>
      <w:r w:rsidR="00691323">
        <w:rPr>
          <w:rFonts w:ascii="Times New Roman" w:hAnsi="Times New Roman" w:cs="Times New Roman"/>
          <w:color w:val="000000" w:themeColor="text1"/>
          <w:sz w:val="24"/>
          <w:szCs w:val="24"/>
        </w:rPr>
        <w:t>c</w:t>
      </w:r>
      <w:r w:rsidRPr="00D844EB">
        <w:rPr>
          <w:rFonts w:ascii="Times New Roman" w:hAnsi="Times New Roman" w:cs="Times New Roman"/>
          <w:color w:val="000000" w:themeColor="text1"/>
          <w:sz w:val="24"/>
          <w:szCs w:val="24"/>
        </w:rPr>
        <w:t>omplied with, nor whether the liability under the lease bond has been fulfilled.</w:t>
      </w:r>
    </w:p>
    <w:p w14:paraId="2ED1635D" w14:textId="77777777" w:rsidR="00FC7FFB" w:rsidRPr="00D844EB" w:rsidRDefault="00FC7FFB" w:rsidP="005D46A4">
      <w:pPr>
        <w:pStyle w:val="ListParagraph"/>
        <w:tabs>
          <w:tab w:val="left" w:pos="1080"/>
        </w:tabs>
        <w:ind w:hanging="720"/>
        <w:rPr>
          <w:rFonts w:ascii="Times New Roman" w:hAnsi="Times New Roman" w:cs="Times New Roman"/>
          <w:color w:val="000000" w:themeColor="text1"/>
          <w:sz w:val="24"/>
          <w:szCs w:val="24"/>
        </w:rPr>
      </w:pPr>
    </w:p>
    <w:p w14:paraId="31DDC100" w14:textId="77777777" w:rsidR="00FC7FFB" w:rsidRPr="00D844EB" w:rsidRDefault="00FC7FFB" w:rsidP="005D46A4">
      <w:pPr>
        <w:pStyle w:val="ListParagraph"/>
        <w:numPr>
          <w:ilvl w:val="0"/>
          <w:numId w:val="7"/>
        </w:numPr>
        <w:tabs>
          <w:tab w:val="left" w:pos="1080"/>
          <w:tab w:val="left" w:pos="1170"/>
        </w:tabs>
        <w:spacing w:after="0" w:line="24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See Identical Response to Statements.</w:t>
      </w:r>
    </w:p>
    <w:p w14:paraId="2341EB27" w14:textId="77777777" w:rsidR="00FC7FFB" w:rsidRPr="00D844EB" w:rsidRDefault="00FC7FFB" w:rsidP="005D46A4">
      <w:pPr>
        <w:pStyle w:val="ListParagraph"/>
        <w:tabs>
          <w:tab w:val="left" w:pos="1080"/>
        </w:tabs>
        <w:ind w:hanging="720"/>
        <w:rPr>
          <w:rFonts w:ascii="Times New Roman" w:hAnsi="Times New Roman" w:cs="Times New Roman"/>
          <w:color w:val="000000" w:themeColor="text1"/>
          <w:sz w:val="24"/>
          <w:szCs w:val="24"/>
        </w:rPr>
      </w:pPr>
    </w:p>
    <w:p w14:paraId="32E6FBF4" w14:textId="77777777" w:rsidR="00FC7FFB" w:rsidRPr="00D844EB" w:rsidRDefault="00FC7FFB" w:rsidP="005D46A4">
      <w:pPr>
        <w:pStyle w:val="ListParagraph"/>
        <w:numPr>
          <w:ilvl w:val="0"/>
          <w:numId w:val="7"/>
        </w:numPr>
        <w:tabs>
          <w:tab w:val="left" w:pos="1080"/>
          <w:tab w:val="left" w:pos="1170"/>
        </w:tabs>
        <w:spacing w:after="0" w:line="24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See Identical Response to Statements.</w:t>
      </w:r>
    </w:p>
    <w:p w14:paraId="625C8FBD" w14:textId="77777777" w:rsidR="00FC7FFB" w:rsidRPr="00D844EB" w:rsidRDefault="00FC7FFB" w:rsidP="005D46A4">
      <w:pPr>
        <w:pStyle w:val="ListParagraph"/>
        <w:tabs>
          <w:tab w:val="left" w:pos="1080"/>
        </w:tabs>
        <w:spacing w:after="0" w:line="240" w:lineRule="auto"/>
        <w:ind w:hanging="720"/>
        <w:rPr>
          <w:rFonts w:ascii="Times New Roman" w:hAnsi="Times New Roman" w:cs="Times New Roman"/>
          <w:color w:val="000000" w:themeColor="text1"/>
          <w:sz w:val="24"/>
          <w:szCs w:val="24"/>
        </w:rPr>
      </w:pPr>
    </w:p>
    <w:p w14:paraId="1403262C" w14:textId="77777777" w:rsidR="00FC7FFB" w:rsidRPr="00D844EB" w:rsidRDefault="00FC7FFB" w:rsidP="005D46A4">
      <w:pPr>
        <w:pStyle w:val="ListParagraph"/>
        <w:numPr>
          <w:ilvl w:val="0"/>
          <w:numId w:val="7"/>
        </w:numPr>
        <w:tabs>
          <w:tab w:val="left" w:pos="1080"/>
          <w:tab w:val="left" w:pos="1170"/>
        </w:tabs>
        <w:spacing w:after="0" w:line="24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See Identical Response to Statements.</w:t>
      </w:r>
    </w:p>
    <w:p w14:paraId="57DC17A9" w14:textId="77777777" w:rsidR="00FC7FFB" w:rsidRPr="00D844EB" w:rsidRDefault="00FC7FFB" w:rsidP="005D46A4">
      <w:pPr>
        <w:tabs>
          <w:tab w:val="left" w:pos="1080"/>
        </w:tabs>
        <w:spacing w:after="0" w:line="240" w:lineRule="auto"/>
        <w:ind w:left="720" w:hanging="720"/>
        <w:rPr>
          <w:rFonts w:ascii="Times New Roman" w:hAnsi="Times New Roman" w:cs="Times New Roman"/>
          <w:color w:val="000000" w:themeColor="text1"/>
          <w:sz w:val="24"/>
          <w:szCs w:val="24"/>
        </w:rPr>
      </w:pPr>
    </w:p>
    <w:p w14:paraId="318498A5" w14:textId="77777777" w:rsidR="00FC7FFB" w:rsidRPr="00D844EB" w:rsidRDefault="00FC7FFB" w:rsidP="005D46A4">
      <w:pPr>
        <w:pStyle w:val="ListParagraph"/>
        <w:numPr>
          <w:ilvl w:val="0"/>
          <w:numId w:val="7"/>
        </w:numPr>
        <w:tabs>
          <w:tab w:val="left" w:pos="1080"/>
          <w:tab w:val="left" w:pos="1170"/>
        </w:tabs>
        <w:spacing w:after="0" w:line="24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See Identical Response to Statements.</w:t>
      </w:r>
    </w:p>
    <w:p w14:paraId="46E0BB25" w14:textId="77777777" w:rsidR="00FC7FFB" w:rsidRPr="00D844EB" w:rsidRDefault="00FC7FFB" w:rsidP="005D46A4">
      <w:pPr>
        <w:tabs>
          <w:tab w:val="left" w:pos="1080"/>
        </w:tabs>
        <w:spacing w:after="0" w:line="240" w:lineRule="auto"/>
        <w:ind w:left="720" w:hanging="720"/>
        <w:rPr>
          <w:rFonts w:ascii="Times New Roman" w:hAnsi="Times New Roman" w:cs="Times New Roman"/>
          <w:color w:val="000000" w:themeColor="text1"/>
          <w:sz w:val="24"/>
          <w:szCs w:val="24"/>
        </w:rPr>
      </w:pPr>
    </w:p>
    <w:p w14:paraId="3678660A" w14:textId="77777777" w:rsidR="00FC7FFB" w:rsidRPr="00D844EB" w:rsidRDefault="00FC7FFB" w:rsidP="005D46A4">
      <w:pPr>
        <w:pStyle w:val="ListParagraph"/>
        <w:numPr>
          <w:ilvl w:val="0"/>
          <w:numId w:val="7"/>
        </w:numPr>
        <w:tabs>
          <w:tab w:val="left" w:pos="1080"/>
          <w:tab w:val="left" w:pos="1170"/>
        </w:tabs>
        <w:spacing w:after="0" w:line="24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See Identical Response to Statements.</w:t>
      </w:r>
    </w:p>
    <w:p w14:paraId="43EF612E" w14:textId="77777777" w:rsidR="00FC7FFB" w:rsidRPr="00D844EB" w:rsidRDefault="00FC7FFB" w:rsidP="005D46A4">
      <w:pPr>
        <w:pStyle w:val="ListParagraph"/>
        <w:tabs>
          <w:tab w:val="left" w:pos="1080"/>
        </w:tabs>
        <w:spacing w:after="0" w:line="240" w:lineRule="auto"/>
        <w:ind w:hanging="720"/>
        <w:rPr>
          <w:rFonts w:ascii="Times New Roman" w:hAnsi="Times New Roman" w:cs="Times New Roman"/>
          <w:color w:val="000000" w:themeColor="text1"/>
          <w:sz w:val="24"/>
          <w:szCs w:val="24"/>
        </w:rPr>
      </w:pPr>
    </w:p>
    <w:p w14:paraId="516FE97E" w14:textId="77777777" w:rsidR="00FC7FFB" w:rsidRPr="00D844EB" w:rsidRDefault="00FC7FFB" w:rsidP="005D46A4">
      <w:pPr>
        <w:pStyle w:val="ListParagraph"/>
        <w:numPr>
          <w:ilvl w:val="0"/>
          <w:numId w:val="7"/>
        </w:numPr>
        <w:tabs>
          <w:tab w:val="left" w:pos="1080"/>
          <w:tab w:val="left" w:pos="1170"/>
        </w:tabs>
        <w:spacing w:after="0" w:line="24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OSMRE does not anticipate that a Federal lessee protection bond will be secured for the permit area within the next </w:t>
      </w:r>
      <w:r w:rsidR="00B92031" w:rsidRPr="00D844EB">
        <w:rPr>
          <w:rFonts w:ascii="Times New Roman" w:hAnsi="Times New Roman" w:cs="Times New Roman"/>
          <w:color w:val="000000" w:themeColor="text1"/>
          <w:sz w:val="24"/>
          <w:szCs w:val="24"/>
        </w:rPr>
        <w:t>three</w:t>
      </w:r>
      <w:r w:rsidRPr="00D844EB">
        <w:rPr>
          <w:rFonts w:ascii="Times New Roman" w:hAnsi="Times New Roman" w:cs="Times New Roman"/>
          <w:color w:val="000000" w:themeColor="text1"/>
          <w:sz w:val="24"/>
          <w:szCs w:val="24"/>
        </w:rPr>
        <w:t xml:space="preserve"> years since the factual situation requiring the submission is rare (Federal surface leased for purposes other than surface coal mining overlying leased Federal coal to be mined where the lease is transferable.)  Therefore, no respondents were consulted concerning this information collection burden.</w:t>
      </w:r>
    </w:p>
    <w:p w14:paraId="4D5D6110" w14:textId="77777777" w:rsidR="00FC7FFB" w:rsidRPr="00D844EB" w:rsidRDefault="00FC7FFB" w:rsidP="005D46A4">
      <w:pPr>
        <w:pStyle w:val="ListParagraph"/>
        <w:tabs>
          <w:tab w:val="left" w:pos="1080"/>
        </w:tabs>
        <w:ind w:hanging="720"/>
        <w:rPr>
          <w:rFonts w:ascii="Times New Roman" w:hAnsi="Times New Roman" w:cs="Times New Roman"/>
          <w:color w:val="000000" w:themeColor="text1"/>
          <w:sz w:val="24"/>
          <w:szCs w:val="24"/>
        </w:rPr>
      </w:pPr>
    </w:p>
    <w:p w14:paraId="126177EF" w14:textId="77777777" w:rsidR="00FC7FFB" w:rsidRPr="00D844EB" w:rsidRDefault="00FC7FFB" w:rsidP="005D46A4">
      <w:pPr>
        <w:pStyle w:val="ListParagraph"/>
        <w:numPr>
          <w:ilvl w:val="0"/>
          <w:numId w:val="7"/>
        </w:numPr>
        <w:tabs>
          <w:tab w:val="left" w:pos="1080"/>
          <w:tab w:val="left" w:pos="1170"/>
        </w:tabs>
        <w:spacing w:after="0" w:line="24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See Identical Response to Statements.</w:t>
      </w:r>
    </w:p>
    <w:p w14:paraId="4042CC7D" w14:textId="77777777" w:rsidR="00FC7FFB" w:rsidRPr="00D844EB" w:rsidRDefault="00FC7FFB" w:rsidP="005D46A4">
      <w:pPr>
        <w:pStyle w:val="ListParagraph"/>
        <w:tabs>
          <w:tab w:val="left" w:pos="1080"/>
        </w:tabs>
        <w:spacing w:after="0" w:line="240" w:lineRule="auto"/>
        <w:ind w:hanging="720"/>
        <w:rPr>
          <w:rFonts w:ascii="Times New Roman" w:hAnsi="Times New Roman" w:cs="Times New Roman"/>
          <w:color w:val="000000" w:themeColor="text1"/>
          <w:sz w:val="24"/>
          <w:szCs w:val="24"/>
        </w:rPr>
      </w:pPr>
    </w:p>
    <w:p w14:paraId="5DABA7E2" w14:textId="77777777" w:rsidR="00FC7FFB" w:rsidRPr="00D844EB" w:rsidRDefault="00FC7FFB" w:rsidP="005D46A4">
      <w:pPr>
        <w:pStyle w:val="ListParagraph"/>
        <w:numPr>
          <w:ilvl w:val="0"/>
          <w:numId w:val="7"/>
        </w:numPr>
        <w:tabs>
          <w:tab w:val="left" w:pos="1080"/>
          <w:tab w:val="left" w:pos="1350"/>
        </w:tabs>
        <w:spacing w:after="0" w:line="24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See Identical Response to Statements.</w:t>
      </w:r>
    </w:p>
    <w:p w14:paraId="1D546617" w14:textId="77777777" w:rsidR="00FC7FFB" w:rsidRPr="00D844EB" w:rsidRDefault="00FC7FFB" w:rsidP="005D46A4">
      <w:pPr>
        <w:pStyle w:val="ListParagraph"/>
        <w:tabs>
          <w:tab w:val="left" w:pos="1080"/>
        </w:tabs>
        <w:spacing w:after="0" w:line="240" w:lineRule="auto"/>
        <w:ind w:hanging="720"/>
        <w:rPr>
          <w:rFonts w:ascii="Times New Roman" w:hAnsi="Times New Roman" w:cs="Times New Roman"/>
          <w:color w:val="000000" w:themeColor="text1"/>
          <w:sz w:val="24"/>
          <w:szCs w:val="24"/>
        </w:rPr>
      </w:pPr>
    </w:p>
    <w:p w14:paraId="49DD43CA" w14:textId="77777777" w:rsidR="00FC7FFB" w:rsidRPr="00D844EB" w:rsidRDefault="00FC7FFB" w:rsidP="005D46A4">
      <w:pPr>
        <w:pStyle w:val="ListParagraph"/>
        <w:numPr>
          <w:ilvl w:val="0"/>
          <w:numId w:val="7"/>
        </w:numPr>
        <w:tabs>
          <w:tab w:val="left" w:pos="1080"/>
          <w:tab w:val="left" w:pos="1350"/>
        </w:tabs>
        <w:spacing w:after="0" w:line="24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See Identical Response to Statements.</w:t>
      </w:r>
    </w:p>
    <w:p w14:paraId="487E8881" w14:textId="77777777" w:rsidR="00FC7FFB" w:rsidRPr="00D844EB" w:rsidRDefault="00FC7FFB" w:rsidP="005D46A4">
      <w:pPr>
        <w:tabs>
          <w:tab w:val="left" w:pos="1080"/>
        </w:tabs>
        <w:spacing w:after="0" w:line="240" w:lineRule="auto"/>
        <w:ind w:left="720" w:hanging="720"/>
        <w:rPr>
          <w:rFonts w:ascii="Times New Roman" w:hAnsi="Times New Roman" w:cs="Times New Roman"/>
          <w:color w:val="000000" w:themeColor="text1"/>
          <w:sz w:val="24"/>
          <w:szCs w:val="24"/>
        </w:rPr>
      </w:pPr>
    </w:p>
    <w:p w14:paraId="39479AD3" w14:textId="77777777" w:rsidR="00FC7FFB" w:rsidRPr="00D844EB" w:rsidRDefault="00FC7FFB" w:rsidP="005D46A4">
      <w:pPr>
        <w:pStyle w:val="ListParagraph"/>
        <w:numPr>
          <w:ilvl w:val="0"/>
          <w:numId w:val="7"/>
        </w:numPr>
        <w:tabs>
          <w:tab w:val="left" w:pos="1080"/>
          <w:tab w:val="left" w:pos="1350"/>
        </w:tabs>
        <w:spacing w:after="0" w:line="240" w:lineRule="auto"/>
        <w:ind w:left="720" w:hanging="720"/>
        <w:rPr>
          <w:rFonts w:ascii="Times New Roman" w:hAnsi="Times New Roman" w:cs="Times New Roman"/>
          <w:color w:val="000000" w:themeColor="text1"/>
          <w:sz w:val="24"/>
          <w:szCs w:val="24"/>
          <w:u w:val="single"/>
        </w:rPr>
      </w:pPr>
      <w:r w:rsidRPr="00D844EB">
        <w:rPr>
          <w:rFonts w:ascii="Times New Roman" w:hAnsi="Times New Roman" w:cs="Times New Roman"/>
          <w:color w:val="000000" w:themeColor="text1"/>
          <w:sz w:val="24"/>
          <w:szCs w:val="24"/>
          <w:u w:val="single"/>
        </w:rPr>
        <w:t xml:space="preserve">Burden Estimates: </w:t>
      </w:r>
    </w:p>
    <w:p w14:paraId="0B0B61F4" w14:textId="77777777" w:rsidR="00FC7FFB" w:rsidRPr="00D844EB" w:rsidRDefault="00FC7FFB" w:rsidP="005D46A4">
      <w:pPr>
        <w:pStyle w:val="ListParagraph"/>
        <w:tabs>
          <w:tab w:val="left" w:pos="1080"/>
        </w:tabs>
        <w:ind w:hanging="720"/>
        <w:rPr>
          <w:rFonts w:ascii="Times New Roman" w:hAnsi="Times New Roman" w:cs="Times New Roman"/>
          <w:color w:val="000000" w:themeColor="text1"/>
          <w:sz w:val="24"/>
          <w:szCs w:val="24"/>
          <w:u w:val="single"/>
        </w:rPr>
      </w:pPr>
    </w:p>
    <w:p w14:paraId="4EB98430" w14:textId="77777777" w:rsidR="00FC7FFB" w:rsidRPr="00D844EB" w:rsidRDefault="00691323" w:rsidP="005D46A4">
      <w:pPr>
        <w:pStyle w:val="ListParagraph"/>
        <w:tabs>
          <w:tab w:val="left" w:pos="1080"/>
        </w:tabs>
        <w:spacing w:after="0" w:line="240" w:lineRule="auto"/>
        <w:ind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FC7FFB" w:rsidRPr="00D844EB">
        <w:rPr>
          <w:rFonts w:ascii="Times New Roman" w:hAnsi="Times New Roman" w:cs="Times New Roman"/>
          <w:color w:val="000000" w:themeColor="text1"/>
          <w:sz w:val="24"/>
          <w:szCs w:val="24"/>
        </w:rPr>
        <w:t xml:space="preserve">OSMRE estimates that there will be no respondents during the next three years.   However, assuming 1 respondent will require 4 hours to prepare and submit the information x </w:t>
      </w:r>
      <w:r w:rsidR="00237944" w:rsidRPr="00D844E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33</w:t>
      </w:r>
      <w:r w:rsidR="00931FDE" w:rsidRPr="00D844E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61</w:t>
      </w:r>
      <w:r w:rsidR="00FC7FFB" w:rsidRPr="00D844EB">
        <w:rPr>
          <w:rFonts w:ascii="Times New Roman" w:hAnsi="Times New Roman" w:cs="Times New Roman"/>
          <w:color w:val="000000" w:themeColor="text1"/>
          <w:sz w:val="24"/>
          <w:szCs w:val="24"/>
        </w:rPr>
        <w:t xml:space="preserve"> per hour for an </w:t>
      </w:r>
      <w:r>
        <w:rPr>
          <w:rFonts w:ascii="Times New Roman" w:hAnsi="Times New Roman" w:cs="Times New Roman"/>
          <w:color w:val="000000" w:themeColor="text1"/>
          <w:sz w:val="24"/>
          <w:szCs w:val="24"/>
        </w:rPr>
        <w:t xml:space="preserve">industry </w:t>
      </w:r>
      <w:r w:rsidR="00FC7FFB" w:rsidRPr="00D844EB">
        <w:rPr>
          <w:rFonts w:ascii="Times New Roman" w:hAnsi="Times New Roman" w:cs="Times New Roman"/>
          <w:color w:val="000000" w:themeColor="text1"/>
          <w:sz w:val="24"/>
          <w:szCs w:val="24"/>
        </w:rPr>
        <w:t xml:space="preserve">engineering technician to gather the information (including benefits) = </w:t>
      </w:r>
      <w:r w:rsidR="00237944" w:rsidRPr="00D844E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134 (rounded)</w:t>
      </w:r>
      <w:r w:rsidR="00FC7FFB" w:rsidRPr="00D844EB">
        <w:rPr>
          <w:rFonts w:ascii="Times New Roman" w:hAnsi="Times New Roman" w:cs="Times New Roman"/>
          <w:color w:val="000000" w:themeColor="text1"/>
          <w:sz w:val="24"/>
          <w:szCs w:val="24"/>
        </w:rPr>
        <w:t xml:space="preserve"> in wage costs will be required to comply with this section.</w:t>
      </w:r>
    </w:p>
    <w:p w14:paraId="3E110845" w14:textId="77777777" w:rsidR="00FC7FFB" w:rsidRPr="00D844EB" w:rsidRDefault="00FC7FFB" w:rsidP="005D46A4">
      <w:pPr>
        <w:tabs>
          <w:tab w:val="left" w:pos="1080"/>
        </w:tabs>
        <w:spacing w:after="0" w:line="240" w:lineRule="auto"/>
        <w:ind w:left="720" w:hanging="720"/>
        <w:rPr>
          <w:rFonts w:ascii="Times New Roman" w:hAnsi="Times New Roman" w:cs="Times New Roman"/>
          <w:color w:val="000000" w:themeColor="text1"/>
          <w:sz w:val="24"/>
          <w:szCs w:val="24"/>
        </w:rPr>
      </w:pPr>
    </w:p>
    <w:p w14:paraId="2E7708F2" w14:textId="77777777" w:rsidR="00FC7FFB" w:rsidRPr="00D844EB" w:rsidRDefault="00FC7FFB" w:rsidP="005D46A4">
      <w:pPr>
        <w:pStyle w:val="ListParagraph"/>
        <w:numPr>
          <w:ilvl w:val="0"/>
          <w:numId w:val="7"/>
        </w:numPr>
        <w:tabs>
          <w:tab w:val="left" w:pos="1080"/>
          <w:tab w:val="left" w:pos="1350"/>
        </w:tabs>
        <w:spacing w:after="0" w:line="240" w:lineRule="auto"/>
        <w:ind w:left="720" w:hanging="720"/>
        <w:rPr>
          <w:rFonts w:ascii="Times New Roman" w:hAnsi="Times New Roman" w:cs="Times New Roman"/>
          <w:color w:val="000000" w:themeColor="text1"/>
          <w:sz w:val="24"/>
          <w:szCs w:val="24"/>
          <w:u w:val="single"/>
        </w:rPr>
      </w:pPr>
      <w:r w:rsidRPr="00D844EB">
        <w:rPr>
          <w:rFonts w:ascii="Times New Roman" w:hAnsi="Times New Roman" w:cs="Times New Roman"/>
          <w:color w:val="000000" w:themeColor="text1"/>
          <w:sz w:val="24"/>
          <w:szCs w:val="24"/>
          <w:u w:val="single"/>
        </w:rPr>
        <w:t xml:space="preserve">Total Annual </w:t>
      </w:r>
      <w:r w:rsidR="00480A63">
        <w:rPr>
          <w:rFonts w:ascii="Times New Roman" w:hAnsi="Times New Roman" w:cs="Times New Roman"/>
          <w:color w:val="000000" w:themeColor="text1"/>
          <w:sz w:val="24"/>
          <w:szCs w:val="24"/>
          <w:u w:val="single"/>
        </w:rPr>
        <w:t xml:space="preserve">Non-hour </w:t>
      </w:r>
      <w:r w:rsidRPr="00D844EB">
        <w:rPr>
          <w:rFonts w:ascii="Times New Roman" w:hAnsi="Times New Roman" w:cs="Times New Roman"/>
          <w:color w:val="000000" w:themeColor="text1"/>
          <w:sz w:val="24"/>
          <w:szCs w:val="24"/>
          <w:u w:val="single"/>
        </w:rPr>
        <w:t>Cost Burden to Respondents:</w:t>
      </w:r>
    </w:p>
    <w:p w14:paraId="279F0980" w14:textId="77777777" w:rsidR="00FC7FFB" w:rsidRPr="00D844EB" w:rsidRDefault="00FC7FFB" w:rsidP="005D46A4">
      <w:pPr>
        <w:tabs>
          <w:tab w:val="left" w:pos="1080"/>
        </w:tabs>
        <w:spacing w:after="0" w:line="240" w:lineRule="auto"/>
        <w:ind w:left="720" w:hanging="720"/>
        <w:rPr>
          <w:rFonts w:ascii="Times New Roman" w:hAnsi="Times New Roman" w:cs="Times New Roman"/>
          <w:color w:val="000000" w:themeColor="text1"/>
          <w:sz w:val="24"/>
          <w:szCs w:val="24"/>
          <w:u w:val="single"/>
        </w:rPr>
      </w:pPr>
    </w:p>
    <w:p w14:paraId="1B3C4852" w14:textId="5CB1E007" w:rsidR="00FC7FFB" w:rsidRPr="00D844EB" w:rsidRDefault="00691323" w:rsidP="005D46A4">
      <w:pPr>
        <w:tabs>
          <w:tab w:val="left" w:pos="1080"/>
        </w:tabs>
        <w:spacing w:after="0" w:line="240" w:lineRule="auto"/>
        <w:ind w:left="720"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FC7FFB" w:rsidRPr="00D844EB">
        <w:rPr>
          <w:rFonts w:ascii="Times New Roman" w:hAnsi="Times New Roman" w:cs="Times New Roman"/>
          <w:color w:val="000000" w:themeColor="text1"/>
          <w:sz w:val="24"/>
          <w:szCs w:val="24"/>
        </w:rPr>
        <w:t>There is no annual cost associated with the collection of information for this section.</w:t>
      </w:r>
    </w:p>
    <w:p w14:paraId="72AF3CF0" w14:textId="77777777" w:rsidR="00FC7FFB" w:rsidRPr="00D844EB" w:rsidRDefault="00FC7FFB" w:rsidP="005D46A4">
      <w:pPr>
        <w:tabs>
          <w:tab w:val="left" w:pos="1080"/>
        </w:tabs>
        <w:spacing w:after="0" w:line="240" w:lineRule="auto"/>
        <w:ind w:left="720" w:hanging="720"/>
        <w:rPr>
          <w:rFonts w:ascii="Times New Roman" w:hAnsi="Times New Roman" w:cs="Times New Roman"/>
          <w:color w:val="000000" w:themeColor="text1"/>
          <w:sz w:val="24"/>
          <w:szCs w:val="24"/>
        </w:rPr>
      </w:pPr>
    </w:p>
    <w:p w14:paraId="47C1CA82" w14:textId="77777777" w:rsidR="00FC7FFB" w:rsidRPr="00D844EB" w:rsidRDefault="00FC7FFB" w:rsidP="005D46A4">
      <w:pPr>
        <w:pStyle w:val="ListParagraph"/>
        <w:numPr>
          <w:ilvl w:val="0"/>
          <w:numId w:val="7"/>
        </w:numPr>
        <w:tabs>
          <w:tab w:val="left" w:pos="1080"/>
          <w:tab w:val="left" w:pos="1350"/>
        </w:tabs>
        <w:spacing w:after="0" w:line="24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u w:val="single"/>
        </w:rPr>
        <w:t>Estimate of Cost to the Federal Government:</w:t>
      </w:r>
    </w:p>
    <w:p w14:paraId="7082B8DC" w14:textId="77777777" w:rsidR="00FC7FFB" w:rsidRPr="00D844EB" w:rsidRDefault="00FC7FFB" w:rsidP="005D46A4">
      <w:pPr>
        <w:pStyle w:val="ListParagraph"/>
        <w:tabs>
          <w:tab w:val="left" w:pos="1080"/>
        </w:tabs>
        <w:spacing w:after="0" w:line="240" w:lineRule="auto"/>
        <w:ind w:hanging="720"/>
        <w:rPr>
          <w:rFonts w:ascii="Times New Roman" w:hAnsi="Times New Roman" w:cs="Times New Roman"/>
          <w:color w:val="000000" w:themeColor="text1"/>
          <w:sz w:val="24"/>
          <w:szCs w:val="24"/>
          <w:u w:val="single"/>
        </w:rPr>
      </w:pPr>
    </w:p>
    <w:p w14:paraId="61FAD5BE" w14:textId="77777777" w:rsidR="00FC7FFB" w:rsidRPr="00D844EB" w:rsidRDefault="00691323" w:rsidP="005D46A4">
      <w:pPr>
        <w:pStyle w:val="ListParagraph"/>
        <w:tabs>
          <w:tab w:val="left" w:pos="1080"/>
        </w:tabs>
        <w:spacing w:after="0" w:line="240" w:lineRule="auto"/>
        <w:ind w:hanging="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b/>
      </w:r>
      <w:r w:rsidR="00FC7FFB" w:rsidRPr="00D844EB">
        <w:rPr>
          <w:rFonts w:ascii="Times New Roman" w:hAnsi="Times New Roman" w:cs="Times New Roman"/>
          <w:color w:val="000000" w:themeColor="text1"/>
          <w:sz w:val="24"/>
          <w:szCs w:val="24"/>
        </w:rPr>
        <w:t xml:space="preserve">OSMRE technical staff estimates that it will take approximately 1 hour for an OSMRE regulatory program specialist/engineer (at </w:t>
      </w:r>
      <w:r w:rsidR="00237944" w:rsidRPr="00D844EB">
        <w:rPr>
          <w:rFonts w:ascii="Times New Roman" w:hAnsi="Times New Roman" w:cs="Times New Roman"/>
          <w:color w:val="000000" w:themeColor="text1"/>
          <w:sz w:val="24"/>
          <w:szCs w:val="24"/>
        </w:rPr>
        <w:t>$</w:t>
      </w:r>
      <w:r w:rsidR="00B00B00">
        <w:rPr>
          <w:rFonts w:ascii="Times New Roman" w:hAnsi="Times New Roman" w:cs="Times New Roman"/>
          <w:color w:val="000000" w:themeColor="text1"/>
          <w:sz w:val="24"/>
          <w:szCs w:val="24"/>
        </w:rPr>
        <w:t>54</w:t>
      </w:r>
      <w:r w:rsidR="00931FDE" w:rsidRPr="00D844EB">
        <w:rPr>
          <w:rFonts w:ascii="Times New Roman" w:hAnsi="Times New Roman" w:cs="Times New Roman"/>
          <w:color w:val="000000" w:themeColor="text1"/>
          <w:sz w:val="24"/>
          <w:szCs w:val="24"/>
        </w:rPr>
        <w:t>.</w:t>
      </w:r>
      <w:r w:rsidR="00B00B00">
        <w:rPr>
          <w:rFonts w:ascii="Times New Roman" w:hAnsi="Times New Roman" w:cs="Times New Roman"/>
          <w:color w:val="000000" w:themeColor="text1"/>
          <w:sz w:val="24"/>
          <w:szCs w:val="24"/>
        </w:rPr>
        <w:t>15</w:t>
      </w:r>
      <w:r w:rsidR="00FC7FFB" w:rsidRPr="00D844EB">
        <w:rPr>
          <w:rFonts w:ascii="Times New Roman" w:hAnsi="Times New Roman" w:cs="Times New Roman"/>
          <w:color w:val="000000" w:themeColor="text1"/>
          <w:sz w:val="24"/>
          <w:szCs w:val="24"/>
        </w:rPr>
        <w:t xml:space="preserve"> per hour</w:t>
      </w:r>
      <w:r w:rsidR="00E87B13" w:rsidRPr="00D844EB">
        <w:rPr>
          <w:rFonts w:ascii="Times New Roman" w:hAnsi="Times New Roman" w:cs="Times New Roman"/>
          <w:color w:val="000000" w:themeColor="text1"/>
          <w:sz w:val="24"/>
          <w:szCs w:val="24"/>
        </w:rPr>
        <w:t xml:space="preserve"> for </w:t>
      </w:r>
      <w:r w:rsidR="00B00B00">
        <w:rPr>
          <w:rFonts w:ascii="Times New Roman" w:hAnsi="Times New Roman" w:cs="Times New Roman"/>
          <w:color w:val="000000" w:themeColor="text1"/>
          <w:sz w:val="24"/>
          <w:szCs w:val="24"/>
        </w:rPr>
        <w:t xml:space="preserve">a </w:t>
      </w:r>
      <w:r w:rsidR="00E87B13" w:rsidRPr="00D844EB">
        <w:rPr>
          <w:rFonts w:ascii="Times New Roman" w:hAnsi="Times New Roman" w:cs="Times New Roman"/>
          <w:color w:val="000000" w:themeColor="text1"/>
          <w:sz w:val="24"/>
          <w:szCs w:val="24"/>
        </w:rPr>
        <w:t>GS-12</w:t>
      </w:r>
      <w:r w:rsidR="00B00B00">
        <w:rPr>
          <w:rFonts w:ascii="Times New Roman" w:hAnsi="Times New Roman" w:cs="Times New Roman"/>
          <w:color w:val="000000" w:themeColor="text1"/>
          <w:sz w:val="24"/>
          <w:szCs w:val="24"/>
        </w:rPr>
        <w:t>, including benefits</w:t>
      </w:r>
      <w:r w:rsidR="00FC7FFB" w:rsidRPr="00D844EB">
        <w:rPr>
          <w:rFonts w:ascii="Times New Roman" w:hAnsi="Times New Roman" w:cs="Times New Roman"/>
          <w:color w:val="000000" w:themeColor="text1"/>
          <w:sz w:val="24"/>
          <w:szCs w:val="24"/>
        </w:rPr>
        <w:t xml:space="preserve">) to review the notice of intent to cease or abandon operations on Federal lands.  OSMRE will assume that there will be 1 respondent annually, which will cost OSMRE </w:t>
      </w:r>
      <w:r w:rsidR="00B00B00">
        <w:rPr>
          <w:rFonts w:ascii="Times New Roman" w:hAnsi="Times New Roman" w:cs="Times New Roman"/>
          <w:color w:val="000000" w:themeColor="text1"/>
          <w:sz w:val="24"/>
          <w:szCs w:val="24"/>
        </w:rPr>
        <w:t xml:space="preserve">approximately </w:t>
      </w:r>
      <w:r w:rsidR="00237944" w:rsidRPr="00D844EB">
        <w:rPr>
          <w:rFonts w:ascii="Times New Roman" w:hAnsi="Times New Roman" w:cs="Times New Roman"/>
          <w:color w:val="000000" w:themeColor="text1"/>
          <w:sz w:val="24"/>
          <w:szCs w:val="24"/>
        </w:rPr>
        <w:t>$</w:t>
      </w:r>
      <w:r w:rsidR="00B00B00">
        <w:rPr>
          <w:rFonts w:ascii="Times New Roman" w:hAnsi="Times New Roman" w:cs="Times New Roman"/>
          <w:color w:val="000000" w:themeColor="text1"/>
          <w:sz w:val="24"/>
          <w:szCs w:val="24"/>
        </w:rPr>
        <w:t>54</w:t>
      </w:r>
      <w:r w:rsidR="00FC7FFB" w:rsidRPr="00D844EB">
        <w:rPr>
          <w:rFonts w:ascii="Times New Roman" w:hAnsi="Times New Roman" w:cs="Times New Roman"/>
          <w:color w:val="000000" w:themeColor="text1"/>
          <w:sz w:val="24"/>
          <w:szCs w:val="24"/>
        </w:rPr>
        <w:t xml:space="preserve"> annually.</w:t>
      </w:r>
    </w:p>
    <w:p w14:paraId="6EE6C3BF" w14:textId="77777777" w:rsidR="00FC7FFB" w:rsidRPr="00D844EB" w:rsidRDefault="00FC7FFB" w:rsidP="005D46A4">
      <w:pPr>
        <w:pStyle w:val="ListParagraph"/>
        <w:tabs>
          <w:tab w:val="left" w:pos="1080"/>
        </w:tabs>
        <w:spacing w:after="0" w:line="240" w:lineRule="auto"/>
        <w:ind w:hanging="720"/>
        <w:rPr>
          <w:rFonts w:ascii="Times New Roman" w:hAnsi="Times New Roman" w:cs="Times New Roman"/>
          <w:color w:val="000000" w:themeColor="text1"/>
          <w:sz w:val="24"/>
          <w:szCs w:val="24"/>
        </w:rPr>
      </w:pPr>
    </w:p>
    <w:p w14:paraId="25F05B8B" w14:textId="77777777" w:rsidR="00FC7FFB" w:rsidRPr="00D844EB" w:rsidRDefault="00FC7FFB" w:rsidP="005D46A4">
      <w:pPr>
        <w:pStyle w:val="ListParagraph"/>
        <w:numPr>
          <w:ilvl w:val="0"/>
          <w:numId w:val="7"/>
        </w:numPr>
        <w:tabs>
          <w:tab w:val="left" w:pos="1080"/>
          <w:tab w:val="left" w:pos="1350"/>
        </w:tabs>
        <w:spacing w:after="0" w:line="24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 xml:space="preserve">It will take approximately 4 hours for a respondent to complete the information for notification of the intent to cease or abandon operations.  OSMRE estimates that approximately 1 notice will be submitted each year, for a burden of 4 hours (1 notice x 4 hours/notice).  This collection request does not alter the currently approved burden for this section of 4 hours. </w:t>
      </w:r>
    </w:p>
    <w:p w14:paraId="10F49F5E" w14:textId="77777777" w:rsidR="00FC7FFB" w:rsidRPr="00D844EB" w:rsidRDefault="00FC7FFB" w:rsidP="005D46A4">
      <w:pPr>
        <w:pStyle w:val="ListParagraph"/>
        <w:tabs>
          <w:tab w:val="left" w:pos="1080"/>
        </w:tabs>
        <w:spacing w:after="0" w:line="240" w:lineRule="auto"/>
        <w:ind w:hanging="720"/>
        <w:rPr>
          <w:rFonts w:ascii="Times New Roman" w:hAnsi="Times New Roman" w:cs="Times New Roman"/>
          <w:color w:val="000000" w:themeColor="text1"/>
          <w:sz w:val="24"/>
          <w:szCs w:val="24"/>
        </w:rPr>
      </w:pPr>
    </w:p>
    <w:p w14:paraId="139291A6" w14:textId="77777777" w:rsidR="00FC7FFB" w:rsidRPr="00D844EB" w:rsidRDefault="00FC7FFB" w:rsidP="005D46A4">
      <w:pPr>
        <w:pStyle w:val="ListParagraph"/>
        <w:numPr>
          <w:ilvl w:val="0"/>
          <w:numId w:val="7"/>
        </w:numPr>
        <w:tabs>
          <w:tab w:val="left" w:pos="1080"/>
          <w:tab w:val="left" w:pos="1350"/>
        </w:tabs>
        <w:spacing w:after="0" w:line="24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See Identical Response to Statements.</w:t>
      </w:r>
    </w:p>
    <w:p w14:paraId="78EA3F21" w14:textId="77777777" w:rsidR="00FC7FFB" w:rsidRPr="00D844EB" w:rsidRDefault="00FC7FFB" w:rsidP="005D46A4">
      <w:pPr>
        <w:pStyle w:val="ListParagraph"/>
        <w:tabs>
          <w:tab w:val="left" w:pos="1080"/>
        </w:tabs>
        <w:spacing w:after="0" w:line="240" w:lineRule="auto"/>
        <w:ind w:hanging="720"/>
        <w:rPr>
          <w:rFonts w:ascii="Times New Roman" w:hAnsi="Times New Roman" w:cs="Times New Roman"/>
          <w:color w:val="000000" w:themeColor="text1"/>
          <w:sz w:val="24"/>
          <w:szCs w:val="24"/>
        </w:rPr>
      </w:pPr>
    </w:p>
    <w:p w14:paraId="4D84CD2C" w14:textId="77777777" w:rsidR="00FC7FFB" w:rsidRPr="00D844EB" w:rsidRDefault="00FC7FFB" w:rsidP="005D46A4">
      <w:pPr>
        <w:pStyle w:val="ListParagraph"/>
        <w:numPr>
          <w:ilvl w:val="0"/>
          <w:numId w:val="7"/>
        </w:numPr>
        <w:tabs>
          <w:tab w:val="left" w:pos="1080"/>
          <w:tab w:val="left" w:pos="1350"/>
        </w:tabs>
        <w:spacing w:after="0" w:line="24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See Identical Response to Statements.</w:t>
      </w:r>
    </w:p>
    <w:p w14:paraId="7ABFF84F" w14:textId="77777777" w:rsidR="00FC7FFB" w:rsidRPr="00D844EB" w:rsidRDefault="00FC7FFB" w:rsidP="005D46A4">
      <w:pPr>
        <w:pStyle w:val="ListParagraph"/>
        <w:tabs>
          <w:tab w:val="left" w:pos="1080"/>
        </w:tabs>
        <w:spacing w:after="0" w:line="240" w:lineRule="auto"/>
        <w:ind w:hanging="720"/>
        <w:rPr>
          <w:rFonts w:ascii="Times New Roman" w:hAnsi="Times New Roman" w:cs="Times New Roman"/>
          <w:color w:val="000000" w:themeColor="text1"/>
          <w:sz w:val="24"/>
          <w:szCs w:val="24"/>
        </w:rPr>
      </w:pPr>
    </w:p>
    <w:p w14:paraId="31A5DB0C" w14:textId="77777777" w:rsidR="00FC7FFB" w:rsidRPr="00D844EB" w:rsidRDefault="00FC7FFB" w:rsidP="005D46A4">
      <w:pPr>
        <w:pStyle w:val="ListParagraph"/>
        <w:numPr>
          <w:ilvl w:val="0"/>
          <w:numId w:val="7"/>
        </w:numPr>
        <w:tabs>
          <w:tab w:val="left" w:pos="1080"/>
          <w:tab w:val="left" w:pos="1350"/>
        </w:tabs>
        <w:spacing w:after="0" w:line="240" w:lineRule="auto"/>
        <w:ind w:left="720" w:hanging="720"/>
        <w:rPr>
          <w:rFonts w:ascii="Times New Roman" w:hAnsi="Times New Roman" w:cs="Times New Roman"/>
          <w:color w:val="000000" w:themeColor="text1"/>
          <w:sz w:val="24"/>
          <w:szCs w:val="24"/>
        </w:rPr>
      </w:pPr>
      <w:r w:rsidRPr="00D844EB">
        <w:rPr>
          <w:rFonts w:ascii="Times New Roman" w:hAnsi="Times New Roman" w:cs="Times New Roman"/>
          <w:color w:val="000000" w:themeColor="text1"/>
          <w:sz w:val="24"/>
          <w:szCs w:val="24"/>
        </w:rPr>
        <w:t>See Identical Response to Statements.</w:t>
      </w:r>
    </w:p>
    <w:p w14:paraId="42D12803" w14:textId="77777777" w:rsidR="00FC7FFB" w:rsidRPr="00D844EB" w:rsidRDefault="00FC7FFB" w:rsidP="005D46A4">
      <w:pPr>
        <w:tabs>
          <w:tab w:val="left" w:pos="1080"/>
        </w:tabs>
        <w:spacing w:after="0" w:line="240" w:lineRule="auto"/>
        <w:ind w:left="720" w:hanging="720"/>
        <w:rPr>
          <w:rFonts w:ascii="Times New Roman" w:hAnsi="Times New Roman" w:cs="Times New Roman"/>
          <w:color w:val="000000" w:themeColor="text1"/>
          <w:sz w:val="24"/>
          <w:szCs w:val="24"/>
        </w:rPr>
      </w:pPr>
    </w:p>
    <w:sectPr w:rsidR="00FC7FFB" w:rsidRPr="00D844EB" w:rsidSect="00CE515F">
      <w:footerReference w:type="default" r:id="rId12"/>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FD369F" w14:textId="77777777" w:rsidR="005A6F25" w:rsidRDefault="005A6F25" w:rsidP="00E626B8">
      <w:pPr>
        <w:spacing w:after="0" w:line="240" w:lineRule="auto"/>
      </w:pPr>
      <w:r>
        <w:separator/>
      </w:r>
    </w:p>
  </w:endnote>
  <w:endnote w:type="continuationSeparator" w:id="0">
    <w:p w14:paraId="007CD605" w14:textId="77777777" w:rsidR="005A6F25" w:rsidRDefault="005A6F25" w:rsidP="00E626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8796341"/>
      <w:docPartObj>
        <w:docPartGallery w:val="Page Numbers (Bottom of Page)"/>
        <w:docPartUnique/>
      </w:docPartObj>
    </w:sdtPr>
    <w:sdtEndPr>
      <w:rPr>
        <w:noProof/>
      </w:rPr>
    </w:sdtEndPr>
    <w:sdtContent>
      <w:p w14:paraId="296222E6" w14:textId="77777777" w:rsidR="00EE7F92" w:rsidRDefault="00EE7F92">
        <w:pPr>
          <w:pStyle w:val="Footer"/>
          <w:jc w:val="center"/>
        </w:pPr>
        <w:r>
          <w:fldChar w:fldCharType="begin"/>
        </w:r>
        <w:r>
          <w:instrText xml:space="preserve"> PAGE   \* MERGEFORMAT </w:instrText>
        </w:r>
        <w:r>
          <w:fldChar w:fldCharType="separate"/>
        </w:r>
        <w:r w:rsidR="008574E2">
          <w:rPr>
            <w:noProof/>
          </w:rPr>
          <w:t>14</w:t>
        </w:r>
        <w:r>
          <w:rPr>
            <w:noProof/>
          </w:rPr>
          <w:fldChar w:fldCharType="end"/>
        </w:r>
      </w:p>
    </w:sdtContent>
  </w:sdt>
  <w:p w14:paraId="34E197B0" w14:textId="77777777" w:rsidR="00EE7F92" w:rsidRDefault="00EE7F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3824E55" w14:textId="77777777" w:rsidR="005A6F25" w:rsidRDefault="005A6F25" w:rsidP="00E626B8">
      <w:pPr>
        <w:spacing w:after="0" w:line="240" w:lineRule="auto"/>
      </w:pPr>
      <w:r>
        <w:separator/>
      </w:r>
    </w:p>
  </w:footnote>
  <w:footnote w:type="continuationSeparator" w:id="0">
    <w:p w14:paraId="010B60AA" w14:textId="77777777" w:rsidR="005A6F25" w:rsidRDefault="005A6F25" w:rsidP="00E626B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66535"/>
    <w:multiLevelType w:val="hybridMultilevel"/>
    <w:tmpl w:val="BDDADF5E"/>
    <w:lvl w:ilvl="0" w:tplc="58B8041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29845C24"/>
    <w:multiLevelType w:val="hybridMultilevel"/>
    <w:tmpl w:val="F0A8E82A"/>
    <w:lvl w:ilvl="0" w:tplc="985EEB6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3594266F"/>
    <w:multiLevelType w:val="hybridMultilevel"/>
    <w:tmpl w:val="C83E7DEA"/>
    <w:lvl w:ilvl="0" w:tplc="0409000F">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B3E6AC0"/>
    <w:multiLevelType w:val="hybridMultilevel"/>
    <w:tmpl w:val="9934ECF0"/>
    <w:lvl w:ilvl="0" w:tplc="E9DAEE7C">
      <w:start w:val="1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353034B"/>
    <w:multiLevelType w:val="hybridMultilevel"/>
    <w:tmpl w:val="E55CC114"/>
    <w:lvl w:ilvl="0" w:tplc="26946D20">
      <w:start w:val="10"/>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5" w15:restartNumberingAfterBreak="0">
    <w:nsid w:val="489F4FAF"/>
    <w:multiLevelType w:val="hybridMultilevel"/>
    <w:tmpl w:val="B71E990A"/>
    <w:lvl w:ilvl="0" w:tplc="FAC29CB8">
      <w:start w:val="2"/>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6" w15:restartNumberingAfterBreak="0">
    <w:nsid w:val="4EAF591B"/>
    <w:multiLevelType w:val="hybridMultilevel"/>
    <w:tmpl w:val="9CD8B8C8"/>
    <w:lvl w:ilvl="0" w:tplc="D69496C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52F43186"/>
    <w:multiLevelType w:val="hybridMultilevel"/>
    <w:tmpl w:val="66006A0A"/>
    <w:lvl w:ilvl="0" w:tplc="D2104F38">
      <w:start w:val="12"/>
      <w:numFmt w:val="decimal"/>
      <w:lvlText w:val="%1."/>
      <w:lvlJc w:val="left"/>
      <w:pPr>
        <w:ind w:left="0" w:firstLine="0"/>
      </w:pPr>
      <w:rPr>
        <w:rFonts w:hint="default"/>
      </w:r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5E3F71EC"/>
    <w:multiLevelType w:val="hybridMultilevel"/>
    <w:tmpl w:val="94F29FE8"/>
    <w:lvl w:ilvl="0" w:tplc="0409000F">
      <w:start w:val="1"/>
      <w:numFmt w:val="decimal"/>
      <w:lvlText w:val="%1."/>
      <w:lvlJc w:val="left"/>
      <w:pPr>
        <w:ind w:left="153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2174816"/>
    <w:multiLevelType w:val="hybridMultilevel"/>
    <w:tmpl w:val="055632C8"/>
    <w:lvl w:ilvl="0" w:tplc="B27E1B4C">
      <w:start w:val="1"/>
      <w:numFmt w:val="decimal"/>
      <w:lvlText w:val="%1."/>
      <w:lvlJc w:val="left"/>
      <w:pPr>
        <w:ind w:left="720" w:hanging="360"/>
      </w:pPr>
      <w:rPr>
        <w:rFonts w:hint="default"/>
        <w:color w:val="000000" w:themeColor="text1"/>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AE44E26"/>
    <w:multiLevelType w:val="hybridMultilevel"/>
    <w:tmpl w:val="6D164DCA"/>
    <w:lvl w:ilvl="0" w:tplc="177EB4EC">
      <w:start w:val="2"/>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num w:numId="1">
    <w:abstractNumId w:val="9"/>
  </w:num>
  <w:num w:numId="2">
    <w:abstractNumId w:val="7"/>
  </w:num>
  <w:num w:numId="3">
    <w:abstractNumId w:val="2"/>
  </w:num>
  <w:num w:numId="4">
    <w:abstractNumId w:val="0"/>
  </w:num>
  <w:num w:numId="5">
    <w:abstractNumId w:val="6"/>
  </w:num>
  <w:num w:numId="6">
    <w:abstractNumId w:val="8"/>
  </w:num>
  <w:num w:numId="7">
    <w:abstractNumId w:val="1"/>
  </w:num>
  <w:num w:numId="8">
    <w:abstractNumId w:val="3"/>
  </w:num>
  <w:num w:numId="9">
    <w:abstractNumId w:val="5"/>
  </w:num>
  <w:num w:numId="10">
    <w:abstractNumId w:val="10"/>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1B3A"/>
    <w:rsid w:val="00011B3A"/>
    <w:rsid w:val="000259D2"/>
    <w:rsid w:val="00032FAF"/>
    <w:rsid w:val="0006119A"/>
    <w:rsid w:val="00075ED2"/>
    <w:rsid w:val="0008768B"/>
    <w:rsid w:val="000A69CA"/>
    <w:rsid w:val="000D12E5"/>
    <w:rsid w:val="00134784"/>
    <w:rsid w:val="00136DDE"/>
    <w:rsid w:val="001704F8"/>
    <w:rsid w:val="00175AE9"/>
    <w:rsid w:val="001861A2"/>
    <w:rsid w:val="00194D64"/>
    <w:rsid w:val="001C5406"/>
    <w:rsid w:val="001E4278"/>
    <w:rsid w:val="00202BA7"/>
    <w:rsid w:val="00210023"/>
    <w:rsid w:val="00237944"/>
    <w:rsid w:val="002A7B78"/>
    <w:rsid w:val="002C3B63"/>
    <w:rsid w:val="002D7A0F"/>
    <w:rsid w:val="00307FC6"/>
    <w:rsid w:val="003901A3"/>
    <w:rsid w:val="003911CD"/>
    <w:rsid w:val="003A5F2D"/>
    <w:rsid w:val="00402375"/>
    <w:rsid w:val="00412DE9"/>
    <w:rsid w:val="004349CC"/>
    <w:rsid w:val="0045741E"/>
    <w:rsid w:val="00470E7B"/>
    <w:rsid w:val="00480A63"/>
    <w:rsid w:val="00481B11"/>
    <w:rsid w:val="0049335A"/>
    <w:rsid w:val="004977EB"/>
    <w:rsid w:val="004A1902"/>
    <w:rsid w:val="004B4E4D"/>
    <w:rsid w:val="004C58C7"/>
    <w:rsid w:val="00512761"/>
    <w:rsid w:val="005146D6"/>
    <w:rsid w:val="005313AB"/>
    <w:rsid w:val="00542132"/>
    <w:rsid w:val="00574199"/>
    <w:rsid w:val="005A6F25"/>
    <w:rsid w:val="005D46A4"/>
    <w:rsid w:val="005E6DAC"/>
    <w:rsid w:val="005F6DA4"/>
    <w:rsid w:val="006357DC"/>
    <w:rsid w:val="00690991"/>
    <w:rsid w:val="00691323"/>
    <w:rsid w:val="006D3913"/>
    <w:rsid w:val="00701B54"/>
    <w:rsid w:val="00703F71"/>
    <w:rsid w:val="0070687E"/>
    <w:rsid w:val="00706C3E"/>
    <w:rsid w:val="00722D35"/>
    <w:rsid w:val="0072677A"/>
    <w:rsid w:val="00735870"/>
    <w:rsid w:val="0076672A"/>
    <w:rsid w:val="00774676"/>
    <w:rsid w:val="00785D6C"/>
    <w:rsid w:val="007959B5"/>
    <w:rsid w:val="007E2C3A"/>
    <w:rsid w:val="007E6BCB"/>
    <w:rsid w:val="00833B64"/>
    <w:rsid w:val="00835395"/>
    <w:rsid w:val="008552AE"/>
    <w:rsid w:val="008574E2"/>
    <w:rsid w:val="00862862"/>
    <w:rsid w:val="0090496B"/>
    <w:rsid w:val="009167A7"/>
    <w:rsid w:val="00931FDE"/>
    <w:rsid w:val="0099759B"/>
    <w:rsid w:val="009A1CC1"/>
    <w:rsid w:val="009C1DA4"/>
    <w:rsid w:val="009F0F8E"/>
    <w:rsid w:val="00A11A27"/>
    <w:rsid w:val="00A17D10"/>
    <w:rsid w:val="00A36BF6"/>
    <w:rsid w:val="00A463D5"/>
    <w:rsid w:val="00A52257"/>
    <w:rsid w:val="00A60650"/>
    <w:rsid w:val="00AA1A85"/>
    <w:rsid w:val="00AA3CAA"/>
    <w:rsid w:val="00AB316D"/>
    <w:rsid w:val="00AC0E80"/>
    <w:rsid w:val="00AC7FA8"/>
    <w:rsid w:val="00AF27D9"/>
    <w:rsid w:val="00B00B00"/>
    <w:rsid w:val="00B33C84"/>
    <w:rsid w:val="00B3663E"/>
    <w:rsid w:val="00B41EB8"/>
    <w:rsid w:val="00B50166"/>
    <w:rsid w:val="00B55AB6"/>
    <w:rsid w:val="00B57A4F"/>
    <w:rsid w:val="00B6186D"/>
    <w:rsid w:val="00B715E8"/>
    <w:rsid w:val="00B82D8D"/>
    <w:rsid w:val="00B92031"/>
    <w:rsid w:val="00BD24A0"/>
    <w:rsid w:val="00C160EC"/>
    <w:rsid w:val="00C16265"/>
    <w:rsid w:val="00C21845"/>
    <w:rsid w:val="00C263E6"/>
    <w:rsid w:val="00C41794"/>
    <w:rsid w:val="00C54441"/>
    <w:rsid w:val="00C657E0"/>
    <w:rsid w:val="00C66612"/>
    <w:rsid w:val="00C761CF"/>
    <w:rsid w:val="00C9090E"/>
    <w:rsid w:val="00CE515F"/>
    <w:rsid w:val="00CF035D"/>
    <w:rsid w:val="00CF7A0B"/>
    <w:rsid w:val="00D0363C"/>
    <w:rsid w:val="00D10F89"/>
    <w:rsid w:val="00D54C90"/>
    <w:rsid w:val="00D72D4F"/>
    <w:rsid w:val="00D844EB"/>
    <w:rsid w:val="00DD3218"/>
    <w:rsid w:val="00E20C9B"/>
    <w:rsid w:val="00E626B8"/>
    <w:rsid w:val="00E87B13"/>
    <w:rsid w:val="00EE7F92"/>
    <w:rsid w:val="00F404F7"/>
    <w:rsid w:val="00F642A2"/>
    <w:rsid w:val="00F675DE"/>
    <w:rsid w:val="00F82C0A"/>
    <w:rsid w:val="00FA5133"/>
    <w:rsid w:val="00FC7FFB"/>
    <w:rsid w:val="00FD2A34"/>
    <w:rsid w:val="00FD37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466C7D"/>
  <w15:docId w15:val="{55EFAF13-4B03-47D0-8246-AC554A0899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11B3A"/>
    <w:pPr>
      <w:ind w:left="720"/>
      <w:contextualSpacing/>
    </w:pPr>
  </w:style>
  <w:style w:type="paragraph" w:styleId="BalloonText">
    <w:name w:val="Balloon Text"/>
    <w:basedOn w:val="Normal"/>
    <w:link w:val="BalloonTextChar"/>
    <w:uiPriority w:val="99"/>
    <w:semiHidden/>
    <w:unhideWhenUsed/>
    <w:rsid w:val="00833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33B64"/>
    <w:rPr>
      <w:rFonts w:ascii="Tahoma" w:hAnsi="Tahoma" w:cs="Tahoma"/>
      <w:sz w:val="16"/>
      <w:szCs w:val="16"/>
    </w:rPr>
  </w:style>
  <w:style w:type="table" w:styleId="TableGrid">
    <w:name w:val="Table Grid"/>
    <w:basedOn w:val="TableNormal"/>
    <w:uiPriority w:val="59"/>
    <w:rsid w:val="004A1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75AE9"/>
    <w:rPr>
      <w:color w:val="0000FF" w:themeColor="hyperlink"/>
      <w:u w:val="single"/>
    </w:rPr>
  </w:style>
  <w:style w:type="character" w:styleId="FollowedHyperlink">
    <w:name w:val="FollowedHyperlink"/>
    <w:basedOn w:val="DefaultParagraphFont"/>
    <w:uiPriority w:val="99"/>
    <w:semiHidden/>
    <w:unhideWhenUsed/>
    <w:rsid w:val="00402375"/>
    <w:rPr>
      <w:color w:val="800080" w:themeColor="followedHyperlink"/>
      <w:u w:val="single"/>
    </w:rPr>
  </w:style>
  <w:style w:type="paragraph" w:styleId="Header">
    <w:name w:val="header"/>
    <w:basedOn w:val="Normal"/>
    <w:link w:val="HeaderChar"/>
    <w:uiPriority w:val="99"/>
    <w:unhideWhenUsed/>
    <w:rsid w:val="00E626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26B8"/>
  </w:style>
  <w:style w:type="paragraph" w:styleId="Footer">
    <w:name w:val="footer"/>
    <w:basedOn w:val="Normal"/>
    <w:link w:val="FooterChar"/>
    <w:uiPriority w:val="99"/>
    <w:unhideWhenUsed/>
    <w:rsid w:val="00E626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26B8"/>
  </w:style>
  <w:style w:type="paragraph" w:styleId="NoSpacing">
    <w:name w:val="No Spacing"/>
    <w:link w:val="NoSpacingChar"/>
    <w:uiPriority w:val="1"/>
    <w:qFormat/>
    <w:rsid w:val="00B6186D"/>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B6186D"/>
    <w:rPr>
      <w:rFonts w:eastAsiaTheme="minorEastAsia"/>
      <w:lang w:eastAsia="ja-JP"/>
    </w:rPr>
  </w:style>
  <w:style w:type="character" w:styleId="CommentReference">
    <w:name w:val="annotation reference"/>
    <w:basedOn w:val="DefaultParagraphFont"/>
    <w:uiPriority w:val="99"/>
    <w:semiHidden/>
    <w:unhideWhenUsed/>
    <w:rsid w:val="00FD2A34"/>
    <w:rPr>
      <w:sz w:val="16"/>
      <w:szCs w:val="16"/>
    </w:rPr>
  </w:style>
  <w:style w:type="paragraph" w:styleId="CommentText">
    <w:name w:val="annotation text"/>
    <w:basedOn w:val="Normal"/>
    <w:link w:val="CommentTextChar"/>
    <w:uiPriority w:val="99"/>
    <w:semiHidden/>
    <w:unhideWhenUsed/>
    <w:rsid w:val="00FD2A34"/>
    <w:pPr>
      <w:spacing w:line="240" w:lineRule="auto"/>
    </w:pPr>
    <w:rPr>
      <w:sz w:val="20"/>
      <w:szCs w:val="20"/>
    </w:rPr>
  </w:style>
  <w:style w:type="character" w:customStyle="1" w:styleId="CommentTextChar">
    <w:name w:val="Comment Text Char"/>
    <w:basedOn w:val="DefaultParagraphFont"/>
    <w:link w:val="CommentText"/>
    <w:uiPriority w:val="99"/>
    <w:semiHidden/>
    <w:rsid w:val="00FD2A34"/>
    <w:rPr>
      <w:sz w:val="20"/>
      <w:szCs w:val="20"/>
    </w:rPr>
  </w:style>
  <w:style w:type="paragraph" w:styleId="CommentSubject">
    <w:name w:val="annotation subject"/>
    <w:basedOn w:val="CommentText"/>
    <w:next w:val="CommentText"/>
    <w:link w:val="CommentSubjectChar"/>
    <w:uiPriority w:val="99"/>
    <w:semiHidden/>
    <w:unhideWhenUsed/>
    <w:rsid w:val="00FD2A34"/>
    <w:rPr>
      <w:b/>
      <w:bCs/>
    </w:rPr>
  </w:style>
  <w:style w:type="character" w:customStyle="1" w:styleId="CommentSubjectChar">
    <w:name w:val="Comment Subject Char"/>
    <w:basedOn w:val="CommentTextChar"/>
    <w:link w:val="CommentSubject"/>
    <w:uiPriority w:val="99"/>
    <w:semiHidden/>
    <w:rsid w:val="00FD2A34"/>
    <w:rPr>
      <w:b/>
      <w:bCs/>
      <w:sz w:val="20"/>
      <w:szCs w:val="20"/>
    </w:rPr>
  </w:style>
  <w:style w:type="paragraph" w:styleId="Revision">
    <w:name w:val="Revision"/>
    <w:hidden/>
    <w:uiPriority w:val="99"/>
    <w:semiHidden/>
    <w:rsid w:val="00CF7A0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s.gov/oes/current/naics4_212100.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opm.gov/policy-data-oversight/pay-leave/salaries-wages/salary-tables/pdf/2015/DEN_h.pdf" TargetMode="External"/><Relationship Id="rId5" Type="http://schemas.openxmlformats.org/officeDocument/2006/relationships/webSettings" Target="webSettings.xml"/><Relationship Id="rId10" Type="http://schemas.openxmlformats.org/officeDocument/2006/relationships/hyperlink" Target="http://www.bls.gov/news.release/pdf/ecec.pdf" TargetMode="External"/><Relationship Id="rId4" Type="http://schemas.openxmlformats.org/officeDocument/2006/relationships/settings" Target="settings.xml"/><Relationship Id="rId9" Type="http://schemas.openxmlformats.org/officeDocument/2006/relationships/hyperlink" Target="http://www.bls.gov/oes/current/naics4_999200.ht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DB129F-D8A3-4C40-99D9-15D9BC246A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18</Pages>
  <Words>5641</Words>
  <Characters>32154</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Office of Surface Mining</Company>
  <LinksUpToDate>false</LinksUpToDate>
  <CharactersWithSpaces>37720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Mitchell, Lauren E</dc:creator>
  <cp:lastModifiedBy>John Trelease</cp:lastModifiedBy>
  <cp:revision>4</cp:revision>
  <cp:lastPrinted>2015-11-04T16:26:00Z</cp:lastPrinted>
  <dcterms:created xsi:type="dcterms:W3CDTF">2015-11-25T14:56:00Z</dcterms:created>
  <dcterms:modified xsi:type="dcterms:W3CDTF">2015-11-25T15:02:00Z</dcterms:modified>
</cp:coreProperties>
</file>