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6C0" w:rsidRPr="00E12462" w:rsidRDefault="00370001" w:rsidP="00E12462">
      <w:pPr>
        <w:pStyle w:val="NoSpacing"/>
        <w:jc w:val="center"/>
        <w:rPr>
          <w:rFonts w:ascii="Times New Roman" w:hAnsi="Times New Roman" w:cs="Times New Roman"/>
          <w:b/>
          <w:sz w:val="24"/>
          <w:szCs w:val="24"/>
        </w:rPr>
      </w:pPr>
      <w:r w:rsidRPr="00E12462">
        <w:rPr>
          <w:rFonts w:ascii="Times New Roman" w:hAnsi="Times New Roman" w:cs="Times New Roman"/>
          <w:b/>
          <w:sz w:val="24"/>
          <w:szCs w:val="24"/>
        </w:rPr>
        <w:t>JUSTIFICATION FOR CHANGE</w:t>
      </w:r>
    </w:p>
    <w:p w:rsidR="00F866C0" w:rsidRPr="00E12462" w:rsidRDefault="00F866C0" w:rsidP="00E12462">
      <w:pPr>
        <w:pStyle w:val="NoSpacing"/>
        <w:jc w:val="center"/>
        <w:rPr>
          <w:rFonts w:ascii="Times New Roman" w:hAnsi="Times New Roman" w:cs="Times New Roman"/>
          <w:b/>
          <w:sz w:val="24"/>
          <w:szCs w:val="24"/>
        </w:rPr>
      </w:pPr>
      <w:r w:rsidRPr="00E12462">
        <w:rPr>
          <w:rFonts w:ascii="Times New Roman" w:hAnsi="Times New Roman" w:cs="Times New Roman"/>
          <w:b/>
          <w:sz w:val="24"/>
          <w:szCs w:val="24"/>
        </w:rPr>
        <w:t>NORTHEAST REGION PERMIT FAMILY OF FORMS</w:t>
      </w:r>
    </w:p>
    <w:p w:rsidR="00F866C0" w:rsidRPr="00E12462" w:rsidRDefault="0092049D" w:rsidP="00E12462">
      <w:pPr>
        <w:pStyle w:val="NoSpacing"/>
        <w:jc w:val="center"/>
        <w:rPr>
          <w:rFonts w:ascii="Times New Roman" w:hAnsi="Times New Roman" w:cs="Times New Roman"/>
          <w:b/>
          <w:sz w:val="24"/>
          <w:szCs w:val="24"/>
        </w:rPr>
      </w:pPr>
      <w:proofErr w:type="gramStart"/>
      <w:r w:rsidRPr="00E12462">
        <w:rPr>
          <w:rFonts w:ascii="Times New Roman" w:hAnsi="Times New Roman" w:cs="Times New Roman"/>
          <w:b/>
          <w:sz w:val="24"/>
          <w:szCs w:val="24"/>
        </w:rPr>
        <w:t>OMB CONTROL NO.</w:t>
      </w:r>
      <w:proofErr w:type="gramEnd"/>
      <w:r w:rsidRPr="00E12462">
        <w:rPr>
          <w:rFonts w:ascii="Times New Roman" w:hAnsi="Times New Roman" w:cs="Times New Roman"/>
          <w:b/>
          <w:sz w:val="24"/>
          <w:szCs w:val="24"/>
        </w:rPr>
        <w:t xml:space="preserve"> 0648-020</w:t>
      </w:r>
      <w:r w:rsidR="00F866C0" w:rsidRPr="00E12462">
        <w:rPr>
          <w:rFonts w:ascii="Times New Roman" w:hAnsi="Times New Roman" w:cs="Times New Roman"/>
          <w:b/>
          <w:sz w:val="24"/>
          <w:szCs w:val="24"/>
        </w:rPr>
        <w:t>2</w:t>
      </w:r>
    </w:p>
    <w:p w:rsidR="00370001" w:rsidRPr="00E12462" w:rsidRDefault="00370001" w:rsidP="00E12462">
      <w:pPr>
        <w:pStyle w:val="NoSpacing"/>
        <w:rPr>
          <w:rFonts w:ascii="Times New Roman" w:hAnsi="Times New Roman" w:cs="Times New Roman"/>
          <w:sz w:val="24"/>
          <w:szCs w:val="24"/>
        </w:rPr>
      </w:pPr>
    </w:p>
    <w:p w:rsidR="004802AF" w:rsidRPr="00E12462" w:rsidRDefault="004802AF" w:rsidP="00E12462">
      <w:pPr>
        <w:pStyle w:val="NoSpacing"/>
        <w:rPr>
          <w:rFonts w:ascii="Times New Roman" w:hAnsi="Times New Roman" w:cs="Times New Roman"/>
          <w:sz w:val="24"/>
          <w:szCs w:val="24"/>
        </w:rPr>
      </w:pPr>
      <w:r w:rsidRPr="00E12462">
        <w:rPr>
          <w:rFonts w:ascii="Times New Roman" w:hAnsi="Times New Roman" w:cs="Times New Roman"/>
          <w:sz w:val="24"/>
          <w:szCs w:val="24"/>
        </w:rPr>
        <w:t xml:space="preserve">National Marine Fisheries Service (NMFS) is proposing a change to the </w:t>
      </w:r>
      <w:r w:rsidR="002E0415" w:rsidRPr="00E12462">
        <w:rPr>
          <w:rFonts w:ascii="Times New Roman" w:hAnsi="Times New Roman" w:cs="Times New Roman"/>
          <w:sz w:val="24"/>
          <w:szCs w:val="24"/>
        </w:rPr>
        <w:t xml:space="preserve">OMB Control No. </w:t>
      </w:r>
      <w:r w:rsidRPr="00E12462">
        <w:rPr>
          <w:rFonts w:ascii="Times New Roman" w:hAnsi="Times New Roman" w:cs="Times New Roman"/>
          <w:sz w:val="24"/>
          <w:szCs w:val="24"/>
        </w:rPr>
        <w:t xml:space="preserve">0648-0202 </w:t>
      </w:r>
      <w:r w:rsidR="00E12462">
        <w:rPr>
          <w:rFonts w:ascii="Times New Roman" w:hAnsi="Times New Roman" w:cs="Times New Roman"/>
          <w:sz w:val="24"/>
          <w:szCs w:val="24"/>
        </w:rPr>
        <w:t>Family of Forms</w:t>
      </w:r>
      <w:r w:rsidRPr="00E12462">
        <w:rPr>
          <w:rFonts w:ascii="Times New Roman" w:hAnsi="Times New Roman" w:cs="Times New Roman"/>
          <w:sz w:val="24"/>
          <w:szCs w:val="24"/>
        </w:rPr>
        <w:t xml:space="preserve"> to remove the requirement for vessels to report vessel baseline tonnages when filling out the application for Vessel Replacement, Upgrade, and Confirmation of Permit History.  In addition, NMFS is proposing to remove the one-time upgrade limit for vessels, thus eliminating the need for a separate vessel upgrade process.  Implementing these measures would reduce the administrative burden to permit holders, leading to increased profits for the regulated community.</w:t>
      </w:r>
    </w:p>
    <w:p w:rsidR="00370001" w:rsidRPr="00E12462" w:rsidRDefault="00370001" w:rsidP="00E12462">
      <w:pPr>
        <w:pStyle w:val="NoSpacing"/>
        <w:rPr>
          <w:rFonts w:ascii="Times New Roman" w:hAnsi="Times New Roman" w:cs="Times New Roman"/>
          <w:sz w:val="24"/>
          <w:szCs w:val="24"/>
        </w:rPr>
      </w:pPr>
    </w:p>
    <w:p w:rsidR="00714FB3" w:rsidRPr="00E12462" w:rsidRDefault="004802AF" w:rsidP="00E12462">
      <w:pPr>
        <w:pStyle w:val="NoSpacing"/>
        <w:rPr>
          <w:rFonts w:ascii="Times New Roman" w:eastAsia="Times New Roman" w:hAnsi="Times New Roman" w:cs="Times New Roman"/>
          <w:color w:val="222222"/>
          <w:sz w:val="24"/>
          <w:szCs w:val="24"/>
        </w:rPr>
      </w:pPr>
      <w:r w:rsidRPr="00E12462">
        <w:rPr>
          <w:rFonts w:ascii="Times New Roman" w:hAnsi="Times New Roman" w:cs="Times New Roman"/>
          <w:sz w:val="24"/>
          <w:szCs w:val="24"/>
        </w:rPr>
        <w:t>Removing tonnages from vessel baselines may also simplify or eliminate the need for a permit holder to hire a naval architect to determine and document tonnage if it was not previously established.  NMFS estimates the resulting average cost savings of as much as $375 per survey</w:t>
      </w:r>
      <w:r w:rsidR="00310B6B" w:rsidRPr="00E12462">
        <w:rPr>
          <w:rFonts w:ascii="Times New Roman" w:hAnsi="Times New Roman" w:cs="Times New Roman"/>
          <w:sz w:val="24"/>
          <w:szCs w:val="24"/>
        </w:rPr>
        <w:t>, and we estimate that half of all requests require a survey</w:t>
      </w:r>
      <w:r w:rsidRPr="00E12462">
        <w:rPr>
          <w:rFonts w:ascii="Times New Roman" w:hAnsi="Times New Roman" w:cs="Times New Roman"/>
          <w:sz w:val="24"/>
          <w:szCs w:val="24"/>
        </w:rPr>
        <w:t xml:space="preserve">.  </w:t>
      </w:r>
      <w:r w:rsidR="00714FB3" w:rsidRPr="00E12462">
        <w:rPr>
          <w:rFonts w:ascii="Times New Roman" w:hAnsi="Times New Roman" w:cs="Times New Roman"/>
          <w:sz w:val="24"/>
          <w:szCs w:val="24"/>
        </w:rPr>
        <w:t xml:space="preserve">Also, </w:t>
      </w:r>
      <w:r w:rsidR="00714FB3" w:rsidRPr="00E12462">
        <w:rPr>
          <w:rFonts w:ascii="Times New Roman" w:eastAsia="Times New Roman" w:hAnsi="Times New Roman" w:cs="Times New Roman"/>
          <w:color w:val="222222"/>
          <w:sz w:val="24"/>
          <w:szCs w:val="24"/>
        </w:rPr>
        <w:t>we are removing the one-time limit on upgrades, so that there is no longer a need for vessels owners to send in an RUPH form to reflect when they have upgraded their vessel.  Currently, if a vessel owner upgrade</w:t>
      </w:r>
      <w:r w:rsidR="00D41B44" w:rsidRPr="00E12462">
        <w:rPr>
          <w:rFonts w:ascii="Times New Roman" w:eastAsia="Times New Roman" w:hAnsi="Times New Roman" w:cs="Times New Roman"/>
          <w:color w:val="222222"/>
          <w:sz w:val="24"/>
          <w:szCs w:val="24"/>
        </w:rPr>
        <w:t>s</w:t>
      </w:r>
      <w:r w:rsidR="00714FB3" w:rsidRPr="00E12462">
        <w:rPr>
          <w:rFonts w:ascii="Times New Roman" w:eastAsia="Times New Roman" w:hAnsi="Times New Roman" w:cs="Times New Roman"/>
          <w:color w:val="222222"/>
          <w:sz w:val="24"/>
          <w:szCs w:val="24"/>
        </w:rPr>
        <w:t xml:space="preserve"> his engine horse power from 300 to 330 HP, </w:t>
      </w:r>
      <w:r w:rsidR="00D41B44" w:rsidRPr="00E12462">
        <w:rPr>
          <w:rFonts w:ascii="Times New Roman" w:eastAsia="Times New Roman" w:hAnsi="Times New Roman" w:cs="Times New Roman"/>
          <w:color w:val="222222"/>
          <w:sz w:val="24"/>
          <w:szCs w:val="24"/>
        </w:rPr>
        <w:t xml:space="preserve">for example, </w:t>
      </w:r>
      <w:r w:rsidR="00714FB3" w:rsidRPr="00E12462">
        <w:rPr>
          <w:rFonts w:ascii="Times New Roman" w:eastAsia="Times New Roman" w:hAnsi="Times New Roman" w:cs="Times New Roman"/>
          <w:color w:val="222222"/>
          <w:sz w:val="24"/>
          <w:szCs w:val="24"/>
        </w:rPr>
        <w:t xml:space="preserve">he would need to send us the RUPH form and declare that an upgrade has occurred.  Under the new measures, vessel owners will be able to upgrade multiple times within the 20% limit.  Therefore, we are removing "Upgrades" from the </w:t>
      </w:r>
      <w:r w:rsidR="00E12462">
        <w:rPr>
          <w:rFonts w:ascii="Times New Roman" w:eastAsia="Times New Roman" w:hAnsi="Times New Roman" w:cs="Times New Roman"/>
          <w:color w:val="222222"/>
          <w:sz w:val="24"/>
          <w:szCs w:val="24"/>
        </w:rPr>
        <w:t>RUPH form.</w:t>
      </w:r>
    </w:p>
    <w:p w:rsidR="00714FB3" w:rsidRPr="00E12462" w:rsidRDefault="00714FB3" w:rsidP="00E12462">
      <w:pPr>
        <w:pStyle w:val="NoSpacing"/>
        <w:rPr>
          <w:rFonts w:ascii="Times New Roman" w:eastAsia="Times New Roman" w:hAnsi="Times New Roman" w:cs="Times New Roman"/>
          <w:color w:val="222222"/>
          <w:sz w:val="24"/>
          <w:szCs w:val="24"/>
        </w:rPr>
      </w:pPr>
      <w:r w:rsidRPr="00E12462">
        <w:rPr>
          <w:rFonts w:ascii="Times New Roman" w:eastAsia="Times New Roman" w:hAnsi="Times New Roman" w:cs="Times New Roman"/>
          <w:noProof/>
          <w:color w:val="222222"/>
          <w:sz w:val="24"/>
          <w:szCs w:val="24"/>
        </w:rPr>
        <w:drawing>
          <wp:inline distT="0" distB="0" distL="0" distR="0" wp14:anchorId="3DD4C112" wp14:editId="25FF93A7">
            <wp:extent cx="9525" cy="9525"/>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D68CA" w:rsidRPr="00E12462" w:rsidRDefault="00D41B44" w:rsidP="00E12462">
      <w:pPr>
        <w:pStyle w:val="NoSpacing"/>
        <w:rPr>
          <w:rFonts w:ascii="Times New Roman" w:hAnsi="Times New Roman" w:cs="Times New Roman"/>
          <w:sz w:val="24"/>
          <w:szCs w:val="24"/>
        </w:rPr>
      </w:pPr>
      <w:r w:rsidRPr="00E12462">
        <w:rPr>
          <w:rFonts w:ascii="Times New Roman" w:hAnsi="Times New Roman" w:cs="Times New Roman"/>
          <w:sz w:val="24"/>
          <w:szCs w:val="24"/>
        </w:rPr>
        <w:t xml:space="preserve">Removing tonnages and </w:t>
      </w:r>
      <w:r w:rsidR="004802AF" w:rsidRPr="00E12462">
        <w:rPr>
          <w:rFonts w:ascii="Times New Roman" w:hAnsi="Times New Roman" w:cs="Times New Roman"/>
          <w:sz w:val="24"/>
          <w:szCs w:val="24"/>
        </w:rPr>
        <w:t>upgrades</w:t>
      </w:r>
      <w:r w:rsidRPr="00E12462">
        <w:rPr>
          <w:rFonts w:ascii="Times New Roman" w:hAnsi="Times New Roman" w:cs="Times New Roman"/>
          <w:sz w:val="24"/>
          <w:szCs w:val="24"/>
        </w:rPr>
        <w:t xml:space="preserve"> from the form</w:t>
      </w:r>
      <w:r w:rsidR="004802AF" w:rsidRPr="00E12462">
        <w:rPr>
          <w:rFonts w:ascii="Times New Roman" w:hAnsi="Times New Roman" w:cs="Times New Roman"/>
          <w:sz w:val="24"/>
          <w:szCs w:val="24"/>
        </w:rPr>
        <w:t xml:space="preserve"> may negate the need for a permit holder to hire a third party to research the permit’s history and prepare the replacement application.  Estimates of the costs for these third party services were not available, but NMFS estimates that permit holders spend an average of 3 hours preparing vessel replacement applications.  </w:t>
      </w:r>
    </w:p>
    <w:p w:rsidR="00370001" w:rsidRPr="00E12462" w:rsidRDefault="00370001" w:rsidP="00E12462">
      <w:pPr>
        <w:pStyle w:val="NoSpacing"/>
        <w:rPr>
          <w:rFonts w:ascii="Times New Roman" w:hAnsi="Times New Roman" w:cs="Times New Roman"/>
          <w:sz w:val="24"/>
          <w:szCs w:val="24"/>
        </w:rPr>
      </w:pPr>
    </w:p>
    <w:p w:rsidR="009E28F6" w:rsidRPr="00E12462" w:rsidRDefault="004A28AC" w:rsidP="00E12462">
      <w:pPr>
        <w:pStyle w:val="NoSpacing"/>
        <w:rPr>
          <w:rFonts w:ascii="Times New Roman" w:hAnsi="Times New Roman" w:cs="Times New Roman"/>
          <w:sz w:val="24"/>
          <w:szCs w:val="24"/>
        </w:rPr>
      </w:pPr>
      <w:r w:rsidRPr="00E12462">
        <w:rPr>
          <w:rFonts w:ascii="Times New Roman" w:hAnsi="Times New Roman" w:cs="Times New Roman"/>
          <w:sz w:val="24"/>
          <w:szCs w:val="24"/>
        </w:rPr>
        <w:t>I</w:t>
      </w:r>
      <w:r w:rsidR="009E28F6" w:rsidRPr="00E12462">
        <w:rPr>
          <w:rFonts w:ascii="Times New Roman" w:hAnsi="Times New Roman" w:cs="Times New Roman"/>
          <w:sz w:val="24"/>
          <w:szCs w:val="24"/>
        </w:rPr>
        <w:t>n 2014, NMFS received 92 vessel</w:t>
      </w:r>
      <w:r w:rsidRPr="00E12462">
        <w:rPr>
          <w:rFonts w:ascii="Times New Roman" w:hAnsi="Times New Roman" w:cs="Times New Roman"/>
          <w:sz w:val="24"/>
          <w:szCs w:val="24"/>
        </w:rPr>
        <w:t xml:space="preserve"> replacement</w:t>
      </w:r>
      <w:r w:rsidR="00FF57A1" w:rsidRPr="00E12462">
        <w:rPr>
          <w:rFonts w:ascii="Times New Roman" w:hAnsi="Times New Roman" w:cs="Times New Roman"/>
          <w:sz w:val="24"/>
          <w:szCs w:val="24"/>
        </w:rPr>
        <w:t>/</w:t>
      </w:r>
      <w:r w:rsidR="00310B6B" w:rsidRPr="00E12462">
        <w:rPr>
          <w:rFonts w:ascii="Times New Roman" w:hAnsi="Times New Roman" w:cs="Times New Roman"/>
          <w:sz w:val="24"/>
          <w:szCs w:val="24"/>
        </w:rPr>
        <w:t>upgrade, and confirmation of permit history</w:t>
      </w:r>
      <w:r w:rsidRPr="00E12462">
        <w:rPr>
          <w:rFonts w:ascii="Times New Roman" w:hAnsi="Times New Roman" w:cs="Times New Roman"/>
          <w:sz w:val="24"/>
          <w:szCs w:val="24"/>
        </w:rPr>
        <w:t xml:space="preserve"> requests for permits that had baseline requirements</w:t>
      </w:r>
      <w:r w:rsidR="00373B42" w:rsidRPr="00E12462">
        <w:rPr>
          <w:rFonts w:ascii="Times New Roman" w:hAnsi="Times New Roman" w:cs="Times New Roman"/>
          <w:sz w:val="24"/>
          <w:szCs w:val="24"/>
        </w:rPr>
        <w:t>,</w:t>
      </w:r>
      <w:r w:rsidR="007D68CA" w:rsidRPr="00E12462">
        <w:rPr>
          <w:rFonts w:ascii="Times New Roman" w:hAnsi="Times New Roman" w:cs="Times New Roman"/>
          <w:sz w:val="24"/>
          <w:szCs w:val="24"/>
        </w:rPr>
        <w:t xml:space="preserve"> for a total </w:t>
      </w:r>
      <w:r w:rsidR="0031084C" w:rsidRPr="00E12462">
        <w:rPr>
          <w:rFonts w:ascii="Times New Roman" w:hAnsi="Times New Roman" w:cs="Times New Roman"/>
          <w:sz w:val="24"/>
          <w:szCs w:val="24"/>
        </w:rPr>
        <w:t xml:space="preserve">burden of </w:t>
      </w:r>
      <w:r w:rsidR="006057E2" w:rsidRPr="00E12462">
        <w:rPr>
          <w:rFonts w:ascii="Times New Roman" w:hAnsi="Times New Roman" w:cs="Times New Roman"/>
          <w:sz w:val="24"/>
          <w:szCs w:val="24"/>
        </w:rPr>
        <w:t>27</w:t>
      </w:r>
      <w:r w:rsidR="005566AF" w:rsidRPr="00E12462">
        <w:rPr>
          <w:rFonts w:ascii="Times New Roman" w:hAnsi="Times New Roman" w:cs="Times New Roman"/>
          <w:sz w:val="24"/>
          <w:szCs w:val="24"/>
        </w:rPr>
        <w:t xml:space="preserve">9 </w:t>
      </w:r>
      <w:r w:rsidR="006057E2" w:rsidRPr="00E12462">
        <w:rPr>
          <w:rFonts w:ascii="Times New Roman" w:hAnsi="Times New Roman" w:cs="Times New Roman"/>
          <w:sz w:val="24"/>
          <w:szCs w:val="24"/>
        </w:rPr>
        <w:t xml:space="preserve">burden hours </w:t>
      </w:r>
      <w:r w:rsidR="0031084C" w:rsidRPr="00E12462">
        <w:rPr>
          <w:rFonts w:ascii="Times New Roman" w:hAnsi="Times New Roman" w:cs="Times New Roman"/>
          <w:sz w:val="24"/>
          <w:szCs w:val="24"/>
        </w:rPr>
        <w:t>(93 x 3 hours</w:t>
      </w:r>
      <w:r w:rsidR="005566AF" w:rsidRPr="00E12462">
        <w:rPr>
          <w:rFonts w:ascii="Times New Roman" w:hAnsi="Times New Roman" w:cs="Times New Roman"/>
          <w:sz w:val="24"/>
          <w:szCs w:val="24"/>
        </w:rPr>
        <w:t>)</w:t>
      </w:r>
      <w:r w:rsidR="0031084C" w:rsidRPr="00E12462">
        <w:rPr>
          <w:rFonts w:ascii="Times New Roman" w:hAnsi="Times New Roman" w:cs="Times New Roman"/>
          <w:sz w:val="24"/>
          <w:szCs w:val="24"/>
        </w:rPr>
        <w:t xml:space="preserve">, </w:t>
      </w:r>
      <w:r w:rsidR="004364DE" w:rsidRPr="00E12462">
        <w:rPr>
          <w:rFonts w:ascii="Times New Roman" w:hAnsi="Times New Roman" w:cs="Times New Roman"/>
          <w:sz w:val="24"/>
          <w:szCs w:val="24"/>
        </w:rPr>
        <w:t xml:space="preserve">46 </w:t>
      </w:r>
      <w:r w:rsidR="00310B6B" w:rsidRPr="00E12462">
        <w:rPr>
          <w:rFonts w:ascii="Times New Roman" w:hAnsi="Times New Roman" w:cs="Times New Roman"/>
          <w:sz w:val="24"/>
          <w:szCs w:val="24"/>
        </w:rPr>
        <w:t xml:space="preserve">requests </w:t>
      </w:r>
      <w:r w:rsidR="009E28F6" w:rsidRPr="00E12462">
        <w:rPr>
          <w:rFonts w:ascii="Times New Roman" w:hAnsi="Times New Roman" w:cs="Times New Roman"/>
          <w:sz w:val="24"/>
          <w:szCs w:val="24"/>
        </w:rPr>
        <w:t>for vessel specification verification and 23 requests for unseaworthy vessel (proof of loss)</w:t>
      </w:r>
      <w:r w:rsidR="0031084C" w:rsidRPr="00E12462">
        <w:rPr>
          <w:rFonts w:ascii="Times New Roman" w:hAnsi="Times New Roman" w:cs="Times New Roman"/>
          <w:sz w:val="24"/>
          <w:szCs w:val="24"/>
        </w:rPr>
        <w:t xml:space="preserve"> surveys, for a total cost of $25,875 (43 + 23 = 69 x $375).</w:t>
      </w:r>
    </w:p>
    <w:p w:rsidR="0031084C" w:rsidRPr="00E12462" w:rsidRDefault="0031084C" w:rsidP="00E12462">
      <w:pPr>
        <w:pStyle w:val="NoSpacing"/>
        <w:rPr>
          <w:rFonts w:ascii="Times New Roman" w:hAnsi="Times New Roman" w:cs="Times New Roman"/>
          <w:sz w:val="24"/>
          <w:szCs w:val="24"/>
        </w:rPr>
      </w:pPr>
    </w:p>
    <w:p w:rsidR="007D68CA" w:rsidRPr="00E12462" w:rsidRDefault="007D68CA" w:rsidP="00E12462">
      <w:pPr>
        <w:pStyle w:val="NoSpacing"/>
        <w:rPr>
          <w:rFonts w:ascii="Times New Roman" w:hAnsi="Times New Roman" w:cs="Times New Roman"/>
          <w:sz w:val="24"/>
          <w:szCs w:val="24"/>
        </w:rPr>
      </w:pPr>
      <w:r w:rsidRPr="00E12462">
        <w:rPr>
          <w:rFonts w:ascii="Times New Roman" w:hAnsi="Times New Roman" w:cs="Times New Roman"/>
          <w:sz w:val="24"/>
          <w:szCs w:val="24"/>
        </w:rPr>
        <w:t xml:space="preserve">We estimate that the removal of GRT and NT and the one-time upgrade will reduce the need for </w:t>
      </w:r>
      <w:r w:rsidR="0031084C" w:rsidRPr="00E12462">
        <w:rPr>
          <w:rFonts w:ascii="Times New Roman" w:hAnsi="Times New Roman" w:cs="Times New Roman"/>
          <w:sz w:val="24"/>
          <w:szCs w:val="24"/>
        </w:rPr>
        <w:t>surveys</w:t>
      </w:r>
      <w:r w:rsidRPr="00E12462">
        <w:rPr>
          <w:rFonts w:ascii="Times New Roman" w:hAnsi="Times New Roman" w:cs="Times New Roman"/>
          <w:sz w:val="24"/>
          <w:szCs w:val="24"/>
        </w:rPr>
        <w:t xml:space="preserve"> and the time involved in preparing a vessel replacem</w:t>
      </w:r>
      <w:r w:rsidR="009E28F6" w:rsidRPr="00E12462">
        <w:rPr>
          <w:rFonts w:ascii="Times New Roman" w:hAnsi="Times New Roman" w:cs="Times New Roman"/>
          <w:sz w:val="24"/>
          <w:szCs w:val="24"/>
        </w:rPr>
        <w:t xml:space="preserve">ent application by 50 percent. </w:t>
      </w:r>
      <w:r w:rsidRPr="00E12462">
        <w:rPr>
          <w:rFonts w:ascii="Times New Roman" w:hAnsi="Times New Roman" w:cs="Times New Roman"/>
          <w:sz w:val="24"/>
          <w:szCs w:val="24"/>
        </w:rPr>
        <w:t xml:space="preserve">Therefore, </w:t>
      </w:r>
      <w:r w:rsidR="00033DBB" w:rsidRPr="00E12462">
        <w:rPr>
          <w:rFonts w:ascii="Times New Roman" w:hAnsi="Times New Roman" w:cs="Times New Roman"/>
          <w:sz w:val="24"/>
          <w:szCs w:val="24"/>
        </w:rPr>
        <w:t>this change will reduce</w:t>
      </w:r>
      <w:r w:rsidRPr="00E12462">
        <w:rPr>
          <w:rFonts w:ascii="Times New Roman" w:hAnsi="Times New Roman" w:cs="Times New Roman"/>
          <w:sz w:val="24"/>
          <w:szCs w:val="24"/>
        </w:rPr>
        <w:t xml:space="preserve"> the cost burden on the industry by </w:t>
      </w:r>
      <w:r w:rsidR="008143F2" w:rsidRPr="00E12462">
        <w:rPr>
          <w:rFonts w:ascii="Times New Roman" w:hAnsi="Times New Roman" w:cs="Times New Roman"/>
          <w:sz w:val="24"/>
          <w:szCs w:val="24"/>
        </w:rPr>
        <w:t>$</w:t>
      </w:r>
      <w:r w:rsidR="0031084C" w:rsidRPr="00E12462">
        <w:rPr>
          <w:rFonts w:ascii="Times New Roman" w:hAnsi="Times New Roman" w:cs="Times New Roman"/>
          <w:sz w:val="24"/>
          <w:szCs w:val="24"/>
        </w:rPr>
        <w:t>12,750 (34 total fewer surveys)</w:t>
      </w:r>
      <w:r w:rsidR="008143F2" w:rsidRPr="00E12462">
        <w:rPr>
          <w:rFonts w:ascii="Times New Roman" w:hAnsi="Times New Roman" w:cs="Times New Roman"/>
          <w:sz w:val="24"/>
          <w:szCs w:val="24"/>
        </w:rPr>
        <w:t xml:space="preserve"> and </w:t>
      </w:r>
      <w:r w:rsidR="005566AF" w:rsidRPr="00E12462">
        <w:rPr>
          <w:rFonts w:ascii="Times New Roman" w:hAnsi="Times New Roman" w:cs="Times New Roman"/>
          <w:sz w:val="24"/>
          <w:szCs w:val="24"/>
        </w:rPr>
        <w:t>139</w:t>
      </w:r>
      <w:r w:rsidR="0031084C" w:rsidRPr="00E12462">
        <w:rPr>
          <w:rFonts w:ascii="Times New Roman" w:hAnsi="Times New Roman" w:cs="Times New Roman"/>
          <w:sz w:val="24"/>
          <w:szCs w:val="24"/>
        </w:rPr>
        <w:t xml:space="preserve"> </w:t>
      </w:r>
      <w:r w:rsidR="008143F2" w:rsidRPr="00E12462">
        <w:rPr>
          <w:rFonts w:ascii="Times New Roman" w:hAnsi="Times New Roman" w:cs="Times New Roman"/>
          <w:sz w:val="24"/>
          <w:szCs w:val="24"/>
        </w:rPr>
        <w:t xml:space="preserve">burden hours </w:t>
      </w:r>
      <w:r w:rsidR="009624B7" w:rsidRPr="00E12462">
        <w:rPr>
          <w:rFonts w:ascii="Times New Roman" w:hAnsi="Times New Roman" w:cs="Times New Roman"/>
          <w:sz w:val="24"/>
          <w:szCs w:val="24"/>
        </w:rPr>
        <w:t>per year</w:t>
      </w:r>
      <w:r w:rsidRPr="00E12462">
        <w:rPr>
          <w:rFonts w:ascii="Times New Roman" w:hAnsi="Times New Roman" w:cs="Times New Roman"/>
          <w:sz w:val="24"/>
          <w:szCs w:val="24"/>
        </w:rPr>
        <w:t>.</w:t>
      </w:r>
      <w:r w:rsidR="00E91139" w:rsidRPr="00E12462">
        <w:rPr>
          <w:rFonts w:ascii="Times New Roman" w:hAnsi="Times New Roman" w:cs="Times New Roman"/>
          <w:sz w:val="24"/>
          <w:szCs w:val="24"/>
        </w:rPr>
        <w:t xml:space="preserve"> The estimated time</w:t>
      </w:r>
      <w:r w:rsidR="005566AF" w:rsidRPr="00E12462">
        <w:rPr>
          <w:rFonts w:ascii="Times New Roman" w:hAnsi="Times New Roman" w:cs="Times New Roman"/>
          <w:sz w:val="24"/>
          <w:szCs w:val="24"/>
        </w:rPr>
        <w:t>s</w:t>
      </w:r>
      <w:r w:rsidR="00E91139" w:rsidRPr="00E12462">
        <w:rPr>
          <w:rFonts w:ascii="Times New Roman" w:hAnsi="Times New Roman" w:cs="Times New Roman"/>
          <w:sz w:val="24"/>
          <w:szCs w:val="24"/>
        </w:rPr>
        <w:t xml:space="preserve"> to prepare a vessel replacement application</w:t>
      </w:r>
      <w:r w:rsidR="005566AF" w:rsidRPr="00E12462">
        <w:rPr>
          <w:rFonts w:ascii="Times New Roman" w:hAnsi="Times New Roman" w:cs="Times New Roman"/>
          <w:sz w:val="24"/>
          <w:szCs w:val="24"/>
        </w:rPr>
        <w:t xml:space="preserve"> and retention history</w:t>
      </w:r>
      <w:r w:rsidR="00E91139" w:rsidRPr="00E12462">
        <w:rPr>
          <w:rFonts w:ascii="Times New Roman" w:hAnsi="Times New Roman" w:cs="Times New Roman"/>
          <w:sz w:val="24"/>
          <w:szCs w:val="24"/>
        </w:rPr>
        <w:t xml:space="preserve"> would be 1.5</w:t>
      </w:r>
      <w:r w:rsidR="005566AF" w:rsidRPr="00E12462">
        <w:rPr>
          <w:rFonts w:ascii="Times New Roman" w:hAnsi="Times New Roman" w:cs="Times New Roman"/>
          <w:sz w:val="24"/>
          <w:szCs w:val="24"/>
        </w:rPr>
        <w:t xml:space="preserve"> each</w:t>
      </w:r>
      <w:r w:rsidR="00E91139" w:rsidRPr="00E12462">
        <w:rPr>
          <w:rFonts w:ascii="Times New Roman" w:hAnsi="Times New Roman" w:cs="Times New Roman"/>
          <w:sz w:val="24"/>
          <w:szCs w:val="24"/>
        </w:rPr>
        <w:t>, rather than 3, hours</w:t>
      </w:r>
      <w:r w:rsidR="009E28F6" w:rsidRPr="00E12462">
        <w:rPr>
          <w:rFonts w:ascii="Times New Roman" w:hAnsi="Times New Roman" w:cs="Times New Roman"/>
          <w:sz w:val="24"/>
          <w:szCs w:val="24"/>
        </w:rPr>
        <w:t>, for a total of 1</w:t>
      </w:r>
      <w:r w:rsidR="005566AF" w:rsidRPr="00E12462">
        <w:rPr>
          <w:rFonts w:ascii="Times New Roman" w:hAnsi="Times New Roman" w:cs="Times New Roman"/>
          <w:sz w:val="24"/>
          <w:szCs w:val="24"/>
        </w:rPr>
        <w:t>40</w:t>
      </w:r>
      <w:r w:rsidR="009E28F6" w:rsidRPr="00E12462">
        <w:rPr>
          <w:rFonts w:ascii="Times New Roman" w:hAnsi="Times New Roman" w:cs="Times New Roman"/>
          <w:sz w:val="24"/>
          <w:szCs w:val="24"/>
        </w:rPr>
        <w:t xml:space="preserve"> hours; 23 vessels would require vessel specification verification surveys </w:t>
      </w:r>
      <w:r w:rsidR="00E91139" w:rsidRPr="00E12462">
        <w:rPr>
          <w:rFonts w:ascii="Times New Roman" w:hAnsi="Times New Roman" w:cs="Times New Roman"/>
          <w:sz w:val="24"/>
          <w:szCs w:val="24"/>
        </w:rPr>
        <w:t xml:space="preserve"> and </w:t>
      </w:r>
      <w:r w:rsidR="009E28F6" w:rsidRPr="00E12462">
        <w:rPr>
          <w:rFonts w:ascii="Times New Roman" w:hAnsi="Times New Roman" w:cs="Times New Roman"/>
          <w:sz w:val="24"/>
          <w:szCs w:val="24"/>
        </w:rPr>
        <w:t xml:space="preserve"> 11.5 (12) </w:t>
      </w:r>
      <w:r w:rsidR="00E91139" w:rsidRPr="00E12462">
        <w:rPr>
          <w:rFonts w:ascii="Times New Roman" w:hAnsi="Times New Roman" w:cs="Times New Roman"/>
          <w:sz w:val="24"/>
          <w:szCs w:val="24"/>
        </w:rPr>
        <w:t>would require</w:t>
      </w:r>
      <w:r w:rsidR="009E28F6" w:rsidRPr="00E12462">
        <w:rPr>
          <w:rFonts w:ascii="Times New Roman" w:hAnsi="Times New Roman" w:cs="Times New Roman"/>
          <w:sz w:val="24"/>
          <w:szCs w:val="24"/>
        </w:rPr>
        <w:t xml:space="preserve"> unseaworthy vessel (proof of loss)</w:t>
      </w:r>
      <w:r w:rsidR="00E91139" w:rsidRPr="00E12462">
        <w:rPr>
          <w:rFonts w:ascii="Times New Roman" w:hAnsi="Times New Roman" w:cs="Times New Roman"/>
          <w:sz w:val="24"/>
          <w:szCs w:val="24"/>
        </w:rPr>
        <w:t xml:space="preserve"> surveys</w:t>
      </w:r>
      <w:r w:rsidR="0031084C" w:rsidRPr="00E12462">
        <w:rPr>
          <w:rFonts w:ascii="Times New Roman" w:hAnsi="Times New Roman" w:cs="Times New Roman"/>
          <w:sz w:val="24"/>
          <w:szCs w:val="24"/>
        </w:rPr>
        <w:t>, for a total of $13,125.</w:t>
      </w:r>
      <w:r w:rsidR="00E91139" w:rsidRPr="00E12462">
        <w:rPr>
          <w:rFonts w:ascii="Times New Roman" w:hAnsi="Times New Roman" w:cs="Times New Roman"/>
          <w:sz w:val="24"/>
          <w:szCs w:val="24"/>
        </w:rPr>
        <w:t xml:space="preserve"> </w:t>
      </w:r>
    </w:p>
    <w:p w:rsidR="00503A7B" w:rsidRPr="00E12462" w:rsidRDefault="00503A7B" w:rsidP="00E12462">
      <w:pPr>
        <w:pStyle w:val="NoSpacing"/>
        <w:rPr>
          <w:rFonts w:ascii="Times New Roman" w:hAnsi="Times New Roman" w:cs="Times New Roman"/>
          <w:sz w:val="24"/>
          <w:szCs w:val="24"/>
        </w:rPr>
      </w:pPr>
    </w:p>
    <w:p w:rsidR="004802AF" w:rsidRPr="00E12462" w:rsidRDefault="004802AF" w:rsidP="00E12462">
      <w:pPr>
        <w:pStyle w:val="NoSpacing"/>
        <w:rPr>
          <w:rFonts w:ascii="Times New Roman" w:hAnsi="Times New Roman" w:cs="Times New Roman"/>
          <w:sz w:val="24"/>
          <w:szCs w:val="24"/>
        </w:rPr>
      </w:pPr>
      <w:r w:rsidRPr="00E12462">
        <w:rPr>
          <w:rFonts w:ascii="Times New Roman" w:hAnsi="Times New Roman" w:cs="Times New Roman"/>
          <w:sz w:val="24"/>
          <w:szCs w:val="24"/>
        </w:rPr>
        <w:t>Removing the one-time upgrade limit would also simplify administration of vessel baselines by eliminating the need for permit holders and NMFS to determine whether a permit already used its one-time upgrade or an upgrade to tonnage at some point in its history.  This research can be a substantial time and cost burden for a permit holder, especially if the permit has changed hands several times.</w:t>
      </w:r>
    </w:p>
    <w:p w:rsidR="00503A7B" w:rsidRPr="00E12462" w:rsidRDefault="00503A7B" w:rsidP="00E12462">
      <w:pPr>
        <w:pStyle w:val="NoSpacing"/>
        <w:rPr>
          <w:rFonts w:ascii="Times New Roman" w:hAnsi="Times New Roman" w:cs="Times New Roman"/>
          <w:sz w:val="24"/>
          <w:szCs w:val="24"/>
        </w:rPr>
      </w:pPr>
    </w:p>
    <w:p w:rsidR="004802AF" w:rsidRPr="00E12462" w:rsidRDefault="004802AF" w:rsidP="00E12462">
      <w:pPr>
        <w:pStyle w:val="NoSpacing"/>
        <w:rPr>
          <w:rFonts w:ascii="Times New Roman" w:hAnsi="Times New Roman" w:cs="Times New Roman"/>
          <w:sz w:val="24"/>
          <w:szCs w:val="24"/>
        </w:rPr>
      </w:pPr>
      <w:r w:rsidRPr="00E12462">
        <w:rPr>
          <w:rFonts w:ascii="Times New Roman" w:hAnsi="Times New Roman" w:cs="Times New Roman"/>
          <w:sz w:val="24"/>
          <w:szCs w:val="24"/>
        </w:rPr>
        <w:t xml:space="preserve">The </w:t>
      </w:r>
      <w:r w:rsidR="00A23D75" w:rsidRPr="00E12462">
        <w:rPr>
          <w:rFonts w:ascii="Times New Roman" w:hAnsi="Times New Roman" w:cs="Times New Roman"/>
          <w:sz w:val="24"/>
          <w:szCs w:val="24"/>
        </w:rPr>
        <w:t xml:space="preserve">revised </w:t>
      </w:r>
      <w:r w:rsidRPr="00E12462">
        <w:rPr>
          <w:rFonts w:ascii="Times New Roman" w:hAnsi="Times New Roman" w:cs="Times New Roman"/>
          <w:sz w:val="24"/>
          <w:szCs w:val="24"/>
        </w:rPr>
        <w:t>burden</w:t>
      </w:r>
      <w:r w:rsidR="007E5AD7" w:rsidRPr="00E12462">
        <w:rPr>
          <w:rFonts w:ascii="Times New Roman" w:hAnsi="Times New Roman" w:cs="Times New Roman"/>
          <w:sz w:val="24"/>
          <w:szCs w:val="24"/>
        </w:rPr>
        <w:t xml:space="preserve"> and cost</w:t>
      </w:r>
      <w:r w:rsidRPr="00E12462">
        <w:rPr>
          <w:rFonts w:ascii="Times New Roman" w:hAnsi="Times New Roman" w:cs="Times New Roman"/>
          <w:sz w:val="24"/>
          <w:szCs w:val="24"/>
        </w:rPr>
        <w:t xml:space="preserve"> table</w:t>
      </w:r>
      <w:r w:rsidR="00A23D75" w:rsidRPr="00E12462">
        <w:rPr>
          <w:rFonts w:ascii="Times New Roman" w:hAnsi="Times New Roman" w:cs="Times New Roman"/>
          <w:sz w:val="24"/>
          <w:szCs w:val="24"/>
        </w:rPr>
        <w:t xml:space="preserve"> for the RPH</w:t>
      </w:r>
      <w:r w:rsidR="00FF57A1" w:rsidRPr="00E12462">
        <w:rPr>
          <w:rFonts w:ascii="Times New Roman" w:hAnsi="Times New Roman" w:cs="Times New Roman"/>
          <w:sz w:val="24"/>
          <w:szCs w:val="24"/>
        </w:rPr>
        <w:t xml:space="preserve"> </w:t>
      </w:r>
      <w:r w:rsidR="00A23D75" w:rsidRPr="00E12462">
        <w:rPr>
          <w:rFonts w:ascii="Times New Roman" w:hAnsi="Times New Roman" w:cs="Times New Roman"/>
          <w:sz w:val="24"/>
          <w:szCs w:val="24"/>
        </w:rPr>
        <w:t>is</w:t>
      </w:r>
      <w:r w:rsidRPr="00E12462">
        <w:rPr>
          <w:rFonts w:ascii="Times New Roman" w:hAnsi="Times New Roman" w:cs="Times New Roman"/>
          <w:sz w:val="24"/>
          <w:szCs w:val="24"/>
        </w:rPr>
        <w:t xml:space="preserve"> shown below: </w:t>
      </w:r>
    </w:p>
    <w:p w:rsidR="00370001" w:rsidRPr="00E12462" w:rsidRDefault="00370001" w:rsidP="00E12462">
      <w:pPr>
        <w:pStyle w:val="NoSpacing"/>
        <w:rPr>
          <w:rFonts w:ascii="Times New Roman" w:hAnsi="Times New Roman" w:cs="Times New Roman"/>
          <w:sz w:val="24"/>
          <w:szCs w:val="24"/>
        </w:rPr>
      </w:pPr>
    </w:p>
    <w:tbl>
      <w:tblPr>
        <w:tblW w:w="7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830"/>
        <w:gridCol w:w="1146"/>
        <w:gridCol w:w="1073"/>
        <w:gridCol w:w="1736"/>
      </w:tblGrid>
      <w:tr w:rsidR="004364DE" w:rsidRPr="00E12462" w:rsidTr="00E12462">
        <w:trPr>
          <w:trHeight w:val="300"/>
          <w:jc w:val="center"/>
        </w:trPr>
        <w:tc>
          <w:tcPr>
            <w:tcW w:w="2344" w:type="dxa"/>
            <w:shd w:val="clear" w:color="auto" w:fill="auto"/>
            <w:vAlign w:val="center"/>
            <w:hideMark/>
          </w:tcPr>
          <w:p w:rsidR="004364DE" w:rsidRPr="00E12462" w:rsidRDefault="004364DE" w:rsidP="00E12462">
            <w:pPr>
              <w:pStyle w:val="NoSpacing"/>
              <w:jc w:val="center"/>
              <w:rPr>
                <w:rFonts w:ascii="Times New Roman" w:hAnsi="Times New Roman" w:cs="Times New Roman"/>
                <w:sz w:val="24"/>
                <w:szCs w:val="24"/>
              </w:rPr>
            </w:pPr>
            <w:r w:rsidRPr="00E12462">
              <w:rPr>
                <w:rFonts w:ascii="Times New Roman" w:hAnsi="Times New Roman" w:cs="Times New Roman"/>
                <w:sz w:val="24"/>
                <w:szCs w:val="24"/>
              </w:rPr>
              <w:t>RUPH Application</w:t>
            </w:r>
          </w:p>
        </w:tc>
        <w:tc>
          <w:tcPr>
            <w:tcW w:w="845" w:type="dxa"/>
            <w:shd w:val="clear" w:color="auto" w:fill="auto"/>
            <w:vAlign w:val="center"/>
          </w:tcPr>
          <w:p w:rsidR="004364DE" w:rsidRPr="00E12462" w:rsidRDefault="004364DE" w:rsidP="00E12462">
            <w:pPr>
              <w:pStyle w:val="NoSpacing"/>
              <w:jc w:val="center"/>
              <w:rPr>
                <w:rFonts w:ascii="Times New Roman" w:hAnsi="Times New Roman" w:cs="Times New Roman"/>
                <w:sz w:val="24"/>
                <w:szCs w:val="24"/>
              </w:rPr>
            </w:pPr>
            <w:r w:rsidRPr="00E12462">
              <w:rPr>
                <w:rFonts w:ascii="Times New Roman" w:hAnsi="Times New Roman" w:cs="Times New Roman"/>
                <w:sz w:val="24"/>
                <w:szCs w:val="24"/>
              </w:rPr>
              <w:t>Total # of Items</w:t>
            </w:r>
          </w:p>
        </w:tc>
        <w:tc>
          <w:tcPr>
            <w:tcW w:w="1148" w:type="dxa"/>
            <w:shd w:val="clear" w:color="auto" w:fill="auto"/>
            <w:vAlign w:val="center"/>
          </w:tcPr>
          <w:p w:rsidR="004364DE" w:rsidRPr="00E12462" w:rsidRDefault="004364DE" w:rsidP="00E12462">
            <w:pPr>
              <w:pStyle w:val="NoSpacing"/>
              <w:jc w:val="center"/>
              <w:rPr>
                <w:rFonts w:ascii="Times New Roman" w:hAnsi="Times New Roman" w:cs="Times New Roman"/>
                <w:sz w:val="24"/>
                <w:szCs w:val="24"/>
              </w:rPr>
            </w:pPr>
            <w:r w:rsidRPr="00E12462">
              <w:rPr>
                <w:rFonts w:ascii="Times New Roman" w:hAnsi="Times New Roman" w:cs="Times New Roman"/>
                <w:sz w:val="24"/>
                <w:szCs w:val="24"/>
              </w:rPr>
              <w:t>Response Time (hours)</w:t>
            </w:r>
          </w:p>
        </w:tc>
        <w:tc>
          <w:tcPr>
            <w:tcW w:w="1101" w:type="dxa"/>
            <w:shd w:val="clear" w:color="auto" w:fill="F2F2F2" w:themeFill="background1" w:themeFillShade="F2"/>
            <w:vAlign w:val="center"/>
          </w:tcPr>
          <w:p w:rsidR="004364DE" w:rsidRPr="00E12462" w:rsidRDefault="004364DE" w:rsidP="00E12462">
            <w:pPr>
              <w:pStyle w:val="NoSpacing"/>
              <w:jc w:val="center"/>
              <w:rPr>
                <w:rFonts w:ascii="Times New Roman" w:hAnsi="Times New Roman" w:cs="Times New Roman"/>
                <w:sz w:val="24"/>
                <w:szCs w:val="24"/>
              </w:rPr>
            </w:pPr>
            <w:r w:rsidRPr="00E12462">
              <w:rPr>
                <w:rFonts w:ascii="Times New Roman" w:hAnsi="Times New Roman" w:cs="Times New Roman"/>
                <w:sz w:val="24"/>
                <w:szCs w:val="24"/>
              </w:rPr>
              <w:t>Total Time Burden (hours)</w:t>
            </w:r>
          </w:p>
        </w:tc>
        <w:tc>
          <w:tcPr>
            <w:tcW w:w="1636" w:type="dxa"/>
            <w:shd w:val="clear" w:color="auto" w:fill="F2F2F2" w:themeFill="background1" w:themeFillShade="F2"/>
            <w:vAlign w:val="center"/>
          </w:tcPr>
          <w:p w:rsidR="004364DE" w:rsidRPr="00E12462" w:rsidRDefault="004364DE" w:rsidP="00E12462">
            <w:pPr>
              <w:pStyle w:val="NoSpacing"/>
              <w:jc w:val="center"/>
              <w:rPr>
                <w:rFonts w:ascii="Times New Roman" w:hAnsi="Times New Roman" w:cs="Times New Roman"/>
                <w:sz w:val="24"/>
                <w:szCs w:val="24"/>
              </w:rPr>
            </w:pPr>
            <w:r w:rsidRPr="00E12462">
              <w:rPr>
                <w:rFonts w:ascii="Times New Roman" w:hAnsi="Times New Roman" w:cs="Times New Roman"/>
                <w:sz w:val="24"/>
                <w:szCs w:val="24"/>
              </w:rPr>
              <w:t>Total  Public Recordkeeping/</w:t>
            </w:r>
            <w:r w:rsidRPr="00E12462">
              <w:rPr>
                <w:rFonts w:ascii="Times New Roman" w:hAnsi="Times New Roman" w:cs="Times New Roman"/>
                <w:sz w:val="24"/>
                <w:szCs w:val="24"/>
              </w:rPr>
              <w:br/>
              <w:t>Reporting Costs</w:t>
            </w:r>
          </w:p>
        </w:tc>
      </w:tr>
      <w:tr w:rsidR="004364DE" w:rsidRPr="00E12462" w:rsidTr="00E12462">
        <w:trPr>
          <w:trHeight w:val="300"/>
          <w:jc w:val="center"/>
        </w:trPr>
        <w:tc>
          <w:tcPr>
            <w:tcW w:w="2344" w:type="dxa"/>
            <w:shd w:val="clear" w:color="auto" w:fill="auto"/>
            <w:vAlign w:val="bottom"/>
            <w:hideMark/>
          </w:tcPr>
          <w:p w:rsidR="004364DE" w:rsidRPr="00E12462" w:rsidRDefault="004364DE" w:rsidP="00E12462">
            <w:pPr>
              <w:pStyle w:val="NoSpacing"/>
              <w:rPr>
                <w:rFonts w:ascii="Times New Roman" w:hAnsi="Times New Roman" w:cs="Times New Roman"/>
                <w:sz w:val="24"/>
                <w:szCs w:val="24"/>
              </w:rPr>
            </w:pPr>
            <w:r w:rsidRPr="00E12462">
              <w:rPr>
                <w:rFonts w:ascii="Times New Roman" w:hAnsi="Times New Roman" w:cs="Times New Roman"/>
                <w:sz w:val="24"/>
                <w:szCs w:val="24"/>
              </w:rPr>
              <w:t>Replacement/CPH</w:t>
            </w:r>
          </w:p>
        </w:tc>
        <w:tc>
          <w:tcPr>
            <w:tcW w:w="845" w:type="dxa"/>
            <w:shd w:val="clear" w:color="auto" w:fill="auto"/>
            <w:vAlign w:val="bottom"/>
            <w:hideMark/>
          </w:tcPr>
          <w:p w:rsidR="004364DE" w:rsidRPr="00E12462" w:rsidRDefault="004364DE" w:rsidP="00E12462">
            <w:pPr>
              <w:pStyle w:val="NoSpacing"/>
              <w:jc w:val="center"/>
              <w:rPr>
                <w:rFonts w:ascii="Times New Roman" w:hAnsi="Times New Roman" w:cs="Times New Roman"/>
                <w:color w:val="000000"/>
                <w:sz w:val="24"/>
                <w:szCs w:val="24"/>
              </w:rPr>
            </w:pPr>
            <w:r w:rsidRPr="00E12462">
              <w:rPr>
                <w:rFonts w:ascii="Times New Roman" w:hAnsi="Times New Roman" w:cs="Times New Roman"/>
                <w:color w:val="000000"/>
                <w:sz w:val="24"/>
                <w:szCs w:val="24"/>
              </w:rPr>
              <w:t>92</w:t>
            </w:r>
          </w:p>
        </w:tc>
        <w:tc>
          <w:tcPr>
            <w:tcW w:w="1148" w:type="dxa"/>
            <w:shd w:val="clear" w:color="auto" w:fill="auto"/>
            <w:vAlign w:val="bottom"/>
            <w:hideMark/>
          </w:tcPr>
          <w:p w:rsidR="004364DE" w:rsidRPr="00E12462" w:rsidRDefault="004364DE" w:rsidP="00E12462">
            <w:pPr>
              <w:pStyle w:val="NoSpacing"/>
              <w:jc w:val="center"/>
              <w:rPr>
                <w:rFonts w:ascii="Times New Roman" w:hAnsi="Times New Roman" w:cs="Times New Roman"/>
                <w:color w:val="000000"/>
                <w:sz w:val="24"/>
                <w:szCs w:val="24"/>
              </w:rPr>
            </w:pPr>
            <w:r w:rsidRPr="00E12462">
              <w:rPr>
                <w:rFonts w:ascii="Times New Roman" w:hAnsi="Times New Roman" w:cs="Times New Roman"/>
                <w:color w:val="000000"/>
                <w:sz w:val="24"/>
                <w:szCs w:val="24"/>
              </w:rPr>
              <w:t>1.5</w:t>
            </w:r>
          </w:p>
        </w:tc>
        <w:tc>
          <w:tcPr>
            <w:tcW w:w="1101" w:type="dxa"/>
            <w:shd w:val="clear" w:color="auto" w:fill="F2F2F2" w:themeFill="background1" w:themeFillShade="F2"/>
            <w:vAlign w:val="bottom"/>
            <w:hideMark/>
          </w:tcPr>
          <w:p w:rsidR="004364DE" w:rsidRPr="00E12462" w:rsidRDefault="004364DE" w:rsidP="00E12462">
            <w:pPr>
              <w:pStyle w:val="NoSpacing"/>
              <w:jc w:val="right"/>
              <w:rPr>
                <w:rFonts w:ascii="Times New Roman" w:hAnsi="Times New Roman" w:cs="Times New Roman"/>
                <w:color w:val="000000"/>
                <w:sz w:val="24"/>
                <w:szCs w:val="24"/>
              </w:rPr>
            </w:pPr>
            <w:r w:rsidRPr="00E12462">
              <w:rPr>
                <w:rFonts w:ascii="Times New Roman" w:hAnsi="Times New Roman" w:cs="Times New Roman"/>
                <w:color w:val="000000"/>
                <w:sz w:val="24"/>
                <w:szCs w:val="24"/>
              </w:rPr>
              <w:t>138</w:t>
            </w:r>
          </w:p>
        </w:tc>
        <w:tc>
          <w:tcPr>
            <w:tcW w:w="1636" w:type="dxa"/>
            <w:shd w:val="clear" w:color="auto" w:fill="F2F2F2" w:themeFill="background1" w:themeFillShade="F2"/>
            <w:vAlign w:val="bottom"/>
          </w:tcPr>
          <w:p w:rsidR="004364DE" w:rsidRPr="00E12462" w:rsidRDefault="004364DE" w:rsidP="00E12462">
            <w:pPr>
              <w:pStyle w:val="NoSpacing"/>
              <w:ind w:right="189"/>
              <w:jc w:val="right"/>
              <w:rPr>
                <w:rFonts w:ascii="Times New Roman" w:hAnsi="Times New Roman" w:cs="Times New Roman"/>
                <w:color w:val="000000"/>
                <w:sz w:val="24"/>
                <w:szCs w:val="24"/>
              </w:rPr>
            </w:pPr>
            <w:r w:rsidRPr="00E12462">
              <w:rPr>
                <w:rFonts w:ascii="Times New Roman" w:hAnsi="Times New Roman" w:cs="Times New Roman"/>
                <w:color w:val="000000"/>
                <w:sz w:val="24"/>
                <w:szCs w:val="24"/>
              </w:rPr>
              <w:t>$42</w:t>
            </w:r>
          </w:p>
        </w:tc>
      </w:tr>
      <w:tr w:rsidR="004364DE" w:rsidRPr="00E12462" w:rsidTr="00E12462">
        <w:trPr>
          <w:trHeight w:val="300"/>
          <w:jc w:val="center"/>
        </w:trPr>
        <w:tc>
          <w:tcPr>
            <w:tcW w:w="2344" w:type="dxa"/>
            <w:shd w:val="clear" w:color="auto" w:fill="auto"/>
            <w:vAlign w:val="bottom"/>
            <w:hideMark/>
          </w:tcPr>
          <w:p w:rsidR="004364DE" w:rsidRPr="00E12462" w:rsidRDefault="004364DE" w:rsidP="00E12462">
            <w:pPr>
              <w:pStyle w:val="NoSpacing"/>
              <w:rPr>
                <w:rFonts w:ascii="Times New Roman" w:hAnsi="Times New Roman" w:cs="Times New Roman"/>
                <w:sz w:val="24"/>
                <w:szCs w:val="24"/>
              </w:rPr>
            </w:pPr>
            <w:r w:rsidRPr="00E12462">
              <w:rPr>
                <w:rFonts w:ascii="Times New Roman" w:hAnsi="Times New Roman" w:cs="Times New Roman"/>
                <w:sz w:val="24"/>
                <w:szCs w:val="24"/>
              </w:rPr>
              <w:t>History Retention</w:t>
            </w:r>
          </w:p>
        </w:tc>
        <w:tc>
          <w:tcPr>
            <w:tcW w:w="845" w:type="dxa"/>
            <w:shd w:val="clear" w:color="auto" w:fill="auto"/>
            <w:vAlign w:val="bottom"/>
            <w:hideMark/>
          </w:tcPr>
          <w:p w:rsidR="004364DE" w:rsidRPr="00E12462" w:rsidRDefault="004364DE" w:rsidP="00E12462">
            <w:pPr>
              <w:pStyle w:val="NoSpacing"/>
              <w:jc w:val="center"/>
              <w:rPr>
                <w:rFonts w:ascii="Times New Roman" w:hAnsi="Times New Roman" w:cs="Times New Roman"/>
                <w:color w:val="000000"/>
                <w:sz w:val="24"/>
                <w:szCs w:val="24"/>
              </w:rPr>
            </w:pPr>
            <w:r w:rsidRPr="00E12462">
              <w:rPr>
                <w:rFonts w:ascii="Times New Roman" w:hAnsi="Times New Roman" w:cs="Times New Roman"/>
                <w:color w:val="000000"/>
                <w:sz w:val="24"/>
                <w:szCs w:val="24"/>
              </w:rPr>
              <w:t>1</w:t>
            </w:r>
          </w:p>
        </w:tc>
        <w:tc>
          <w:tcPr>
            <w:tcW w:w="1148" w:type="dxa"/>
            <w:shd w:val="clear" w:color="auto" w:fill="auto"/>
            <w:vAlign w:val="bottom"/>
            <w:hideMark/>
          </w:tcPr>
          <w:p w:rsidR="004364DE" w:rsidRPr="00E12462" w:rsidRDefault="004364DE" w:rsidP="00E12462">
            <w:pPr>
              <w:pStyle w:val="NoSpacing"/>
              <w:jc w:val="center"/>
              <w:rPr>
                <w:rFonts w:ascii="Times New Roman" w:hAnsi="Times New Roman" w:cs="Times New Roman"/>
                <w:color w:val="000000"/>
                <w:sz w:val="24"/>
                <w:szCs w:val="24"/>
              </w:rPr>
            </w:pPr>
            <w:r w:rsidRPr="00E12462">
              <w:rPr>
                <w:rFonts w:ascii="Times New Roman" w:hAnsi="Times New Roman" w:cs="Times New Roman"/>
                <w:color w:val="000000"/>
                <w:sz w:val="24"/>
                <w:szCs w:val="24"/>
              </w:rPr>
              <w:t>1.5</w:t>
            </w:r>
          </w:p>
        </w:tc>
        <w:tc>
          <w:tcPr>
            <w:tcW w:w="1101" w:type="dxa"/>
            <w:shd w:val="clear" w:color="auto" w:fill="F2F2F2" w:themeFill="background1" w:themeFillShade="F2"/>
            <w:vAlign w:val="bottom"/>
            <w:hideMark/>
          </w:tcPr>
          <w:p w:rsidR="004364DE" w:rsidRPr="00E12462" w:rsidRDefault="004364DE" w:rsidP="00E12462">
            <w:pPr>
              <w:pStyle w:val="NoSpacing"/>
              <w:jc w:val="right"/>
              <w:rPr>
                <w:rFonts w:ascii="Times New Roman" w:hAnsi="Times New Roman" w:cs="Times New Roman"/>
                <w:color w:val="000000"/>
                <w:sz w:val="24"/>
                <w:szCs w:val="24"/>
              </w:rPr>
            </w:pPr>
            <w:r w:rsidRPr="00E12462">
              <w:rPr>
                <w:rFonts w:ascii="Times New Roman" w:hAnsi="Times New Roman" w:cs="Times New Roman"/>
                <w:color w:val="000000"/>
                <w:sz w:val="24"/>
                <w:szCs w:val="24"/>
              </w:rPr>
              <w:t>1.5 (2)</w:t>
            </w:r>
          </w:p>
        </w:tc>
        <w:tc>
          <w:tcPr>
            <w:tcW w:w="1636" w:type="dxa"/>
            <w:shd w:val="clear" w:color="auto" w:fill="F2F2F2" w:themeFill="background1" w:themeFillShade="F2"/>
            <w:vAlign w:val="bottom"/>
          </w:tcPr>
          <w:p w:rsidR="004364DE" w:rsidRPr="00E12462" w:rsidRDefault="004364DE" w:rsidP="00E12462">
            <w:pPr>
              <w:pStyle w:val="NoSpacing"/>
              <w:ind w:right="189"/>
              <w:jc w:val="right"/>
              <w:rPr>
                <w:rFonts w:ascii="Times New Roman" w:hAnsi="Times New Roman" w:cs="Times New Roman"/>
                <w:color w:val="000000"/>
                <w:sz w:val="24"/>
                <w:szCs w:val="24"/>
              </w:rPr>
            </w:pPr>
            <w:r w:rsidRPr="00E12462">
              <w:rPr>
                <w:rFonts w:ascii="Times New Roman" w:hAnsi="Times New Roman" w:cs="Times New Roman"/>
                <w:color w:val="000000"/>
                <w:sz w:val="24"/>
                <w:szCs w:val="24"/>
              </w:rPr>
              <w:t>$0.45</w:t>
            </w:r>
          </w:p>
        </w:tc>
      </w:tr>
      <w:tr w:rsidR="004364DE" w:rsidRPr="00E12462" w:rsidTr="00E12462">
        <w:trPr>
          <w:trHeight w:val="300"/>
          <w:jc w:val="center"/>
        </w:trPr>
        <w:tc>
          <w:tcPr>
            <w:tcW w:w="2344" w:type="dxa"/>
            <w:shd w:val="clear" w:color="auto" w:fill="auto"/>
            <w:vAlign w:val="bottom"/>
            <w:hideMark/>
          </w:tcPr>
          <w:p w:rsidR="004364DE" w:rsidRPr="00E12462" w:rsidRDefault="004364DE" w:rsidP="00E12462">
            <w:pPr>
              <w:pStyle w:val="NoSpacing"/>
              <w:rPr>
                <w:rFonts w:ascii="Times New Roman" w:hAnsi="Times New Roman" w:cs="Times New Roman"/>
                <w:sz w:val="24"/>
                <w:szCs w:val="24"/>
              </w:rPr>
            </w:pPr>
            <w:r w:rsidRPr="00E12462">
              <w:rPr>
                <w:rFonts w:ascii="Times New Roman" w:hAnsi="Times New Roman" w:cs="Times New Roman"/>
                <w:sz w:val="24"/>
                <w:szCs w:val="24"/>
              </w:rPr>
              <w:t>Vessel Specification Verification</w:t>
            </w:r>
          </w:p>
        </w:tc>
        <w:tc>
          <w:tcPr>
            <w:tcW w:w="845" w:type="dxa"/>
            <w:shd w:val="clear" w:color="auto" w:fill="auto"/>
            <w:vAlign w:val="bottom"/>
            <w:hideMark/>
          </w:tcPr>
          <w:p w:rsidR="004364DE" w:rsidRPr="00E12462" w:rsidRDefault="004364DE" w:rsidP="00E12462">
            <w:pPr>
              <w:pStyle w:val="NoSpacing"/>
              <w:jc w:val="center"/>
              <w:rPr>
                <w:rFonts w:ascii="Times New Roman" w:hAnsi="Times New Roman" w:cs="Times New Roman"/>
                <w:color w:val="000000"/>
                <w:sz w:val="24"/>
                <w:szCs w:val="24"/>
              </w:rPr>
            </w:pPr>
            <w:r w:rsidRPr="00E12462">
              <w:rPr>
                <w:rFonts w:ascii="Times New Roman" w:hAnsi="Times New Roman" w:cs="Times New Roman"/>
                <w:color w:val="000000"/>
                <w:sz w:val="24"/>
                <w:szCs w:val="24"/>
              </w:rPr>
              <w:t>23</w:t>
            </w:r>
          </w:p>
        </w:tc>
        <w:tc>
          <w:tcPr>
            <w:tcW w:w="1148" w:type="dxa"/>
            <w:shd w:val="clear" w:color="auto" w:fill="auto"/>
            <w:vAlign w:val="bottom"/>
            <w:hideMark/>
          </w:tcPr>
          <w:p w:rsidR="004364DE" w:rsidRPr="00E12462" w:rsidRDefault="004364DE" w:rsidP="00E12462">
            <w:pPr>
              <w:pStyle w:val="NoSpacing"/>
              <w:jc w:val="center"/>
              <w:rPr>
                <w:rFonts w:ascii="Times New Roman" w:hAnsi="Times New Roman" w:cs="Times New Roman"/>
                <w:color w:val="000000"/>
                <w:sz w:val="24"/>
                <w:szCs w:val="24"/>
              </w:rPr>
            </w:pPr>
            <w:r w:rsidRPr="00E12462">
              <w:rPr>
                <w:rFonts w:ascii="Times New Roman" w:hAnsi="Times New Roman" w:cs="Times New Roman"/>
                <w:color w:val="000000"/>
                <w:sz w:val="24"/>
                <w:szCs w:val="24"/>
              </w:rPr>
              <w:t>NA</w:t>
            </w:r>
          </w:p>
        </w:tc>
        <w:tc>
          <w:tcPr>
            <w:tcW w:w="1101" w:type="dxa"/>
            <w:shd w:val="clear" w:color="auto" w:fill="F2F2F2" w:themeFill="background1" w:themeFillShade="F2"/>
            <w:vAlign w:val="bottom"/>
            <w:hideMark/>
          </w:tcPr>
          <w:p w:rsidR="004364DE" w:rsidRPr="00E12462" w:rsidRDefault="004364DE" w:rsidP="00E12462">
            <w:pPr>
              <w:pStyle w:val="NoSpacing"/>
              <w:jc w:val="right"/>
              <w:rPr>
                <w:rFonts w:ascii="Times New Roman" w:hAnsi="Times New Roman" w:cs="Times New Roman"/>
                <w:color w:val="000000"/>
                <w:sz w:val="24"/>
                <w:szCs w:val="24"/>
              </w:rPr>
            </w:pPr>
            <w:r w:rsidRPr="00E12462">
              <w:rPr>
                <w:rFonts w:ascii="Times New Roman" w:hAnsi="Times New Roman" w:cs="Times New Roman"/>
                <w:color w:val="000000"/>
                <w:sz w:val="24"/>
                <w:szCs w:val="24"/>
              </w:rPr>
              <w:t>NA</w:t>
            </w:r>
          </w:p>
        </w:tc>
        <w:tc>
          <w:tcPr>
            <w:tcW w:w="1636" w:type="dxa"/>
            <w:shd w:val="clear" w:color="auto" w:fill="F2F2F2" w:themeFill="background1" w:themeFillShade="F2"/>
            <w:vAlign w:val="bottom"/>
          </w:tcPr>
          <w:p w:rsidR="004364DE" w:rsidRPr="00E12462" w:rsidRDefault="004364DE" w:rsidP="00E12462">
            <w:pPr>
              <w:pStyle w:val="NoSpacing"/>
              <w:ind w:right="189"/>
              <w:jc w:val="right"/>
              <w:rPr>
                <w:rFonts w:ascii="Times New Roman" w:hAnsi="Times New Roman" w:cs="Times New Roman"/>
                <w:color w:val="000000"/>
                <w:sz w:val="24"/>
                <w:szCs w:val="24"/>
              </w:rPr>
            </w:pPr>
            <w:r w:rsidRPr="00E12462">
              <w:rPr>
                <w:rFonts w:ascii="Times New Roman" w:hAnsi="Times New Roman" w:cs="Times New Roman"/>
                <w:color w:val="000000"/>
                <w:sz w:val="24"/>
                <w:szCs w:val="24"/>
              </w:rPr>
              <w:t>$8,625</w:t>
            </w:r>
          </w:p>
        </w:tc>
      </w:tr>
      <w:tr w:rsidR="004364DE" w:rsidRPr="00E12462" w:rsidTr="00E12462">
        <w:trPr>
          <w:trHeight w:val="300"/>
          <w:jc w:val="center"/>
        </w:trPr>
        <w:tc>
          <w:tcPr>
            <w:tcW w:w="2344" w:type="dxa"/>
            <w:shd w:val="clear" w:color="auto" w:fill="auto"/>
            <w:vAlign w:val="bottom"/>
            <w:hideMark/>
          </w:tcPr>
          <w:p w:rsidR="004364DE" w:rsidRPr="00E12462" w:rsidRDefault="004364DE" w:rsidP="00E12462">
            <w:pPr>
              <w:pStyle w:val="NoSpacing"/>
              <w:rPr>
                <w:rFonts w:ascii="Times New Roman" w:hAnsi="Times New Roman" w:cs="Times New Roman"/>
                <w:sz w:val="24"/>
                <w:szCs w:val="24"/>
              </w:rPr>
            </w:pPr>
            <w:r w:rsidRPr="00E12462">
              <w:rPr>
                <w:rFonts w:ascii="Times New Roman" w:hAnsi="Times New Roman" w:cs="Times New Roman"/>
                <w:sz w:val="24"/>
                <w:szCs w:val="24"/>
              </w:rPr>
              <w:t>Unseaworthy vessel (proof of loss)</w:t>
            </w:r>
          </w:p>
        </w:tc>
        <w:tc>
          <w:tcPr>
            <w:tcW w:w="845" w:type="dxa"/>
            <w:shd w:val="clear" w:color="auto" w:fill="auto"/>
            <w:vAlign w:val="bottom"/>
            <w:hideMark/>
          </w:tcPr>
          <w:p w:rsidR="004364DE" w:rsidRPr="00E12462" w:rsidRDefault="009E28F6" w:rsidP="00E12462">
            <w:pPr>
              <w:pStyle w:val="NoSpacing"/>
              <w:jc w:val="center"/>
              <w:rPr>
                <w:rFonts w:ascii="Times New Roman" w:hAnsi="Times New Roman" w:cs="Times New Roman"/>
                <w:color w:val="000000"/>
                <w:sz w:val="24"/>
                <w:szCs w:val="24"/>
              </w:rPr>
            </w:pPr>
            <w:r w:rsidRPr="00E12462">
              <w:rPr>
                <w:rFonts w:ascii="Times New Roman" w:hAnsi="Times New Roman" w:cs="Times New Roman"/>
                <w:color w:val="000000"/>
                <w:sz w:val="24"/>
                <w:szCs w:val="24"/>
              </w:rPr>
              <w:t>12</w:t>
            </w:r>
          </w:p>
        </w:tc>
        <w:tc>
          <w:tcPr>
            <w:tcW w:w="1148" w:type="dxa"/>
            <w:shd w:val="clear" w:color="auto" w:fill="auto"/>
            <w:vAlign w:val="bottom"/>
            <w:hideMark/>
          </w:tcPr>
          <w:p w:rsidR="004364DE" w:rsidRPr="00E12462" w:rsidRDefault="004364DE" w:rsidP="00E12462">
            <w:pPr>
              <w:pStyle w:val="NoSpacing"/>
              <w:jc w:val="center"/>
              <w:rPr>
                <w:rFonts w:ascii="Times New Roman" w:hAnsi="Times New Roman" w:cs="Times New Roman"/>
                <w:color w:val="000000"/>
                <w:sz w:val="24"/>
                <w:szCs w:val="24"/>
              </w:rPr>
            </w:pPr>
            <w:r w:rsidRPr="00E12462">
              <w:rPr>
                <w:rFonts w:ascii="Times New Roman" w:hAnsi="Times New Roman" w:cs="Times New Roman"/>
                <w:color w:val="000000"/>
                <w:sz w:val="24"/>
                <w:szCs w:val="24"/>
              </w:rPr>
              <w:t>NA</w:t>
            </w:r>
          </w:p>
        </w:tc>
        <w:tc>
          <w:tcPr>
            <w:tcW w:w="1101" w:type="dxa"/>
            <w:shd w:val="clear" w:color="auto" w:fill="F2F2F2" w:themeFill="background1" w:themeFillShade="F2"/>
            <w:vAlign w:val="bottom"/>
            <w:hideMark/>
          </w:tcPr>
          <w:p w:rsidR="004364DE" w:rsidRPr="00E12462" w:rsidRDefault="004364DE" w:rsidP="00E12462">
            <w:pPr>
              <w:pStyle w:val="NoSpacing"/>
              <w:jc w:val="right"/>
              <w:rPr>
                <w:rFonts w:ascii="Times New Roman" w:hAnsi="Times New Roman" w:cs="Times New Roman"/>
                <w:color w:val="000000"/>
                <w:sz w:val="24"/>
                <w:szCs w:val="24"/>
              </w:rPr>
            </w:pPr>
            <w:r w:rsidRPr="00E12462">
              <w:rPr>
                <w:rFonts w:ascii="Times New Roman" w:hAnsi="Times New Roman" w:cs="Times New Roman"/>
                <w:color w:val="000000"/>
                <w:sz w:val="24"/>
                <w:szCs w:val="24"/>
              </w:rPr>
              <w:t>NA</w:t>
            </w:r>
          </w:p>
        </w:tc>
        <w:tc>
          <w:tcPr>
            <w:tcW w:w="1636" w:type="dxa"/>
            <w:shd w:val="clear" w:color="auto" w:fill="F2F2F2" w:themeFill="background1" w:themeFillShade="F2"/>
            <w:vAlign w:val="bottom"/>
          </w:tcPr>
          <w:p w:rsidR="004364DE" w:rsidRPr="00E12462" w:rsidRDefault="004364DE" w:rsidP="00E12462">
            <w:pPr>
              <w:pStyle w:val="NoSpacing"/>
              <w:ind w:right="189"/>
              <w:jc w:val="right"/>
              <w:rPr>
                <w:rFonts w:ascii="Times New Roman" w:hAnsi="Times New Roman" w:cs="Times New Roman"/>
                <w:color w:val="000000"/>
                <w:sz w:val="24"/>
                <w:szCs w:val="24"/>
              </w:rPr>
            </w:pPr>
            <w:r w:rsidRPr="00E12462">
              <w:rPr>
                <w:rFonts w:ascii="Times New Roman" w:hAnsi="Times New Roman" w:cs="Times New Roman"/>
                <w:color w:val="000000"/>
                <w:sz w:val="24"/>
                <w:szCs w:val="24"/>
              </w:rPr>
              <w:t>$4,</w:t>
            </w:r>
            <w:r w:rsidR="0031084C" w:rsidRPr="00E12462">
              <w:rPr>
                <w:rFonts w:ascii="Times New Roman" w:hAnsi="Times New Roman" w:cs="Times New Roman"/>
                <w:color w:val="000000"/>
                <w:sz w:val="24"/>
                <w:szCs w:val="24"/>
              </w:rPr>
              <w:t>500</w:t>
            </w:r>
          </w:p>
        </w:tc>
      </w:tr>
      <w:tr w:rsidR="0031084C" w:rsidRPr="00E12462" w:rsidTr="00E12462">
        <w:trPr>
          <w:trHeight w:val="300"/>
          <w:jc w:val="center"/>
        </w:trPr>
        <w:tc>
          <w:tcPr>
            <w:tcW w:w="2344" w:type="dxa"/>
            <w:shd w:val="clear" w:color="auto" w:fill="auto"/>
            <w:vAlign w:val="bottom"/>
          </w:tcPr>
          <w:p w:rsidR="0031084C" w:rsidRPr="00E12462" w:rsidRDefault="0031084C" w:rsidP="00E12462">
            <w:pPr>
              <w:pStyle w:val="NoSpacing"/>
              <w:rPr>
                <w:rFonts w:ascii="Times New Roman" w:hAnsi="Times New Roman" w:cs="Times New Roman"/>
                <w:sz w:val="24"/>
                <w:szCs w:val="24"/>
              </w:rPr>
            </w:pPr>
            <w:r w:rsidRPr="00E12462">
              <w:rPr>
                <w:rFonts w:ascii="Times New Roman" w:hAnsi="Times New Roman" w:cs="Times New Roman"/>
                <w:sz w:val="24"/>
                <w:szCs w:val="24"/>
              </w:rPr>
              <w:t>TOTALS</w:t>
            </w:r>
          </w:p>
        </w:tc>
        <w:tc>
          <w:tcPr>
            <w:tcW w:w="845" w:type="dxa"/>
            <w:shd w:val="clear" w:color="auto" w:fill="auto"/>
            <w:vAlign w:val="bottom"/>
          </w:tcPr>
          <w:p w:rsidR="0031084C" w:rsidRPr="00E12462" w:rsidRDefault="005566AF" w:rsidP="00E12462">
            <w:pPr>
              <w:pStyle w:val="NoSpacing"/>
              <w:jc w:val="center"/>
              <w:rPr>
                <w:rFonts w:ascii="Times New Roman" w:hAnsi="Times New Roman" w:cs="Times New Roman"/>
                <w:color w:val="000000"/>
                <w:sz w:val="24"/>
                <w:szCs w:val="24"/>
              </w:rPr>
            </w:pPr>
            <w:r w:rsidRPr="00E12462">
              <w:rPr>
                <w:rFonts w:ascii="Times New Roman" w:hAnsi="Times New Roman" w:cs="Times New Roman"/>
                <w:color w:val="000000"/>
                <w:sz w:val="24"/>
                <w:szCs w:val="24"/>
              </w:rPr>
              <w:t>93</w:t>
            </w:r>
          </w:p>
        </w:tc>
        <w:tc>
          <w:tcPr>
            <w:tcW w:w="1148" w:type="dxa"/>
            <w:shd w:val="clear" w:color="auto" w:fill="auto"/>
            <w:vAlign w:val="bottom"/>
          </w:tcPr>
          <w:p w:rsidR="0031084C" w:rsidRPr="00E12462" w:rsidRDefault="0031084C" w:rsidP="00E12462">
            <w:pPr>
              <w:pStyle w:val="NoSpacing"/>
              <w:jc w:val="center"/>
              <w:rPr>
                <w:rFonts w:ascii="Times New Roman" w:hAnsi="Times New Roman" w:cs="Times New Roman"/>
                <w:color w:val="000000"/>
                <w:sz w:val="24"/>
                <w:szCs w:val="24"/>
              </w:rPr>
            </w:pPr>
          </w:p>
        </w:tc>
        <w:tc>
          <w:tcPr>
            <w:tcW w:w="1101" w:type="dxa"/>
            <w:shd w:val="clear" w:color="auto" w:fill="F2F2F2" w:themeFill="background1" w:themeFillShade="F2"/>
            <w:vAlign w:val="bottom"/>
          </w:tcPr>
          <w:p w:rsidR="0031084C" w:rsidRPr="00E12462" w:rsidRDefault="00CA5D35" w:rsidP="00E12462">
            <w:pPr>
              <w:pStyle w:val="NoSpacing"/>
              <w:jc w:val="right"/>
              <w:rPr>
                <w:rFonts w:ascii="Times New Roman" w:hAnsi="Times New Roman" w:cs="Times New Roman"/>
                <w:color w:val="000000"/>
                <w:sz w:val="24"/>
                <w:szCs w:val="24"/>
              </w:rPr>
            </w:pPr>
            <w:r w:rsidRPr="00E12462">
              <w:rPr>
                <w:rFonts w:ascii="Times New Roman" w:hAnsi="Times New Roman" w:cs="Times New Roman"/>
                <w:color w:val="000000"/>
                <w:sz w:val="24"/>
                <w:szCs w:val="24"/>
              </w:rPr>
              <w:t>140</w:t>
            </w:r>
          </w:p>
        </w:tc>
        <w:tc>
          <w:tcPr>
            <w:tcW w:w="1636" w:type="dxa"/>
            <w:shd w:val="clear" w:color="auto" w:fill="F2F2F2" w:themeFill="background1" w:themeFillShade="F2"/>
            <w:vAlign w:val="bottom"/>
          </w:tcPr>
          <w:p w:rsidR="0031084C" w:rsidRPr="00E12462" w:rsidRDefault="00CA5D35" w:rsidP="00E12462">
            <w:pPr>
              <w:pStyle w:val="NoSpacing"/>
              <w:ind w:right="189"/>
              <w:jc w:val="right"/>
              <w:rPr>
                <w:rFonts w:ascii="Times New Roman" w:hAnsi="Times New Roman" w:cs="Times New Roman"/>
                <w:color w:val="000000"/>
                <w:sz w:val="24"/>
                <w:szCs w:val="24"/>
              </w:rPr>
            </w:pPr>
            <w:r w:rsidRPr="00E12462">
              <w:rPr>
                <w:rFonts w:ascii="Times New Roman" w:hAnsi="Times New Roman" w:cs="Times New Roman"/>
                <w:color w:val="000000"/>
                <w:sz w:val="24"/>
                <w:szCs w:val="24"/>
              </w:rPr>
              <w:t>$13,167.45</w:t>
            </w:r>
          </w:p>
        </w:tc>
      </w:tr>
    </w:tbl>
    <w:p w:rsidR="00370001" w:rsidRPr="00E12462" w:rsidRDefault="00370001" w:rsidP="00E12462">
      <w:pPr>
        <w:pStyle w:val="NoSpacing"/>
        <w:rPr>
          <w:rFonts w:ascii="Times New Roman" w:hAnsi="Times New Roman" w:cs="Times New Roman"/>
          <w:sz w:val="24"/>
          <w:szCs w:val="24"/>
        </w:rPr>
      </w:pPr>
    </w:p>
    <w:p w:rsidR="00402C1E" w:rsidRDefault="00402C1E" w:rsidP="00E12462">
      <w:pPr>
        <w:pStyle w:val="NoSpacing"/>
        <w:rPr>
          <w:rFonts w:ascii="Times New Roman" w:hAnsi="Times New Roman" w:cs="Times New Roman"/>
          <w:sz w:val="24"/>
          <w:szCs w:val="24"/>
        </w:rPr>
      </w:pPr>
      <w:r>
        <w:rPr>
          <w:rFonts w:ascii="Times New Roman" w:hAnsi="Times New Roman" w:cs="Times New Roman"/>
          <w:sz w:val="24"/>
          <w:szCs w:val="24"/>
        </w:rPr>
        <w:t>ROCIS will also show adjustments from the 2013 extension, reflecting the decrease from 600 estimated RUPH requests to 93. These adjustments result in decreases of 607 responses, 1,710 hours and $146,897 in costs.</w:t>
      </w:r>
      <w:bookmarkStart w:id="0" w:name="_GoBack"/>
      <w:bookmarkEnd w:id="0"/>
    </w:p>
    <w:p w:rsidR="00402C1E" w:rsidRDefault="00402C1E" w:rsidP="00E12462">
      <w:pPr>
        <w:pStyle w:val="NoSpacing"/>
        <w:rPr>
          <w:rFonts w:ascii="Times New Roman" w:hAnsi="Times New Roman" w:cs="Times New Roman"/>
          <w:sz w:val="24"/>
          <w:szCs w:val="24"/>
        </w:rPr>
      </w:pPr>
    </w:p>
    <w:p w:rsidR="00F5635E" w:rsidRPr="00E12462" w:rsidRDefault="00503A7B" w:rsidP="00E12462">
      <w:pPr>
        <w:pStyle w:val="NoSpacing"/>
        <w:rPr>
          <w:rFonts w:ascii="Times New Roman" w:hAnsi="Times New Roman" w:cs="Times New Roman"/>
          <w:sz w:val="24"/>
          <w:szCs w:val="24"/>
        </w:rPr>
      </w:pPr>
      <w:r w:rsidRPr="00E12462">
        <w:rPr>
          <w:rFonts w:ascii="Times New Roman" w:hAnsi="Times New Roman" w:cs="Times New Roman"/>
          <w:sz w:val="24"/>
          <w:szCs w:val="24"/>
        </w:rPr>
        <w:t>We did receive</w:t>
      </w:r>
      <w:r w:rsidR="00F5635E" w:rsidRPr="00E12462">
        <w:rPr>
          <w:rFonts w:ascii="Times New Roman" w:hAnsi="Times New Roman" w:cs="Times New Roman"/>
          <w:sz w:val="24"/>
          <w:szCs w:val="24"/>
        </w:rPr>
        <w:t xml:space="preserve"> two comments on the proposed rule and both were supportive of removing vessel baseline tonnages and the one-time upgrade restriction.</w:t>
      </w:r>
    </w:p>
    <w:p w:rsidR="00E12462" w:rsidRDefault="00E12462" w:rsidP="00E12462">
      <w:pPr>
        <w:pStyle w:val="NoSpacing"/>
        <w:rPr>
          <w:rFonts w:ascii="Times New Roman" w:hAnsi="Times New Roman" w:cs="Times New Roman"/>
          <w:sz w:val="24"/>
          <w:szCs w:val="24"/>
        </w:rPr>
      </w:pPr>
    </w:p>
    <w:p w:rsidR="00F5635E" w:rsidRPr="00E12462" w:rsidRDefault="00F5635E" w:rsidP="00E12462">
      <w:pPr>
        <w:tabs>
          <w:tab w:val="left" w:pos="5895"/>
        </w:tabs>
      </w:pPr>
    </w:p>
    <w:sectPr w:rsidR="00F5635E" w:rsidRPr="00E12462" w:rsidSect="00BB009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B73" w:rsidRDefault="00295B73" w:rsidP="00E12462">
      <w:pPr>
        <w:spacing w:after="0" w:line="240" w:lineRule="auto"/>
      </w:pPr>
      <w:r>
        <w:separator/>
      </w:r>
    </w:p>
  </w:endnote>
  <w:endnote w:type="continuationSeparator" w:id="0">
    <w:p w:rsidR="00295B73" w:rsidRDefault="00295B73" w:rsidP="00E12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6981803"/>
      <w:docPartObj>
        <w:docPartGallery w:val="Page Numbers (Bottom of Page)"/>
        <w:docPartUnique/>
      </w:docPartObj>
    </w:sdtPr>
    <w:sdtEndPr>
      <w:rPr>
        <w:noProof/>
      </w:rPr>
    </w:sdtEndPr>
    <w:sdtContent>
      <w:p w:rsidR="00E12462" w:rsidRDefault="00E12462">
        <w:pPr>
          <w:pStyle w:val="Footer"/>
          <w:jc w:val="center"/>
        </w:pPr>
        <w:r>
          <w:fldChar w:fldCharType="begin"/>
        </w:r>
        <w:r>
          <w:instrText xml:space="preserve"> PAGE   \* MERGEFORMAT </w:instrText>
        </w:r>
        <w:r>
          <w:fldChar w:fldCharType="separate"/>
        </w:r>
        <w:r w:rsidR="00402C1E">
          <w:rPr>
            <w:noProof/>
          </w:rPr>
          <w:t>2</w:t>
        </w:r>
        <w:r>
          <w:rPr>
            <w:noProof/>
          </w:rPr>
          <w:fldChar w:fldCharType="end"/>
        </w:r>
      </w:p>
    </w:sdtContent>
  </w:sdt>
  <w:p w:rsidR="00E12462" w:rsidRDefault="00E124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B73" w:rsidRDefault="00295B73" w:rsidP="00E12462">
      <w:pPr>
        <w:spacing w:after="0" w:line="240" w:lineRule="auto"/>
      </w:pPr>
      <w:r>
        <w:separator/>
      </w:r>
    </w:p>
  </w:footnote>
  <w:footnote w:type="continuationSeparator" w:id="0">
    <w:p w:rsidR="00295B73" w:rsidRDefault="00295B73" w:rsidP="00E124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71AE6"/>
    <w:multiLevelType w:val="hybridMultilevel"/>
    <w:tmpl w:val="1FC07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A1F0D"/>
    <w:rsid w:val="000046C3"/>
    <w:rsid w:val="00005B3C"/>
    <w:rsid w:val="00021826"/>
    <w:rsid w:val="0002514B"/>
    <w:rsid w:val="00033DBB"/>
    <w:rsid w:val="00034171"/>
    <w:rsid w:val="000405BB"/>
    <w:rsid w:val="000677DE"/>
    <w:rsid w:val="000D059C"/>
    <w:rsid w:val="000D0FC8"/>
    <w:rsid w:val="000E1696"/>
    <w:rsid w:val="000E33B9"/>
    <w:rsid w:val="001073E5"/>
    <w:rsid w:val="00120DA6"/>
    <w:rsid w:val="001311B2"/>
    <w:rsid w:val="00142E81"/>
    <w:rsid w:val="00155339"/>
    <w:rsid w:val="0017120F"/>
    <w:rsid w:val="001929EB"/>
    <w:rsid w:val="00195A6B"/>
    <w:rsid w:val="001C638E"/>
    <w:rsid w:val="001F1289"/>
    <w:rsid w:val="001F4D6A"/>
    <w:rsid w:val="0021561B"/>
    <w:rsid w:val="00222DA6"/>
    <w:rsid w:val="00253AB7"/>
    <w:rsid w:val="002611AC"/>
    <w:rsid w:val="0027705F"/>
    <w:rsid w:val="00295B73"/>
    <w:rsid w:val="002A3EAE"/>
    <w:rsid w:val="002B72A9"/>
    <w:rsid w:val="002B7C43"/>
    <w:rsid w:val="002C14F6"/>
    <w:rsid w:val="002C2690"/>
    <w:rsid w:val="002D0826"/>
    <w:rsid w:val="002E0415"/>
    <w:rsid w:val="00300073"/>
    <w:rsid w:val="0031084C"/>
    <w:rsid w:val="00310B6B"/>
    <w:rsid w:val="0033284A"/>
    <w:rsid w:val="00346AE7"/>
    <w:rsid w:val="00361C37"/>
    <w:rsid w:val="00370001"/>
    <w:rsid w:val="00373B42"/>
    <w:rsid w:val="0038676E"/>
    <w:rsid w:val="003E69D5"/>
    <w:rsid w:val="003E7889"/>
    <w:rsid w:val="00402C1E"/>
    <w:rsid w:val="0041014F"/>
    <w:rsid w:val="00423996"/>
    <w:rsid w:val="004364DE"/>
    <w:rsid w:val="00463C79"/>
    <w:rsid w:val="004746AA"/>
    <w:rsid w:val="004802AF"/>
    <w:rsid w:val="0049081A"/>
    <w:rsid w:val="00490B3D"/>
    <w:rsid w:val="004919FC"/>
    <w:rsid w:val="004A2860"/>
    <w:rsid w:val="004A28AC"/>
    <w:rsid w:val="004A2E00"/>
    <w:rsid w:val="004C507F"/>
    <w:rsid w:val="004D3746"/>
    <w:rsid w:val="00503A7B"/>
    <w:rsid w:val="005323B2"/>
    <w:rsid w:val="00535233"/>
    <w:rsid w:val="00536688"/>
    <w:rsid w:val="00547A39"/>
    <w:rsid w:val="005566AF"/>
    <w:rsid w:val="00583ED6"/>
    <w:rsid w:val="005D18B9"/>
    <w:rsid w:val="006057E2"/>
    <w:rsid w:val="006233E5"/>
    <w:rsid w:val="00623F04"/>
    <w:rsid w:val="00641E27"/>
    <w:rsid w:val="00673102"/>
    <w:rsid w:val="006855B3"/>
    <w:rsid w:val="006A1F0D"/>
    <w:rsid w:val="006A2803"/>
    <w:rsid w:val="006C1879"/>
    <w:rsid w:val="006C2097"/>
    <w:rsid w:val="006E783A"/>
    <w:rsid w:val="006F4FFE"/>
    <w:rsid w:val="00707DB8"/>
    <w:rsid w:val="00712FB1"/>
    <w:rsid w:val="00714FB3"/>
    <w:rsid w:val="00724003"/>
    <w:rsid w:val="00747F9B"/>
    <w:rsid w:val="00757055"/>
    <w:rsid w:val="007908E1"/>
    <w:rsid w:val="007A7CFA"/>
    <w:rsid w:val="007B16A3"/>
    <w:rsid w:val="007B523E"/>
    <w:rsid w:val="007C15D5"/>
    <w:rsid w:val="007D20AB"/>
    <w:rsid w:val="007D68CA"/>
    <w:rsid w:val="007E5AD7"/>
    <w:rsid w:val="007F6924"/>
    <w:rsid w:val="00800732"/>
    <w:rsid w:val="00802087"/>
    <w:rsid w:val="008143F2"/>
    <w:rsid w:val="00815173"/>
    <w:rsid w:val="00821B7C"/>
    <w:rsid w:val="00822733"/>
    <w:rsid w:val="00836292"/>
    <w:rsid w:val="0084197A"/>
    <w:rsid w:val="00845C17"/>
    <w:rsid w:val="00857E4E"/>
    <w:rsid w:val="00860221"/>
    <w:rsid w:val="0086468F"/>
    <w:rsid w:val="008864CE"/>
    <w:rsid w:val="00893C64"/>
    <w:rsid w:val="008A2FAA"/>
    <w:rsid w:val="008D6567"/>
    <w:rsid w:val="008E0D07"/>
    <w:rsid w:val="008F4324"/>
    <w:rsid w:val="00914789"/>
    <w:rsid w:val="00916210"/>
    <w:rsid w:val="0092049D"/>
    <w:rsid w:val="00954420"/>
    <w:rsid w:val="009624B7"/>
    <w:rsid w:val="0097147E"/>
    <w:rsid w:val="009B6759"/>
    <w:rsid w:val="009E28F6"/>
    <w:rsid w:val="009E7EB8"/>
    <w:rsid w:val="009F2C19"/>
    <w:rsid w:val="009F2C30"/>
    <w:rsid w:val="009F46D7"/>
    <w:rsid w:val="009F5C60"/>
    <w:rsid w:val="00A23D75"/>
    <w:rsid w:val="00A33A4F"/>
    <w:rsid w:val="00A67028"/>
    <w:rsid w:val="00A672A0"/>
    <w:rsid w:val="00A742E9"/>
    <w:rsid w:val="00A80025"/>
    <w:rsid w:val="00AA5C64"/>
    <w:rsid w:val="00AB0741"/>
    <w:rsid w:val="00B31EA3"/>
    <w:rsid w:val="00B349A4"/>
    <w:rsid w:val="00B611DA"/>
    <w:rsid w:val="00B80372"/>
    <w:rsid w:val="00BA20CD"/>
    <w:rsid w:val="00BB009D"/>
    <w:rsid w:val="00BF1088"/>
    <w:rsid w:val="00C07908"/>
    <w:rsid w:val="00C20B16"/>
    <w:rsid w:val="00C33BCF"/>
    <w:rsid w:val="00C33FC2"/>
    <w:rsid w:val="00C40CE0"/>
    <w:rsid w:val="00C60B02"/>
    <w:rsid w:val="00C67B37"/>
    <w:rsid w:val="00C8388E"/>
    <w:rsid w:val="00C96CBF"/>
    <w:rsid w:val="00CA27FB"/>
    <w:rsid w:val="00CA5D35"/>
    <w:rsid w:val="00CC1EFA"/>
    <w:rsid w:val="00CD5DDD"/>
    <w:rsid w:val="00CE20FE"/>
    <w:rsid w:val="00CE5856"/>
    <w:rsid w:val="00D346A5"/>
    <w:rsid w:val="00D41B44"/>
    <w:rsid w:val="00D44FE6"/>
    <w:rsid w:val="00D46B0D"/>
    <w:rsid w:val="00D511FB"/>
    <w:rsid w:val="00D566A2"/>
    <w:rsid w:val="00D65A77"/>
    <w:rsid w:val="00D80D79"/>
    <w:rsid w:val="00DB1689"/>
    <w:rsid w:val="00DC2FD7"/>
    <w:rsid w:val="00DE030E"/>
    <w:rsid w:val="00DF4FB6"/>
    <w:rsid w:val="00DF5BA4"/>
    <w:rsid w:val="00E12462"/>
    <w:rsid w:val="00E221F5"/>
    <w:rsid w:val="00E41B81"/>
    <w:rsid w:val="00E762C1"/>
    <w:rsid w:val="00E81EF6"/>
    <w:rsid w:val="00E91139"/>
    <w:rsid w:val="00EB3186"/>
    <w:rsid w:val="00EB5952"/>
    <w:rsid w:val="00EC46F7"/>
    <w:rsid w:val="00ED6C17"/>
    <w:rsid w:val="00ED71CE"/>
    <w:rsid w:val="00EE15A1"/>
    <w:rsid w:val="00EE44C0"/>
    <w:rsid w:val="00EF58AA"/>
    <w:rsid w:val="00EF7C32"/>
    <w:rsid w:val="00F07C62"/>
    <w:rsid w:val="00F07E1E"/>
    <w:rsid w:val="00F5635E"/>
    <w:rsid w:val="00F61E01"/>
    <w:rsid w:val="00F62423"/>
    <w:rsid w:val="00F768B8"/>
    <w:rsid w:val="00F866C0"/>
    <w:rsid w:val="00FB4C46"/>
    <w:rsid w:val="00FD5783"/>
    <w:rsid w:val="00FE5BB0"/>
    <w:rsid w:val="00FF0123"/>
    <w:rsid w:val="00FF3AAB"/>
    <w:rsid w:val="00FF5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09D"/>
  </w:style>
  <w:style w:type="paragraph" w:styleId="Heading1">
    <w:name w:val="heading 1"/>
    <w:basedOn w:val="Normal"/>
    <w:next w:val="Normal"/>
    <w:link w:val="Heading1Char"/>
    <w:uiPriority w:val="9"/>
    <w:qFormat/>
    <w:rsid w:val="00C33F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20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0FE"/>
    <w:rPr>
      <w:rFonts w:ascii="Tahoma" w:hAnsi="Tahoma" w:cs="Tahoma"/>
      <w:sz w:val="16"/>
      <w:szCs w:val="16"/>
    </w:rPr>
  </w:style>
  <w:style w:type="paragraph" w:styleId="ListParagraph">
    <w:name w:val="List Paragraph"/>
    <w:basedOn w:val="Normal"/>
    <w:uiPriority w:val="34"/>
    <w:qFormat/>
    <w:rsid w:val="000D0FC8"/>
    <w:pPr>
      <w:ind w:left="720"/>
      <w:contextualSpacing/>
    </w:pPr>
  </w:style>
  <w:style w:type="character" w:styleId="CommentReference">
    <w:name w:val="annotation reference"/>
    <w:basedOn w:val="DefaultParagraphFont"/>
    <w:uiPriority w:val="99"/>
    <w:semiHidden/>
    <w:unhideWhenUsed/>
    <w:rsid w:val="00253AB7"/>
    <w:rPr>
      <w:sz w:val="16"/>
      <w:szCs w:val="16"/>
    </w:rPr>
  </w:style>
  <w:style w:type="paragraph" w:styleId="CommentText">
    <w:name w:val="annotation text"/>
    <w:basedOn w:val="Normal"/>
    <w:link w:val="CommentTextChar"/>
    <w:uiPriority w:val="99"/>
    <w:semiHidden/>
    <w:unhideWhenUsed/>
    <w:rsid w:val="00253AB7"/>
    <w:pPr>
      <w:spacing w:line="240" w:lineRule="auto"/>
    </w:pPr>
    <w:rPr>
      <w:sz w:val="20"/>
      <w:szCs w:val="20"/>
    </w:rPr>
  </w:style>
  <w:style w:type="character" w:customStyle="1" w:styleId="CommentTextChar">
    <w:name w:val="Comment Text Char"/>
    <w:basedOn w:val="DefaultParagraphFont"/>
    <w:link w:val="CommentText"/>
    <w:uiPriority w:val="99"/>
    <w:semiHidden/>
    <w:rsid w:val="00253AB7"/>
    <w:rPr>
      <w:sz w:val="20"/>
      <w:szCs w:val="20"/>
    </w:rPr>
  </w:style>
  <w:style w:type="paragraph" w:styleId="CommentSubject">
    <w:name w:val="annotation subject"/>
    <w:basedOn w:val="CommentText"/>
    <w:next w:val="CommentText"/>
    <w:link w:val="CommentSubjectChar"/>
    <w:uiPriority w:val="99"/>
    <w:semiHidden/>
    <w:unhideWhenUsed/>
    <w:rsid w:val="00253AB7"/>
    <w:rPr>
      <w:b/>
      <w:bCs/>
    </w:rPr>
  </w:style>
  <w:style w:type="character" w:customStyle="1" w:styleId="CommentSubjectChar">
    <w:name w:val="Comment Subject Char"/>
    <w:basedOn w:val="CommentTextChar"/>
    <w:link w:val="CommentSubject"/>
    <w:uiPriority w:val="99"/>
    <w:semiHidden/>
    <w:rsid w:val="00253AB7"/>
    <w:rPr>
      <w:b/>
      <w:bCs/>
      <w:sz w:val="20"/>
      <w:szCs w:val="20"/>
    </w:rPr>
  </w:style>
  <w:style w:type="character" w:customStyle="1" w:styleId="Heading1Char">
    <w:name w:val="Heading 1 Char"/>
    <w:basedOn w:val="DefaultParagraphFont"/>
    <w:link w:val="Heading1"/>
    <w:uiPriority w:val="9"/>
    <w:rsid w:val="00C33FC2"/>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714FB3"/>
  </w:style>
  <w:style w:type="paragraph" w:styleId="NoSpacing">
    <w:name w:val="No Spacing"/>
    <w:uiPriority w:val="1"/>
    <w:qFormat/>
    <w:rsid w:val="00E12462"/>
    <w:pPr>
      <w:spacing w:after="0" w:line="240" w:lineRule="auto"/>
    </w:pPr>
  </w:style>
  <w:style w:type="paragraph" w:styleId="Header">
    <w:name w:val="header"/>
    <w:basedOn w:val="Normal"/>
    <w:link w:val="HeaderChar"/>
    <w:uiPriority w:val="99"/>
    <w:unhideWhenUsed/>
    <w:rsid w:val="00E124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462"/>
  </w:style>
  <w:style w:type="paragraph" w:styleId="Footer">
    <w:name w:val="footer"/>
    <w:basedOn w:val="Normal"/>
    <w:link w:val="FooterChar"/>
    <w:uiPriority w:val="99"/>
    <w:unhideWhenUsed/>
    <w:rsid w:val="00E124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4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424126">
      <w:bodyDiv w:val="1"/>
      <w:marLeft w:val="0"/>
      <w:marRight w:val="0"/>
      <w:marTop w:val="0"/>
      <w:marBottom w:val="0"/>
      <w:divBdr>
        <w:top w:val="none" w:sz="0" w:space="0" w:color="auto"/>
        <w:left w:val="none" w:sz="0" w:space="0" w:color="auto"/>
        <w:bottom w:val="none" w:sz="0" w:space="0" w:color="auto"/>
        <w:right w:val="none" w:sz="0" w:space="0" w:color="auto"/>
      </w:divBdr>
    </w:div>
    <w:div w:id="1541434271">
      <w:bodyDiv w:val="1"/>
      <w:marLeft w:val="0"/>
      <w:marRight w:val="0"/>
      <w:marTop w:val="0"/>
      <w:marBottom w:val="0"/>
      <w:divBdr>
        <w:top w:val="none" w:sz="0" w:space="0" w:color="auto"/>
        <w:left w:val="none" w:sz="0" w:space="0" w:color="auto"/>
        <w:bottom w:val="none" w:sz="0" w:space="0" w:color="auto"/>
        <w:right w:val="none" w:sz="0" w:space="0" w:color="auto"/>
      </w:divBdr>
    </w:div>
    <w:div w:id="1983921047">
      <w:bodyDiv w:val="1"/>
      <w:marLeft w:val="0"/>
      <w:marRight w:val="0"/>
      <w:marTop w:val="0"/>
      <w:marBottom w:val="0"/>
      <w:divBdr>
        <w:top w:val="none" w:sz="0" w:space="0" w:color="auto"/>
        <w:left w:val="none" w:sz="0" w:space="0" w:color="auto"/>
        <w:bottom w:val="none" w:sz="0" w:space="0" w:color="auto"/>
        <w:right w:val="none" w:sz="0" w:space="0" w:color="auto"/>
      </w:divBdr>
    </w:div>
    <w:div w:id="2107994485">
      <w:bodyDiv w:val="1"/>
      <w:marLeft w:val="0"/>
      <w:marRight w:val="0"/>
      <w:marTop w:val="0"/>
      <w:marBottom w:val="0"/>
      <w:divBdr>
        <w:top w:val="none" w:sz="0" w:space="0" w:color="auto"/>
        <w:left w:val="none" w:sz="0" w:space="0" w:color="auto"/>
        <w:bottom w:val="none" w:sz="0" w:space="0" w:color="auto"/>
        <w:right w:val="none" w:sz="0" w:space="0" w:color="auto"/>
      </w:divBdr>
      <w:divsChild>
        <w:div w:id="1349524103">
          <w:marLeft w:val="0"/>
          <w:marRight w:val="0"/>
          <w:marTop w:val="0"/>
          <w:marBottom w:val="0"/>
          <w:divBdr>
            <w:top w:val="none" w:sz="0" w:space="0" w:color="auto"/>
            <w:left w:val="none" w:sz="0" w:space="0" w:color="auto"/>
            <w:bottom w:val="none" w:sz="0" w:space="0" w:color="auto"/>
            <w:right w:val="none" w:sz="0" w:space="0" w:color="auto"/>
          </w:divBdr>
        </w:div>
        <w:div w:id="358313811">
          <w:marLeft w:val="0"/>
          <w:marRight w:val="0"/>
          <w:marTop w:val="0"/>
          <w:marBottom w:val="0"/>
          <w:divBdr>
            <w:top w:val="none" w:sz="0" w:space="0" w:color="auto"/>
            <w:left w:val="none" w:sz="0" w:space="0" w:color="auto"/>
            <w:bottom w:val="none" w:sz="0" w:space="0" w:color="auto"/>
            <w:right w:val="none" w:sz="0" w:space="0" w:color="auto"/>
          </w:divBdr>
          <w:divsChild>
            <w:div w:id="78585302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859B7-8509-4B64-9E4B-0DA21738A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2</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NOAA NMFS</Company>
  <LinksUpToDate>false</LinksUpToDate>
  <CharactersWithSpaces>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Feldman</dc:creator>
  <cp:keywords/>
  <dc:description/>
  <cp:lastModifiedBy>Sarah Brabson</cp:lastModifiedBy>
  <cp:revision>44</cp:revision>
  <cp:lastPrinted>2015-07-27T17:41:00Z</cp:lastPrinted>
  <dcterms:created xsi:type="dcterms:W3CDTF">2011-09-22T20:53:00Z</dcterms:created>
  <dcterms:modified xsi:type="dcterms:W3CDTF">2015-07-27T18:57:00Z</dcterms:modified>
</cp:coreProperties>
</file>