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40" w:rsidRDefault="004A3B40" w:rsidP="004A3B40">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SUPPORTING STATEMENT</w:t>
      </w:r>
    </w:p>
    <w:p w:rsidR="00B23800" w:rsidRPr="00D471DC" w:rsidRDefault="00480765" w:rsidP="00B23800">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PACIFIC ISLANDS PELAGIC SQUID JIG FISHING PERMIT</w:t>
      </w:r>
    </w:p>
    <w:p w:rsidR="004A3B40" w:rsidRPr="00D471DC" w:rsidRDefault="00424A39" w:rsidP="004A3B40">
      <w:pPr>
        <w:autoSpaceDE w:val="0"/>
        <w:autoSpaceDN w:val="0"/>
        <w:adjustRightInd w:val="0"/>
        <w:jc w:val="center"/>
        <w:rPr>
          <w:rFonts w:ascii="TimesNewRoman,Bold" w:hAnsi="TimesNewRoman,Bold" w:cs="TimesNewRoman,Bold"/>
          <w:b/>
          <w:bCs/>
        </w:rPr>
      </w:pPr>
      <w:proofErr w:type="gramStart"/>
      <w:r w:rsidRPr="00D471DC">
        <w:rPr>
          <w:rFonts w:ascii="TimesNewRoman,Bold" w:hAnsi="TimesNewRoman,Bold" w:cs="TimesNewRoman,Bold"/>
          <w:b/>
          <w:bCs/>
        </w:rPr>
        <w:t>O</w:t>
      </w:r>
      <w:r>
        <w:rPr>
          <w:rFonts w:ascii="TimesNewRoman,Bold" w:hAnsi="TimesNewRoman,Bold" w:cs="TimesNewRoman,Bold"/>
          <w:b/>
          <w:bCs/>
        </w:rPr>
        <w:t>MB</w:t>
      </w:r>
      <w:r w:rsidRPr="00D471DC">
        <w:rPr>
          <w:rFonts w:ascii="TimesNewRoman,Bold" w:hAnsi="TimesNewRoman,Bold" w:cs="TimesNewRoman,Bold"/>
          <w:b/>
          <w:bCs/>
        </w:rPr>
        <w:t xml:space="preserve"> CONTROL NO</w:t>
      </w:r>
      <w:r w:rsidRPr="00921D9D">
        <w:rPr>
          <w:rFonts w:ascii="TimesNewRoman,Bold" w:hAnsi="TimesNewRoman,Bold" w:cs="TimesNewRoman,Bold"/>
          <w:b/>
          <w:bCs/>
        </w:rPr>
        <w:t>.</w:t>
      </w:r>
      <w:proofErr w:type="gramEnd"/>
      <w:r w:rsidRPr="00921D9D">
        <w:rPr>
          <w:rFonts w:ascii="TimesNewRoman,Bold" w:hAnsi="TimesNewRoman,Bold" w:cs="TimesNewRoman,Bold"/>
          <w:b/>
          <w:bCs/>
        </w:rPr>
        <w:t xml:space="preserve"> 0648</w:t>
      </w:r>
      <w:r w:rsidR="00A54D35">
        <w:rPr>
          <w:rFonts w:ascii="TimesNewRoman,Bold" w:hAnsi="TimesNewRoman,Bold" w:cs="TimesNewRoman,Bold"/>
          <w:b/>
          <w:bCs/>
        </w:rPr>
        <w:t>-0589</w:t>
      </w:r>
    </w:p>
    <w:p w:rsidR="00353851" w:rsidRDefault="00353851" w:rsidP="00353851">
      <w:pPr>
        <w:autoSpaceDE w:val="0"/>
        <w:autoSpaceDN w:val="0"/>
        <w:adjustRightInd w:val="0"/>
        <w:rPr>
          <w:rFonts w:ascii="TimesNewRoman,Bold" w:hAnsi="TimesNewRoman,Bold" w:cs="TimesNewRoman,Bold"/>
          <w:b/>
          <w:bCs/>
        </w:rPr>
      </w:pPr>
    </w:p>
    <w:p w:rsidR="001B51D5" w:rsidRPr="001B51D5" w:rsidRDefault="00480765" w:rsidP="00353851">
      <w:pPr>
        <w:autoSpaceDE w:val="0"/>
        <w:autoSpaceDN w:val="0"/>
        <w:adjustRightInd w:val="0"/>
        <w:rPr>
          <w:rFonts w:ascii="TimesNewRoman,Bold" w:hAnsi="TimesNewRoman,Bold" w:cs="TimesNewRoman,Bold"/>
          <w:bCs/>
        </w:rPr>
      </w:pPr>
      <w:r>
        <w:rPr>
          <w:rFonts w:ascii="TimesNewRoman,Bold" w:hAnsi="TimesNewRoman,Bold" w:cs="TimesNewRoman,Bold"/>
          <w:bCs/>
        </w:rPr>
        <w:t>This request is for a</w:t>
      </w:r>
      <w:r w:rsidR="001B51D5" w:rsidRPr="001B51D5">
        <w:rPr>
          <w:rFonts w:ascii="TimesNewRoman,Bold" w:hAnsi="TimesNewRoman,Bold" w:cs="TimesNewRoman,Bold"/>
          <w:bCs/>
        </w:rPr>
        <w:t xml:space="preserve"> </w:t>
      </w:r>
      <w:r w:rsidR="00934F3B">
        <w:rPr>
          <w:rFonts w:ascii="TimesNewRoman,Bold" w:hAnsi="TimesNewRoman,Bold" w:cs="TimesNewRoman,Bold"/>
          <w:bCs/>
        </w:rPr>
        <w:t xml:space="preserve">revision and </w:t>
      </w:r>
      <w:r w:rsidR="001B51D5" w:rsidRPr="001B51D5">
        <w:rPr>
          <w:rFonts w:ascii="TimesNewRoman,Bold" w:hAnsi="TimesNewRoman,Bold" w:cs="TimesNewRoman,Bold"/>
          <w:bCs/>
        </w:rPr>
        <w:t>extens</w:t>
      </w:r>
      <w:r>
        <w:rPr>
          <w:rFonts w:ascii="TimesNewRoman,Bold" w:hAnsi="TimesNewRoman,Bold" w:cs="TimesNewRoman,Bold"/>
          <w:bCs/>
        </w:rPr>
        <w:t>ion of a currently approved OMB co</w:t>
      </w:r>
      <w:r w:rsidR="00F85D47">
        <w:rPr>
          <w:rFonts w:ascii="TimesNewRoman,Bold" w:hAnsi="TimesNewRoman,Bold" w:cs="TimesNewRoman,Bold"/>
          <w:bCs/>
        </w:rPr>
        <w:t>llection</w:t>
      </w:r>
      <w:r>
        <w:rPr>
          <w:rFonts w:ascii="TimesNewRoman,Bold" w:hAnsi="TimesNewRoman,Bold" w:cs="TimesNewRoman,Bold"/>
          <w:bCs/>
        </w:rPr>
        <w:t>. This collection formerly included vessel identification and reporting requirements. The vessel ID requirements have been incorporated into Pacific Islands Region Vessel and Gear Identification Requirements (</w:t>
      </w:r>
      <w:r w:rsidR="00F85D47">
        <w:rPr>
          <w:rFonts w:ascii="TimesNewRoman,Bold" w:hAnsi="TimesNewRoman,Bold" w:cs="TimesNewRoman,Bold"/>
          <w:bCs/>
        </w:rPr>
        <w:t xml:space="preserve">OMB Control No. </w:t>
      </w:r>
      <w:r>
        <w:rPr>
          <w:rFonts w:ascii="TimesNewRoman,Bold" w:hAnsi="TimesNewRoman,Bold" w:cs="TimesNewRoman,Bold"/>
          <w:bCs/>
        </w:rPr>
        <w:t xml:space="preserve">0648-0360) and </w:t>
      </w:r>
      <w:r w:rsidR="00934F3B">
        <w:rPr>
          <w:rFonts w:ascii="TimesNewRoman,Bold" w:hAnsi="TimesNewRoman,Bold" w:cs="TimesNewRoman,Bold"/>
          <w:bCs/>
        </w:rPr>
        <w:t xml:space="preserve">the </w:t>
      </w:r>
      <w:r>
        <w:rPr>
          <w:rFonts w:ascii="TimesNewRoman,Bold" w:hAnsi="TimesNewRoman,Bold" w:cs="TimesNewRoman,Bold"/>
          <w:bCs/>
        </w:rPr>
        <w:t>reporting requirement is being moved to Pacific Islands Logbook Family of Forms (</w:t>
      </w:r>
      <w:r w:rsidR="00F85D47">
        <w:rPr>
          <w:rFonts w:ascii="TimesNewRoman,Bold" w:hAnsi="TimesNewRoman,Bold" w:cs="TimesNewRoman,Bold"/>
          <w:bCs/>
        </w:rPr>
        <w:t xml:space="preserve">OMB Control No. </w:t>
      </w:r>
      <w:r>
        <w:rPr>
          <w:rFonts w:ascii="TimesNewRoman,Bold" w:hAnsi="TimesNewRoman,Bold" w:cs="TimesNewRoman,Bold"/>
          <w:bCs/>
        </w:rPr>
        <w:t>0648-0214).</w:t>
      </w:r>
      <w:r w:rsidR="0072565B">
        <w:rPr>
          <w:rFonts w:ascii="TimesNewRoman,Bold" w:hAnsi="TimesNewRoman,Bold" w:cs="TimesNewRoman,Bold"/>
          <w:bCs/>
        </w:rPr>
        <w:t xml:space="preserve"> </w:t>
      </w:r>
      <w:r w:rsidR="00047CC0">
        <w:rPr>
          <w:rFonts w:ascii="TimesNewRoman,Bold" w:hAnsi="TimesNewRoman,Bold" w:cs="TimesNewRoman,Bold"/>
          <w:bCs/>
        </w:rPr>
        <w:t>Therefore, the title has changed from “Permitting, Vessel Identification and Reporting Requirements for the Pelagic Squid Jig Fishery in the Western Pacific Region” to “</w:t>
      </w:r>
      <w:r w:rsidR="00047CC0" w:rsidRPr="00047CC0">
        <w:rPr>
          <w:rFonts w:ascii="TimesNewRoman,Bold" w:hAnsi="TimesNewRoman,Bold" w:cs="TimesNewRoman,Bold"/>
          <w:bCs/>
        </w:rPr>
        <w:t>Pacific Islands Pelagic Squid Jig Fishing Permit</w:t>
      </w:r>
      <w:r w:rsidR="00047CC0">
        <w:rPr>
          <w:rFonts w:ascii="TimesNewRoman,Bold" w:hAnsi="TimesNewRoman,Bold" w:cs="TimesNewRoman,Bold"/>
          <w:bCs/>
        </w:rPr>
        <w:t xml:space="preserve">”. </w:t>
      </w:r>
      <w:r w:rsidR="0072565B">
        <w:rPr>
          <w:rFonts w:ascii="TimesNewRoman,Bold" w:hAnsi="TimesNewRoman,Bold" w:cs="TimesNewRoman,Bold"/>
          <w:bCs/>
        </w:rPr>
        <w:t>There have also been minor changes to the permit application form, and instruction</w:t>
      </w:r>
      <w:r w:rsidR="00047CC0">
        <w:rPr>
          <w:rFonts w:ascii="TimesNewRoman,Bold" w:hAnsi="TimesNewRoman,Bold" w:cs="TimesNewRoman,Bold"/>
          <w:bCs/>
        </w:rPr>
        <w:t xml:space="preserve">s </w:t>
      </w:r>
      <w:r w:rsidR="0072565B">
        <w:rPr>
          <w:rFonts w:ascii="TimesNewRoman,Bold" w:hAnsi="TimesNewRoman,Bold" w:cs="TimesNewRoman,Bold"/>
          <w:bCs/>
        </w:rPr>
        <w:t>added.</w:t>
      </w:r>
    </w:p>
    <w:p w:rsidR="001B51D5" w:rsidRDefault="001B51D5" w:rsidP="00353851">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A. JUSTIFICATION</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 </w:t>
      </w:r>
      <w:r w:rsidRPr="00A4777A">
        <w:rPr>
          <w:rFonts w:ascii="TimesNewRoman,Bold" w:hAnsi="TimesNewRoman,Bold" w:cs="TimesNewRoman,Bold"/>
          <w:b/>
          <w:bCs/>
          <w:u w:val="single"/>
        </w:rPr>
        <w:t>Explain the circumstances that make the collection of information necessary.</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 xml:space="preserve">The </w:t>
      </w:r>
      <w:hyperlink r:id="rId8" w:history="1">
        <w:r w:rsidRPr="002142E3">
          <w:rPr>
            <w:rStyle w:val="Hyperlink"/>
            <w:rFonts w:ascii="TimesNewRoman" w:hAnsi="TimesNewRoman" w:cs="TimesNewRoman"/>
          </w:rPr>
          <w:t>Magnuson-Stevens Fishery Conservation and Management Act</w:t>
        </w:r>
      </w:hyperlink>
      <w:r>
        <w:rPr>
          <w:rFonts w:ascii="TimesNewRoman" w:hAnsi="TimesNewRoman" w:cs="TimesNewRoman"/>
        </w:rPr>
        <w:t xml:space="preserve"> (Magnuson Act) established regional fishery management councils, including the Western Pacific Fishery Management Council (Council</w:t>
      </w:r>
      <w:r w:rsidR="00480765">
        <w:rPr>
          <w:rFonts w:ascii="TimesNewRoman" w:hAnsi="TimesNewRoman" w:cs="TimesNewRoman"/>
        </w:rPr>
        <w:t>), to develop fishery ecosystem</w:t>
      </w:r>
      <w:r>
        <w:rPr>
          <w:rFonts w:ascii="TimesNewRoman" w:hAnsi="TimesNewRoman" w:cs="TimesNewRoman"/>
        </w:rPr>
        <w:t xml:space="preserve"> plans</w:t>
      </w:r>
      <w:r w:rsidR="00480765">
        <w:rPr>
          <w:rFonts w:ascii="TimesNewRoman" w:hAnsi="TimesNewRoman" w:cs="TimesNewRoman"/>
        </w:rPr>
        <w:t xml:space="preserve"> (FEPs)</w:t>
      </w:r>
      <w:r>
        <w:rPr>
          <w:rFonts w:ascii="TimesNewRoman" w:hAnsi="TimesNewRoman" w:cs="TimesNewRoman"/>
        </w:rPr>
        <w:t xml:space="preserve"> for fisheries in the</w:t>
      </w:r>
      <w:r w:rsidR="00771D06">
        <w:rPr>
          <w:rFonts w:ascii="TimesNewRoman" w:hAnsi="TimesNewRoman" w:cs="TimesNewRoman"/>
        </w:rPr>
        <w:t xml:space="preserve"> United States</w:t>
      </w:r>
      <w:r>
        <w:rPr>
          <w:rFonts w:ascii="TimesNewRoman" w:hAnsi="TimesNewRoman" w:cs="TimesNewRoman"/>
        </w:rPr>
        <w:t xml:space="preserve"> </w:t>
      </w:r>
      <w:r w:rsidR="00771D06">
        <w:rPr>
          <w:rFonts w:ascii="TimesNewRoman" w:hAnsi="TimesNewRoman" w:cs="TimesNewRoman"/>
        </w:rPr>
        <w:t>(</w:t>
      </w:r>
      <w:r>
        <w:rPr>
          <w:rFonts w:ascii="TimesNewRoman" w:hAnsi="TimesNewRoman" w:cs="TimesNewRoman"/>
        </w:rPr>
        <w:t>U.S.</w:t>
      </w:r>
      <w:r w:rsidR="00771D06">
        <w:rPr>
          <w:rFonts w:ascii="TimesNewRoman" w:hAnsi="TimesNewRoman" w:cs="TimesNewRoman"/>
        </w:rPr>
        <w:t>)</w:t>
      </w:r>
      <w:r>
        <w:rPr>
          <w:rFonts w:ascii="TimesNewRoman" w:hAnsi="TimesNewRoman" w:cs="TimesNewRoman"/>
        </w:rPr>
        <w:t xml:space="preserve"> exclusive economic zone (EEZ). These plans, if approved by the Secretary of Commerce, are implemented by Federal regulations</w:t>
      </w:r>
      <w:r w:rsidR="00480765">
        <w:rPr>
          <w:rFonts w:ascii="TimesNewRoman" w:hAnsi="TimesNewRoman" w:cs="TimesNewRoman"/>
        </w:rPr>
        <w:t xml:space="preserve"> in the Code of Federal Regulations, Title 50</w:t>
      </w:r>
      <w:r>
        <w:rPr>
          <w:rFonts w:ascii="TimesNewRoman" w:hAnsi="TimesNewRoman" w:cs="TimesNewRoman"/>
        </w:rPr>
        <w:t>,</w:t>
      </w:r>
      <w:r w:rsidR="00480765">
        <w:rPr>
          <w:rFonts w:ascii="TimesNewRoman" w:hAnsi="TimesNewRoman" w:cs="TimesNewRoman"/>
        </w:rPr>
        <w:t xml:space="preserve"> Part 665,</w:t>
      </w:r>
      <w:r>
        <w:rPr>
          <w:rFonts w:ascii="TimesNewRoman" w:hAnsi="TimesNewRoman" w:cs="TimesNewRoman"/>
        </w:rPr>
        <w:t xml:space="preserve"> which are enforc</w:t>
      </w:r>
      <w:r w:rsidR="003E597B">
        <w:rPr>
          <w:rFonts w:ascii="TimesNewRoman" w:hAnsi="TimesNewRoman" w:cs="TimesNewRoman"/>
        </w:rPr>
        <w:t xml:space="preserve">ed by the </w:t>
      </w:r>
      <w:r w:rsidR="008C3D20">
        <w:rPr>
          <w:rFonts w:ascii="TimesNewRoman" w:hAnsi="TimesNewRoman" w:cs="TimesNewRoman"/>
        </w:rPr>
        <w:t>National Oceanic and Atmospheric Administration</w:t>
      </w:r>
      <w:r w:rsidR="00CD6AB1">
        <w:rPr>
          <w:rFonts w:ascii="TimesNewRoman" w:hAnsi="TimesNewRoman" w:cs="TimesNewRoman"/>
        </w:rPr>
        <w:t xml:space="preserve"> (NOAA)</w:t>
      </w:r>
      <w:r w:rsidR="00480765">
        <w:rPr>
          <w:rFonts w:ascii="TimesNewRoman" w:hAnsi="TimesNewRoman" w:cs="TimesNewRoman"/>
        </w:rPr>
        <w:t xml:space="preserve"> Office of</w:t>
      </w:r>
      <w:r w:rsidR="003E597B">
        <w:rPr>
          <w:rFonts w:ascii="TimesNewRoman" w:hAnsi="TimesNewRoman" w:cs="TimesNewRoman"/>
        </w:rPr>
        <w:t xml:space="preserve"> Law Enforcement (OLE)</w:t>
      </w:r>
      <w:r>
        <w:rPr>
          <w:rFonts w:ascii="TimesNewRoman" w:hAnsi="TimesNewRoman" w:cs="TimesNewRoman"/>
        </w:rPr>
        <w:t xml:space="preserve"> an</w:t>
      </w:r>
      <w:r w:rsidR="00267BFF">
        <w:rPr>
          <w:rFonts w:ascii="TimesNewRoman" w:hAnsi="TimesNewRoman" w:cs="TimesNewRoman"/>
        </w:rPr>
        <w:t>d the United States</w:t>
      </w:r>
      <w:r>
        <w:rPr>
          <w:rFonts w:ascii="TimesNewRoman" w:hAnsi="TimesNewRoman" w:cs="TimesNewRoman"/>
        </w:rPr>
        <w:t xml:space="preserve"> Coast Guard (USCG), in cooperation with State agencies to the extent possible. The </w:t>
      </w:r>
      <w:r w:rsidR="001B51D5">
        <w:rPr>
          <w:rFonts w:ascii="TimesNewRoman" w:hAnsi="TimesNewRoman" w:cs="TimesNewRoman"/>
        </w:rPr>
        <w:t>F</w:t>
      </w:r>
      <w:r>
        <w:rPr>
          <w:rFonts w:ascii="TimesNewRoman" w:hAnsi="TimesNewRoman" w:cs="TimesNewRoman"/>
        </w:rPr>
        <w:t xml:space="preserve">ishery </w:t>
      </w:r>
      <w:r w:rsidR="001B51D5">
        <w:rPr>
          <w:rFonts w:ascii="TimesNewRoman" w:hAnsi="TimesNewRoman" w:cs="TimesNewRoman"/>
        </w:rPr>
        <w:t>Ecosystem</w:t>
      </w:r>
      <w:r>
        <w:rPr>
          <w:rFonts w:ascii="TimesNewRoman" w:hAnsi="TimesNewRoman" w:cs="TimesNewRoman"/>
        </w:rPr>
        <w:t xml:space="preserve"> </w:t>
      </w:r>
      <w:r w:rsidR="001B51D5">
        <w:rPr>
          <w:rFonts w:ascii="TimesNewRoman" w:hAnsi="TimesNewRoman" w:cs="TimesNewRoman"/>
        </w:rPr>
        <w:t>P</w:t>
      </w:r>
      <w:r>
        <w:rPr>
          <w:rFonts w:ascii="TimesNewRoman" w:hAnsi="TimesNewRoman" w:cs="TimesNewRoman"/>
        </w:rPr>
        <w:t xml:space="preserve">lan </w:t>
      </w:r>
      <w:r w:rsidR="001B51D5">
        <w:rPr>
          <w:rFonts w:ascii="TimesNewRoman" w:hAnsi="TimesNewRoman" w:cs="TimesNewRoman"/>
        </w:rPr>
        <w:t>for Pacific Pelagic Fisheries of the Western Pacific Region is</w:t>
      </w:r>
      <w:r>
        <w:rPr>
          <w:rFonts w:ascii="TimesNewRoman" w:hAnsi="TimesNewRoman" w:cs="TimesNewRoman"/>
        </w:rPr>
        <w:t xml:space="preserve"> intended to regulate fishing to ensure sustained productivity and achievement of optimum yield from the resources for the benefit of the United States.</w:t>
      </w:r>
    </w:p>
    <w:p w:rsidR="00137DFA" w:rsidRDefault="00137DFA" w:rsidP="00137DFA"/>
    <w:p w:rsidR="00B14823" w:rsidRDefault="00854303" w:rsidP="00137DFA">
      <w:r w:rsidRPr="00854303">
        <w:t xml:space="preserve">Owners of squid jig fishing vessels greater than 50 </w:t>
      </w:r>
      <w:proofErr w:type="spellStart"/>
      <w:r w:rsidRPr="00854303">
        <w:t>ft</w:t>
      </w:r>
      <w:proofErr w:type="spellEnd"/>
      <w:r w:rsidRPr="00854303">
        <w:t xml:space="preserve"> (15.4 m) in length that fish for pelagic squid management unit species in Federal waters, or land pelagic squid management unit s</w:t>
      </w:r>
      <w:r w:rsidR="00480765">
        <w:t xml:space="preserve">pecies in ports of the </w:t>
      </w:r>
      <w:r w:rsidRPr="00854303">
        <w:t>Pacific</w:t>
      </w:r>
      <w:r w:rsidR="00480765">
        <w:t xml:space="preserve"> Islands</w:t>
      </w:r>
      <w:r w:rsidRPr="00854303">
        <w:t xml:space="preserve"> region</w:t>
      </w:r>
      <w:r w:rsidR="00934F3B">
        <w:t>,</w:t>
      </w:r>
      <w:r w:rsidRPr="00854303">
        <w:t xml:space="preserve"> must</w:t>
      </w:r>
      <w:r w:rsidR="00424A39">
        <w:t xml:space="preserve"> register their vessels to </w:t>
      </w:r>
      <w:r w:rsidRPr="00854303">
        <w:t xml:space="preserve">a </w:t>
      </w:r>
      <w:r w:rsidR="006F5E0D">
        <w:t xml:space="preserve">valid </w:t>
      </w:r>
      <w:r w:rsidR="00424A39">
        <w:t xml:space="preserve">Federal </w:t>
      </w:r>
      <w:r w:rsidR="00F85D47">
        <w:t xml:space="preserve">pelagic </w:t>
      </w:r>
      <w:r w:rsidRPr="00854303">
        <w:t>squid</w:t>
      </w:r>
      <w:r w:rsidR="00F85D47">
        <w:t xml:space="preserve"> jig</w:t>
      </w:r>
      <w:r w:rsidRPr="00854303">
        <w:t xml:space="preserve"> </w:t>
      </w:r>
      <w:r w:rsidR="006F5E0D">
        <w:t>fishing permit issued by the National Marine Fisheries Service</w:t>
      </w:r>
      <w:r w:rsidR="00424A39">
        <w:t xml:space="preserve"> </w:t>
      </w:r>
      <w:r w:rsidR="006F5E0D">
        <w:t>(</w:t>
      </w:r>
      <w:r w:rsidR="00424A39">
        <w:t>NMFS</w:t>
      </w:r>
      <w:r w:rsidR="006F5E0D">
        <w:t>)</w:t>
      </w:r>
      <w:r w:rsidR="00424A39">
        <w:t xml:space="preserve">. </w:t>
      </w:r>
    </w:p>
    <w:p w:rsidR="00480765" w:rsidRDefault="00480765" w:rsidP="00137DFA"/>
    <w:p w:rsidR="00137DFA" w:rsidRDefault="00EF3838" w:rsidP="00137DFA">
      <w:r w:rsidRPr="005147DE">
        <w:t>The</w:t>
      </w:r>
      <w:r>
        <w:t xml:space="preserve"> information collected </w:t>
      </w:r>
      <w:r w:rsidR="00A95483">
        <w:t xml:space="preserve">is </w:t>
      </w:r>
      <w:r>
        <w:t>used to document fishing activities,</w:t>
      </w:r>
      <w:r w:rsidRPr="005147DE">
        <w:t xml:space="preserve"> </w:t>
      </w:r>
      <w:r>
        <w:t xml:space="preserve">to assess the effectiveness of </w:t>
      </w:r>
      <w:r w:rsidRPr="005147DE">
        <w:t>management measures,</w:t>
      </w:r>
      <w:r w:rsidR="00625865">
        <w:t xml:space="preserve"> and</w:t>
      </w:r>
      <w:r w:rsidRPr="005147DE">
        <w:t xml:space="preserve"> </w:t>
      </w:r>
      <w:r>
        <w:t xml:space="preserve">to </w:t>
      </w:r>
      <w:r w:rsidRPr="005147DE">
        <w:t>evaluate the benefits and costs of changes in management measures.</w:t>
      </w:r>
    </w:p>
    <w:p w:rsidR="00480765" w:rsidRDefault="00480765" w:rsidP="004A3B40">
      <w:pPr>
        <w:autoSpaceDE w:val="0"/>
        <w:autoSpaceDN w:val="0"/>
        <w:adjustRightInd w:val="0"/>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2. </w:t>
      </w:r>
      <w:r w:rsidRPr="00A4777A">
        <w:rPr>
          <w:rFonts w:ascii="TimesNewRoman,Bold" w:hAnsi="TimesNewRoman,Bold" w:cs="TimesNewRoman,Bold"/>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4A3B40" w:rsidRDefault="004A3B40" w:rsidP="004A3B40">
      <w:pPr>
        <w:autoSpaceDE w:val="0"/>
        <w:autoSpaceDN w:val="0"/>
        <w:adjustRightInd w:val="0"/>
        <w:rPr>
          <w:rFonts w:ascii="TimesNewRoman" w:hAnsi="TimesNewRoman" w:cs="TimesNewRoman"/>
        </w:rPr>
      </w:pPr>
    </w:p>
    <w:p w:rsidR="00560956" w:rsidRDefault="0007053A" w:rsidP="00934F3B">
      <w:pPr>
        <w:autoSpaceDE w:val="0"/>
        <w:autoSpaceDN w:val="0"/>
        <w:adjustRightInd w:val="0"/>
      </w:pPr>
      <w:r w:rsidRPr="00E32166">
        <w:t xml:space="preserve">Information is collected via a </w:t>
      </w:r>
      <w:r w:rsidR="008C3D20">
        <w:t xml:space="preserve">NMFS </w:t>
      </w:r>
      <w:r w:rsidR="00F85D47">
        <w:t xml:space="preserve">permit application process. </w:t>
      </w:r>
      <w:r w:rsidRPr="00E32166">
        <w:t xml:space="preserve">Permits are valid for one calendar year and may be renewed annually. Information from the permit application form will allow </w:t>
      </w:r>
      <w:r w:rsidR="00341F1A">
        <w:t>NMFS</w:t>
      </w:r>
      <w:r w:rsidRPr="00E32166">
        <w:t xml:space="preserve"> to confirm the identity of the permit holder and applicant, and </w:t>
      </w:r>
      <w:r>
        <w:t xml:space="preserve">to determine </w:t>
      </w:r>
      <w:r w:rsidRPr="00E32166">
        <w:t xml:space="preserve">whether </w:t>
      </w:r>
      <w:r w:rsidRPr="00E32166">
        <w:lastRenderedPageBreak/>
        <w:t>the applicant qualifies for the permit. Vessel-related information such as vessel documentation or registration, ownership, managing ownership,</w:t>
      </w:r>
      <w:r w:rsidR="00F85D47">
        <w:t xml:space="preserve"> endorsements,</w:t>
      </w:r>
      <w:r w:rsidRPr="00E32166">
        <w:t xml:space="preserve"> etc., are used by </w:t>
      </w:r>
      <w:r w:rsidR="00341F1A">
        <w:t>NMFS</w:t>
      </w:r>
      <w:r w:rsidRPr="00E32166">
        <w:t xml:space="preserve"> to determine whether the applicant is an owner of a U.S. documented/registered vessel. The information may</w:t>
      </w:r>
      <w:r w:rsidR="003E597B">
        <w:t xml:space="preserve"> also be used by OLE</w:t>
      </w:r>
      <w:r w:rsidRPr="00E32166">
        <w:t xml:space="preserve">, </w:t>
      </w:r>
      <w:r w:rsidR="003E597B">
        <w:t>USCG</w:t>
      </w:r>
      <w:r w:rsidR="007C0503">
        <w:t>, and the Council</w:t>
      </w:r>
      <w:r w:rsidRPr="00E32166">
        <w:t>.</w:t>
      </w:r>
      <w:r w:rsidR="003C647B">
        <w:t xml:space="preserve"> </w:t>
      </w:r>
    </w:p>
    <w:p w:rsidR="00560956" w:rsidRPr="00480765" w:rsidRDefault="00560956" w:rsidP="004A3B40">
      <w:pPr>
        <w:autoSpaceDE w:val="0"/>
        <w:autoSpaceDN w:val="0"/>
        <w:adjustRightInd w:val="0"/>
        <w:rPr>
          <w:rFonts w:ascii="TimesNewRoman" w:hAnsi="TimesNewRoman" w:cs="TimesNewRoman"/>
        </w:rPr>
      </w:pPr>
    </w:p>
    <w:p w:rsidR="00112874" w:rsidRDefault="00341F1A" w:rsidP="00112874">
      <w:r>
        <w:t>NMFS</w:t>
      </w:r>
      <w:r w:rsidR="00112874" w:rsidRPr="00E32166">
        <w:t xml:space="preserve"> will retain control over the information and safeguard it from improper access, modification, and destruction, consistent with </w:t>
      </w:r>
      <w:r w:rsidR="00112874">
        <w:t>Federal law and regulations, and NOAA policies</w:t>
      </w:r>
      <w:r w:rsidR="00112874" w:rsidRPr="00E32166">
        <w:t xml:space="preserve"> for confidentiality, privacy, and electr</w:t>
      </w:r>
      <w:r w:rsidR="00267BFF">
        <w:t>onic information. See response to Question</w:t>
      </w:r>
      <w:r w:rsidR="008779CA">
        <w:t xml:space="preserve"> </w:t>
      </w:r>
      <w:r w:rsidR="00112874" w:rsidRPr="00E32166">
        <w:t>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w:t>
      </w:r>
      <w:hyperlink r:id="rId9" w:history="1">
        <w:r w:rsidR="00112874" w:rsidRPr="002A6805">
          <w:rPr>
            <w:rStyle w:val="Hyperlink"/>
          </w:rPr>
          <w:t xml:space="preserve"> Section 515 of Public Law 106-554</w:t>
        </w:r>
      </w:hyperlink>
      <w:r w:rsidR="00112874" w:rsidRPr="00E32166">
        <w:t>.</w:t>
      </w:r>
    </w:p>
    <w:p w:rsidR="00854303" w:rsidRPr="00A4777A" w:rsidRDefault="00854303" w:rsidP="004A3B40">
      <w:pPr>
        <w:autoSpaceDE w:val="0"/>
        <w:autoSpaceDN w:val="0"/>
        <w:adjustRightInd w:val="0"/>
        <w:rPr>
          <w:rFonts w:ascii="TimesNewRoman,Bold" w:hAnsi="TimesNewRoman,Bold" w:cs="TimesNewRoman,Bold"/>
          <w:sz w:val="20"/>
          <w:szCs w:val="20"/>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3. </w:t>
      </w:r>
      <w:r w:rsidRPr="00A4777A">
        <w:rPr>
          <w:rFonts w:ascii="TimesNewRoman,Bold" w:hAnsi="TimesNewRoman,Bold" w:cs="TimesNewRoman,Bold"/>
          <w:b/>
          <w:bCs/>
          <w:u w:val="single"/>
        </w:rPr>
        <w:t>Describe whether, and to what extent, the collection of information involves the use of automated, electronic, mechanical, or other technological techniques or other forms of information technology.</w:t>
      </w:r>
    </w:p>
    <w:p w:rsidR="004A3B40" w:rsidRDefault="004A3B40" w:rsidP="004A3B40">
      <w:pPr>
        <w:autoSpaceDE w:val="0"/>
        <w:autoSpaceDN w:val="0"/>
        <w:adjustRightInd w:val="0"/>
        <w:rPr>
          <w:rFonts w:ascii="TimesNewRoman,Bold" w:hAnsi="TimesNewRoman,Bold" w:cs="TimesNewRoman,Bold"/>
          <w:b/>
          <w:bCs/>
        </w:rPr>
      </w:pPr>
    </w:p>
    <w:p w:rsidR="004A3B40" w:rsidRDefault="00A95483" w:rsidP="004A3B40">
      <w:pPr>
        <w:autoSpaceDE w:val="0"/>
        <w:autoSpaceDN w:val="0"/>
        <w:adjustRightInd w:val="0"/>
        <w:rPr>
          <w:rFonts w:ascii="TimesNewRoman" w:hAnsi="TimesNewRoman" w:cs="TimesNewRoman"/>
        </w:rPr>
      </w:pPr>
      <w:r>
        <w:rPr>
          <w:rFonts w:ascii="TimesNewRoman" w:hAnsi="TimesNewRoman" w:cs="TimesNewRoman"/>
        </w:rPr>
        <w:t xml:space="preserve">At this time, the information will be collected on fillable </w:t>
      </w:r>
      <w:r w:rsidR="00277E52">
        <w:rPr>
          <w:rFonts w:ascii="TimesNewRoman" w:hAnsi="TimesNewRoman" w:cs="TimesNewRoman"/>
        </w:rPr>
        <w:t>A</w:t>
      </w:r>
      <w:r>
        <w:rPr>
          <w:rFonts w:ascii="TimesNewRoman" w:hAnsi="TimesNewRoman" w:cs="TimesNewRoman"/>
        </w:rPr>
        <w:t>dobe</w:t>
      </w:r>
      <w:r w:rsidR="00277E52">
        <w:rPr>
          <w:rFonts w:ascii="TimesNewRoman" w:hAnsi="TimesNewRoman" w:cs="TimesNewRoman"/>
        </w:rPr>
        <w:t xml:space="preserve"> Acrobat</w:t>
      </w:r>
      <w:r>
        <w:rPr>
          <w:rFonts w:ascii="TimesNewRoman" w:hAnsi="TimesNewRoman" w:cs="TimesNewRoman"/>
        </w:rPr>
        <w:t xml:space="preserve"> forms (downloadable from </w:t>
      </w:r>
      <w:r w:rsidRPr="00A95483">
        <w:rPr>
          <w:rFonts w:ascii="TimesNewRoman" w:hAnsi="TimesNewRoman" w:cs="TimesNewRoman"/>
        </w:rPr>
        <w:t>http://www.fpir.noaa.gov/SFD/SFD_permits_index.html</w:t>
      </w:r>
      <w:r>
        <w:rPr>
          <w:rFonts w:ascii="TimesNewRoman" w:hAnsi="TimesNewRoman" w:cs="TimesNewRoman"/>
        </w:rPr>
        <w:t xml:space="preserve">) </w:t>
      </w:r>
      <w:r w:rsidR="004A3B40">
        <w:rPr>
          <w:rFonts w:ascii="TimesNewRoman" w:hAnsi="TimesNewRoman" w:cs="TimesNewRoman"/>
        </w:rPr>
        <w:t xml:space="preserve">and does not require any knowledge of automated, electronic, mechanical or other forms of information technology.  </w:t>
      </w:r>
    </w:p>
    <w:p w:rsidR="00854303" w:rsidRDefault="00854303"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4. </w:t>
      </w:r>
      <w:r w:rsidRPr="00A4777A">
        <w:rPr>
          <w:rFonts w:ascii="TimesNewRoman,Bold" w:hAnsi="TimesNewRoman,Bold" w:cs="TimesNewRoman,Bold"/>
          <w:b/>
          <w:bCs/>
          <w:u w:val="single"/>
        </w:rPr>
        <w:t>Describe efforts to identify duplication.</w:t>
      </w:r>
    </w:p>
    <w:p w:rsidR="004A3B40" w:rsidRDefault="004A3B40" w:rsidP="004A3B40">
      <w:pPr>
        <w:autoSpaceDE w:val="0"/>
        <w:autoSpaceDN w:val="0"/>
        <w:adjustRightInd w:val="0"/>
        <w:rPr>
          <w:rFonts w:ascii="TimesNewRoman" w:hAnsi="TimesNewRoman" w:cs="TimesNewRoman"/>
        </w:rPr>
      </w:pPr>
    </w:p>
    <w:p w:rsidR="004A3B40" w:rsidRPr="004A3B40" w:rsidRDefault="004A3B40" w:rsidP="004A3B40">
      <w:pPr>
        <w:autoSpaceDE w:val="0"/>
        <w:autoSpaceDN w:val="0"/>
        <w:adjustRightInd w:val="0"/>
        <w:rPr>
          <w:rFonts w:ascii="TimesNewRoman" w:hAnsi="TimesNewRoman" w:cs="TimesNewRoman"/>
        </w:rPr>
      </w:pPr>
      <w:r w:rsidRPr="004A3B40">
        <w:rPr>
          <w:rFonts w:ascii="TimesNewRoman" w:hAnsi="TimesNewRoman" w:cs="TimesNewRoman"/>
        </w:rPr>
        <w:t xml:space="preserve">There </w:t>
      </w:r>
      <w:r w:rsidR="007C0503">
        <w:rPr>
          <w:rFonts w:ascii="TimesNewRoman" w:hAnsi="TimesNewRoman" w:cs="TimesNewRoman"/>
        </w:rPr>
        <w:t>is</w:t>
      </w:r>
      <w:r w:rsidRPr="004A3B40">
        <w:rPr>
          <w:rFonts w:ascii="TimesNewRoman" w:hAnsi="TimesNewRoman" w:cs="TimesNewRoman"/>
        </w:rPr>
        <w:t xml:space="preserve"> no </w:t>
      </w:r>
      <w:r w:rsidR="007C0503">
        <w:rPr>
          <w:rFonts w:ascii="TimesNewRoman" w:hAnsi="TimesNewRoman" w:cs="TimesNewRoman"/>
        </w:rPr>
        <w:t xml:space="preserve">similar </w:t>
      </w:r>
      <w:r w:rsidR="00480765">
        <w:rPr>
          <w:rFonts w:ascii="TimesNewRoman" w:hAnsi="TimesNewRoman" w:cs="TimesNewRoman"/>
        </w:rPr>
        <w:t>Pelagics FE</w:t>
      </w:r>
      <w:r w:rsidR="00081771">
        <w:rPr>
          <w:rFonts w:ascii="TimesNewRoman" w:hAnsi="TimesNewRoman" w:cs="TimesNewRoman"/>
        </w:rPr>
        <w:t xml:space="preserve">P </w:t>
      </w:r>
      <w:r w:rsidR="00D471DC">
        <w:rPr>
          <w:rFonts w:ascii="TimesNewRoman" w:hAnsi="TimesNewRoman" w:cs="TimesNewRoman"/>
        </w:rPr>
        <w:t>squid</w:t>
      </w:r>
      <w:r w:rsidR="00D471DC" w:rsidRPr="004A3B40">
        <w:rPr>
          <w:rFonts w:ascii="TimesNewRoman" w:hAnsi="TimesNewRoman" w:cs="TimesNewRoman"/>
        </w:rPr>
        <w:t xml:space="preserve"> permit</w:t>
      </w:r>
      <w:r w:rsidRPr="004A3B40">
        <w:rPr>
          <w:rFonts w:ascii="TimesNewRoman" w:hAnsi="TimesNewRoman" w:cs="TimesNewRoman"/>
        </w:rPr>
        <w:t xml:space="preserve"> requirement for </w:t>
      </w:r>
      <w:r w:rsidR="00081771" w:rsidRPr="00B14823">
        <w:t xml:space="preserve">U.S. vessels greater than 50 </w:t>
      </w:r>
      <w:proofErr w:type="spellStart"/>
      <w:r w:rsidR="00081771" w:rsidRPr="00B14823">
        <w:t>ft</w:t>
      </w:r>
      <w:proofErr w:type="spellEnd"/>
      <w:r w:rsidR="00081771" w:rsidRPr="00B14823">
        <w:t xml:space="preserve"> in length overall </w:t>
      </w:r>
      <w:r w:rsidR="00081771">
        <w:t xml:space="preserve">that participate in </w:t>
      </w:r>
      <w:r w:rsidRPr="004A3B40">
        <w:rPr>
          <w:rFonts w:ascii="TimesNewRoman" w:hAnsi="TimesNewRoman" w:cs="TimesNewRoman"/>
        </w:rPr>
        <w:t>the</w:t>
      </w:r>
      <w:r w:rsidR="00112874">
        <w:rPr>
          <w:rFonts w:ascii="TimesNewRoman" w:hAnsi="TimesNewRoman" w:cs="TimesNewRoman"/>
        </w:rPr>
        <w:t xml:space="preserve"> commercial</w:t>
      </w:r>
      <w:r w:rsidR="00C66A12">
        <w:rPr>
          <w:rFonts w:ascii="TimesNewRoman" w:hAnsi="TimesNewRoman" w:cs="TimesNewRoman"/>
        </w:rPr>
        <w:t xml:space="preserve"> Pacific</w:t>
      </w:r>
      <w:r w:rsidRPr="004A3B40">
        <w:rPr>
          <w:rFonts w:ascii="TimesNewRoman" w:hAnsi="TimesNewRoman" w:cs="TimesNewRoman"/>
        </w:rPr>
        <w:t xml:space="preserve"> </w:t>
      </w:r>
      <w:r w:rsidR="00D471DC">
        <w:rPr>
          <w:rFonts w:ascii="TimesNewRoman" w:hAnsi="TimesNewRoman" w:cs="TimesNewRoman"/>
        </w:rPr>
        <w:t>pelagic squid</w:t>
      </w:r>
      <w:r w:rsidR="00081771">
        <w:rPr>
          <w:rFonts w:ascii="TimesNewRoman" w:hAnsi="TimesNewRoman" w:cs="TimesNewRoman"/>
        </w:rPr>
        <w:t xml:space="preserve"> </w:t>
      </w:r>
      <w:r w:rsidRPr="004A3B40">
        <w:rPr>
          <w:rFonts w:ascii="TimesNewRoman" w:hAnsi="TimesNewRoman" w:cs="TimesNewRoman"/>
        </w:rPr>
        <w:t>fishery.</w:t>
      </w:r>
    </w:p>
    <w:p w:rsidR="008779CA" w:rsidRPr="00480765" w:rsidRDefault="008779CA" w:rsidP="00C5705A">
      <w:pPr>
        <w:autoSpaceDE w:val="0"/>
        <w:autoSpaceDN w:val="0"/>
        <w:adjustRightInd w:val="0"/>
      </w:pPr>
    </w:p>
    <w:p w:rsidR="004A3B40" w:rsidRDefault="004A3B40" w:rsidP="004A3B40">
      <w:pPr>
        <w:autoSpaceDE w:val="0"/>
        <w:autoSpaceDN w:val="0"/>
        <w:adjustRightInd w:val="0"/>
        <w:rPr>
          <w:rFonts w:ascii="TimesNewRoman,Bold" w:hAnsi="TimesNewRoman,Bold" w:cs="TimesNewRoman,Bold"/>
          <w:b/>
          <w:bCs/>
          <w:u w:val="single"/>
        </w:rPr>
      </w:pPr>
      <w:r w:rsidRPr="00F358C3">
        <w:rPr>
          <w:rFonts w:ascii="TimesNewRoman,Bold" w:hAnsi="TimesNewRoman,Bold" w:cs="TimesNewRoman,Bold"/>
          <w:b/>
          <w:bCs/>
        </w:rPr>
        <w:t xml:space="preserve">5. </w:t>
      </w:r>
      <w:r w:rsidRPr="00F358C3">
        <w:rPr>
          <w:rFonts w:ascii="TimesNewRoman,Bold" w:hAnsi="TimesNewRoman,Bold" w:cs="TimesNewRoman,Bold"/>
          <w:b/>
          <w:bCs/>
          <w:u w:val="single"/>
        </w:rPr>
        <w:t>If the collection of information involves small businesses or other small entities, describe the methods used to minimize burden.</w:t>
      </w:r>
    </w:p>
    <w:p w:rsidR="005A7123" w:rsidRPr="00BE7B8E" w:rsidRDefault="005A7123" w:rsidP="004A3B40">
      <w:pPr>
        <w:autoSpaceDE w:val="0"/>
        <w:autoSpaceDN w:val="0"/>
        <w:adjustRightInd w:val="0"/>
        <w:rPr>
          <w:rFonts w:ascii="TimesNewRoman,Bold" w:hAnsi="TimesNewRoman,Bold" w:cs="TimesNewRoman,Bold"/>
          <w:bCs/>
        </w:rPr>
      </w:pPr>
    </w:p>
    <w:p w:rsidR="000F2187" w:rsidRPr="00416FB6" w:rsidRDefault="00EC173B" w:rsidP="00416FB6">
      <w:pPr>
        <w:tabs>
          <w:tab w:val="left" w:pos="2160"/>
        </w:tabs>
        <w:autoSpaceDE w:val="0"/>
        <w:autoSpaceDN w:val="0"/>
        <w:adjustRightInd w:val="0"/>
        <w:rPr>
          <w:rFonts w:ascii="TimesNewRoman,Bold" w:hAnsi="TimesNewRoman,Bold" w:cs="TimesNewRoman,Bold"/>
          <w:bCs/>
        </w:rPr>
      </w:pPr>
      <w:r>
        <w:t xml:space="preserve">Federal </w:t>
      </w:r>
      <w:r w:rsidR="008F0DDE">
        <w:t>pelagic squid jig</w:t>
      </w:r>
      <w:r w:rsidR="008C2C4E">
        <w:t xml:space="preserve"> permit applications </w:t>
      </w:r>
      <w:r w:rsidR="00A95483">
        <w:t>are</w:t>
      </w:r>
      <w:r w:rsidR="008C2C4E">
        <w:t xml:space="preserve"> </w:t>
      </w:r>
      <w:r w:rsidR="008F0DDE">
        <w:t>available online and from NMFS</w:t>
      </w:r>
      <w:r w:rsidR="00525904">
        <w:t xml:space="preserve"> Honolulu Service Center at Pier 38, Honolulu harbor,</w:t>
      </w:r>
      <w:r w:rsidR="008C2C4E">
        <w:t xml:space="preserve"> </w:t>
      </w:r>
      <w:r w:rsidR="005753B8" w:rsidRPr="00416FB6">
        <w:rPr>
          <w:rFonts w:ascii="TimesNewRoman,Bold" w:hAnsi="TimesNewRoman,Bold" w:cs="TimesNewRoman,Bold"/>
          <w:bCs/>
        </w:rPr>
        <w:t>to reduce the burden of time spent applying or ordering by mail. Applications may be downloaded, printed, and then mailed to NMFS</w:t>
      </w:r>
      <w:r w:rsidR="00525904">
        <w:rPr>
          <w:rFonts w:ascii="TimesNewRoman,Bold" w:hAnsi="TimesNewRoman,Bold" w:cs="TimesNewRoman,Bold"/>
          <w:bCs/>
        </w:rPr>
        <w:t xml:space="preserve"> or dropped off at </w:t>
      </w:r>
      <w:r w:rsidR="00F85D47">
        <w:rPr>
          <w:rFonts w:ascii="TimesNewRoman,Bold" w:hAnsi="TimesNewRoman,Bold" w:cs="TimesNewRoman,Bold"/>
          <w:bCs/>
        </w:rPr>
        <w:t xml:space="preserve">the </w:t>
      </w:r>
      <w:r w:rsidR="00525904">
        <w:rPr>
          <w:rFonts w:ascii="TimesNewRoman,Bold" w:hAnsi="TimesNewRoman,Bold" w:cs="TimesNewRoman,Bold"/>
          <w:bCs/>
        </w:rPr>
        <w:t>Honolulu Service Center</w:t>
      </w:r>
      <w:r w:rsidR="005753B8" w:rsidRPr="00416FB6">
        <w:rPr>
          <w:rFonts w:ascii="TimesNewRoman,Bold" w:hAnsi="TimesNewRoman,Bold" w:cs="TimesNewRoman,Bold"/>
          <w:bCs/>
        </w:rPr>
        <w:t xml:space="preserve">. </w:t>
      </w:r>
      <w:r w:rsidR="00FC6B34">
        <w:rPr>
          <w:rFonts w:ascii="TimesNewRoman,Bold" w:hAnsi="TimesNewRoman,Bold" w:cs="TimesNewRoman,Bold"/>
          <w:bCs/>
        </w:rPr>
        <w:t>They may also be emailed or faxed, but will not be considered complete until fee payment is received.</w:t>
      </w:r>
      <w:r w:rsidR="005753B8" w:rsidRPr="00416FB6">
        <w:rPr>
          <w:rFonts w:ascii="TimesNewRoman,Bold" w:hAnsi="TimesNewRoman,Bold" w:cs="TimesNewRoman,Bold"/>
          <w:bCs/>
        </w:rPr>
        <w:t xml:space="preserve"> Permits will be issued by NMFS </w:t>
      </w:r>
      <w:r w:rsidR="008F0DDE">
        <w:rPr>
          <w:rFonts w:ascii="TimesNewRoman,Bold" w:hAnsi="TimesNewRoman,Bold" w:cs="TimesNewRoman,Bold"/>
          <w:bCs/>
        </w:rPr>
        <w:t xml:space="preserve">and delivered </w:t>
      </w:r>
      <w:r w:rsidR="005753B8" w:rsidRPr="00416FB6">
        <w:rPr>
          <w:rFonts w:ascii="TimesNewRoman,Bold" w:hAnsi="TimesNewRoman,Bold" w:cs="TimesNewRoman,Bold"/>
          <w:bCs/>
        </w:rPr>
        <w:t>via U.S. mail</w:t>
      </w:r>
      <w:r w:rsidR="002268A3">
        <w:rPr>
          <w:rFonts w:ascii="TimesNewRoman,Bold" w:hAnsi="TimesNewRoman,Bold" w:cs="TimesNewRoman,Bold"/>
          <w:bCs/>
        </w:rPr>
        <w:t xml:space="preserve"> or may be</w:t>
      </w:r>
      <w:r w:rsidR="00525904">
        <w:rPr>
          <w:rFonts w:ascii="TimesNewRoman,Bold" w:hAnsi="TimesNewRoman,Bold" w:cs="TimesNewRoman,Bold"/>
          <w:bCs/>
        </w:rPr>
        <w:t xml:space="preserve"> picked up at the</w:t>
      </w:r>
      <w:r w:rsidR="00480765">
        <w:rPr>
          <w:rFonts w:ascii="TimesNewRoman,Bold" w:hAnsi="TimesNewRoman,Bold" w:cs="TimesNewRoman,Bold"/>
          <w:bCs/>
        </w:rPr>
        <w:t xml:space="preserve"> Honolulu Service Center</w:t>
      </w:r>
      <w:r w:rsidR="005753B8" w:rsidRPr="00416FB6">
        <w:rPr>
          <w:rFonts w:ascii="TimesNewRoman,Bold" w:hAnsi="TimesNewRoman,Bold" w:cs="TimesNewRoman,Bold"/>
          <w:bCs/>
        </w:rPr>
        <w:t>.</w:t>
      </w:r>
    </w:p>
    <w:p w:rsidR="00A95483" w:rsidRDefault="00A95483" w:rsidP="008779CA">
      <w:pPr>
        <w:autoSpaceDE w:val="0"/>
        <w:autoSpaceDN w:val="0"/>
        <w:adjustRightInd w:val="0"/>
        <w:rPr>
          <w:rFonts w:ascii="TimesNewRoman,Bold" w:hAnsi="TimesNewRoman,Bold" w:cs="TimesNewRoman,Bold"/>
          <w:bCs/>
        </w:rPr>
      </w:pPr>
    </w:p>
    <w:p w:rsidR="00A95483" w:rsidRPr="00416FB6" w:rsidRDefault="00277E52" w:rsidP="008779CA">
      <w:pPr>
        <w:autoSpaceDE w:val="0"/>
        <w:autoSpaceDN w:val="0"/>
        <w:adjustRightInd w:val="0"/>
        <w:rPr>
          <w:rFonts w:ascii="TimesNewRoman,Bold" w:hAnsi="TimesNewRoman,Bold" w:cs="TimesNewRoman,Bold"/>
          <w:bCs/>
        </w:rPr>
      </w:pPr>
      <w:r>
        <w:rPr>
          <w:rFonts w:ascii="TimesNewRoman,Bold" w:hAnsi="TimesNewRoman,Bold" w:cs="TimesNewRoman,Bold"/>
          <w:bCs/>
        </w:rPr>
        <w:t>The minimum information is collected to comply with the regulations and to administer the program effectively.</w:t>
      </w:r>
    </w:p>
    <w:p w:rsidR="008779CA" w:rsidRDefault="008779CA"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6. </w:t>
      </w:r>
      <w:r w:rsidRPr="00A4777A">
        <w:rPr>
          <w:rFonts w:ascii="TimesNewRoman,Bold" w:hAnsi="TimesNewRoman,Bold" w:cs="TimesNewRoman,Bold"/>
          <w:b/>
          <w:bCs/>
          <w:u w:val="single"/>
        </w:rPr>
        <w:t>Describe the consequences to the Federal program or policy activities if the collection is not conducted or is conducted less frequently.</w:t>
      </w:r>
    </w:p>
    <w:p w:rsidR="004A3B40" w:rsidRDefault="004A3B40" w:rsidP="004A3B40">
      <w:pPr>
        <w:autoSpaceDE w:val="0"/>
        <w:autoSpaceDN w:val="0"/>
        <w:adjustRightInd w:val="0"/>
        <w:rPr>
          <w:rFonts w:ascii="TimesNewRoman" w:hAnsi="TimesNewRoman" w:cs="TimesNewRoman"/>
        </w:rPr>
      </w:pPr>
    </w:p>
    <w:p w:rsidR="005D2378" w:rsidRDefault="005D2378" w:rsidP="004A3B40">
      <w:pPr>
        <w:autoSpaceDE w:val="0"/>
        <w:autoSpaceDN w:val="0"/>
        <w:adjustRightInd w:val="0"/>
      </w:pPr>
      <w:r w:rsidRPr="00E32166">
        <w:t xml:space="preserve">Without this collection or if it is collected less frequently, </w:t>
      </w:r>
      <w:r w:rsidR="00341F1A">
        <w:t>NMFS</w:t>
      </w:r>
      <w:r w:rsidR="00267BFF">
        <w:t xml:space="preserve"> would</w:t>
      </w:r>
      <w:r w:rsidRPr="00E32166">
        <w:t xml:space="preserve"> be unable to properly evaluate </w:t>
      </w:r>
      <w:r>
        <w:t xml:space="preserve">activity, participation, and reporting compliance in the </w:t>
      </w:r>
      <w:r w:rsidR="00061025">
        <w:rPr>
          <w:rFonts w:ascii="TimesNewRoman" w:hAnsi="TimesNewRoman" w:cs="TimesNewRoman"/>
        </w:rPr>
        <w:t>Pacific</w:t>
      </w:r>
      <w:r w:rsidR="00061025" w:rsidRPr="004A3B40">
        <w:rPr>
          <w:rFonts w:ascii="TimesNewRoman" w:hAnsi="TimesNewRoman" w:cs="TimesNewRoman"/>
        </w:rPr>
        <w:t xml:space="preserve"> </w:t>
      </w:r>
      <w:r w:rsidR="00061025">
        <w:rPr>
          <w:rFonts w:ascii="TimesNewRoman" w:hAnsi="TimesNewRoman" w:cs="TimesNewRoman"/>
        </w:rPr>
        <w:t xml:space="preserve">pelagic </w:t>
      </w:r>
      <w:r w:rsidR="00061025">
        <w:t xml:space="preserve">commercial </w:t>
      </w:r>
      <w:r w:rsidR="00061025">
        <w:rPr>
          <w:rFonts w:ascii="TimesNewRoman" w:hAnsi="TimesNewRoman" w:cs="TimesNewRoman"/>
        </w:rPr>
        <w:t xml:space="preserve">squid </w:t>
      </w:r>
      <w:r w:rsidR="00061025" w:rsidRPr="004A3B40">
        <w:rPr>
          <w:rFonts w:ascii="TimesNewRoman" w:hAnsi="TimesNewRoman" w:cs="TimesNewRoman"/>
        </w:rPr>
        <w:t>fishery</w:t>
      </w:r>
      <w:r w:rsidRPr="00E32166">
        <w:t>.</w:t>
      </w:r>
      <w:r>
        <w:t xml:space="preserve"> I</w:t>
      </w:r>
      <w:r w:rsidR="00267BFF">
        <w:t>t would</w:t>
      </w:r>
      <w:r w:rsidRPr="00E32166">
        <w:t xml:space="preserve"> be difficult to monitor the fisheries and their participants, determine entry and exit patterns, and provide information needed to ensure full impact analysis for fisheries management programs. Without this informati</w:t>
      </w:r>
      <w:r w:rsidR="00267BFF">
        <w:t>on</w:t>
      </w:r>
      <w:r w:rsidR="00934F3B">
        <w:t>,</w:t>
      </w:r>
      <w:r w:rsidR="00267BFF">
        <w:t xml:space="preserve"> enforcement agents would</w:t>
      </w:r>
      <w:r w:rsidRPr="00E32166">
        <w:t xml:space="preserve"> not be able to </w:t>
      </w:r>
      <w:r w:rsidRPr="00E32166">
        <w:lastRenderedPageBreak/>
        <w:t xml:space="preserve">identify current fishery participants for compliance monitoring purposes and </w:t>
      </w:r>
      <w:r w:rsidR="00341F1A">
        <w:t>NMFS</w:t>
      </w:r>
      <w:r w:rsidRPr="00E32166">
        <w:t xml:space="preserve"> would be unable to consult with permit holders on regulatory changes</w:t>
      </w:r>
      <w:r>
        <w:t>.</w:t>
      </w:r>
    </w:p>
    <w:p w:rsidR="00FC6B34" w:rsidRDefault="00FC6B34" w:rsidP="004A3B40">
      <w:pPr>
        <w:autoSpaceDE w:val="0"/>
        <w:autoSpaceDN w:val="0"/>
        <w:adjustRightInd w:val="0"/>
        <w:rPr>
          <w:rFonts w:ascii="TimesNewRoman,Bold" w:hAnsi="TimesNewRoman,Bold" w:cs="TimesNewRoman,Bold"/>
          <w:b/>
          <w:bCs/>
        </w:rPr>
      </w:pP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7. </w:t>
      </w:r>
      <w:r w:rsidRPr="00A4777A">
        <w:rPr>
          <w:rFonts w:ascii="TimesNewRoman,Bold" w:hAnsi="TimesNewRoman,Bold" w:cs="TimesNewRoman,Bold"/>
          <w:b/>
          <w:bCs/>
          <w:u w:val="single"/>
        </w:rPr>
        <w:t>Explain any special circumstances that require the collection to be conducted in a</w:t>
      </w:r>
    </w:p>
    <w:p w:rsidR="004A3B40" w:rsidRPr="00A4777A" w:rsidRDefault="004A3B40" w:rsidP="004A3B40">
      <w:pPr>
        <w:autoSpaceDE w:val="0"/>
        <w:autoSpaceDN w:val="0"/>
        <w:adjustRightInd w:val="0"/>
        <w:rPr>
          <w:rFonts w:ascii="TimesNewRoman,Bold" w:hAnsi="TimesNewRoman,Bold" w:cs="TimesNewRoman,Bold"/>
          <w:b/>
          <w:bCs/>
          <w:u w:val="single"/>
        </w:rPr>
      </w:pPr>
      <w:proofErr w:type="gramStart"/>
      <w:r w:rsidRPr="00A4777A">
        <w:rPr>
          <w:rFonts w:ascii="TimesNewRoman,Bold" w:hAnsi="TimesNewRoman,Bold" w:cs="TimesNewRoman,Bold"/>
          <w:b/>
          <w:bCs/>
          <w:u w:val="single"/>
        </w:rPr>
        <w:t>manner</w:t>
      </w:r>
      <w:proofErr w:type="gramEnd"/>
      <w:r w:rsidRPr="00A4777A">
        <w:rPr>
          <w:rFonts w:ascii="TimesNewRoman,Bold" w:hAnsi="TimesNewRoman,Bold" w:cs="TimesNewRoman,Bold"/>
          <w:b/>
          <w:bCs/>
          <w:u w:val="single"/>
        </w:rPr>
        <w:t xml:space="preserve"> inconsistent with OMB guidelines.</w:t>
      </w:r>
    </w:p>
    <w:p w:rsidR="00D376A6" w:rsidRDefault="00D376A6" w:rsidP="004A3B40">
      <w:pPr>
        <w:autoSpaceDE w:val="0"/>
        <w:autoSpaceDN w:val="0"/>
        <w:adjustRightInd w:val="0"/>
        <w:rPr>
          <w:rFonts w:ascii="TimesNewRoman,Bold" w:hAnsi="TimesNewRoman,Bold" w:cs="TimesNewRoman,Bold"/>
          <w:bCs/>
        </w:rPr>
      </w:pPr>
    </w:p>
    <w:p w:rsidR="00D376A6" w:rsidRPr="00D376A6" w:rsidRDefault="00D376A6" w:rsidP="004A3B40">
      <w:pPr>
        <w:autoSpaceDE w:val="0"/>
        <w:autoSpaceDN w:val="0"/>
        <w:adjustRightInd w:val="0"/>
        <w:rPr>
          <w:rFonts w:ascii="TimesNewRoman,Bold" w:hAnsi="TimesNewRoman,Bold" w:cs="TimesNewRoman,Bold"/>
          <w:bCs/>
        </w:rPr>
      </w:pPr>
      <w:proofErr w:type="gramStart"/>
      <w:r>
        <w:rPr>
          <w:rFonts w:ascii="TimesNewRoman,Bold" w:hAnsi="TimesNewRoman,Bold" w:cs="TimesNewRoman,Bold"/>
          <w:bCs/>
        </w:rPr>
        <w:t>None.</w:t>
      </w:r>
      <w:proofErr w:type="gramEnd"/>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8. </w:t>
      </w:r>
      <w:r w:rsidR="005C7C75">
        <w:rPr>
          <w:rFonts w:ascii="TimesNewRoman,Bold" w:hAnsi="TimesNewRoman,Bold" w:cs="TimesNewRoman,Bold"/>
          <w:b/>
          <w:bCs/>
          <w:u w:val="single"/>
        </w:rPr>
        <w:t>Provide information on</w:t>
      </w:r>
      <w:r w:rsidR="00A5175A">
        <w:rPr>
          <w:rFonts w:ascii="TimesNewRoman,Bold" w:hAnsi="TimesNewRoman,Bold" w:cs="TimesNewRoman,Bold"/>
          <w:b/>
          <w:bCs/>
          <w:u w:val="single"/>
        </w:rPr>
        <w:t xml:space="preserve"> the PRA </w:t>
      </w:r>
      <w:r w:rsidR="00A5175A" w:rsidRPr="00A5175A">
        <w:rPr>
          <w:rFonts w:ascii="TimesNewRoman,Bold" w:hAnsi="TimesNewRoman,Bold" w:cs="TimesNewRoman,Bold"/>
          <w:b/>
          <w:bCs/>
          <w:i/>
          <w:u w:val="single"/>
        </w:rPr>
        <w:t>Federal Register</w:t>
      </w:r>
      <w:r w:rsidR="00A5175A">
        <w:rPr>
          <w:rFonts w:ascii="TimesNewRoman,Bold" w:hAnsi="TimesNewRoman,Bold" w:cs="TimesNewRoman,Bold"/>
          <w:b/>
          <w:bCs/>
          <w:u w:val="single"/>
        </w:rPr>
        <w:t xml:space="preserve"> N</w:t>
      </w:r>
      <w:r w:rsidRPr="00A4777A">
        <w:rPr>
          <w:rFonts w:ascii="TimesNewRoman,Bold" w:hAnsi="TimesNewRoman,Bold" w:cs="TimesNewRoman,Bold"/>
          <w:b/>
          <w:bCs/>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A3B40" w:rsidRDefault="004A3B40" w:rsidP="004A3B40">
      <w:pPr>
        <w:autoSpaceDE w:val="0"/>
        <w:autoSpaceDN w:val="0"/>
        <w:adjustRightInd w:val="0"/>
        <w:rPr>
          <w:rFonts w:ascii="TimesNewRoman,Bold" w:hAnsi="TimesNewRoman,Bold" w:cs="TimesNewRoman,Bold"/>
          <w:b/>
          <w:bCs/>
        </w:rPr>
      </w:pPr>
    </w:p>
    <w:p w:rsidR="00C379FB" w:rsidRDefault="004A3B40" w:rsidP="004A3B40">
      <w:pPr>
        <w:autoSpaceDE w:val="0"/>
        <w:autoSpaceDN w:val="0"/>
        <w:adjustRightInd w:val="0"/>
        <w:rPr>
          <w:rFonts w:ascii="TimesNewRoman" w:hAnsi="TimesNewRoman" w:cs="TimesNewRoman"/>
        </w:rPr>
      </w:pPr>
      <w:r>
        <w:rPr>
          <w:rFonts w:ascii="TimesNewRoman" w:hAnsi="TimesNewRoman" w:cs="TimesNewRoman"/>
        </w:rPr>
        <w:t>A</w:t>
      </w:r>
      <w:r w:rsidR="008A23F4">
        <w:rPr>
          <w:rFonts w:ascii="TimesNewRoman" w:hAnsi="TimesNewRoman" w:cs="TimesNewRoman"/>
        </w:rPr>
        <w:t xml:space="preserve"> </w:t>
      </w:r>
      <w:r w:rsidR="00BA47DE" w:rsidRPr="00BA47DE">
        <w:rPr>
          <w:rFonts w:ascii="TimesNewRoman" w:hAnsi="TimesNewRoman" w:cs="TimesNewRoman"/>
          <w:u w:val="single"/>
        </w:rPr>
        <w:t>Federal Register</w:t>
      </w:r>
      <w:r w:rsidR="00BA47DE">
        <w:rPr>
          <w:rFonts w:ascii="TimesNewRoman" w:hAnsi="TimesNewRoman" w:cs="TimesNewRoman"/>
        </w:rPr>
        <w:t xml:space="preserve"> Notice </w:t>
      </w:r>
      <w:r w:rsidR="00525904">
        <w:rPr>
          <w:rFonts w:ascii="TimesNewRoman" w:hAnsi="TimesNewRoman" w:cs="TimesNewRoman"/>
        </w:rPr>
        <w:t>(80</w:t>
      </w:r>
      <w:r w:rsidR="008A23F4">
        <w:rPr>
          <w:rFonts w:ascii="TimesNewRoman" w:hAnsi="TimesNewRoman" w:cs="TimesNewRoman"/>
        </w:rPr>
        <w:t xml:space="preserve"> FR </w:t>
      </w:r>
      <w:r w:rsidR="00525904">
        <w:rPr>
          <w:rFonts w:ascii="TimesNewRoman" w:hAnsi="TimesNewRoman" w:cs="TimesNewRoman"/>
        </w:rPr>
        <w:t>19075</w:t>
      </w:r>
      <w:r w:rsidR="008A23F4">
        <w:rPr>
          <w:rFonts w:ascii="TimesNewRoman" w:hAnsi="TimesNewRoman" w:cs="TimesNewRoman"/>
        </w:rPr>
        <w:t xml:space="preserve">), published on </w:t>
      </w:r>
      <w:r w:rsidR="00525904">
        <w:rPr>
          <w:rFonts w:ascii="TimesNewRoman" w:hAnsi="TimesNewRoman" w:cs="TimesNewRoman"/>
        </w:rPr>
        <w:t>April 9, 2015</w:t>
      </w:r>
      <w:r w:rsidR="008A23F4">
        <w:rPr>
          <w:rFonts w:ascii="TimesNewRoman" w:hAnsi="TimesNewRoman" w:cs="TimesNewRoman"/>
        </w:rPr>
        <w:t>,</w:t>
      </w:r>
      <w:r>
        <w:rPr>
          <w:rFonts w:ascii="TimesNewRoman" w:hAnsi="TimesNewRoman" w:cs="TimesNewRoman"/>
        </w:rPr>
        <w:t xml:space="preserve"> solicited publ</w:t>
      </w:r>
      <w:r w:rsidR="00F85D47">
        <w:rPr>
          <w:rFonts w:ascii="TimesNewRoman" w:hAnsi="TimesNewRoman" w:cs="TimesNewRoman"/>
        </w:rPr>
        <w:t xml:space="preserve">ic comments on this submission. </w:t>
      </w:r>
      <w:r w:rsidR="00934F3B">
        <w:rPr>
          <w:rFonts w:ascii="TimesNewRoman" w:hAnsi="TimesNewRoman" w:cs="TimesNewRoman"/>
        </w:rPr>
        <w:t>No comments were received.</w:t>
      </w:r>
    </w:p>
    <w:p w:rsidR="000F46C9" w:rsidRDefault="000F46C9" w:rsidP="004A3B40">
      <w:pPr>
        <w:autoSpaceDE w:val="0"/>
        <w:autoSpaceDN w:val="0"/>
        <w:adjustRightInd w:val="0"/>
        <w:rPr>
          <w:rFonts w:ascii="TimesNewRoman" w:hAnsi="TimesNewRoman" w:cs="TimesNewRoman"/>
        </w:rPr>
      </w:pPr>
    </w:p>
    <w:p w:rsidR="00934F3B" w:rsidRDefault="00934F3B" w:rsidP="004A3B40">
      <w:pPr>
        <w:autoSpaceDE w:val="0"/>
        <w:autoSpaceDN w:val="0"/>
        <w:adjustRightInd w:val="0"/>
        <w:rPr>
          <w:rFonts w:ascii="TimesNewRoman" w:hAnsi="TimesNewRoman" w:cs="TimesNewRoman"/>
        </w:rPr>
      </w:pPr>
      <w:r>
        <w:rPr>
          <w:rFonts w:ascii="TimesNewRoman" w:hAnsi="TimesNewRoman" w:cs="TimesNewRoman"/>
        </w:rPr>
        <w:t>In addition, comments were solicited from Western Pacific (WP) Council members and vessel owners.</w:t>
      </w:r>
    </w:p>
    <w:p w:rsidR="00934F3B" w:rsidRDefault="00934F3B" w:rsidP="004A3B40">
      <w:pPr>
        <w:autoSpaceDE w:val="0"/>
        <w:autoSpaceDN w:val="0"/>
        <w:adjustRightInd w:val="0"/>
        <w:rPr>
          <w:rFonts w:ascii="TimesNewRoman" w:hAnsi="TimesNewRoman" w:cs="TimesNewRoman"/>
        </w:rPr>
      </w:pPr>
    </w:p>
    <w:p w:rsidR="000F46C9" w:rsidRPr="001409E5" w:rsidRDefault="00934F3B" w:rsidP="004A3B40">
      <w:pPr>
        <w:autoSpaceDE w:val="0"/>
        <w:autoSpaceDN w:val="0"/>
        <w:adjustRightInd w:val="0"/>
      </w:pPr>
      <w:r w:rsidRPr="001409E5">
        <w:t>Comments were received from</w:t>
      </w:r>
      <w:r w:rsidR="000F46C9" w:rsidRPr="001409E5">
        <w:t xml:space="preserve"> two</w:t>
      </w:r>
      <w:r w:rsidRPr="001409E5">
        <w:t xml:space="preserve"> Council members. One stated “</w:t>
      </w:r>
      <w:r w:rsidRPr="001409E5">
        <w:rPr>
          <w:color w:val="500050"/>
          <w:shd w:val="clear" w:color="auto" w:fill="FFFFFF"/>
        </w:rPr>
        <w:t>The squid jig permit application and supporting documents look fine to me.” The other stated “no comments”.</w:t>
      </w:r>
    </w:p>
    <w:p w:rsidR="0066209E" w:rsidRPr="001409E5" w:rsidRDefault="0066209E" w:rsidP="004A3B40">
      <w:pPr>
        <w:autoSpaceDE w:val="0"/>
        <w:autoSpaceDN w:val="0"/>
        <w:adjustRightInd w:val="0"/>
      </w:pPr>
    </w:p>
    <w:p w:rsidR="001409E5" w:rsidRPr="001409E5" w:rsidRDefault="00934F3B" w:rsidP="004A3B40">
      <w:pPr>
        <w:autoSpaceDE w:val="0"/>
        <w:autoSpaceDN w:val="0"/>
        <w:adjustRightInd w:val="0"/>
        <w:rPr>
          <w:color w:val="222222"/>
          <w:shd w:val="clear" w:color="auto" w:fill="FFFFFF"/>
        </w:rPr>
      </w:pPr>
      <w:r w:rsidRPr="001409E5">
        <w:rPr>
          <w:rStyle w:val="apple-converted-space"/>
          <w:color w:val="222222"/>
          <w:shd w:val="clear" w:color="auto" w:fill="FFFFFF"/>
        </w:rPr>
        <w:t>From one v</w:t>
      </w:r>
      <w:r w:rsidR="004C1260" w:rsidRPr="001409E5">
        <w:rPr>
          <w:rStyle w:val="apple-converted-space"/>
          <w:color w:val="222222"/>
          <w:shd w:val="clear" w:color="auto" w:fill="FFFFFF"/>
        </w:rPr>
        <w:t>essel owner:  </w:t>
      </w:r>
      <w:r w:rsidR="004C1260" w:rsidRPr="001409E5">
        <w:rPr>
          <w:color w:val="222222"/>
          <w:shd w:val="clear" w:color="auto" w:fill="FFFFFF"/>
        </w:rPr>
        <w:t>The only item on the application form that has been an issue for me to provide is the request for the "Birth of the Incorporation".  It is usually not readily available whenever I am filling out a new application.</w:t>
      </w:r>
      <w:r w:rsidRPr="001409E5">
        <w:rPr>
          <w:color w:val="222222"/>
        </w:rPr>
        <w:t xml:space="preserve"> </w:t>
      </w:r>
      <w:r w:rsidR="004C1260" w:rsidRPr="001409E5">
        <w:rPr>
          <w:color w:val="222222"/>
          <w:shd w:val="clear" w:color="auto" w:fill="FFFFFF"/>
        </w:rPr>
        <w:t xml:space="preserve"> I will always prefer recording data on paper. It is easier to proof read and catch any mistakes I have made before it is </w:t>
      </w:r>
      <w:proofErr w:type="gramStart"/>
      <w:r w:rsidR="004C1260" w:rsidRPr="001409E5">
        <w:rPr>
          <w:color w:val="222222"/>
          <w:shd w:val="clear" w:color="auto" w:fill="FFFFFF"/>
        </w:rPr>
        <w:t>submitted,</w:t>
      </w:r>
      <w:proofErr w:type="gramEnd"/>
      <w:r w:rsidR="004C1260" w:rsidRPr="001409E5">
        <w:rPr>
          <w:color w:val="222222"/>
          <w:shd w:val="clear" w:color="auto" w:fill="FFFFFF"/>
        </w:rPr>
        <w:t xml:space="preserve"> and available for review at a later date.</w:t>
      </w:r>
      <w:r w:rsidR="00FC6B34">
        <w:rPr>
          <w:color w:val="222222"/>
          <w:shd w:val="clear" w:color="auto" w:fill="FFFFFF"/>
        </w:rPr>
        <w:t xml:space="preserve"> </w:t>
      </w:r>
      <w:r w:rsidR="001409E5" w:rsidRPr="001409E5">
        <w:rPr>
          <w:color w:val="222222"/>
          <w:shd w:val="clear" w:color="auto" w:fill="FFFFFF"/>
        </w:rPr>
        <w:t>The permit</w:t>
      </w:r>
      <w:r w:rsidR="004C1260" w:rsidRPr="001409E5">
        <w:rPr>
          <w:color w:val="222222"/>
          <w:shd w:val="clear" w:color="auto" w:fill="FFFFFF"/>
        </w:rPr>
        <w:t xml:space="preserve"> requirements do not seem to cause me any considerable burden.</w:t>
      </w:r>
    </w:p>
    <w:p w:rsidR="001409E5" w:rsidRPr="001409E5" w:rsidRDefault="001409E5" w:rsidP="004A3B40">
      <w:pPr>
        <w:autoSpaceDE w:val="0"/>
        <w:autoSpaceDN w:val="0"/>
        <w:adjustRightInd w:val="0"/>
        <w:rPr>
          <w:color w:val="222222"/>
          <w:shd w:val="clear" w:color="auto" w:fill="FFFFFF"/>
        </w:rPr>
      </w:pPr>
    </w:p>
    <w:p w:rsidR="001409E5" w:rsidRPr="001409E5" w:rsidRDefault="001409E5" w:rsidP="004A3B40">
      <w:pPr>
        <w:autoSpaceDE w:val="0"/>
        <w:autoSpaceDN w:val="0"/>
        <w:adjustRightInd w:val="0"/>
        <w:rPr>
          <w:color w:val="222222"/>
          <w:shd w:val="clear" w:color="auto" w:fill="FFFFFF"/>
        </w:rPr>
      </w:pPr>
      <w:r w:rsidRPr="001409E5">
        <w:rPr>
          <w:color w:val="222222"/>
          <w:shd w:val="clear" w:color="auto" w:fill="FFFFFF"/>
        </w:rPr>
        <w:t>Response: The item on the permit application is ‘Date of birth OR of incorporation’. Regarding completion of data on paper, that is definitely an option (printing out the adobe form before completion).</w:t>
      </w:r>
    </w:p>
    <w:p w:rsidR="001409E5" w:rsidRDefault="001409E5" w:rsidP="004A3B40">
      <w:pPr>
        <w:autoSpaceDE w:val="0"/>
        <w:autoSpaceDN w:val="0"/>
        <w:adjustRightInd w:val="0"/>
        <w:rPr>
          <w:rFonts w:ascii="Arial" w:hAnsi="Arial" w:cs="Arial"/>
          <w:color w:val="222222"/>
          <w:sz w:val="19"/>
          <w:szCs w:val="19"/>
          <w:shd w:val="clear" w:color="auto" w:fill="FFFFFF"/>
        </w:rPr>
      </w:pPr>
    </w:p>
    <w:p w:rsidR="004A3B40" w:rsidRPr="00A4777A" w:rsidRDefault="001409E5" w:rsidP="004A3B40">
      <w:pPr>
        <w:autoSpaceDE w:val="0"/>
        <w:autoSpaceDN w:val="0"/>
        <w:adjustRightInd w:val="0"/>
        <w:rPr>
          <w:rFonts w:ascii="TimesNewRoman,Bold" w:hAnsi="TimesNewRoman,Bold" w:cs="TimesNewRoman,Bold"/>
          <w:b/>
          <w:bCs/>
          <w:u w:val="single"/>
        </w:rPr>
      </w:pPr>
      <w:r>
        <w:rPr>
          <w:rFonts w:ascii="TimesNewRoman" w:hAnsi="TimesNewRoman" w:cs="TimesNewRoman"/>
        </w:rPr>
        <w:t xml:space="preserve"> </w:t>
      </w:r>
      <w:r w:rsidR="004A3B40">
        <w:rPr>
          <w:rFonts w:ascii="TimesNewRoman,Bold" w:hAnsi="TimesNewRoman,Bold" w:cs="TimesNewRoman,Bold"/>
          <w:b/>
          <w:bCs/>
        </w:rPr>
        <w:t xml:space="preserve">9. </w:t>
      </w:r>
      <w:r w:rsidR="004A3B40" w:rsidRPr="00A4777A">
        <w:rPr>
          <w:rFonts w:ascii="TimesNewRoman,Bold" w:hAnsi="TimesNewRoman,Bold" w:cs="TimesNewRoman,Bold"/>
          <w:b/>
          <w:bCs/>
          <w:u w:val="single"/>
        </w:rPr>
        <w:t>Explain any decisions to provide payments or gifts to respondents, other than</w:t>
      </w:r>
    </w:p>
    <w:p w:rsidR="004A3B40" w:rsidRPr="00A4777A" w:rsidRDefault="004A3B40" w:rsidP="004A3B40">
      <w:pPr>
        <w:autoSpaceDE w:val="0"/>
        <w:autoSpaceDN w:val="0"/>
        <w:adjustRightInd w:val="0"/>
        <w:rPr>
          <w:rFonts w:ascii="TimesNewRoman,Bold" w:hAnsi="TimesNewRoman,Bold" w:cs="TimesNewRoman,Bold"/>
          <w:b/>
          <w:bCs/>
          <w:u w:val="single"/>
        </w:rPr>
      </w:pPr>
      <w:proofErr w:type="gramStart"/>
      <w:r w:rsidRPr="00A4777A">
        <w:rPr>
          <w:rFonts w:ascii="TimesNewRoman,Bold" w:hAnsi="TimesNewRoman,Bold" w:cs="TimesNewRoman,Bold"/>
          <w:b/>
          <w:bCs/>
          <w:u w:val="single"/>
        </w:rPr>
        <w:t>remuneration</w:t>
      </w:r>
      <w:proofErr w:type="gramEnd"/>
      <w:r w:rsidRPr="00A4777A">
        <w:rPr>
          <w:rFonts w:ascii="TimesNewRoman,Bold" w:hAnsi="TimesNewRoman,Bold" w:cs="TimesNewRoman,Bold"/>
          <w:b/>
          <w:bCs/>
          <w:u w:val="single"/>
        </w:rPr>
        <w:t xml:space="preserve"> of contractors or grantees.</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payments or gifts are provided</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10. </w:t>
      </w:r>
      <w:r w:rsidRPr="00A4777A">
        <w:rPr>
          <w:rFonts w:ascii="TimesNewRoman,Bold" w:hAnsi="TimesNewRoman,Bold" w:cs="TimesNewRoman,Bold"/>
          <w:b/>
          <w:bCs/>
          <w:u w:val="single"/>
        </w:rPr>
        <w:t>Describe any assurance or confidentiality provided to respondents and the basis for assurance in statute, regulation, or agency policy.</w:t>
      </w:r>
    </w:p>
    <w:p w:rsidR="004A3B40" w:rsidRDefault="004A3B40" w:rsidP="004A3B40">
      <w:pPr>
        <w:autoSpaceDE w:val="0"/>
        <w:autoSpaceDN w:val="0"/>
        <w:adjustRightInd w:val="0"/>
        <w:rPr>
          <w:rFonts w:ascii="TimesNewRoman" w:hAnsi="TimesNewRoman" w:cs="TimesNewRoman"/>
        </w:rPr>
      </w:pPr>
    </w:p>
    <w:p w:rsidR="00934F3B" w:rsidRDefault="00A95483" w:rsidP="00934F3B">
      <w:pPr>
        <w:autoSpaceDE w:val="0"/>
        <w:autoSpaceDN w:val="0"/>
        <w:adjustRightInd w:val="0"/>
      </w:pPr>
      <w:r>
        <w:t>As stated on the forms, u</w:t>
      </w:r>
      <w:r w:rsidR="00112874" w:rsidRPr="0062648E">
        <w:t>nder Section 402</w:t>
      </w:r>
      <w:r w:rsidR="00296E31">
        <w:t>(</w:t>
      </w:r>
      <w:r w:rsidR="00112874" w:rsidRPr="0062648E">
        <w:t>b</w:t>
      </w:r>
      <w:r w:rsidR="00296E31">
        <w:t>)</w:t>
      </w:r>
      <w:r w:rsidR="00112874" w:rsidRPr="0062648E">
        <w:t xml:space="preserve"> of the Magnuson-Stevens Act</w:t>
      </w:r>
      <w:r w:rsidR="00296E31">
        <w:t>, amended in 2006,</w:t>
      </w:r>
      <w:r w:rsidR="00112874" w:rsidRPr="0062648E">
        <w:t xml:space="preserve"> and </w:t>
      </w:r>
      <w:hyperlink r:id="rId10" w:history="1">
        <w:r w:rsidR="00112874" w:rsidRPr="002A6805">
          <w:rPr>
            <w:rStyle w:val="Hyperlink"/>
          </w:rPr>
          <w:t>NOAA Administrative Order 216-100</w:t>
        </w:r>
      </w:hyperlink>
      <w:r w:rsidR="00112874" w:rsidRPr="0062648E">
        <w:t>,</w:t>
      </w:r>
      <w:r w:rsidR="00296E31">
        <w:t xml:space="preserve"> </w:t>
      </w:r>
      <w:r w:rsidR="00112874" w:rsidRPr="0062648E">
        <w:t>information submitted in accordance with regulatory req</w:t>
      </w:r>
      <w:r w:rsidR="007C0503">
        <w:t xml:space="preserve">uirements under the Act </w:t>
      </w:r>
      <w:r w:rsidR="00FC2EF8">
        <w:t xml:space="preserve">is </w:t>
      </w:r>
      <w:r w:rsidR="00112874" w:rsidRPr="0062648E">
        <w:t>confidential.</w:t>
      </w:r>
      <w:r w:rsidR="00296E31">
        <w:t xml:space="preserve"> </w:t>
      </w:r>
      <w:r w:rsidR="00112874" w:rsidRPr="0062648E">
        <w:t>This includes personal and propriet</w:t>
      </w:r>
      <w:r w:rsidR="00112874">
        <w:t>ar</w:t>
      </w:r>
      <w:r w:rsidR="00112874" w:rsidRPr="0062648E">
        <w:t xml:space="preserve">y information </w:t>
      </w:r>
      <w:r w:rsidR="00112874" w:rsidRPr="0062648E">
        <w:lastRenderedPageBreak/>
        <w:t xml:space="preserve">contained in the </w:t>
      </w:r>
      <w:r w:rsidR="00112874">
        <w:t>permits</w:t>
      </w:r>
      <w:r w:rsidR="00FC2EF8">
        <w:t xml:space="preserve"> </w:t>
      </w:r>
      <w:r w:rsidR="00081771">
        <w:t xml:space="preserve">and </w:t>
      </w:r>
      <w:r w:rsidR="00112874" w:rsidRPr="0062648E">
        <w:t xml:space="preserve">logbooks. </w:t>
      </w:r>
      <w:r w:rsidR="00934F3B">
        <w:t>Private information will not be disseminated to the public, and will be reported only in non-confidential or aggregate form.</w:t>
      </w:r>
      <w:r w:rsidR="001409E5">
        <w:t xml:space="preserve"> </w:t>
      </w:r>
      <w:r w:rsidR="00934F3B">
        <w:t>Confidential or proprietary information is not disseminated to the public.</w:t>
      </w:r>
    </w:p>
    <w:p w:rsidR="00112874" w:rsidRPr="0062648E" w:rsidRDefault="00112874" w:rsidP="00112874"/>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11. </w:t>
      </w:r>
      <w:r w:rsidRPr="00A4777A">
        <w:rPr>
          <w:rFonts w:ascii="TimesNewRoman,Bold" w:hAnsi="TimesNewRoman,Bold" w:cs="TimesNewRoman,Bold"/>
          <w:b/>
          <w:bCs/>
          <w:u w:val="single"/>
        </w:rPr>
        <w:t>Provide additional justification for any questions of a sensitive nature, such as sexual behavior and attitudes, religious beliefs, and other matters that are commonly considered private.</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questions are asked of a sensitive nature.</w:t>
      </w:r>
    </w:p>
    <w:p w:rsidR="004A3B40" w:rsidRDefault="004A3B40" w:rsidP="004A3B40">
      <w:pPr>
        <w:autoSpaceDE w:val="0"/>
        <w:autoSpaceDN w:val="0"/>
        <w:adjustRightInd w:val="0"/>
        <w:rPr>
          <w:rFonts w:ascii="TimesNewRoman" w:hAnsi="TimesNewRoman" w:cs="TimesNewRoman"/>
        </w:rPr>
      </w:pPr>
    </w:p>
    <w:p w:rsidR="00137DFA" w:rsidRDefault="004A3B40" w:rsidP="00D471DC">
      <w:pPr>
        <w:autoSpaceDE w:val="0"/>
        <w:autoSpaceDN w:val="0"/>
        <w:adjustRightInd w:val="0"/>
      </w:pPr>
      <w:r>
        <w:rPr>
          <w:rFonts w:ascii="TimesNewRoman,Bold" w:hAnsi="TimesNewRoman,Bold" w:cs="TimesNewRoman,Bold"/>
          <w:b/>
          <w:bCs/>
        </w:rPr>
        <w:t xml:space="preserve">12. </w:t>
      </w:r>
      <w:r w:rsidRPr="00A4777A">
        <w:rPr>
          <w:rFonts w:ascii="TimesNewRoman,Bold" w:hAnsi="TimesNewRoman,Bold" w:cs="TimesNewRoman,Bold"/>
          <w:b/>
          <w:bCs/>
          <w:u w:val="single"/>
        </w:rPr>
        <w:t>Provide an estimate in hours of the burden of the collection of information.</w:t>
      </w:r>
    </w:p>
    <w:p w:rsidR="007F4462" w:rsidRDefault="007F4462" w:rsidP="001B6629">
      <w:pPr>
        <w:autoSpaceDE w:val="0"/>
        <w:autoSpaceDN w:val="0"/>
        <w:adjustRightInd w:val="0"/>
        <w:rPr>
          <w:rFonts w:ascii="TimesNewRoman" w:hAnsi="TimesNewRoman" w:cs="TimesNewRoman"/>
          <w:i/>
        </w:rPr>
      </w:pPr>
    </w:p>
    <w:p w:rsidR="00412E4C" w:rsidRDefault="00412E4C" w:rsidP="00412E4C">
      <w:pPr>
        <w:autoSpaceDE w:val="0"/>
        <w:autoSpaceDN w:val="0"/>
        <w:adjustRightInd w:val="0"/>
        <w:rPr>
          <w:rFonts w:ascii="TimesNewRoman" w:hAnsi="TimesNewRoman" w:cs="TimesNewRoman"/>
        </w:rPr>
      </w:pPr>
      <w:r>
        <w:rPr>
          <w:rFonts w:ascii="TimesNewRoman" w:hAnsi="TimesNewRoman" w:cs="TimesNewRoman"/>
        </w:rPr>
        <w:t xml:space="preserve">NMFS expects to receive </w:t>
      </w:r>
      <w:r w:rsidR="008F0DDE">
        <w:rPr>
          <w:rFonts w:ascii="TimesNewRoman" w:hAnsi="TimesNewRoman" w:cs="TimesNewRoman"/>
        </w:rPr>
        <w:t xml:space="preserve">and process </w:t>
      </w:r>
      <w:r w:rsidR="008A1DC8">
        <w:rPr>
          <w:rFonts w:ascii="TimesNewRoman" w:hAnsi="TimesNewRoman" w:cs="TimesNewRoman"/>
        </w:rPr>
        <w:t>up to</w:t>
      </w:r>
      <w:r w:rsidRPr="00412E4C">
        <w:rPr>
          <w:rFonts w:ascii="TimesNewRoman" w:hAnsi="TimesNewRoman" w:cs="TimesNewRoman"/>
        </w:rPr>
        <w:t xml:space="preserve"> </w:t>
      </w:r>
      <w:r w:rsidR="00525904">
        <w:rPr>
          <w:rFonts w:ascii="TimesNewRoman" w:hAnsi="TimesNewRoman" w:cs="TimesNewRoman"/>
        </w:rPr>
        <w:t>5</w:t>
      </w:r>
      <w:r w:rsidR="00137DFA" w:rsidRPr="00412E4C">
        <w:rPr>
          <w:rFonts w:ascii="TimesNewRoman" w:hAnsi="TimesNewRoman" w:cs="TimesNewRoman"/>
        </w:rPr>
        <w:t xml:space="preserve"> </w:t>
      </w:r>
      <w:r w:rsidRPr="00412E4C">
        <w:rPr>
          <w:rFonts w:ascii="TimesNewRoman" w:hAnsi="TimesNewRoman" w:cs="TimesNewRoman"/>
        </w:rPr>
        <w:t xml:space="preserve">applications </w:t>
      </w:r>
      <w:r w:rsidR="008F0DDE">
        <w:rPr>
          <w:rFonts w:ascii="TimesNewRoman" w:hAnsi="TimesNewRoman" w:cs="TimesNewRoman"/>
        </w:rPr>
        <w:t xml:space="preserve">for pelagic squid jig </w:t>
      </w:r>
      <w:r>
        <w:rPr>
          <w:rFonts w:ascii="TimesNewRoman" w:hAnsi="TimesNewRoman" w:cs="TimesNewRoman"/>
        </w:rPr>
        <w:t xml:space="preserve">permits </w:t>
      </w:r>
      <w:r w:rsidRPr="00412E4C">
        <w:rPr>
          <w:rFonts w:ascii="TimesNewRoman" w:hAnsi="TimesNewRoman" w:cs="TimesNewRoman"/>
        </w:rPr>
        <w:t>each year</w:t>
      </w:r>
      <w:r>
        <w:rPr>
          <w:rFonts w:ascii="TimesNewRoman" w:hAnsi="TimesNewRoman" w:cs="TimesNewRoman"/>
        </w:rPr>
        <w:t xml:space="preserve">. Applicants are expected to spend </w:t>
      </w:r>
      <w:r w:rsidR="00525904">
        <w:rPr>
          <w:rFonts w:ascii="TimesNewRoman" w:hAnsi="TimesNewRoman" w:cs="TimesNewRoman"/>
        </w:rPr>
        <w:t>15</w:t>
      </w:r>
      <w:r w:rsidR="00A95483">
        <w:rPr>
          <w:rFonts w:ascii="TimesNewRoman" w:hAnsi="TimesNewRoman" w:cs="TimesNewRoman"/>
        </w:rPr>
        <w:t xml:space="preserve"> minutes</w:t>
      </w:r>
      <w:r w:rsidRPr="00412E4C">
        <w:rPr>
          <w:rFonts w:ascii="TimesNewRoman" w:hAnsi="TimesNewRoman" w:cs="TimesNewRoman"/>
        </w:rPr>
        <w:t xml:space="preserve"> </w:t>
      </w:r>
      <w:r>
        <w:rPr>
          <w:rFonts w:ascii="TimesNewRoman" w:hAnsi="TimesNewRoman" w:cs="TimesNewRoman"/>
        </w:rPr>
        <w:t>completing</w:t>
      </w:r>
      <w:r w:rsidR="00A95483">
        <w:rPr>
          <w:rFonts w:ascii="TimesNewRoman" w:hAnsi="TimesNewRoman" w:cs="TimesNewRoman"/>
        </w:rPr>
        <w:t xml:space="preserve"> or renewing</w:t>
      </w:r>
      <w:r>
        <w:rPr>
          <w:rFonts w:ascii="TimesNewRoman" w:hAnsi="TimesNewRoman" w:cs="TimesNewRoman"/>
        </w:rPr>
        <w:t xml:space="preserve"> the </w:t>
      </w:r>
      <w:r w:rsidRPr="00412E4C">
        <w:rPr>
          <w:rFonts w:ascii="TimesNewRoman" w:hAnsi="TimesNewRoman" w:cs="TimesNewRoman"/>
        </w:rPr>
        <w:t>applicat</w:t>
      </w:r>
      <w:r>
        <w:rPr>
          <w:rFonts w:ascii="TimesNewRoman" w:hAnsi="TimesNewRoman" w:cs="TimesNewRoman"/>
        </w:rPr>
        <w:t>ion</w:t>
      </w:r>
      <w:r w:rsidRPr="00412E4C">
        <w:rPr>
          <w:rFonts w:ascii="TimesNewRoman" w:hAnsi="TimesNewRoman" w:cs="TimesNewRoman"/>
        </w:rPr>
        <w:t xml:space="preserve">. Thus, the total burden to fishermen for permit applications is estimated at </w:t>
      </w:r>
      <w:r w:rsidR="00137DFA" w:rsidRPr="005C20D3">
        <w:rPr>
          <w:rFonts w:ascii="TimesNewRoman" w:hAnsi="TimesNewRoman" w:cs="TimesNewRoman"/>
        </w:rPr>
        <w:t>1</w:t>
      </w:r>
      <w:r w:rsidR="00525904" w:rsidRPr="005C20D3">
        <w:rPr>
          <w:rFonts w:ascii="TimesNewRoman" w:hAnsi="TimesNewRoman" w:cs="TimesNewRoman"/>
        </w:rPr>
        <w:t>.2</w:t>
      </w:r>
      <w:r w:rsidR="00137DFA" w:rsidRPr="005C20D3">
        <w:rPr>
          <w:rFonts w:ascii="TimesNewRoman" w:hAnsi="TimesNewRoman" w:cs="TimesNewRoman"/>
        </w:rPr>
        <w:t>5</w:t>
      </w:r>
      <w:r w:rsidR="00137DFA">
        <w:rPr>
          <w:rFonts w:ascii="TimesNewRoman" w:hAnsi="TimesNewRoman" w:cs="TimesNewRoman"/>
        </w:rPr>
        <w:t xml:space="preserve"> </w:t>
      </w:r>
      <w:r w:rsidRPr="00412E4C">
        <w:rPr>
          <w:rFonts w:ascii="TimesNewRoman" w:hAnsi="TimesNewRoman" w:cs="TimesNewRoman"/>
        </w:rPr>
        <w:t>hours per year.</w:t>
      </w:r>
      <w:r w:rsidR="00996C50">
        <w:rPr>
          <w:rFonts w:ascii="TimesNewRoman" w:hAnsi="TimesNewRoman" w:cs="TimesNewRoman"/>
        </w:rPr>
        <w:t xml:space="preserve"> A permit appeal is estimated to take two hours</w:t>
      </w:r>
      <w:r w:rsidR="00847099">
        <w:rPr>
          <w:rFonts w:ascii="TimesNewRoman" w:hAnsi="TimesNewRoman" w:cs="TimesNewRoman"/>
        </w:rPr>
        <w:t xml:space="preserve"> (</w:t>
      </w:r>
      <w:r w:rsidR="00525904">
        <w:rPr>
          <w:rFonts w:ascii="TimesNewRoman" w:hAnsi="TimesNewRoman" w:cs="TimesNewRoman"/>
        </w:rPr>
        <w:t xml:space="preserve">a maximum of </w:t>
      </w:r>
      <w:r w:rsidR="00847099">
        <w:rPr>
          <w:rFonts w:ascii="TimesNewRoman" w:hAnsi="TimesNewRoman" w:cs="TimesNewRoman"/>
        </w:rPr>
        <w:t>one appeal is expected per year)</w:t>
      </w:r>
      <w:r w:rsidR="00996C50">
        <w:rPr>
          <w:rFonts w:ascii="TimesNewRoman" w:hAnsi="TimesNewRoman" w:cs="TimesNewRoman"/>
        </w:rPr>
        <w:t>.</w:t>
      </w:r>
    </w:p>
    <w:p w:rsidR="00F85D47" w:rsidRDefault="00F85D47" w:rsidP="00412E4C">
      <w:pPr>
        <w:autoSpaceDE w:val="0"/>
        <w:autoSpaceDN w:val="0"/>
        <w:adjustRightInd w:val="0"/>
        <w:rPr>
          <w:rFonts w:ascii="TimesNewRoman" w:hAnsi="TimesNewRoman" w:cs="TimesNewRoman"/>
        </w:rPr>
      </w:pPr>
    </w:p>
    <w:p w:rsidR="00525904" w:rsidRDefault="00525904" w:rsidP="00412E4C">
      <w:pPr>
        <w:autoSpaceDE w:val="0"/>
        <w:autoSpaceDN w:val="0"/>
        <w:adjustRightInd w:val="0"/>
        <w:rPr>
          <w:rFonts w:ascii="TimesNewRoman" w:hAnsi="TimesNewRoman" w:cs="TimesNewRoman"/>
        </w:rPr>
      </w:pPr>
      <w:r>
        <w:rPr>
          <w:rFonts w:ascii="TimesNewRoman" w:hAnsi="TimesNewRoman" w:cs="TimesNewRoman"/>
        </w:rPr>
        <w:t xml:space="preserve">Total burden estimate: 1.25 hr + 2 hr = </w:t>
      </w:r>
      <w:r w:rsidR="001409E5">
        <w:rPr>
          <w:rFonts w:ascii="TimesNewRoman" w:hAnsi="TimesNewRoman" w:cs="TimesNewRoman"/>
          <w:b/>
        </w:rPr>
        <w:t>3</w:t>
      </w:r>
      <w:r w:rsidRPr="005C20D3">
        <w:rPr>
          <w:rFonts w:ascii="TimesNewRoman" w:hAnsi="TimesNewRoman" w:cs="TimesNewRoman"/>
          <w:b/>
        </w:rPr>
        <w:t>.25</w:t>
      </w:r>
      <w:r w:rsidR="001409E5">
        <w:rPr>
          <w:rFonts w:ascii="TimesNewRoman" w:hAnsi="TimesNewRoman" w:cs="TimesNewRoman"/>
          <w:b/>
        </w:rPr>
        <w:t xml:space="preserve"> (3)</w:t>
      </w:r>
      <w:r w:rsidRPr="005C20D3">
        <w:rPr>
          <w:rFonts w:ascii="TimesNewRoman" w:hAnsi="TimesNewRoman" w:cs="TimesNewRoman"/>
          <w:b/>
        </w:rPr>
        <w:t xml:space="preserve"> hr</w:t>
      </w:r>
      <w:r>
        <w:rPr>
          <w:rFonts w:ascii="TimesNewRoman" w:hAnsi="TimesNewRoman" w:cs="TimesNewRoman"/>
        </w:rPr>
        <w:t>.</w:t>
      </w:r>
    </w:p>
    <w:p w:rsidR="00525904" w:rsidRPr="00412E4C" w:rsidRDefault="00525904" w:rsidP="00412E4C">
      <w:pPr>
        <w:autoSpaceDE w:val="0"/>
        <w:autoSpaceDN w:val="0"/>
        <w:adjustRightInd w:val="0"/>
        <w:rPr>
          <w:rFonts w:ascii="TimesNewRoman" w:hAnsi="TimesNewRoman" w:cs="TimesNewRoman"/>
        </w:rPr>
      </w:pPr>
    </w:p>
    <w:p w:rsidR="00C5705A" w:rsidRDefault="004A3B40" w:rsidP="00C5705A">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13. </w:t>
      </w:r>
      <w:r w:rsidRPr="00A4777A">
        <w:rPr>
          <w:rFonts w:ascii="TimesNewRoman,Bold" w:hAnsi="TimesNewRoman,Bold" w:cs="TimesNewRoman,Bold"/>
          <w:b/>
          <w:bCs/>
          <w:u w:val="single"/>
        </w:rPr>
        <w:t xml:space="preserve">Provide an estimate of the total annual cost burden to the respondents or </w:t>
      </w:r>
      <w:proofErr w:type="spellStart"/>
      <w:r w:rsidRPr="00A4777A">
        <w:rPr>
          <w:rFonts w:ascii="TimesNewRoman,Bold" w:hAnsi="TimesNewRoman,Bold" w:cs="TimesNewRoman,Bold"/>
          <w:b/>
          <w:bCs/>
          <w:u w:val="single"/>
        </w:rPr>
        <w:t>recordkeepers</w:t>
      </w:r>
      <w:proofErr w:type="spellEnd"/>
      <w:r w:rsidRPr="00A4777A">
        <w:rPr>
          <w:rFonts w:ascii="TimesNewRoman,Bold" w:hAnsi="TimesNewRoman,Bold" w:cs="TimesNewRoman,Bold"/>
          <w:b/>
          <w:bCs/>
          <w:u w:val="single"/>
        </w:rPr>
        <w:t xml:space="preserve"> resulting from the collection (excluding the value of the burden hours in </w:t>
      </w:r>
      <w:r w:rsidR="00847099">
        <w:rPr>
          <w:rFonts w:ascii="TimesNewRoman,Bold" w:hAnsi="TimesNewRoman,Bold" w:cs="TimesNewRoman,Bold"/>
          <w:b/>
          <w:bCs/>
          <w:u w:val="single"/>
        </w:rPr>
        <w:t xml:space="preserve">Question </w:t>
      </w:r>
      <w:r w:rsidRPr="00A4777A">
        <w:rPr>
          <w:rFonts w:ascii="TimesNewRoman,Bold" w:hAnsi="TimesNewRoman,Bold" w:cs="TimesNewRoman,Bold"/>
          <w:b/>
          <w:bCs/>
          <w:u w:val="single"/>
        </w:rPr>
        <w:t>12 above).</w:t>
      </w:r>
    </w:p>
    <w:p w:rsidR="00DF5C5C" w:rsidRDefault="00DF5C5C" w:rsidP="00C5705A">
      <w:pPr>
        <w:autoSpaceDE w:val="0"/>
        <w:autoSpaceDN w:val="0"/>
        <w:adjustRightInd w:val="0"/>
        <w:rPr>
          <w:rFonts w:ascii="TimesNewRoman,Bold" w:hAnsi="TimesNewRoman,Bold" w:cs="TimesNewRoman,Bold"/>
          <w:b/>
          <w:bCs/>
          <w:u w:val="single"/>
        </w:rPr>
      </w:pPr>
    </w:p>
    <w:p w:rsidR="00296E31" w:rsidRDefault="00296E31" w:rsidP="00C5705A">
      <w:pPr>
        <w:autoSpaceDE w:val="0"/>
        <w:autoSpaceDN w:val="0"/>
        <w:adjustRightInd w:val="0"/>
      </w:pPr>
      <w:r w:rsidRPr="00E32166">
        <w:t>The</w:t>
      </w:r>
      <w:r w:rsidR="00007D96">
        <w:t xml:space="preserve"> </w:t>
      </w:r>
      <w:r w:rsidRPr="00E32166">
        <w:t xml:space="preserve">estimated cost to respondents for postage, faxes, copies, etc., related to </w:t>
      </w:r>
      <w:r>
        <w:t>t</w:t>
      </w:r>
      <w:r w:rsidRPr="00E32166">
        <w:t>his</w:t>
      </w:r>
      <w:r w:rsidR="00D93473">
        <w:t xml:space="preserve"> collection is</w:t>
      </w:r>
      <w:r w:rsidR="009F2035">
        <w:t xml:space="preserve"> </w:t>
      </w:r>
      <w:r w:rsidR="00CD6AB1">
        <w:t>$</w:t>
      </w:r>
      <w:r w:rsidR="000A7D71">
        <w:t>9.00</w:t>
      </w:r>
      <w:bookmarkStart w:id="0" w:name="_GoBack"/>
      <w:bookmarkEnd w:id="0"/>
      <w:r w:rsidR="00EB617D">
        <w:t xml:space="preserve"> </w:t>
      </w:r>
      <w:r w:rsidR="00CD6AB1">
        <w:t>per y</w:t>
      </w:r>
      <w:r w:rsidR="00ED1783">
        <w:t>ear, or about $1.50 per response, including the additional cost for an appeal.</w:t>
      </w:r>
      <w:r w:rsidR="005C20D3">
        <w:t xml:space="preserve"> The non-refundable application processing fee is $48 per application.</w:t>
      </w:r>
    </w:p>
    <w:p w:rsidR="005C20D3" w:rsidRDefault="005C20D3" w:rsidP="00C5705A">
      <w:pPr>
        <w:autoSpaceDE w:val="0"/>
        <w:autoSpaceDN w:val="0"/>
        <w:adjustRightInd w:val="0"/>
      </w:pPr>
    </w:p>
    <w:p w:rsidR="005C20D3" w:rsidRDefault="00007D96" w:rsidP="00C5705A">
      <w:pPr>
        <w:autoSpaceDE w:val="0"/>
        <w:autoSpaceDN w:val="0"/>
        <w:adjustRightInd w:val="0"/>
      </w:pPr>
      <w:r>
        <w:t>Total cost burden: $</w:t>
      </w:r>
      <w:r w:rsidR="001409E5">
        <w:t>9.00</w:t>
      </w:r>
      <w:r>
        <w:t xml:space="preserve"> + $240</w:t>
      </w:r>
      <w:r w:rsidR="005C20D3">
        <w:t xml:space="preserve"> ($48 x 5</w:t>
      </w:r>
      <w:r>
        <w:t xml:space="preserve"> applications</w:t>
      </w:r>
      <w:r w:rsidR="005C20D3">
        <w:t>)</w:t>
      </w:r>
      <w:r>
        <w:t xml:space="preserve"> = </w:t>
      </w:r>
      <w:r w:rsidRPr="00007D96">
        <w:rPr>
          <w:b/>
        </w:rPr>
        <w:t>$24</w:t>
      </w:r>
      <w:r w:rsidR="001409E5">
        <w:rPr>
          <w:b/>
        </w:rPr>
        <w:t>9</w:t>
      </w:r>
      <w:r>
        <w:t>.</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14. </w:t>
      </w:r>
      <w:r w:rsidRPr="00A4777A">
        <w:rPr>
          <w:rFonts w:ascii="TimesNewRoman,Bold" w:hAnsi="TimesNewRoman,Bold" w:cs="TimesNewRoman,Bold"/>
          <w:b/>
          <w:bCs/>
          <w:u w:val="single"/>
        </w:rPr>
        <w:t>Provide estimates of annualized cost to the Federal government.</w:t>
      </w:r>
    </w:p>
    <w:p w:rsidR="004A3B40" w:rsidRDefault="004A3B40" w:rsidP="004A3B40">
      <w:pPr>
        <w:autoSpaceDE w:val="0"/>
        <w:autoSpaceDN w:val="0"/>
        <w:adjustRightInd w:val="0"/>
        <w:rPr>
          <w:rFonts w:ascii="TimesNewRoman,Bold" w:hAnsi="TimesNewRoman,Bold" w:cs="TimesNewRoman,Bold"/>
          <w:b/>
          <w:bCs/>
        </w:rPr>
      </w:pPr>
    </w:p>
    <w:p w:rsidR="00CD6AB1" w:rsidRDefault="00296E31" w:rsidP="00EF3A2F">
      <w:pPr>
        <w:rPr>
          <w:color w:val="000000"/>
        </w:rPr>
      </w:pPr>
      <w:r w:rsidRPr="00921D9D">
        <w:t>The estimated annual cost to the Federal government to administer this collection of information</w:t>
      </w:r>
      <w:r w:rsidRPr="00921D9D">
        <w:rPr>
          <w:color w:val="FF0000"/>
        </w:rPr>
        <w:t xml:space="preserve"> </w:t>
      </w:r>
      <w:r w:rsidR="00D43637" w:rsidRPr="00921D9D">
        <w:rPr>
          <w:color w:val="000000"/>
        </w:rPr>
        <w:t xml:space="preserve">is </w:t>
      </w:r>
      <w:r w:rsidR="00D43637" w:rsidRPr="005C20D3">
        <w:rPr>
          <w:b/>
          <w:color w:val="000000"/>
        </w:rPr>
        <w:t>$</w:t>
      </w:r>
      <w:r w:rsidR="00FC6B34">
        <w:rPr>
          <w:b/>
          <w:color w:val="000000"/>
        </w:rPr>
        <w:t>1</w:t>
      </w:r>
      <w:r w:rsidR="005C20D3" w:rsidRPr="005C20D3">
        <w:rPr>
          <w:b/>
          <w:color w:val="000000"/>
        </w:rPr>
        <w:t>85</w:t>
      </w:r>
      <w:r w:rsidR="00D43637" w:rsidRPr="00921D9D">
        <w:rPr>
          <w:color w:val="000000"/>
        </w:rPr>
        <w:t xml:space="preserve">. </w:t>
      </w:r>
      <w:r w:rsidR="00EF3A2F" w:rsidRPr="00921D9D">
        <w:rPr>
          <w:color w:val="000000"/>
        </w:rPr>
        <w:t>This includes the</w:t>
      </w:r>
      <w:r w:rsidR="005C20D3">
        <w:rPr>
          <w:color w:val="000000"/>
        </w:rPr>
        <w:t xml:space="preserve"> estimated</w:t>
      </w:r>
      <w:r w:rsidR="00EF3A2F" w:rsidRPr="00921D9D">
        <w:rPr>
          <w:color w:val="000000"/>
        </w:rPr>
        <w:t xml:space="preserve"> cost to </w:t>
      </w:r>
      <w:r w:rsidR="00EF3A2F" w:rsidRPr="00921D9D">
        <w:t xml:space="preserve">process permit applications </w:t>
      </w:r>
      <w:r w:rsidR="00D43637" w:rsidRPr="00921D9D">
        <w:t xml:space="preserve">and issue permits </w:t>
      </w:r>
      <w:r w:rsidR="00D43637" w:rsidRPr="005C20D3">
        <w:t>at</w:t>
      </w:r>
      <w:r w:rsidR="00D93473" w:rsidRPr="005C20D3">
        <w:t xml:space="preserve"> $</w:t>
      </w:r>
      <w:r w:rsidR="00F85D47" w:rsidRPr="005C20D3">
        <w:t>75</w:t>
      </w:r>
      <w:r w:rsidR="00D43637" w:rsidRPr="005C20D3">
        <w:t xml:space="preserve"> per year</w:t>
      </w:r>
      <w:r w:rsidR="00D93473" w:rsidRPr="005C20D3">
        <w:t xml:space="preserve"> </w:t>
      </w:r>
      <w:r w:rsidR="00D93473" w:rsidRPr="00921D9D">
        <w:t>(</w:t>
      </w:r>
      <w:r w:rsidR="00525904">
        <w:t>5</w:t>
      </w:r>
      <w:r w:rsidR="0071420E" w:rsidRPr="00921D9D">
        <w:t xml:space="preserve"> </w:t>
      </w:r>
      <w:r w:rsidR="006A5920" w:rsidRPr="00921D9D">
        <w:t>permits</w:t>
      </w:r>
      <w:r w:rsidR="00EF3A2F" w:rsidRPr="00921D9D">
        <w:t xml:space="preserve"> x </w:t>
      </w:r>
      <w:r w:rsidR="00D43637" w:rsidRPr="00921D9D">
        <w:t>3</w:t>
      </w:r>
      <w:r w:rsidR="00525904">
        <w:t>0 min/permit x $3</w:t>
      </w:r>
      <w:r w:rsidR="00EF3A2F" w:rsidRPr="00921D9D">
        <w:t>0/hr)</w:t>
      </w:r>
      <w:r w:rsidR="00FC6B34">
        <w:t>, $100 to review the one appeal expected (2 hours @ $50)</w:t>
      </w:r>
      <w:r w:rsidR="005C20D3">
        <w:t xml:space="preserve"> and estimated mailing and printing costs ($10).</w:t>
      </w:r>
    </w:p>
    <w:p w:rsidR="00525904" w:rsidRPr="00525904" w:rsidRDefault="00525904" w:rsidP="00EF3A2F">
      <w:pPr>
        <w:rPr>
          <w:color w:val="000000"/>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15. </w:t>
      </w:r>
      <w:r w:rsidRPr="00A4777A">
        <w:rPr>
          <w:rFonts w:ascii="TimesNewRoman,Bold" w:hAnsi="TimesNewRoman,Bold" w:cs="TimesNewRoman,Bold"/>
          <w:b/>
          <w:bCs/>
          <w:u w:val="single"/>
        </w:rPr>
        <w:t>Explain the reasons for any program changes or</w:t>
      </w:r>
      <w:r w:rsidR="00847099">
        <w:rPr>
          <w:rFonts w:ascii="TimesNewRoman,Bold" w:hAnsi="TimesNewRoman,Bold" w:cs="TimesNewRoman,Bold"/>
          <w:b/>
          <w:bCs/>
          <w:u w:val="single"/>
        </w:rPr>
        <w:t xml:space="preserve"> adjustments</w:t>
      </w:r>
      <w:r w:rsidRPr="00A4777A">
        <w:rPr>
          <w:rFonts w:ascii="TimesNewRoman,Bold" w:hAnsi="TimesNewRoman,Bold" w:cs="TimesNewRoman,Bold"/>
          <w:b/>
          <w:bCs/>
          <w:u w:val="single"/>
        </w:rPr>
        <w:t>.</w:t>
      </w:r>
    </w:p>
    <w:p w:rsidR="004A3B40" w:rsidRDefault="004A3B40" w:rsidP="004A3B40">
      <w:pPr>
        <w:autoSpaceDE w:val="0"/>
        <w:autoSpaceDN w:val="0"/>
        <w:adjustRightInd w:val="0"/>
        <w:rPr>
          <w:rFonts w:ascii="TimesNewRoman" w:hAnsi="TimesNewRoman" w:cs="TimesNewRoman"/>
        </w:rPr>
      </w:pPr>
    </w:p>
    <w:p w:rsidR="004A3B40" w:rsidRPr="005C20D3" w:rsidRDefault="005C20D3" w:rsidP="004A3B40">
      <w:pPr>
        <w:autoSpaceDE w:val="0"/>
        <w:autoSpaceDN w:val="0"/>
        <w:adjustRightInd w:val="0"/>
        <w:rPr>
          <w:rFonts w:ascii="TimesNewRoman" w:hAnsi="TimesNewRoman" w:cs="TimesNewRoman"/>
          <w:i/>
        </w:rPr>
      </w:pPr>
      <w:r w:rsidRPr="005C20D3">
        <w:rPr>
          <w:rFonts w:ascii="TimesNewRoman" w:hAnsi="TimesNewRoman" w:cs="TimesNewRoman"/>
          <w:i/>
        </w:rPr>
        <w:t>Program changes:</w:t>
      </w:r>
    </w:p>
    <w:p w:rsidR="005C20D3" w:rsidRDefault="005C20D3" w:rsidP="004A3B40">
      <w:pPr>
        <w:autoSpaceDE w:val="0"/>
        <w:autoSpaceDN w:val="0"/>
        <w:adjustRightInd w:val="0"/>
        <w:rPr>
          <w:rFonts w:ascii="TimesNewRoman" w:hAnsi="TimesNewRoman" w:cs="TimesNewRoman"/>
        </w:rPr>
      </w:pPr>
    </w:p>
    <w:p w:rsidR="005C20D3" w:rsidRDefault="005C20D3" w:rsidP="004A3B40">
      <w:pPr>
        <w:autoSpaceDE w:val="0"/>
        <w:autoSpaceDN w:val="0"/>
        <w:adjustRightInd w:val="0"/>
        <w:rPr>
          <w:rFonts w:ascii="TimesNewRoman" w:hAnsi="TimesNewRoman" w:cs="TimesNewRoman"/>
        </w:rPr>
      </w:pPr>
      <w:r>
        <w:rPr>
          <w:rFonts w:ascii="TimesNewRoman" w:hAnsi="TimesNewRoman" w:cs="TimesNewRoman"/>
        </w:rPr>
        <w:t>The vessel ID and reporting requirements were removed from this collection and moved into other collections. This resul</w:t>
      </w:r>
      <w:r w:rsidR="00AE6F90">
        <w:rPr>
          <w:rFonts w:ascii="TimesNewRoman" w:hAnsi="TimesNewRoman" w:cs="TimesNewRoman"/>
        </w:rPr>
        <w:t>ts in reducing burden by 960 responses, 248 hours, and $750.</w:t>
      </w:r>
    </w:p>
    <w:p w:rsidR="005C20D3" w:rsidRDefault="005C20D3" w:rsidP="004A3B40">
      <w:pPr>
        <w:autoSpaceDE w:val="0"/>
        <w:autoSpaceDN w:val="0"/>
        <w:adjustRightInd w:val="0"/>
        <w:rPr>
          <w:rFonts w:ascii="TimesNewRoman" w:hAnsi="TimesNewRoman" w:cs="TimesNewRoman"/>
        </w:rPr>
      </w:pPr>
    </w:p>
    <w:p w:rsidR="00C3266B" w:rsidRDefault="00C3266B" w:rsidP="004A3B40">
      <w:pPr>
        <w:autoSpaceDE w:val="0"/>
        <w:autoSpaceDN w:val="0"/>
        <w:adjustRightInd w:val="0"/>
        <w:rPr>
          <w:rFonts w:ascii="TimesNewRoman" w:hAnsi="TimesNewRoman" w:cs="TimesNewRoman"/>
          <w:i/>
        </w:rPr>
      </w:pPr>
    </w:p>
    <w:p w:rsidR="00C3266B" w:rsidRDefault="00C3266B" w:rsidP="004A3B40">
      <w:pPr>
        <w:autoSpaceDE w:val="0"/>
        <w:autoSpaceDN w:val="0"/>
        <w:adjustRightInd w:val="0"/>
        <w:rPr>
          <w:rFonts w:ascii="TimesNewRoman" w:hAnsi="TimesNewRoman" w:cs="TimesNewRoman"/>
          <w:i/>
        </w:rPr>
      </w:pPr>
    </w:p>
    <w:p w:rsidR="00C3266B" w:rsidRDefault="00C3266B">
      <w:pPr>
        <w:rPr>
          <w:rFonts w:ascii="TimesNewRoman" w:hAnsi="TimesNewRoman" w:cs="TimesNewRoman"/>
          <w:i/>
        </w:rPr>
      </w:pPr>
      <w:r>
        <w:rPr>
          <w:rFonts w:ascii="TimesNewRoman" w:hAnsi="TimesNewRoman" w:cs="TimesNewRoman"/>
          <w:i/>
        </w:rPr>
        <w:br w:type="page"/>
      </w:r>
    </w:p>
    <w:p w:rsidR="005C20D3" w:rsidRPr="005C20D3" w:rsidRDefault="005C20D3" w:rsidP="004A3B40">
      <w:pPr>
        <w:autoSpaceDE w:val="0"/>
        <w:autoSpaceDN w:val="0"/>
        <w:adjustRightInd w:val="0"/>
        <w:rPr>
          <w:rFonts w:ascii="TimesNewRoman" w:hAnsi="TimesNewRoman" w:cs="TimesNewRoman"/>
          <w:i/>
        </w:rPr>
      </w:pPr>
      <w:r w:rsidRPr="005C20D3">
        <w:rPr>
          <w:rFonts w:ascii="TimesNewRoman" w:hAnsi="TimesNewRoman" w:cs="TimesNewRoman"/>
          <w:i/>
        </w:rPr>
        <w:lastRenderedPageBreak/>
        <w:t>Adjustments:</w:t>
      </w:r>
    </w:p>
    <w:p w:rsidR="005C20D3" w:rsidRDefault="005C20D3" w:rsidP="004A3B40">
      <w:pPr>
        <w:autoSpaceDE w:val="0"/>
        <w:autoSpaceDN w:val="0"/>
        <w:adjustRightInd w:val="0"/>
        <w:rPr>
          <w:rFonts w:ascii="TimesNewRoman" w:hAnsi="TimesNewRoman" w:cs="TimesNewRoman"/>
        </w:rPr>
      </w:pPr>
    </w:p>
    <w:p w:rsidR="00C10A21" w:rsidRDefault="005C20D3" w:rsidP="004A3B40">
      <w:pPr>
        <w:autoSpaceDE w:val="0"/>
        <w:autoSpaceDN w:val="0"/>
        <w:adjustRightInd w:val="0"/>
        <w:rPr>
          <w:rFonts w:ascii="TimesNewRoman" w:hAnsi="TimesNewRoman" w:cs="TimesNewRoman"/>
        </w:rPr>
      </w:pPr>
      <w:r>
        <w:rPr>
          <w:rFonts w:ascii="TimesNewRoman" w:hAnsi="TimesNewRoman" w:cs="TimesNewRoman"/>
        </w:rPr>
        <w:t xml:space="preserve">The number of estimated respondents and responses was reduced based on currently low large-vessel participation in this fishery. </w:t>
      </w:r>
      <w:r w:rsidR="00E44C61">
        <w:rPr>
          <w:rFonts w:ascii="TimesNewRoman" w:hAnsi="TimesNewRoman" w:cs="TimesNewRoman"/>
        </w:rPr>
        <w:t>The number of</w:t>
      </w:r>
      <w:r w:rsidR="00F72B62">
        <w:rPr>
          <w:rFonts w:ascii="TimesNewRoman" w:hAnsi="TimesNewRoman" w:cs="TimesNewRoman"/>
        </w:rPr>
        <w:t xml:space="preserve"> responses</w:t>
      </w:r>
      <w:r w:rsidR="00AE6F90">
        <w:rPr>
          <w:rFonts w:ascii="TimesNewRoman" w:hAnsi="TimesNewRoman" w:cs="TimesNewRoman"/>
        </w:rPr>
        <w:t xml:space="preserve"> for permit applications</w:t>
      </w:r>
      <w:r w:rsidR="00F72B62">
        <w:rPr>
          <w:rFonts w:ascii="TimesNewRoman" w:hAnsi="TimesNewRoman" w:cs="TimesNewRoman"/>
        </w:rPr>
        <w:t xml:space="preserve"> was reduced from </w:t>
      </w:r>
      <w:r w:rsidR="00C10A21">
        <w:rPr>
          <w:rFonts w:ascii="TimesNewRoman" w:hAnsi="TimesNewRoman" w:cs="TimesNewRoman"/>
        </w:rPr>
        <w:t xml:space="preserve">31 </w:t>
      </w:r>
      <w:r w:rsidR="00F72B62">
        <w:rPr>
          <w:rFonts w:ascii="TimesNewRoman" w:hAnsi="TimesNewRoman" w:cs="TimesNewRoman"/>
        </w:rPr>
        <w:t>to 6 (including one appeal)</w:t>
      </w:r>
      <w:r w:rsidR="00AE6F90">
        <w:rPr>
          <w:rFonts w:ascii="TimesNewRoman" w:hAnsi="TimesNewRoman" w:cs="TimesNewRoman"/>
        </w:rPr>
        <w:t xml:space="preserve"> and burden hours reduced from 17 hours to </w:t>
      </w:r>
      <w:r w:rsidR="001409E5">
        <w:rPr>
          <w:rFonts w:ascii="TimesNewRoman" w:hAnsi="TimesNewRoman" w:cs="TimesNewRoman"/>
        </w:rPr>
        <w:t>3</w:t>
      </w:r>
      <w:r w:rsidR="00AE6F90">
        <w:rPr>
          <w:rFonts w:ascii="TimesNewRoman" w:hAnsi="TimesNewRoman" w:cs="TimesNewRoman"/>
        </w:rPr>
        <w:t xml:space="preserve"> hours</w:t>
      </w:r>
      <w:r w:rsidR="00771D06">
        <w:rPr>
          <w:rFonts w:ascii="TimesNewRoman" w:hAnsi="TimesNewRoman" w:cs="TimesNewRoman"/>
        </w:rPr>
        <w:t xml:space="preserve">.  </w:t>
      </w:r>
      <w:r w:rsidR="00C10A21">
        <w:rPr>
          <w:rFonts w:ascii="TimesNewRoman" w:hAnsi="TimesNewRoman" w:cs="TimesNewRoman"/>
        </w:rPr>
        <w:t>The permit fee increased from $32 to $48; however, due to the decrease in permit applications, there was a net reduction cost r</w:t>
      </w:r>
      <w:r w:rsidR="00C3266B">
        <w:rPr>
          <w:rFonts w:ascii="TimesNewRoman" w:hAnsi="TimesNewRoman" w:cs="TimesNewRoman"/>
        </w:rPr>
        <w:t xml:space="preserve">eduction of $726, from $975 to </w:t>
      </w:r>
      <w:r w:rsidR="00C10A21">
        <w:rPr>
          <w:rFonts w:ascii="TimesNewRoman" w:hAnsi="TimesNewRoman" w:cs="TimesNewRoman"/>
        </w:rPr>
        <w:t>$249.</w:t>
      </w:r>
    </w:p>
    <w:p w:rsidR="00FC6B34" w:rsidRDefault="00FC6B34"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16. </w:t>
      </w:r>
      <w:r w:rsidRPr="00A4777A">
        <w:rPr>
          <w:rFonts w:ascii="TimesNewRoman,Bold" w:hAnsi="TimesNewRoman,Bold" w:cs="TimesNewRoman,Bold"/>
          <w:b/>
          <w:bCs/>
          <w:u w:val="single"/>
        </w:rPr>
        <w:t>For collections whose results will be published, outline the plans for tabulation and publication.</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formal scientific publications based on these collections are planned at this time. NMFS and the Council will use the data</w:t>
      </w:r>
      <w:r w:rsidRPr="002E6E4E">
        <w:rPr>
          <w:rFonts w:ascii="TimesNewRoman" w:hAnsi="TimesNewRoman" w:cs="TimesNewRoman"/>
        </w:rPr>
        <w:t xml:space="preserve"> (primarily in an aggregated, non-confidential format) fo</w:t>
      </w:r>
      <w:r>
        <w:rPr>
          <w:rFonts w:ascii="TimesNewRoman" w:hAnsi="TimesNewRoman" w:cs="TimesNewRoman"/>
        </w:rPr>
        <w:t xml:space="preserve">r </w:t>
      </w:r>
      <w:r w:rsidR="00296E31">
        <w:rPr>
          <w:rFonts w:ascii="TimesNewRoman" w:hAnsi="TimesNewRoman" w:cs="TimesNewRoman"/>
        </w:rPr>
        <w:t xml:space="preserve">developing </w:t>
      </w:r>
      <w:r>
        <w:rPr>
          <w:rFonts w:ascii="TimesNewRoman" w:hAnsi="TimesNewRoman" w:cs="TimesNewRoman"/>
        </w:rPr>
        <w:t>management reports and fishery management plan amendments and evaluations. However, subsequent use of the data collected over a series of years may include scientific papers and publications.</w:t>
      </w:r>
    </w:p>
    <w:p w:rsidR="004A3B40" w:rsidRDefault="004A3B40" w:rsidP="004A3B40">
      <w:pPr>
        <w:autoSpaceDE w:val="0"/>
        <w:autoSpaceDN w:val="0"/>
        <w:adjustRightInd w:val="0"/>
        <w:rPr>
          <w:rFonts w:ascii="TimesNewRoman" w:hAnsi="TimesNewRoman" w:cs="TimesNewRoman"/>
        </w:rPr>
      </w:pP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17. </w:t>
      </w:r>
      <w:r w:rsidRPr="00A4777A">
        <w:rPr>
          <w:rFonts w:ascii="TimesNewRoman,Bold" w:hAnsi="TimesNewRoman,Bold" w:cs="TimesNewRoman,Bold"/>
          <w:b/>
          <w:bCs/>
          <w:u w:val="single"/>
        </w:rPr>
        <w:t>If seeking approval to not display the expiration date for OMB approval of the</w:t>
      </w:r>
    </w:p>
    <w:p w:rsidR="004A3B40" w:rsidRPr="00A4777A" w:rsidRDefault="004A3B40" w:rsidP="004A3B40">
      <w:pPr>
        <w:autoSpaceDE w:val="0"/>
        <w:autoSpaceDN w:val="0"/>
        <w:adjustRightInd w:val="0"/>
        <w:rPr>
          <w:rFonts w:ascii="TimesNewRoman,Bold" w:hAnsi="TimesNewRoman,Bold" w:cs="TimesNewRoman,Bold"/>
          <w:b/>
          <w:bCs/>
          <w:u w:val="single"/>
        </w:rPr>
      </w:pPr>
      <w:proofErr w:type="gramStart"/>
      <w:r w:rsidRPr="00A4777A">
        <w:rPr>
          <w:rFonts w:ascii="TimesNewRoman,Bold" w:hAnsi="TimesNewRoman,Bold" w:cs="TimesNewRoman,Bold"/>
          <w:b/>
          <w:bCs/>
          <w:u w:val="single"/>
        </w:rPr>
        <w:t>information</w:t>
      </w:r>
      <w:proofErr w:type="gramEnd"/>
      <w:r w:rsidRPr="00A4777A">
        <w:rPr>
          <w:rFonts w:ascii="TimesNewRoman,Bold" w:hAnsi="TimesNewRoman,Bold" w:cs="TimesNewRoman,Bold"/>
          <w:b/>
          <w:bCs/>
          <w:u w:val="single"/>
        </w:rPr>
        <w:t xml:space="preserve"> collection, explain the reasons why display would be inappropriate.</w:t>
      </w:r>
    </w:p>
    <w:p w:rsidR="004A3B40" w:rsidRDefault="004A3B40" w:rsidP="004A3B40">
      <w:pPr>
        <w:autoSpaceDE w:val="0"/>
        <w:autoSpaceDN w:val="0"/>
        <w:adjustRightInd w:val="0"/>
        <w:rPr>
          <w:rFonts w:ascii="TimesNewRoman" w:hAnsi="TimesNewRoman" w:cs="TimesNewRoman"/>
        </w:rPr>
      </w:pPr>
    </w:p>
    <w:p w:rsidR="004A3B40" w:rsidRDefault="00771D06" w:rsidP="004A3B40">
      <w:pPr>
        <w:autoSpaceDE w:val="0"/>
        <w:autoSpaceDN w:val="0"/>
        <w:adjustRightInd w:val="0"/>
        <w:rPr>
          <w:rFonts w:ascii="TimesNewRoman" w:hAnsi="TimesNewRoman" w:cs="TimesNewRoman"/>
        </w:rPr>
      </w:pPr>
      <w:r>
        <w:rPr>
          <w:rFonts w:ascii="TimesNewRoman" w:hAnsi="TimesNewRoman" w:cs="TimesNewRoman"/>
        </w:rPr>
        <w:t>Not Applicable.</w:t>
      </w:r>
    </w:p>
    <w:p w:rsidR="004A3B40" w:rsidRPr="00771D06" w:rsidRDefault="004A3B40" w:rsidP="004A3B40">
      <w:pPr>
        <w:autoSpaceDE w:val="0"/>
        <w:autoSpaceDN w:val="0"/>
        <w:adjustRightInd w:val="0"/>
        <w:rPr>
          <w:rFonts w:ascii="TimesNewRoman,Bold" w:hAnsi="TimesNewRoman,Bold" w:cs="TimesNewRoman,Bold"/>
          <w:bCs/>
        </w:rPr>
      </w:pPr>
    </w:p>
    <w:p w:rsidR="004A3B40"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18. </w:t>
      </w:r>
      <w:r w:rsidRPr="00A4777A">
        <w:rPr>
          <w:rFonts w:ascii="TimesNewRoman,Bold" w:hAnsi="TimesNewRoman,Bold" w:cs="TimesNewRoman,Bold"/>
          <w:b/>
          <w:bCs/>
          <w:u w:val="single"/>
        </w:rPr>
        <w:t>Explain each exception to the certification.</w:t>
      </w:r>
    </w:p>
    <w:p w:rsidR="004A3B40" w:rsidRPr="00A4777A" w:rsidRDefault="004A3B40" w:rsidP="004A3B40">
      <w:pPr>
        <w:autoSpaceDE w:val="0"/>
        <w:autoSpaceDN w:val="0"/>
        <w:adjustRightInd w:val="0"/>
        <w:rPr>
          <w:rFonts w:ascii="TimesNewRoman,Bold" w:hAnsi="TimesNewRoman,Bold" w:cs="TimesNewRoman,Bold"/>
          <w:b/>
          <w:bCs/>
          <w:u w:val="single"/>
        </w:rPr>
      </w:pPr>
    </w:p>
    <w:p w:rsidR="00771D06" w:rsidRDefault="00771D06" w:rsidP="00771D06">
      <w:pPr>
        <w:autoSpaceDE w:val="0"/>
        <w:autoSpaceDN w:val="0"/>
        <w:adjustRightInd w:val="0"/>
        <w:rPr>
          <w:rFonts w:ascii="TimesNewRoman" w:hAnsi="TimesNewRoman" w:cs="TimesNewRoman"/>
        </w:rPr>
      </w:pPr>
      <w:r>
        <w:rPr>
          <w:rFonts w:ascii="TimesNewRoman" w:hAnsi="TimesNewRoman" w:cs="TimesNewRoman"/>
        </w:rPr>
        <w:t>Not Applicable.</w:t>
      </w:r>
    </w:p>
    <w:p w:rsidR="004A3B40" w:rsidRDefault="004A3B40" w:rsidP="004A3B40">
      <w:pPr>
        <w:autoSpaceDE w:val="0"/>
        <w:autoSpaceDN w:val="0"/>
        <w:adjustRightInd w:val="0"/>
        <w:rPr>
          <w:rFonts w:ascii="TimesNewRoman,Bold" w:hAnsi="TimesNewRoman,Bold" w:cs="TimesNewRoman,Bold"/>
          <w:b/>
          <w:bCs/>
        </w:rPr>
      </w:pPr>
    </w:p>
    <w:p w:rsidR="00771D06" w:rsidRDefault="00771D06"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B. COLLECTIONS OF INFORMATION EMPLOYING STATISTICAL METHODS</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 xml:space="preserve">No </w:t>
      </w:r>
      <w:r w:rsidR="00854303">
        <w:rPr>
          <w:rFonts w:ascii="TimesNewRoman" w:hAnsi="TimesNewRoman" w:cs="TimesNewRoman"/>
        </w:rPr>
        <w:t>s</w:t>
      </w:r>
      <w:r>
        <w:rPr>
          <w:rFonts w:ascii="TimesNewRoman" w:hAnsi="TimesNewRoman" w:cs="TimesNewRoman"/>
        </w:rPr>
        <w:t xml:space="preserve">tatistical </w:t>
      </w:r>
      <w:r w:rsidR="00854303">
        <w:rPr>
          <w:rFonts w:ascii="TimesNewRoman" w:hAnsi="TimesNewRoman" w:cs="TimesNewRoman"/>
        </w:rPr>
        <w:t>m</w:t>
      </w:r>
      <w:r>
        <w:rPr>
          <w:rFonts w:ascii="TimesNewRoman" w:hAnsi="TimesNewRoman" w:cs="TimesNewRoman"/>
        </w:rPr>
        <w:t>ethods are employed.</w:t>
      </w:r>
    </w:p>
    <w:p w:rsidR="007F4462" w:rsidRDefault="007F4462" w:rsidP="004A3B40">
      <w:pPr>
        <w:autoSpaceDE w:val="0"/>
        <w:autoSpaceDN w:val="0"/>
        <w:adjustRightInd w:val="0"/>
        <w:rPr>
          <w:rFonts w:ascii="TimesNewRoman,Bold" w:hAnsi="TimesNewRoman,Bold" w:cs="TimesNewRoman,Bold"/>
          <w:sz w:val="20"/>
          <w:szCs w:val="20"/>
        </w:rPr>
      </w:pPr>
    </w:p>
    <w:sectPr w:rsidR="007F4462" w:rsidSect="00841DB5">
      <w:footerReference w:type="even"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69E" w:rsidRDefault="0025669E">
      <w:r>
        <w:separator/>
      </w:r>
    </w:p>
  </w:endnote>
  <w:endnote w:type="continuationSeparator" w:id="0">
    <w:p w:rsidR="0025669E" w:rsidRDefault="0025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F90" w:rsidRDefault="00AE6F90" w:rsidP="00841D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6F90" w:rsidRDefault="00AE6F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F90" w:rsidRDefault="00AE6F90" w:rsidP="00841D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7D71">
      <w:rPr>
        <w:rStyle w:val="PageNumber"/>
        <w:noProof/>
      </w:rPr>
      <w:t>4</w:t>
    </w:r>
    <w:r>
      <w:rPr>
        <w:rStyle w:val="PageNumber"/>
      </w:rPr>
      <w:fldChar w:fldCharType="end"/>
    </w:r>
  </w:p>
  <w:p w:rsidR="00AE6F90" w:rsidRDefault="00AE6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69E" w:rsidRDefault="0025669E">
      <w:r>
        <w:separator/>
      </w:r>
    </w:p>
  </w:footnote>
  <w:footnote w:type="continuationSeparator" w:id="0">
    <w:p w:rsidR="0025669E" w:rsidRDefault="00256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40"/>
    <w:rsid w:val="00007D96"/>
    <w:rsid w:val="00026C10"/>
    <w:rsid w:val="00047CC0"/>
    <w:rsid w:val="000541ED"/>
    <w:rsid w:val="00061025"/>
    <w:rsid w:val="0007053A"/>
    <w:rsid w:val="00071BB4"/>
    <w:rsid w:val="00081771"/>
    <w:rsid w:val="000A759B"/>
    <w:rsid w:val="000A7D71"/>
    <w:rsid w:val="000A7FDC"/>
    <w:rsid w:val="000B522C"/>
    <w:rsid w:val="000D3EB6"/>
    <w:rsid w:val="000F2187"/>
    <w:rsid w:val="000F46C9"/>
    <w:rsid w:val="001107F5"/>
    <w:rsid w:val="00112874"/>
    <w:rsid w:val="001222C9"/>
    <w:rsid w:val="00137DFA"/>
    <w:rsid w:val="001409E5"/>
    <w:rsid w:val="00142439"/>
    <w:rsid w:val="00142981"/>
    <w:rsid w:val="00157F8F"/>
    <w:rsid w:val="00162A87"/>
    <w:rsid w:val="00177EC4"/>
    <w:rsid w:val="00190DC2"/>
    <w:rsid w:val="001B51D5"/>
    <w:rsid w:val="001B6629"/>
    <w:rsid w:val="001B6EB7"/>
    <w:rsid w:val="001D517A"/>
    <w:rsid w:val="001E2AC3"/>
    <w:rsid w:val="001F7381"/>
    <w:rsid w:val="002142E3"/>
    <w:rsid w:val="002268A3"/>
    <w:rsid w:val="00226A16"/>
    <w:rsid w:val="00236F52"/>
    <w:rsid w:val="0025669E"/>
    <w:rsid w:val="00267BFF"/>
    <w:rsid w:val="00277E52"/>
    <w:rsid w:val="00296E31"/>
    <w:rsid w:val="002A6805"/>
    <w:rsid w:val="002B4251"/>
    <w:rsid w:val="002B663E"/>
    <w:rsid w:val="002D693B"/>
    <w:rsid w:val="002E1456"/>
    <w:rsid w:val="002E6E4E"/>
    <w:rsid w:val="003249D7"/>
    <w:rsid w:val="0032763A"/>
    <w:rsid w:val="0034163C"/>
    <w:rsid w:val="00341F1A"/>
    <w:rsid w:val="0034342C"/>
    <w:rsid w:val="0034500D"/>
    <w:rsid w:val="00347A68"/>
    <w:rsid w:val="003508B0"/>
    <w:rsid w:val="003524BB"/>
    <w:rsid w:val="00353851"/>
    <w:rsid w:val="003A21E5"/>
    <w:rsid w:val="003C647B"/>
    <w:rsid w:val="003E5124"/>
    <w:rsid w:val="003E597B"/>
    <w:rsid w:val="003F11DF"/>
    <w:rsid w:val="00412E4C"/>
    <w:rsid w:val="00416FB6"/>
    <w:rsid w:val="004242F4"/>
    <w:rsid w:val="00424A39"/>
    <w:rsid w:val="004465C4"/>
    <w:rsid w:val="004568C8"/>
    <w:rsid w:val="0046187C"/>
    <w:rsid w:val="00467F1F"/>
    <w:rsid w:val="00474EF8"/>
    <w:rsid w:val="00480765"/>
    <w:rsid w:val="004A3B40"/>
    <w:rsid w:val="004A6B48"/>
    <w:rsid w:val="004C1260"/>
    <w:rsid w:val="004C47BB"/>
    <w:rsid w:val="004D0E90"/>
    <w:rsid w:val="004D6109"/>
    <w:rsid w:val="004F6310"/>
    <w:rsid w:val="004F6380"/>
    <w:rsid w:val="004F73AD"/>
    <w:rsid w:val="005008B4"/>
    <w:rsid w:val="00525904"/>
    <w:rsid w:val="00537C08"/>
    <w:rsid w:val="00547BBA"/>
    <w:rsid w:val="005515DF"/>
    <w:rsid w:val="00560956"/>
    <w:rsid w:val="005753B8"/>
    <w:rsid w:val="00582904"/>
    <w:rsid w:val="00590AA2"/>
    <w:rsid w:val="005A7123"/>
    <w:rsid w:val="005C20D3"/>
    <w:rsid w:val="005C4C60"/>
    <w:rsid w:val="005C7C75"/>
    <w:rsid w:val="005D2378"/>
    <w:rsid w:val="005D5027"/>
    <w:rsid w:val="005D7568"/>
    <w:rsid w:val="005F3931"/>
    <w:rsid w:val="00606B4A"/>
    <w:rsid w:val="00625865"/>
    <w:rsid w:val="0064626B"/>
    <w:rsid w:val="00647B1B"/>
    <w:rsid w:val="0065153B"/>
    <w:rsid w:val="00655080"/>
    <w:rsid w:val="0066209E"/>
    <w:rsid w:val="00665B2E"/>
    <w:rsid w:val="00666D3C"/>
    <w:rsid w:val="006745C8"/>
    <w:rsid w:val="006841AC"/>
    <w:rsid w:val="006903D1"/>
    <w:rsid w:val="00695D65"/>
    <w:rsid w:val="006A5920"/>
    <w:rsid w:val="006A5C90"/>
    <w:rsid w:val="006F5E0D"/>
    <w:rsid w:val="0071420E"/>
    <w:rsid w:val="00714435"/>
    <w:rsid w:val="0072565B"/>
    <w:rsid w:val="00741F87"/>
    <w:rsid w:val="0074244A"/>
    <w:rsid w:val="007466B2"/>
    <w:rsid w:val="00771D06"/>
    <w:rsid w:val="0077486A"/>
    <w:rsid w:val="00796B70"/>
    <w:rsid w:val="007A0012"/>
    <w:rsid w:val="007B3769"/>
    <w:rsid w:val="007C0503"/>
    <w:rsid w:val="007C7E1B"/>
    <w:rsid w:val="007E1DA9"/>
    <w:rsid w:val="007E3F83"/>
    <w:rsid w:val="007F27AF"/>
    <w:rsid w:val="007F4462"/>
    <w:rsid w:val="00801E8C"/>
    <w:rsid w:val="00831307"/>
    <w:rsid w:val="00835A52"/>
    <w:rsid w:val="00841DB5"/>
    <w:rsid w:val="00847099"/>
    <w:rsid w:val="00854303"/>
    <w:rsid w:val="008558C5"/>
    <w:rsid w:val="00866CE7"/>
    <w:rsid w:val="008779CA"/>
    <w:rsid w:val="00881D65"/>
    <w:rsid w:val="00887E40"/>
    <w:rsid w:val="00894143"/>
    <w:rsid w:val="008A1DC8"/>
    <w:rsid w:val="008A23F4"/>
    <w:rsid w:val="008A51A8"/>
    <w:rsid w:val="008B7120"/>
    <w:rsid w:val="008B713A"/>
    <w:rsid w:val="008C2C4E"/>
    <w:rsid w:val="008C3D20"/>
    <w:rsid w:val="008C5BB8"/>
    <w:rsid w:val="008D2E7F"/>
    <w:rsid w:val="008E4321"/>
    <w:rsid w:val="008F0DDE"/>
    <w:rsid w:val="00917B85"/>
    <w:rsid w:val="00921D9D"/>
    <w:rsid w:val="00923D15"/>
    <w:rsid w:val="00927FE0"/>
    <w:rsid w:val="00934F3B"/>
    <w:rsid w:val="009642F5"/>
    <w:rsid w:val="00964C02"/>
    <w:rsid w:val="00987CD1"/>
    <w:rsid w:val="00993558"/>
    <w:rsid w:val="00996C50"/>
    <w:rsid w:val="009A1C63"/>
    <w:rsid w:val="009D0F3D"/>
    <w:rsid w:val="009F2035"/>
    <w:rsid w:val="009F5AAF"/>
    <w:rsid w:val="00A14906"/>
    <w:rsid w:val="00A419AB"/>
    <w:rsid w:val="00A5175A"/>
    <w:rsid w:val="00A53C70"/>
    <w:rsid w:val="00A54D35"/>
    <w:rsid w:val="00A8383A"/>
    <w:rsid w:val="00A95483"/>
    <w:rsid w:val="00A97F63"/>
    <w:rsid w:val="00AB3642"/>
    <w:rsid w:val="00AB6369"/>
    <w:rsid w:val="00AE6F90"/>
    <w:rsid w:val="00AF786E"/>
    <w:rsid w:val="00AF7A2F"/>
    <w:rsid w:val="00B03B07"/>
    <w:rsid w:val="00B14823"/>
    <w:rsid w:val="00B225EA"/>
    <w:rsid w:val="00B23800"/>
    <w:rsid w:val="00B533F4"/>
    <w:rsid w:val="00B74230"/>
    <w:rsid w:val="00B92C23"/>
    <w:rsid w:val="00BA47DE"/>
    <w:rsid w:val="00BD3D04"/>
    <w:rsid w:val="00BE7B8E"/>
    <w:rsid w:val="00BF654F"/>
    <w:rsid w:val="00C10A21"/>
    <w:rsid w:val="00C3266B"/>
    <w:rsid w:val="00C327D7"/>
    <w:rsid w:val="00C32D21"/>
    <w:rsid w:val="00C379FB"/>
    <w:rsid w:val="00C5705A"/>
    <w:rsid w:val="00C66A12"/>
    <w:rsid w:val="00C7277D"/>
    <w:rsid w:val="00C8187E"/>
    <w:rsid w:val="00C86137"/>
    <w:rsid w:val="00CA3D4A"/>
    <w:rsid w:val="00CA77EF"/>
    <w:rsid w:val="00CD6AB1"/>
    <w:rsid w:val="00CF485E"/>
    <w:rsid w:val="00D32141"/>
    <w:rsid w:val="00D376A6"/>
    <w:rsid w:val="00D43637"/>
    <w:rsid w:val="00D471DC"/>
    <w:rsid w:val="00D75403"/>
    <w:rsid w:val="00D81DF0"/>
    <w:rsid w:val="00D83E51"/>
    <w:rsid w:val="00D93473"/>
    <w:rsid w:val="00DA38C9"/>
    <w:rsid w:val="00DB2DF0"/>
    <w:rsid w:val="00DD2A19"/>
    <w:rsid w:val="00DE1877"/>
    <w:rsid w:val="00DF5C5C"/>
    <w:rsid w:val="00E0042D"/>
    <w:rsid w:val="00E07A0B"/>
    <w:rsid w:val="00E23631"/>
    <w:rsid w:val="00E24E50"/>
    <w:rsid w:val="00E41E04"/>
    <w:rsid w:val="00E44C61"/>
    <w:rsid w:val="00E734F4"/>
    <w:rsid w:val="00E8136A"/>
    <w:rsid w:val="00EB617D"/>
    <w:rsid w:val="00EC173B"/>
    <w:rsid w:val="00EC2F3A"/>
    <w:rsid w:val="00EC6E34"/>
    <w:rsid w:val="00ED1783"/>
    <w:rsid w:val="00EF0D5E"/>
    <w:rsid w:val="00EF3838"/>
    <w:rsid w:val="00EF3A2F"/>
    <w:rsid w:val="00F03E26"/>
    <w:rsid w:val="00F25B91"/>
    <w:rsid w:val="00F26A28"/>
    <w:rsid w:val="00F358C3"/>
    <w:rsid w:val="00F5740E"/>
    <w:rsid w:val="00F716D8"/>
    <w:rsid w:val="00F72B62"/>
    <w:rsid w:val="00F81CF3"/>
    <w:rsid w:val="00F85D47"/>
    <w:rsid w:val="00F87A07"/>
    <w:rsid w:val="00FC2A4A"/>
    <w:rsid w:val="00FC2EF8"/>
    <w:rsid w:val="00FC6B34"/>
    <w:rsid w:val="00FC72C3"/>
    <w:rsid w:val="00FD39CB"/>
    <w:rsid w:val="00FF04E3"/>
    <w:rsid w:val="00FF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3B40"/>
    <w:pPr>
      <w:tabs>
        <w:tab w:val="center" w:pos="4320"/>
        <w:tab w:val="right" w:pos="8640"/>
      </w:tabs>
    </w:pPr>
  </w:style>
  <w:style w:type="character" w:styleId="PageNumber">
    <w:name w:val="page number"/>
    <w:basedOn w:val="DefaultParagraphFont"/>
    <w:rsid w:val="004A3B40"/>
  </w:style>
  <w:style w:type="paragraph" w:styleId="BalloonText">
    <w:name w:val="Balloon Text"/>
    <w:basedOn w:val="Normal"/>
    <w:semiHidden/>
    <w:rsid w:val="0007053A"/>
    <w:rPr>
      <w:rFonts w:ascii="Tahoma" w:hAnsi="Tahoma" w:cs="Tahoma"/>
      <w:sz w:val="16"/>
      <w:szCs w:val="16"/>
    </w:rPr>
  </w:style>
  <w:style w:type="character" w:styleId="CommentReference">
    <w:name w:val="annotation reference"/>
    <w:semiHidden/>
    <w:rsid w:val="00BE7B8E"/>
    <w:rPr>
      <w:sz w:val="16"/>
      <w:szCs w:val="16"/>
    </w:rPr>
  </w:style>
  <w:style w:type="paragraph" w:styleId="CommentText">
    <w:name w:val="annotation text"/>
    <w:basedOn w:val="Normal"/>
    <w:semiHidden/>
    <w:rsid w:val="00BE7B8E"/>
    <w:rPr>
      <w:sz w:val="20"/>
      <w:szCs w:val="20"/>
    </w:rPr>
  </w:style>
  <w:style w:type="paragraph" w:styleId="CommentSubject">
    <w:name w:val="annotation subject"/>
    <w:basedOn w:val="CommentText"/>
    <w:next w:val="CommentText"/>
    <w:semiHidden/>
    <w:rsid w:val="00BE7B8E"/>
    <w:rPr>
      <w:b/>
      <w:bCs/>
    </w:rPr>
  </w:style>
  <w:style w:type="character" w:styleId="Hyperlink">
    <w:name w:val="Hyperlink"/>
    <w:rsid w:val="008C2C4E"/>
    <w:rPr>
      <w:color w:val="0000FF"/>
      <w:u w:val="single"/>
    </w:rPr>
  </w:style>
  <w:style w:type="paragraph" w:customStyle="1" w:styleId="Level1">
    <w:name w:val="Level 1"/>
    <w:basedOn w:val="Normal"/>
    <w:rsid w:val="00560956"/>
    <w:pPr>
      <w:widowControl w:val="0"/>
    </w:pPr>
    <w:rPr>
      <w:szCs w:val="20"/>
    </w:rPr>
  </w:style>
  <w:style w:type="character" w:customStyle="1" w:styleId="apple-converted-space">
    <w:name w:val="apple-converted-space"/>
    <w:basedOn w:val="DefaultParagraphFont"/>
    <w:rsid w:val="004C12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3B40"/>
    <w:pPr>
      <w:tabs>
        <w:tab w:val="center" w:pos="4320"/>
        <w:tab w:val="right" w:pos="8640"/>
      </w:tabs>
    </w:pPr>
  </w:style>
  <w:style w:type="character" w:styleId="PageNumber">
    <w:name w:val="page number"/>
    <w:basedOn w:val="DefaultParagraphFont"/>
    <w:rsid w:val="004A3B40"/>
  </w:style>
  <w:style w:type="paragraph" w:styleId="BalloonText">
    <w:name w:val="Balloon Text"/>
    <w:basedOn w:val="Normal"/>
    <w:semiHidden/>
    <w:rsid w:val="0007053A"/>
    <w:rPr>
      <w:rFonts w:ascii="Tahoma" w:hAnsi="Tahoma" w:cs="Tahoma"/>
      <w:sz w:val="16"/>
      <w:szCs w:val="16"/>
    </w:rPr>
  </w:style>
  <w:style w:type="character" w:styleId="CommentReference">
    <w:name w:val="annotation reference"/>
    <w:semiHidden/>
    <w:rsid w:val="00BE7B8E"/>
    <w:rPr>
      <w:sz w:val="16"/>
      <w:szCs w:val="16"/>
    </w:rPr>
  </w:style>
  <w:style w:type="paragraph" w:styleId="CommentText">
    <w:name w:val="annotation text"/>
    <w:basedOn w:val="Normal"/>
    <w:semiHidden/>
    <w:rsid w:val="00BE7B8E"/>
    <w:rPr>
      <w:sz w:val="20"/>
      <w:szCs w:val="20"/>
    </w:rPr>
  </w:style>
  <w:style w:type="paragraph" w:styleId="CommentSubject">
    <w:name w:val="annotation subject"/>
    <w:basedOn w:val="CommentText"/>
    <w:next w:val="CommentText"/>
    <w:semiHidden/>
    <w:rsid w:val="00BE7B8E"/>
    <w:rPr>
      <w:b/>
      <w:bCs/>
    </w:rPr>
  </w:style>
  <w:style w:type="character" w:styleId="Hyperlink">
    <w:name w:val="Hyperlink"/>
    <w:rsid w:val="008C2C4E"/>
    <w:rPr>
      <w:color w:val="0000FF"/>
      <w:u w:val="single"/>
    </w:rPr>
  </w:style>
  <w:style w:type="paragraph" w:customStyle="1" w:styleId="Level1">
    <w:name w:val="Level 1"/>
    <w:basedOn w:val="Normal"/>
    <w:rsid w:val="00560956"/>
    <w:pPr>
      <w:widowControl w:val="0"/>
    </w:pPr>
    <w:rPr>
      <w:szCs w:val="20"/>
    </w:rPr>
  </w:style>
  <w:style w:type="character" w:customStyle="1" w:styleId="apple-converted-space">
    <w:name w:val="apple-converted-space"/>
    <w:basedOn w:val="DefaultParagraphFont"/>
    <w:rsid w:val="004C1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porateservices.noaa.gov/ames/administrative_orders/chapter_216/216-100.html"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496E-5586-4A4B-B5D9-D2DB21AF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NMFS PIRO</Company>
  <LinksUpToDate>false</LinksUpToDate>
  <CharactersWithSpaces>12335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Walter Ikehara</dc:creator>
  <cp:lastModifiedBy>Sarah Brabson</cp:lastModifiedBy>
  <cp:revision>19</cp:revision>
  <cp:lastPrinted>2015-07-23T16:41:00Z</cp:lastPrinted>
  <dcterms:created xsi:type="dcterms:W3CDTF">2015-06-11T20:28:00Z</dcterms:created>
  <dcterms:modified xsi:type="dcterms:W3CDTF">2015-07-24T15:37:00Z</dcterms:modified>
</cp:coreProperties>
</file>