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D1A3" w14:textId="77777777" w:rsidR="00386054" w:rsidRPr="00322A28" w:rsidRDefault="00386054" w:rsidP="00347042">
      <w:pPr>
        <w:pStyle w:val="Title"/>
        <w:spacing w:before="120" w:after="120"/>
        <w:rPr>
          <w:rFonts w:ascii="Times New Roman" w:hAnsi="Times New Roman"/>
          <w:b w:val="0"/>
          <w:sz w:val="24"/>
          <w:szCs w:val="24"/>
        </w:rPr>
      </w:pPr>
      <w:bookmarkStart w:id="0" w:name="_GoBack"/>
      <w:bookmarkEnd w:id="0"/>
      <w:r w:rsidRPr="00322A28">
        <w:rPr>
          <w:rFonts w:ascii="Times New Roman" w:hAnsi="Times New Roman"/>
          <w:sz w:val="24"/>
          <w:szCs w:val="24"/>
        </w:rPr>
        <w:tab/>
        <w:t>SUPPORTING STATEMENT</w:t>
      </w:r>
    </w:p>
    <w:p w14:paraId="76A13DA4" w14:textId="77777777" w:rsidR="00386054" w:rsidRPr="00322A28" w:rsidRDefault="00386054" w:rsidP="00347042">
      <w:pPr>
        <w:pStyle w:val="Title"/>
        <w:spacing w:before="120" w:after="120"/>
        <w:rPr>
          <w:rFonts w:ascii="Times New Roman" w:hAnsi="Times New Roman"/>
          <w:sz w:val="24"/>
          <w:szCs w:val="24"/>
        </w:rPr>
      </w:pPr>
      <w:r w:rsidRPr="00322A28">
        <w:rPr>
          <w:rFonts w:ascii="Times New Roman" w:hAnsi="Times New Roman"/>
          <w:sz w:val="24"/>
          <w:szCs w:val="24"/>
        </w:rPr>
        <w:tab/>
        <w:t>FOR PAPERWORK REDUCTION ACT SUBMISSION</w:t>
      </w:r>
    </w:p>
    <w:p w14:paraId="3D7BB405" w14:textId="77777777" w:rsidR="00386054" w:rsidRPr="00322A28" w:rsidRDefault="00B103CA" w:rsidP="00347042">
      <w:pPr>
        <w:suppressAutoHyphens/>
        <w:spacing w:before="120" w:after="120"/>
        <w:jc w:val="center"/>
        <w:rPr>
          <w:rFonts w:ascii="Times New Roman" w:hAnsi="Times New Roman"/>
          <w:szCs w:val="24"/>
        </w:rPr>
      </w:pPr>
      <w:r w:rsidRPr="00322A28">
        <w:rPr>
          <w:rFonts w:ascii="Times New Roman" w:hAnsi="Times New Roman"/>
          <w:b/>
          <w:szCs w:val="24"/>
        </w:rPr>
        <w:t xml:space="preserve">FEDERAL </w:t>
      </w:r>
      <w:r w:rsidR="003E5345">
        <w:rPr>
          <w:rFonts w:ascii="Times New Roman" w:hAnsi="Times New Roman"/>
          <w:b/>
          <w:szCs w:val="24"/>
        </w:rPr>
        <w:t>FAMILY EDUCATION LOAN (FFEL) PROGRAM REGULATIONS</w:t>
      </w:r>
    </w:p>
    <w:p w14:paraId="4DB60992" w14:textId="77777777" w:rsidR="00386054" w:rsidRPr="00322A28" w:rsidRDefault="00386054">
      <w:pPr>
        <w:tabs>
          <w:tab w:val="left" w:pos="0"/>
        </w:tabs>
        <w:suppressAutoHyphens/>
        <w:rPr>
          <w:rFonts w:ascii="Times New Roman" w:hAnsi="Times New Roman"/>
          <w:b/>
          <w:szCs w:val="24"/>
        </w:rPr>
      </w:pPr>
    </w:p>
    <w:p w14:paraId="5B99F324" w14:textId="77777777"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14:paraId="3C118265" w14:textId="77777777" w:rsidR="00386054" w:rsidRPr="00322A28" w:rsidRDefault="00386054">
      <w:pPr>
        <w:tabs>
          <w:tab w:val="left" w:pos="0"/>
        </w:tabs>
        <w:suppressAutoHyphens/>
        <w:rPr>
          <w:rFonts w:ascii="Times New Roman" w:hAnsi="Times New Roman"/>
          <w:szCs w:val="24"/>
        </w:rPr>
      </w:pPr>
    </w:p>
    <w:p w14:paraId="06C44020" w14:textId="77777777"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14:paraId="31DCC087" w14:textId="77777777" w:rsidR="00386054" w:rsidRPr="00322A28" w:rsidRDefault="00386054">
      <w:pPr>
        <w:tabs>
          <w:tab w:val="left" w:pos="0"/>
        </w:tabs>
        <w:suppressAutoHyphens/>
        <w:rPr>
          <w:rFonts w:ascii="Times New Roman" w:hAnsi="Times New Roman"/>
          <w:szCs w:val="24"/>
        </w:rPr>
      </w:pPr>
    </w:p>
    <w:p w14:paraId="33777880" w14:textId="6F15A9D7" w:rsidR="000E4B8B" w:rsidRDefault="000E4B8B" w:rsidP="00B103CA">
      <w:pPr>
        <w:pStyle w:val="BodyTextIndent"/>
      </w:pPr>
      <w:r>
        <w:t xml:space="preserve">The Department of Education (Department) recently held a series of Negotiated Rulemaking meetings to discuss with members of the affected communities and the public the need for changes to the current regulations on a variety of topics.  These negotiations led to proposed changes to 34 CFR 682.405.  </w:t>
      </w:r>
      <w:r w:rsidR="00BD4F56">
        <w:t>The Department is requesting a revision of the current information collection</w:t>
      </w:r>
      <w:r>
        <w:t xml:space="preserve"> as follows</w:t>
      </w:r>
      <w:r w:rsidR="00BD4F56">
        <w:t>.</w:t>
      </w:r>
    </w:p>
    <w:p w14:paraId="5BF8B3C6" w14:textId="77777777" w:rsidR="000E4B8B" w:rsidRDefault="000E4B8B" w:rsidP="00B103CA">
      <w:pPr>
        <w:pStyle w:val="BodyTextIndent"/>
      </w:pPr>
    </w:p>
    <w:p w14:paraId="7CD2B7A8" w14:textId="6FCE9BA9" w:rsidR="0046634C" w:rsidRDefault="0046634C" w:rsidP="00B103CA">
      <w:pPr>
        <w:pStyle w:val="BodyTextIndent"/>
      </w:pPr>
      <w:r>
        <w:t>The</w:t>
      </w:r>
      <w:r w:rsidR="003E562C">
        <w:t>se</w:t>
      </w:r>
      <w:r w:rsidR="00BD4F56">
        <w:t xml:space="preserve"> </w:t>
      </w:r>
      <w:r>
        <w:t xml:space="preserve">Federal Family Education Loan (FFEL) Program regulations revise the current regulations.  </w:t>
      </w:r>
      <w:r w:rsidR="00766CB9">
        <w:t>T</w:t>
      </w:r>
      <w:r>
        <w:t xml:space="preserve">he </w:t>
      </w:r>
      <w:r w:rsidR="00364116">
        <w:t xml:space="preserve">proposed </w:t>
      </w:r>
      <w:r w:rsidR="00766CB9">
        <w:t xml:space="preserve">regulations </w:t>
      </w:r>
      <w:r w:rsidR="00364116">
        <w:t>would</w:t>
      </w:r>
      <w:r w:rsidR="00766CB9">
        <w:t xml:space="preserve"> require a guaranty agency to engage in outreach to a borrower with whom it has entered into a rehabilitation agreement to ensure that the borrower understands the repayment options that will be available to the borrower after the borrower has successfully rehabilitated the defaulted loan.</w:t>
      </w:r>
    </w:p>
    <w:p w14:paraId="3ADCA636" w14:textId="77777777" w:rsidR="0046634C" w:rsidRDefault="0046634C" w:rsidP="00B103CA">
      <w:pPr>
        <w:pStyle w:val="BodyTextIndent"/>
      </w:pPr>
    </w:p>
    <w:p w14:paraId="3DE13AF6"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14:paraId="049FC4F0" w14:textId="77777777" w:rsidR="00386054" w:rsidRPr="00322A28" w:rsidRDefault="00386054">
      <w:pPr>
        <w:tabs>
          <w:tab w:val="left" w:pos="-720"/>
        </w:tabs>
        <w:suppressAutoHyphens/>
        <w:rPr>
          <w:rFonts w:ascii="Times New Roman" w:hAnsi="Times New Roman"/>
          <w:szCs w:val="24"/>
        </w:rPr>
      </w:pPr>
    </w:p>
    <w:p w14:paraId="0052EF4D" w14:textId="15049483" w:rsidR="003456B4" w:rsidRPr="00322A28" w:rsidRDefault="00BD4F56" w:rsidP="0015432D">
      <w:pPr>
        <w:ind w:left="720"/>
        <w:rPr>
          <w:rFonts w:ascii="Times New Roman" w:hAnsi="Times New Roman"/>
          <w:szCs w:val="24"/>
        </w:rPr>
      </w:pPr>
      <w:r>
        <w:rPr>
          <w:rFonts w:ascii="Times New Roman" w:hAnsi="Times New Roman"/>
          <w:szCs w:val="24"/>
        </w:rPr>
        <w:t xml:space="preserve">The current information collection allows for the borrowers and loan holders to ensure the </w:t>
      </w:r>
      <w:r w:rsidR="004C5E08">
        <w:rPr>
          <w:rFonts w:ascii="Times New Roman" w:hAnsi="Times New Roman"/>
          <w:szCs w:val="24"/>
        </w:rPr>
        <w:t>proper</w:t>
      </w:r>
      <w:r>
        <w:rPr>
          <w:rFonts w:ascii="Times New Roman" w:hAnsi="Times New Roman"/>
          <w:szCs w:val="24"/>
        </w:rPr>
        <w:t xml:space="preserve"> administration of the FFEL Program, including borrower benefits such as deferments and payment options</w:t>
      </w:r>
      <w:r w:rsidR="007712C2">
        <w:rPr>
          <w:rFonts w:ascii="Times New Roman" w:hAnsi="Times New Roman"/>
          <w:szCs w:val="24"/>
        </w:rPr>
        <w:t>,</w:t>
      </w:r>
      <w:r>
        <w:rPr>
          <w:rFonts w:ascii="Times New Roman" w:hAnsi="Times New Roman"/>
          <w:szCs w:val="24"/>
        </w:rPr>
        <w:t xml:space="preserve"> as well as</w:t>
      </w:r>
      <w:r w:rsidR="007712C2">
        <w:rPr>
          <w:rFonts w:ascii="Times New Roman" w:hAnsi="Times New Roman"/>
          <w:szCs w:val="24"/>
        </w:rPr>
        <w:t>,</w:t>
      </w:r>
      <w:r>
        <w:rPr>
          <w:rFonts w:ascii="Times New Roman" w:hAnsi="Times New Roman"/>
          <w:szCs w:val="24"/>
        </w:rPr>
        <w:t xml:space="preserve"> loan holder requirements for servicing and collections.  </w:t>
      </w:r>
      <w:r w:rsidR="00B103CA" w:rsidRPr="00322A28">
        <w:rPr>
          <w:rFonts w:ascii="Times New Roman" w:hAnsi="Times New Roman"/>
          <w:szCs w:val="24"/>
        </w:rPr>
        <w:t xml:space="preserve">The </w:t>
      </w:r>
      <w:r w:rsidR="006A2C97">
        <w:rPr>
          <w:rFonts w:ascii="Times New Roman" w:hAnsi="Times New Roman"/>
          <w:szCs w:val="24"/>
        </w:rPr>
        <w:t xml:space="preserve">proposed </w:t>
      </w:r>
      <w:r w:rsidR="00D42944" w:rsidRPr="00322A28">
        <w:rPr>
          <w:rFonts w:ascii="Times New Roman" w:hAnsi="Times New Roman"/>
          <w:szCs w:val="24"/>
        </w:rPr>
        <w:t>regulations</w:t>
      </w:r>
      <w:r w:rsidR="006A2C97">
        <w:rPr>
          <w:rFonts w:ascii="Times New Roman" w:hAnsi="Times New Roman"/>
          <w:szCs w:val="24"/>
        </w:rPr>
        <w:t xml:space="preserve"> would</w:t>
      </w:r>
      <w:r w:rsidR="00D42944" w:rsidRPr="00322A28">
        <w:rPr>
          <w:rFonts w:ascii="Times New Roman" w:hAnsi="Times New Roman"/>
          <w:szCs w:val="24"/>
        </w:rPr>
        <w:t xml:space="preserve"> </w:t>
      </w:r>
      <w:r w:rsidR="00766CB9">
        <w:rPr>
          <w:rFonts w:ascii="Times New Roman" w:hAnsi="Times New Roman"/>
          <w:szCs w:val="24"/>
        </w:rPr>
        <w:t>require the guaranty agency to engage in additional counseling to borrowers</w:t>
      </w:r>
      <w:r w:rsidR="006A2C97">
        <w:rPr>
          <w:rFonts w:ascii="Times New Roman" w:hAnsi="Times New Roman"/>
          <w:szCs w:val="24"/>
        </w:rPr>
        <w:t xml:space="preserve"> who have rehabilitated defaulted loans</w:t>
      </w:r>
      <w:r w:rsidR="00766CB9">
        <w:rPr>
          <w:rFonts w:ascii="Times New Roman" w:hAnsi="Times New Roman"/>
          <w:szCs w:val="24"/>
        </w:rPr>
        <w:t>.</w:t>
      </w:r>
    </w:p>
    <w:p w14:paraId="08B314B9" w14:textId="77777777" w:rsidR="00386054" w:rsidRPr="00322A28" w:rsidRDefault="00386054">
      <w:pPr>
        <w:tabs>
          <w:tab w:val="left" w:pos="-720"/>
        </w:tabs>
        <w:suppressAutoHyphens/>
        <w:rPr>
          <w:rFonts w:ascii="Times New Roman" w:hAnsi="Times New Roman"/>
          <w:szCs w:val="24"/>
        </w:rPr>
      </w:pPr>
    </w:p>
    <w:p w14:paraId="592EB614"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14:paraId="700C004F" w14:textId="77777777" w:rsidR="00386054" w:rsidRPr="00322A28" w:rsidRDefault="00386054">
      <w:pPr>
        <w:tabs>
          <w:tab w:val="left" w:pos="-720"/>
        </w:tabs>
        <w:suppressAutoHyphens/>
        <w:rPr>
          <w:rFonts w:ascii="Times New Roman" w:hAnsi="Times New Roman"/>
          <w:szCs w:val="24"/>
        </w:rPr>
      </w:pPr>
    </w:p>
    <w:p w14:paraId="1774CC90" w14:textId="643682FA" w:rsidR="0015432D" w:rsidRDefault="0015432D" w:rsidP="0015432D">
      <w:pPr>
        <w:ind w:left="720"/>
        <w:rPr>
          <w:rFonts w:ascii="Times New Roman" w:hAnsi="Times New Roman"/>
          <w:szCs w:val="24"/>
        </w:rPr>
      </w:pPr>
      <w:r>
        <w:rPr>
          <w:rFonts w:ascii="Times New Roman" w:hAnsi="Times New Roman"/>
          <w:szCs w:val="24"/>
        </w:rPr>
        <w:lastRenderedPageBreak/>
        <w:t xml:space="preserve">The processes involved to </w:t>
      </w:r>
      <w:r w:rsidR="00BD4F56">
        <w:rPr>
          <w:rFonts w:ascii="Times New Roman" w:hAnsi="Times New Roman"/>
          <w:szCs w:val="24"/>
        </w:rPr>
        <w:t xml:space="preserve">implement </w:t>
      </w:r>
      <w:r>
        <w:rPr>
          <w:rFonts w:ascii="Times New Roman" w:hAnsi="Times New Roman"/>
          <w:szCs w:val="24"/>
        </w:rPr>
        <w:t>the</w:t>
      </w:r>
      <w:r w:rsidR="003E562C">
        <w:rPr>
          <w:rFonts w:ascii="Times New Roman" w:hAnsi="Times New Roman"/>
          <w:szCs w:val="24"/>
        </w:rPr>
        <w:t xml:space="preserve">se </w:t>
      </w:r>
      <w:r w:rsidR="006A2C97">
        <w:rPr>
          <w:rFonts w:ascii="Times New Roman" w:hAnsi="Times New Roman"/>
          <w:szCs w:val="24"/>
        </w:rPr>
        <w:t xml:space="preserve">proposed </w:t>
      </w:r>
      <w:r>
        <w:rPr>
          <w:rFonts w:ascii="Times New Roman" w:hAnsi="Times New Roman"/>
          <w:szCs w:val="24"/>
        </w:rPr>
        <w:t xml:space="preserve">regulations </w:t>
      </w:r>
      <w:r w:rsidR="00766CB9">
        <w:rPr>
          <w:rFonts w:ascii="Times New Roman" w:hAnsi="Times New Roman"/>
          <w:szCs w:val="24"/>
        </w:rPr>
        <w:t xml:space="preserve">can be </w:t>
      </w:r>
      <w:r w:rsidR="006A2C97">
        <w:rPr>
          <w:rFonts w:ascii="Times New Roman" w:hAnsi="Times New Roman"/>
          <w:szCs w:val="24"/>
        </w:rPr>
        <w:t>done</w:t>
      </w:r>
      <w:r w:rsidR="00766CB9">
        <w:rPr>
          <w:rFonts w:ascii="Times New Roman" w:hAnsi="Times New Roman"/>
          <w:szCs w:val="24"/>
        </w:rPr>
        <w:t xml:space="preserve"> electronically at the loan holder’s option</w:t>
      </w:r>
      <w:r>
        <w:rPr>
          <w:rFonts w:ascii="Times New Roman" w:hAnsi="Times New Roman"/>
          <w:szCs w:val="24"/>
        </w:rPr>
        <w:t>.</w:t>
      </w:r>
      <w:r w:rsidR="00BD4F56">
        <w:rPr>
          <w:rFonts w:ascii="Times New Roman" w:hAnsi="Times New Roman"/>
          <w:szCs w:val="24"/>
        </w:rPr>
        <w:t xml:space="preserve">  </w:t>
      </w:r>
      <w:r w:rsidR="006A2C97">
        <w:rPr>
          <w:rFonts w:ascii="Times New Roman" w:hAnsi="Times New Roman"/>
          <w:szCs w:val="24"/>
        </w:rPr>
        <w:t>There is nothing in the statute or regulations that would prohibit electronic provision of the post-rehabilitation outreach information.</w:t>
      </w:r>
    </w:p>
    <w:p w14:paraId="76D87F82" w14:textId="77777777" w:rsidR="00347DA0" w:rsidRDefault="00347DA0" w:rsidP="00766CB9">
      <w:pPr>
        <w:tabs>
          <w:tab w:val="left" w:pos="-720"/>
        </w:tabs>
        <w:suppressAutoHyphens/>
        <w:rPr>
          <w:rFonts w:ascii="Times New Roman" w:hAnsi="Times New Roman"/>
          <w:szCs w:val="24"/>
        </w:rPr>
      </w:pPr>
    </w:p>
    <w:p w14:paraId="6AA09E34"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EE21406" w14:textId="77777777" w:rsidR="00386054" w:rsidRPr="00322A28" w:rsidRDefault="00386054">
      <w:pPr>
        <w:tabs>
          <w:tab w:val="left" w:pos="-720"/>
        </w:tabs>
        <w:suppressAutoHyphens/>
        <w:rPr>
          <w:rFonts w:ascii="Times New Roman" w:hAnsi="Times New Roman"/>
          <w:szCs w:val="24"/>
        </w:rPr>
      </w:pPr>
    </w:p>
    <w:p w14:paraId="3226E992" w14:textId="77777777" w:rsidR="007B0762" w:rsidRPr="00322A28" w:rsidRDefault="007B0762" w:rsidP="007B0762">
      <w:pPr>
        <w:ind w:left="720"/>
        <w:rPr>
          <w:rFonts w:ascii="Times New Roman" w:hAnsi="Times New Roman"/>
          <w:szCs w:val="24"/>
        </w:rPr>
      </w:pPr>
      <w:r w:rsidRPr="00322A28">
        <w:rPr>
          <w:rFonts w:ascii="Times New Roman" w:hAnsi="Times New Roman"/>
          <w:szCs w:val="24"/>
        </w:rPr>
        <w:t>There is no similar information available that can be used or modified for this purpose at this time.</w:t>
      </w:r>
    </w:p>
    <w:p w14:paraId="19DB5325" w14:textId="77777777" w:rsidR="00386054" w:rsidRPr="00322A28" w:rsidRDefault="00386054">
      <w:pPr>
        <w:tabs>
          <w:tab w:val="left" w:pos="-720"/>
        </w:tabs>
        <w:suppressAutoHyphens/>
        <w:rPr>
          <w:rFonts w:ascii="Times New Roman" w:hAnsi="Times New Roman"/>
          <w:szCs w:val="24"/>
        </w:rPr>
      </w:pPr>
    </w:p>
    <w:p w14:paraId="0E116266" w14:textId="77777777"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BF8A01F" w14:textId="77777777" w:rsidR="00386054" w:rsidRPr="00322A28" w:rsidRDefault="00386054">
      <w:pPr>
        <w:tabs>
          <w:tab w:val="left" w:pos="-720"/>
        </w:tabs>
        <w:suppressAutoHyphens/>
        <w:rPr>
          <w:rFonts w:ascii="Times New Roman" w:hAnsi="Times New Roman"/>
          <w:szCs w:val="24"/>
        </w:rPr>
      </w:pPr>
    </w:p>
    <w:p w14:paraId="1C23A087" w14:textId="77777777"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14:paraId="1DD217AA" w14:textId="77777777" w:rsidR="00386054" w:rsidRPr="00322A28" w:rsidRDefault="00386054">
      <w:pPr>
        <w:tabs>
          <w:tab w:val="left" w:pos="-720"/>
        </w:tabs>
        <w:suppressAutoHyphens/>
        <w:rPr>
          <w:rFonts w:ascii="Times New Roman" w:hAnsi="Times New Roman"/>
          <w:szCs w:val="24"/>
        </w:rPr>
      </w:pPr>
    </w:p>
    <w:p w14:paraId="1FE28636" w14:textId="77777777" w:rsidR="00386054" w:rsidRPr="00322A28" w:rsidRDefault="00386054" w:rsidP="00D20526">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0439AF6" w14:textId="77777777" w:rsidR="00386054" w:rsidRPr="00322A28" w:rsidRDefault="00386054">
      <w:pPr>
        <w:tabs>
          <w:tab w:val="left" w:pos="-720"/>
        </w:tabs>
        <w:suppressAutoHyphens/>
        <w:rPr>
          <w:rFonts w:ascii="Times New Roman" w:hAnsi="Times New Roman"/>
          <w:szCs w:val="24"/>
        </w:rPr>
      </w:pPr>
    </w:p>
    <w:p w14:paraId="4C9CA4EF" w14:textId="734366FD" w:rsidR="007B0762" w:rsidRPr="00322A28" w:rsidRDefault="00D20526" w:rsidP="007B0762">
      <w:pPr>
        <w:pStyle w:val="BodyTextIndent"/>
      </w:pPr>
      <w:r>
        <w:t>Without the proposed regulations</w:t>
      </w:r>
      <w:r w:rsidR="006A2C97">
        <w:t>, b</w:t>
      </w:r>
      <w:r w:rsidR="00766CB9">
        <w:t xml:space="preserve">orrowers will rehabilitate the loans without full knowledge of their </w:t>
      </w:r>
      <w:r w:rsidR="006A2C97">
        <w:t xml:space="preserve">subsequent </w:t>
      </w:r>
      <w:r w:rsidR="00766CB9">
        <w:t>repayment options</w:t>
      </w:r>
      <w:r w:rsidR="006A2C97">
        <w:t>.  T</w:t>
      </w:r>
      <w:r w:rsidR="00766CB9">
        <w:t xml:space="preserve">his lack of information could cause </w:t>
      </w:r>
      <w:r w:rsidR="00071F16">
        <w:t>borrowers</w:t>
      </w:r>
      <w:r w:rsidR="00766CB9">
        <w:t xml:space="preserve"> to not make an active choice for repayment plan, </w:t>
      </w:r>
      <w:r>
        <w:t>causing</w:t>
      </w:r>
      <w:r w:rsidR="00766CB9">
        <w:t xml:space="preserve"> the borrower to be placed on the standard repayment plan</w:t>
      </w:r>
      <w:r>
        <w:t xml:space="preserve"> with monthly payments</w:t>
      </w:r>
      <w:r w:rsidR="00766CB9">
        <w:t xml:space="preserve"> which the borrower may not be able to afford.</w:t>
      </w:r>
    </w:p>
    <w:p w14:paraId="30704F4C" w14:textId="77777777" w:rsidR="007B0762" w:rsidRPr="00322A28" w:rsidRDefault="007B0762" w:rsidP="007B0762">
      <w:pPr>
        <w:ind w:left="720"/>
        <w:rPr>
          <w:rFonts w:ascii="Times New Roman" w:hAnsi="Times New Roman"/>
          <w:szCs w:val="24"/>
        </w:rPr>
      </w:pPr>
    </w:p>
    <w:p w14:paraId="5F9EF4B8"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14:paraId="701F1613" w14:textId="77777777" w:rsidR="00386054" w:rsidRPr="00322A28" w:rsidRDefault="00386054">
      <w:pPr>
        <w:tabs>
          <w:tab w:val="left" w:pos="-720"/>
        </w:tabs>
        <w:suppressAutoHyphens/>
        <w:rPr>
          <w:rFonts w:ascii="Times New Roman" w:hAnsi="Times New Roman"/>
          <w:b/>
          <w:szCs w:val="24"/>
        </w:rPr>
      </w:pPr>
    </w:p>
    <w:p w14:paraId="739ED1EF"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14:paraId="2EE8A18E"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14:paraId="2D8A956F"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14:paraId="38939CCA"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14:paraId="11F2C694"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14:paraId="29B8E366"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14:paraId="34F88C68"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322A28">
        <w:rPr>
          <w:rFonts w:ascii="Times New Roman" w:hAnsi="Times New Roman"/>
          <w:szCs w:val="24"/>
        </w:rPr>
        <w:lastRenderedPageBreak/>
        <w:t>consistent with the pledge, or that unnecessarily impedes sharing of data with other agencies for compatible confidential use; or</w:t>
      </w:r>
    </w:p>
    <w:p w14:paraId="3E2F4F24" w14:textId="77777777"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37FBFE5B" w14:textId="77777777" w:rsidR="00386054" w:rsidRPr="00322A28" w:rsidRDefault="00386054">
      <w:pPr>
        <w:tabs>
          <w:tab w:val="left" w:pos="-720"/>
        </w:tabs>
        <w:suppressAutoHyphens/>
        <w:rPr>
          <w:rFonts w:ascii="Times New Roman" w:hAnsi="Times New Roman"/>
          <w:szCs w:val="24"/>
        </w:rPr>
      </w:pPr>
    </w:p>
    <w:p w14:paraId="5959C093" w14:textId="77777777" w:rsidR="007B0762" w:rsidRPr="00322A28" w:rsidRDefault="007B0762" w:rsidP="007B0762">
      <w:pPr>
        <w:pStyle w:val="BodyTextIndent"/>
      </w:pPr>
      <w:r w:rsidRPr="00322A28">
        <w:t>The collection of this information will continue to be conducted in a manner that is consistent with the guidelines in 5 CFR 1320.6.</w:t>
      </w:r>
    </w:p>
    <w:p w14:paraId="633DA73C" w14:textId="77777777" w:rsidR="00386054" w:rsidRPr="00322A28" w:rsidRDefault="00386054" w:rsidP="007B0762">
      <w:pPr>
        <w:tabs>
          <w:tab w:val="left" w:pos="-720"/>
        </w:tabs>
        <w:suppressAutoHyphens/>
        <w:ind w:left="360"/>
        <w:rPr>
          <w:rFonts w:ascii="Times New Roman" w:hAnsi="Times New Roman"/>
          <w:szCs w:val="24"/>
        </w:rPr>
      </w:pPr>
    </w:p>
    <w:p w14:paraId="4F458ED9" w14:textId="77777777"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A8603CF" w14:textId="77777777" w:rsidR="00386054" w:rsidRPr="00322A28" w:rsidRDefault="00386054">
      <w:pPr>
        <w:tabs>
          <w:tab w:val="left" w:pos="-720"/>
        </w:tabs>
        <w:suppressAutoHyphens/>
        <w:rPr>
          <w:rStyle w:val="a"/>
          <w:rFonts w:ascii="Times New Roman" w:hAnsi="Times New Roman"/>
          <w:b/>
          <w:szCs w:val="24"/>
        </w:rPr>
      </w:pPr>
    </w:p>
    <w:p w14:paraId="424CE208" w14:textId="77777777"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A8831D6" w14:textId="77777777" w:rsidR="00386054" w:rsidRPr="00322A28" w:rsidRDefault="00386054">
      <w:pPr>
        <w:tabs>
          <w:tab w:val="left" w:pos="-720"/>
        </w:tabs>
        <w:suppressAutoHyphens/>
        <w:rPr>
          <w:rStyle w:val="a"/>
          <w:rFonts w:ascii="Times New Roman" w:hAnsi="Times New Roman"/>
          <w:szCs w:val="24"/>
        </w:rPr>
      </w:pPr>
    </w:p>
    <w:p w14:paraId="75ECABEA" w14:textId="77777777"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38C33A9" w14:textId="77777777" w:rsidR="00386054" w:rsidRPr="00322A28" w:rsidRDefault="00386054">
      <w:pPr>
        <w:tabs>
          <w:tab w:val="left" w:pos="-720"/>
        </w:tabs>
        <w:suppressAutoHyphens/>
        <w:rPr>
          <w:rFonts w:ascii="Times New Roman" w:hAnsi="Times New Roman"/>
          <w:szCs w:val="24"/>
        </w:rPr>
      </w:pPr>
    </w:p>
    <w:p w14:paraId="04A6936B" w14:textId="71A94E94"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 xml:space="preserve">in consultation with schools, </w:t>
      </w:r>
      <w:r w:rsidR="00347DA0">
        <w:rPr>
          <w:rFonts w:ascii="Times New Roman" w:hAnsi="Times New Roman"/>
          <w:szCs w:val="24"/>
        </w:rPr>
        <w:t xml:space="preserve">a variety of professional associations and other </w:t>
      </w:r>
      <w:r w:rsidR="00C97C49" w:rsidRPr="00322A28">
        <w:rPr>
          <w:rFonts w:ascii="Times New Roman" w:hAnsi="Times New Roman"/>
          <w:szCs w:val="24"/>
        </w:rPr>
        <w:t>interested parties</w:t>
      </w:r>
      <w:r w:rsidRPr="00322A28">
        <w:rPr>
          <w:rFonts w:ascii="Times New Roman" w:hAnsi="Times New Roman"/>
          <w:szCs w:val="24"/>
        </w:rPr>
        <w:t>.</w:t>
      </w:r>
      <w:r w:rsidR="00C049B2">
        <w:rPr>
          <w:rFonts w:ascii="Times New Roman" w:hAnsi="Times New Roman"/>
          <w:szCs w:val="24"/>
        </w:rPr>
        <w:t xml:space="preserve">  The comment period for the burden associated with these </w:t>
      </w:r>
      <w:r w:rsidR="000F142E">
        <w:rPr>
          <w:rFonts w:ascii="Times New Roman" w:hAnsi="Times New Roman"/>
          <w:szCs w:val="24"/>
        </w:rPr>
        <w:t>proposed</w:t>
      </w:r>
      <w:r w:rsidR="00C049B2">
        <w:rPr>
          <w:rFonts w:ascii="Times New Roman" w:hAnsi="Times New Roman"/>
          <w:szCs w:val="24"/>
        </w:rPr>
        <w:t xml:space="preserve"> regulations will run concurrently with the comment period </w:t>
      </w:r>
      <w:r w:rsidR="0090538F">
        <w:rPr>
          <w:rFonts w:ascii="Times New Roman" w:hAnsi="Times New Roman"/>
          <w:szCs w:val="24"/>
        </w:rPr>
        <w:t xml:space="preserve">for the </w:t>
      </w:r>
      <w:r w:rsidR="000F142E">
        <w:rPr>
          <w:rFonts w:ascii="Times New Roman" w:hAnsi="Times New Roman"/>
          <w:szCs w:val="24"/>
        </w:rPr>
        <w:t>Notice of Proposed Rulemaking</w:t>
      </w:r>
      <w:r w:rsidR="00C049B2">
        <w:rPr>
          <w:rFonts w:ascii="Times New Roman" w:hAnsi="Times New Roman"/>
          <w:szCs w:val="24"/>
        </w:rPr>
        <w:t>.</w:t>
      </w:r>
    </w:p>
    <w:p w14:paraId="05722C1E" w14:textId="77777777" w:rsidR="00386054" w:rsidRPr="00322A28" w:rsidRDefault="00386054">
      <w:pPr>
        <w:tabs>
          <w:tab w:val="left" w:pos="-720"/>
        </w:tabs>
        <w:suppressAutoHyphens/>
        <w:rPr>
          <w:rFonts w:ascii="Times New Roman" w:hAnsi="Times New Roman"/>
          <w:szCs w:val="24"/>
        </w:rPr>
      </w:pPr>
    </w:p>
    <w:p w14:paraId="08132FE0"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14:paraId="632067F5" w14:textId="77777777" w:rsidR="00386054" w:rsidRPr="00322A28" w:rsidRDefault="00386054">
      <w:pPr>
        <w:tabs>
          <w:tab w:val="left" w:pos="-720"/>
        </w:tabs>
        <w:suppressAutoHyphens/>
        <w:rPr>
          <w:rFonts w:ascii="Times New Roman" w:hAnsi="Times New Roman"/>
          <w:szCs w:val="24"/>
        </w:rPr>
      </w:pPr>
    </w:p>
    <w:p w14:paraId="6D411C0F" w14:textId="77777777"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14:paraId="75DE6787" w14:textId="77777777" w:rsidR="00386054" w:rsidRPr="00322A28" w:rsidRDefault="00386054">
      <w:pPr>
        <w:tabs>
          <w:tab w:val="left" w:pos="-720"/>
        </w:tabs>
        <w:suppressAutoHyphens/>
        <w:rPr>
          <w:rFonts w:ascii="Times New Roman" w:hAnsi="Times New Roman"/>
          <w:szCs w:val="24"/>
        </w:rPr>
      </w:pPr>
    </w:p>
    <w:p w14:paraId="70369E73"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w:t>
      </w:r>
      <w:r w:rsidR="001743A5" w:rsidRPr="00322A28">
        <w:rPr>
          <w:rFonts w:ascii="Times New Roman" w:hAnsi="Times New Roman"/>
          <w:szCs w:val="24"/>
        </w:rPr>
        <w:lastRenderedPageBreak/>
        <w:t xml:space="preserve">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14:paraId="7A699E15" w14:textId="77777777" w:rsidR="00386054" w:rsidRPr="00322A28" w:rsidRDefault="00386054">
      <w:pPr>
        <w:tabs>
          <w:tab w:val="left" w:pos="-720"/>
        </w:tabs>
        <w:suppressAutoHyphens/>
        <w:rPr>
          <w:rFonts w:ascii="Times New Roman" w:hAnsi="Times New Roman"/>
          <w:szCs w:val="24"/>
        </w:rPr>
      </w:pPr>
    </w:p>
    <w:p w14:paraId="40E272A8" w14:textId="7FC8D660" w:rsidR="007712C2" w:rsidRDefault="000F142E" w:rsidP="00F45002">
      <w:pPr>
        <w:tabs>
          <w:tab w:val="left" w:pos="-720"/>
        </w:tabs>
        <w:suppressAutoHyphens/>
        <w:ind w:left="720"/>
        <w:rPr>
          <w:rFonts w:ascii="Times New Roman" w:hAnsi="Times New Roman"/>
          <w:szCs w:val="24"/>
        </w:rPr>
      </w:pPr>
      <w:r>
        <w:rPr>
          <w:rFonts w:ascii="Times New Roman" w:hAnsi="Times New Roman"/>
          <w:szCs w:val="24"/>
        </w:rPr>
        <w:t>The Department offers</w:t>
      </w:r>
      <w:r w:rsidR="004C7305" w:rsidRPr="0054394B">
        <w:rPr>
          <w:rFonts w:ascii="Times New Roman" w:hAnsi="Times New Roman"/>
          <w:szCs w:val="24"/>
        </w:rPr>
        <w:t xml:space="preserve"> </w:t>
      </w:r>
      <w:r>
        <w:rPr>
          <w:rFonts w:ascii="Times New Roman" w:hAnsi="Times New Roman"/>
          <w:szCs w:val="24"/>
        </w:rPr>
        <w:t>no assurance of confidentiality</w:t>
      </w:r>
      <w:r w:rsidR="004C7305" w:rsidRPr="0054394B">
        <w:rPr>
          <w:rFonts w:ascii="Times New Roman" w:hAnsi="Times New Roman"/>
          <w:szCs w:val="24"/>
        </w:rPr>
        <w:t xml:space="preserve">.  </w:t>
      </w:r>
    </w:p>
    <w:p w14:paraId="4A556794" w14:textId="77777777" w:rsidR="00E4652F" w:rsidRPr="00322A28" w:rsidRDefault="00E4652F" w:rsidP="00F45002">
      <w:pPr>
        <w:tabs>
          <w:tab w:val="left" w:pos="-720"/>
        </w:tabs>
        <w:suppressAutoHyphens/>
        <w:ind w:left="720"/>
        <w:rPr>
          <w:rFonts w:ascii="Times New Roman" w:hAnsi="Times New Roman"/>
          <w:szCs w:val="24"/>
        </w:rPr>
      </w:pPr>
    </w:p>
    <w:p w14:paraId="49737CB8"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E848485" w14:textId="77777777" w:rsidR="00C97FA3" w:rsidRPr="00322A28" w:rsidRDefault="00C97FA3" w:rsidP="00C97C49">
      <w:pPr>
        <w:pStyle w:val="BodyTextIndent"/>
      </w:pPr>
    </w:p>
    <w:p w14:paraId="6CDCCECF" w14:textId="77777777" w:rsidR="00C97C49" w:rsidRPr="00322A28" w:rsidRDefault="00C97C49" w:rsidP="00C97C49">
      <w:pPr>
        <w:pStyle w:val="BodyTextIndent"/>
      </w:pPr>
      <w:r w:rsidRPr="00322A28">
        <w:t>The Department is not requesting any sensitive data.</w:t>
      </w:r>
    </w:p>
    <w:p w14:paraId="6DF6DC00" w14:textId="77777777" w:rsidR="00386054" w:rsidRPr="00322A28" w:rsidRDefault="00386054">
      <w:pPr>
        <w:tabs>
          <w:tab w:val="left" w:pos="-720"/>
        </w:tabs>
        <w:suppressAutoHyphens/>
        <w:rPr>
          <w:rFonts w:ascii="Times New Roman" w:hAnsi="Times New Roman"/>
          <w:szCs w:val="24"/>
        </w:rPr>
      </w:pPr>
    </w:p>
    <w:p w14:paraId="3262CF22" w14:textId="77777777"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14:paraId="13B10AD2" w14:textId="77777777" w:rsidR="00386054" w:rsidRPr="00322A28" w:rsidRDefault="00386054">
      <w:pPr>
        <w:tabs>
          <w:tab w:val="left" w:pos="-720"/>
        </w:tabs>
        <w:suppressAutoHyphens/>
        <w:rPr>
          <w:rStyle w:val="a"/>
          <w:rFonts w:ascii="Times New Roman" w:hAnsi="Times New Roman"/>
          <w:szCs w:val="24"/>
        </w:rPr>
      </w:pPr>
    </w:p>
    <w:p w14:paraId="09F8C800" w14:textId="77777777"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81D53D6" w14:textId="77777777"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14:paraId="0825F630" w14:textId="77777777"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36240D1" w14:textId="77777777" w:rsidR="00386054" w:rsidRDefault="00386054">
      <w:pPr>
        <w:suppressAutoHyphens/>
        <w:rPr>
          <w:rFonts w:ascii="Times New Roman" w:hAnsi="Times New Roman"/>
          <w:szCs w:val="24"/>
        </w:rPr>
      </w:pPr>
    </w:p>
    <w:p w14:paraId="5B5D604D" w14:textId="291293F7" w:rsidR="00766CB9" w:rsidRDefault="00766CB9" w:rsidP="00D20526">
      <w:pPr>
        <w:tabs>
          <w:tab w:val="left" w:pos="-720"/>
        </w:tabs>
        <w:suppressAutoHyphens/>
        <w:spacing w:after="120"/>
        <w:ind w:left="700"/>
        <w:rPr>
          <w:rFonts w:ascii="Times New Roman" w:hAnsi="Times New Roman"/>
        </w:rPr>
      </w:pPr>
      <w:r w:rsidRPr="00766CB9">
        <w:rPr>
          <w:rFonts w:ascii="Times New Roman" w:hAnsi="Times New Roman"/>
        </w:rPr>
        <w:t>Under §682.405, guaranty agencies will be require</w:t>
      </w:r>
      <w:r>
        <w:rPr>
          <w:rFonts w:ascii="Times New Roman" w:hAnsi="Times New Roman"/>
        </w:rPr>
        <w:t>d</w:t>
      </w:r>
      <w:r w:rsidRPr="00766CB9">
        <w:rPr>
          <w:rFonts w:ascii="Times New Roman" w:hAnsi="Times New Roman"/>
        </w:rPr>
        <w:t xml:space="preserve"> to communicat</w:t>
      </w:r>
      <w:r w:rsidR="005B6A45">
        <w:rPr>
          <w:rFonts w:ascii="Times New Roman" w:hAnsi="Times New Roman"/>
        </w:rPr>
        <w:t>e</w:t>
      </w:r>
      <w:r w:rsidRPr="00766CB9">
        <w:rPr>
          <w:rFonts w:ascii="Times New Roman" w:hAnsi="Times New Roman"/>
        </w:rPr>
        <w:t xml:space="preserve"> with borrowers with whom they have entered into a rehabilitation agreement to ensure that borrowers are fully aware of the repayment options that are available to them upon successfully completing their loan rehabilitation and to help the borrower choose a plan prior to rehabilitating the defaulted FFEL Program loan.</w:t>
      </w:r>
    </w:p>
    <w:p w14:paraId="284443AA" w14:textId="0B690198" w:rsidR="00766CB9" w:rsidRPr="00766CB9" w:rsidRDefault="00766CB9" w:rsidP="00766CB9">
      <w:pPr>
        <w:tabs>
          <w:tab w:val="left" w:pos="-720"/>
        </w:tabs>
        <w:suppressAutoHyphens/>
        <w:spacing w:after="120"/>
        <w:ind w:left="700"/>
        <w:rPr>
          <w:rFonts w:ascii="Times New Roman" w:hAnsi="Times New Roman"/>
        </w:rPr>
      </w:pPr>
      <w:r w:rsidRPr="00766CB9">
        <w:rPr>
          <w:rFonts w:ascii="Times New Roman" w:hAnsi="Times New Roman"/>
        </w:rPr>
        <w:lastRenderedPageBreak/>
        <w:t xml:space="preserve">There are approximately 2,611,504 borrowers of FFEL Program loans who are in default, of which 799,904 have loans held by </w:t>
      </w:r>
      <w:r w:rsidR="00473655">
        <w:rPr>
          <w:rFonts w:ascii="Times New Roman" w:hAnsi="Times New Roman"/>
        </w:rPr>
        <w:t xml:space="preserve">20 </w:t>
      </w:r>
      <w:r w:rsidRPr="00766CB9">
        <w:rPr>
          <w:rFonts w:ascii="Times New Roman" w:hAnsi="Times New Roman"/>
        </w:rPr>
        <w:t xml:space="preserve">public guaranty agencies and </w:t>
      </w:r>
      <w:r>
        <w:rPr>
          <w:rFonts w:ascii="Times New Roman" w:hAnsi="Times New Roman"/>
        </w:rPr>
        <w:t>1,811,600</w:t>
      </w:r>
      <w:r w:rsidRPr="00766CB9">
        <w:rPr>
          <w:rFonts w:ascii="Times New Roman" w:hAnsi="Times New Roman"/>
        </w:rPr>
        <w:t xml:space="preserve"> have loans held by </w:t>
      </w:r>
      <w:r w:rsidR="00473655">
        <w:rPr>
          <w:rFonts w:ascii="Times New Roman" w:hAnsi="Times New Roman"/>
        </w:rPr>
        <w:t xml:space="preserve">14 </w:t>
      </w:r>
      <w:r w:rsidRPr="00766CB9">
        <w:rPr>
          <w:rFonts w:ascii="Times New Roman" w:hAnsi="Times New Roman"/>
        </w:rPr>
        <w:t xml:space="preserve">not-for-profit guaranty agencies. Of those borrowers, approximately 4.79 percent of those borrowers enter into a rehabilitation agreement with a guaranty agency to rehabilitate their default FFEL Program loans.  Therefore, public guaranty agencies administer rehabilitation agreements with 38,315 borrowers and not-for-profit guaranty agencies administer rehabilitation agreements with </w:t>
      </w:r>
      <w:r w:rsidR="00EC0351">
        <w:rPr>
          <w:rFonts w:ascii="Times New Roman" w:hAnsi="Times New Roman"/>
        </w:rPr>
        <w:t>86,776</w:t>
      </w:r>
      <w:r w:rsidRPr="00766CB9">
        <w:rPr>
          <w:rFonts w:ascii="Times New Roman" w:hAnsi="Times New Roman"/>
        </w:rPr>
        <w:t xml:space="preserve"> borrowers.</w:t>
      </w:r>
    </w:p>
    <w:p w14:paraId="5DE4947E" w14:textId="4D473A01" w:rsidR="00766CB9" w:rsidRPr="00766CB9" w:rsidRDefault="00766CB9" w:rsidP="00766CB9">
      <w:pPr>
        <w:tabs>
          <w:tab w:val="left" w:pos="-720"/>
        </w:tabs>
        <w:suppressAutoHyphens/>
        <w:spacing w:after="120"/>
        <w:ind w:left="700"/>
        <w:rPr>
          <w:rFonts w:ascii="Times New Roman" w:hAnsi="Times New Roman"/>
        </w:rPr>
      </w:pPr>
      <w:r w:rsidRPr="00766CB9">
        <w:rPr>
          <w:rFonts w:ascii="Times New Roman" w:hAnsi="Times New Roman"/>
        </w:rPr>
        <w:t>We estimate that it will take a guaranty agency 10 minutes (0.17 hours) per borrower to send the required communication to a borrower and respond to borrower inquiries generated by the communication.</w:t>
      </w:r>
    </w:p>
    <w:p w14:paraId="25218768" w14:textId="469E3831" w:rsidR="00766CB9" w:rsidRPr="00766CB9" w:rsidRDefault="001B080A" w:rsidP="00766CB9">
      <w:pPr>
        <w:tabs>
          <w:tab w:val="left" w:pos="-720"/>
        </w:tabs>
        <w:suppressAutoHyphens/>
        <w:spacing w:after="120"/>
        <w:ind w:left="700"/>
        <w:rPr>
          <w:rFonts w:ascii="Times New Roman" w:hAnsi="Times New Roman"/>
        </w:rPr>
      </w:pPr>
      <w:r>
        <w:rPr>
          <w:rFonts w:ascii="Times New Roman" w:hAnsi="Times New Roman"/>
        </w:rPr>
        <w:t>Under §682.405</w:t>
      </w:r>
      <w:r w:rsidR="00766CB9" w:rsidRPr="00766CB9">
        <w:rPr>
          <w:rFonts w:ascii="Times New Roman" w:hAnsi="Times New Roman"/>
        </w:rPr>
        <w:t>, for</w:t>
      </w:r>
      <w:r w:rsidR="005B6A45">
        <w:rPr>
          <w:rFonts w:ascii="Times New Roman" w:hAnsi="Times New Roman"/>
        </w:rPr>
        <w:t xml:space="preserve"> the 20</w:t>
      </w:r>
      <w:r w:rsidR="00766CB9" w:rsidRPr="00766CB9">
        <w:rPr>
          <w:rFonts w:ascii="Times New Roman" w:hAnsi="Times New Roman"/>
        </w:rPr>
        <w:t xml:space="preserve"> public guaranty agencies, we estimate that this regulation will increase burden by 6,514 hours per year (38,315 borrowers multiplied by 0.17 hours per borrower). For </w:t>
      </w:r>
      <w:r w:rsidR="005B6A45">
        <w:rPr>
          <w:rFonts w:ascii="Times New Roman" w:hAnsi="Times New Roman"/>
        </w:rPr>
        <w:t xml:space="preserve">the 14 </w:t>
      </w:r>
      <w:r w:rsidR="00766CB9" w:rsidRPr="00766CB9">
        <w:rPr>
          <w:rFonts w:ascii="Times New Roman" w:hAnsi="Times New Roman"/>
        </w:rPr>
        <w:t xml:space="preserve">not-for-profit guaranty agencies, we estimate that this regulation will increase burden by </w:t>
      </w:r>
      <w:r w:rsidR="00EC0351">
        <w:rPr>
          <w:rFonts w:ascii="Times New Roman" w:hAnsi="Times New Roman"/>
        </w:rPr>
        <w:t>14,752</w:t>
      </w:r>
      <w:r w:rsidR="00766CB9" w:rsidRPr="00766CB9">
        <w:rPr>
          <w:rFonts w:ascii="Times New Roman" w:hAnsi="Times New Roman"/>
        </w:rPr>
        <w:t xml:space="preserve"> hours per year (</w:t>
      </w:r>
      <w:r w:rsidR="00EC0351">
        <w:rPr>
          <w:rFonts w:ascii="Times New Roman" w:hAnsi="Times New Roman"/>
        </w:rPr>
        <w:t>86,776</w:t>
      </w:r>
      <w:r w:rsidR="00766CB9" w:rsidRPr="00766CB9">
        <w:rPr>
          <w:rFonts w:ascii="Times New Roman" w:hAnsi="Times New Roman"/>
        </w:rPr>
        <w:t xml:space="preserve"> borrowers multiplied by 0.17 hours per borrower).</w:t>
      </w:r>
    </w:p>
    <w:p w14:paraId="12546E43" w14:textId="3B7EBCB9" w:rsidR="00766CB9" w:rsidRDefault="00766CB9" w:rsidP="00766CB9">
      <w:pPr>
        <w:tabs>
          <w:tab w:val="left" w:pos="-720"/>
        </w:tabs>
        <w:suppressAutoHyphens/>
        <w:spacing w:after="120"/>
        <w:ind w:left="700"/>
        <w:rPr>
          <w:rFonts w:ascii="Times New Roman" w:hAnsi="Times New Roman"/>
        </w:rPr>
      </w:pPr>
      <w:r w:rsidRPr="00766CB9">
        <w:rPr>
          <w:rFonts w:ascii="Times New Roman" w:hAnsi="Times New Roman"/>
        </w:rPr>
        <w:t xml:space="preserve">Collectively, the total increase in burden for §682.405 would be </w:t>
      </w:r>
      <w:r w:rsidR="00EC0351">
        <w:rPr>
          <w:rFonts w:ascii="Times New Roman" w:hAnsi="Times New Roman"/>
        </w:rPr>
        <w:t>21,26</w:t>
      </w:r>
      <w:r w:rsidR="00721EE8">
        <w:rPr>
          <w:rFonts w:ascii="Times New Roman" w:hAnsi="Times New Roman"/>
        </w:rPr>
        <w:t>6</w:t>
      </w:r>
      <w:r w:rsidRPr="00766CB9">
        <w:rPr>
          <w:rFonts w:ascii="Times New Roman" w:hAnsi="Times New Roman"/>
        </w:rPr>
        <w:t xml:space="preserve"> hours under OMB Control Number 1845-0020.</w:t>
      </w:r>
    </w:p>
    <w:p w14:paraId="7FE1A6AB" w14:textId="77777777" w:rsidR="00EC0351" w:rsidRDefault="00EC0351" w:rsidP="00766CB9">
      <w:pPr>
        <w:tabs>
          <w:tab w:val="left" w:pos="-720"/>
        </w:tabs>
        <w:suppressAutoHyphens/>
        <w:spacing w:after="120"/>
        <w:ind w:left="700"/>
        <w:rPr>
          <w:rFonts w:ascii="Times New Roman" w:hAnsi="Times New Roman"/>
        </w:rPr>
      </w:pPr>
    </w:p>
    <w:p w14:paraId="0EC3F346" w14:textId="16FCA8A8" w:rsidR="00EC0351" w:rsidRDefault="00630F98" w:rsidP="00766CB9">
      <w:pPr>
        <w:tabs>
          <w:tab w:val="left" w:pos="-720"/>
        </w:tabs>
        <w:suppressAutoHyphens/>
        <w:spacing w:after="120"/>
        <w:ind w:left="700"/>
        <w:rPr>
          <w:rFonts w:ascii="Times New Roman" w:hAnsi="Times New Roman"/>
        </w:rPr>
      </w:pPr>
      <w:r>
        <w:rPr>
          <w:rFonts w:ascii="Times New Roman" w:hAnsi="Times New Roman"/>
        </w:rPr>
        <w:t>Current</w:t>
      </w:r>
      <w:r w:rsidR="00EC0351">
        <w:rPr>
          <w:rFonts w:ascii="Times New Roman" w:hAnsi="Times New Roman"/>
        </w:rPr>
        <w:t xml:space="preserve"> burden calculation</w:t>
      </w:r>
    </w:p>
    <w:p w14:paraId="0E586F5E" w14:textId="345E1A7D" w:rsidR="00EC0351" w:rsidRDefault="005B6A45" w:rsidP="00766CB9">
      <w:pPr>
        <w:tabs>
          <w:tab w:val="left" w:pos="-720"/>
        </w:tabs>
        <w:suppressAutoHyphens/>
        <w:spacing w:after="120"/>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C0351">
        <w:rPr>
          <w:rFonts w:ascii="Times New Roman" w:hAnsi="Times New Roman"/>
        </w:rPr>
        <w:t>Respondents</w:t>
      </w:r>
      <w:r w:rsidR="00EC0351">
        <w:rPr>
          <w:rFonts w:ascii="Times New Roman" w:hAnsi="Times New Roman"/>
        </w:rPr>
        <w:tab/>
        <w:t>Responses</w:t>
      </w:r>
      <w:r w:rsidR="00EC0351">
        <w:rPr>
          <w:rFonts w:ascii="Times New Roman" w:hAnsi="Times New Roman"/>
        </w:rPr>
        <w:tab/>
      </w:r>
      <w:r>
        <w:rPr>
          <w:rFonts w:ascii="Times New Roman" w:hAnsi="Times New Roman"/>
        </w:rPr>
        <w:tab/>
      </w:r>
      <w:r w:rsidR="00EC0351">
        <w:rPr>
          <w:rFonts w:ascii="Times New Roman" w:hAnsi="Times New Roman"/>
        </w:rPr>
        <w:tab/>
        <w:t>Burden Hours</w:t>
      </w:r>
    </w:p>
    <w:p w14:paraId="4C8DD27E" w14:textId="192AF3EC" w:rsidR="00EC0351" w:rsidRDefault="005B6A45" w:rsidP="00766CB9">
      <w:pPr>
        <w:tabs>
          <w:tab w:val="left" w:pos="-720"/>
        </w:tabs>
        <w:suppressAutoHyphens/>
        <w:spacing w:after="120"/>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C0351">
        <w:rPr>
          <w:rFonts w:ascii="Times New Roman" w:hAnsi="Times New Roman"/>
        </w:rPr>
        <w:t>16,971,195</w:t>
      </w:r>
      <w:r w:rsidR="00EC0351">
        <w:rPr>
          <w:rFonts w:ascii="Times New Roman" w:hAnsi="Times New Roman"/>
        </w:rPr>
        <w:tab/>
        <w:t>16,971,195</w:t>
      </w:r>
      <w:r w:rsidR="00EC0351">
        <w:rPr>
          <w:rFonts w:ascii="Times New Roman" w:hAnsi="Times New Roman"/>
        </w:rPr>
        <w:tab/>
      </w:r>
      <w:r>
        <w:rPr>
          <w:rFonts w:ascii="Times New Roman" w:hAnsi="Times New Roman"/>
        </w:rPr>
        <w:tab/>
      </w:r>
      <w:r w:rsidR="00EC0351">
        <w:rPr>
          <w:rFonts w:ascii="Times New Roman" w:hAnsi="Times New Roman"/>
        </w:rPr>
        <w:tab/>
        <w:t>8,220,632</w:t>
      </w:r>
    </w:p>
    <w:p w14:paraId="35BDF558" w14:textId="77777777" w:rsidR="00EC0351" w:rsidRPr="00766CB9" w:rsidRDefault="00EC0351" w:rsidP="00766CB9">
      <w:pPr>
        <w:tabs>
          <w:tab w:val="left" w:pos="-720"/>
        </w:tabs>
        <w:suppressAutoHyphens/>
        <w:spacing w:after="120"/>
        <w:ind w:left="700"/>
        <w:rPr>
          <w:rFonts w:ascii="Times New Roman" w:hAnsi="Times New Roman"/>
        </w:rPr>
      </w:pPr>
    </w:p>
    <w:p w14:paraId="4C16ACC6" w14:textId="368FD2B0" w:rsidR="00766CB9" w:rsidRDefault="00766CB9" w:rsidP="00766CB9">
      <w:pPr>
        <w:tabs>
          <w:tab w:val="left" w:pos="-720"/>
        </w:tabs>
        <w:suppressAutoHyphens/>
        <w:spacing w:after="120"/>
        <w:ind w:left="700"/>
        <w:rPr>
          <w:rFonts w:ascii="Times New Roman" w:hAnsi="Times New Roman"/>
        </w:rPr>
      </w:pPr>
      <w:r>
        <w:rPr>
          <w:rFonts w:ascii="Times New Roman" w:hAnsi="Times New Roman"/>
        </w:rPr>
        <w:t xml:space="preserve">Based on one response per respondent, this equates to a total estimated annual reporting burden of </w:t>
      </w:r>
      <w:r w:rsidR="00EC0351">
        <w:rPr>
          <w:rFonts w:ascii="Times New Roman" w:hAnsi="Times New Roman"/>
        </w:rPr>
        <w:t>21,265</w:t>
      </w:r>
      <w:r>
        <w:rPr>
          <w:rFonts w:ascii="Times New Roman" w:hAnsi="Times New Roman"/>
        </w:rPr>
        <w:t xml:space="preserve"> hours, calculated as follows:  </w:t>
      </w:r>
    </w:p>
    <w:p w14:paraId="09D87193" w14:textId="4F89DB49" w:rsidR="00EC0351" w:rsidRDefault="00EC0351" w:rsidP="001960BD">
      <w:pPr>
        <w:tabs>
          <w:tab w:val="left" w:pos="-720"/>
        </w:tabs>
        <w:suppressAutoHyphens/>
        <w:ind w:left="700"/>
        <w:rPr>
          <w:rFonts w:ascii="Times New Roman" w:hAnsi="Times New Roman"/>
        </w:rPr>
      </w:pPr>
      <w:r>
        <w:rPr>
          <w:rFonts w:ascii="Times New Roman" w:hAnsi="Times New Roman"/>
        </w:rPr>
        <w:t>Proposed changes</w:t>
      </w:r>
    </w:p>
    <w:p w14:paraId="4FFBC271" w14:textId="5DC3E65A" w:rsidR="00EC0351" w:rsidRDefault="001960BD" w:rsidP="001960BD">
      <w:pPr>
        <w:tabs>
          <w:tab w:val="left" w:pos="-720"/>
        </w:tabs>
        <w:suppressAutoHyphens/>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C0351">
        <w:rPr>
          <w:rFonts w:ascii="Times New Roman" w:hAnsi="Times New Roman"/>
        </w:rPr>
        <w:t>Respondents</w:t>
      </w:r>
      <w:r w:rsidR="00EC0351">
        <w:rPr>
          <w:rFonts w:ascii="Times New Roman" w:hAnsi="Times New Roman"/>
        </w:rPr>
        <w:tab/>
      </w:r>
      <w:r>
        <w:rPr>
          <w:rFonts w:ascii="Times New Roman" w:hAnsi="Times New Roman"/>
        </w:rPr>
        <w:t>Response</w:t>
      </w:r>
      <w:r w:rsidR="003847EA">
        <w:rPr>
          <w:rFonts w:ascii="Times New Roman" w:hAnsi="Times New Roman"/>
        </w:rPr>
        <w:t>s</w:t>
      </w:r>
      <w:r w:rsidR="00EC0351">
        <w:rPr>
          <w:rFonts w:ascii="Times New Roman" w:hAnsi="Times New Roman"/>
        </w:rPr>
        <w:tab/>
      </w:r>
      <w:r w:rsidR="00EC0351">
        <w:rPr>
          <w:rFonts w:ascii="Times New Roman" w:hAnsi="Times New Roman"/>
        </w:rPr>
        <w:tab/>
      </w:r>
      <w:r w:rsidR="00EC0351">
        <w:rPr>
          <w:rFonts w:ascii="Times New Roman" w:hAnsi="Times New Roman"/>
        </w:rPr>
        <w:tab/>
        <w:t>Burden Hours</w:t>
      </w:r>
    </w:p>
    <w:p w14:paraId="171A054E" w14:textId="288F587F" w:rsidR="00EC0351" w:rsidRDefault="001960BD" w:rsidP="001960BD">
      <w:pPr>
        <w:tabs>
          <w:tab w:val="left" w:pos="-720"/>
        </w:tabs>
        <w:suppressAutoHyphens/>
        <w:ind w:left="700"/>
        <w:rPr>
          <w:rFonts w:ascii="Times New Roman" w:hAnsi="Times New Roman"/>
        </w:rPr>
      </w:pPr>
      <w:r>
        <w:rPr>
          <w:rFonts w:ascii="Times New Roman" w:hAnsi="Times New Roman"/>
        </w:rPr>
        <w:t>Public GAs</w:t>
      </w:r>
      <w:r>
        <w:rPr>
          <w:rFonts w:ascii="Times New Roman" w:hAnsi="Times New Roman"/>
        </w:rPr>
        <w:tab/>
      </w:r>
      <w:r>
        <w:rPr>
          <w:rFonts w:ascii="Times New Roman" w:hAnsi="Times New Roman"/>
        </w:rPr>
        <w:tab/>
        <w:t xml:space="preserve">      20</w:t>
      </w:r>
      <w:r>
        <w:rPr>
          <w:rFonts w:ascii="Times New Roman" w:hAnsi="Times New Roman"/>
        </w:rPr>
        <w:tab/>
      </w:r>
      <w:r>
        <w:rPr>
          <w:rFonts w:ascii="Times New Roman" w:hAnsi="Times New Roman"/>
        </w:rPr>
        <w:tab/>
      </w:r>
      <w:r w:rsidR="00EC0351">
        <w:rPr>
          <w:rFonts w:ascii="Times New Roman" w:hAnsi="Times New Roman"/>
        </w:rPr>
        <w:t>38,315</w:t>
      </w:r>
      <w:r w:rsidR="00EC0351">
        <w:rPr>
          <w:rFonts w:ascii="Times New Roman" w:hAnsi="Times New Roman"/>
        </w:rPr>
        <w:tab/>
      </w:r>
      <w:r w:rsidR="00EC0351">
        <w:rPr>
          <w:rFonts w:ascii="Times New Roman" w:hAnsi="Times New Roman"/>
        </w:rPr>
        <w:tab/>
        <w:t>X .17 hours</w:t>
      </w:r>
      <w:r w:rsidR="00EC0351">
        <w:rPr>
          <w:rFonts w:ascii="Times New Roman" w:hAnsi="Times New Roman"/>
        </w:rPr>
        <w:tab/>
      </w:r>
      <w:r w:rsidR="00473655">
        <w:rPr>
          <w:rFonts w:ascii="Times New Roman" w:hAnsi="Times New Roman"/>
        </w:rPr>
        <w:t xml:space="preserve">     </w:t>
      </w:r>
      <w:r w:rsidR="00EC0351">
        <w:rPr>
          <w:rFonts w:ascii="Times New Roman" w:hAnsi="Times New Roman"/>
        </w:rPr>
        <w:t xml:space="preserve">  6,514</w:t>
      </w:r>
    </w:p>
    <w:p w14:paraId="589BE8EC" w14:textId="1E42CC7E" w:rsidR="00EC0351" w:rsidRDefault="00473655" w:rsidP="001960BD">
      <w:pPr>
        <w:tabs>
          <w:tab w:val="left" w:pos="-720"/>
        </w:tabs>
        <w:suppressAutoHyphens/>
        <w:ind w:left="700"/>
        <w:rPr>
          <w:rFonts w:ascii="Times New Roman" w:hAnsi="Times New Roman"/>
        </w:rPr>
      </w:pPr>
      <w:r>
        <w:rPr>
          <w:rFonts w:ascii="Times New Roman" w:hAnsi="Times New Roman"/>
        </w:rPr>
        <w:t>Not-for-Profit GAs</w:t>
      </w:r>
      <w:r w:rsidR="00EC0351">
        <w:rPr>
          <w:rFonts w:ascii="Times New Roman" w:hAnsi="Times New Roman"/>
        </w:rPr>
        <w:tab/>
      </w:r>
      <w:r w:rsidR="001960BD">
        <w:rPr>
          <w:rFonts w:ascii="Times New Roman" w:hAnsi="Times New Roman"/>
        </w:rPr>
        <w:t xml:space="preserve">      14</w:t>
      </w:r>
      <w:r w:rsidR="001960BD">
        <w:rPr>
          <w:rFonts w:ascii="Times New Roman" w:hAnsi="Times New Roman"/>
        </w:rPr>
        <w:tab/>
      </w:r>
      <w:r w:rsidR="001960BD">
        <w:rPr>
          <w:rFonts w:ascii="Times New Roman" w:hAnsi="Times New Roman"/>
        </w:rPr>
        <w:tab/>
      </w:r>
      <w:r w:rsidR="00EC0351">
        <w:rPr>
          <w:rFonts w:ascii="Times New Roman" w:hAnsi="Times New Roman"/>
        </w:rPr>
        <w:t>86,776</w:t>
      </w:r>
      <w:r w:rsidR="00EC0351">
        <w:rPr>
          <w:rFonts w:ascii="Times New Roman" w:hAnsi="Times New Roman"/>
        </w:rPr>
        <w:tab/>
      </w:r>
      <w:r w:rsidR="00EC0351">
        <w:rPr>
          <w:rFonts w:ascii="Times New Roman" w:hAnsi="Times New Roman"/>
        </w:rPr>
        <w:tab/>
        <w:t>X .17 hours</w:t>
      </w:r>
      <w:r w:rsidR="00EC0351">
        <w:rPr>
          <w:rFonts w:ascii="Times New Roman" w:hAnsi="Times New Roman"/>
        </w:rPr>
        <w:tab/>
      </w:r>
      <w:r>
        <w:rPr>
          <w:rFonts w:ascii="Times New Roman" w:hAnsi="Times New Roman"/>
        </w:rPr>
        <w:t xml:space="preserve">     </w:t>
      </w:r>
      <w:r w:rsidR="00EC0351">
        <w:rPr>
          <w:rFonts w:ascii="Times New Roman" w:hAnsi="Times New Roman"/>
        </w:rPr>
        <w:t>14,752</w:t>
      </w:r>
    </w:p>
    <w:p w14:paraId="7E20351C" w14:textId="1FDC554A" w:rsidR="00EC0351" w:rsidRDefault="00EC0351" w:rsidP="001960BD">
      <w:pPr>
        <w:tabs>
          <w:tab w:val="left" w:pos="-720"/>
        </w:tabs>
        <w:suppressAutoHyphens/>
        <w:ind w:left="700"/>
        <w:rPr>
          <w:rFonts w:ascii="Times New Roman" w:hAnsi="Times New Roman"/>
        </w:rPr>
      </w:pPr>
      <w:r>
        <w:rPr>
          <w:rFonts w:ascii="Times New Roman" w:hAnsi="Times New Roman"/>
        </w:rPr>
        <w:t>Total</w:t>
      </w:r>
      <w:r w:rsidR="001960BD">
        <w:rPr>
          <w:rFonts w:ascii="Times New Roman" w:hAnsi="Times New Roman"/>
        </w:rPr>
        <w:t xml:space="preserve"> </w:t>
      </w:r>
      <w:r w:rsidR="00473655">
        <w:rPr>
          <w:rFonts w:ascii="Times New Roman" w:hAnsi="Times New Roman"/>
        </w:rPr>
        <w:t>GAs</w:t>
      </w:r>
      <w:r w:rsidR="001960BD">
        <w:rPr>
          <w:rFonts w:ascii="Times New Roman" w:hAnsi="Times New Roman"/>
        </w:rPr>
        <w:tab/>
      </w:r>
      <w:r w:rsidR="001960BD">
        <w:rPr>
          <w:rFonts w:ascii="Times New Roman" w:hAnsi="Times New Roman"/>
        </w:rPr>
        <w:tab/>
        <w:t xml:space="preserve">      34</w:t>
      </w:r>
      <w:r w:rsidR="001960BD">
        <w:rPr>
          <w:rFonts w:ascii="Times New Roman" w:hAnsi="Times New Roman"/>
        </w:rPr>
        <w:tab/>
      </w:r>
      <w:r w:rsidR="001960BD">
        <w:rPr>
          <w:rFonts w:ascii="Times New Roman" w:hAnsi="Times New Roman"/>
        </w:rPr>
        <w:tab/>
      </w:r>
      <w:r w:rsidR="000E4B8B">
        <w:rPr>
          <w:rFonts w:ascii="Times New Roman" w:hAnsi="Times New Roman"/>
        </w:rPr>
        <w:t>125,091</w:t>
      </w:r>
      <w:r w:rsidR="000E4B8B">
        <w:rPr>
          <w:rFonts w:ascii="Times New Roman" w:hAnsi="Times New Roman"/>
        </w:rPr>
        <w:tab/>
      </w:r>
      <w:r w:rsidR="000E4B8B">
        <w:rPr>
          <w:rFonts w:ascii="Times New Roman" w:hAnsi="Times New Roman"/>
        </w:rPr>
        <w:tab/>
      </w:r>
      <w:r w:rsidR="000E4B8B">
        <w:rPr>
          <w:rFonts w:ascii="Times New Roman" w:hAnsi="Times New Roman"/>
        </w:rPr>
        <w:tab/>
      </w:r>
      <w:r w:rsidR="00473655">
        <w:rPr>
          <w:rFonts w:ascii="Times New Roman" w:hAnsi="Times New Roman"/>
        </w:rPr>
        <w:t xml:space="preserve">     </w:t>
      </w:r>
      <w:r w:rsidR="000E4B8B">
        <w:rPr>
          <w:rFonts w:ascii="Times New Roman" w:hAnsi="Times New Roman"/>
        </w:rPr>
        <w:t>21,26</w:t>
      </w:r>
      <w:r w:rsidR="00721EE8">
        <w:rPr>
          <w:rFonts w:ascii="Times New Roman" w:hAnsi="Times New Roman"/>
        </w:rPr>
        <w:t>6</w:t>
      </w:r>
    </w:p>
    <w:p w14:paraId="48DECA38" w14:textId="77777777" w:rsidR="001960BD" w:rsidRDefault="001960BD" w:rsidP="001960BD">
      <w:pPr>
        <w:tabs>
          <w:tab w:val="left" w:pos="-720"/>
        </w:tabs>
        <w:suppressAutoHyphens/>
        <w:ind w:left="700"/>
        <w:rPr>
          <w:rFonts w:ascii="Times New Roman" w:hAnsi="Times New Roman"/>
        </w:rPr>
      </w:pPr>
    </w:p>
    <w:p w14:paraId="62C0C655" w14:textId="6BE83F91" w:rsidR="005B6A45" w:rsidRDefault="00EC0351" w:rsidP="001960BD">
      <w:pPr>
        <w:tabs>
          <w:tab w:val="left" w:pos="-720"/>
        </w:tabs>
        <w:suppressAutoHyphens/>
        <w:ind w:left="720"/>
        <w:rPr>
          <w:rFonts w:ascii="Times New Roman" w:hAnsi="Times New Roman"/>
        </w:rPr>
      </w:pPr>
      <w:r>
        <w:rPr>
          <w:rFonts w:ascii="Times New Roman" w:hAnsi="Times New Roman"/>
        </w:rPr>
        <w:t xml:space="preserve">Revised </w:t>
      </w:r>
      <w:r w:rsidR="005B6A45">
        <w:rPr>
          <w:rFonts w:ascii="Times New Roman" w:hAnsi="Times New Roman"/>
        </w:rPr>
        <w:t>burden calculation</w:t>
      </w:r>
    </w:p>
    <w:p w14:paraId="6A16ED12" w14:textId="67AC6850" w:rsidR="00EC0351" w:rsidRDefault="005B6A45" w:rsidP="001960BD">
      <w:pPr>
        <w:tabs>
          <w:tab w:val="left" w:pos="-720"/>
        </w:tabs>
        <w:suppressAutoHyphens/>
        <w:ind w:left="720"/>
        <w:rPr>
          <w:rFonts w:ascii="Times New Roman" w:hAnsi="Times New Roman"/>
        </w:rPr>
      </w:pPr>
      <w:r>
        <w:rPr>
          <w:rFonts w:ascii="Times New Roman" w:hAnsi="Times New Roman"/>
        </w:rPr>
        <w:tab/>
      </w:r>
      <w:r w:rsidR="001960BD">
        <w:rPr>
          <w:rFonts w:ascii="Times New Roman" w:hAnsi="Times New Roman"/>
        </w:rPr>
        <w:tab/>
      </w:r>
      <w:r w:rsidR="001960BD">
        <w:rPr>
          <w:rFonts w:ascii="Times New Roman" w:hAnsi="Times New Roman"/>
        </w:rPr>
        <w:tab/>
        <w:t>Respondents</w:t>
      </w:r>
      <w:r w:rsidR="001960BD">
        <w:rPr>
          <w:rFonts w:ascii="Times New Roman" w:hAnsi="Times New Roman"/>
        </w:rPr>
        <w:tab/>
      </w:r>
      <w:r w:rsidR="00EC0351">
        <w:rPr>
          <w:rFonts w:ascii="Times New Roman" w:hAnsi="Times New Roman"/>
        </w:rPr>
        <w:t>Responses</w:t>
      </w:r>
      <w:r w:rsidR="00EC0351">
        <w:rPr>
          <w:rFonts w:ascii="Times New Roman" w:hAnsi="Times New Roman"/>
        </w:rPr>
        <w:tab/>
      </w:r>
      <w:r w:rsidR="003847EA">
        <w:rPr>
          <w:rFonts w:ascii="Times New Roman" w:hAnsi="Times New Roman"/>
        </w:rPr>
        <w:tab/>
      </w:r>
      <w:r w:rsidR="00EC0351">
        <w:rPr>
          <w:rFonts w:ascii="Times New Roman" w:hAnsi="Times New Roman"/>
        </w:rPr>
        <w:tab/>
        <w:t>Burden Hours</w:t>
      </w:r>
    </w:p>
    <w:p w14:paraId="545C9C36" w14:textId="5C2AC1AB" w:rsidR="00EC0351" w:rsidRDefault="001960BD" w:rsidP="001960BD">
      <w:pPr>
        <w:tabs>
          <w:tab w:val="left" w:pos="-720"/>
        </w:tabs>
        <w:suppressAutoHyphens/>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73655">
        <w:rPr>
          <w:rFonts w:ascii="Times New Roman" w:hAnsi="Times New Roman"/>
        </w:rPr>
        <w:t>16,971,229</w:t>
      </w:r>
      <w:r w:rsidR="00473655">
        <w:rPr>
          <w:rFonts w:ascii="Times New Roman" w:hAnsi="Times New Roman"/>
        </w:rPr>
        <w:tab/>
      </w:r>
      <w:r w:rsidR="00DB447F">
        <w:rPr>
          <w:rFonts w:ascii="Times New Roman" w:hAnsi="Times New Roman"/>
        </w:rPr>
        <w:t>17,096,286</w:t>
      </w:r>
      <w:r w:rsidR="00DB447F">
        <w:rPr>
          <w:rFonts w:ascii="Times New Roman" w:hAnsi="Times New Roman"/>
        </w:rPr>
        <w:tab/>
      </w:r>
      <w:r w:rsidR="003847EA">
        <w:rPr>
          <w:rFonts w:ascii="Times New Roman" w:hAnsi="Times New Roman"/>
        </w:rPr>
        <w:tab/>
      </w:r>
      <w:r w:rsidR="00DB447F">
        <w:rPr>
          <w:rFonts w:ascii="Times New Roman" w:hAnsi="Times New Roman"/>
        </w:rPr>
        <w:tab/>
        <w:t>8,241,</w:t>
      </w:r>
      <w:r w:rsidR="00473655">
        <w:rPr>
          <w:rFonts w:ascii="Times New Roman" w:hAnsi="Times New Roman"/>
        </w:rPr>
        <w:t>8</w:t>
      </w:r>
      <w:r w:rsidR="00DB447F">
        <w:rPr>
          <w:rFonts w:ascii="Times New Roman" w:hAnsi="Times New Roman"/>
        </w:rPr>
        <w:t>98</w:t>
      </w:r>
    </w:p>
    <w:p w14:paraId="0ACBD609" w14:textId="77777777" w:rsidR="001960BD" w:rsidRDefault="001960BD" w:rsidP="001960BD">
      <w:pPr>
        <w:tabs>
          <w:tab w:val="left" w:pos="-720"/>
        </w:tabs>
        <w:suppressAutoHyphens/>
        <w:ind w:left="700"/>
        <w:rPr>
          <w:rFonts w:ascii="Times New Roman" w:hAnsi="Times New Roman"/>
        </w:rPr>
      </w:pPr>
    </w:p>
    <w:p w14:paraId="0DBE5361" w14:textId="77777777" w:rsidR="00766CB9" w:rsidRPr="00EF7FF5" w:rsidRDefault="00766CB9" w:rsidP="00766CB9">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0B853285" w14:textId="77777777"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FEFD7A2" w14:textId="77777777" w:rsidR="00386054" w:rsidRPr="00322A28" w:rsidRDefault="00386054">
      <w:pPr>
        <w:tabs>
          <w:tab w:val="left" w:pos="-720"/>
        </w:tabs>
        <w:suppressAutoHyphens/>
        <w:rPr>
          <w:rFonts w:ascii="Times New Roman" w:hAnsi="Times New Roman"/>
          <w:szCs w:val="24"/>
        </w:rPr>
      </w:pPr>
    </w:p>
    <w:p w14:paraId="7F3027FB"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The cost estimate should be split into two components: (a) a total capital and start-up cost component (annualized over its expected useful life); and (b) a total operation and </w:t>
      </w:r>
      <w:r w:rsidRPr="00322A28">
        <w:rPr>
          <w:rFonts w:ascii="Times New Roman" w:hAnsi="Times New Roman"/>
          <w:szCs w:val="24"/>
        </w:rPr>
        <w:lastRenderedPageBreak/>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57AC8FB"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27D4EAE" w14:textId="77777777"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14:paraId="1C4028AD" w14:textId="77777777" w:rsidR="00386054" w:rsidRPr="00322A28" w:rsidRDefault="00386054">
      <w:pPr>
        <w:tabs>
          <w:tab w:val="left" w:pos="-720"/>
        </w:tabs>
        <w:suppressAutoHyphens/>
        <w:rPr>
          <w:rFonts w:ascii="Times New Roman" w:hAnsi="Times New Roman"/>
          <w:szCs w:val="24"/>
        </w:rPr>
      </w:pPr>
    </w:p>
    <w:p w14:paraId="646548EB"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14:paraId="1CAB4893"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14:paraId="720BE3C6"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14:paraId="4D2E21DC"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14:paraId="7DD5C35E" w14:textId="77777777" w:rsidR="00C97C49" w:rsidRPr="00322A28" w:rsidRDefault="00C97C49">
      <w:pPr>
        <w:tabs>
          <w:tab w:val="left" w:pos="-720"/>
        </w:tabs>
        <w:suppressAutoHyphens/>
        <w:rPr>
          <w:rFonts w:ascii="Times New Roman" w:hAnsi="Times New Roman"/>
          <w:szCs w:val="24"/>
        </w:rPr>
      </w:pPr>
    </w:p>
    <w:p w14:paraId="0CB4F42C" w14:textId="77777777"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There are no capital/startup costs to respondents, nor are there any annual costs to respondents associated with operating or maintaining systems or purchasing services.</w:t>
      </w:r>
    </w:p>
    <w:p w14:paraId="1507FBC0" w14:textId="77777777" w:rsidR="00386054" w:rsidRPr="00322A28" w:rsidRDefault="00386054">
      <w:pPr>
        <w:tabs>
          <w:tab w:val="left" w:pos="-720"/>
        </w:tabs>
        <w:suppressAutoHyphens/>
        <w:rPr>
          <w:rFonts w:ascii="Times New Roman" w:hAnsi="Times New Roman"/>
          <w:szCs w:val="24"/>
        </w:rPr>
      </w:pPr>
    </w:p>
    <w:p w14:paraId="6E51BE54"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0FF8497" w14:textId="77777777" w:rsidR="00386054" w:rsidRPr="00322A28" w:rsidRDefault="00386054">
      <w:pPr>
        <w:tabs>
          <w:tab w:val="left" w:pos="-720"/>
        </w:tabs>
        <w:suppressAutoHyphens/>
        <w:rPr>
          <w:rFonts w:ascii="Times New Roman" w:hAnsi="Times New Roman"/>
          <w:szCs w:val="24"/>
        </w:rPr>
      </w:pPr>
    </w:p>
    <w:p w14:paraId="758E7A3B" w14:textId="77777777" w:rsidR="00C97C49" w:rsidRPr="00322A28" w:rsidRDefault="00766CB9" w:rsidP="00C97C49">
      <w:pPr>
        <w:pStyle w:val="BodyTextIndent"/>
      </w:pPr>
      <w:r>
        <w:t>There is no cost to the Federal government because the guaranty agencies do not bill the Department for their services</w:t>
      </w:r>
      <w:r w:rsidR="0002588E" w:rsidRPr="00E27AB2">
        <w:t>.</w:t>
      </w:r>
    </w:p>
    <w:p w14:paraId="75F4206B" w14:textId="77777777" w:rsidR="00386054" w:rsidRPr="00322A28" w:rsidRDefault="00386054">
      <w:pPr>
        <w:tabs>
          <w:tab w:val="left" w:pos="-720"/>
        </w:tabs>
        <w:suppressAutoHyphens/>
        <w:rPr>
          <w:rFonts w:ascii="Times New Roman" w:hAnsi="Times New Roman"/>
          <w:szCs w:val="24"/>
        </w:rPr>
      </w:pPr>
    </w:p>
    <w:p w14:paraId="318C93CC"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w:t>
      </w:r>
      <w:r w:rsidRPr="00322A28">
        <w:rPr>
          <w:rFonts w:ascii="Times New Roman" w:hAnsi="Times New Roman"/>
          <w:szCs w:val="24"/>
        </w:rPr>
        <w:lastRenderedPageBreak/>
        <w:t xml:space="preserve">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14:paraId="790EB460" w14:textId="77777777" w:rsidR="00386054" w:rsidRPr="00322A28" w:rsidRDefault="00386054">
      <w:pPr>
        <w:tabs>
          <w:tab w:val="left" w:pos="-720"/>
        </w:tabs>
        <w:suppressAutoHyphens/>
        <w:rPr>
          <w:rFonts w:ascii="Times New Roman" w:hAnsi="Times New Roman"/>
          <w:szCs w:val="24"/>
        </w:rPr>
      </w:pPr>
    </w:p>
    <w:p w14:paraId="442ABAB7" w14:textId="22955B05" w:rsidR="00F26A15" w:rsidRDefault="00F26A15" w:rsidP="00F60E9C">
      <w:pPr>
        <w:tabs>
          <w:tab w:val="left" w:pos="-720"/>
        </w:tabs>
        <w:suppressAutoHyphens/>
        <w:ind w:left="720"/>
        <w:rPr>
          <w:rFonts w:ascii="Times New Roman" w:hAnsi="Times New Roman"/>
          <w:szCs w:val="24"/>
        </w:rPr>
      </w:pPr>
      <w:r>
        <w:rPr>
          <w:rFonts w:ascii="Times New Roman" w:hAnsi="Times New Roman"/>
          <w:szCs w:val="24"/>
        </w:rPr>
        <w:t xml:space="preserve">The Department is requesting a revision of the current FFEL Program </w:t>
      </w:r>
      <w:r w:rsidR="00DB447F">
        <w:rPr>
          <w:rFonts w:ascii="Times New Roman" w:hAnsi="Times New Roman"/>
          <w:szCs w:val="24"/>
        </w:rPr>
        <w:t xml:space="preserve">Regulations </w:t>
      </w:r>
      <w:r>
        <w:rPr>
          <w:rFonts w:ascii="Times New Roman" w:hAnsi="Times New Roman"/>
          <w:szCs w:val="24"/>
        </w:rPr>
        <w:t xml:space="preserve">information collection under OMB 1845-0020 to reflect the regulatory changes to the program.  </w:t>
      </w:r>
      <w:r w:rsidR="00347042">
        <w:rPr>
          <w:rFonts w:ascii="Times New Roman" w:hAnsi="Times New Roman"/>
          <w:szCs w:val="24"/>
        </w:rPr>
        <w:t xml:space="preserve">This is a program change due to agency discretion.  </w:t>
      </w:r>
      <w:r>
        <w:rPr>
          <w:rFonts w:ascii="Times New Roman" w:hAnsi="Times New Roman"/>
          <w:szCs w:val="24"/>
        </w:rPr>
        <w:t>The</w:t>
      </w:r>
      <w:r w:rsidR="00DB447F">
        <w:rPr>
          <w:rFonts w:ascii="Times New Roman" w:hAnsi="Times New Roman"/>
          <w:szCs w:val="24"/>
        </w:rPr>
        <w:t xml:space="preserve"> proposed</w:t>
      </w:r>
      <w:r>
        <w:rPr>
          <w:rFonts w:ascii="Times New Roman" w:hAnsi="Times New Roman"/>
          <w:szCs w:val="24"/>
        </w:rPr>
        <w:t xml:space="preserve"> regulations modify </w:t>
      </w:r>
      <w:r w:rsidR="00766CB9">
        <w:rPr>
          <w:rFonts w:ascii="Times New Roman" w:hAnsi="Times New Roman"/>
          <w:szCs w:val="24"/>
        </w:rPr>
        <w:t>provisions governing loan rehabilitation</w:t>
      </w:r>
      <w:r>
        <w:rPr>
          <w:rFonts w:ascii="Times New Roman" w:hAnsi="Times New Roman"/>
          <w:szCs w:val="24"/>
        </w:rPr>
        <w:t>.  There is a</w:t>
      </w:r>
      <w:r w:rsidR="002C7510">
        <w:rPr>
          <w:rFonts w:ascii="Times New Roman" w:hAnsi="Times New Roman"/>
          <w:szCs w:val="24"/>
        </w:rPr>
        <w:t>n</w:t>
      </w:r>
      <w:r>
        <w:rPr>
          <w:rFonts w:ascii="Times New Roman" w:hAnsi="Times New Roman"/>
          <w:szCs w:val="24"/>
        </w:rPr>
        <w:t xml:space="preserve"> </w:t>
      </w:r>
      <w:r w:rsidR="00766CB9">
        <w:rPr>
          <w:rFonts w:ascii="Times New Roman" w:hAnsi="Times New Roman"/>
          <w:szCs w:val="24"/>
        </w:rPr>
        <w:t>increase</w:t>
      </w:r>
      <w:r>
        <w:rPr>
          <w:rFonts w:ascii="Times New Roman" w:hAnsi="Times New Roman"/>
          <w:szCs w:val="24"/>
        </w:rPr>
        <w:t xml:space="preserve"> of </w:t>
      </w:r>
      <w:r w:rsidR="00F36DB1">
        <w:rPr>
          <w:rFonts w:ascii="Times New Roman" w:hAnsi="Times New Roman"/>
          <w:szCs w:val="24"/>
        </w:rPr>
        <w:t>21,26</w:t>
      </w:r>
      <w:r w:rsidR="00721EE8">
        <w:rPr>
          <w:rFonts w:ascii="Times New Roman" w:hAnsi="Times New Roman"/>
          <w:szCs w:val="24"/>
        </w:rPr>
        <w:t>6</w:t>
      </w:r>
      <w:r>
        <w:rPr>
          <w:rFonts w:ascii="Times New Roman" w:hAnsi="Times New Roman"/>
          <w:szCs w:val="24"/>
        </w:rPr>
        <w:t xml:space="preserve"> </w:t>
      </w:r>
      <w:r w:rsidR="00071F16">
        <w:rPr>
          <w:rFonts w:ascii="Times New Roman" w:hAnsi="Times New Roman"/>
          <w:szCs w:val="24"/>
        </w:rPr>
        <w:t xml:space="preserve">hours </w:t>
      </w:r>
      <w:r>
        <w:rPr>
          <w:rFonts w:ascii="Times New Roman" w:hAnsi="Times New Roman"/>
          <w:szCs w:val="24"/>
        </w:rPr>
        <w:t xml:space="preserve">in burden </w:t>
      </w:r>
      <w:r w:rsidR="00F36DB1">
        <w:rPr>
          <w:rFonts w:ascii="Times New Roman" w:hAnsi="Times New Roman"/>
          <w:szCs w:val="24"/>
        </w:rPr>
        <w:t xml:space="preserve">and an increase of </w:t>
      </w:r>
      <w:r w:rsidR="00F36DB1">
        <w:rPr>
          <w:rFonts w:ascii="Times New Roman" w:hAnsi="Times New Roman"/>
        </w:rPr>
        <w:t>125,091 respon</w:t>
      </w:r>
      <w:r w:rsidR="00FE4D16">
        <w:rPr>
          <w:rFonts w:ascii="Times New Roman" w:hAnsi="Times New Roman"/>
        </w:rPr>
        <w:t>ses</w:t>
      </w:r>
      <w:r w:rsidR="00F36DB1">
        <w:rPr>
          <w:rFonts w:ascii="Times New Roman" w:hAnsi="Times New Roman"/>
        </w:rPr>
        <w:t xml:space="preserve"> </w:t>
      </w:r>
      <w:r>
        <w:rPr>
          <w:rFonts w:ascii="Times New Roman" w:hAnsi="Times New Roman"/>
          <w:szCs w:val="24"/>
        </w:rPr>
        <w:t>from the current collection.</w:t>
      </w:r>
    </w:p>
    <w:p w14:paraId="3649D16D" w14:textId="77777777" w:rsidR="00347DA0" w:rsidRPr="00347DA0" w:rsidRDefault="00347DA0">
      <w:pPr>
        <w:tabs>
          <w:tab w:val="left" w:pos="-720"/>
        </w:tabs>
        <w:suppressAutoHyphens/>
        <w:rPr>
          <w:rFonts w:ascii="Times New Roman" w:hAnsi="Times New Roman"/>
          <w:szCs w:val="24"/>
        </w:rPr>
      </w:pPr>
    </w:p>
    <w:p w14:paraId="48F41F5C"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863E151" w14:textId="77777777" w:rsidR="00386054" w:rsidRPr="00322A28" w:rsidRDefault="00386054">
      <w:pPr>
        <w:tabs>
          <w:tab w:val="left" w:pos="-720"/>
        </w:tabs>
        <w:suppressAutoHyphens/>
        <w:rPr>
          <w:rFonts w:ascii="Times New Roman" w:hAnsi="Times New Roman"/>
          <w:szCs w:val="24"/>
        </w:rPr>
      </w:pPr>
    </w:p>
    <w:p w14:paraId="0AC7B28D" w14:textId="77777777"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14:paraId="2A1981B2" w14:textId="77777777" w:rsidR="00386054" w:rsidRPr="00322A28" w:rsidRDefault="00386054">
      <w:pPr>
        <w:tabs>
          <w:tab w:val="left" w:pos="-720"/>
        </w:tabs>
        <w:suppressAutoHyphens/>
        <w:rPr>
          <w:rFonts w:ascii="Times New Roman" w:hAnsi="Times New Roman"/>
          <w:szCs w:val="24"/>
        </w:rPr>
      </w:pPr>
    </w:p>
    <w:p w14:paraId="2F916587" w14:textId="77777777"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14:paraId="77F0BA0A" w14:textId="77777777" w:rsidR="00386054" w:rsidRPr="00322A28" w:rsidRDefault="00386054">
      <w:pPr>
        <w:tabs>
          <w:tab w:val="left" w:pos="-720"/>
        </w:tabs>
        <w:suppressAutoHyphens/>
        <w:rPr>
          <w:rFonts w:ascii="Times New Roman" w:hAnsi="Times New Roman"/>
          <w:szCs w:val="24"/>
        </w:rPr>
      </w:pPr>
    </w:p>
    <w:p w14:paraId="691E1534" w14:textId="77777777" w:rsidR="00C97C49" w:rsidRPr="00322A28" w:rsidRDefault="00C97C49" w:rsidP="00C97C49">
      <w:pPr>
        <w:pStyle w:val="BodyTextIndent"/>
      </w:pPr>
      <w:r w:rsidRPr="00322A28">
        <w:t>The Department is not seeking this approval.</w:t>
      </w:r>
    </w:p>
    <w:p w14:paraId="42206A98" w14:textId="77777777" w:rsidR="00386054" w:rsidRPr="00322A28" w:rsidRDefault="00386054">
      <w:pPr>
        <w:tabs>
          <w:tab w:val="left" w:pos="-720"/>
        </w:tabs>
        <w:suppressAutoHyphens/>
        <w:rPr>
          <w:rFonts w:ascii="Times New Roman" w:hAnsi="Times New Roman"/>
          <w:szCs w:val="24"/>
        </w:rPr>
      </w:pPr>
    </w:p>
    <w:p w14:paraId="70A628F9" w14:textId="77777777"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14:paraId="317EDDE8" w14:textId="77777777" w:rsidR="00C97C49" w:rsidRPr="00322A28" w:rsidRDefault="00C97C49">
      <w:pPr>
        <w:tabs>
          <w:tab w:val="left" w:pos="-720"/>
        </w:tabs>
        <w:suppressAutoHyphens/>
        <w:rPr>
          <w:rStyle w:val="a"/>
          <w:rFonts w:ascii="Times New Roman" w:hAnsi="Times New Roman"/>
          <w:szCs w:val="24"/>
        </w:rPr>
      </w:pPr>
    </w:p>
    <w:p w14:paraId="6B13D416" w14:textId="77777777" w:rsidR="00C97C49" w:rsidRPr="00322A28" w:rsidRDefault="00C97C49" w:rsidP="00C97C49">
      <w:pPr>
        <w:pStyle w:val="BodyTextIndent"/>
      </w:pPr>
      <w:r w:rsidRPr="00322A28">
        <w:t>The Department is not requesting any exceptions to the “Certification for Paperwork Reduction Act Submissions” of OMB Form 83-1.</w:t>
      </w:r>
    </w:p>
    <w:p w14:paraId="72BC42C8" w14:textId="77777777"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206C9" w14:textId="77777777" w:rsidR="00E0392C" w:rsidRDefault="00E0392C">
      <w:pPr>
        <w:spacing w:line="20" w:lineRule="exact"/>
      </w:pPr>
    </w:p>
  </w:endnote>
  <w:endnote w:type="continuationSeparator" w:id="0">
    <w:p w14:paraId="70ECF6F2" w14:textId="77777777" w:rsidR="00E0392C" w:rsidRDefault="00E0392C">
      <w:r>
        <w:t xml:space="preserve"> </w:t>
      </w:r>
    </w:p>
  </w:endnote>
  <w:endnote w:type="continuationNotice" w:id="1">
    <w:p w14:paraId="6E926EE9" w14:textId="77777777" w:rsidR="00E0392C" w:rsidRDefault="00E039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9D57C" w14:textId="77777777" w:rsidR="00C049B2" w:rsidRDefault="00C049B2">
    <w:pPr>
      <w:spacing w:before="140" w:line="100" w:lineRule="exact"/>
      <w:rPr>
        <w:sz w:val="10"/>
      </w:rPr>
    </w:pPr>
  </w:p>
  <w:p w14:paraId="535FB4B0" w14:textId="77777777" w:rsidR="00C049B2" w:rsidRPr="00F60E9C" w:rsidRDefault="00C049B2">
    <w:pPr>
      <w:tabs>
        <w:tab w:val="left" w:pos="0"/>
      </w:tabs>
      <w:suppressAutoHyphens/>
      <w:rPr>
        <w:rFonts w:ascii="Times New Roman" w:hAnsi="Times New Roman"/>
        <w:sz w:val="16"/>
        <w:szCs w:val="16"/>
      </w:rPr>
    </w:pPr>
  </w:p>
  <w:p w14:paraId="19A39816" w14:textId="77777777" w:rsidR="00C049B2" w:rsidRPr="00F60E9C" w:rsidRDefault="00C049B2">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DFFF914" wp14:editId="30033F1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ABADF1" w14:textId="77777777" w:rsidR="00C049B2" w:rsidRPr="00F60E9C" w:rsidRDefault="00C049B2">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2F0BF7">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2ABADF1" w14:textId="77777777" w:rsidR="00C049B2" w:rsidRPr="00F60E9C" w:rsidRDefault="00C049B2">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2F0BF7">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16D58" w14:textId="77777777" w:rsidR="00E0392C" w:rsidRDefault="00E0392C">
      <w:r>
        <w:separator/>
      </w:r>
    </w:p>
  </w:footnote>
  <w:footnote w:type="continuationSeparator" w:id="0">
    <w:p w14:paraId="4303D507" w14:textId="77777777" w:rsidR="00E0392C" w:rsidRDefault="00E0392C">
      <w:r>
        <w:continuationSeparator/>
      </w:r>
    </w:p>
  </w:footnote>
  <w:footnote w:id="1">
    <w:p w14:paraId="07994D59" w14:textId="77777777" w:rsidR="00C049B2" w:rsidRDefault="00C049B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F3914F1" w14:textId="77777777" w:rsidR="00C049B2" w:rsidRDefault="00C049B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1C736" w14:textId="769259A5" w:rsidR="00C049B2" w:rsidRPr="005E1A9B" w:rsidRDefault="00C049B2">
    <w:pPr>
      <w:pStyle w:val="Header"/>
      <w:rPr>
        <w:rFonts w:ascii="Times New Roman" w:hAnsi="Times New Roman"/>
        <w:sz w:val="20"/>
      </w:rPr>
    </w:pPr>
    <w:r>
      <w:rPr>
        <w:rFonts w:ascii="Times New Roman" w:hAnsi="Times New Roman"/>
        <w:sz w:val="20"/>
      </w:rPr>
      <w:t>OMB Number</w:t>
    </w:r>
    <w:r w:rsidRPr="005E1A9B">
      <w:rPr>
        <w:rFonts w:ascii="Times New Roman" w:hAnsi="Times New Roman"/>
        <w:sz w:val="20"/>
      </w:rPr>
      <w:t>: 1845-</w:t>
    </w:r>
    <w:r w:rsidR="00766CB9">
      <w:rPr>
        <w:rFonts w:ascii="Times New Roman" w:hAnsi="Times New Roman"/>
        <w:sz w:val="20"/>
      </w:rPr>
      <w:t>0020</w:t>
    </w:r>
    <w:r w:rsidR="00766CB9">
      <w:rPr>
        <w:rFonts w:ascii="Times New Roman" w:hAnsi="Times New Roman"/>
        <w:sz w:val="20"/>
      </w:rPr>
      <w:tab/>
    </w:r>
    <w:r w:rsidRPr="005E1A9B">
      <w:rPr>
        <w:rFonts w:ascii="Times New Roman" w:hAnsi="Times New Roman"/>
        <w:sz w:val="20"/>
      </w:rPr>
      <w:t xml:space="preserve">                                         Revised: </w:t>
    </w:r>
    <w:r w:rsidR="00766CB9">
      <w:rPr>
        <w:rFonts w:ascii="Times New Roman" w:hAnsi="Times New Roman"/>
        <w:sz w:val="20"/>
      </w:rPr>
      <w:t>0</w:t>
    </w:r>
    <w:r w:rsidR="00473655">
      <w:rPr>
        <w:rFonts w:ascii="Times New Roman" w:hAnsi="Times New Roman"/>
        <w:sz w:val="20"/>
      </w:rPr>
      <w:t>6</w:t>
    </w:r>
    <w:r w:rsidR="00766CB9">
      <w:rPr>
        <w:rFonts w:ascii="Times New Roman" w:hAnsi="Times New Roman"/>
        <w:sz w:val="20"/>
      </w:rPr>
      <w:t>/</w:t>
    </w:r>
    <w:r w:rsidR="00177D64">
      <w:rPr>
        <w:rFonts w:ascii="Times New Roman" w:hAnsi="Times New Roman"/>
        <w:sz w:val="20"/>
      </w:rPr>
      <w:t>5</w:t>
    </w:r>
    <w:r w:rsidR="00766CB9">
      <w:rPr>
        <w:rFonts w:ascii="Times New Roman" w:hAnsi="Times New Roman"/>
        <w:sz w:val="20"/>
      </w:rPr>
      <w:t>/2015</w:t>
    </w:r>
  </w:p>
  <w:p w14:paraId="24E431AB" w14:textId="597D20BD" w:rsidR="00C049B2" w:rsidRPr="00766CB9" w:rsidRDefault="00C049B2">
    <w:pPr>
      <w:pStyle w:val="Header"/>
      <w:rPr>
        <w:rFonts w:ascii="Times New Roman" w:hAnsi="Times New Roman"/>
        <w:sz w:val="20"/>
      </w:rPr>
    </w:pPr>
    <w:r w:rsidRPr="00766CB9">
      <w:rPr>
        <w:rFonts w:ascii="Times New Roman" w:hAnsi="Times New Roman"/>
        <w:sz w:val="20"/>
      </w:rPr>
      <w:t>RIN Number: 1840-</w:t>
    </w:r>
    <w:r w:rsidR="00A35BDB">
      <w:rPr>
        <w:rFonts w:ascii="Times New Roman" w:hAnsi="Times New Roman"/>
        <w:sz w:val="20"/>
      </w:rPr>
      <w:t>AD18</w:t>
    </w:r>
    <w:r w:rsidRPr="00766CB9">
      <w:rPr>
        <w:rFonts w:ascii="Courier New" w:hAnsi="Courier New" w:cs="Courier New"/>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5616199"/>
    <w:multiLevelType w:val="hybridMultilevel"/>
    <w:tmpl w:val="E3525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7125CE2"/>
    <w:multiLevelType w:val="hybridMultilevel"/>
    <w:tmpl w:val="32F41260"/>
    <w:lvl w:ilvl="0" w:tplc="F872DADE">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1"/>
  </w:num>
  <w:num w:numId="5">
    <w:abstractNumId w:val="1"/>
  </w:num>
  <w:num w:numId="6">
    <w:abstractNumId w:val="2"/>
  </w:num>
  <w:num w:numId="7">
    <w:abstractNumId w:val="8"/>
  </w:num>
  <w:num w:numId="8">
    <w:abstractNumId w:val="7"/>
  </w:num>
  <w:num w:numId="9">
    <w:abstractNumId w:val="9"/>
  </w:num>
  <w:num w:numId="10">
    <w:abstractNumId w:val="1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2429"/>
    <w:rsid w:val="0001376A"/>
    <w:rsid w:val="00017119"/>
    <w:rsid w:val="0002588E"/>
    <w:rsid w:val="00037F56"/>
    <w:rsid w:val="0004195E"/>
    <w:rsid w:val="00050CBE"/>
    <w:rsid w:val="00071F16"/>
    <w:rsid w:val="000909E0"/>
    <w:rsid w:val="0009794E"/>
    <w:rsid w:val="000A18E2"/>
    <w:rsid w:val="000A5100"/>
    <w:rsid w:val="000A51D4"/>
    <w:rsid w:val="000B14D8"/>
    <w:rsid w:val="000B6623"/>
    <w:rsid w:val="000D26C9"/>
    <w:rsid w:val="000E4B8B"/>
    <w:rsid w:val="000E592D"/>
    <w:rsid w:val="000F142E"/>
    <w:rsid w:val="000F175B"/>
    <w:rsid w:val="00111843"/>
    <w:rsid w:val="0013453D"/>
    <w:rsid w:val="0014500F"/>
    <w:rsid w:val="00153F20"/>
    <w:rsid w:val="0015432D"/>
    <w:rsid w:val="00161DB3"/>
    <w:rsid w:val="001643C0"/>
    <w:rsid w:val="001743A5"/>
    <w:rsid w:val="00174B01"/>
    <w:rsid w:val="00177D64"/>
    <w:rsid w:val="0018279C"/>
    <w:rsid w:val="00185098"/>
    <w:rsid w:val="001960BD"/>
    <w:rsid w:val="001B080A"/>
    <w:rsid w:val="001D2619"/>
    <w:rsid w:val="001F77E1"/>
    <w:rsid w:val="00201866"/>
    <w:rsid w:val="00211226"/>
    <w:rsid w:val="0022218E"/>
    <w:rsid w:val="00223A61"/>
    <w:rsid w:val="00240D8C"/>
    <w:rsid w:val="002473CE"/>
    <w:rsid w:val="0025149D"/>
    <w:rsid w:val="002723C7"/>
    <w:rsid w:val="00273AAC"/>
    <w:rsid w:val="00285070"/>
    <w:rsid w:val="0028657A"/>
    <w:rsid w:val="002902AA"/>
    <w:rsid w:val="002A01C0"/>
    <w:rsid w:val="002A7F10"/>
    <w:rsid w:val="002B0412"/>
    <w:rsid w:val="002B0A95"/>
    <w:rsid w:val="002C656F"/>
    <w:rsid w:val="002C7510"/>
    <w:rsid w:val="002D062B"/>
    <w:rsid w:val="002D6373"/>
    <w:rsid w:val="002E2D9A"/>
    <w:rsid w:val="002F0BF7"/>
    <w:rsid w:val="00303E96"/>
    <w:rsid w:val="00322A28"/>
    <w:rsid w:val="003232D6"/>
    <w:rsid w:val="00327567"/>
    <w:rsid w:val="0032782F"/>
    <w:rsid w:val="003456B4"/>
    <w:rsid w:val="00347042"/>
    <w:rsid w:val="00347DA0"/>
    <w:rsid w:val="00354B9F"/>
    <w:rsid w:val="00362331"/>
    <w:rsid w:val="00364116"/>
    <w:rsid w:val="003847EA"/>
    <w:rsid w:val="00386054"/>
    <w:rsid w:val="003B3D6C"/>
    <w:rsid w:val="003C2786"/>
    <w:rsid w:val="003C29C2"/>
    <w:rsid w:val="003C32B8"/>
    <w:rsid w:val="003C7352"/>
    <w:rsid w:val="003C7F70"/>
    <w:rsid w:val="003D69E9"/>
    <w:rsid w:val="003E285A"/>
    <w:rsid w:val="003E5345"/>
    <w:rsid w:val="003E562C"/>
    <w:rsid w:val="003F0174"/>
    <w:rsid w:val="003F7729"/>
    <w:rsid w:val="0041658F"/>
    <w:rsid w:val="004302F7"/>
    <w:rsid w:val="0043330F"/>
    <w:rsid w:val="00435181"/>
    <w:rsid w:val="00457D49"/>
    <w:rsid w:val="0046634C"/>
    <w:rsid w:val="004701E0"/>
    <w:rsid w:val="00473655"/>
    <w:rsid w:val="00480DDB"/>
    <w:rsid w:val="00494E5B"/>
    <w:rsid w:val="00496AD6"/>
    <w:rsid w:val="004A2DBB"/>
    <w:rsid w:val="004A7040"/>
    <w:rsid w:val="004B0A14"/>
    <w:rsid w:val="004C5E08"/>
    <w:rsid w:val="004C7305"/>
    <w:rsid w:val="004D2A65"/>
    <w:rsid w:val="004E23D9"/>
    <w:rsid w:val="004E5ABC"/>
    <w:rsid w:val="004F692A"/>
    <w:rsid w:val="00512598"/>
    <w:rsid w:val="0054394B"/>
    <w:rsid w:val="00551F12"/>
    <w:rsid w:val="005528E1"/>
    <w:rsid w:val="00563CCF"/>
    <w:rsid w:val="00567D52"/>
    <w:rsid w:val="00573933"/>
    <w:rsid w:val="00586594"/>
    <w:rsid w:val="00591D3B"/>
    <w:rsid w:val="005958DC"/>
    <w:rsid w:val="0059719C"/>
    <w:rsid w:val="005A1566"/>
    <w:rsid w:val="005A1DFC"/>
    <w:rsid w:val="005A4185"/>
    <w:rsid w:val="005B2A18"/>
    <w:rsid w:val="005B5580"/>
    <w:rsid w:val="005B6A45"/>
    <w:rsid w:val="005D2E7B"/>
    <w:rsid w:val="005E1A9B"/>
    <w:rsid w:val="005E69AC"/>
    <w:rsid w:val="005F0817"/>
    <w:rsid w:val="005F2002"/>
    <w:rsid w:val="00602307"/>
    <w:rsid w:val="006058C7"/>
    <w:rsid w:val="00620B81"/>
    <w:rsid w:val="00630F98"/>
    <w:rsid w:val="00631716"/>
    <w:rsid w:val="0063484C"/>
    <w:rsid w:val="00637181"/>
    <w:rsid w:val="00646AED"/>
    <w:rsid w:val="00654305"/>
    <w:rsid w:val="00656F56"/>
    <w:rsid w:val="006571F4"/>
    <w:rsid w:val="00667713"/>
    <w:rsid w:val="006737C0"/>
    <w:rsid w:val="00676B1B"/>
    <w:rsid w:val="00677BC2"/>
    <w:rsid w:val="006972E6"/>
    <w:rsid w:val="00697E95"/>
    <w:rsid w:val="006A2C97"/>
    <w:rsid w:val="006A3B5C"/>
    <w:rsid w:val="006B31CB"/>
    <w:rsid w:val="006B5F90"/>
    <w:rsid w:val="006C01D0"/>
    <w:rsid w:val="006D231E"/>
    <w:rsid w:val="006F344E"/>
    <w:rsid w:val="007010C4"/>
    <w:rsid w:val="00712BA3"/>
    <w:rsid w:val="00721EE8"/>
    <w:rsid w:val="00752EB9"/>
    <w:rsid w:val="00762452"/>
    <w:rsid w:val="00764228"/>
    <w:rsid w:val="007661D9"/>
    <w:rsid w:val="00766CB9"/>
    <w:rsid w:val="007712C2"/>
    <w:rsid w:val="00776AF6"/>
    <w:rsid w:val="007901F3"/>
    <w:rsid w:val="007A21AF"/>
    <w:rsid w:val="007B0762"/>
    <w:rsid w:val="007B14E8"/>
    <w:rsid w:val="007C12B5"/>
    <w:rsid w:val="007E77FA"/>
    <w:rsid w:val="007F0F51"/>
    <w:rsid w:val="008011B6"/>
    <w:rsid w:val="00804EB8"/>
    <w:rsid w:val="008173F9"/>
    <w:rsid w:val="00820C78"/>
    <w:rsid w:val="008258D0"/>
    <w:rsid w:val="00827A33"/>
    <w:rsid w:val="00830885"/>
    <w:rsid w:val="00834585"/>
    <w:rsid w:val="0084186F"/>
    <w:rsid w:val="00844CBD"/>
    <w:rsid w:val="008612C4"/>
    <w:rsid w:val="00864F7D"/>
    <w:rsid w:val="008703E2"/>
    <w:rsid w:val="008724BF"/>
    <w:rsid w:val="00883B11"/>
    <w:rsid w:val="0089041D"/>
    <w:rsid w:val="008D2B8B"/>
    <w:rsid w:val="008D591B"/>
    <w:rsid w:val="008D5ED0"/>
    <w:rsid w:val="008F3062"/>
    <w:rsid w:val="008F650B"/>
    <w:rsid w:val="0090538F"/>
    <w:rsid w:val="0091254B"/>
    <w:rsid w:val="00921CB1"/>
    <w:rsid w:val="00924D2E"/>
    <w:rsid w:val="00941005"/>
    <w:rsid w:val="00942653"/>
    <w:rsid w:val="009442F0"/>
    <w:rsid w:val="009450EB"/>
    <w:rsid w:val="00950CA4"/>
    <w:rsid w:val="009544A3"/>
    <w:rsid w:val="00991338"/>
    <w:rsid w:val="009949A8"/>
    <w:rsid w:val="009A53A0"/>
    <w:rsid w:val="009B03DE"/>
    <w:rsid w:val="009B3876"/>
    <w:rsid w:val="009B7F54"/>
    <w:rsid w:val="009D2C28"/>
    <w:rsid w:val="009E4DEF"/>
    <w:rsid w:val="00A01331"/>
    <w:rsid w:val="00A0406B"/>
    <w:rsid w:val="00A35BDB"/>
    <w:rsid w:val="00A35BEA"/>
    <w:rsid w:val="00A41F2C"/>
    <w:rsid w:val="00A50A48"/>
    <w:rsid w:val="00A52300"/>
    <w:rsid w:val="00A57E52"/>
    <w:rsid w:val="00A767D9"/>
    <w:rsid w:val="00A82075"/>
    <w:rsid w:val="00A85605"/>
    <w:rsid w:val="00A87940"/>
    <w:rsid w:val="00A94CCB"/>
    <w:rsid w:val="00AA3583"/>
    <w:rsid w:val="00AB028E"/>
    <w:rsid w:val="00AB0D7D"/>
    <w:rsid w:val="00AB7CA2"/>
    <w:rsid w:val="00AD016B"/>
    <w:rsid w:val="00B0091A"/>
    <w:rsid w:val="00B075D5"/>
    <w:rsid w:val="00B103CA"/>
    <w:rsid w:val="00B104AA"/>
    <w:rsid w:val="00B16FE1"/>
    <w:rsid w:val="00B22234"/>
    <w:rsid w:val="00B23EC0"/>
    <w:rsid w:val="00B25CA6"/>
    <w:rsid w:val="00B532A4"/>
    <w:rsid w:val="00B541CF"/>
    <w:rsid w:val="00B7187F"/>
    <w:rsid w:val="00B73047"/>
    <w:rsid w:val="00B73EC8"/>
    <w:rsid w:val="00B75ECC"/>
    <w:rsid w:val="00BC0418"/>
    <w:rsid w:val="00BC18CF"/>
    <w:rsid w:val="00BC244F"/>
    <w:rsid w:val="00BC5301"/>
    <w:rsid w:val="00BD087C"/>
    <w:rsid w:val="00BD1325"/>
    <w:rsid w:val="00BD26AF"/>
    <w:rsid w:val="00BD3429"/>
    <w:rsid w:val="00BD3707"/>
    <w:rsid w:val="00BD4F56"/>
    <w:rsid w:val="00BE1E81"/>
    <w:rsid w:val="00C049B2"/>
    <w:rsid w:val="00C157B6"/>
    <w:rsid w:val="00C217C6"/>
    <w:rsid w:val="00C22642"/>
    <w:rsid w:val="00C27303"/>
    <w:rsid w:val="00C37E15"/>
    <w:rsid w:val="00C445CD"/>
    <w:rsid w:val="00C46A6D"/>
    <w:rsid w:val="00C641E9"/>
    <w:rsid w:val="00C723C2"/>
    <w:rsid w:val="00C83210"/>
    <w:rsid w:val="00C84437"/>
    <w:rsid w:val="00C97C49"/>
    <w:rsid w:val="00C97FA3"/>
    <w:rsid w:val="00CB4132"/>
    <w:rsid w:val="00CB51D5"/>
    <w:rsid w:val="00CD20CC"/>
    <w:rsid w:val="00CE55B5"/>
    <w:rsid w:val="00CE72AF"/>
    <w:rsid w:val="00D0513F"/>
    <w:rsid w:val="00D115BF"/>
    <w:rsid w:val="00D1619D"/>
    <w:rsid w:val="00D20526"/>
    <w:rsid w:val="00D20592"/>
    <w:rsid w:val="00D2340A"/>
    <w:rsid w:val="00D269C3"/>
    <w:rsid w:val="00D42944"/>
    <w:rsid w:val="00D616FF"/>
    <w:rsid w:val="00D64ED4"/>
    <w:rsid w:val="00D72D71"/>
    <w:rsid w:val="00D83610"/>
    <w:rsid w:val="00D949DF"/>
    <w:rsid w:val="00DB447F"/>
    <w:rsid w:val="00DC66FA"/>
    <w:rsid w:val="00DC7715"/>
    <w:rsid w:val="00DC7CF6"/>
    <w:rsid w:val="00DD123C"/>
    <w:rsid w:val="00DD35EF"/>
    <w:rsid w:val="00DD3DED"/>
    <w:rsid w:val="00DD6176"/>
    <w:rsid w:val="00DF5281"/>
    <w:rsid w:val="00E023B7"/>
    <w:rsid w:val="00E0392C"/>
    <w:rsid w:val="00E04E4F"/>
    <w:rsid w:val="00E07290"/>
    <w:rsid w:val="00E25485"/>
    <w:rsid w:val="00E27AB2"/>
    <w:rsid w:val="00E352FD"/>
    <w:rsid w:val="00E4652F"/>
    <w:rsid w:val="00E46B5D"/>
    <w:rsid w:val="00E46DC5"/>
    <w:rsid w:val="00E504A7"/>
    <w:rsid w:val="00E77E66"/>
    <w:rsid w:val="00EA3C1F"/>
    <w:rsid w:val="00EB17EA"/>
    <w:rsid w:val="00EC0351"/>
    <w:rsid w:val="00EC0E2D"/>
    <w:rsid w:val="00EC2CC4"/>
    <w:rsid w:val="00EF28B1"/>
    <w:rsid w:val="00EF7FF5"/>
    <w:rsid w:val="00F12358"/>
    <w:rsid w:val="00F130BF"/>
    <w:rsid w:val="00F26A15"/>
    <w:rsid w:val="00F2747C"/>
    <w:rsid w:val="00F313DF"/>
    <w:rsid w:val="00F36DB1"/>
    <w:rsid w:val="00F45002"/>
    <w:rsid w:val="00F60E9C"/>
    <w:rsid w:val="00F8317C"/>
    <w:rsid w:val="00F91511"/>
    <w:rsid w:val="00F95CCB"/>
    <w:rsid w:val="00FC7F8A"/>
    <w:rsid w:val="00FD1437"/>
    <w:rsid w:val="00FD1A45"/>
    <w:rsid w:val="00FE4D16"/>
    <w:rsid w:val="00FF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21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A85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A85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249C-5E45-4571-A7AB-9E94C99C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2015-05-20T15:16:00Z</cp:lastPrinted>
  <dcterms:created xsi:type="dcterms:W3CDTF">2015-06-17T17:53:00Z</dcterms:created>
  <dcterms:modified xsi:type="dcterms:W3CDTF">2015-06-17T17:53:00Z</dcterms:modified>
</cp:coreProperties>
</file>