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207AB4" w14:textId="77777777" w:rsidR="008C3781" w:rsidRPr="008165F2" w:rsidRDefault="008C3781" w:rsidP="008C3781">
      <w:pPr>
        <w:jc w:val="center"/>
        <w:rPr>
          <w:rFonts w:ascii="Times New Roman" w:hAnsi="Times New Roman"/>
          <w:b/>
          <w:sz w:val="28"/>
          <w:szCs w:val="28"/>
        </w:rPr>
      </w:pPr>
    </w:p>
    <w:p w14:paraId="57104D64" w14:textId="77777777" w:rsidR="008C3781" w:rsidRPr="008165F2" w:rsidRDefault="008C3781" w:rsidP="008C3781">
      <w:pPr>
        <w:jc w:val="center"/>
        <w:rPr>
          <w:rFonts w:ascii="Times New Roman" w:hAnsi="Times New Roman"/>
          <w:b/>
          <w:sz w:val="28"/>
          <w:szCs w:val="28"/>
        </w:rPr>
      </w:pPr>
    </w:p>
    <w:p w14:paraId="2775D4DD" w14:textId="77777777" w:rsidR="008C3781" w:rsidRPr="008165F2" w:rsidRDefault="008C3781" w:rsidP="008C3781">
      <w:pPr>
        <w:jc w:val="center"/>
        <w:rPr>
          <w:rFonts w:ascii="Times New Roman" w:hAnsi="Times New Roman"/>
          <w:b/>
          <w:sz w:val="28"/>
          <w:szCs w:val="28"/>
        </w:rPr>
      </w:pPr>
    </w:p>
    <w:p w14:paraId="6E73EC76" w14:textId="77777777" w:rsidR="008C3781" w:rsidRPr="008165F2" w:rsidRDefault="008C3781" w:rsidP="008C3781">
      <w:pPr>
        <w:jc w:val="center"/>
        <w:rPr>
          <w:rFonts w:ascii="Times New Roman" w:hAnsi="Times New Roman"/>
          <w:b/>
          <w:sz w:val="28"/>
          <w:szCs w:val="28"/>
        </w:rPr>
      </w:pPr>
    </w:p>
    <w:p w14:paraId="70436453" w14:textId="77777777" w:rsidR="008C3781" w:rsidRPr="008165F2" w:rsidRDefault="008C3781" w:rsidP="008C3781">
      <w:pPr>
        <w:jc w:val="center"/>
        <w:rPr>
          <w:rFonts w:ascii="Times New Roman" w:hAnsi="Times New Roman"/>
          <w:b/>
          <w:sz w:val="28"/>
          <w:szCs w:val="28"/>
        </w:rPr>
      </w:pPr>
    </w:p>
    <w:p w14:paraId="646CAEEC" w14:textId="77777777" w:rsidR="008C3781" w:rsidRPr="008165F2" w:rsidRDefault="008C3781" w:rsidP="008C3781">
      <w:pPr>
        <w:jc w:val="center"/>
        <w:rPr>
          <w:rFonts w:ascii="Times New Roman" w:hAnsi="Times New Roman"/>
          <w:b/>
          <w:sz w:val="28"/>
          <w:szCs w:val="28"/>
        </w:rPr>
      </w:pPr>
    </w:p>
    <w:p w14:paraId="387F8DCB" w14:textId="77777777" w:rsidR="008C3781" w:rsidRPr="00DE198E" w:rsidRDefault="008C3781" w:rsidP="008C3781">
      <w:pPr>
        <w:jc w:val="center"/>
        <w:rPr>
          <w:rFonts w:ascii="Times New Roman" w:hAnsi="Times New Roman"/>
          <w:b/>
          <w:sz w:val="28"/>
          <w:szCs w:val="28"/>
        </w:rPr>
      </w:pPr>
    </w:p>
    <w:p w14:paraId="106F7A78" w14:textId="77777777" w:rsidR="008C3781" w:rsidRPr="00DE198E" w:rsidRDefault="008C3781" w:rsidP="008C3781">
      <w:pPr>
        <w:jc w:val="center"/>
        <w:rPr>
          <w:rFonts w:ascii="Times New Roman" w:hAnsi="Times New Roman"/>
          <w:b/>
          <w:sz w:val="28"/>
          <w:szCs w:val="28"/>
        </w:rPr>
      </w:pPr>
    </w:p>
    <w:p w14:paraId="1FB9F947" w14:textId="77777777" w:rsidR="006843EF" w:rsidRDefault="006843EF" w:rsidP="008C3781">
      <w:pPr>
        <w:jc w:val="center"/>
        <w:rPr>
          <w:rFonts w:ascii="Times New Roman" w:hAnsi="Times New Roman"/>
          <w:b/>
          <w:sz w:val="28"/>
          <w:szCs w:val="28"/>
        </w:rPr>
      </w:pPr>
    </w:p>
    <w:p w14:paraId="3C9CEEA9" w14:textId="77777777" w:rsidR="006843EF" w:rsidRDefault="006843EF" w:rsidP="008C3781">
      <w:pPr>
        <w:jc w:val="center"/>
        <w:rPr>
          <w:rFonts w:ascii="Times New Roman" w:hAnsi="Times New Roman"/>
          <w:b/>
          <w:sz w:val="28"/>
          <w:szCs w:val="28"/>
        </w:rPr>
      </w:pPr>
    </w:p>
    <w:p w14:paraId="6B7CA960" w14:textId="77777777" w:rsidR="006843EF" w:rsidRDefault="006843EF" w:rsidP="008C3781">
      <w:pPr>
        <w:jc w:val="center"/>
        <w:rPr>
          <w:rFonts w:ascii="Times New Roman" w:hAnsi="Times New Roman"/>
          <w:b/>
          <w:sz w:val="28"/>
          <w:szCs w:val="28"/>
        </w:rPr>
      </w:pPr>
    </w:p>
    <w:p w14:paraId="287ABBDE" w14:textId="77777777" w:rsidR="006843EF" w:rsidRDefault="006843EF" w:rsidP="008C3781">
      <w:pPr>
        <w:jc w:val="center"/>
        <w:rPr>
          <w:rFonts w:ascii="Times New Roman" w:hAnsi="Times New Roman"/>
          <w:b/>
          <w:sz w:val="28"/>
          <w:szCs w:val="28"/>
        </w:rPr>
      </w:pPr>
    </w:p>
    <w:p w14:paraId="0785EE05" w14:textId="77777777" w:rsidR="000F7D97" w:rsidRPr="00DE198E" w:rsidRDefault="00560B81" w:rsidP="008C3781">
      <w:pPr>
        <w:jc w:val="center"/>
        <w:rPr>
          <w:rFonts w:ascii="Times New Roman" w:hAnsi="Times New Roman"/>
          <w:b/>
          <w:sz w:val="28"/>
          <w:szCs w:val="28"/>
        </w:rPr>
      </w:pPr>
      <w:r w:rsidRPr="00DE198E">
        <w:rPr>
          <w:rFonts w:ascii="Times New Roman" w:hAnsi="Times New Roman"/>
          <w:b/>
          <w:sz w:val="28"/>
          <w:szCs w:val="28"/>
        </w:rPr>
        <w:t xml:space="preserve">The </w:t>
      </w:r>
      <w:r w:rsidR="00E4589A">
        <w:rPr>
          <w:rFonts w:ascii="Times New Roman" w:hAnsi="Times New Roman"/>
          <w:b/>
          <w:sz w:val="28"/>
          <w:szCs w:val="28"/>
        </w:rPr>
        <w:t>Taxi Driver Survey on Motor Vehicle Safety and Workplace Violence</w:t>
      </w:r>
    </w:p>
    <w:p w14:paraId="3808FC66" w14:textId="77777777" w:rsidR="00560B81" w:rsidRPr="00DE198E" w:rsidRDefault="00560B81" w:rsidP="000F7D97">
      <w:pPr>
        <w:jc w:val="center"/>
        <w:rPr>
          <w:rFonts w:ascii="Times New Roman" w:hAnsi="Times New Roman"/>
          <w:b/>
          <w:szCs w:val="24"/>
        </w:rPr>
      </w:pPr>
    </w:p>
    <w:p w14:paraId="4BC7B2F0" w14:textId="77777777" w:rsidR="000F7D97" w:rsidRPr="00DE198E" w:rsidRDefault="000F7D97" w:rsidP="000F7D97">
      <w:pPr>
        <w:jc w:val="center"/>
        <w:rPr>
          <w:rFonts w:ascii="Times New Roman" w:hAnsi="Times New Roman"/>
          <w:b/>
          <w:szCs w:val="24"/>
        </w:rPr>
      </w:pPr>
      <w:r w:rsidRPr="00DE198E">
        <w:rPr>
          <w:rFonts w:ascii="Times New Roman" w:hAnsi="Times New Roman"/>
          <w:b/>
          <w:szCs w:val="24"/>
        </w:rPr>
        <w:t xml:space="preserve">Request for Office of Management and Budget Review and </w:t>
      </w:r>
    </w:p>
    <w:p w14:paraId="472891E1" w14:textId="77777777" w:rsidR="000F7D97" w:rsidRPr="00DE198E" w:rsidRDefault="000F7D97" w:rsidP="000F7D97">
      <w:pPr>
        <w:jc w:val="center"/>
        <w:rPr>
          <w:rFonts w:ascii="Times New Roman" w:hAnsi="Times New Roman"/>
          <w:b/>
          <w:szCs w:val="24"/>
        </w:rPr>
      </w:pPr>
      <w:r w:rsidRPr="00DE198E">
        <w:rPr>
          <w:rFonts w:ascii="Times New Roman" w:hAnsi="Times New Roman"/>
          <w:b/>
          <w:szCs w:val="24"/>
        </w:rPr>
        <w:t>Approval for Federally Sponsored Data Collection</w:t>
      </w:r>
    </w:p>
    <w:p w14:paraId="7A7145C4" w14:textId="77777777" w:rsidR="009D01AA" w:rsidRPr="00DE198E" w:rsidRDefault="009D01AA" w:rsidP="008C3781">
      <w:pPr>
        <w:jc w:val="center"/>
        <w:rPr>
          <w:rFonts w:ascii="Times New Roman" w:hAnsi="Times New Roman"/>
          <w:b/>
          <w:sz w:val="28"/>
          <w:szCs w:val="28"/>
        </w:rPr>
      </w:pPr>
    </w:p>
    <w:p w14:paraId="668E7905" w14:textId="77777777" w:rsidR="000B339B" w:rsidRPr="00DE198E" w:rsidRDefault="000B339B" w:rsidP="008C3781">
      <w:pPr>
        <w:jc w:val="center"/>
        <w:rPr>
          <w:rFonts w:ascii="Times New Roman" w:hAnsi="Times New Roman"/>
          <w:b/>
          <w:szCs w:val="24"/>
        </w:rPr>
      </w:pPr>
      <w:r w:rsidRPr="00DE198E">
        <w:rPr>
          <w:rFonts w:ascii="Times New Roman" w:hAnsi="Times New Roman"/>
          <w:b/>
          <w:szCs w:val="24"/>
        </w:rPr>
        <w:t xml:space="preserve">Section </w:t>
      </w:r>
      <w:r w:rsidR="003C082A">
        <w:rPr>
          <w:rFonts w:ascii="Times New Roman" w:hAnsi="Times New Roman"/>
          <w:b/>
          <w:szCs w:val="24"/>
        </w:rPr>
        <w:t>B</w:t>
      </w:r>
    </w:p>
    <w:p w14:paraId="02C5A8BC" w14:textId="77777777" w:rsidR="009D01AA" w:rsidRPr="00DE198E" w:rsidRDefault="009D01AA" w:rsidP="008C3781">
      <w:pPr>
        <w:jc w:val="center"/>
        <w:rPr>
          <w:rFonts w:ascii="Times New Roman" w:hAnsi="Times New Roman"/>
          <w:b/>
          <w:sz w:val="28"/>
          <w:szCs w:val="28"/>
        </w:rPr>
      </w:pPr>
    </w:p>
    <w:p w14:paraId="73E6E7B2" w14:textId="77777777" w:rsidR="008165F2" w:rsidRDefault="009D01AA" w:rsidP="008C3781">
      <w:pPr>
        <w:jc w:val="center"/>
        <w:rPr>
          <w:rFonts w:ascii="Times New Roman" w:hAnsi="Times New Roman"/>
          <w:szCs w:val="24"/>
        </w:rPr>
      </w:pPr>
      <w:r w:rsidRPr="00DE198E">
        <w:rPr>
          <w:rFonts w:ascii="Times New Roman" w:hAnsi="Times New Roman"/>
          <w:szCs w:val="24"/>
        </w:rPr>
        <w:t xml:space="preserve">Project officer: </w:t>
      </w:r>
    </w:p>
    <w:p w14:paraId="7C5388BB" w14:textId="77777777" w:rsidR="008165F2" w:rsidRDefault="008165F2" w:rsidP="008C3781">
      <w:pPr>
        <w:jc w:val="center"/>
        <w:rPr>
          <w:rFonts w:ascii="Times New Roman" w:hAnsi="Times New Roman"/>
          <w:szCs w:val="24"/>
        </w:rPr>
      </w:pPr>
      <w:proofErr w:type="spellStart"/>
      <w:r>
        <w:rPr>
          <w:rFonts w:ascii="Times New Roman" w:hAnsi="Times New Roman"/>
          <w:szCs w:val="24"/>
        </w:rPr>
        <w:t>Cammie</w:t>
      </w:r>
      <w:proofErr w:type="spellEnd"/>
      <w:r>
        <w:rPr>
          <w:rFonts w:ascii="Times New Roman" w:hAnsi="Times New Roman"/>
          <w:szCs w:val="24"/>
        </w:rPr>
        <w:t xml:space="preserve"> Chaumont </w:t>
      </w:r>
      <w:r w:rsidR="002105A9">
        <w:rPr>
          <w:rFonts w:ascii="Times New Roman" w:hAnsi="Times New Roman"/>
          <w:szCs w:val="24"/>
        </w:rPr>
        <w:t>Men</w:t>
      </w:r>
      <w:r w:rsidR="006843EF">
        <w:rPr>
          <w:rFonts w:ascii="Times New Roman" w:hAnsi="Times New Roman"/>
          <w:szCs w:val="24"/>
        </w:rPr>
        <w:t>é</w:t>
      </w:r>
      <w:r w:rsidR="002105A9">
        <w:rPr>
          <w:rFonts w:ascii="Times New Roman" w:hAnsi="Times New Roman"/>
          <w:szCs w:val="24"/>
        </w:rPr>
        <w:t>ndez, Ph.D</w:t>
      </w:r>
      <w:r>
        <w:rPr>
          <w:rFonts w:ascii="Times New Roman" w:hAnsi="Times New Roman"/>
          <w:szCs w:val="24"/>
        </w:rPr>
        <w:t>.</w:t>
      </w:r>
    </w:p>
    <w:p w14:paraId="2BB16273" w14:textId="77777777" w:rsidR="008165F2" w:rsidRDefault="008165F2" w:rsidP="008C3781">
      <w:pPr>
        <w:jc w:val="center"/>
        <w:rPr>
          <w:rFonts w:ascii="Times New Roman" w:hAnsi="Times New Roman"/>
          <w:szCs w:val="24"/>
        </w:rPr>
      </w:pPr>
      <w:r>
        <w:rPr>
          <w:rFonts w:ascii="Times New Roman" w:hAnsi="Times New Roman"/>
          <w:szCs w:val="24"/>
        </w:rPr>
        <w:t>Epidemiologist</w:t>
      </w:r>
    </w:p>
    <w:p w14:paraId="4F1A9AA3" w14:textId="77777777" w:rsidR="008165F2" w:rsidRDefault="008165F2" w:rsidP="008C3781">
      <w:pPr>
        <w:jc w:val="center"/>
        <w:rPr>
          <w:rFonts w:ascii="Times New Roman" w:hAnsi="Times New Roman"/>
          <w:szCs w:val="24"/>
        </w:rPr>
      </w:pPr>
      <w:r>
        <w:rPr>
          <w:rFonts w:ascii="Times New Roman" w:hAnsi="Times New Roman"/>
          <w:szCs w:val="24"/>
        </w:rPr>
        <w:t>Analysis and Field Evaluations Branch</w:t>
      </w:r>
    </w:p>
    <w:p w14:paraId="4AAB3648" w14:textId="77777777" w:rsidR="008165F2" w:rsidRPr="00DE198E" w:rsidRDefault="008165F2" w:rsidP="008C3781">
      <w:pPr>
        <w:jc w:val="center"/>
        <w:rPr>
          <w:rFonts w:ascii="Times New Roman" w:hAnsi="Times New Roman"/>
          <w:szCs w:val="24"/>
        </w:rPr>
      </w:pPr>
    </w:p>
    <w:p w14:paraId="254E448B" w14:textId="77777777" w:rsidR="00954C81" w:rsidRPr="00DE198E" w:rsidRDefault="00954C81" w:rsidP="008C3781">
      <w:pPr>
        <w:jc w:val="center"/>
        <w:rPr>
          <w:rFonts w:ascii="Times New Roman" w:hAnsi="Times New Roman"/>
          <w:szCs w:val="24"/>
        </w:rPr>
      </w:pPr>
      <w:r w:rsidRPr="00DE198E">
        <w:rPr>
          <w:rFonts w:ascii="Times New Roman" w:hAnsi="Times New Roman"/>
          <w:szCs w:val="24"/>
        </w:rPr>
        <w:t>National Institute for Occupational Safety and Health</w:t>
      </w:r>
    </w:p>
    <w:p w14:paraId="46A860E9" w14:textId="77777777" w:rsidR="00954C81" w:rsidRPr="00DE198E" w:rsidRDefault="00954C81" w:rsidP="008C3781">
      <w:pPr>
        <w:jc w:val="center"/>
        <w:rPr>
          <w:rFonts w:ascii="Times New Roman" w:hAnsi="Times New Roman"/>
          <w:szCs w:val="24"/>
        </w:rPr>
      </w:pPr>
      <w:r w:rsidRPr="00DE198E">
        <w:rPr>
          <w:rFonts w:ascii="Times New Roman" w:hAnsi="Times New Roman"/>
          <w:szCs w:val="24"/>
        </w:rPr>
        <w:t>Division of Safety Research</w:t>
      </w:r>
    </w:p>
    <w:p w14:paraId="449AB15F" w14:textId="77777777" w:rsidR="00954C81" w:rsidRPr="00DE198E" w:rsidRDefault="00954C81" w:rsidP="008C3781">
      <w:pPr>
        <w:jc w:val="center"/>
        <w:rPr>
          <w:rFonts w:ascii="Times New Roman" w:hAnsi="Times New Roman"/>
          <w:szCs w:val="24"/>
        </w:rPr>
      </w:pPr>
      <w:r w:rsidRPr="00DE198E">
        <w:rPr>
          <w:rFonts w:ascii="Times New Roman" w:hAnsi="Times New Roman"/>
          <w:szCs w:val="24"/>
        </w:rPr>
        <w:t xml:space="preserve">1095 </w:t>
      </w:r>
      <w:proofErr w:type="spellStart"/>
      <w:r w:rsidRPr="00DE198E">
        <w:rPr>
          <w:rFonts w:ascii="Times New Roman" w:hAnsi="Times New Roman"/>
          <w:szCs w:val="24"/>
        </w:rPr>
        <w:t>Willowdale</w:t>
      </w:r>
      <w:proofErr w:type="spellEnd"/>
      <w:r w:rsidRPr="00DE198E">
        <w:rPr>
          <w:rFonts w:ascii="Times New Roman" w:hAnsi="Times New Roman"/>
          <w:szCs w:val="24"/>
        </w:rPr>
        <w:t xml:space="preserve"> Road, MS </w:t>
      </w:r>
      <w:r w:rsidR="00560B81" w:rsidRPr="00DE198E">
        <w:rPr>
          <w:rFonts w:ascii="Times New Roman" w:hAnsi="Times New Roman"/>
          <w:szCs w:val="24"/>
        </w:rPr>
        <w:t>1811</w:t>
      </w:r>
    </w:p>
    <w:p w14:paraId="7D936479" w14:textId="77777777" w:rsidR="00954C81" w:rsidRPr="00DE198E" w:rsidRDefault="00954C81" w:rsidP="008C3781">
      <w:pPr>
        <w:jc w:val="center"/>
        <w:rPr>
          <w:rFonts w:ascii="Times New Roman" w:hAnsi="Times New Roman"/>
          <w:szCs w:val="24"/>
        </w:rPr>
      </w:pPr>
      <w:r w:rsidRPr="00DE198E">
        <w:rPr>
          <w:rFonts w:ascii="Times New Roman" w:hAnsi="Times New Roman"/>
          <w:szCs w:val="24"/>
        </w:rPr>
        <w:t>Morgantown, WV, 26505</w:t>
      </w:r>
    </w:p>
    <w:p w14:paraId="1A82636E" w14:textId="77777777" w:rsidR="00954C81" w:rsidRPr="00DE198E" w:rsidRDefault="00954C81" w:rsidP="008C3781">
      <w:pPr>
        <w:jc w:val="center"/>
        <w:rPr>
          <w:rFonts w:ascii="Times New Roman" w:hAnsi="Times New Roman"/>
          <w:szCs w:val="24"/>
        </w:rPr>
      </w:pPr>
    </w:p>
    <w:p w14:paraId="172D34FA" w14:textId="77777777" w:rsidR="009D01AA" w:rsidRPr="00DE198E" w:rsidRDefault="009D01AA" w:rsidP="008C3781">
      <w:pPr>
        <w:jc w:val="center"/>
        <w:rPr>
          <w:rFonts w:ascii="Times New Roman" w:hAnsi="Times New Roman"/>
          <w:szCs w:val="24"/>
        </w:rPr>
      </w:pPr>
      <w:r w:rsidRPr="00DE198E">
        <w:rPr>
          <w:rFonts w:ascii="Times New Roman" w:hAnsi="Times New Roman"/>
          <w:szCs w:val="24"/>
        </w:rPr>
        <w:t>Phone: 304-285-</w:t>
      </w:r>
      <w:r w:rsidR="006843EF">
        <w:rPr>
          <w:rFonts w:ascii="Times New Roman" w:hAnsi="Times New Roman"/>
          <w:szCs w:val="24"/>
        </w:rPr>
        <w:t>6233</w:t>
      </w:r>
    </w:p>
    <w:p w14:paraId="3C560F45" w14:textId="77777777" w:rsidR="009D01AA" w:rsidRPr="00DE198E" w:rsidRDefault="009D01AA" w:rsidP="008C3781">
      <w:pPr>
        <w:jc w:val="center"/>
        <w:rPr>
          <w:rFonts w:ascii="Times New Roman" w:hAnsi="Times New Roman"/>
          <w:szCs w:val="24"/>
        </w:rPr>
      </w:pPr>
      <w:r w:rsidRPr="00DE198E">
        <w:rPr>
          <w:rFonts w:ascii="Times New Roman" w:hAnsi="Times New Roman"/>
          <w:szCs w:val="24"/>
        </w:rPr>
        <w:t>Fax: 304-285-</w:t>
      </w:r>
      <w:r w:rsidR="00560B81" w:rsidRPr="00DE198E">
        <w:rPr>
          <w:rFonts w:ascii="Times New Roman" w:hAnsi="Times New Roman"/>
          <w:szCs w:val="24"/>
        </w:rPr>
        <w:t>6235</w:t>
      </w:r>
    </w:p>
    <w:p w14:paraId="4C94A999" w14:textId="77777777" w:rsidR="000F7D97" w:rsidRPr="0036083A" w:rsidRDefault="000F7D97" w:rsidP="008C3781">
      <w:pPr>
        <w:jc w:val="center"/>
        <w:rPr>
          <w:rFonts w:ascii="Times New Roman" w:hAnsi="Times New Roman"/>
          <w:szCs w:val="24"/>
        </w:rPr>
      </w:pPr>
      <w:r w:rsidRPr="0036083A">
        <w:rPr>
          <w:rFonts w:ascii="Times New Roman" w:hAnsi="Times New Roman"/>
          <w:szCs w:val="24"/>
        </w:rPr>
        <w:t xml:space="preserve">E-mail: </w:t>
      </w:r>
      <w:r w:rsidR="006843EF">
        <w:rPr>
          <w:rFonts w:ascii="Times New Roman" w:hAnsi="Times New Roman"/>
          <w:szCs w:val="24"/>
        </w:rPr>
        <w:t>cmenendez</w:t>
      </w:r>
      <w:r w:rsidRPr="0036083A">
        <w:rPr>
          <w:rFonts w:ascii="Times New Roman" w:hAnsi="Times New Roman"/>
          <w:szCs w:val="24"/>
        </w:rPr>
        <w:t>@cdc.gov</w:t>
      </w:r>
    </w:p>
    <w:p w14:paraId="7E3B431F" w14:textId="77777777" w:rsidR="00386A44" w:rsidRDefault="00386A44" w:rsidP="008C3781">
      <w:pPr>
        <w:jc w:val="center"/>
        <w:rPr>
          <w:rFonts w:ascii="Times New Roman" w:hAnsi="Times New Roman"/>
          <w:szCs w:val="24"/>
        </w:rPr>
      </w:pPr>
    </w:p>
    <w:p w14:paraId="428AF5B8" w14:textId="77777777" w:rsidR="006C5877" w:rsidRDefault="00FE4C8C" w:rsidP="008C3781">
      <w:pPr>
        <w:jc w:val="center"/>
        <w:rPr>
          <w:rFonts w:ascii="Times New Roman" w:hAnsi="Times New Roman"/>
          <w:szCs w:val="24"/>
        </w:rPr>
      </w:pPr>
      <w:r>
        <w:rPr>
          <w:rFonts w:ascii="Times New Roman" w:hAnsi="Times New Roman"/>
          <w:szCs w:val="24"/>
        </w:rPr>
        <w:t xml:space="preserve">April </w:t>
      </w:r>
      <w:r w:rsidR="003A7C40">
        <w:rPr>
          <w:rFonts w:ascii="Times New Roman" w:hAnsi="Times New Roman"/>
          <w:szCs w:val="24"/>
        </w:rPr>
        <w:t>8</w:t>
      </w:r>
      <w:r w:rsidR="000A2F32">
        <w:rPr>
          <w:rFonts w:ascii="Times New Roman" w:hAnsi="Times New Roman"/>
          <w:szCs w:val="24"/>
        </w:rPr>
        <w:t>, 2014</w:t>
      </w:r>
    </w:p>
    <w:p w14:paraId="68017E9D" w14:textId="77777777" w:rsidR="001C08BE" w:rsidRPr="0036083A" w:rsidRDefault="001C08BE" w:rsidP="001C08BE">
      <w:pPr>
        <w:rPr>
          <w:rFonts w:ascii="Times New Roman" w:hAnsi="Times New Roman"/>
          <w:szCs w:val="24"/>
        </w:rPr>
        <w:sectPr w:rsidR="001C08BE" w:rsidRPr="0036083A">
          <w:footerReference w:type="even" r:id="rId8"/>
          <w:headerReference w:type="first" r:id="rId9"/>
          <w:footerReference w:type="first" r:id="rId10"/>
          <w:pgSz w:w="12240" w:h="15840"/>
          <w:pgMar w:top="1440" w:right="1440" w:bottom="1440" w:left="1440" w:header="720" w:footer="720" w:gutter="0"/>
          <w:pgNumType w:start="1"/>
          <w:cols w:space="720"/>
          <w:docGrid w:linePitch="360"/>
        </w:sectPr>
      </w:pPr>
    </w:p>
    <w:p w14:paraId="1C634705" w14:textId="77777777" w:rsidR="00F25AA0" w:rsidRDefault="003C082A" w:rsidP="004A6176">
      <w:pPr>
        <w:pStyle w:val="Heading1"/>
        <w:jc w:val="center"/>
        <w:rPr>
          <w:rFonts w:ascii="Times New Roman" w:hAnsi="Times New Roman" w:cs="Times New Roman"/>
          <w:szCs w:val="24"/>
        </w:rPr>
      </w:pPr>
      <w:r>
        <w:rPr>
          <w:rFonts w:ascii="Times New Roman" w:hAnsi="Times New Roman" w:cs="Times New Roman"/>
          <w:szCs w:val="24"/>
        </w:rPr>
        <w:lastRenderedPageBreak/>
        <w:t>Ta</w:t>
      </w:r>
      <w:r w:rsidR="004A6176" w:rsidRPr="00DE198E">
        <w:rPr>
          <w:rFonts w:ascii="Times New Roman" w:hAnsi="Times New Roman" w:cs="Times New Roman"/>
          <w:szCs w:val="24"/>
        </w:rPr>
        <w:t>ble of Contents</w:t>
      </w:r>
    </w:p>
    <w:p w14:paraId="27A85991" w14:textId="77777777" w:rsidR="004A6176" w:rsidRPr="00DE198E" w:rsidRDefault="000A2F32" w:rsidP="004A6176">
      <w:pPr>
        <w:pStyle w:val="Heading1"/>
        <w:jc w:val="center"/>
        <w:rPr>
          <w:rFonts w:ascii="Times New Roman" w:hAnsi="Times New Roman" w:cs="Times New Roman"/>
          <w:szCs w:val="24"/>
        </w:rPr>
      </w:pPr>
      <w:r>
        <w:rPr>
          <w:rFonts w:ascii="Times New Roman" w:hAnsi="Times New Roman" w:cs="Times New Roman"/>
          <w:noProof/>
          <w:szCs w:val="24"/>
        </w:rPr>
        <mc:AlternateContent>
          <mc:Choice Requires="wps">
            <w:drawing>
              <wp:anchor distT="0" distB="0" distL="114300" distR="114300" simplePos="0" relativeHeight="251657728" behindDoc="0" locked="0" layoutInCell="1" allowOverlap="1" wp14:anchorId="3352A20B" wp14:editId="041F4E13">
                <wp:simplePos x="0" y="0"/>
                <wp:positionH relativeFrom="column">
                  <wp:posOffset>5715000</wp:posOffset>
                </wp:positionH>
                <wp:positionV relativeFrom="paragraph">
                  <wp:posOffset>8343900</wp:posOffset>
                </wp:positionV>
                <wp:extent cx="342900" cy="228600"/>
                <wp:effectExtent l="0" t="0" r="0" b="0"/>
                <wp:wrapNone/>
                <wp:docPr id="1"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832C0B2" id="Rectangle 42" o:spid="_x0000_s1026" style="position:absolute;margin-left:450pt;margin-top:657pt;width:27pt;height:1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" stroked="f"/>
            </w:pict>
          </mc:Fallback>
        </mc:AlternateContent>
      </w:r>
    </w:p>
    <w:p w14:paraId="0080E5D9" w14:textId="77777777" w:rsidR="003C082A" w:rsidRPr="00F25AA0" w:rsidRDefault="003C082A" w:rsidP="00F25AA0">
      <w:pPr>
        <w:spacing w:line="480" w:lineRule="auto"/>
        <w:ind w:left="7200" w:firstLine="720"/>
        <w:rPr>
          <w:rFonts w:ascii="Times New Roman" w:hAnsi="Times New Roman"/>
          <w:szCs w:val="24"/>
          <w:u w:val="single"/>
          <w:lang w:val="en-CA"/>
        </w:rPr>
      </w:pPr>
    </w:p>
    <w:p w14:paraId="6BFE64F6" w14:textId="77777777" w:rsidR="00F25AA0" w:rsidRPr="00F25AA0" w:rsidRDefault="003C082A" w:rsidP="003C082A">
      <w:pPr>
        <w:spacing w:line="480" w:lineRule="auto"/>
        <w:rPr>
          <w:rFonts w:ascii="Times New Roman" w:hAnsi="Times New Roman"/>
          <w:szCs w:val="24"/>
          <w:lang w:val="en-CA"/>
        </w:rPr>
      </w:pPr>
      <w:r w:rsidRPr="00F25AA0">
        <w:rPr>
          <w:rFonts w:ascii="Times New Roman" w:hAnsi="Times New Roman"/>
          <w:szCs w:val="24"/>
          <w:lang w:val="en-CA"/>
        </w:rPr>
        <w:t>B.  Collections</w:t>
      </w:r>
      <w:r w:rsidR="00ED44D4" w:rsidRPr="00F25AA0">
        <w:rPr>
          <w:rFonts w:ascii="Times New Roman" w:hAnsi="Times New Roman"/>
          <w:szCs w:val="24"/>
          <w:lang w:val="en-CA"/>
        </w:rPr>
        <w:fldChar w:fldCharType="begin"/>
      </w:r>
      <w:r w:rsidR="004A6176" w:rsidRPr="00F25AA0">
        <w:rPr>
          <w:rFonts w:ascii="Times New Roman" w:hAnsi="Times New Roman"/>
          <w:szCs w:val="24"/>
          <w:lang w:val="en-CA"/>
        </w:rPr>
        <w:instrText xml:space="preserve"> SEQ CHAPTER \h \r 1</w:instrText>
      </w:r>
      <w:r w:rsidR="00ED44D4" w:rsidRPr="00F25AA0">
        <w:rPr>
          <w:rFonts w:ascii="Times New Roman" w:hAnsi="Times New Roman"/>
          <w:szCs w:val="24"/>
          <w:lang w:val="en-CA"/>
        </w:rPr>
        <w:fldChar w:fldCharType="end"/>
      </w:r>
      <w:r w:rsidRPr="00F25AA0">
        <w:rPr>
          <w:rFonts w:ascii="Times New Roman" w:hAnsi="Times New Roman"/>
          <w:szCs w:val="24"/>
          <w:lang w:val="en-CA"/>
        </w:rPr>
        <w:t xml:space="preserve"> of information Employing Statistical Methods</w:t>
      </w:r>
      <w:r w:rsidR="00F25AA0">
        <w:rPr>
          <w:rFonts w:ascii="Times New Roman" w:hAnsi="Times New Roman"/>
          <w:szCs w:val="24"/>
          <w:lang w:val="en-CA"/>
        </w:rPr>
        <w:tab/>
      </w:r>
      <w:r w:rsidR="00F25AA0">
        <w:rPr>
          <w:rFonts w:ascii="Times New Roman" w:hAnsi="Times New Roman"/>
          <w:szCs w:val="24"/>
          <w:lang w:val="en-CA"/>
        </w:rPr>
        <w:tab/>
      </w:r>
      <w:r w:rsidR="00F25AA0">
        <w:rPr>
          <w:rFonts w:ascii="Times New Roman" w:hAnsi="Times New Roman"/>
          <w:szCs w:val="24"/>
          <w:lang w:val="en-CA"/>
        </w:rPr>
        <w:tab/>
      </w:r>
      <w:r w:rsidR="00F25AA0">
        <w:rPr>
          <w:rFonts w:ascii="Times New Roman" w:hAnsi="Times New Roman"/>
          <w:szCs w:val="24"/>
          <w:lang w:val="en-CA"/>
        </w:rPr>
        <w:tab/>
      </w:r>
    </w:p>
    <w:p w14:paraId="197414E0" w14:textId="77777777" w:rsidR="003C082A" w:rsidRDefault="003C082A" w:rsidP="003C082A">
      <w:pPr>
        <w:spacing w:line="480" w:lineRule="auto"/>
        <w:rPr>
          <w:rFonts w:ascii="Times New Roman" w:hAnsi="Times New Roman"/>
          <w:szCs w:val="24"/>
          <w:lang w:val="en-CA"/>
        </w:rPr>
      </w:pPr>
      <w:proofErr w:type="gramStart"/>
      <w:r>
        <w:rPr>
          <w:rFonts w:ascii="Times New Roman" w:hAnsi="Times New Roman"/>
          <w:szCs w:val="24"/>
          <w:lang w:val="en-CA"/>
        </w:rPr>
        <w:t>1  Respondent</w:t>
      </w:r>
      <w:proofErr w:type="gramEnd"/>
      <w:r>
        <w:rPr>
          <w:rFonts w:ascii="Times New Roman" w:hAnsi="Times New Roman"/>
          <w:szCs w:val="24"/>
          <w:lang w:val="en-CA"/>
        </w:rPr>
        <w:t xml:space="preserve"> Universe and Sampling Methods</w:t>
      </w:r>
      <w:r>
        <w:rPr>
          <w:rFonts w:ascii="Times New Roman" w:hAnsi="Times New Roman"/>
          <w:szCs w:val="24"/>
          <w:lang w:val="en-CA"/>
        </w:rPr>
        <w:tab/>
      </w:r>
      <w:r>
        <w:rPr>
          <w:rFonts w:ascii="Times New Roman" w:hAnsi="Times New Roman"/>
          <w:szCs w:val="24"/>
          <w:lang w:val="en-CA"/>
        </w:rPr>
        <w:tab/>
      </w:r>
      <w:r>
        <w:rPr>
          <w:rFonts w:ascii="Times New Roman" w:hAnsi="Times New Roman"/>
          <w:szCs w:val="24"/>
          <w:lang w:val="en-CA"/>
        </w:rPr>
        <w:tab/>
      </w:r>
      <w:r>
        <w:rPr>
          <w:rFonts w:ascii="Times New Roman" w:hAnsi="Times New Roman"/>
          <w:szCs w:val="24"/>
          <w:lang w:val="en-CA"/>
        </w:rPr>
        <w:tab/>
      </w:r>
      <w:r>
        <w:rPr>
          <w:rFonts w:ascii="Times New Roman" w:hAnsi="Times New Roman"/>
          <w:szCs w:val="24"/>
          <w:lang w:val="en-CA"/>
        </w:rPr>
        <w:tab/>
      </w:r>
      <w:r>
        <w:rPr>
          <w:rFonts w:ascii="Times New Roman" w:hAnsi="Times New Roman"/>
          <w:szCs w:val="24"/>
          <w:lang w:val="en-CA"/>
        </w:rPr>
        <w:tab/>
      </w:r>
    </w:p>
    <w:p w14:paraId="15519CC9" w14:textId="77777777" w:rsidR="003C082A" w:rsidRDefault="003C082A" w:rsidP="003C082A">
      <w:pPr>
        <w:spacing w:line="480" w:lineRule="auto"/>
        <w:rPr>
          <w:rFonts w:ascii="Times New Roman" w:hAnsi="Times New Roman"/>
          <w:szCs w:val="24"/>
          <w:lang w:val="en-CA"/>
        </w:rPr>
      </w:pPr>
      <w:proofErr w:type="gramStart"/>
      <w:r>
        <w:rPr>
          <w:rFonts w:ascii="Times New Roman" w:hAnsi="Times New Roman"/>
          <w:szCs w:val="24"/>
          <w:lang w:val="en-CA"/>
        </w:rPr>
        <w:t>2</w:t>
      </w:r>
      <w:r w:rsidR="00F25AA0">
        <w:rPr>
          <w:rFonts w:ascii="Times New Roman" w:hAnsi="Times New Roman"/>
          <w:szCs w:val="24"/>
          <w:lang w:val="en-CA"/>
        </w:rPr>
        <w:t xml:space="preserve">  Procedures</w:t>
      </w:r>
      <w:proofErr w:type="gramEnd"/>
      <w:r w:rsidR="00F25AA0">
        <w:rPr>
          <w:rFonts w:ascii="Times New Roman" w:hAnsi="Times New Roman"/>
          <w:szCs w:val="24"/>
          <w:lang w:val="en-CA"/>
        </w:rPr>
        <w:t xml:space="preserve"> for the Collection of Information</w:t>
      </w:r>
      <w:r w:rsidR="00F25AA0">
        <w:rPr>
          <w:rFonts w:ascii="Times New Roman" w:hAnsi="Times New Roman"/>
          <w:szCs w:val="24"/>
          <w:lang w:val="en-CA"/>
        </w:rPr>
        <w:tab/>
      </w:r>
      <w:r w:rsidR="00F25AA0">
        <w:rPr>
          <w:rFonts w:ascii="Times New Roman" w:hAnsi="Times New Roman"/>
          <w:szCs w:val="24"/>
          <w:lang w:val="en-CA"/>
        </w:rPr>
        <w:tab/>
      </w:r>
      <w:r w:rsidR="00F25AA0">
        <w:rPr>
          <w:rFonts w:ascii="Times New Roman" w:hAnsi="Times New Roman"/>
          <w:szCs w:val="24"/>
          <w:lang w:val="en-CA"/>
        </w:rPr>
        <w:tab/>
      </w:r>
      <w:r w:rsidR="00F25AA0">
        <w:rPr>
          <w:rFonts w:ascii="Times New Roman" w:hAnsi="Times New Roman"/>
          <w:szCs w:val="24"/>
          <w:lang w:val="en-CA"/>
        </w:rPr>
        <w:tab/>
      </w:r>
      <w:r w:rsidR="00F25AA0">
        <w:rPr>
          <w:rFonts w:ascii="Times New Roman" w:hAnsi="Times New Roman"/>
          <w:szCs w:val="24"/>
          <w:lang w:val="en-CA"/>
        </w:rPr>
        <w:tab/>
      </w:r>
      <w:r w:rsidR="00F25AA0">
        <w:rPr>
          <w:rFonts w:ascii="Times New Roman" w:hAnsi="Times New Roman"/>
          <w:szCs w:val="24"/>
          <w:lang w:val="en-CA"/>
        </w:rPr>
        <w:tab/>
      </w:r>
    </w:p>
    <w:p w14:paraId="76F88277" w14:textId="77777777" w:rsidR="00F25AA0" w:rsidRDefault="00F25AA0" w:rsidP="003C082A">
      <w:pPr>
        <w:spacing w:line="480" w:lineRule="auto"/>
        <w:rPr>
          <w:rFonts w:ascii="Times New Roman" w:hAnsi="Times New Roman"/>
          <w:szCs w:val="24"/>
          <w:lang w:val="en-CA"/>
        </w:rPr>
      </w:pPr>
      <w:proofErr w:type="gramStart"/>
      <w:r>
        <w:rPr>
          <w:rFonts w:ascii="Times New Roman" w:hAnsi="Times New Roman"/>
          <w:szCs w:val="24"/>
          <w:lang w:val="en-CA"/>
        </w:rPr>
        <w:t>3  Methods</w:t>
      </w:r>
      <w:proofErr w:type="gramEnd"/>
      <w:r>
        <w:rPr>
          <w:rFonts w:ascii="Times New Roman" w:hAnsi="Times New Roman"/>
          <w:szCs w:val="24"/>
          <w:lang w:val="en-CA"/>
        </w:rPr>
        <w:t xml:space="preserve"> to Maximize Response Rates and Deal with Nonresponse</w:t>
      </w:r>
      <w:r>
        <w:rPr>
          <w:rFonts w:ascii="Times New Roman" w:hAnsi="Times New Roman"/>
          <w:szCs w:val="24"/>
          <w:lang w:val="en-CA"/>
        </w:rPr>
        <w:tab/>
      </w:r>
      <w:r>
        <w:rPr>
          <w:rFonts w:ascii="Times New Roman" w:hAnsi="Times New Roman"/>
          <w:szCs w:val="24"/>
          <w:lang w:val="en-CA"/>
        </w:rPr>
        <w:tab/>
      </w:r>
      <w:r>
        <w:rPr>
          <w:rFonts w:ascii="Times New Roman" w:hAnsi="Times New Roman"/>
          <w:szCs w:val="24"/>
          <w:lang w:val="en-CA"/>
        </w:rPr>
        <w:tab/>
      </w:r>
    </w:p>
    <w:p w14:paraId="36B1F8F5" w14:textId="77777777" w:rsidR="00F25AA0" w:rsidRDefault="00F25AA0" w:rsidP="003C082A">
      <w:pPr>
        <w:spacing w:line="480" w:lineRule="auto"/>
        <w:rPr>
          <w:rFonts w:ascii="Times New Roman" w:hAnsi="Times New Roman"/>
          <w:szCs w:val="24"/>
          <w:lang w:val="en-CA"/>
        </w:rPr>
      </w:pPr>
      <w:proofErr w:type="gramStart"/>
      <w:r>
        <w:rPr>
          <w:rFonts w:ascii="Times New Roman" w:hAnsi="Times New Roman"/>
          <w:szCs w:val="24"/>
          <w:lang w:val="en-CA"/>
        </w:rPr>
        <w:t>4  Tests</w:t>
      </w:r>
      <w:proofErr w:type="gramEnd"/>
      <w:r>
        <w:rPr>
          <w:rFonts w:ascii="Times New Roman" w:hAnsi="Times New Roman"/>
          <w:szCs w:val="24"/>
          <w:lang w:val="en-CA"/>
        </w:rPr>
        <w:t xml:space="preserve"> of Procedures of Methods to be Undertaken</w:t>
      </w:r>
      <w:r>
        <w:rPr>
          <w:rFonts w:ascii="Times New Roman" w:hAnsi="Times New Roman"/>
          <w:szCs w:val="24"/>
          <w:lang w:val="en-CA"/>
        </w:rPr>
        <w:tab/>
      </w:r>
      <w:r>
        <w:rPr>
          <w:rFonts w:ascii="Times New Roman" w:hAnsi="Times New Roman"/>
          <w:szCs w:val="24"/>
          <w:lang w:val="en-CA"/>
        </w:rPr>
        <w:tab/>
      </w:r>
      <w:r>
        <w:rPr>
          <w:rFonts w:ascii="Times New Roman" w:hAnsi="Times New Roman"/>
          <w:szCs w:val="24"/>
          <w:lang w:val="en-CA"/>
        </w:rPr>
        <w:tab/>
      </w:r>
      <w:r>
        <w:rPr>
          <w:rFonts w:ascii="Times New Roman" w:hAnsi="Times New Roman"/>
          <w:szCs w:val="24"/>
          <w:lang w:val="en-CA"/>
        </w:rPr>
        <w:tab/>
      </w:r>
      <w:r>
        <w:rPr>
          <w:rFonts w:ascii="Times New Roman" w:hAnsi="Times New Roman"/>
          <w:szCs w:val="24"/>
          <w:lang w:val="en-CA"/>
        </w:rPr>
        <w:tab/>
      </w:r>
    </w:p>
    <w:p w14:paraId="64A88DDE" w14:textId="77777777" w:rsidR="00D97931" w:rsidRDefault="00F25AA0" w:rsidP="00E763B9">
      <w:pPr>
        <w:ind w:left="450" w:hanging="450"/>
        <w:rPr>
          <w:rFonts w:ascii="Times New Roman" w:hAnsi="Times New Roman"/>
          <w:szCs w:val="24"/>
          <w:lang w:val="en-CA"/>
        </w:rPr>
      </w:pPr>
      <w:proofErr w:type="gramStart"/>
      <w:r>
        <w:rPr>
          <w:rFonts w:ascii="Times New Roman" w:hAnsi="Times New Roman"/>
          <w:szCs w:val="24"/>
          <w:lang w:val="en-CA"/>
        </w:rPr>
        <w:t>5  Individuals</w:t>
      </w:r>
      <w:proofErr w:type="gramEnd"/>
      <w:r>
        <w:rPr>
          <w:rFonts w:ascii="Times New Roman" w:hAnsi="Times New Roman"/>
          <w:szCs w:val="24"/>
          <w:lang w:val="en-CA"/>
        </w:rPr>
        <w:t xml:space="preserve"> consulted on Statistical Aspects and Individuals Collecting and/or </w:t>
      </w:r>
      <w:r w:rsidR="00D97931">
        <w:rPr>
          <w:rFonts w:ascii="Times New Roman" w:hAnsi="Times New Roman"/>
          <w:szCs w:val="24"/>
          <w:lang w:val="en-CA"/>
        </w:rPr>
        <w:tab/>
      </w:r>
    </w:p>
    <w:p w14:paraId="315766B3" w14:textId="77777777" w:rsidR="00F25AA0" w:rsidRPr="003C082A" w:rsidRDefault="00F25AA0" w:rsidP="00D97931">
      <w:pPr>
        <w:ind w:left="450"/>
        <w:rPr>
          <w:rFonts w:ascii="Times New Roman" w:hAnsi="Times New Roman"/>
          <w:szCs w:val="24"/>
          <w:lang w:val="en-CA"/>
        </w:rPr>
      </w:pPr>
      <w:r>
        <w:rPr>
          <w:rFonts w:ascii="Times New Roman" w:hAnsi="Times New Roman"/>
          <w:szCs w:val="24"/>
          <w:lang w:val="en-CA"/>
        </w:rPr>
        <w:t>Analyzing Data</w:t>
      </w:r>
    </w:p>
    <w:p w14:paraId="010BADD5" w14:textId="77777777" w:rsidR="003C082A" w:rsidRPr="003C082A" w:rsidRDefault="003C082A" w:rsidP="003C082A">
      <w:pPr>
        <w:spacing w:line="480" w:lineRule="auto"/>
        <w:rPr>
          <w:rFonts w:ascii="Times New Roman" w:hAnsi="Times New Roman"/>
          <w:b/>
          <w:bCs/>
          <w:szCs w:val="24"/>
          <w:u w:val="single"/>
        </w:rPr>
      </w:pPr>
    </w:p>
    <w:p w14:paraId="38187ED3" w14:textId="77777777" w:rsidR="000A2F32" w:rsidRDefault="000A2F32" w:rsidP="00F25AA0">
      <w:pPr>
        <w:rPr>
          <w:rFonts w:ascii="Times New Roman" w:hAnsi="Times New Roman"/>
          <w:b/>
          <w:bCs/>
          <w:szCs w:val="24"/>
        </w:rPr>
      </w:pPr>
    </w:p>
    <w:p w14:paraId="1EC63235" w14:textId="77777777" w:rsidR="000A2F32" w:rsidRDefault="000A2F32" w:rsidP="00F25AA0">
      <w:pPr>
        <w:rPr>
          <w:rFonts w:ascii="Times New Roman" w:hAnsi="Times New Roman"/>
          <w:b/>
          <w:bCs/>
          <w:szCs w:val="24"/>
        </w:rPr>
      </w:pPr>
    </w:p>
    <w:p w14:paraId="3480DA1F" w14:textId="77777777" w:rsidR="000A2F32" w:rsidRDefault="000A2F32" w:rsidP="00F25AA0">
      <w:pPr>
        <w:rPr>
          <w:rFonts w:ascii="Times New Roman" w:hAnsi="Times New Roman"/>
          <w:b/>
          <w:bCs/>
          <w:szCs w:val="24"/>
        </w:rPr>
      </w:pPr>
    </w:p>
    <w:p w14:paraId="4E3C99F3" w14:textId="77777777" w:rsidR="000A2F32" w:rsidRDefault="000A2F32" w:rsidP="00F25AA0">
      <w:pPr>
        <w:rPr>
          <w:rFonts w:ascii="Times New Roman" w:hAnsi="Times New Roman"/>
          <w:b/>
          <w:bCs/>
          <w:szCs w:val="24"/>
        </w:rPr>
      </w:pPr>
    </w:p>
    <w:p w14:paraId="05EACC15" w14:textId="77777777" w:rsidR="000A2F32" w:rsidRDefault="000A2F32" w:rsidP="00F25AA0">
      <w:pPr>
        <w:rPr>
          <w:rFonts w:ascii="Times New Roman" w:hAnsi="Times New Roman"/>
          <w:b/>
          <w:bCs/>
          <w:szCs w:val="24"/>
        </w:rPr>
      </w:pPr>
    </w:p>
    <w:p w14:paraId="1BA3FC13" w14:textId="77777777" w:rsidR="000A2F32" w:rsidRDefault="000A2F32" w:rsidP="00F25AA0">
      <w:pPr>
        <w:rPr>
          <w:rFonts w:ascii="Times New Roman" w:hAnsi="Times New Roman"/>
          <w:b/>
          <w:bCs/>
          <w:szCs w:val="24"/>
        </w:rPr>
      </w:pPr>
    </w:p>
    <w:p w14:paraId="7D0A3273" w14:textId="77777777" w:rsidR="000A2F32" w:rsidRDefault="000A2F32" w:rsidP="00F25AA0">
      <w:pPr>
        <w:rPr>
          <w:rFonts w:ascii="Times New Roman" w:hAnsi="Times New Roman"/>
          <w:b/>
          <w:bCs/>
          <w:szCs w:val="24"/>
        </w:rPr>
      </w:pPr>
    </w:p>
    <w:p w14:paraId="0B3E65E9" w14:textId="77777777" w:rsidR="000A2F32" w:rsidRDefault="000A2F32" w:rsidP="00F25AA0">
      <w:pPr>
        <w:rPr>
          <w:rFonts w:ascii="Times New Roman" w:hAnsi="Times New Roman"/>
          <w:b/>
          <w:bCs/>
          <w:szCs w:val="24"/>
        </w:rPr>
      </w:pPr>
    </w:p>
    <w:p w14:paraId="73D84022" w14:textId="77777777" w:rsidR="000A2F32" w:rsidRDefault="000A2F32" w:rsidP="00F25AA0">
      <w:pPr>
        <w:rPr>
          <w:rFonts w:ascii="Times New Roman" w:hAnsi="Times New Roman"/>
          <w:b/>
          <w:bCs/>
          <w:szCs w:val="24"/>
        </w:rPr>
      </w:pPr>
    </w:p>
    <w:p w14:paraId="4A2143CC" w14:textId="77777777" w:rsidR="000A2F32" w:rsidRDefault="000A2F32" w:rsidP="00F25AA0">
      <w:pPr>
        <w:rPr>
          <w:rFonts w:ascii="Times New Roman" w:hAnsi="Times New Roman"/>
          <w:b/>
          <w:bCs/>
          <w:szCs w:val="24"/>
        </w:rPr>
      </w:pPr>
    </w:p>
    <w:p w14:paraId="7932D53A" w14:textId="77777777" w:rsidR="000A2F32" w:rsidRDefault="000A2F32" w:rsidP="00F25AA0">
      <w:pPr>
        <w:rPr>
          <w:rFonts w:ascii="Times New Roman" w:hAnsi="Times New Roman"/>
          <w:b/>
          <w:bCs/>
          <w:szCs w:val="24"/>
        </w:rPr>
      </w:pPr>
    </w:p>
    <w:p w14:paraId="2E2B1665" w14:textId="77777777" w:rsidR="000A2F32" w:rsidRDefault="000A2F32" w:rsidP="00F25AA0">
      <w:pPr>
        <w:rPr>
          <w:rFonts w:ascii="Times New Roman" w:hAnsi="Times New Roman"/>
          <w:b/>
          <w:bCs/>
          <w:szCs w:val="24"/>
        </w:rPr>
      </w:pPr>
    </w:p>
    <w:p w14:paraId="4606F223" w14:textId="77777777" w:rsidR="000A2F32" w:rsidRDefault="000A2F32" w:rsidP="00F25AA0">
      <w:pPr>
        <w:rPr>
          <w:rFonts w:ascii="Times New Roman" w:hAnsi="Times New Roman"/>
          <w:b/>
          <w:bCs/>
          <w:szCs w:val="24"/>
        </w:rPr>
      </w:pPr>
    </w:p>
    <w:p w14:paraId="13841391" w14:textId="77777777" w:rsidR="000A2F32" w:rsidRDefault="000A2F32" w:rsidP="00F25AA0">
      <w:pPr>
        <w:rPr>
          <w:rFonts w:ascii="Times New Roman" w:hAnsi="Times New Roman"/>
          <w:b/>
          <w:bCs/>
          <w:szCs w:val="24"/>
        </w:rPr>
      </w:pPr>
    </w:p>
    <w:p w14:paraId="4CEF55E6" w14:textId="77777777" w:rsidR="000A2F32" w:rsidRDefault="000A2F32" w:rsidP="00F25AA0">
      <w:pPr>
        <w:rPr>
          <w:rFonts w:ascii="Times New Roman" w:hAnsi="Times New Roman"/>
          <w:b/>
          <w:bCs/>
          <w:szCs w:val="24"/>
        </w:rPr>
      </w:pPr>
    </w:p>
    <w:p w14:paraId="14BF498D" w14:textId="77777777" w:rsidR="000A2F32" w:rsidRDefault="000A2F32" w:rsidP="00F25AA0">
      <w:pPr>
        <w:rPr>
          <w:rFonts w:ascii="Times New Roman" w:hAnsi="Times New Roman"/>
          <w:b/>
          <w:bCs/>
          <w:szCs w:val="24"/>
        </w:rPr>
      </w:pPr>
    </w:p>
    <w:p w14:paraId="09755668" w14:textId="77777777" w:rsidR="000A2F32" w:rsidRDefault="000A2F32" w:rsidP="00F25AA0">
      <w:pPr>
        <w:rPr>
          <w:rFonts w:ascii="Times New Roman" w:hAnsi="Times New Roman"/>
          <w:b/>
          <w:bCs/>
          <w:szCs w:val="24"/>
        </w:rPr>
      </w:pPr>
    </w:p>
    <w:p w14:paraId="75807F63" w14:textId="77777777" w:rsidR="000A2F32" w:rsidRDefault="000A2F32" w:rsidP="00F25AA0">
      <w:pPr>
        <w:rPr>
          <w:rFonts w:ascii="Times New Roman" w:hAnsi="Times New Roman"/>
          <w:b/>
          <w:bCs/>
          <w:szCs w:val="24"/>
        </w:rPr>
      </w:pPr>
    </w:p>
    <w:p w14:paraId="5DA3EE3A" w14:textId="77777777" w:rsidR="000A2F32" w:rsidRDefault="000A2F32" w:rsidP="00F25AA0">
      <w:pPr>
        <w:rPr>
          <w:rFonts w:ascii="Times New Roman" w:hAnsi="Times New Roman"/>
          <w:b/>
          <w:bCs/>
          <w:szCs w:val="24"/>
        </w:rPr>
      </w:pPr>
    </w:p>
    <w:p w14:paraId="74F70B3F" w14:textId="77777777" w:rsidR="000A2F32" w:rsidRDefault="000A2F32" w:rsidP="00F25AA0">
      <w:pPr>
        <w:rPr>
          <w:rFonts w:ascii="Times New Roman" w:hAnsi="Times New Roman"/>
          <w:b/>
          <w:bCs/>
          <w:szCs w:val="24"/>
        </w:rPr>
      </w:pPr>
    </w:p>
    <w:p w14:paraId="44776A78" w14:textId="77777777" w:rsidR="000A2F32" w:rsidRDefault="000A2F32" w:rsidP="00F25AA0">
      <w:pPr>
        <w:rPr>
          <w:rFonts w:ascii="Times New Roman" w:hAnsi="Times New Roman"/>
          <w:b/>
          <w:bCs/>
          <w:szCs w:val="24"/>
        </w:rPr>
      </w:pPr>
    </w:p>
    <w:p w14:paraId="343C5DBA" w14:textId="77777777" w:rsidR="000A2F32" w:rsidRDefault="000A2F32" w:rsidP="00F25AA0">
      <w:pPr>
        <w:rPr>
          <w:rFonts w:ascii="Times New Roman" w:hAnsi="Times New Roman"/>
          <w:b/>
          <w:bCs/>
          <w:szCs w:val="24"/>
        </w:rPr>
      </w:pPr>
    </w:p>
    <w:p w14:paraId="0AE48423" w14:textId="77777777" w:rsidR="000A2F32" w:rsidRDefault="000A2F32" w:rsidP="00F25AA0">
      <w:pPr>
        <w:rPr>
          <w:rFonts w:ascii="Times New Roman" w:hAnsi="Times New Roman"/>
          <w:b/>
          <w:bCs/>
          <w:szCs w:val="24"/>
        </w:rPr>
      </w:pPr>
    </w:p>
    <w:p w14:paraId="7BADE4D7" w14:textId="77777777" w:rsidR="000A2F32" w:rsidRDefault="000A2F32" w:rsidP="00F25AA0">
      <w:pPr>
        <w:rPr>
          <w:rFonts w:ascii="Times New Roman" w:hAnsi="Times New Roman"/>
          <w:b/>
          <w:bCs/>
          <w:szCs w:val="24"/>
        </w:rPr>
      </w:pPr>
    </w:p>
    <w:p w14:paraId="5930F9CD" w14:textId="77777777" w:rsidR="000A2F32" w:rsidRDefault="000A2F32" w:rsidP="00F25AA0">
      <w:pPr>
        <w:rPr>
          <w:rFonts w:ascii="Times New Roman" w:hAnsi="Times New Roman"/>
          <w:b/>
          <w:bCs/>
          <w:szCs w:val="24"/>
        </w:rPr>
      </w:pPr>
    </w:p>
    <w:p w14:paraId="46EC0450" w14:textId="77777777" w:rsidR="000A2F32" w:rsidRDefault="000A2F32" w:rsidP="00F25AA0">
      <w:pPr>
        <w:rPr>
          <w:rFonts w:ascii="Times New Roman" w:hAnsi="Times New Roman"/>
          <w:b/>
          <w:bCs/>
          <w:szCs w:val="24"/>
        </w:rPr>
      </w:pPr>
    </w:p>
    <w:p w14:paraId="676E5EE8" w14:textId="77777777" w:rsidR="000A2F32" w:rsidRDefault="000A2F32" w:rsidP="00F25AA0">
      <w:pPr>
        <w:rPr>
          <w:rFonts w:ascii="Times New Roman" w:hAnsi="Times New Roman"/>
          <w:b/>
          <w:bCs/>
          <w:szCs w:val="24"/>
        </w:rPr>
      </w:pPr>
    </w:p>
    <w:p w14:paraId="103BCF10" w14:textId="77777777" w:rsidR="000A2F32" w:rsidRDefault="000A2F32" w:rsidP="00F25AA0">
      <w:pPr>
        <w:rPr>
          <w:rFonts w:ascii="Times New Roman" w:hAnsi="Times New Roman"/>
          <w:b/>
          <w:bCs/>
          <w:szCs w:val="24"/>
        </w:rPr>
      </w:pPr>
    </w:p>
    <w:p w14:paraId="6183580D" w14:textId="77777777" w:rsidR="000A2F32" w:rsidRDefault="000A2F32" w:rsidP="00F25AA0">
      <w:pPr>
        <w:rPr>
          <w:rFonts w:ascii="Times New Roman" w:hAnsi="Times New Roman"/>
          <w:b/>
          <w:bCs/>
          <w:szCs w:val="24"/>
        </w:rPr>
      </w:pPr>
    </w:p>
    <w:p w14:paraId="06D5D041" w14:textId="77777777" w:rsidR="000A2F32" w:rsidRDefault="000A2F32" w:rsidP="00F25AA0">
      <w:pPr>
        <w:rPr>
          <w:rFonts w:ascii="Times New Roman" w:hAnsi="Times New Roman"/>
          <w:b/>
          <w:bCs/>
          <w:szCs w:val="24"/>
        </w:rPr>
      </w:pPr>
    </w:p>
    <w:p w14:paraId="53A305CF" w14:textId="77777777" w:rsidR="000A2F32" w:rsidRDefault="000A2F32" w:rsidP="00F25AA0">
      <w:pPr>
        <w:rPr>
          <w:rFonts w:ascii="Times New Roman" w:hAnsi="Times New Roman"/>
          <w:b/>
          <w:bCs/>
          <w:szCs w:val="24"/>
        </w:rPr>
      </w:pPr>
    </w:p>
    <w:p w14:paraId="3022B8E2" w14:textId="77777777" w:rsidR="000A2F32" w:rsidRDefault="000A2F32" w:rsidP="00F25AA0">
      <w:pPr>
        <w:rPr>
          <w:rFonts w:ascii="Times New Roman" w:hAnsi="Times New Roman"/>
          <w:b/>
          <w:bCs/>
          <w:szCs w:val="24"/>
        </w:rPr>
      </w:pPr>
    </w:p>
    <w:p w14:paraId="3F1B720B" w14:textId="77777777" w:rsidR="000A2F32" w:rsidRDefault="000A2F32" w:rsidP="00F25AA0">
      <w:pPr>
        <w:rPr>
          <w:rFonts w:ascii="Times New Roman" w:hAnsi="Times New Roman"/>
          <w:b/>
          <w:bCs/>
          <w:szCs w:val="24"/>
        </w:rPr>
      </w:pPr>
    </w:p>
    <w:p w14:paraId="1AF2F5D4" w14:textId="77777777" w:rsidR="000A2F32" w:rsidRDefault="000A2F32" w:rsidP="00F25AA0">
      <w:pPr>
        <w:rPr>
          <w:rFonts w:ascii="Times New Roman" w:hAnsi="Times New Roman"/>
          <w:b/>
          <w:bCs/>
          <w:szCs w:val="24"/>
        </w:rPr>
      </w:pPr>
    </w:p>
    <w:p w14:paraId="75CD73B8" w14:textId="77777777" w:rsidR="00F25AA0" w:rsidRPr="00F25AA0" w:rsidRDefault="00F25AA0" w:rsidP="00F25AA0">
      <w:pPr>
        <w:rPr>
          <w:rFonts w:ascii="Times New Roman" w:hAnsi="Times New Roman"/>
          <w:b/>
          <w:szCs w:val="24"/>
          <w:lang w:val="en-CA"/>
        </w:rPr>
      </w:pPr>
      <w:r w:rsidRPr="00F25AA0">
        <w:rPr>
          <w:rFonts w:ascii="Times New Roman" w:hAnsi="Times New Roman"/>
          <w:b/>
          <w:szCs w:val="24"/>
          <w:lang w:val="en-CA"/>
        </w:rPr>
        <w:lastRenderedPageBreak/>
        <w:t>B.  Collections</w:t>
      </w:r>
      <w:r w:rsidR="00ED44D4" w:rsidRPr="00F25AA0">
        <w:rPr>
          <w:rFonts w:ascii="Times New Roman" w:hAnsi="Times New Roman"/>
          <w:b/>
          <w:szCs w:val="24"/>
          <w:lang w:val="en-CA"/>
        </w:rPr>
        <w:fldChar w:fldCharType="begin"/>
      </w:r>
      <w:r w:rsidRPr="00F25AA0">
        <w:rPr>
          <w:rFonts w:ascii="Times New Roman" w:hAnsi="Times New Roman"/>
          <w:b/>
          <w:szCs w:val="24"/>
          <w:lang w:val="en-CA"/>
        </w:rPr>
        <w:instrText xml:space="preserve"> SEQ CHAPTER \h \r 1</w:instrText>
      </w:r>
      <w:r w:rsidR="00ED44D4" w:rsidRPr="00F25AA0">
        <w:rPr>
          <w:rFonts w:ascii="Times New Roman" w:hAnsi="Times New Roman"/>
          <w:b/>
          <w:szCs w:val="24"/>
          <w:lang w:val="en-CA"/>
        </w:rPr>
        <w:fldChar w:fldCharType="end"/>
      </w:r>
      <w:r w:rsidRPr="00F25AA0">
        <w:rPr>
          <w:rFonts w:ascii="Times New Roman" w:hAnsi="Times New Roman"/>
          <w:b/>
          <w:szCs w:val="24"/>
          <w:lang w:val="en-CA"/>
        </w:rPr>
        <w:t xml:space="preserve"> of information Employing Statistical Methods</w:t>
      </w:r>
    </w:p>
    <w:p w14:paraId="65DD5267" w14:textId="77777777" w:rsidR="00F25AA0" w:rsidRDefault="00F25AA0" w:rsidP="00F25AA0">
      <w:pPr>
        <w:rPr>
          <w:rFonts w:ascii="Times New Roman" w:hAnsi="Times New Roman"/>
          <w:szCs w:val="24"/>
          <w:lang w:val="en-CA"/>
        </w:rPr>
      </w:pPr>
    </w:p>
    <w:p w14:paraId="76AF1D4B" w14:textId="77777777" w:rsidR="00F25AA0" w:rsidRPr="00F25AA0" w:rsidRDefault="00F25AA0" w:rsidP="00F25AA0">
      <w:pPr>
        <w:rPr>
          <w:rFonts w:ascii="Times New Roman" w:hAnsi="Times New Roman"/>
          <w:b/>
          <w:szCs w:val="24"/>
          <w:lang w:val="en-CA"/>
        </w:rPr>
      </w:pPr>
      <w:r w:rsidRPr="00F25AA0">
        <w:rPr>
          <w:rFonts w:ascii="Times New Roman" w:hAnsi="Times New Roman"/>
          <w:b/>
          <w:szCs w:val="24"/>
          <w:lang w:val="en-CA"/>
        </w:rPr>
        <w:t>1</w:t>
      </w:r>
      <w:r w:rsidR="000A2F32">
        <w:rPr>
          <w:rFonts w:ascii="Times New Roman" w:hAnsi="Times New Roman"/>
          <w:b/>
          <w:szCs w:val="24"/>
          <w:lang w:val="en-CA"/>
        </w:rPr>
        <w:t>.</w:t>
      </w:r>
      <w:r w:rsidRPr="00F25AA0">
        <w:rPr>
          <w:rFonts w:ascii="Times New Roman" w:hAnsi="Times New Roman"/>
          <w:b/>
          <w:szCs w:val="24"/>
          <w:lang w:val="en-CA"/>
        </w:rPr>
        <w:t xml:space="preserve">  Respondent Universe and Sampling Methods</w:t>
      </w:r>
    </w:p>
    <w:p w14:paraId="3703CB52" w14:textId="77777777" w:rsidR="00C64117" w:rsidRDefault="00C64117" w:rsidP="00C64117">
      <w:pPr>
        <w:tabs>
          <w:tab w:val="left" w:pos="720"/>
        </w:tabs>
        <w:rPr>
          <w:lang w:eastAsia="ja-JP"/>
        </w:rPr>
      </w:pPr>
    </w:p>
    <w:p w14:paraId="279BD30B" w14:textId="77777777" w:rsidR="00A713BE" w:rsidRDefault="00A713BE" w:rsidP="00A713BE">
      <w:pPr>
        <w:rPr>
          <w:rFonts w:ascii="Times New Roman" w:hAnsi="Times New Roman"/>
          <w:szCs w:val="24"/>
        </w:rPr>
      </w:pPr>
      <w:r>
        <w:rPr>
          <w:rFonts w:ascii="Times New Roman" w:hAnsi="Times New Roman"/>
          <w:szCs w:val="24"/>
        </w:rPr>
        <w:t xml:space="preserve">Licensed drivers frequent the airports for larger fares during the day. A systematic random sample of drivers will be obtained as </w:t>
      </w:r>
      <w:r w:rsidRPr="00DA4C3D">
        <w:rPr>
          <w:rFonts w:ascii="Times New Roman" w:hAnsi="Times New Roman"/>
          <w:szCs w:val="24"/>
        </w:rPr>
        <w:t>dr</w:t>
      </w:r>
      <w:r>
        <w:rPr>
          <w:rFonts w:ascii="Times New Roman" w:hAnsi="Times New Roman"/>
          <w:szCs w:val="24"/>
        </w:rPr>
        <w:t>ivers are waiting in line for a fare at the airport. With a random starting point each day, i</w:t>
      </w:r>
      <w:r w:rsidRPr="00DA4C3D">
        <w:rPr>
          <w:rFonts w:ascii="Times New Roman" w:hAnsi="Times New Roman"/>
          <w:szCs w:val="24"/>
        </w:rPr>
        <w:t xml:space="preserve">nterviewers will approach </w:t>
      </w:r>
      <w:r>
        <w:rPr>
          <w:rFonts w:ascii="Times New Roman" w:hAnsi="Times New Roman"/>
          <w:szCs w:val="24"/>
        </w:rPr>
        <w:t>every third</w:t>
      </w:r>
      <w:r w:rsidRPr="00DA4C3D">
        <w:rPr>
          <w:rFonts w:ascii="Times New Roman" w:hAnsi="Times New Roman"/>
          <w:szCs w:val="24"/>
        </w:rPr>
        <w:t xml:space="preserve"> </w:t>
      </w:r>
      <w:r>
        <w:rPr>
          <w:rFonts w:ascii="Times New Roman" w:hAnsi="Times New Roman"/>
          <w:szCs w:val="24"/>
        </w:rPr>
        <w:t xml:space="preserve">driver </w:t>
      </w:r>
      <w:r w:rsidRPr="00DA4C3D">
        <w:rPr>
          <w:rFonts w:ascii="Times New Roman" w:hAnsi="Times New Roman"/>
          <w:szCs w:val="24"/>
        </w:rPr>
        <w:t>for</w:t>
      </w:r>
      <w:r>
        <w:rPr>
          <w:rFonts w:ascii="Times New Roman" w:hAnsi="Times New Roman"/>
          <w:szCs w:val="24"/>
        </w:rPr>
        <w:t xml:space="preserve"> eligibility </w:t>
      </w:r>
      <w:r w:rsidRPr="00DA4C3D">
        <w:rPr>
          <w:rFonts w:ascii="Times New Roman" w:hAnsi="Times New Roman"/>
          <w:szCs w:val="24"/>
        </w:rPr>
        <w:t>scr</w:t>
      </w:r>
      <w:r>
        <w:rPr>
          <w:rFonts w:ascii="Times New Roman" w:hAnsi="Times New Roman"/>
          <w:szCs w:val="24"/>
        </w:rPr>
        <w:t>eening</w:t>
      </w:r>
      <w:r w:rsidRPr="00DA4C3D">
        <w:rPr>
          <w:rFonts w:ascii="Times New Roman" w:hAnsi="Times New Roman"/>
          <w:szCs w:val="24"/>
        </w:rPr>
        <w:t>. If eligible</w:t>
      </w:r>
      <w:r>
        <w:rPr>
          <w:rFonts w:ascii="Times New Roman" w:hAnsi="Times New Roman"/>
          <w:szCs w:val="24"/>
        </w:rPr>
        <w:t xml:space="preserve"> and willing</w:t>
      </w:r>
      <w:r w:rsidRPr="00DA4C3D">
        <w:rPr>
          <w:rFonts w:ascii="Times New Roman" w:hAnsi="Times New Roman"/>
          <w:szCs w:val="24"/>
        </w:rPr>
        <w:t xml:space="preserve">, drivers will be </w:t>
      </w:r>
      <w:r>
        <w:rPr>
          <w:rFonts w:ascii="Times New Roman" w:hAnsi="Times New Roman"/>
          <w:szCs w:val="24"/>
        </w:rPr>
        <w:t>invited</w:t>
      </w:r>
      <w:r w:rsidRPr="00DA4C3D">
        <w:rPr>
          <w:rFonts w:ascii="Times New Roman" w:hAnsi="Times New Roman"/>
          <w:szCs w:val="24"/>
        </w:rPr>
        <w:t xml:space="preserve"> to participate in the study and, if verbal assent is provided, </w:t>
      </w:r>
      <w:r>
        <w:rPr>
          <w:rFonts w:ascii="Times New Roman" w:hAnsi="Times New Roman"/>
          <w:szCs w:val="24"/>
        </w:rPr>
        <w:t xml:space="preserve">they will be given a copy of the consent form and the interviewer </w:t>
      </w:r>
      <w:r w:rsidRPr="00DA4C3D">
        <w:rPr>
          <w:rFonts w:ascii="Times New Roman" w:hAnsi="Times New Roman"/>
          <w:szCs w:val="24"/>
        </w:rPr>
        <w:t>will administer the survey.</w:t>
      </w:r>
    </w:p>
    <w:p w14:paraId="1FFC2710" w14:textId="77777777" w:rsidR="00A713BE" w:rsidRPr="00DA4C3D" w:rsidRDefault="00A713BE" w:rsidP="00A713BE">
      <w:pPr>
        <w:rPr>
          <w:rFonts w:ascii="Times New Roman" w:hAnsi="Times New Roman"/>
          <w:szCs w:val="24"/>
        </w:rPr>
      </w:pPr>
    </w:p>
    <w:p w14:paraId="27735107" w14:textId="77777777" w:rsidR="00987977" w:rsidRDefault="00750422" w:rsidP="00750422">
      <w:pPr>
        <w:rPr>
          <w:rFonts w:ascii="Times New Roman" w:hAnsi="Times New Roman"/>
          <w:szCs w:val="24"/>
        </w:rPr>
      </w:pPr>
      <w:r w:rsidRPr="00DA4C3D">
        <w:rPr>
          <w:rFonts w:ascii="Times New Roman" w:hAnsi="Times New Roman"/>
          <w:szCs w:val="24"/>
        </w:rPr>
        <w:t>The target study population will be all licensed taxic</w:t>
      </w:r>
      <w:r w:rsidR="00987977">
        <w:rPr>
          <w:rFonts w:ascii="Times New Roman" w:hAnsi="Times New Roman"/>
          <w:szCs w:val="24"/>
        </w:rPr>
        <w:t xml:space="preserve">ab drivers in Houston </w:t>
      </w:r>
      <w:r w:rsidR="00485A1E">
        <w:rPr>
          <w:rFonts w:ascii="Times New Roman" w:hAnsi="Times New Roman"/>
          <w:szCs w:val="24"/>
        </w:rPr>
        <w:t>and Los Angeles</w:t>
      </w:r>
      <w:r w:rsidRPr="00DA4C3D">
        <w:rPr>
          <w:rFonts w:ascii="Times New Roman" w:hAnsi="Times New Roman"/>
          <w:szCs w:val="24"/>
        </w:rPr>
        <w:t xml:space="preserve"> who </w:t>
      </w:r>
      <w:r w:rsidR="00987977">
        <w:rPr>
          <w:rFonts w:ascii="Times New Roman" w:hAnsi="Times New Roman"/>
          <w:szCs w:val="24"/>
        </w:rPr>
        <w:t>meet the following criteria:</w:t>
      </w:r>
    </w:p>
    <w:p w14:paraId="0DF84693" w14:textId="77777777" w:rsidR="00987977" w:rsidRDefault="00750422" w:rsidP="00750422">
      <w:pPr>
        <w:rPr>
          <w:rFonts w:ascii="Times New Roman" w:hAnsi="Times New Roman"/>
          <w:szCs w:val="24"/>
        </w:rPr>
      </w:pPr>
      <w:r w:rsidRPr="00DA4C3D">
        <w:rPr>
          <w:rFonts w:ascii="Times New Roman" w:hAnsi="Times New Roman"/>
          <w:szCs w:val="24"/>
        </w:rPr>
        <w:t>(</w:t>
      </w:r>
      <w:r w:rsidR="00721A57">
        <w:rPr>
          <w:rFonts w:ascii="Times New Roman" w:hAnsi="Times New Roman"/>
          <w:szCs w:val="24"/>
        </w:rPr>
        <w:t>a</w:t>
      </w:r>
      <w:r w:rsidRPr="00DA4C3D">
        <w:rPr>
          <w:rFonts w:ascii="Times New Roman" w:hAnsi="Times New Roman"/>
          <w:szCs w:val="24"/>
        </w:rPr>
        <w:t xml:space="preserve">) </w:t>
      </w:r>
      <w:proofErr w:type="gramStart"/>
      <w:r w:rsidR="00987977">
        <w:rPr>
          <w:rFonts w:ascii="Times New Roman" w:hAnsi="Times New Roman"/>
          <w:szCs w:val="24"/>
        </w:rPr>
        <w:t>be</w:t>
      </w:r>
      <w:proofErr w:type="gramEnd"/>
      <w:r w:rsidR="00987977">
        <w:rPr>
          <w:rFonts w:ascii="Times New Roman" w:hAnsi="Times New Roman"/>
          <w:szCs w:val="24"/>
        </w:rPr>
        <w:t xml:space="preserve"> </w:t>
      </w:r>
      <w:r w:rsidRPr="00DA4C3D">
        <w:rPr>
          <w:rFonts w:ascii="Times New Roman" w:hAnsi="Times New Roman"/>
          <w:szCs w:val="24"/>
        </w:rPr>
        <w:t>licensed to a drive a taxicab in the</w:t>
      </w:r>
      <w:r w:rsidR="00987977">
        <w:rPr>
          <w:rFonts w:ascii="Times New Roman" w:hAnsi="Times New Roman"/>
          <w:szCs w:val="24"/>
        </w:rPr>
        <w:t>ir</w:t>
      </w:r>
      <w:r w:rsidR="009540A3">
        <w:rPr>
          <w:rFonts w:ascii="Times New Roman" w:hAnsi="Times New Roman"/>
          <w:szCs w:val="24"/>
        </w:rPr>
        <w:t xml:space="preserve"> city for at least 1 year</w:t>
      </w:r>
      <w:r w:rsidRPr="00DA4C3D">
        <w:rPr>
          <w:rFonts w:ascii="Times New Roman" w:hAnsi="Times New Roman"/>
          <w:szCs w:val="24"/>
        </w:rPr>
        <w:t xml:space="preserve">, </w:t>
      </w:r>
    </w:p>
    <w:p w14:paraId="08B81E64" w14:textId="77777777" w:rsidR="00987977" w:rsidRDefault="00721A57" w:rsidP="00750422">
      <w:pPr>
        <w:rPr>
          <w:rFonts w:ascii="Times New Roman" w:hAnsi="Times New Roman"/>
          <w:szCs w:val="24"/>
        </w:rPr>
      </w:pPr>
      <w:r>
        <w:rPr>
          <w:rFonts w:ascii="Times New Roman" w:hAnsi="Times New Roman"/>
          <w:szCs w:val="24"/>
        </w:rPr>
        <w:t>(b</w:t>
      </w:r>
      <w:r w:rsidR="00750422" w:rsidRPr="00DA4C3D">
        <w:rPr>
          <w:rFonts w:ascii="Times New Roman" w:hAnsi="Times New Roman"/>
          <w:szCs w:val="24"/>
        </w:rPr>
        <w:t xml:space="preserve">) </w:t>
      </w:r>
      <w:proofErr w:type="gramStart"/>
      <w:r w:rsidR="00750422" w:rsidRPr="00DA4C3D">
        <w:rPr>
          <w:rFonts w:ascii="Times New Roman" w:hAnsi="Times New Roman"/>
          <w:szCs w:val="24"/>
        </w:rPr>
        <w:t>work</w:t>
      </w:r>
      <w:proofErr w:type="gramEnd"/>
      <w:r w:rsidR="00750422" w:rsidRPr="00DA4C3D">
        <w:rPr>
          <w:rFonts w:ascii="Times New Roman" w:hAnsi="Times New Roman"/>
          <w:szCs w:val="24"/>
        </w:rPr>
        <w:t xml:space="preserve"> at least 30 hours per week driving a taxicab for the past </w:t>
      </w:r>
      <w:r w:rsidR="009540A3">
        <w:rPr>
          <w:rFonts w:ascii="Times New Roman" w:hAnsi="Times New Roman"/>
          <w:szCs w:val="24"/>
        </w:rPr>
        <w:t>1 year</w:t>
      </w:r>
      <w:r w:rsidR="00750422" w:rsidRPr="00DA4C3D">
        <w:rPr>
          <w:rFonts w:ascii="Times New Roman" w:hAnsi="Times New Roman"/>
          <w:szCs w:val="24"/>
        </w:rPr>
        <w:t xml:space="preserve"> in study city, </w:t>
      </w:r>
    </w:p>
    <w:p w14:paraId="1A72A385" w14:textId="77777777" w:rsidR="00750422" w:rsidRDefault="00721A57" w:rsidP="00750422">
      <w:pPr>
        <w:rPr>
          <w:rFonts w:ascii="Times New Roman" w:hAnsi="Times New Roman"/>
          <w:szCs w:val="24"/>
        </w:rPr>
      </w:pPr>
      <w:r>
        <w:rPr>
          <w:rFonts w:ascii="Times New Roman" w:hAnsi="Times New Roman"/>
          <w:szCs w:val="24"/>
        </w:rPr>
        <w:t>(c</w:t>
      </w:r>
      <w:r w:rsidR="00987977">
        <w:rPr>
          <w:rFonts w:ascii="Times New Roman" w:hAnsi="Times New Roman"/>
          <w:szCs w:val="24"/>
        </w:rPr>
        <w:t xml:space="preserve">) </w:t>
      </w:r>
      <w:proofErr w:type="gramStart"/>
      <w:r w:rsidR="00987977">
        <w:rPr>
          <w:rFonts w:ascii="Times New Roman" w:hAnsi="Times New Roman"/>
          <w:szCs w:val="24"/>
        </w:rPr>
        <w:t>provide</w:t>
      </w:r>
      <w:proofErr w:type="gramEnd"/>
      <w:r w:rsidR="00987977">
        <w:rPr>
          <w:rFonts w:ascii="Times New Roman" w:hAnsi="Times New Roman"/>
          <w:szCs w:val="24"/>
        </w:rPr>
        <w:t xml:space="preserve"> </w:t>
      </w:r>
      <w:r w:rsidR="00750422" w:rsidRPr="00DA4C3D">
        <w:rPr>
          <w:rFonts w:ascii="Times New Roman" w:hAnsi="Times New Roman"/>
          <w:szCs w:val="24"/>
        </w:rPr>
        <w:t xml:space="preserve">verbal assent to participate in study and </w:t>
      </w:r>
      <w:r w:rsidR="00987977">
        <w:rPr>
          <w:rFonts w:ascii="Times New Roman" w:hAnsi="Times New Roman"/>
          <w:szCs w:val="24"/>
        </w:rPr>
        <w:t xml:space="preserve">be </w:t>
      </w:r>
      <w:r w:rsidR="004A31DE">
        <w:rPr>
          <w:rFonts w:ascii="Times New Roman" w:hAnsi="Times New Roman"/>
          <w:szCs w:val="24"/>
        </w:rPr>
        <w:t>willing to complete survey</w:t>
      </w:r>
    </w:p>
    <w:p w14:paraId="3AF7D9D7" w14:textId="77777777" w:rsidR="004A31DE" w:rsidRPr="00DA4C3D" w:rsidRDefault="004A31DE" w:rsidP="00750422">
      <w:pPr>
        <w:rPr>
          <w:rFonts w:ascii="Times New Roman" w:hAnsi="Times New Roman"/>
          <w:szCs w:val="24"/>
        </w:rPr>
      </w:pPr>
      <w:r>
        <w:rPr>
          <w:rFonts w:ascii="Times New Roman" w:hAnsi="Times New Roman"/>
          <w:szCs w:val="24"/>
        </w:rPr>
        <w:t xml:space="preserve">(d) </w:t>
      </w:r>
      <w:proofErr w:type="gramStart"/>
      <w:r>
        <w:rPr>
          <w:rFonts w:ascii="Times New Roman" w:hAnsi="Times New Roman"/>
          <w:szCs w:val="24"/>
        </w:rPr>
        <w:t>have</w:t>
      </w:r>
      <w:proofErr w:type="gramEnd"/>
      <w:r>
        <w:rPr>
          <w:rFonts w:ascii="Times New Roman" w:hAnsi="Times New Roman"/>
          <w:szCs w:val="24"/>
        </w:rPr>
        <w:t xml:space="preserve"> not previously participated in the study</w:t>
      </w:r>
    </w:p>
    <w:p w14:paraId="516CF39B" w14:textId="77777777" w:rsidR="00987977" w:rsidRDefault="00987977" w:rsidP="00750422">
      <w:pPr>
        <w:rPr>
          <w:rFonts w:ascii="Times New Roman" w:hAnsi="Times New Roman"/>
          <w:szCs w:val="24"/>
        </w:rPr>
      </w:pPr>
    </w:p>
    <w:p w14:paraId="5BCA6DBA" w14:textId="35E4495A" w:rsidR="00D93C41" w:rsidRDefault="00750422" w:rsidP="00750422">
      <w:pPr>
        <w:rPr>
          <w:rFonts w:ascii="Times New Roman" w:hAnsi="Times New Roman"/>
          <w:szCs w:val="24"/>
        </w:rPr>
      </w:pPr>
      <w:r w:rsidRPr="00DA4C3D">
        <w:rPr>
          <w:rFonts w:ascii="Times New Roman" w:hAnsi="Times New Roman"/>
          <w:szCs w:val="24"/>
        </w:rPr>
        <w:t xml:space="preserve">We anticipate </w:t>
      </w:r>
      <w:r w:rsidR="00A713BE">
        <w:rPr>
          <w:rFonts w:ascii="Times New Roman" w:hAnsi="Times New Roman"/>
          <w:szCs w:val="24"/>
        </w:rPr>
        <w:t xml:space="preserve">approaching </w:t>
      </w:r>
      <w:r w:rsidR="00FE4C8C">
        <w:rPr>
          <w:rFonts w:ascii="Times New Roman" w:hAnsi="Times New Roman"/>
          <w:szCs w:val="24"/>
        </w:rPr>
        <w:t xml:space="preserve">550 </w:t>
      </w:r>
      <w:r w:rsidR="00A713BE">
        <w:rPr>
          <w:rFonts w:ascii="Times New Roman" w:hAnsi="Times New Roman"/>
          <w:szCs w:val="24"/>
        </w:rPr>
        <w:t>drivers until we have interviewed</w:t>
      </w:r>
      <w:r w:rsidR="00653331">
        <w:rPr>
          <w:rFonts w:ascii="Times New Roman" w:hAnsi="Times New Roman"/>
          <w:szCs w:val="24"/>
        </w:rPr>
        <w:t xml:space="preserve"> at least</w:t>
      </w:r>
      <w:r w:rsidRPr="00DA4C3D">
        <w:rPr>
          <w:rFonts w:ascii="Times New Roman" w:hAnsi="Times New Roman"/>
          <w:szCs w:val="24"/>
        </w:rPr>
        <w:t xml:space="preserve"> 500 taxicab drivers in </w:t>
      </w:r>
      <w:r w:rsidR="00D93C41">
        <w:rPr>
          <w:rFonts w:ascii="Times New Roman" w:hAnsi="Times New Roman"/>
          <w:szCs w:val="24"/>
        </w:rPr>
        <w:t>each city (1000 tot</w:t>
      </w:r>
      <w:r w:rsidR="00987977">
        <w:rPr>
          <w:rFonts w:ascii="Times New Roman" w:hAnsi="Times New Roman"/>
          <w:szCs w:val="24"/>
        </w:rPr>
        <w:t>al)</w:t>
      </w:r>
      <w:r w:rsidR="00653331">
        <w:rPr>
          <w:rFonts w:ascii="Times New Roman" w:hAnsi="Times New Roman"/>
          <w:szCs w:val="24"/>
        </w:rPr>
        <w:t xml:space="preserve">. </w:t>
      </w:r>
      <w:r w:rsidR="00A713BE">
        <w:rPr>
          <w:rFonts w:ascii="Times New Roman" w:hAnsi="Times New Roman"/>
          <w:szCs w:val="24"/>
        </w:rPr>
        <w:t>For the descriptive aspect of motor vehicle incidents (such as crashes) we a</w:t>
      </w:r>
      <w:r w:rsidRPr="00DA4C3D">
        <w:rPr>
          <w:rFonts w:ascii="Times New Roman" w:hAnsi="Times New Roman"/>
          <w:szCs w:val="24"/>
        </w:rPr>
        <w:t>ssum</w:t>
      </w:r>
      <w:r w:rsidR="00A713BE">
        <w:rPr>
          <w:rFonts w:ascii="Times New Roman" w:hAnsi="Times New Roman"/>
          <w:szCs w:val="24"/>
        </w:rPr>
        <w:t>e</w:t>
      </w:r>
      <w:r w:rsidRPr="00DA4C3D">
        <w:rPr>
          <w:rFonts w:ascii="Times New Roman" w:hAnsi="Times New Roman"/>
          <w:szCs w:val="24"/>
        </w:rPr>
        <w:t xml:space="preserve"> </w:t>
      </w:r>
      <w:r w:rsidR="00A713BE">
        <w:rPr>
          <w:rFonts w:ascii="Times New Roman" w:hAnsi="Times New Roman"/>
          <w:szCs w:val="24"/>
        </w:rPr>
        <w:t xml:space="preserve">the outcome rate for </w:t>
      </w:r>
      <w:r w:rsidRPr="00DA4C3D">
        <w:rPr>
          <w:rFonts w:ascii="Times New Roman" w:hAnsi="Times New Roman"/>
          <w:szCs w:val="24"/>
        </w:rPr>
        <w:t>drivers is 20%</w:t>
      </w:r>
      <w:r w:rsidR="008E2687">
        <w:rPr>
          <w:rFonts w:ascii="Times New Roman" w:hAnsi="Times New Roman"/>
          <w:szCs w:val="24"/>
        </w:rPr>
        <w:t xml:space="preserve"> </w:t>
      </w:r>
      <w:r w:rsidR="008E2687" w:rsidRPr="00137BE4">
        <w:rPr>
          <w:rFonts w:ascii="Times New Roman" w:hAnsi="Times New Roman"/>
          <w:szCs w:val="24"/>
        </w:rPr>
        <w:t>experience motor</w:t>
      </w:r>
      <w:r w:rsidR="00137BE4">
        <w:rPr>
          <w:rFonts w:ascii="Times New Roman" w:hAnsi="Times New Roman"/>
          <w:szCs w:val="24"/>
        </w:rPr>
        <w:t xml:space="preserve"> </w:t>
      </w:r>
      <w:r w:rsidR="008E2687" w:rsidRPr="00137BE4">
        <w:rPr>
          <w:rFonts w:ascii="Times New Roman" w:hAnsi="Times New Roman"/>
          <w:szCs w:val="24"/>
        </w:rPr>
        <w:t xml:space="preserve">vehicle collisions (nonfatal) </w:t>
      </w:r>
      <w:r w:rsidR="001166D2" w:rsidRPr="00137BE4">
        <w:rPr>
          <w:rFonts w:ascii="Times New Roman" w:hAnsi="Times New Roman"/>
          <w:szCs w:val="24"/>
        </w:rPr>
        <w:t xml:space="preserve"> </w:t>
      </w:r>
      <w:r w:rsidR="00AC1057" w:rsidRPr="00137BE4">
        <w:rPr>
          <w:rFonts w:ascii="Times New Roman" w:hAnsi="Times New Roman"/>
          <w:szCs w:val="24"/>
        </w:rPr>
        <w:t>(Bureau of Labor Statistics, Survey of Occupational Injuries and Illnesses, 2012)</w:t>
      </w:r>
      <w:r w:rsidR="00AC1057">
        <w:rPr>
          <w:rFonts w:ascii="Times New Roman" w:hAnsi="Times New Roman"/>
          <w:szCs w:val="24"/>
        </w:rPr>
        <w:t>;</w:t>
      </w:r>
      <w:r w:rsidR="00AC1057" w:rsidRPr="00DA4C3D">
        <w:rPr>
          <w:rFonts w:ascii="Times New Roman" w:hAnsi="Times New Roman"/>
          <w:szCs w:val="24"/>
        </w:rPr>
        <w:t xml:space="preserve"> </w:t>
      </w:r>
      <w:r w:rsidRPr="00DA4C3D">
        <w:rPr>
          <w:rFonts w:ascii="Times New Roman" w:hAnsi="Times New Roman"/>
          <w:szCs w:val="24"/>
        </w:rPr>
        <w:t>the precision of the es</w:t>
      </w:r>
      <w:r w:rsidR="00D93C41">
        <w:rPr>
          <w:rFonts w:ascii="Times New Roman" w:hAnsi="Times New Roman"/>
          <w:szCs w:val="24"/>
        </w:rPr>
        <w:t>timate from the survey for the incident</w:t>
      </w:r>
      <w:r w:rsidRPr="00DA4C3D">
        <w:rPr>
          <w:rFonts w:ascii="Times New Roman" w:hAnsi="Times New Roman"/>
          <w:szCs w:val="24"/>
        </w:rPr>
        <w:t xml:space="preserve"> rate based on 95% confidence intervals and binomial error distribu</w:t>
      </w:r>
      <w:r w:rsidR="00D93C41">
        <w:rPr>
          <w:rFonts w:ascii="Times New Roman" w:hAnsi="Times New Roman"/>
          <w:szCs w:val="24"/>
        </w:rPr>
        <w:t>tion will be ±4%.  Assuming</w:t>
      </w:r>
      <w:r w:rsidRPr="00DA4C3D">
        <w:rPr>
          <w:rFonts w:ascii="Times New Roman" w:hAnsi="Times New Roman"/>
          <w:szCs w:val="24"/>
        </w:rPr>
        <w:t xml:space="preserve"> the annual rate of the combination of </w:t>
      </w:r>
      <w:r w:rsidR="00A713BE">
        <w:rPr>
          <w:rFonts w:ascii="Times New Roman" w:hAnsi="Times New Roman"/>
          <w:szCs w:val="24"/>
        </w:rPr>
        <w:t xml:space="preserve">physical and verbal </w:t>
      </w:r>
      <w:r w:rsidRPr="00DA4C3D">
        <w:rPr>
          <w:rFonts w:ascii="Times New Roman" w:hAnsi="Times New Roman"/>
          <w:szCs w:val="24"/>
        </w:rPr>
        <w:t>assaults, robberies, and fare evasion is 15%</w:t>
      </w:r>
      <w:proofErr w:type="gramStart"/>
      <w:r w:rsidRPr="00DA4C3D">
        <w:rPr>
          <w:rFonts w:ascii="Times New Roman" w:hAnsi="Times New Roman"/>
          <w:szCs w:val="24"/>
        </w:rPr>
        <w:t>,</w:t>
      </w:r>
      <w:proofErr w:type="gramEnd"/>
      <w:r w:rsidRPr="00DA4C3D">
        <w:rPr>
          <w:rFonts w:ascii="Times New Roman" w:hAnsi="Times New Roman"/>
          <w:szCs w:val="24"/>
        </w:rPr>
        <w:t xml:space="preserve"> we will have a precision of ±3</w:t>
      </w:r>
      <w:r w:rsidRPr="00137BE4">
        <w:rPr>
          <w:rFonts w:ascii="Times New Roman" w:hAnsi="Times New Roman"/>
          <w:szCs w:val="24"/>
        </w:rPr>
        <w:t xml:space="preserve">%. </w:t>
      </w:r>
      <w:r w:rsidR="003F7579" w:rsidRPr="00137BE4">
        <w:rPr>
          <w:rFonts w:ascii="Times New Roman" w:hAnsi="Times New Roman"/>
        </w:rPr>
        <w:t>There is no other research available to provide estimates and the motor vehicle objectives for this study are the first study (to our knowledge) to measure road safety and motor vehicle collisions among taxicab drivers.</w:t>
      </w:r>
    </w:p>
    <w:p w14:paraId="7FE07266" w14:textId="77777777" w:rsidR="00D93C41" w:rsidRDefault="00D93C41" w:rsidP="00750422">
      <w:pPr>
        <w:rPr>
          <w:rFonts w:ascii="Times New Roman" w:hAnsi="Times New Roman"/>
          <w:szCs w:val="24"/>
        </w:rPr>
      </w:pPr>
    </w:p>
    <w:p w14:paraId="6091C098" w14:textId="11DED1CC" w:rsidR="00721A57" w:rsidRDefault="00D93C41" w:rsidP="00B74CDB">
      <w:pPr>
        <w:rPr>
          <w:rFonts w:ascii="Times New Roman" w:hAnsi="Times New Roman"/>
          <w:szCs w:val="24"/>
        </w:rPr>
      </w:pPr>
      <w:r>
        <w:rPr>
          <w:rFonts w:ascii="Times New Roman" w:hAnsi="Times New Roman"/>
          <w:szCs w:val="24"/>
        </w:rPr>
        <w:t>T</w:t>
      </w:r>
      <w:r w:rsidR="00750422" w:rsidRPr="00DA4C3D">
        <w:rPr>
          <w:rFonts w:ascii="Times New Roman" w:hAnsi="Times New Roman"/>
          <w:szCs w:val="24"/>
        </w:rPr>
        <w:t>he main comparison</w:t>
      </w:r>
      <w:r w:rsidR="00721A57">
        <w:rPr>
          <w:rFonts w:ascii="Times New Roman" w:hAnsi="Times New Roman"/>
          <w:szCs w:val="24"/>
        </w:rPr>
        <w:t>s in this study are</w:t>
      </w:r>
      <w:r w:rsidR="00750422" w:rsidRPr="00DA4C3D">
        <w:rPr>
          <w:rFonts w:ascii="Times New Roman" w:hAnsi="Times New Roman"/>
          <w:szCs w:val="24"/>
        </w:rPr>
        <w:t xml:space="preserve"> proportion of </w:t>
      </w:r>
      <w:r w:rsidR="00721A57">
        <w:rPr>
          <w:rFonts w:ascii="Times New Roman" w:hAnsi="Times New Roman"/>
          <w:szCs w:val="24"/>
        </w:rPr>
        <w:t>non-fa</w:t>
      </w:r>
      <w:r w:rsidR="00750422" w:rsidRPr="00DA4C3D">
        <w:rPr>
          <w:rFonts w:ascii="Times New Roman" w:hAnsi="Times New Roman"/>
          <w:szCs w:val="24"/>
        </w:rPr>
        <w:t xml:space="preserve">tal workplace violence events by presence of security camera installed in taxicab. </w:t>
      </w:r>
      <w:r w:rsidR="003F7D3F">
        <w:rPr>
          <w:rFonts w:ascii="Times New Roman" w:hAnsi="Times New Roman"/>
          <w:szCs w:val="24"/>
        </w:rPr>
        <w:t xml:space="preserve">A random, systematic sampling strategy will allow us to obtain a study sample with a distribution of safety equipment that reflects the </w:t>
      </w:r>
      <w:r w:rsidR="003F7D3F" w:rsidRPr="00137BE4">
        <w:rPr>
          <w:rFonts w:ascii="Times New Roman" w:hAnsi="Times New Roman"/>
          <w:szCs w:val="24"/>
        </w:rPr>
        <w:t>population (in Houston: 70% respondents will have cameras, 30% will not; in Los Angeles: 50% will have cameras, 50% will have partitions</w:t>
      </w:r>
      <w:r w:rsidR="00802D79" w:rsidRPr="00137BE4">
        <w:rPr>
          <w:rFonts w:ascii="Times New Roman" w:hAnsi="Times New Roman"/>
          <w:szCs w:val="24"/>
        </w:rPr>
        <w:t>, per city transportation regulators, 2014</w:t>
      </w:r>
      <w:r w:rsidR="003F7D3F" w:rsidRPr="00137BE4">
        <w:rPr>
          <w:rFonts w:ascii="Times New Roman" w:hAnsi="Times New Roman"/>
          <w:szCs w:val="24"/>
        </w:rPr>
        <w:t>)</w:t>
      </w:r>
      <w:r w:rsidR="00137BE4">
        <w:rPr>
          <w:rFonts w:ascii="Times New Roman" w:hAnsi="Times New Roman"/>
          <w:szCs w:val="24"/>
        </w:rPr>
        <w:t>.</w:t>
      </w:r>
      <w:r w:rsidR="003F7D3F">
        <w:rPr>
          <w:rFonts w:ascii="Times New Roman" w:hAnsi="Times New Roman"/>
          <w:szCs w:val="24"/>
        </w:rPr>
        <w:t xml:space="preserve"> </w:t>
      </w:r>
      <w:r>
        <w:rPr>
          <w:rFonts w:ascii="Times New Roman" w:hAnsi="Times New Roman"/>
          <w:szCs w:val="24"/>
        </w:rPr>
        <w:t>T</w:t>
      </w:r>
      <w:r w:rsidR="00750422" w:rsidRPr="00DA4C3D">
        <w:rPr>
          <w:rFonts w:ascii="Times New Roman" w:hAnsi="Times New Roman"/>
          <w:szCs w:val="24"/>
        </w:rPr>
        <w:t xml:space="preserve">o estimate the power to determine the effectiveness of the cameras in reducing the combination of </w:t>
      </w:r>
      <w:r w:rsidR="00A713BE">
        <w:rPr>
          <w:rFonts w:ascii="Times New Roman" w:hAnsi="Times New Roman"/>
          <w:szCs w:val="24"/>
        </w:rPr>
        <w:t xml:space="preserve">physical and verbal </w:t>
      </w:r>
      <w:r w:rsidR="00750422" w:rsidRPr="00DA4C3D">
        <w:rPr>
          <w:rFonts w:ascii="Times New Roman" w:hAnsi="Times New Roman"/>
          <w:szCs w:val="24"/>
        </w:rPr>
        <w:t xml:space="preserve">assaults, robberies, and fare evasion, we made the following assumptions: </w:t>
      </w:r>
    </w:p>
    <w:p w14:paraId="529665B4" w14:textId="26F175EB" w:rsidR="00721A57" w:rsidRDefault="00721A57" w:rsidP="000D11FB">
      <w:pPr>
        <w:ind w:left="720"/>
        <w:rPr>
          <w:rFonts w:ascii="Times New Roman" w:hAnsi="Times New Roman"/>
          <w:szCs w:val="24"/>
        </w:rPr>
      </w:pPr>
      <w:r>
        <w:rPr>
          <w:rFonts w:ascii="Times New Roman" w:hAnsi="Times New Roman"/>
          <w:szCs w:val="24"/>
        </w:rPr>
        <w:t>a)</w:t>
      </w:r>
      <w:r w:rsidR="000D11FB">
        <w:rPr>
          <w:rFonts w:ascii="Times New Roman" w:hAnsi="Times New Roman"/>
          <w:szCs w:val="24"/>
        </w:rPr>
        <w:t xml:space="preserve"> T</w:t>
      </w:r>
      <w:r w:rsidR="00750422" w:rsidRPr="00DA4C3D">
        <w:rPr>
          <w:rFonts w:ascii="Times New Roman" w:hAnsi="Times New Roman"/>
          <w:szCs w:val="24"/>
        </w:rPr>
        <w:t>he annual background</w:t>
      </w:r>
      <w:r w:rsidR="009540A3">
        <w:rPr>
          <w:rFonts w:ascii="Times New Roman" w:hAnsi="Times New Roman"/>
          <w:szCs w:val="24"/>
        </w:rPr>
        <w:t xml:space="preserve"> crime</w:t>
      </w:r>
      <w:r w:rsidR="00750422" w:rsidRPr="00DA4C3D">
        <w:rPr>
          <w:rFonts w:ascii="Times New Roman" w:hAnsi="Times New Roman"/>
          <w:szCs w:val="24"/>
        </w:rPr>
        <w:t xml:space="preserve"> rate without cameras is</w:t>
      </w:r>
      <w:r w:rsidR="009540A3">
        <w:rPr>
          <w:rFonts w:ascii="Times New Roman" w:hAnsi="Times New Roman"/>
          <w:szCs w:val="24"/>
        </w:rPr>
        <w:t xml:space="preserve"> conservatively estimated at</w:t>
      </w:r>
      <w:r w:rsidR="00750422" w:rsidRPr="00DA4C3D">
        <w:rPr>
          <w:rFonts w:ascii="Times New Roman" w:hAnsi="Times New Roman"/>
          <w:szCs w:val="24"/>
        </w:rPr>
        <w:t xml:space="preserve"> 15%, </w:t>
      </w:r>
    </w:p>
    <w:p w14:paraId="6EC8861A" w14:textId="3DD0ACC4" w:rsidR="00721A57" w:rsidRDefault="00721A57" w:rsidP="000D11FB">
      <w:pPr>
        <w:ind w:left="720"/>
        <w:rPr>
          <w:rFonts w:ascii="Times New Roman" w:hAnsi="Times New Roman"/>
          <w:szCs w:val="24"/>
        </w:rPr>
      </w:pPr>
      <w:r>
        <w:rPr>
          <w:rFonts w:ascii="Times New Roman" w:hAnsi="Times New Roman"/>
          <w:szCs w:val="24"/>
        </w:rPr>
        <w:t xml:space="preserve">b) </w:t>
      </w:r>
      <w:r w:rsidR="000D11FB">
        <w:rPr>
          <w:rFonts w:ascii="Times New Roman" w:hAnsi="Times New Roman"/>
          <w:szCs w:val="24"/>
        </w:rPr>
        <w:t>W</w:t>
      </w:r>
      <w:r w:rsidR="009540A3">
        <w:rPr>
          <w:rFonts w:ascii="Times New Roman" w:hAnsi="Times New Roman"/>
          <w:szCs w:val="24"/>
        </w:rPr>
        <w:t>e are able to conduct</w:t>
      </w:r>
      <w:r w:rsidR="00750422" w:rsidRPr="00DA4C3D">
        <w:rPr>
          <w:rFonts w:ascii="Times New Roman" w:hAnsi="Times New Roman"/>
          <w:szCs w:val="24"/>
        </w:rPr>
        <w:t xml:space="preserve"> </w:t>
      </w:r>
      <w:r w:rsidR="009540A3">
        <w:rPr>
          <w:rFonts w:ascii="Times New Roman" w:hAnsi="Times New Roman"/>
          <w:szCs w:val="24"/>
        </w:rPr>
        <w:t xml:space="preserve">500 surveys </w:t>
      </w:r>
      <w:r w:rsidR="00B93361">
        <w:rPr>
          <w:rFonts w:ascii="Times New Roman" w:hAnsi="Times New Roman"/>
          <w:szCs w:val="24"/>
        </w:rPr>
        <w:t>per city</w:t>
      </w:r>
      <w:r w:rsidR="00750422" w:rsidRPr="00DA4C3D">
        <w:rPr>
          <w:rFonts w:ascii="Times New Roman" w:hAnsi="Times New Roman"/>
          <w:szCs w:val="24"/>
        </w:rPr>
        <w:t xml:space="preserve">, </w:t>
      </w:r>
    </w:p>
    <w:p w14:paraId="1DCD79E0" w14:textId="2A8B8EB6" w:rsidR="00721A57" w:rsidRDefault="00721A57" w:rsidP="000D11FB">
      <w:pPr>
        <w:ind w:left="990" w:hanging="270"/>
        <w:rPr>
          <w:rFonts w:ascii="Times New Roman" w:hAnsi="Times New Roman"/>
          <w:szCs w:val="24"/>
        </w:rPr>
      </w:pPr>
      <w:r>
        <w:rPr>
          <w:rFonts w:ascii="Times New Roman" w:hAnsi="Times New Roman"/>
          <w:szCs w:val="24"/>
        </w:rPr>
        <w:t xml:space="preserve">c) </w:t>
      </w:r>
      <w:r w:rsidR="000D11FB">
        <w:rPr>
          <w:rFonts w:ascii="Times New Roman" w:hAnsi="Times New Roman"/>
          <w:szCs w:val="24"/>
        </w:rPr>
        <w:t>T</w:t>
      </w:r>
      <w:r w:rsidR="00750422" w:rsidRPr="00DA4C3D">
        <w:rPr>
          <w:rFonts w:ascii="Times New Roman" w:hAnsi="Times New Roman"/>
          <w:szCs w:val="24"/>
        </w:rPr>
        <w:t>he analysis is done with logistic regression (dependent variable is</w:t>
      </w:r>
      <w:r w:rsidR="009540A3">
        <w:rPr>
          <w:rFonts w:ascii="Times New Roman" w:hAnsi="Times New Roman"/>
          <w:szCs w:val="24"/>
        </w:rPr>
        <w:t xml:space="preserve"> </w:t>
      </w:r>
      <w:r w:rsidR="00750422" w:rsidRPr="00DA4C3D">
        <w:rPr>
          <w:rFonts w:ascii="Times New Roman" w:hAnsi="Times New Roman"/>
          <w:szCs w:val="24"/>
        </w:rPr>
        <w:t>experiencing a w</w:t>
      </w:r>
      <w:r w:rsidR="009540A3">
        <w:rPr>
          <w:rFonts w:ascii="Times New Roman" w:hAnsi="Times New Roman"/>
          <w:szCs w:val="24"/>
        </w:rPr>
        <w:t>orkplace violence incident in 12</w:t>
      </w:r>
      <w:r w:rsidR="00750422" w:rsidRPr="00DA4C3D">
        <w:rPr>
          <w:rFonts w:ascii="Times New Roman" w:hAnsi="Times New Roman"/>
          <w:szCs w:val="24"/>
        </w:rPr>
        <w:t xml:space="preserve">-month timeframe and </w:t>
      </w:r>
      <w:r w:rsidR="00750422" w:rsidRPr="00B74CDB">
        <w:rPr>
          <w:rFonts w:ascii="Times New Roman" w:hAnsi="Times New Roman"/>
          <w:szCs w:val="24"/>
        </w:rPr>
        <w:t xml:space="preserve">independent variable is camera installation status), </w:t>
      </w:r>
    </w:p>
    <w:p w14:paraId="6EC94589" w14:textId="58805117" w:rsidR="00721A57" w:rsidRDefault="00721A57" w:rsidP="000D11FB">
      <w:pPr>
        <w:ind w:left="720"/>
        <w:rPr>
          <w:rFonts w:ascii="Times New Roman" w:hAnsi="Times New Roman"/>
          <w:szCs w:val="24"/>
        </w:rPr>
      </w:pPr>
      <w:r>
        <w:rPr>
          <w:rFonts w:ascii="Times New Roman" w:hAnsi="Times New Roman"/>
          <w:szCs w:val="24"/>
        </w:rPr>
        <w:t>d)</w:t>
      </w:r>
      <w:r w:rsidR="000D11FB">
        <w:rPr>
          <w:rFonts w:ascii="Times New Roman" w:hAnsi="Times New Roman"/>
          <w:szCs w:val="24"/>
        </w:rPr>
        <w:t xml:space="preserve"> A</w:t>
      </w:r>
      <w:r w:rsidR="00750422" w:rsidRPr="00B74CDB">
        <w:rPr>
          <w:rFonts w:ascii="Times New Roman" w:hAnsi="Times New Roman"/>
          <w:szCs w:val="24"/>
        </w:rPr>
        <w:t xml:space="preserve">lpha is set at 0.05.  </w:t>
      </w:r>
    </w:p>
    <w:p w14:paraId="6C949D0D" w14:textId="77777777" w:rsidR="001300BF" w:rsidRDefault="001300BF" w:rsidP="00B74CDB">
      <w:pPr>
        <w:rPr>
          <w:rFonts w:ascii="Times New Roman" w:hAnsi="Times New Roman"/>
          <w:szCs w:val="24"/>
        </w:rPr>
      </w:pPr>
    </w:p>
    <w:p w14:paraId="1C59E8E5" w14:textId="7C34D2EA" w:rsidR="001300BF" w:rsidRPr="001300BF" w:rsidRDefault="001300BF" w:rsidP="00B74CDB">
      <w:pPr>
        <w:rPr>
          <w:rFonts w:ascii="Times New Roman" w:hAnsi="Times New Roman"/>
          <w:szCs w:val="24"/>
        </w:rPr>
      </w:pPr>
      <w:r w:rsidRPr="00137BE4">
        <w:rPr>
          <w:rFonts w:ascii="Times New Roman" w:hAnsi="Times New Roman"/>
        </w:rPr>
        <w:t>Due to previous findings published by the Project Officer, safety ordinances are being updated and cities are adopting new types of safety equipment. For the study objectives relating to workplace violence, it’s important we have a city whose drive</w:t>
      </w:r>
      <w:r w:rsidR="00137BE4">
        <w:rPr>
          <w:rFonts w:ascii="Times New Roman" w:hAnsi="Times New Roman"/>
        </w:rPr>
        <w:t xml:space="preserve">rs use either a camera or not, </w:t>
      </w:r>
      <w:r w:rsidRPr="00137BE4">
        <w:rPr>
          <w:rFonts w:ascii="Times New Roman" w:hAnsi="Times New Roman"/>
        </w:rPr>
        <w:t>and a city whose drivers use either a partition or camera. There are no cities where drivers use both a partition and a camera, as this would incur costs of two major, expensive types of safety equipment on the driver.</w:t>
      </w:r>
    </w:p>
    <w:p w14:paraId="3A7D9DB1" w14:textId="77777777" w:rsidR="00721A57" w:rsidRDefault="00721A57" w:rsidP="00B74CDB">
      <w:pPr>
        <w:rPr>
          <w:rFonts w:ascii="Times New Roman" w:hAnsi="Times New Roman"/>
          <w:szCs w:val="24"/>
        </w:rPr>
      </w:pPr>
    </w:p>
    <w:p w14:paraId="118C4A94" w14:textId="77777777" w:rsidR="00137BE4" w:rsidRDefault="00137BE4" w:rsidP="00B74CDB">
      <w:pPr>
        <w:rPr>
          <w:rFonts w:ascii="Times New Roman" w:hAnsi="Times New Roman"/>
          <w:szCs w:val="24"/>
        </w:rPr>
      </w:pPr>
    </w:p>
    <w:p w14:paraId="4E15D513" w14:textId="77777777" w:rsidR="00137BE4" w:rsidRDefault="00137BE4" w:rsidP="00B74CDB">
      <w:pPr>
        <w:rPr>
          <w:rFonts w:ascii="Times New Roman" w:hAnsi="Times New Roman"/>
          <w:szCs w:val="24"/>
        </w:rPr>
      </w:pPr>
    </w:p>
    <w:p w14:paraId="369C146B" w14:textId="77777777" w:rsidR="00137BE4" w:rsidRDefault="00137BE4" w:rsidP="00B74CDB">
      <w:pPr>
        <w:rPr>
          <w:rFonts w:ascii="Times New Roman" w:hAnsi="Times New Roman"/>
          <w:szCs w:val="24"/>
        </w:rPr>
      </w:pPr>
    </w:p>
    <w:p w14:paraId="1CC81089" w14:textId="77777777" w:rsidR="00137BE4" w:rsidRDefault="00137BE4" w:rsidP="00B74CDB">
      <w:pPr>
        <w:rPr>
          <w:rFonts w:ascii="Times New Roman" w:hAnsi="Times New Roman"/>
          <w:szCs w:val="24"/>
        </w:rPr>
      </w:pPr>
    </w:p>
    <w:p w14:paraId="422F0C12" w14:textId="77777777" w:rsidR="00137BE4" w:rsidRDefault="00137BE4" w:rsidP="00B74CDB">
      <w:pPr>
        <w:rPr>
          <w:rFonts w:ascii="Times New Roman" w:hAnsi="Times New Roman"/>
          <w:szCs w:val="24"/>
        </w:rPr>
      </w:pPr>
    </w:p>
    <w:p w14:paraId="00177223" w14:textId="77777777" w:rsidR="00750422" w:rsidRDefault="00B74CDB" w:rsidP="00B74CDB">
      <w:pPr>
        <w:rPr>
          <w:rFonts w:ascii="Times New Roman" w:hAnsi="Times New Roman"/>
          <w:szCs w:val="24"/>
        </w:rPr>
      </w:pPr>
      <w:r w:rsidRPr="00B74CDB">
        <w:rPr>
          <w:rFonts w:ascii="Times New Roman" w:hAnsi="Times New Roman"/>
          <w:szCs w:val="24"/>
        </w:rPr>
        <w:lastRenderedPageBreak/>
        <w:t xml:space="preserve">The following table describes the </w:t>
      </w:r>
      <w:r w:rsidR="00721A57">
        <w:rPr>
          <w:rFonts w:ascii="Times New Roman" w:hAnsi="Times New Roman"/>
          <w:szCs w:val="24"/>
        </w:rPr>
        <w:t>sample universe</w:t>
      </w:r>
      <w:r w:rsidRPr="00B74CDB">
        <w:rPr>
          <w:rFonts w:ascii="Times New Roman" w:hAnsi="Times New Roman"/>
          <w:szCs w:val="24"/>
        </w:rPr>
        <w:t xml:space="preserve"> and power calculations b</w:t>
      </w:r>
      <w:r w:rsidR="00750422" w:rsidRPr="00B74CDB">
        <w:rPr>
          <w:rFonts w:ascii="Times New Roman" w:hAnsi="Times New Roman"/>
          <w:szCs w:val="24"/>
        </w:rPr>
        <w:t>a</w:t>
      </w:r>
      <w:r w:rsidRPr="00B74CDB">
        <w:rPr>
          <w:rFonts w:ascii="Times New Roman" w:hAnsi="Times New Roman"/>
          <w:szCs w:val="24"/>
        </w:rPr>
        <w:t>sed on 10</w:t>
      </w:r>
      <w:r w:rsidR="0026022E">
        <w:rPr>
          <w:rFonts w:ascii="Times New Roman" w:hAnsi="Times New Roman"/>
          <w:szCs w:val="24"/>
        </w:rPr>
        <w:t>,0</w:t>
      </w:r>
      <w:r w:rsidRPr="00B74CDB">
        <w:rPr>
          <w:rFonts w:ascii="Times New Roman" w:hAnsi="Times New Roman"/>
          <w:szCs w:val="24"/>
        </w:rPr>
        <w:t>00 simulated data sets by city for each outcome (MVI and violence):</w:t>
      </w:r>
    </w:p>
    <w:p w14:paraId="1E824C3C" w14:textId="77777777" w:rsidR="00D93C41" w:rsidRDefault="00D93C41" w:rsidP="00750422">
      <w:pPr>
        <w:rPr>
          <w:rFonts w:ascii="Times New Roman" w:hAnsi="Times New Roman"/>
          <w:szCs w:val="24"/>
        </w:rPr>
      </w:pPr>
    </w:p>
    <w:tbl>
      <w:tblPr>
        <w:tblStyle w:val="TableGrid"/>
        <w:tblW w:w="0" w:type="auto"/>
        <w:tblLook w:val="04A0" w:firstRow="1" w:lastRow="0" w:firstColumn="1" w:lastColumn="0" w:noHBand="0" w:noVBand="1"/>
      </w:tblPr>
      <w:tblGrid>
        <w:gridCol w:w="4338"/>
        <w:gridCol w:w="2070"/>
        <w:gridCol w:w="1980"/>
      </w:tblGrid>
      <w:tr w:rsidR="00B74CDB" w14:paraId="14B56036" w14:textId="77777777" w:rsidTr="009F3E43">
        <w:tc>
          <w:tcPr>
            <w:tcW w:w="4338" w:type="dxa"/>
          </w:tcPr>
          <w:p w14:paraId="07B35106" w14:textId="77777777" w:rsidR="00B74CDB" w:rsidRPr="009F3E43" w:rsidRDefault="009F3E43" w:rsidP="00B74CDB">
            <w:pPr>
              <w:rPr>
                <w:rFonts w:ascii="Times New Roman" w:hAnsi="Times New Roman"/>
                <w:b/>
                <w:szCs w:val="24"/>
                <w:u w:val="single"/>
              </w:rPr>
            </w:pPr>
            <w:r w:rsidRPr="009F3E43">
              <w:rPr>
                <w:rFonts w:ascii="Times New Roman" w:hAnsi="Times New Roman"/>
                <w:b/>
                <w:szCs w:val="24"/>
                <w:u w:val="single"/>
              </w:rPr>
              <w:t xml:space="preserve">Sample Universe: </w:t>
            </w:r>
          </w:p>
        </w:tc>
        <w:tc>
          <w:tcPr>
            <w:tcW w:w="2070" w:type="dxa"/>
          </w:tcPr>
          <w:p w14:paraId="05380F47" w14:textId="77777777" w:rsidR="00B74CDB" w:rsidRPr="0064570B" w:rsidRDefault="00B74CDB" w:rsidP="00B74CDB">
            <w:pPr>
              <w:rPr>
                <w:rFonts w:ascii="Times New Roman" w:hAnsi="Times New Roman"/>
                <w:b/>
                <w:szCs w:val="24"/>
              </w:rPr>
            </w:pPr>
            <w:r w:rsidRPr="0064570B">
              <w:rPr>
                <w:rFonts w:ascii="Times New Roman" w:hAnsi="Times New Roman"/>
                <w:b/>
                <w:szCs w:val="24"/>
              </w:rPr>
              <w:t>Houston, TX</w:t>
            </w:r>
          </w:p>
        </w:tc>
        <w:tc>
          <w:tcPr>
            <w:tcW w:w="1980" w:type="dxa"/>
          </w:tcPr>
          <w:p w14:paraId="52AEBDD4" w14:textId="77777777" w:rsidR="00B74CDB" w:rsidRPr="0064570B" w:rsidRDefault="00B74CDB" w:rsidP="00B74CDB">
            <w:pPr>
              <w:rPr>
                <w:rFonts w:ascii="Times New Roman" w:hAnsi="Times New Roman"/>
                <w:b/>
                <w:szCs w:val="24"/>
              </w:rPr>
            </w:pPr>
            <w:r w:rsidRPr="0064570B">
              <w:rPr>
                <w:rFonts w:ascii="Times New Roman" w:hAnsi="Times New Roman"/>
                <w:b/>
                <w:szCs w:val="24"/>
              </w:rPr>
              <w:t>Los Angeles, CA</w:t>
            </w:r>
          </w:p>
        </w:tc>
      </w:tr>
      <w:tr w:rsidR="00B74CDB" w14:paraId="534E806A" w14:textId="77777777" w:rsidTr="009F3E43">
        <w:tc>
          <w:tcPr>
            <w:tcW w:w="4338" w:type="dxa"/>
          </w:tcPr>
          <w:p w14:paraId="0D38A434" w14:textId="77777777" w:rsidR="00B74CDB" w:rsidRPr="009F3E43" w:rsidRDefault="00B74CDB" w:rsidP="00B74CDB">
            <w:pPr>
              <w:rPr>
                <w:rFonts w:ascii="Times New Roman" w:hAnsi="Times New Roman"/>
                <w:szCs w:val="24"/>
              </w:rPr>
            </w:pPr>
            <w:r w:rsidRPr="009F3E43">
              <w:rPr>
                <w:rFonts w:ascii="Times New Roman" w:hAnsi="Times New Roman"/>
                <w:szCs w:val="24"/>
              </w:rPr>
              <w:t xml:space="preserve">All </w:t>
            </w:r>
            <w:r w:rsidR="0064570B" w:rsidRPr="009F3E43">
              <w:rPr>
                <w:rFonts w:ascii="Times New Roman" w:hAnsi="Times New Roman"/>
                <w:szCs w:val="24"/>
              </w:rPr>
              <w:t xml:space="preserve">Taxicab </w:t>
            </w:r>
            <w:r w:rsidRPr="009F3E43">
              <w:rPr>
                <w:rFonts w:ascii="Times New Roman" w:hAnsi="Times New Roman"/>
                <w:szCs w:val="24"/>
              </w:rPr>
              <w:t>Drivers</w:t>
            </w:r>
          </w:p>
        </w:tc>
        <w:tc>
          <w:tcPr>
            <w:tcW w:w="2070" w:type="dxa"/>
          </w:tcPr>
          <w:p w14:paraId="5100154A" w14:textId="77777777" w:rsidR="00B74CDB" w:rsidRDefault="00B74CDB" w:rsidP="00B74CDB">
            <w:pPr>
              <w:rPr>
                <w:rFonts w:ascii="Times New Roman" w:hAnsi="Times New Roman"/>
                <w:szCs w:val="24"/>
              </w:rPr>
            </w:pPr>
            <w:r>
              <w:rPr>
                <w:rFonts w:ascii="Times New Roman" w:hAnsi="Times New Roman"/>
                <w:szCs w:val="24"/>
              </w:rPr>
              <w:t>4400</w:t>
            </w:r>
          </w:p>
        </w:tc>
        <w:tc>
          <w:tcPr>
            <w:tcW w:w="1980" w:type="dxa"/>
          </w:tcPr>
          <w:p w14:paraId="0B3D8CC8" w14:textId="77777777" w:rsidR="00B74CDB" w:rsidRDefault="00B74CDB" w:rsidP="00B74CDB">
            <w:pPr>
              <w:rPr>
                <w:rFonts w:ascii="Times New Roman" w:hAnsi="Times New Roman"/>
                <w:szCs w:val="24"/>
              </w:rPr>
            </w:pPr>
            <w:r>
              <w:rPr>
                <w:rFonts w:ascii="Times New Roman" w:hAnsi="Times New Roman"/>
                <w:szCs w:val="24"/>
              </w:rPr>
              <w:t>4000</w:t>
            </w:r>
          </w:p>
        </w:tc>
      </w:tr>
      <w:tr w:rsidR="00B74CDB" w14:paraId="56C07973" w14:textId="77777777" w:rsidTr="009F3E43">
        <w:tc>
          <w:tcPr>
            <w:tcW w:w="4338" w:type="dxa"/>
          </w:tcPr>
          <w:p w14:paraId="05A13F59" w14:textId="77777777" w:rsidR="00B74CDB" w:rsidRDefault="00B74CDB" w:rsidP="00B74CDB">
            <w:pPr>
              <w:rPr>
                <w:rFonts w:ascii="Times New Roman" w:hAnsi="Times New Roman"/>
                <w:szCs w:val="24"/>
              </w:rPr>
            </w:pPr>
            <w:r>
              <w:rPr>
                <w:rFonts w:ascii="Times New Roman" w:hAnsi="Times New Roman"/>
                <w:szCs w:val="24"/>
              </w:rPr>
              <w:t>Sample</w:t>
            </w:r>
          </w:p>
        </w:tc>
        <w:tc>
          <w:tcPr>
            <w:tcW w:w="2070" w:type="dxa"/>
          </w:tcPr>
          <w:p w14:paraId="1607EED5" w14:textId="77777777" w:rsidR="00B74CDB" w:rsidRDefault="00B74CDB" w:rsidP="00B74CDB">
            <w:pPr>
              <w:rPr>
                <w:rFonts w:ascii="Times New Roman" w:hAnsi="Times New Roman"/>
                <w:szCs w:val="24"/>
              </w:rPr>
            </w:pPr>
            <w:r>
              <w:rPr>
                <w:rFonts w:ascii="Times New Roman" w:hAnsi="Times New Roman"/>
                <w:szCs w:val="24"/>
              </w:rPr>
              <w:t>500</w:t>
            </w:r>
          </w:p>
        </w:tc>
        <w:tc>
          <w:tcPr>
            <w:tcW w:w="1980" w:type="dxa"/>
          </w:tcPr>
          <w:p w14:paraId="49622F61" w14:textId="77777777" w:rsidR="00B74CDB" w:rsidRDefault="00B74CDB" w:rsidP="00B74CDB">
            <w:pPr>
              <w:rPr>
                <w:rFonts w:ascii="Times New Roman" w:hAnsi="Times New Roman"/>
                <w:szCs w:val="24"/>
              </w:rPr>
            </w:pPr>
            <w:r>
              <w:rPr>
                <w:rFonts w:ascii="Times New Roman" w:hAnsi="Times New Roman"/>
                <w:szCs w:val="24"/>
              </w:rPr>
              <w:t>500</w:t>
            </w:r>
          </w:p>
        </w:tc>
      </w:tr>
      <w:tr w:rsidR="00B74CDB" w14:paraId="39BC9CA2" w14:textId="77777777" w:rsidTr="009F3E43">
        <w:tc>
          <w:tcPr>
            <w:tcW w:w="4338" w:type="dxa"/>
          </w:tcPr>
          <w:p w14:paraId="3100091E" w14:textId="77777777" w:rsidR="00B74CDB" w:rsidRDefault="00B74CDB" w:rsidP="00B74CDB">
            <w:pPr>
              <w:rPr>
                <w:rFonts w:ascii="Times New Roman" w:hAnsi="Times New Roman"/>
                <w:szCs w:val="24"/>
              </w:rPr>
            </w:pPr>
            <w:r>
              <w:rPr>
                <w:rFonts w:ascii="Times New Roman" w:hAnsi="Times New Roman"/>
                <w:szCs w:val="24"/>
              </w:rPr>
              <w:t>80% Response</w:t>
            </w:r>
          </w:p>
        </w:tc>
        <w:tc>
          <w:tcPr>
            <w:tcW w:w="2070" w:type="dxa"/>
          </w:tcPr>
          <w:p w14:paraId="696AA3A8" w14:textId="77777777" w:rsidR="00B74CDB" w:rsidRDefault="00653331" w:rsidP="00B74CDB">
            <w:pPr>
              <w:rPr>
                <w:rFonts w:ascii="Times New Roman" w:hAnsi="Times New Roman"/>
                <w:szCs w:val="24"/>
              </w:rPr>
            </w:pPr>
            <w:r>
              <w:rPr>
                <w:rFonts w:ascii="Times New Roman" w:hAnsi="Times New Roman"/>
                <w:szCs w:val="24"/>
              </w:rPr>
              <w:t>5</w:t>
            </w:r>
            <w:r w:rsidR="00B74CDB">
              <w:rPr>
                <w:rFonts w:ascii="Times New Roman" w:hAnsi="Times New Roman"/>
                <w:szCs w:val="24"/>
              </w:rPr>
              <w:t>00</w:t>
            </w:r>
          </w:p>
        </w:tc>
        <w:tc>
          <w:tcPr>
            <w:tcW w:w="1980" w:type="dxa"/>
          </w:tcPr>
          <w:p w14:paraId="3B15431E" w14:textId="77777777" w:rsidR="00B74CDB" w:rsidRDefault="00653331" w:rsidP="00B74CDB">
            <w:pPr>
              <w:rPr>
                <w:rFonts w:ascii="Times New Roman" w:hAnsi="Times New Roman"/>
                <w:szCs w:val="24"/>
              </w:rPr>
            </w:pPr>
            <w:r>
              <w:rPr>
                <w:rFonts w:ascii="Times New Roman" w:hAnsi="Times New Roman"/>
                <w:szCs w:val="24"/>
              </w:rPr>
              <w:t>500</w:t>
            </w:r>
          </w:p>
        </w:tc>
      </w:tr>
      <w:tr w:rsidR="00B74CDB" w14:paraId="21FE4BFB" w14:textId="77777777" w:rsidTr="009F3E43">
        <w:tc>
          <w:tcPr>
            <w:tcW w:w="4338" w:type="dxa"/>
          </w:tcPr>
          <w:p w14:paraId="13D1B850" w14:textId="77777777" w:rsidR="00B74CDB" w:rsidRDefault="00B74CDB" w:rsidP="00B74CDB">
            <w:pPr>
              <w:rPr>
                <w:rFonts w:ascii="Times New Roman" w:hAnsi="Times New Roman"/>
                <w:szCs w:val="24"/>
              </w:rPr>
            </w:pPr>
            <w:r>
              <w:rPr>
                <w:rFonts w:ascii="Times New Roman" w:hAnsi="Times New Roman"/>
                <w:szCs w:val="24"/>
              </w:rPr>
              <w:t>Camera users</w:t>
            </w:r>
          </w:p>
        </w:tc>
        <w:tc>
          <w:tcPr>
            <w:tcW w:w="2070" w:type="dxa"/>
          </w:tcPr>
          <w:p w14:paraId="6F989726" w14:textId="77777777" w:rsidR="00B74CDB" w:rsidRDefault="000260BE" w:rsidP="00B74CDB">
            <w:pPr>
              <w:rPr>
                <w:rFonts w:ascii="Times New Roman" w:hAnsi="Times New Roman"/>
                <w:szCs w:val="24"/>
              </w:rPr>
            </w:pPr>
            <w:r>
              <w:rPr>
                <w:rFonts w:ascii="Times New Roman" w:hAnsi="Times New Roman"/>
                <w:szCs w:val="24"/>
              </w:rPr>
              <w:t>350</w:t>
            </w:r>
            <w:r w:rsidR="009F3E43">
              <w:rPr>
                <w:rFonts w:ascii="Times New Roman" w:hAnsi="Times New Roman"/>
                <w:szCs w:val="24"/>
              </w:rPr>
              <w:t xml:space="preserve"> (70%)</w:t>
            </w:r>
          </w:p>
        </w:tc>
        <w:tc>
          <w:tcPr>
            <w:tcW w:w="1980" w:type="dxa"/>
          </w:tcPr>
          <w:p w14:paraId="4BEB6E96" w14:textId="77777777" w:rsidR="00B74CDB" w:rsidRDefault="000260BE" w:rsidP="000260BE">
            <w:pPr>
              <w:rPr>
                <w:rFonts w:ascii="Times New Roman" w:hAnsi="Times New Roman"/>
                <w:szCs w:val="24"/>
              </w:rPr>
            </w:pPr>
            <w:r>
              <w:rPr>
                <w:rFonts w:ascii="Times New Roman" w:hAnsi="Times New Roman"/>
                <w:szCs w:val="24"/>
              </w:rPr>
              <w:t>25</w:t>
            </w:r>
            <w:r w:rsidR="009F3E43">
              <w:rPr>
                <w:rFonts w:ascii="Times New Roman" w:hAnsi="Times New Roman"/>
                <w:szCs w:val="24"/>
              </w:rPr>
              <w:t>0 (50%)</w:t>
            </w:r>
          </w:p>
        </w:tc>
      </w:tr>
      <w:tr w:rsidR="00B74CDB" w14:paraId="2FC9B336" w14:textId="77777777" w:rsidTr="009F3E43">
        <w:tc>
          <w:tcPr>
            <w:tcW w:w="4338" w:type="dxa"/>
          </w:tcPr>
          <w:p w14:paraId="33B5ADB5" w14:textId="77777777" w:rsidR="00B74CDB" w:rsidRPr="0064570B" w:rsidRDefault="00B74CDB" w:rsidP="00B74CDB">
            <w:pPr>
              <w:rPr>
                <w:rFonts w:ascii="Times New Roman" w:hAnsi="Times New Roman"/>
                <w:b/>
                <w:szCs w:val="24"/>
                <w:u w:val="single"/>
              </w:rPr>
            </w:pPr>
            <w:r w:rsidRPr="0064570B">
              <w:rPr>
                <w:rFonts w:ascii="Times New Roman" w:hAnsi="Times New Roman"/>
                <w:b/>
                <w:szCs w:val="24"/>
                <w:u w:val="single"/>
              </w:rPr>
              <w:t>Power</w:t>
            </w:r>
          </w:p>
        </w:tc>
        <w:tc>
          <w:tcPr>
            <w:tcW w:w="2070" w:type="dxa"/>
          </w:tcPr>
          <w:p w14:paraId="5BD5C435" w14:textId="77777777" w:rsidR="00B74CDB" w:rsidRDefault="00B74CDB" w:rsidP="00B74CDB">
            <w:pPr>
              <w:rPr>
                <w:rFonts w:ascii="Times New Roman" w:hAnsi="Times New Roman"/>
                <w:szCs w:val="24"/>
              </w:rPr>
            </w:pPr>
          </w:p>
        </w:tc>
        <w:tc>
          <w:tcPr>
            <w:tcW w:w="1980" w:type="dxa"/>
          </w:tcPr>
          <w:p w14:paraId="32D4FBB9" w14:textId="77777777" w:rsidR="00B74CDB" w:rsidRDefault="00B74CDB" w:rsidP="00B74CDB">
            <w:pPr>
              <w:rPr>
                <w:rFonts w:ascii="Times New Roman" w:hAnsi="Times New Roman"/>
                <w:szCs w:val="24"/>
              </w:rPr>
            </w:pPr>
          </w:p>
        </w:tc>
      </w:tr>
      <w:tr w:rsidR="00B74CDB" w14:paraId="1837FB70" w14:textId="77777777" w:rsidTr="009F3E43">
        <w:tc>
          <w:tcPr>
            <w:tcW w:w="4338" w:type="dxa"/>
          </w:tcPr>
          <w:p w14:paraId="67ECF1A3" w14:textId="77777777" w:rsidR="00B74CDB" w:rsidRDefault="00B74CDB" w:rsidP="00B74CDB">
            <w:pPr>
              <w:rPr>
                <w:rFonts w:ascii="Times New Roman" w:hAnsi="Times New Roman"/>
                <w:szCs w:val="24"/>
              </w:rPr>
            </w:pPr>
            <w:r>
              <w:rPr>
                <w:rFonts w:ascii="Times New Roman" w:hAnsi="Times New Roman"/>
                <w:szCs w:val="24"/>
              </w:rPr>
              <w:t>33% violence reduction (15% to 10%)</w:t>
            </w:r>
          </w:p>
        </w:tc>
        <w:tc>
          <w:tcPr>
            <w:tcW w:w="2070" w:type="dxa"/>
          </w:tcPr>
          <w:p w14:paraId="07FEDDF3" w14:textId="77777777" w:rsidR="00B74CDB" w:rsidRDefault="00BF6BDB" w:rsidP="0028363D">
            <w:pPr>
              <w:rPr>
                <w:rFonts w:ascii="Times New Roman" w:hAnsi="Times New Roman"/>
                <w:szCs w:val="24"/>
              </w:rPr>
            </w:pPr>
            <w:r>
              <w:rPr>
                <w:rFonts w:ascii="Times New Roman" w:hAnsi="Times New Roman"/>
                <w:szCs w:val="24"/>
              </w:rPr>
              <w:t>0.36</w:t>
            </w:r>
          </w:p>
        </w:tc>
        <w:tc>
          <w:tcPr>
            <w:tcW w:w="1980" w:type="dxa"/>
          </w:tcPr>
          <w:p w14:paraId="57955DB0" w14:textId="77777777" w:rsidR="00B74CDB" w:rsidRDefault="00BF6BDB" w:rsidP="0028363D">
            <w:pPr>
              <w:rPr>
                <w:rFonts w:ascii="Times New Roman" w:hAnsi="Times New Roman"/>
                <w:szCs w:val="24"/>
              </w:rPr>
            </w:pPr>
            <w:r>
              <w:rPr>
                <w:rFonts w:ascii="Times New Roman" w:hAnsi="Times New Roman"/>
                <w:szCs w:val="24"/>
              </w:rPr>
              <w:t>0.38</w:t>
            </w:r>
          </w:p>
        </w:tc>
      </w:tr>
      <w:tr w:rsidR="00B74CDB" w14:paraId="49FA3227" w14:textId="77777777" w:rsidTr="009F3E43">
        <w:tc>
          <w:tcPr>
            <w:tcW w:w="4338" w:type="dxa"/>
          </w:tcPr>
          <w:p w14:paraId="36B5AAA4" w14:textId="77777777" w:rsidR="00B74CDB" w:rsidRDefault="00B74CDB" w:rsidP="00B74CDB">
            <w:pPr>
              <w:rPr>
                <w:rFonts w:ascii="Times New Roman" w:hAnsi="Times New Roman"/>
                <w:szCs w:val="24"/>
              </w:rPr>
            </w:pPr>
            <w:r>
              <w:rPr>
                <w:rFonts w:ascii="Times New Roman" w:hAnsi="Times New Roman"/>
                <w:szCs w:val="24"/>
              </w:rPr>
              <w:t>50% violence reduction (15% to 7.5%)</w:t>
            </w:r>
          </w:p>
        </w:tc>
        <w:tc>
          <w:tcPr>
            <w:tcW w:w="2070" w:type="dxa"/>
          </w:tcPr>
          <w:p w14:paraId="72601CD5" w14:textId="77777777" w:rsidR="00B74CDB" w:rsidRDefault="006C7D25" w:rsidP="0028363D">
            <w:pPr>
              <w:rPr>
                <w:rFonts w:ascii="Times New Roman" w:hAnsi="Times New Roman"/>
                <w:szCs w:val="24"/>
              </w:rPr>
            </w:pPr>
            <w:r>
              <w:rPr>
                <w:rFonts w:ascii="Times New Roman" w:hAnsi="Times New Roman"/>
                <w:szCs w:val="24"/>
              </w:rPr>
              <w:t>0.71</w:t>
            </w:r>
          </w:p>
        </w:tc>
        <w:tc>
          <w:tcPr>
            <w:tcW w:w="1980" w:type="dxa"/>
          </w:tcPr>
          <w:p w14:paraId="6C3F0D9D" w14:textId="77777777" w:rsidR="00B74CDB" w:rsidRDefault="001E62A7" w:rsidP="0028363D">
            <w:pPr>
              <w:rPr>
                <w:rFonts w:ascii="Times New Roman" w:hAnsi="Times New Roman"/>
                <w:szCs w:val="24"/>
              </w:rPr>
            </w:pPr>
            <w:r>
              <w:rPr>
                <w:rFonts w:ascii="Times New Roman" w:hAnsi="Times New Roman"/>
                <w:szCs w:val="24"/>
              </w:rPr>
              <w:t>0.76</w:t>
            </w:r>
          </w:p>
        </w:tc>
      </w:tr>
    </w:tbl>
    <w:p w14:paraId="1E62CE39" w14:textId="77777777" w:rsidR="004A31DE" w:rsidRDefault="004A31DE" w:rsidP="00F25AA0">
      <w:pPr>
        <w:rPr>
          <w:rFonts w:ascii="Times New Roman" w:hAnsi="Times New Roman"/>
          <w:b/>
          <w:szCs w:val="24"/>
          <w:lang w:val="en-CA"/>
        </w:rPr>
      </w:pPr>
    </w:p>
    <w:p w14:paraId="4F8E2232" w14:textId="77777777" w:rsidR="00F25AA0" w:rsidRDefault="00F25AA0" w:rsidP="00F25AA0">
      <w:pPr>
        <w:rPr>
          <w:rFonts w:ascii="Times New Roman" w:hAnsi="Times New Roman"/>
          <w:szCs w:val="24"/>
          <w:lang w:val="en-CA"/>
        </w:rPr>
      </w:pPr>
      <w:r w:rsidRPr="00F25AA0">
        <w:rPr>
          <w:rFonts w:ascii="Times New Roman" w:hAnsi="Times New Roman"/>
          <w:b/>
          <w:szCs w:val="24"/>
          <w:lang w:val="en-CA"/>
        </w:rPr>
        <w:t>2</w:t>
      </w:r>
      <w:r w:rsidR="000A2F32">
        <w:rPr>
          <w:rFonts w:ascii="Times New Roman" w:hAnsi="Times New Roman"/>
          <w:b/>
          <w:szCs w:val="24"/>
          <w:lang w:val="en-CA"/>
        </w:rPr>
        <w:t>.</w:t>
      </w:r>
      <w:r w:rsidRPr="00F25AA0">
        <w:rPr>
          <w:rFonts w:ascii="Times New Roman" w:hAnsi="Times New Roman"/>
          <w:b/>
          <w:szCs w:val="24"/>
          <w:lang w:val="en-CA"/>
        </w:rPr>
        <w:t xml:space="preserve">  Procedures for the Collection of Information</w:t>
      </w:r>
      <w:r>
        <w:rPr>
          <w:rFonts w:ascii="Times New Roman" w:hAnsi="Times New Roman"/>
          <w:szCs w:val="24"/>
          <w:lang w:val="en-CA"/>
        </w:rPr>
        <w:tab/>
      </w:r>
    </w:p>
    <w:p w14:paraId="1AC2A891" w14:textId="77777777" w:rsidR="00B2277E" w:rsidRDefault="00B2277E" w:rsidP="00B2277E">
      <w:pPr>
        <w:tabs>
          <w:tab w:val="left" w:pos="720"/>
        </w:tabs>
        <w:rPr>
          <w:i/>
          <w:u w:val="single"/>
          <w:lang w:eastAsia="ja-JP"/>
        </w:rPr>
      </w:pPr>
    </w:p>
    <w:p w14:paraId="38C97255" w14:textId="77777777" w:rsidR="004128AD" w:rsidRDefault="00203441" w:rsidP="00203441">
      <w:pPr>
        <w:spacing w:after="240"/>
        <w:rPr>
          <w:rFonts w:ascii="Times New Roman" w:hAnsi="Times New Roman"/>
          <w:szCs w:val="24"/>
          <w:lang w:eastAsia="ja-JP"/>
        </w:rPr>
      </w:pPr>
      <w:r w:rsidRPr="00DA4C3D">
        <w:rPr>
          <w:rFonts w:ascii="Times New Roman" w:hAnsi="Times New Roman"/>
          <w:i/>
          <w:szCs w:val="24"/>
          <w:u w:val="single"/>
          <w:lang w:eastAsia="ja-JP"/>
        </w:rPr>
        <w:t>Survey Team recruitment:</w:t>
      </w:r>
      <w:r w:rsidRPr="00DA4C3D">
        <w:rPr>
          <w:rFonts w:ascii="Times New Roman" w:hAnsi="Times New Roman"/>
          <w:szCs w:val="24"/>
          <w:lang w:eastAsia="ja-JP"/>
        </w:rPr>
        <w:t xml:space="preserve"> </w:t>
      </w:r>
      <w:r w:rsidR="009923E2">
        <w:rPr>
          <w:rFonts w:ascii="Times New Roman" w:hAnsi="Times New Roman"/>
          <w:szCs w:val="24"/>
          <w:lang w:eastAsia="ja-JP"/>
        </w:rPr>
        <w:t>Le</w:t>
      </w:r>
      <w:r w:rsidR="00095779">
        <w:rPr>
          <w:rFonts w:ascii="Times New Roman" w:hAnsi="Times New Roman"/>
          <w:szCs w:val="24"/>
          <w:lang w:eastAsia="ja-JP"/>
        </w:rPr>
        <w:t xml:space="preserve">d by the NIOSH </w:t>
      </w:r>
      <w:r w:rsidR="009923E2">
        <w:rPr>
          <w:rFonts w:ascii="Times New Roman" w:hAnsi="Times New Roman"/>
          <w:szCs w:val="24"/>
          <w:lang w:eastAsia="ja-JP"/>
        </w:rPr>
        <w:t>Principal Investigator</w:t>
      </w:r>
      <w:r w:rsidR="00095779">
        <w:rPr>
          <w:rFonts w:ascii="Times New Roman" w:hAnsi="Times New Roman"/>
          <w:szCs w:val="24"/>
          <w:lang w:eastAsia="ja-JP"/>
        </w:rPr>
        <w:t xml:space="preserve"> and co-project </w:t>
      </w:r>
      <w:r w:rsidR="009923E2">
        <w:rPr>
          <w:rFonts w:ascii="Times New Roman" w:hAnsi="Times New Roman"/>
          <w:szCs w:val="24"/>
          <w:lang w:eastAsia="ja-JP"/>
        </w:rPr>
        <w:t>PIs</w:t>
      </w:r>
      <w:r w:rsidR="00095779">
        <w:rPr>
          <w:rFonts w:ascii="Times New Roman" w:hAnsi="Times New Roman"/>
          <w:szCs w:val="24"/>
          <w:lang w:eastAsia="ja-JP"/>
        </w:rPr>
        <w:t>, a competitive contract will be awarded to a company that provides data collection services</w:t>
      </w:r>
      <w:r w:rsidRPr="00DA4C3D">
        <w:rPr>
          <w:rFonts w:ascii="Times New Roman" w:hAnsi="Times New Roman"/>
          <w:szCs w:val="24"/>
          <w:lang w:eastAsia="ja-JP"/>
        </w:rPr>
        <w:t xml:space="preserve"> in each city. It is proposed to employ a survey team of a study manager and </w:t>
      </w:r>
      <w:r w:rsidR="00095779">
        <w:rPr>
          <w:rFonts w:ascii="Times New Roman" w:hAnsi="Times New Roman"/>
          <w:szCs w:val="24"/>
          <w:lang w:eastAsia="ja-JP"/>
        </w:rPr>
        <w:t>3</w:t>
      </w:r>
      <w:r w:rsidRPr="00DA4C3D">
        <w:rPr>
          <w:rFonts w:ascii="Times New Roman" w:hAnsi="Times New Roman"/>
          <w:szCs w:val="24"/>
          <w:lang w:eastAsia="ja-JP"/>
        </w:rPr>
        <w:t>-5 survey staff on-site in each city to complete the survey. The NIOSH Principle Investigators/Project Manager for the study will interview and approve all contract survey staff to confirm their competency to conduct interviews.</w:t>
      </w:r>
    </w:p>
    <w:p w14:paraId="2333EE70" w14:textId="77777777" w:rsidR="004128AD" w:rsidRPr="00485564" w:rsidRDefault="004128AD" w:rsidP="004128AD">
      <w:pPr>
        <w:spacing w:after="240"/>
        <w:rPr>
          <w:rFonts w:ascii="Times New Roman" w:hAnsi="Times New Roman"/>
          <w:szCs w:val="24"/>
          <w:lang w:eastAsia="ja-JP"/>
        </w:rPr>
      </w:pPr>
      <w:r w:rsidRPr="00485564">
        <w:rPr>
          <w:rFonts w:ascii="Times New Roman" w:hAnsi="Times New Roman"/>
          <w:szCs w:val="24"/>
          <w:lang w:eastAsia="ja-JP"/>
        </w:rPr>
        <w:t xml:space="preserve">Per Federal Wide Assurance requirements, the project manager and survey staff will be required to register for and undergo research ethics training that fully meets CDC’s minimum requirements and will be included as part of the contract requirements. Project managers and survey staff will be required to register for and complete the NIH course located at </w:t>
      </w:r>
      <w:hyperlink r:id="rId11" w:history="1">
        <w:r w:rsidRPr="00485564">
          <w:rPr>
            <w:rStyle w:val="Hyperlink"/>
            <w:rFonts w:ascii="Times New Roman" w:hAnsi="Times New Roman"/>
            <w:szCs w:val="24"/>
            <w:lang w:eastAsia="ja-JP"/>
          </w:rPr>
          <w:t>http://phrp.nihtraining.com/users/login.php</w:t>
        </w:r>
      </w:hyperlink>
      <w:r w:rsidRPr="00485564">
        <w:rPr>
          <w:rFonts w:ascii="Times New Roman" w:hAnsi="Times New Roman"/>
          <w:szCs w:val="24"/>
          <w:lang w:eastAsia="ja-JP"/>
        </w:rPr>
        <w:t xml:space="preserve">. Once completed, the project manager will provide the certificates of completion to Srinivas Konda, NIOSH project manager, or </w:t>
      </w:r>
      <w:proofErr w:type="spellStart"/>
      <w:r w:rsidRPr="00485564">
        <w:rPr>
          <w:rFonts w:ascii="Times New Roman" w:hAnsi="Times New Roman"/>
          <w:szCs w:val="24"/>
          <w:lang w:eastAsia="ja-JP"/>
        </w:rPr>
        <w:t>Cammie</w:t>
      </w:r>
      <w:proofErr w:type="spellEnd"/>
      <w:r w:rsidRPr="00485564">
        <w:rPr>
          <w:rFonts w:ascii="Times New Roman" w:hAnsi="Times New Roman"/>
          <w:szCs w:val="24"/>
          <w:lang w:eastAsia="ja-JP"/>
        </w:rPr>
        <w:t xml:space="preserve"> Chaumont Men</w:t>
      </w:r>
      <w:r w:rsidR="009923E2">
        <w:rPr>
          <w:rFonts w:ascii="Times New Roman" w:hAnsi="Times New Roman"/>
          <w:szCs w:val="24"/>
          <w:lang w:eastAsia="ja-JP"/>
        </w:rPr>
        <w:t>é</w:t>
      </w:r>
      <w:r w:rsidRPr="00485564">
        <w:rPr>
          <w:rFonts w:ascii="Times New Roman" w:hAnsi="Times New Roman"/>
          <w:szCs w:val="24"/>
          <w:lang w:eastAsia="ja-JP"/>
        </w:rPr>
        <w:t>ndez, NIOSH project officer, who will provide hardcopies to Kathy Masterson at NIOSH HSRB per IRB requirements. Then training of contract project manager and survey staff will begin.</w:t>
      </w:r>
    </w:p>
    <w:p w14:paraId="1A4F0413" w14:textId="2B34F72A" w:rsidR="004128AD" w:rsidRDefault="004128AD" w:rsidP="004128AD">
      <w:pPr>
        <w:spacing w:after="240"/>
        <w:rPr>
          <w:rFonts w:ascii="Times New Roman" w:hAnsi="Times New Roman"/>
          <w:szCs w:val="24"/>
          <w:lang w:eastAsia="ja-JP"/>
        </w:rPr>
      </w:pPr>
      <w:r w:rsidRPr="00485564">
        <w:rPr>
          <w:rFonts w:ascii="Times New Roman" w:hAnsi="Times New Roman"/>
          <w:i/>
          <w:szCs w:val="24"/>
          <w:u w:val="single"/>
          <w:lang w:eastAsia="ja-JP"/>
        </w:rPr>
        <w:t>Survey Protocol:</w:t>
      </w:r>
      <w:r w:rsidRPr="00485564">
        <w:rPr>
          <w:rFonts w:ascii="Times New Roman" w:hAnsi="Times New Roman"/>
          <w:i/>
          <w:szCs w:val="24"/>
          <w:lang w:eastAsia="ja-JP"/>
        </w:rPr>
        <w:t xml:space="preserve">  </w:t>
      </w:r>
      <w:r w:rsidRPr="00485564">
        <w:rPr>
          <w:rFonts w:ascii="Times New Roman" w:hAnsi="Times New Roman"/>
          <w:szCs w:val="24"/>
          <w:lang w:eastAsia="ja-JP"/>
        </w:rPr>
        <w:t xml:space="preserve">Study managers and survey staff will be trained in conducting surveys approximately 1-2 weeks before the interviews begin. Each surveyor will introduce the study to the driver, ask if they have already participated, invite them to participate, summarize the consent form, and once they have provided informed assent (Appendix 1) provide a copy of the consent form to the driver. Study participants will be surveyed near or inside their cab, for the convenience of the driver while still preserving privacy. The survey was pilot tested and is expected to take </w:t>
      </w:r>
      <w:r w:rsidR="001300BF">
        <w:rPr>
          <w:rFonts w:ascii="Times New Roman" w:hAnsi="Times New Roman"/>
          <w:szCs w:val="24"/>
          <w:lang w:eastAsia="ja-JP"/>
        </w:rPr>
        <w:t>3</w:t>
      </w:r>
      <w:r w:rsidR="001300BF" w:rsidRPr="00485564">
        <w:rPr>
          <w:rFonts w:ascii="Times New Roman" w:hAnsi="Times New Roman"/>
          <w:szCs w:val="24"/>
          <w:lang w:eastAsia="ja-JP"/>
        </w:rPr>
        <w:t>0</w:t>
      </w:r>
      <w:r w:rsidRPr="00485564">
        <w:rPr>
          <w:rFonts w:ascii="Times New Roman" w:hAnsi="Times New Roman"/>
          <w:szCs w:val="24"/>
          <w:lang w:eastAsia="ja-JP"/>
        </w:rPr>
        <w:t>-</w:t>
      </w:r>
      <w:r w:rsidR="001300BF">
        <w:rPr>
          <w:rFonts w:ascii="Times New Roman" w:hAnsi="Times New Roman"/>
          <w:szCs w:val="24"/>
          <w:lang w:eastAsia="ja-JP"/>
        </w:rPr>
        <w:t>4</w:t>
      </w:r>
      <w:r w:rsidR="001300BF" w:rsidRPr="00485564">
        <w:rPr>
          <w:rFonts w:ascii="Times New Roman" w:hAnsi="Times New Roman"/>
          <w:szCs w:val="24"/>
          <w:lang w:eastAsia="ja-JP"/>
        </w:rPr>
        <w:t xml:space="preserve">0 </w:t>
      </w:r>
      <w:r w:rsidRPr="00485564">
        <w:rPr>
          <w:rFonts w:ascii="Times New Roman" w:hAnsi="Times New Roman"/>
          <w:szCs w:val="24"/>
          <w:lang w:eastAsia="ja-JP"/>
        </w:rPr>
        <w:t xml:space="preserve">minutes to complete (Appendix 2). Once completed, the driver will be issued a $25 check card </w:t>
      </w:r>
      <w:r w:rsidR="003F7D3F">
        <w:rPr>
          <w:rFonts w:ascii="Times New Roman" w:hAnsi="Times New Roman"/>
          <w:szCs w:val="24"/>
          <w:lang w:eastAsia="ja-JP"/>
        </w:rPr>
        <w:t>as an incentive for his participation</w:t>
      </w:r>
      <w:r w:rsidRPr="00485564">
        <w:rPr>
          <w:rFonts w:ascii="Times New Roman" w:hAnsi="Times New Roman"/>
          <w:szCs w:val="24"/>
          <w:lang w:eastAsia="ja-JP"/>
        </w:rPr>
        <w:t xml:space="preserve">. </w:t>
      </w:r>
    </w:p>
    <w:p w14:paraId="1B85C736" w14:textId="29FAC546" w:rsidR="001300BF" w:rsidRPr="001300BF" w:rsidRDefault="001300BF" w:rsidP="004128AD">
      <w:pPr>
        <w:spacing w:after="240"/>
        <w:rPr>
          <w:rFonts w:ascii="Times New Roman" w:hAnsi="Times New Roman"/>
          <w:szCs w:val="24"/>
          <w:lang w:eastAsia="ja-JP"/>
        </w:rPr>
      </w:pPr>
      <w:r w:rsidRPr="00137BE4">
        <w:rPr>
          <w:rFonts w:ascii="Times New Roman" w:hAnsi="Times New Roman"/>
        </w:rPr>
        <w:t xml:space="preserve">It was our initial plan to approach drivers </w:t>
      </w:r>
      <w:r w:rsidR="003279DF" w:rsidRPr="00137BE4">
        <w:rPr>
          <w:rFonts w:ascii="Times New Roman" w:hAnsi="Times New Roman"/>
        </w:rPr>
        <w:t>at inspection sites</w:t>
      </w:r>
      <w:r w:rsidRPr="00137BE4">
        <w:rPr>
          <w:rFonts w:ascii="Times New Roman" w:hAnsi="Times New Roman"/>
        </w:rPr>
        <w:t>, however, not all drivers get inspected at the same rates and drivers are required to answer questions about the functioning of their cab while waiting, precluded the opportunity to have uninterrupted and completed interviews. Taxicab regulators highly recommended going to airport waiting lots.</w:t>
      </w:r>
    </w:p>
    <w:p w14:paraId="645C0805" w14:textId="77777777" w:rsidR="004128AD" w:rsidRPr="00485564" w:rsidRDefault="004128AD" w:rsidP="004128AD">
      <w:pPr>
        <w:spacing w:after="240"/>
        <w:rPr>
          <w:rFonts w:ascii="Times New Roman" w:hAnsi="Times New Roman"/>
          <w:szCs w:val="24"/>
          <w:lang w:eastAsia="ja-JP"/>
        </w:rPr>
      </w:pPr>
      <w:r w:rsidRPr="00485564">
        <w:rPr>
          <w:rFonts w:ascii="Times New Roman" w:hAnsi="Times New Roman"/>
          <w:szCs w:val="24"/>
          <w:lang w:eastAsia="ja-JP"/>
        </w:rPr>
        <w:t>Following completion of the interviews, the study manager will collect the surveys each week from surveyors. The study manager will do quality assurance checks on completion of forms and surveys, and FedEx documents to NIOSH weekly.</w:t>
      </w:r>
    </w:p>
    <w:p w14:paraId="39AC8DB8" w14:textId="77777777" w:rsidR="004128AD" w:rsidRPr="00485564" w:rsidRDefault="004128AD" w:rsidP="004128AD">
      <w:pPr>
        <w:spacing w:after="240"/>
        <w:rPr>
          <w:rFonts w:ascii="Times New Roman" w:hAnsi="Times New Roman"/>
          <w:szCs w:val="24"/>
          <w:lang w:eastAsia="ja-JP"/>
        </w:rPr>
      </w:pPr>
      <w:r w:rsidRPr="00485564">
        <w:rPr>
          <w:rFonts w:ascii="Times New Roman" w:hAnsi="Times New Roman"/>
          <w:i/>
          <w:szCs w:val="24"/>
          <w:u w:val="single"/>
          <w:lang w:eastAsia="ja-JP"/>
        </w:rPr>
        <w:t>Pilot Test Survey:</w:t>
      </w:r>
      <w:r w:rsidRPr="00485564">
        <w:rPr>
          <w:rFonts w:ascii="Times New Roman" w:hAnsi="Times New Roman"/>
          <w:szCs w:val="24"/>
          <w:lang w:eastAsia="ja-JP"/>
        </w:rPr>
        <w:t xml:space="preserve">  The survey was reviewed and revised with input from several staff members in the City of Houston Department of Administrative and Regulatory Affairs for clarity and relevance to taxicab drivers. Furthermore, a long time taxicab driver turned activist against violence directed at taxicab drivers and a long serving taxicab regulator were instrumental in the development phase of the survey.</w:t>
      </w:r>
    </w:p>
    <w:p w14:paraId="2BC5A6E2" w14:textId="137ED460" w:rsidR="004128AD" w:rsidRDefault="004128AD" w:rsidP="004128AD">
      <w:pPr>
        <w:spacing w:after="240"/>
        <w:rPr>
          <w:rFonts w:ascii="Times New Roman" w:hAnsi="Times New Roman"/>
          <w:szCs w:val="24"/>
          <w:lang w:eastAsia="ja-JP"/>
        </w:rPr>
      </w:pPr>
      <w:r w:rsidRPr="00485564">
        <w:rPr>
          <w:rFonts w:ascii="Times New Roman" w:hAnsi="Times New Roman"/>
          <w:szCs w:val="24"/>
          <w:lang w:eastAsia="ja-JP"/>
        </w:rPr>
        <w:t xml:space="preserve">Surveys were administered to 9 taxicab drivers. Questions on road safety behaviors were taken from previously validated surveys administered to workers who drive medium-sized vehicles for a living. The surveys were </w:t>
      </w:r>
      <w:r w:rsidRPr="00485564">
        <w:rPr>
          <w:rFonts w:ascii="Times New Roman" w:hAnsi="Times New Roman"/>
          <w:szCs w:val="24"/>
          <w:lang w:eastAsia="ja-JP"/>
        </w:rPr>
        <w:lastRenderedPageBreak/>
        <w:t xml:space="preserve">pilot-tested by the NIOSH project officer (Dr. </w:t>
      </w:r>
      <w:proofErr w:type="spellStart"/>
      <w:r w:rsidRPr="00485564">
        <w:rPr>
          <w:rFonts w:ascii="Times New Roman" w:hAnsi="Times New Roman"/>
          <w:szCs w:val="24"/>
          <w:lang w:eastAsia="ja-JP"/>
        </w:rPr>
        <w:t>Cammie</w:t>
      </w:r>
      <w:proofErr w:type="spellEnd"/>
      <w:r w:rsidRPr="00485564">
        <w:rPr>
          <w:rFonts w:ascii="Times New Roman" w:hAnsi="Times New Roman"/>
          <w:szCs w:val="24"/>
          <w:lang w:eastAsia="ja-JP"/>
        </w:rPr>
        <w:t xml:space="preserve"> Chaumont Menéndez). The pilot test identified survey questions that drivers could or would not answer, questions which needed clarity, and the procedure to successfully complete a survey. Following completion of the pilot study, the taxicab driver survey was revised. For example, it is helpful to drivers to hold up a card listing the anchors for questions that are part of a scale and require the drivers to respond wit</w:t>
      </w:r>
      <w:r w:rsidR="000D11FB">
        <w:rPr>
          <w:rFonts w:ascii="Times New Roman" w:hAnsi="Times New Roman"/>
          <w:szCs w:val="24"/>
          <w:lang w:eastAsia="ja-JP"/>
        </w:rPr>
        <w:t>hin a continuum (1 through 10); h</w:t>
      </w:r>
      <w:r w:rsidRPr="00485564">
        <w:rPr>
          <w:rFonts w:ascii="Times New Roman" w:hAnsi="Times New Roman"/>
          <w:szCs w:val="24"/>
          <w:lang w:eastAsia="ja-JP"/>
        </w:rPr>
        <w:t>olding up the card while asking the question will help the driver with organizing his thoughts to provide the most accurate response.</w:t>
      </w:r>
    </w:p>
    <w:p w14:paraId="39E29112" w14:textId="4FCA820F" w:rsidR="003F7579" w:rsidRPr="00EE6418" w:rsidRDefault="003F7579" w:rsidP="004128AD">
      <w:pPr>
        <w:spacing w:after="240"/>
        <w:rPr>
          <w:rFonts w:ascii="Times New Roman" w:hAnsi="Times New Roman"/>
          <w:szCs w:val="24"/>
          <w:lang w:eastAsia="ja-JP"/>
        </w:rPr>
      </w:pPr>
      <w:r w:rsidRPr="00EE6418">
        <w:rPr>
          <w:rFonts w:ascii="Times New Roman" w:hAnsi="Times New Roman"/>
        </w:rPr>
        <w:t>We limited our responses to experiences occurring no earlier than</w:t>
      </w:r>
      <w:bookmarkStart w:id="0" w:name="_GoBack"/>
      <w:bookmarkEnd w:id="0"/>
      <w:r w:rsidRPr="00EE6418">
        <w:rPr>
          <w:rFonts w:ascii="Times New Roman" w:hAnsi="Times New Roman"/>
        </w:rPr>
        <w:t xml:space="preserve"> 12 months in the past as recall bias for traumatic injury based on previous research suggests recall for more than 1 year becomes less valid (Landen &amp; Hendricks, </w:t>
      </w:r>
      <w:r w:rsidRPr="00EE6418">
        <w:rPr>
          <w:rFonts w:ascii="Times New Roman" w:hAnsi="Times New Roman"/>
          <w:i/>
        </w:rPr>
        <w:t>Public Health Reports</w:t>
      </w:r>
      <w:r w:rsidRPr="00EE6418">
        <w:rPr>
          <w:rFonts w:ascii="Times New Roman" w:hAnsi="Times New Roman"/>
        </w:rPr>
        <w:t xml:space="preserve"> 1995;110(3):350-4).</w:t>
      </w:r>
    </w:p>
    <w:p w14:paraId="65541CC1" w14:textId="4A642AF8" w:rsidR="001300BF" w:rsidRPr="00EE6418" w:rsidRDefault="001300BF" w:rsidP="004128AD">
      <w:pPr>
        <w:spacing w:after="240"/>
        <w:rPr>
          <w:rFonts w:ascii="Times New Roman" w:hAnsi="Times New Roman"/>
          <w:szCs w:val="24"/>
          <w:lang w:eastAsia="ja-JP"/>
        </w:rPr>
      </w:pPr>
      <w:r w:rsidRPr="00EE6418">
        <w:rPr>
          <w:rFonts w:ascii="Times New Roman" w:hAnsi="Times New Roman"/>
        </w:rPr>
        <w:t xml:space="preserve">We checked the readability score of the survey using the following website, </w:t>
      </w:r>
      <w:hyperlink r:id="rId12" w:history="1">
        <w:r w:rsidRPr="00EE6418">
          <w:rPr>
            <w:rStyle w:val="Hyperlink"/>
            <w:rFonts w:ascii="Times New Roman" w:hAnsi="Times New Roman"/>
            <w:color w:val="auto"/>
          </w:rPr>
          <w:t>https://readibility-score.com</w:t>
        </w:r>
      </w:hyperlink>
      <w:r w:rsidRPr="00EE6418">
        <w:rPr>
          <w:rFonts w:ascii="Times New Roman" w:hAnsi="Times New Roman"/>
        </w:rPr>
        <w:t>. Included are 5 different indices for readability: Flesch-Kincaid Grade Level, Gunning-Fog Score, Coleman-</w:t>
      </w:r>
      <w:proofErr w:type="spellStart"/>
      <w:r w:rsidRPr="00EE6418">
        <w:rPr>
          <w:rFonts w:ascii="Times New Roman" w:hAnsi="Times New Roman"/>
        </w:rPr>
        <w:t>Liau</w:t>
      </w:r>
      <w:proofErr w:type="spellEnd"/>
      <w:r w:rsidRPr="00EE6418">
        <w:rPr>
          <w:rFonts w:ascii="Times New Roman" w:hAnsi="Times New Roman"/>
        </w:rPr>
        <w:t xml:space="preserve"> Index, SMOG Index and Automated Readability Index. The average across all five indices was 3.5 – which is a third/fourth grade reading level. None of the indices scored the survey at a grade level higher than 6.</w:t>
      </w:r>
    </w:p>
    <w:p w14:paraId="589FFA2D" w14:textId="146EDF0E" w:rsidR="004128AD" w:rsidRPr="00485564" w:rsidRDefault="004128AD" w:rsidP="004128AD">
      <w:pPr>
        <w:spacing w:after="240"/>
        <w:rPr>
          <w:rFonts w:ascii="Times New Roman" w:hAnsi="Times New Roman"/>
          <w:szCs w:val="24"/>
          <w:lang w:eastAsia="ja-JP"/>
        </w:rPr>
      </w:pPr>
      <w:r w:rsidRPr="00485564">
        <w:rPr>
          <w:rFonts w:ascii="Times New Roman" w:hAnsi="Times New Roman"/>
          <w:i/>
          <w:szCs w:val="24"/>
          <w:u w:val="single"/>
          <w:lang w:eastAsia="ja-JP"/>
        </w:rPr>
        <w:t>Surveyor Training:</w:t>
      </w:r>
      <w:r w:rsidRPr="00485564">
        <w:rPr>
          <w:rFonts w:ascii="Times New Roman" w:hAnsi="Times New Roman"/>
          <w:szCs w:val="24"/>
          <w:lang w:eastAsia="ja-JP"/>
        </w:rPr>
        <w:t xml:space="preserve">  NIOSH PIs will train survey staff in each city on survey procedures. Training will include procedures for obtaining assent from drivers, texts for introduction to taxicab drivers, and survey administration procedures. Taxicab driver interviews </w:t>
      </w:r>
      <w:r w:rsidR="00977D1F">
        <w:rPr>
          <w:rFonts w:ascii="Times New Roman" w:hAnsi="Times New Roman"/>
          <w:szCs w:val="24"/>
          <w:lang w:eastAsia="ja-JP"/>
        </w:rPr>
        <w:t>at airport taxicab waiting lots</w:t>
      </w:r>
      <w:r w:rsidRPr="00485564">
        <w:rPr>
          <w:rFonts w:ascii="Times New Roman" w:hAnsi="Times New Roman"/>
          <w:szCs w:val="24"/>
          <w:lang w:eastAsia="ja-JP"/>
        </w:rPr>
        <w:t xml:space="preserve"> will be conducted by the project officers and surveyors together to complete training for taxicab driver surveys. Training will also be given to study managers on QA procedures, security of records and submissions of forms and questionnaires to NIOSH. Surveyors will be trained to summarize the consent form and provide a hardcopy to each participant who agrees to be in the study.</w:t>
      </w:r>
    </w:p>
    <w:p w14:paraId="0C4D7488" w14:textId="77777777" w:rsidR="004128AD" w:rsidRPr="00485564" w:rsidRDefault="004128AD" w:rsidP="004128AD">
      <w:pPr>
        <w:spacing w:after="240"/>
        <w:rPr>
          <w:rFonts w:ascii="Times New Roman" w:hAnsi="Times New Roman"/>
          <w:szCs w:val="24"/>
          <w:lang w:eastAsia="ja-JP"/>
        </w:rPr>
      </w:pPr>
      <w:r w:rsidRPr="00485564">
        <w:rPr>
          <w:rFonts w:ascii="Times New Roman" w:hAnsi="Times New Roman"/>
          <w:i/>
          <w:szCs w:val="24"/>
          <w:u w:val="single"/>
          <w:lang w:eastAsia="ja-JP"/>
        </w:rPr>
        <w:t>Quality control and data editing:</w:t>
      </w:r>
      <w:r w:rsidRPr="00485564">
        <w:rPr>
          <w:rFonts w:ascii="Times New Roman" w:hAnsi="Times New Roman"/>
          <w:szCs w:val="24"/>
          <w:lang w:eastAsia="ja-JP"/>
        </w:rPr>
        <w:t xml:space="preserve">  A NIOSH program manager will be available to help the survey team throughout the survey. Weekly conference calls will be held with the survey teams in each city to keep a log of problems and solutions. NIOSH data editing staff will receive forms, and check forms and surveys for completeness and errors. Survey staff will be asked to review each survey for administrative errors or missing fields before providing the driver with the compensation and thanking him for study participation. Any errors in application of the survey administration protocol will be discussed with survey staff to ensure adherence to the survey protocol.</w:t>
      </w:r>
    </w:p>
    <w:p w14:paraId="127C3344" w14:textId="77777777" w:rsidR="00203441" w:rsidRPr="004128AD" w:rsidRDefault="004128AD" w:rsidP="004128AD">
      <w:pPr>
        <w:spacing w:after="240"/>
        <w:rPr>
          <w:rFonts w:ascii="Times New Roman" w:hAnsi="Times New Roman"/>
          <w:szCs w:val="24"/>
          <w:lang w:eastAsia="ja-JP"/>
        </w:rPr>
      </w:pPr>
      <w:r w:rsidRPr="00485564">
        <w:rPr>
          <w:rFonts w:ascii="Times New Roman" w:hAnsi="Times New Roman"/>
          <w:i/>
          <w:szCs w:val="24"/>
          <w:u w:val="single"/>
          <w:lang w:eastAsia="ja-JP"/>
        </w:rPr>
        <w:t>Minimizing nonparticipation:</w:t>
      </w:r>
      <w:r w:rsidRPr="00485564">
        <w:rPr>
          <w:rFonts w:ascii="Times New Roman" w:hAnsi="Times New Roman"/>
          <w:szCs w:val="24"/>
          <w:lang w:eastAsia="ja-JP"/>
        </w:rPr>
        <w:t xml:space="preserve">  Taxicab drivers are a difficult population to reach and generally choose this occupation because of its independence and autonomy. Because the drivers will be compensated for their time and, based on many conversations between the project officer and taxicab drivers in the past, the topic of workplace violence is of interest to them, there is expected to be minimal nonparticipation. The compensation is considered necessary because the time spent waiting is usually used to line up fares later on in the day or network with other taxicab drivers regarding work-related issues. Furthermore, due to time constraints and wariness of drivers to be linked to any data, drivers will not be asked to provide their names.</w:t>
      </w:r>
    </w:p>
    <w:p w14:paraId="41C77179" w14:textId="77777777" w:rsidR="00F25AA0" w:rsidRPr="000376CD" w:rsidRDefault="00F25AA0" w:rsidP="000376CD">
      <w:pPr>
        <w:pStyle w:val="Heading1"/>
        <w:rPr>
          <w:rFonts w:ascii="Times New Roman" w:hAnsi="Times New Roman" w:cs="Times New Roman"/>
          <w:lang w:val="en-CA"/>
        </w:rPr>
      </w:pPr>
      <w:r w:rsidRPr="000376CD">
        <w:rPr>
          <w:rFonts w:ascii="Times New Roman" w:hAnsi="Times New Roman" w:cs="Times New Roman"/>
          <w:lang w:val="en-CA"/>
        </w:rPr>
        <w:t>3</w:t>
      </w:r>
      <w:r w:rsidR="000A2F32">
        <w:rPr>
          <w:rFonts w:ascii="Times New Roman" w:hAnsi="Times New Roman" w:cs="Times New Roman"/>
          <w:lang w:val="en-CA"/>
        </w:rPr>
        <w:t>.</w:t>
      </w:r>
      <w:r w:rsidRPr="000376CD">
        <w:rPr>
          <w:rFonts w:ascii="Times New Roman" w:hAnsi="Times New Roman" w:cs="Times New Roman"/>
          <w:lang w:val="en-CA"/>
        </w:rPr>
        <w:t xml:space="preserve">  Methods to Maximize Response Rates and Deal with Nonresponse</w:t>
      </w:r>
    </w:p>
    <w:p w14:paraId="1B590A86" w14:textId="77777777" w:rsidR="00F25AA0" w:rsidRDefault="00F25AA0" w:rsidP="00F25AA0">
      <w:pPr>
        <w:rPr>
          <w:rFonts w:ascii="Times New Roman" w:hAnsi="Times New Roman"/>
          <w:szCs w:val="24"/>
          <w:lang w:val="en-CA"/>
        </w:rPr>
      </w:pPr>
    </w:p>
    <w:p w14:paraId="41F568CF" w14:textId="187B127B" w:rsidR="00EC6795" w:rsidRPr="007D14F7" w:rsidRDefault="00EC6795" w:rsidP="00375A95">
      <w:pPr>
        <w:tabs>
          <w:tab w:val="left" w:pos="720"/>
        </w:tabs>
        <w:rPr>
          <w:rFonts w:ascii="Times New Roman" w:hAnsi="Times New Roman"/>
          <w:lang w:eastAsia="ja-JP"/>
        </w:rPr>
      </w:pPr>
      <w:r w:rsidRPr="007D14F7">
        <w:rPr>
          <w:rFonts w:ascii="Times New Roman" w:hAnsi="Times New Roman"/>
          <w:lang w:eastAsia="ja-JP"/>
        </w:rPr>
        <w:t xml:space="preserve">Several procedures will be implemented to maximize response rates.  First, </w:t>
      </w:r>
      <w:r w:rsidR="00C339A2">
        <w:rPr>
          <w:rFonts w:ascii="Times New Roman" w:hAnsi="Times New Roman"/>
          <w:lang w:eastAsia="ja-JP"/>
        </w:rPr>
        <w:t xml:space="preserve">we have the support of the transportation regulators for each city. The regulators will encourage the taxicab drivers to </w:t>
      </w:r>
      <w:r w:rsidR="00E2524C">
        <w:rPr>
          <w:rFonts w:ascii="Times New Roman" w:hAnsi="Times New Roman"/>
          <w:lang w:eastAsia="ja-JP"/>
        </w:rPr>
        <w:t>be responsive to survey interviewers</w:t>
      </w:r>
      <w:r w:rsidR="00C339A2">
        <w:rPr>
          <w:rFonts w:ascii="Times New Roman" w:hAnsi="Times New Roman"/>
          <w:lang w:eastAsia="ja-JP"/>
        </w:rPr>
        <w:t xml:space="preserve"> who will explain the study. </w:t>
      </w:r>
      <w:r w:rsidRPr="007D14F7">
        <w:rPr>
          <w:rFonts w:ascii="Times New Roman" w:hAnsi="Times New Roman"/>
          <w:lang w:eastAsia="ja-JP"/>
        </w:rPr>
        <w:t xml:space="preserve">Second, </w:t>
      </w:r>
      <w:r w:rsidR="00996D27">
        <w:rPr>
          <w:rFonts w:ascii="Times New Roman" w:hAnsi="Times New Roman"/>
          <w:lang w:eastAsia="ja-JP"/>
        </w:rPr>
        <w:t>taxicab drivers who participate will be offered ($</w:t>
      </w:r>
      <w:r w:rsidR="00E2524C">
        <w:rPr>
          <w:rFonts w:ascii="Times New Roman" w:hAnsi="Times New Roman"/>
          <w:lang w:eastAsia="ja-JP"/>
        </w:rPr>
        <w:t>25</w:t>
      </w:r>
      <w:r w:rsidR="00996D27">
        <w:rPr>
          <w:rFonts w:ascii="Times New Roman" w:hAnsi="Times New Roman"/>
          <w:lang w:eastAsia="ja-JP"/>
        </w:rPr>
        <w:t>) in appreciation for their time and interest</w:t>
      </w:r>
      <w:r w:rsidRPr="007D14F7">
        <w:rPr>
          <w:rFonts w:ascii="Times New Roman" w:hAnsi="Times New Roman"/>
          <w:lang w:eastAsia="ja-JP"/>
        </w:rPr>
        <w:t xml:space="preserve">.  </w:t>
      </w:r>
      <w:r w:rsidR="00996D27">
        <w:rPr>
          <w:rFonts w:ascii="Times New Roman" w:hAnsi="Times New Roman"/>
          <w:lang w:eastAsia="ja-JP"/>
        </w:rPr>
        <w:t>Third</w:t>
      </w:r>
      <w:r w:rsidRPr="007D14F7">
        <w:rPr>
          <w:rFonts w:ascii="Times New Roman" w:hAnsi="Times New Roman"/>
          <w:lang w:eastAsia="ja-JP"/>
        </w:rPr>
        <w:t xml:space="preserve">, site visits will be made </w:t>
      </w:r>
      <w:r w:rsidR="00AB1403" w:rsidRPr="007D14F7">
        <w:rPr>
          <w:rFonts w:ascii="Times New Roman" w:hAnsi="Times New Roman"/>
          <w:lang w:eastAsia="ja-JP"/>
        </w:rPr>
        <w:t xml:space="preserve">by the interviewer </w:t>
      </w:r>
      <w:r w:rsidRPr="007D14F7">
        <w:rPr>
          <w:rFonts w:ascii="Times New Roman" w:hAnsi="Times New Roman"/>
          <w:lang w:eastAsia="ja-JP"/>
        </w:rPr>
        <w:t xml:space="preserve">to </w:t>
      </w:r>
      <w:r w:rsidR="00996D27">
        <w:rPr>
          <w:rFonts w:ascii="Times New Roman" w:hAnsi="Times New Roman"/>
          <w:lang w:eastAsia="ja-JP"/>
        </w:rPr>
        <w:t xml:space="preserve">the taxicab </w:t>
      </w:r>
      <w:r w:rsidR="00E2524C">
        <w:rPr>
          <w:rFonts w:ascii="Times New Roman" w:hAnsi="Times New Roman"/>
          <w:lang w:eastAsia="ja-JP"/>
        </w:rPr>
        <w:t>ai</w:t>
      </w:r>
      <w:r w:rsidR="009004E8">
        <w:rPr>
          <w:rFonts w:ascii="Times New Roman" w:hAnsi="Times New Roman"/>
          <w:lang w:eastAsia="ja-JP"/>
        </w:rPr>
        <w:t>r</w:t>
      </w:r>
      <w:r w:rsidR="00E2524C">
        <w:rPr>
          <w:rFonts w:ascii="Times New Roman" w:hAnsi="Times New Roman"/>
          <w:lang w:eastAsia="ja-JP"/>
        </w:rPr>
        <w:t>port waiting lots</w:t>
      </w:r>
      <w:r w:rsidRPr="007D14F7">
        <w:rPr>
          <w:rFonts w:ascii="Times New Roman" w:hAnsi="Times New Roman"/>
          <w:lang w:eastAsia="ja-JP"/>
        </w:rPr>
        <w:t xml:space="preserve"> </w:t>
      </w:r>
      <w:r w:rsidR="00996D27">
        <w:rPr>
          <w:rFonts w:ascii="Times New Roman" w:hAnsi="Times New Roman"/>
          <w:lang w:eastAsia="ja-JP"/>
        </w:rPr>
        <w:t>to examine the</w:t>
      </w:r>
      <w:r w:rsidRPr="007D14F7">
        <w:rPr>
          <w:rFonts w:ascii="Times New Roman" w:hAnsi="Times New Roman"/>
          <w:lang w:eastAsia="ja-JP"/>
        </w:rPr>
        <w:t xml:space="preserve"> premises</w:t>
      </w:r>
      <w:r w:rsidR="00996D27">
        <w:rPr>
          <w:rFonts w:ascii="Times New Roman" w:hAnsi="Times New Roman"/>
          <w:lang w:eastAsia="ja-JP"/>
        </w:rPr>
        <w:t xml:space="preserve"> to determine how to approach the taxicab drivers in a least intrusive setting</w:t>
      </w:r>
      <w:r w:rsidR="004128AD">
        <w:rPr>
          <w:rFonts w:ascii="Times New Roman" w:hAnsi="Times New Roman"/>
          <w:lang w:eastAsia="ja-JP"/>
        </w:rPr>
        <w:t>.</w:t>
      </w:r>
      <w:r w:rsidRPr="007D14F7">
        <w:rPr>
          <w:rFonts w:ascii="Times New Roman" w:hAnsi="Times New Roman"/>
          <w:lang w:eastAsia="ja-JP"/>
        </w:rPr>
        <w:t xml:space="preserve">  </w:t>
      </w:r>
    </w:p>
    <w:p w14:paraId="7EC29487" w14:textId="77777777" w:rsidR="00EC6795" w:rsidRPr="007D14F7" w:rsidRDefault="00EC6795" w:rsidP="00375A95">
      <w:pPr>
        <w:tabs>
          <w:tab w:val="left" w:pos="720"/>
        </w:tabs>
        <w:rPr>
          <w:rFonts w:ascii="Times New Roman" w:hAnsi="Times New Roman"/>
          <w:lang w:eastAsia="ja-JP"/>
        </w:rPr>
      </w:pPr>
    </w:p>
    <w:p w14:paraId="09C8FC40" w14:textId="169E9AFA" w:rsidR="00375A95" w:rsidRDefault="00EC6795" w:rsidP="00AB1403">
      <w:pPr>
        <w:tabs>
          <w:tab w:val="left" w:pos="720"/>
        </w:tabs>
        <w:rPr>
          <w:rFonts w:ascii="Times New Roman" w:hAnsi="Times New Roman"/>
          <w:lang w:eastAsia="ja-JP"/>
        </w:rPr>
      </w:pPr>
      <w:r w:rsidRPr="007D14F7">
        <w:rPr>
          <w:rFonts w:ascii="Times New Roman" w:hAnsi="Times New Roman"/>
          <w:lang w:eastAsia="ja-JP"/>
        </w:rPr>
        <w:t xml:space="preserve">Compliance rates are expected to be over </w:t>
      </w:r>
      <w:r w:rsidR="00996D27">
        <w:rPr>
          <w:rFonts w:ascii="Times New Roman" w:hAnsi="Times New Roman"/>
          <w:lang w:eastAsia="ja-JP"/>
        </w:rPr>
        <w:t>8</w:t>
      </w:r>
      <w:r w:rsidRPr="007D14F7">
        <w:rPr>
          <w:rFonts w:ascii="Times New Roman" w:hAnsi="Times New Roman"/>
          <w:lang w:eastAsia="ja-JP"/>
        </w:rPr>
        <w:t>0%</w:t>
      </w:r>
      <w:r w:rsidR="00996D27">
        <w:rPr>
          <w:rFonts w:ascii="Times New Roman" w:hAnsi="Times New Roman"/>
          <w:lang w:eastAsia="ja-JP"/>
        </w:rPr>
        <w:t xml:space="preserve"> due to offering </w:t>
      </w:r>
      <w:r w:rsidR="00750422">
        <w:rPr>
          <w:rFonts w:ascii="Times New Roman" w:hAnsi="Times New Roman"/>
          <w:lang w:eastAsia="ja-JP"/>
        </w:rPr>
        <w:t>$25</w:t>
      </w:r>
      <w:r w:rsidR="00996D27">
        <w:rPr>
          <w:rFonts w:ascii="Times New Roman" w:hAnsi="Times New Roman"/>
          <w:lang w:eastAsia="ja-JP"/>
        </w:rPr>
        <w:t xml:space="preserve"> in appreciation for their time and interest</w:t>
      </w:r>
      <w:r w:rsidRPr="007D14F7">
        <w:rPr>
          <w:rFonts w:ascii="Times New Roman" w:hAnsi="Times New Roman"/>
          <w:lang w:eastAsia="ja-JP"/>
        </w:rPr>
        <w:t>.</w:t>
      </w:r>
      <w:r w:rsidR="000D5429">
        <w:rPr>
          <w:rFonts w:ascii="Times New Roman" w:hAnsi="Times New Roman"/>
          <w:lang w:eastAsia="ja-JP"/>
        </w:rPr>
        <w:t xml:space="preserve">  First, support from </w:t>
      </w:r>
      <w:r w:rsidR="004215C6">
        <w:rPr>
          <w:rFonts w:ascii="Times New Roman" w:hAnsi="Times New Roman"/>
          <w:lang w:eastAsia="ja-JP"/>
        </w:rPr>
        <w:t xml:space="preserve">support from transportation regulators </w:t>
      </w:r>
      <w:r w:rsidR="000D5429">
        <w:rPr>
          <w:rFonts w:ascii="Times New Roman" w:hAnsi="Times New Roman"/>
          <w:lang w:eastAsia="ja-JP"/>
        </w:rPr>
        <w:t>will maximize participation.  Second, t</w:t>
      </w:r>
      <w:r w:rsidR="004215C6">
        <w:rPr>
          <w:rFonts w:ascii="Times New Roman" w:hAnsi="Times New Roman"/>
          <w:lang w:eastAsia="ja-JP"/>
        </w:rPr>
        <w:t xml:space="preserve">he proposed survey methodology </w:t>
      </w:r>
      <w:r w:rsidR="000D5429">
        <w:rPr>
          <w:rFonts w:ascii="Times New Roman" w:hAnsi="Times New Roman"/>
          <w:lang w:eastAsia="ja-JP"/>
        </w:rPr>
        <w:t>was successful in the past</w:t>
      </w:r>
      <w:r w:rsidR="004215C6">
        <w:rPr>
          <w:rFonts w:ascii="Times New Roman" w:hAnsi="Times New Roman"/>
          <w:lang w:eastAsia="ja-JP"/>
        </w:rPr>
        <w:t xml:space="preserve"> in a survey of chronic health problems in taxicab drivers in </w:t>
      </w:r>
      <w:r w:rsidR="004215C6">
        <w:rPr>
          <w:rFonts w:ascii="Times New Roman" w:hAnsi="Times New Roman"/>
          <w:lang w:eastAsia="ja-JP"/>
        </w:rPr>
        <w:lastRenderedPageBreak/>
        <w:t>NYC. It was suggested by the researchers of the NYC study that offering remuneration for time and interest would be invaluable for participation</w:t>
      </w:r>
      <w:r w:rsidR="000D5429">
        <w:rPr>
          <w:rFonts w:ascii="Times New Roman" w:hAnsi="Times New Roman"/>
          <w:lang w:eastAsia="ja-JP"/>
        </w:rPr>
        <w:t xml:space="preserve">.  Third, </w:t>
      </w:r>
      <w:r w:rsidR="00AB1403" w:rsidRPr="007D14F7">
        <w:rPr>
          <w:rFonts w:ascii="Times New Roman" w:hAnsi="Times New Roman"/>
          <w:lang w:eastAsia="ja-JP"/>
        </w:rPr>
        <w:t xml:space="preserve">a pilot </w:t>
      </w:r>
      <w:r w:rsidR="004215C6">
        <w:rPr>
          <w:rFonts w:ascii="Times New Roman" w:hAnsi="Times New Roman"/>
          <w:lang w:eastAsia="ja-JP"/>
        </w:rPr>
        <w:t>test among</w:t>
      </w:r>
      <w:r w:rsidR="00AB1403" w:rsidRPr="007D14F7">
        <w:rPr>
          <w:rFonts w:ascii="Times New Roman" w:hAnsi="Times New Roman"/>
          <w:lang w:eastAsia="ja-JP"/>
        </w:rPr>
        <w:t xml:space="preserve"> 9 </w:t>
      </w:r>
      <w:r w:rsidR="004215C6">
        <w:rPr>
          <w:rFonts w:ascii="Times New Roman" w:hAnsi="Times New Roman"/>
          <w:lang w:eastAsia="ja-JP"/>
        </w:rPr>
        <w:t>taxicab drivers</w:t>
      </w:r>
      <w:r w:rsidR="00AB1403" w:rsidRPr="007D14F7">
        <w:rPr>
          <w:rFonts w:ascii="Times New Roman" w:hAnsi="Times New Roman"/>
          <w:lang w:eastAsia="ja-JP"/>
        </w:rPr>
        <w:t xml:space="preserve"> </w:t>
      </w:r>
      <w:r w:rsidR="000D5429">
        <w:rPr>
          <w:rFonts w:ascii="Times New Roman" w:hAnsi="Times New Roman"/>
          <w:lang w:eastAsia="ja-JP"/>
        </w:rPr>
        <w:t>was completed</w:t>
      </w:r>
      <w:r w:rsidR="004215C6">
        <w:rPr>
          <w:rFonts w:ascii="Times New Roman" w:hAnsi="Times New Roman"/>
          <w:lang w:eastAsia="ja-JP"/>
        </w:rPr>
        <w:t>, which provided insight into maximizing participation</w:t>
      </w:r>
      <w:r w:rsidR="00AB1403" w:rsidRPr="007D14F7">
        <w:rPr>
          <w:rFonts w:ascii="Times New Roman" w:hAnsi="Times New Roman"/>
          <w:lang w:eastAsia="ja-JP"/>
        </w:rPr>
        <w:t>.</w:t>
      </w:r>
    </w:p>
    <w:p w14:paraId="6C4CE746" w14:textId="77777777" w:rsidR="001300BF" w:rsidRDefault="001300BF" w:rsidP="00AB1403">
      <w:pPr>
        <w:tabs>
          <w:tab w:val="left" w:pos="720"/>
        </w:tabs>
        <w:rPr>
          <w:rFonts w:ascii="Times New Roman" w:hAnsi="Times New Roman"/>
          <w:lang w:eastAsia="ja-JP"/>
        </w:rPr>
      </w:pPr>
    </w:p>
    <w:p w14:paraId="7E81EACE" w14:textId="5DAC1B2C" w:rsidR="00F25AA0" w:rsidRPr="007D14F7" w:rsidRDefault="001300BF" w:rsidP="00F25AA0">
      <w:pPr>
        <w:rPr>
          <w:rFonts w:ascii="Times New Roman" w:hAnsi="Times New Roman"/>
          <w:szCs w:val="24"/>
          <w:lang w:val="en-CA"/>
        </w:rPr>
      </w:pPr>
      <w:r w:rsidRPr="00EE6418">
        <w:rPr>
          <w:rFonts w:ascii="Times New Roman" w:hAnsi="Times New Roman"/>
        </w:rPr>
        <w:t>We are limited in our ability to measure nonresponse bias as this population is very difficult to reach (akin to migrant farm workers). In order to allow us to address some issue of non-response bias, we will add questions to our participation log that documents how many drivers are approached and how many agree to participate. For each driver approached (whether they participate or not) we will document the time (to measure non-response bias by time of day), the taxicab business (to measure non-response bias by business) and response to screening question asking if driver has been licensed to drive in current city for 12 months (to measure non-response bias by experience). While not a comprehensive measure of non-response bias, it will provide a measure of bias due to non-response that can be reported with study findings.</w:t>
      </w:r>
    </w:p>
    <w:p w14:paraId="6F62824C" w14:textId="77777777" w:rsidR="00EE6418" w:rsidRDefault="00EE6418" w:rsidP="000376CD">
      <w:pPr>
        <w:pStyle w:val="Heading1"/>
        <w:rPr>
          <w:rFonts w:ascii="Times New Roman" w:hAnsi="Times New Roman" w:cs="Times New Roman"/>
          <w:lang w:val="en-CA"/>
        </w:rPr>
      </w:pPr>
    </w:p>
    <w:p w14:paraId="5919CC95" w14:textId="77777777" w:rsidR="00F25AA0" w:rsidRPr="000376CD" w:rsidRDefault="00F25AA0" w:rsidP="000376CD">
      <w:pPr>
        <w:pStyle w:val="Heading1"/>
        <w:rPr>
          <w:rFonts w:ascii="Times New Roman" w:hAnsi="Times New Roman" w:cs="Times New Roman"/>
          <w:lang w:val="en-CA"/>
        </w:rPr>
      </w:pPr>
      <w:r w:rsidRPr="000376CD">
        <w:rPr>
          <w:rFonts w:ascii="Times New Roman" w:hAnsi="Times New Roman" w:cs="Times New Roman"/>
          <w:lang w:val="en-CA"/>
        </w:rPr>
        <w:t>4</w:t>
      </w:r>
      <w:r w:rsidR="000A2F32">
        <w:rPr>
          <w:rFonts w:ascii="Times New Roman" w:hAnsi="Times New Roman" w:cs="Times New Roman"/>
          <w:lang w:val="en-CA"/>
        </w:rPr>
        <w:t>.</w:t>
      </w:r>
      <w:r w:rsidRPr="000376CD">
        <w:rPr>
          <w:rFonts w:ascii="Times New Roman" w:hAnsi="Times New Roman" w:cs="Times New Roman"/>
          <w:lang w:val="en-CA"/>
        </w:rPr>
        <w:t xml:space="preserve">  Tests of Procedures of Methods to be </w:t>
      </w:r>
      <w:proofErr w:type="gramStart"/>
      <w:r w:rsidRPr="000376CD">
        <w:rPr>
          <w:rFonts w:ascii="Times New Roman" w:hAnsi="Times New Roman" w:cs="Times New Roman"/>
          <w:lang w:val="en-CA"/>
        </w:rPr>
        <w:t>Undertaken</w:t>
      </w:r>
      <w:proofErr w:type="gramEnd"/>
      <w:r w:rsidRPr="000376CD">
        <w:rPr>
          <w:rFonts w:ascii="Times New Roman" w:hAnsi="Times New Roman" w:cs="Times New Roman"/>
          <w:lang w:val="en-CA"/>
        </w:rPr>
        <w:tab/>
      </w:r>
    </w:p>
    <w:p w14:paraId="4DCA51C3" w14:textId="77777777" w:rsidR="00F25AA0" w:rsidRPr="007D14F7" w:rsidRDefault="00F25AA0" w:rsidP="00F25AA0">
      <w:pPr>
        <w:rPr>
          <w:rFonts w:ascii="Times New Roman" w:hAnsi="Times New Roman"/>
          <w:szCs w:val="24"/>
          <w:lang w:val="en-CA"/>
        </w:rPr>
      </w:pPr>
    </w:p>
    <w:p w14:paraId="65AF7350" w14:textId="77777777" w:rsidR="00AB1403" w:rsidRPr="007D14F7" w:rsidRDefault="00332E46" w:rsidP="00AB1403">
      <w:pPr>
        <w:rPr>
          <w:rFonts w:ascii="Times New Roman" w:hAnsi="Times New Roman"/>
          <w:lang w:eastAsia="ja-JP"/>
        </w:rPr>
      </w:pPr>
      <w:r>
        <w:rPr>
          <w:rFonts w:ascii="Times New Roman" w:hAnsi="Times New Roman"/>
          <w:lang w:eastAsia="ja-JP"/>
        </w:rPr>
        <w:t>The</w:t>
      </w:r>
      <w:r w:rsidR="00AB1403" w:rsidRPr="007D14F7">
        <w:rPr>
          <w:rFonts w:ascii="Times New Roman" w:hAnsi="Times New Roman"/>
          <w:lang w:eastAsia="ja-JP"/>
        </w:rPr>
        <w:t xml:space="preserve"> survey protocol including the </w:t>
      </w:r>
      <w:r w:rsidR="000376CD">
        <w:rPr>
          <w:rFonts w:ascii="Times New Roman" w:hAnsi="Times New Roman"/>
          <w:lang w:eastAsia="ja-JP"/>
        </w:rPr>
        <w:t>Taxi Driver Survey</w:t>
      </w:r>
      <w:r w:rsidR="00AB1403" w:rsidRPr="007D14F7">
        <w:rPr>
          <w:rFonts w:ascii="Times New Roman" w:hAnsi="Times New Roman"/>
          <w:lang w:eastAsia="ja-JP"/>
        </w:rPr>
        <w:t xml:space="preserve"> </w:t>
      </w:r>
      <w:r w:rsidR="000376CD">
        <w:rPr>
          <w:rFonts w:ascii="Times New Roman" w:hAnsi="Times New Roman"/>
          <w:lang w:eastAsia="ja-JP"/>
        </w:rPr>
        <w:t>was</w:t>
      </w:r>
      <w:r w:rsidR="00AB1403" w:rsidRPr="007D14F7">
        <w:rPr>
          <w:rFonts w:ascii="Times New Roman" w:hAnsi="Times New Roman"/>
          <w:lang w:eastAsia="ja-JP"/>
        </w:rPr>
        <w:t xml:space="preserve"> pilot tested </w:t>
      </w:r>
      <w:r w:rsidR="000376CD">
        <w:rPr>
          <w:rFonts w:ascii="Times New Roman" w:hAnsi="Times New Roman"/>
          <w:lang w:eastAsia="ja-JP"/>
        </w:rPr>
        <w:t>among 9</w:t>
      </w:r>
      <w:r w:rsidR="00AB1403" w:rsidRPr="007D14F7">
        <w:rPr>
          <w:rFonts w:ascii="Times New Roman" w:hAnsi="Times New Roman"/>
          <w:lang w:eastAsia="ja-JP"/>
        </w:rPr>
        <w:t xml:space="preserve"> </w:t>
      </w:r>
      <w:r w:rsidR="000376CD">
        <w:rPr>
          <w:rFonts w:ascii="Times New Roman" w:hAnsi="Times New Roman"/>
          <w:lang w:eastAsia="ja-JP"/>
        </w:rPr>
        <w:t>taxicab drivers</w:t>
      </w:r>
      <w:r w:rsidR="00AB1403" w:rsidRPr="007D14F7">
        <w:rPr>
          <w:rFonts w:ascii="Times New Roman" w:hAnsi="Times New Roman"/>
          <w:lang w:eastAsia="ja-JP"/>
        </w:rPr>
        <w:t xml:space="preserve">.  </w:t>
      </w:r>
      <w:r w:rsidR="000376CD">
        <w:rPr>
          <w:rFonts w:ascii="Times New Roman" w:hAnsi="Times New Roman"/>
          <w:lang w:eastAsia="ja-JP"/>
        </w:rPr>
        <w:t>Since this is the first study, to our knowledge, to evaluate safet</w:t>
      </w:r>
      <w:r w:rsidR="004128AD">
        <w:rPr>
          <w:rFonts w:ascii="Times New Roman" w:hAnsi="Times New Roman"/>
          <w:lang w:eastAsia="ja-JP"/>
        </w:rPr>
        <w:t xml:space="preserve">y features in taxicabs as they </w:t>
      </w:r>
      <w:r w:rsidR="000376CD">
        <w:rPr>
          <w:rFonts w:ascii="Times New Roman" w:hAnsi="Times New Roman"/>
          <w:lang w:eastAsia="ja-JP"/>
        </w:rPr>
        <w:t>relate to workplace violence events among taxicab drivers there are no surveys to borrow from or compare ours to. The surveys were examined by transportation regulators, interested taxicab drivers and other stakeholders. Regarding the motor vehicle safety behavior questions, they were borrowed from leading researchers in Austral</w:t>
      </w:r>
      <w:r w:rsidR="004128AD">
        <w:rPr>
          <w:rFonts w:ascii="Times New Roman" w:hAnsi="Times New Roman"/>
          <w:lang w:eastAsia="ja-JP"/>
        </w:rPr>
        <w:t xml:space="preserve">ia who developed and validated </w:t>
      </w:r>
      <w:r w:rsidR="000376CD">
        <w:rPr>
          <w:rFonts w:ascii="Times New Roman" w:hAnsi="Times New Roman"/>
          <w:lang w:eastAsia="ja-JP"/>
        </w:rPr>
        <w:t>an Occupational Driving Behavior Questionnaire designed for nurses who drove as a part of their job. Specifically, the constructs for role overload, distracted driving, rule adherence and aggressive driving were modified for taxicab drivers and used in the design of our survey. The questions on safety climate were taken from the short-form scale of safety climate designed, tested and validated by an occupational safety and health researcher and modified for taxicab drivers.</w:t>
      </w:r>
    </w:p>
    <w:p w14:paraId="16E7BD39" w14:textId="77777777" w:rsidR="007D14F7" w:rsidRDefault="007D14F7" w:rsidP="00AB1403">
      <w:pPr>
        <w:rPr>
          <w:rFonts w:ascii="Times New Roman" w:hAnsi="Times New Roman"/>
          <w:lang w:eastAsia="ja-JP"/>
        </w:rPr>
      </w:pPr>
    </w:p>
    <w:p w14:paraId="53530288" w14:textId="6F3BD616" w:rsidR="00F25AA0" w:rsidRDefault="006211A7" w:rsidP="00F25AA0">
      <w:pPr>
        <w:rPr>
          <w:rFonts w:ascii="Times New Roman" w:hAnsi="Times New Roman"/>
          <w:szCs w:val="24"/>
          <w:lang w:val="en-CA"/>
        </w:rPr>
      </w:pPr>
      <w:r w:rsidRPr="007D14F7">
        <w:rPr>
          <w:rFonts w:ascii="Times New Roman" w:hAnsi="Times New Roman"/>
          <w:szCs w:val="24"/>
          <w:lang w:val="en-CA"/>
        </w:rPr>
        <w:t xml:space="preserve">A NIOSH protocol for the full study </w:t>
      </w:r>
      <w:r w:rsidR="0014468D">
        <w:rPr>
          <w:rFonts w:ascii="Times New Roman" w:hAnsi="Times New Roman"/>
          <w:szCs w:val="24"/>
          <w:lang w:val="en-CA"/>
        </w:rPr>
        <w:t xml:space="preserve">has been </w:t>
      </w:r>
      <w:r w:rsidRPr="007D14F7">
        <w:rPr>
          <w:rFonts w:ascii="Times New Roman" w:hAnsi="Times New Roman"/>
          <w:szCs w:val="24"/>
          <w:lang w:val="en-CA"/>
        </w:rPr>
        <w:t xml:space="preserve">peer-reviewed by a committee of grant proposal reviewers and </w:t>
      </w:r>
      <w:r w:rsidR="000376CD">
        <w:rPr>
          <w:rFonts w:ascii="Times New Roman" w:hAnsi="Times New Roman"/>
          <w:szCs w:val="24"/>
          <w:lang w:val="en-CA"/>
        </w:rPr>
        <w:t>is in the process of receiving</w:t>
      </w:r>
      <w:r w:rsidRPr="007D14F7">
        <w:rPr>
          <w:rFonts w:ascii="Times New Roman" w:hAnsi="Times New Roman"/>
          <w:szCs w:val="24"/>
          <w:lang w:val="en-CA"/>
        </w:rPr>
        <w:t xml:space="preserve"> NIOSH HSRB review and approval.</w:t>
      </w:r>
      <w:r w:rsidR="007D14F7">
        <w:rPr>
          <w:rFonts w:ascii="Times New Roman" w:hAnsi="Times New Roman"/>
          <w:szCs w:val="24"/>
          <w:lang w:val="en-CA"/>
        </w:rPr>
        <w:t xml:space="preserve">  There </w:t>
      </w:r>
      <w:r w:rsidR="000376CD">
        <w:rPr>
          <w:rFonts w:ascii="Times New Roman" w:hAnsi="Times New Roman"/>
          <w:szCs w:val="24"/>
          <w:lang w:val="en-CA"/>
        </w:rPr>
        <w:t>are</w:t>
      </w:r>
      <w:r w:rsidR="007D14F7">
        <w:rPr>
          <w:rFonts w:ascii="Times New Roman" w:hAnsi="Times New Roman"/>
          <w:szCs w:val="24"/>
          <w:lang w:val="en-CA"/>
        </w:rPr>
        <w:t xml:space="preserve"> no plans for changing the survey methods or instruments prior to the survey.  In the event that any changes need to be made, OMB will be informed of these changes</w:t>
      </w:r>
      <w:r w:rsidR="003F4576">
        <w:rPr>
          <w:rFonts w:ascii="Times New Roman" w:hAnsi="Times New Roman"/>
          <w:szCs w:val="24"/>
          <w:lang w:val="en-CA"/>
        </w:rPr>
        <w:t xml:space="preserve"> and NIOSH HSRB will review and approve changes</w:t>
      </w:r>
      <w:r w:rsidR="007D14F7">
        <w:rPr>
          <w:rFonts w:ascii="Times New Roman" w:hAnsi="Times New Roman"/>
          <w:szCs w:val="24"/>
          <w:lang w:val="en-CA"/>
        </w:rPr>
        <w:t>.</w:t>
      </w:r>
      <w:r w:rsidR="0014468D">
        <w:rPr>
          <w:rFonts w:ascii="Times New Roman" w:hAnsi="Times New Roman"/>
          <w:szCs w:val="24"/>
          <w:lang w:val="en-CA"/>
        </w:rPr>
        <w:t xml:space="preserve"> </w:t>
      </w:r>
    </w:p>
    <w:p w14:paraId="3294F88B" w14:textId="77777777" w:rsidR="000E5AA6" w:rsidRPr="007D14F7" w:rsidRDefault="000E5AA6" w:rsidP="00F25AA0">
      <w:pPr>
        <w:rPr>
          <w:rFonts w:ascii="Times New Roman" w:hAnsi="Times New Roman"/>
          <w:szCs w:val="24"/>
          <w:lang w:val="en-CA"/>
        </w:rPr>
      </w:pPr>
    </w:p>
    <w:p w14:paraId="2EF3D187" w14:textId="77777777" w:rsidR="00F25AA0" w:rsidRPr="000376CD" w:rsidRDefault="00F25AA0" w:rsidP="000376CD">
      <w:pPr>
        <w:pStyle w:val="Heading1"/>
        <w:rPr>
          <w:rFonts w:ascii="Times New Roman" w:hAnsi="Times New Roman" w:cs="Times New Roman"/>
          <w:lang w:val="en-CA"/>
        </w:rPr>
      </w:pPr>
      <w:r w:rsidRPr="000376CD">
        <w:rPr>
          <w:rFonts w:ascii="Times New Roman" w:hAnsi="Times New Roman" w:cs="Times New Roman"/>
          <w:lang w:val="en-CA"/>
        </w:rPr>
        <w:t>5</w:t>
      </w:r>
      <w:r w:rsidR="000A2F32">
        <w:rPr>
          <w:rFonts w:ascii="Times New Roman" w:hAnsi="Times New Roman" w:cs="Times New Roman"/>
          <w:lang w:val="en-CA"/>
        </w:rPr>
        <w:t>.</w:t>
      </w:r>
      <w:r w:rsidRPr="000376CD">
        <w:rPr>
          <w:rFonts w:ascii="Times New Roman" w:hAnsi="Times New Roman" w:cs="Times New Roman"/>
          <w:lang w:val="en-CA"/>
        </w:rPr>
        <w:t xml:space="preserve">  Individuals consulted on Statistical Aspects and Individuals Collecting and/or Analyzing Data</w:t>
      </w:r>
    </w:p>
    <w:p w14:paraId="5ABA06C0" w14:textId="77777777" w:rsidR="00334648" w:rsidRDefault="00334648" w:rsidP="002973FF">
      <w:pPr>
        <w:tabs>
          <w:tab w:val="left" w:pos="360"/>
          <w:tab w:val="left" w:pos="1080"/>
          <w:tab w:val="left" w:pos="1440"/>
        </w:tabs>
        <w:ind w:left="1800" w:hanging="1800"/>
        <w:rPr>
          <w:rFonts w:ascii="Times New Roman" w:hAnsi="Times New Roman"/>
          <w:szCs w:val="24"/>
        </w:rPr>
      </w:pPr>
    </w:p>
    <w:p w14:paraId="2DA1E45E" w14:textId="77777777" w:rsidR="002973FF" w:rsidRDefault="002973FF" w:rsidP="002973FF">
      <w:pPr>
        <w:tabs>
          <w:tab w:val="left" w:pos="360"/>
          <w:tab w:val="left" w:pos="1080"/>
          <w:tab w:val="left" w:pos="1440"/>
        </w:tabs>
        <w:rPr>
          <w:rFonts w:ascii="Times New Roman" w:hAnsi="Times New Roman"/>
          <w:szCs w:val="24"/>
        </w:rPr>
      </w:pPr>
      <w:r>
        <w:rPr>
          <w:rFonts w:ascii="Times New Roman" w:hAnsi="Times New Roman"/>
          <w:szCs w:val="24"/>
        </w:rPr>
        <w:t>Key personnel providing statistical consulting, data collection, and study design are provided below.</w:t>
      </w:r>
    </w:p>
    <w:p w14:paraId="36C2C437" w14:textId="77777777" w:rsidR="002973FF" w:rsidRDefault="002973FF" w:rsidP="002973FF">
      <w:pPr>
        <w:tabs>
          <w:tab w:val="left" w:pos="360"/>
          <w:tab w:val="left" w:pos="1080"/>
          <w:tab w:val="left" w:pos="1440"/>
        </w:tabs>
        <w:rPr>
          <w:rFonts w:ascii="Times New Roman" w:hAnsi="Times New Roman"/>
          <w:szCs w:val="24"/>
        </w:rPr>
      </w:pPr>
    </w:p>
    <w:p w14:paraId="68EE3231" w14:textId="77777777" w:rsidR="002973FF" w:rsidRDefault="002973FF" w:rsidP="002973FF">
      <w:pPr>
        <w:tabs>
          <w:tab w:val="left" w:pos="360"/>
          <w:tab w:val="left" w:pos="1080"/>
          <w:tab w:val="left" w:pos="1440"/>
        </w:tabs>
        <w:rPr>
          <w:rFonts w:ascii="Times New Roman" w:hAnsi="Times New Roman"/>
          <w:szCs w:val="24"/>
        </w:rPr>
      </w:pPr>
      <w:r w:rsidRPr="002973FF">
        <w:rPr>
          <w:rFonts w:ascii="Times New Roman" w:hAnsi="Times New Roman"/>
          <w:i/>
          <w:szCs w:val="24"/>
        </w:rPr>
        <w:t>Statistician consulting:</w:t>
      </w:r>
      <w:r>
        <w:rPr>
          <w:rFonts w:ascii="Times New Roman" w:hAnsi="Times New Roman"/>
          <w:szCs w:val="24"/>
        </w:rPr>
        <w:t xml:space="preserve"> Completed the power calculations and developed the sampling methodology:</w:t>
      </w:r>
    </w:p>
    <w:p w14:paraId="0084A827" w14:textId="77777777" w:rsidR="002973FF" w:rsidRDefault="002973FF" w:rsidP="002973FF">
      <w:pPr>
        <w:tabs>
          <w:tab w:val="left" w:pos="360"/>
          <w:tab w:val="left" w:pos="1080"/>
          <w:tab w:val="left" w:pos="1440"/>
        </w:tabs>
        <w:rPr>
          <w:rFonts w:ascii="Times New Roman" w:hAnsi="Times New Roman"/>
          <w:szCs w:val="24"/>
        </w:rPr>
      </w:pPr>
      <w:r>
        <w:rPr>
          <w:rFonts w:ascii="Times New Roman" w:hAnsi="Times New Roman"/>
          <w:szCs w:val="24"/>
        </w:rPr>
        <w:t>Scott Hendricks, M.S.</w:t>
      </w:r>
    </w:p>
    <w:p w14:paraId="7C33A15A" w14:textId="77777777" w:rsidR="002973FF" w:rsidRDefault="002973FF" w:rsidP="002973FF">
      <w:pPr>
        <w:tabs>
          <w:tab w:val="left" w:pos="360"/>
          <w:tab w:val="left" w:pos="1080"/>
          <w:tab w:val="left" w:pos="1440"/>
        </w:tabs>
        <w:rPr>
          <w:rFonts w:ascii="Times New Roman" w:hAnsi="Times New Roman"/>
          <w:szCs w:val="24"/>
        </w:rPr>
      </w:pPr>
      <w:r>
        <w:rPr>
          <w:rFonts w:ascii="Times New Roman" w:hAnsi="Times New Roman"/>
          <w:szCs w:val="24"/>
        </w:rPr>
        <w:t>Statistician</w:t>
      </w:r>
    </w:p>
    <w:p w14:paraId="63C1FAF2" w14:textId="77777777" w:rsidR="002973FF" w:rsidRDefault="002973FF" w:rsidP="002973FF">
      <w:pPr>
        <w:tabs>
          <w:tab w:val="left" w:pos="360"/>
          <w:tab w:val="left" w:pos="1080"/>
          <w:tab w:val="left" w:pos="1440"/>
        </w:tabs>
        <w:rPr>
          <w:rFonts w:ascii="Times New Roman" w:hAnsi="Times New Roman"/>
          <w:szCs w:val="24"/>
        </w:rPr>
      </w:pPr>
      <w:r>
        <w:rPr>
          <w:rFonts w:ascii="Times New Roman" w:hAnsi="Times New Roman"/>
          <w:szCs w:val="24"/>
        </w:rPr>
        <w:t>Analysis and Field Evaluations Branch</w:t>
      </w:r>
    </w:p>
    <w:p w14:paraId="23C50808" w14:textId="77777777" w:rsidR="002973FF" w:rsidRDefault="002973FF" w:rsidP="002973FF">
      <w:pPr>
        <w:tabs>
          <w:tab w:val="left" w:pos="360"/>
          <w:tab w:val="left" w:pos="1080"/>
          <w:tab w:val="left" w:pos="1440"/>
        </w:tabs>
        <w:rPr>
          <w:rFonts w:ascii="Times New Roman" w:hAnsi="Times New Roman"/>
          <w:szCs w:val="24"/>
        </w:rPr>
      </w:pPr>
      <w:r>
        <w:rPr>
          <w:rFonts w:ascii="Times New Roman" w:hAnsi="Times New Roman"/>
          <w:szCs w:val="24"/>
        </w:rPr>
        <w:t>Division of Safety Research</w:t>
      </w:r>
    </w:p>
    <w:p w14:paraId="58D1E6E2" w14:textId="77777777" w:rsidR="002973FF" w:rsidRDefault="002973FF" w:rsidP="002973FF">
      <w:pPr>
        <w:tabs>
          <w:tab w:val="left" w:pos="360"/>
          <w:tab w:val="left" w:pos="1080"/>
          <w:tab w:val="left" w:pos="1440"/>
        </w:tabs>
        <w:rPr>
          <w:rFonts w:ascii="Times New Roman" w:hAnsi="Times New Roman"/>
          <w:szCs w:val="24"/>
        </w:rPr>
      </w:pPr>
      <w:r>
        <w:rPr>
          <w:rFonts w:ascii="Times New Roman" w:hAnsi="Times New Roman"/>
          <w:szCs w:val="24"/>
        </w:rPr>
        <w:t>National Institute for Occupational Safety and Health</w:t>
      </w:r>
    </w:p>
    <w:p w14:paraId="07934CFD" w14:textId="77777777" w:rsidR="002973FF" w:rsidRDefault="002973FF" w:rsidP="002973FF">
      <w:pPr>
        <w:tabs>
          <w:tab w:val="left" w:pos="360"/>
          <w:tab w:val="left" w:pos="1080"/>
          <w:tab w:val="left" w:pos="1440"/>
        </w:tabs>
        <w:rPr>
          <w:rFonts w:ascii="Times New Roman" w:hAnsi="Times New Roman"/>
          <w:szCs w:val="24"/>
        </w:rPr>
      </w:pPr>
      <w:r>
        <w:rPr>
          <w:rFonts w:ascii="Times New Roman" w:hAnsi="Times New Roman"/>
          <w:szCs w:val="24"/>
        </w:rPr>
        <w:t>Morgantown, WV 26505</w:t>
      </w:r>
    </w:p>
    <w:p w14:paraId="38FD3411" w14:textId="77777777" w:rsidR="002973FF" w:rsidRDefault="002973FF" w:rsidP="002973FF">
      <w:pPr>
        <w:tabs>
          <w:tab w:val="left" w:pos="360"/>
          <w:tab w:val="left" w:pos="1080"/>
          <w:tab w:val="left" w:pos="1440"/>
        </w:tabs>
        <w:rPr>
          <w:rFonts w:ascii="Times New Roman" w:hAnsi="Times New Roman"/>
          <w:szCs w:val="24"/>
        </w:rPr>
      </w:pPr>
      <w:r>
        <w:rPr>
          <w:rFonts w:ascii="Times New Roman" w:hAnsi="Times New Roman"/>
          <w:szCs w:val="24"/>
        </w:rPr>
        <w:t>304-285-6000</w:t>
      </w:r>
    </w:p>
    <w:p w14:paraId="64C345D1" w14:textId="77777777" w:rsidR="002973FF" w:rsidRDefault="005E5AA4" w:rsidP="002973FF">
      <w:pPr>
        <w:tabs>
          <w:tab w:val="left" w:pos="360"/>
          <w:tab w:val="left" w:pos="1080"/>
          <w:tab w:val="left" w:pos="1440"/>
        </w:tabs>
        <w:rPr>
          <w:rFonts w:ascii="Times New Roman" w:hAnsi="Times New Roman"/>
          <w:szCs w:val="24"/>
        </w:rPr>
      </w:pPr>
      <w:hyperlink r:id="rId13" w:history="1">
        <w:r w:rsidR="007D14F7" w:rsidRPr="000656FB">
          <w:rPr>
            <w:rStyle w:val="Hyperlink"/>
            <w:rFonts w:ascii="Times New Roman" w:hAnsi="Times New Roman"/>
            <w:szCs w:val="24"/>
          </w:rPr>
          <w:t>Sah5@cdc.gov</w:t>
        </w:r>
      </w:hyperlink>
    </w:p>
    <w:p w14:paraId="325A545E" w14:textId="77777777" w:rsidR="007D14F7" w:rsidRDefault="007D14F7" w:rsidP="002973FF">
      <w:pPr>
        <w:tabs>
          <w:tab w:val="left" w:pos="360"/>
          <w:tab w:val="left" w:pos="1080"/>
          <w:tab w:val="left" w:pos="1440"/>
        </w:tabs>
        <w:rPr>
          <w:rFonts w:ascii="Times New Roman" w:hAnsi="Times New Roman"/>
          <w:szCs w:val="24"/>
        </w:rPr>
      </w:pPr>
    </w:p>
    <w:p w14:paraId="4E637423" w14:textId="77777777" w:rsidR="002973FF" w:rsidRDefault="002973FF" w:rsidP="002973FF">
      <w:pPr>
        <w:tabs>
          <w:tab w:val="left" w:pos="360"/>
          <w:tab w:val="left" w:pos="1080"/>
          <w:tab w:val="left" w:pos="1440"/>
        </w:tabs>
        <w:rPr>
          <w:rFonts w:ascii="Times New Roman" w:hAnsi="Times New Roman"/>
          <w:szCs w:val="24"/>
        </w:rPr>
      </w:pPr>
      <w:r w:rsidRPr="002973FF">
        <w:rPr>
          <w:rFonts w:ascii="Times New Roman" w:hAnsi="Times New Roman"/>
          <w:i/>
          <w:szCs w:val="24"/>
        </w:rPr>
        <w:t>Data collection:</w:t>
      </w:r>
      <w:r>
        <w:rPr>
          <w:rFonts w:ascii="Times New Roman" w:hAnsi="Times New Roman"/>
          <w:szCs w:val="24"/>
        </w:rPr>
        <w:t xml:space="preserve">  </w:t>
      </w:r>
      <w:r w:rsidR="00332E46">
        <w:rPr>
          <w:rFonts w:ascii="Times New Roman" w:hAnsi="Times New Roman"/>
          <w:szCs w:val="24"/>
        </w:rPr>
        <w:t>Taxi Driver Survey</w:t>
      </w:r>
      <w:r>
        <w:rPr>
          <w:rFonts w:ascii="Times New Roman" w:hAnsi="Times New Roman"/>
          <w:szCs w:val="24"/>
        </w:rPr>
        <w:t xml:space="preserve"> will be done by contract employees:</w:t>
      </w:r>
      <w:r w:rsidR="00332E46">
        <w:rPr>
          <w:rFonts w:ascii="Times New Roman" w:hAnsi="Times New Roman"/>
          <w:szCs w:val="24"/>
        </w:rPr>
        <w:t xml:space="preserve">  Contract to be awarded in FY13</w:t>
      </w:r>
      <w:r>
        <w:rPr>
          <w:rFonts w:ascii="Times New Roman" w:hAnsi="Times New Roman"/>
          <w:szCs w:val="24"/>
        </w:rPr>
        <w:t>.</w:t>
      </w:r>
      <w:r w:rsidR="007D14F7">
        <w:rPr>
          <w:rFonts w:ascii="Times New Roman" w:hAnsi="Times New Roman"/>
          <w:szCs w:val="24"/>
        </w:rPr>
        <w:t xml:space="preserve">  OMB will be notified upon contract award.</w:t>
      </w:r>
      <w:r w:rsidR="00332E46">
        <w:rPr>
          <w:rFonts w:ascii="Times New Roman" w:hAnsi="Times New Roman"/>
          <w:szCs w:val="24"/>
        </w:rPr>
        <w:t xml:space="preserve"> If contract cannot be awarded then data collection will be done by project officer and trained interviewers.</w:t>
      </w:r>
    </w:p>
    <w:p w14:paraId="586B4252" w14:textId="77777777" w:rsidR="002973FF" w:rsidRDefault="002973FF" w:rsidP="002973FF">
      <w:pPr>
        <w:tabs>
          <w:tab w:val="left" w:pos="360"/>
          <w:tab w:val="left" w:pos="1080"/>
          <w:tab w:val="left" w:pos="1440"/>
        </w:tabs>
        <w:rPr>
          <w:rFonts w:ascii="Times New Roman" w:hAnsi="Times New Roman"/>
          <w:szCs w:val="24"/>
        </w:rPr>
      </w:pPr>
    </w:p>
    <w:p w14:paraId="25DC3B4D" w14:textId="77777777" w:rsidR="002973FF" w:rsidRDefault="002973FF" w:rsidP="002973FF">
      <w:pPr>
        <w:tabs>
          <w:tab w:val="left" w:pos="360"/>
          <w:tab w:val="left" w:pos="1080"/>
          <w:tab w:val="left" w:pos="1440"/>
        </w:tabs>
        <w:rPr>
          <w:rFonts w:ascii="Times New Roman" w:hAnsi="Times New Roman"/>
          <w:szCs w:val="24"/>
        </w:rPr>
      </w:pPr>
      <w:r w:rsidRPr="002973FF">
        <w:rPr>
          <w:rFonts w:ascii="Times New Roman" w:hAnsi="Times New Roman"/>
          <w:i/>
          <w:szCs w:val="24"/>
        </w:rPr>
        <w:t>Study design, data collection, and analysis:</w:t>
      </w:r>
      <w:r>
        <w:rPr>
          <w:rFonts w:ascii="Times New Roman" w:hAnsi="Times New Roman"/>
          <w:szCs w:val="24"/>
        </w:rPr>
        <w:t xml:space="preserve">  The principle investigato</w:t>
      </w:r>
      <w:r w:rsidR="00332E46">
        <w:rPr>
          <w:rFonts w:ascii="Times New Roman" w:hAnsi="Times New Roman"/>
          <w:szCs w:val="24"/>
        </w:rPr>
        <w:t>r (NIOSH project officer</w:t>
      </w:r>
      <w:r>
        <w:rPr>
          <w:rFonts w:ascii="Times New Roman" w:hAnsi="Times New Roman"/>
          <w:szCs w:val="24"/>
        </w:rPr>
        <w:t xml:space="preserve">) </w:t>
      </w:r>
      <w:r w:rsidR="00332E46">
        <w:rPr>
          <w:rFonts w:ascii="Times New Roman" w:hAnsi="Times New Roman"/>
          <w:szCs w:val="24"/>
        </w:rPr>
        <w:t xml:space="preserve">is </w:t>
      </w:r>
      <w:r>
        <w:rPr>
          <w:rFonts w:ascii="Times New Roman" w:hAnsi="Times New Roman"/>
          <w:szCs w:val="24"/>
        </w:rPr>
        <w:t>responsible for the study design, management of the data collection, management of the system of records, and analysis of the data:</w:t>
      </w:r>
    </w:p>
    <w:p w14:paraId="0CDBC7F3" w14:textId="77777777" w:rsidR="002973FF" w:rsidRDefault="002973FF" w:rsidP="002973FF">
      <w:pPr>
        <w:tabs>
          <w:tab w:val="left" w:pos="360"/>
          <w:tab w:val="left" w:pos="1080"/>
          <w:tab w:val="left" w:pos="1440"/>
        </w:tabs>
        <w:rPr>
          <w:rFonts w:ascii="Times New Roman" w:hAnsi="Times New Roman"/>
          <w:szCs w:val="24"/>
        </w:rPr>
      </w:pPr>
    </w:p>
    <w:p w14:paraId="669279FC" w14:textId="77777777" w:rsidR="007D14F7" w:rsidRDefault="007D14F7" w:rsidP="007D14F7">
      <w:pPr>
        <w:tabs>
          <w:tab w:val="left" w:pos="360"/>
          <w:tab w:val="left" w:pos="1080"/>
          <w:tab w:val="left" w:pos="1440"/>
        </w:tabs>
        <w:rPr>
          <w:rFonts w:ascii="Times New Roman" w:hAnsi="Times New Roman"/>
          <w:szCs w:val="24"/>
        </w:rPr>
      </w:pPr>
      <w:proofErr w:type="spellStart"/>
      <w:r>
        <w:rPr>
          <w:rFonts w:ascii="Times New Roman" w:hAnsi="Times New Roman"/>
          <w:szCs w:val="24"/>
        </w:rPr>
        <w:t>Cammie</w:t>
      </w:r>
      <w:proofErr w:type="spellEnd"/>
      <w:r>
        <w:rPr>
          <w:rFonts w:ascii="Times New Roman" w:hAnsi="Times New Roman"/>
          <w:szCs w:val="24"/>
        </w:rPr>
        <w:t xml:space="preserve"> Chaumont Men</w:t>
      </w:r>
      <w:r w:rsidR="00332E46">
        <w:rPr>
          <w:rFonts w:ascii="Times New Roman" w:hAnsi="Times New Roman"/>
          <w:szCs w:val="24"/>
        </w:rPr>
        <w:t>é</w:t>
      </w:r>
      <w:r>
        <w:rPr>
          <w:rFonts w:ascii="Times New Roman" w:hAnsi="Times New Roman"/>
          <w:szCs w:val="24"/>
        </w:rPr>
        <w:t>ndez,</w:t>
      </w:r>
      <w:r w:rsidR="00E0799A">
        <w:rPr>
          <w:rFonts w:ascii="Times New Roman" w:hAnsi="Times New Roman"/>
          <w:szCs w:val="24"/>
        </w:rPr>
        <w:t xml:space="preserve"> </w:t>
      </w:r>
      <w:r>
        <w:rPr>
          <w:rFonts w:ascii="Times New Roman" w:hAnsi="Times New Roman"/>
          <w:szCs w:val="24"/>
        </w:rPr>
        <w:t>Ph.D.</w:t>
      </w:r>
    </w:p>
    <w:p w14:paraId="1C5EA80B" w14:textId="77777777" w:rsidR="007D14F7" w:rsidRDefault="007D14F7" w:rsidP="007D14F7">
      <w:pPr>
        <w:tabs>
          <w:tab w:val="left" w:pos="360"/>
          <w:tab w:val="left" w:pos="1080"/>
          <w:tab w:val="left" w:pos="1440"/>
        </w:tabs>
        <w:rPr>
          <w:rFonts w:ascii="Times New Roman" w:hAnsi="Times New Roman"/>
          <w:szCs w:val="24"/>
        </w:rPr>
      </w:pPr>
      <w:r>
        <w:rPr>
          <w:rFonts w:ascii="Times New Roman" w:hAnsi="Times New Roman"/>
          <w:szCs w:val="24"/>
        </w:rPr>
        <w:t>Epidemiologist</w:t>
      </w:r>
    </w:p>
    <w:p w14:paraId="76616C42" w14:textId="77777777" w:rsidR="007D14F7" w:rsidRDefault="007D14F7" w:rsidP="007D14F7">
      <w:pPr>
        <w:tabs>
          <w:tab w:val="left" w:pos="360"/>
          <w:tab w:val="left" w:pos="1080"/>
          <w:tab w:val="left" w:pos="1440"/>
        </w:tabs>
        <w:rPr>
          <w:rFonts w:ascii="Times New Roman" w:hAnsi="Times New Roman"/>
          <w:szCs w:val="24"/>
        </w:rPr>
      </w:pPr>
      <w:r>
        <w:rPr>
          <w:rFonts w:ascii="Times New Roman" w:hAnsi="Times New Roman"/>
          <w:szCs w:val="24"/>
        </w:rPr>
        <w:t>Analysis and Field Evaluations Branch</w:t>
      </w:r>
    </w:p>
    <w:p w14:paraId="12831E02" w14:textId="77777777" w:rsidR="007D14F7" w:rsidRDefault="007D14F7" w:rsidP="007D14F7">
      <w:pPr>
        <w:tabs>
          <w:tab w:val="left" w:pos="360"/>
          <w:tab w:val="left" w:pos="1080"/>
          <w:tab w:val="left" w:pos="1440"/>
        </w:tabs>
        <w:rPr>
          <w:rFonts w:ascii="Times New Roman" w:hAnsi="Times New Roman"/>
          <w:szCs w:val="24"/>
        </w:rPr>
      </w:pPr>
      <w:r>
        <w:rPr>
          <w:rFonts w:ascii="Times New Roman" w:hAnsi="Times New Roman"/>
          <w:szCs w:val="24"/>
        </w:rPr>
        <w:t>Division of Safety Research</w:t>
      </w:r>
    </w:p>
    <w:p w14:paraId="4B22FA48" w14:textId="77777777" w:rsidR="007D14F7" w:rsidRDefault="007D14F7" w:rsidP="007D14F7">
      <w:pPr>
        <w:tabs>
          <w:tab w:val="left" w:pos="360"/>
          <w:tab w:val="left" w:pos="1080"/>
          <w:tab w:val="left" w:pos="1440"/>
        </w:tabs>
        <w:rPr>
          <w:rFonts w:ascii="Times New Roman" w:hAnsi="Times New Roman"/>
          <w:szCs w:val="24"/>
        </w:rPr>
      </w:pPr>
      <w:r>
        <w:rPr>
          <w:rFonts w:ascii="Times New Roman" w:hAnsi="Times New Roman"/>
          <w:szCs w:val="24"/>
        </w:rPr>
        <w:t>National Institute for Occupational Safety and Health</w:t>
      </w:r>
    </w:p>
    <w:p w14:paraId="17E887E8" w14:textId="77777777" w:rsidR="007D14F7" w:rsidRDefault="007D14F7" w:rsidP="007D14F7">
      <w:pPr>
        <w:tabs>
          <w:tab w:val="left" w:pos="360"/>
          <w:tab w:val="left" w:pos="1080"/>
          <w:tab w:val="left" w:pos="1440"/>
        </w:tabs>
        <w:rPr>
          <w:rFonts w:ascii="Times New Roman" w:hAnsi="Times New Roman"/>
          <w:szCs w:val="24"/>
        </w:rPr>
      </w:pPr>
      <w:r>
        <w:rPr>
          <w:rFonts w:ascii="Times New Roman" w:hAnsi="Times New Roman"/>
          <w:szCs w:val="24"/>
        </w:rPr>
        <w:t>Morgantown, WV 26505</w:t>
      </w:r>
    </w:p>
    <w:p w14:paraId="4EB28A66" w14:textId="77777777" w:rsidR="007D14F7" w:rsidRDefault="007D14F7" w:rsidP="007D14F7">
      <w:pPr>
        <w:tabs>
          <w:tab w:val="left" w:pos="360"/>
          <w:tab w:val="left" w:pos="1080"/>
          <w:tab w:val="left" w:pos="1440"/>
        </w:tabs>
        <w:rPr>
          <w:rFonts w:ascii="Times New Roman" w:hAnsi="Times New Roman"/>
          <w:szCs w:val="24"/>
        </w:rPr>
      </w:pPr>
      <w:r>
        <w:rPr>
          <w:rFonts w:ascii="Times New Roman" w:hAnsi="Times New Roman"/>
          <w:szCs w:val="24"/>
        </w:rPr>
        <w:t>304-285-6233</w:t>
      </w:r>
    </w:p>
    <w:p w14:paraId="327450F5" w14:textId="77777777" w:rsidR="00295367" w:rsidRDefault="005E5AA4" w:rsidP="000A2F32">
      <w:pPr>
        <w:tabs>
          <w:tab w:val="left" w:pos="360"/>
          <w:tab w:val="left" w:pos="1080"/>
          <w:tab w:val="left" w:pos="1440"/>
        </w:tabs>
        <w:rPr>
          <w:rFonts w:ascii="Times New Roman" w:hAnsi="Times New Roman"/>
          <w:szCs w:val="24"/>
        </w:rPr>
      </w:pPr>
      <w:hyperlink r:id="rId14" w:history="1">
        <w:r w:rsidR="007D14F7" w:rsidRPr="000656FB">
          <w:rPr>
            <w:rStyle w:val="Hyperlink"/>
            <w:rFonts w:ascii="Times New Roman" w:hAnsi="Times New Roman"/>
            <w:szCs w:val="24"/>
          </w:rPr>
          <w:t>Fxf8@cdc.gov</w:t>
        </w:r>
      </w:hyperlink>
    </w:p>
    <w:sectPr w:rsidR="00295367" w:rsidSect="001C7D6D">
      <w:footerReference w:type="default" r:id="rId15"/>
      <w:pgSz w:w="12240" w:h="15840" w:code="1"/>
      <w:pgMar w:top="720" w:right="720" w:bottom="720" w:left="720" w:header="720" w:footer="36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B402310" w15:done="0"/>
  <w15:commentEx w15:paraId="768DFCF1" w15:done="0"/>
  <w15:commentEx w15:paraId="402DAB7A" w15:done="0"/>
  <w15:commentEx w15:paraId="33183FF6"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23B2C7" w14:textId="77777777" w:rsidR="00137BE4" w:rsidRDefault="00137BE4">
      <w:r>
        <w:separator/>
      </w:r>
    </w:p>
  </w:endnote>
  <w:endnote w:type="continuationSeparator" w:id="0">
    <w:p w14:paraId="1FB8FA72" w14:textId="77777777" w:rsidR="00137BE4" w:rsidRDefault="00137B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Lucida">
    <w:altName w:val="Lucida"/>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953F6C" w14:textId="77777777" w:rsidR="00137BE4" w:rsidRDefault="00137BE4" w:rsidP="00513C4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FAF0E17" w14:textId="77777777" w:rsidR="00137BE4" w:rsidRDefault="00137BE4" w:rsidP="0045452D">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B67CF2" w14:textId="77777777" w:rsidR="00137BE4" w:rsidRPr="00B44FC3" w:rsidRDefault="00137BE4" w:rsidP="00B21EDC">
    <w:pPr>
      <w:pStyle w:val="Footer"/>
      <w:rPr>
        <w:b/>
        <w:sz w:val="20"/>
      </w:rPr>
    </w:pPr>
    <w:r w:rsidRPr="00B44FC3">
      <w:rPr>
        <w:b/>
        <w:sz w:val="20"/>
      </w:rPr>
      <w:t>Form Approved</w:t>
    </w:r>
  </w:p>
  <w:p w14:paraId="59E41CCA" w14:textId="77777777" w:rsidR="00137BE4" w:rsidRPr="00B44FC3" w:rsidRDefault="00137BE4" w:rsidP="00B21EDC">
    <w:pPr>
      <w:pStyle w:val="Footer"/>
      <w:rPr>
        <w:b/>
        <w:sz w:val="20"/>
      </w:rPr>
    </w:pPr>
    <w:r w:rsidRPr="00B44FC3">
      <w:rPr>
        <w:b/>
        <w:sz w:val="20"/>
      </w:rPr>
      <w:t>OMB No. 0920-XXXX</w:t>
    </w:r>
  </w:p>
  <w:p w14:paraId="1F315929" w14:textId="77777777" w:rsidR="00137BE4" w:rsidRDefault="00137BE4" w:rsidP="00B21EDC">
    <w:pPr>
      <w:pStyle w:val="Footer"/>
    </w:pPr>
    <w:r w:rsidRPr="00B44FC3">
      <w:rPr>
        <w:b/>
        <w:sz w:val="20"/>
      </w:rPr>
      <w:t>Exp. Date xx/xx/20xx</w:t>
    </w:r>
  </w:p>
  <w:p w14:paraId="43364353" w14:textId="77777777" w:rsidR="00137BE4" w:rsidRDefault="00137BE4" w:rsidP="00513C48">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55816F" w14:textId="77777777" w:rsidR="00137BE4" w:rsidRDefault="00137BE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2B5CD0" w14:textId="77777777" w:rsidR="00137BE4" w:rsidRDefault="00137BE4">
      <w:r>
        <w:separator/>
      </w:r>
    </w:p>
  </w:footnote>
  <w:footnote w:type="continuationSeparator" w:id="0">
    <w:p w14:paraId="40EB8A44" w14:textId="77777777" w:rsidR="00137BE4" w:rsidRDefault="00137BE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82B927" w14:textId="77777777" w:rsidR="00137BE4" w:rsidRDefault="00137BE4" w:rsidP="00B21EDC">
    <w:pPr>
      <w:pStyle w:val="Header"/>
    </w:pPr>
    <w:r>
      <w:rPr>
        <w:b/>
      </w:rPr>
      <w:t>Survey ID</w:t>
    </w:r>
    <w:r>
      <w:t xml:space="preserve"> ____________ </w:t>
    </w:r>
    <w:r>
      <w:tab/>
    </w:r>
    <w:r>
      <w:tab/>
    </w:r>
    <w:r w:rsidRPr="00AF7E5C">
      <w:rPr>
        <w:rFonts w:ascii="Calibri" w:hAnsi="Calibri"/>
        <w:b/>
      </w:rPr>
      <w:t>Staff ID _______</w:t>
    </w:r>
  </w:p>
  <w:p w14:paraId="7E05EC06" w14:textId="77777777" w:rsidR="00137BE4" w:rsidRDefault="00137BE4" w:rsidP="00B21EDC">
    <w:pPr>
      <w:pStyle w:val="Header"/>
    </w:pPr>
    <w:r w:rsidRPr="00F675BE">
      <w:rPr>
        <w:b/>
      </w:rPr>
      <w:t>Date</w:t>
    </w:r>
    <w:r>
      <w:t xml:space="preserve"> (mm/</w:t>
    </w:r>
    <w:proofErr w:type="spellStart"/>
    <w:r>
      <w:t>dd</w:t>
    </w:r>
    <w:proofErr w:type="spellEnd"/>
    <w:r>
      <w:t>/</w:t>
    </w:r>
    <w:proofErr w:type="spellStart"/>
    <w:r>
      <w:t>yyyy</w:t>
    </w:r>
    <w:proofErr w:type="spellEnd"/>
    <w:proofErr w:type="gramStart"/>
    <w:r>
      <w:t>)  _</w:t>
    </w:r>
    <w:proofErr w:type="gramEnd"/>
    <w:r>
      <w:t>__________</w:t>
    </w:r>
  </w:p>
  <w:p w14:paraId="443CA0BC" w14:textId="77777777" w:rsidR="00137BE4" w:rsidRDefault="00137BE4">
    <w:pPr>
      <w:pStyle w:val="Header"/>
    </w:pPr>
  </w:p>
  <w:p w14:paraId="64EF1E31" w14:textId="77777777" w:rsidR="00137BE4" w:rsidRDefault="00137BE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35BA2"/>
    <w:multiLevelType w:val="hybridMultilevel"/>
    <w:tmpl w:val="41B06216"/>
    <w:lvl w:ilvl="0" w:tplc="5F5CA36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018F6C4A"/>
    <w:multiLevelType w:val="hybridMultilevel"/>
    <w:tmpl w:val="9A7887CC"/>
    <w:lvl w:ilvl="0" w:tplc="19D0BC68">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951599"/>
    <w:multiLevelType w:val="hybridMultilevel"/>
    <w:tmpl w:val="F314F956"/>
    <w:lvl w:ilvl="0" w:tplc="5F5CA366">
      <w:start w:val="1"/>
      <w:numFmt w:val="decimal"/>
      <w:lvlText w:val="%1"/>
      <w:lvlJc w:val="left"/>
      <w:pPr>
        <w:ind w:left="1320" w:hanging="36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3">
    <w:nsid w:val="04067CFD"/>
    <w:multiLevelType w:val="multilevel"/>
    <w:tmpl w:val="7CE00C40"/>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051F313F"/>
    <w:multiLevelType w:val="hybridMultilevel"/>
    <w:tmpl w:val="9BFC96FA"/>
    <w:lvl w:ilvl="0" w:tplc="0DDE5C1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7945776"/>
    <w:multiLevelType w:val="hybridMultilevel"/>
    <w:tmpl w:val="4530D1C8"/>
    <w:lvl w:ilvl="0" w:tplc="0409000F">
      <w:start w:val="2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BD81E93"/>
    <w:multiLevelType w:val="hybridMultilevel"/>
    <w:tmpl w:val="8320EBBE"/>
    <w:lvl w:ilvl="0" w:tplc="0409000F">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7">
    <w:nsid w:val="12806AE6"/>
    <w:multiLevelType w:val="multilevel"/>
    <w:tmpl w:val="D65AD13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nsid w:val="13722171"/>
    <w:multiLevelType w:val="hybridMultilevel"/>
    <w:tmpl w:val="A628C4C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91E57DC"/>
    <w:multiLevelType w:val="hybridMultilevel"/>
    <w:tmpl w:val="32F0A3D6"/>
    <w:lvl w:ilvl="0" w:tplc="B398503A">
      <w:start w:val="2"/>
      <w:numFmt w:val="lowerLetter"/>
      <w:lvlText w:val="%1."/>
      <w:lvlJc w:val="left"/>
      <w:pPr>
        <w:ind w:left="705" w:hanging="360"/>
      </w:pPr>
      <w:rPr>
        <w:rFonts w:hint="default"/>
      </w:rPr>
    </w:lvl>
    <w:lvl w:ilvl="1" w:tplc="04090019">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10">
    <w:nsid w:val="23413FFB"/>
    <w:multiLevelType w:val="hybridMultilevel"/>
    <w:tmpl w:val="80469F44"/>
    <w:lvl w:ilvl="0" w:tplc="1E2CBD4C">
      <w:start w:val="1"/>
      <w:numFmt w:val="decimal"/>
      <w:lvlText w:val="%1"/>
      <w:lvlJc w:val="left"/>
      <w:pPr>
        <w:ind w:left="6720" w:hanging="5700"/>
      </w:pPr>
      <w:rPr>
        <w:rFonts w:hint="default"/>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11">
    <w:nsid w:val="26960652"/>
    <w:multiLevelType w:val="hybridMultilevel"/>
    <w:tmpl w:val="994C8282"/>
    <w:lvl w:ilvl="0" w:tplc="2B84F166">
      <w:start w:val="1"/>
      <w:numFmt w:val="decimal"/>
      <w:lvlText w:val="%1"/>
      <w:lvlJc w:val="left"/>
      <w:pPr>
        <w:ind w:left="5940" w:hanging="498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12">
    <w:nsid w:val="2FE94055"/>
    <w:multiLevelType w:val="hybridMultilevel"/>
    <w:tmpl w:val="CA92E114"/>
    <w:lvl w:ilvl="0" w:tplc="6374CBF4">
      <w:start w:val="1"/>
      <w:numFmt w:val="decimal"/>
      <w:lvlText w:val="%1"/>
      <w:lvlJc w:val="left"/>
      <w:pPr>
        <w:ind w:left="1380" w:hanging="360"/>
      </w:pPr>
      <w:rPr>
        <w:rFonts w:hint="default"/>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13">
    <w:nsid w:val="31025562"/>
    <w:multiLevelType w:val="hybridMultilevel"/>
    <w:tmpl w:val="E8DCE534"/>
    <w:lvl w:ilvl="0" w:tplc="0409000F">
      <w:start w:val="1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5E01060"/>
    <w:multiLevelType w:val="hybridMultilevel"/>
    <w:tmpl w:val="C0028B46"/>
    <w:lvl w:ilvl="0" w:tplc="04090019">
      <w:start w:val="1"/>
      <w:numFmt w:val="lowerLetter"/>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5">
    <w:nsid w:val="381C5696"/>
    <w:multiLevelType w:val="hybridMultilevel"/>
    <w:tmpl w:val="775CAA28"/>
    <w:lvl w:ilvl="0" w:tplc="1E2CBD4C">
      <w:start w:val="1"/>
      <w:numFmt w:val="decimal"/>
      <w:lvlText w:val="%1"/>
      <w:lvlJc w:val="left"/>
      <w:pPr>
        <w:ind w:left="6720" w:hanging="5700"/>
      </w:pPr>
      <w:rPr>
        <w:rFonts w:hint="default"/>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16">
    <w:nsid w:val="3AFC153E"/>
    <w:multiLevelType w:val="hybridMultilevel"/>
    <w:tmpl w:val="F20A0784"/>
    <w:lvl w:ilvl="0" w:tplc="0409000F">
      <w:start w:val="29"/>
      <w:numFmt w:val="decimal"/>
      <w:lvlText w:val="%1."/>
      <w:lvlJc w:val="left"/>
      <w:pPr>
        <w:tabs>
          <w:tab w:val="num" w:pos="720"/>
        </w:tabs>
        <w:ind w:left="720" w:hanging="360"/>
      </w:pPr>
      <w:rPr>
        <w:rFonts w:hint="default"/>
      </w:rPr>
    </w:lvl>
    <w:lvl w:ilvl="1" w:tplc="04090019">
      <w:start w:val="1"/>
      <w:numFmt w:val="lowerLetter"/>
      <w:lvlText w:val="%2."/>
      <w:lvlJc w:val="left"/>
      <w:pPr>
        <w:tabs>
          <w:tab w:val="num" w:pos="990"/>
        </w:tabs>
        <w:ind w:left="99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3F7E0378"/>
    <w:multiLevelType w:val="hybridMultilevel"/>
    <w:tmpl w:val="8F22A9FC"/>
    <w:lvl w:ilvl="0" w:tplc="8C066D90">
      <w:start w:val="13"/>
      <w:numFmt w:val="decimal"/>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8">
    <w:nsid w:val="3FE31738"/>
    <w:multiLevelType w:val="hybridMultilevel"/>
    <w:tmpl w:val="F196CC34"/>
    <w:lvl w:ilvl="0" w:tplc="B8A89692">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9A91689"/>
    <w:multiLevelType w:val="hybridMultilevel"/>
    <w:tmpl w:val="93361772"/>
    <w:lvl w:ilvl="0" w:tplc="0409000F">
      <w:start w:val="1"/>
      <w:numFmt w:val="decimal"/>
      <w:pStyle w:val="Step1"/>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4A5C65A4"/>
    <w:multiLevelType w:val="hybridMultilevel"/>
    <w:tmpl w:val="7EEA5552"/>
    <w:lvl w:ilvl="0" w:tplc="D3BC5CAA">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FB21E60"/>
    <w:multiLevelType w:val="hybridMultilevel"/>
    <w:tmpl w:val="182EF0DC"/>
    <w:lvl w:ilvl="0" w:tplc="ED2AF0B0">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507D18D1"/>
    <w:multiLevelType w:val="hybridMultilevel"/>
    <w:tmpl w:val="32F0A3D6"/>
    <w:lvl w:ilvl="0" w:tplc="B398503A">
      <w:start w:val="2"/>
      <w:numFmt w:val="lowerLetter"/>
      <w:lvlText w:val="%1."/>
      <w:lvlJc w:val="left"/>
      <w:pPr>
        <w:ind w:left="705" w:hanging="360"/>
      </w:pPr>
      <w:rPr>
        <w:rFonts w:hint="default"/>
      </w:rPr>
    </w:lvl>
    <w:lvl w:ilvl="1" w:tplc="04090019">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23">
    <w:nsid w:val="50B45D5E"/>
    <w:multiLevelType w:val="hybridMultilevel"/>
    <w:tmpl w:val="1F0A17A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29D0C59"/>
    <w:multiLevelType w:val="multilevel"/>
    <w:tmpl w:val="C108E668"/>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nsid w:val="5E966E90"/>
    <w:multiLevelType w:val="hybridMultilevel"/>
    <w:tmpl w:val="31F62740"/>
    <w:lvl w:ilvl="0" w:tplc="6374CBF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nsid w:val="5EB05BB4"/>
    <w:multiLevelType w:val="hybridMultilevel"/>
    <w:tmpl w:val="DBCA5B68"/>
    <w:lvl w:ilvl="0" w:tplc="97761EE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nsid w:val="5F61628A"/>
    <w:multiLevelType w:val="hybridMultilevel"/>
    <w:tmpl w:val="8B70CFA0"/>
    <w:lvl w:ilvl="0" w:tplc="6F1632EC">
      <w:start w:val="7"/>
      <w:numFmt w:val="decimal"/>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BFA6EB26">
      <w:start w:val="37"/>
      <w:numFmt w:val="decimal"/>
      <w:lvlText w:val="%3"/>
      <w:lvlJc w:val="left"/>
      <w:pPr>
        <w:tabs>
          <w:tab w:val="num" w:pos="3060"/>
        </w:tabs>
        <w:ind w:left="3060" w:hanging="360"/>
      </w:pPr>
      <w:rPr>
        <w:rFonts w:hint="default"/>
      </w:r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8">
    <w:nsid w:val="62A23B4D"/>
    <w:multiLevelType w:val="hybridMultilevel"/>
    <w:tmpl w:val="704815FA"/>
    <w:lvl w:ilvl="0" w:tplc="04090019">
      <w:start w:val="1"/>
      <w:numFmt w:val="lowerLetter"/>
      <w:lvlText w:val="%1."/>
      <w:lvlJc w:val="left"/>
      <w:pPr>
        <w:tabs>
          <w:tab w:val="num" w:pos="450"/>
        </w:tabs>
        <w:ind w:left="450" w:hanging="360"/>
      </w:pPr>
      <w:rPr>
        <w:rFonts w:hint="default"/>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29">
    <w:nsid w:val="62C26D17"/>
    <w:multiLevelType w:val="hybridMultilevel"/>
    <w:tmpl w:val="1834F6A0"/>
    <w:lvl w:ilvl="0" w:tplc="DB6EB246">
      <w:start w:val="14"/>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nsid w:val="636B46F4"/>
    <w:multiLevelType w:val="hybridMultilevel"/>
    <w:tmpl w:val="F1E472BA"/>
    <w:lvl w:ilvl="0" w:tplc="00CE2528">
      <w:start w:val="1"/>
      <w:numFmt w:val="decimal"/>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31">
    <w:nsid w:val="64055B44"/>
    <w:multiLevelType w:val="hybridMultilevel"/>
    <w:tmpl w:val="79DA00AA"/>
    <w:lvl w:ilvl="0" w:tplc="2B84F166">
      <w:start w:val="1"/>
      <w:numFmt w:val="decimal"/>
      <w:lvlText w:val="%1"/>
      <w:lvlJc w:val="left"/>
      <w:pPr>
        <w:ind w:left="6420" w:hanging="4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nsid w:val="669246FC"/>
    <w:multiLevelType w:val="hybridMultilevel"/>
    <w:tmpl w:val="AF8E6B8E"/>
    <w:lvl w:ilvl="0" w:tplc="C21C39F2">
      <w:start w:val="1"/>
      <w:numFmt w:val="lowerLetter"/>
      <w:lvlText w:val="%1."/>
      <w:lvlJc w:val="left"/>
      <w:pPr>
        <w:tabs>
          <w:tab w:val="num" w:pos="300"/>
        </w:tabs>
        <w:ind w:left="300" w:hanging="360"/>
      </w:pPr>
      <w:rPr>
        <w:rFonts w:hint="default"/>
      </w:rPr>
    </w:lvl>
    <w:lvl w:ilvl="1" w:tplc="26445720">
      <w:start w:val="1"/>
      <w:numFmt w:val="lowerLetter"/>
      <w:lvlText w:val="%2)"/>
      <w:lvlJc w:val="left"/>
      <w:pPr>
        <w:tabs>
          <w:tab w:val="num" w:pos="1020"/>
        </w:tabs>
        <w:ind w:left="1020" w:hanging="360"/>
      </w:pPr>
      <w:rPr>
        <w:rFonts w:hint="default"/>
      </w:rPr>
    </w:lvl>
    <w:lvl w:ilvl="2" w:tplc="28E68908">
      <w:start w:val="20"/>
      <w:numFmt w:val="decimal"/>
      <w:lvlText w:val="%3."/>
      <w:lvlJc w:val="left"/>
      <w:pPr>
        <w:tabs>
          <w:tab w:val="num" w:pos="360"/>
        </w:tabs>
        <w:ind w:left="360" w:hanging="360"/>
      </w:pPr>
      <w:rPr>
        <w:rFonts w:hint="default"/>
      </w:rPr>
    </w:lvl>
    <w:lvl w:ilvl="3" w:tplc="8736C0A4">
      <w:start w:val="7"/>
      <w:numFmt w:val="decimal"/>
      <w:lvlText w:val="%4"/>
      <w:lvlJc w:val="left"/>
      <w:pPr>
        <w:tabs>
          <w:tab w:val="num" w:pos="2460"/>
        </w:tabs>
        <w:ind w:left="2460" w:hanging="360"/>
      </w:pPr>
      <w:rPr>
        <w:rFonts w:hint="default"/>
      </w:rPr>
    </w:lvl>
    <w:lvl w:ilvl="4" w:tplc="04090019" w:tentative="1">
      <w:start w:val="1"/>
      <w:numFmt w:val="lowerLetter"/>
      <w:lvlText w:val="%5."/>
      <w:lvlJc w:val="left"/>
      <w:pPr>
        <w:tabs>
          <w:tab w:val="num" w:pos="3180"/>
        </w:tabs>
        <w:ind w:left="3180" w:hanging="360"/>
      </w:pPr>
    </w:lvl>
    <w:lvl w:ilvl="5" w:tplc="0409001B" w:tentative="1">
      <w:start w:val="1"/>
      <w:numFmt w:val="lowerRoman"/>
      <w:lvlText w:val="%6."/>
      <w:lvlJc w:val="right"/>
      <w:pPr>
        <w:tabs>
          <w:tab w:val="num" w:pos="3900"/>
        </w:tabs>
        <w:ind w:left="3900" w:hanging="180"/>
      </w:pPr>
    </w:lvl>
    <w:lvl w:ilvl="6" w:tplc="0409000F" w:tentative="1">
      <w:start w:val="1"/>
      <w:numFmt w:val="decimal"/>
      <w:lvlText w:val="%7."/>
      <w:lvlJc w:val="left"/>
      <w:pPr>
        <w:tabs>
          <w:tab w:val="num" w:pos="4620"/>
        </w:tabs>
        <w:ind w:left="4620" w:hanging="360"/>
      </w:pPr>
    </w:lvl>
    <w:lvl w:ilvl="7" w:tplc="04090019" w:tentative="1">
      <w:start w:val="1"/>
      <w:numFmt w:val="lowerLetter"/>
      <w:lvlText w:val="%8."/>
      <w:lvlJc w:val="left"/>
      <w:pPr>
        <w:tabs>
          <w:tab w:val="num" w:pos="5340"/>
        </w:tabs>
        <w:ind w:left="5340" w:hanging="360"/>
      </w:pPr>
    </w:lvl>
    <w:lvl w:ilvl="8" w:tplc="0409001B" w:tentative="1">
      <w:start w:val="1"/>
      <w:numFmt w:val="lowerRoman"/>
      <w:lvlText w:val="%9."/>
      <w:lvlJc w:val="right"/>
      <w:pPr>
        <w:tabs>
          <w:tab w:val="num" w:pos="6060"/>
        </w:tabs>
        <w:ind w:left="6060" w:hanging="180"/>
      </w:pPr>
    </w:lvl>
  </w:abstractNum>
  <w:abstractNum w:abstractNumId="33">
    <w:nsid w:val="7457765A"/>
    <w:multiLevelType w:val="hybridMultilevel"/>
    <w:tmpl w:val="7414BAA4"/>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DD047F04">
      <w:start w:val="6"/>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7AF727B0"/>
    <w:multiLevelType w:val="hybridMultilevel"/>
    <w:tmpl w:val="963846B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9"/>
  </w:num>
  <w:num w:numId="2">
    <w:abstractNumId w:val="23"/>
  </w:num>
  <w:num w:numId="3">
    <w:abstractNumId w:val="33"/>
  </w:num>
  <w:num w:numId="4">
    <w:abstractNumId w:val="6"/>
  </w:num>
  <w:num w:numId="5">
    <w:abstractNumId w:val="32"/>
  </w:num>
  <w:num w:numId="6">
    <w:abstractNumId w:val="27"/>
  </w:num>
  <w:num w:numId="7">
    <w:abstractNumId w:val="17"/>
  </w:num>
  <w:num w:numId="8">
    <w:abstractNumId w:val="28"/>
  </w:num>
  <w:num w:numId="9">
    <w:abstractNumId w:val="16"/>
  </w:num>
  <w:num w:numId="10">
    <w:abstractNumId w:val="22"/>
  </w:num>
  <w:num w:numId="11">
    <w:abstractNumId w:val="14"/>
  </w:num>
  <w:num w:numId="12">
    <w:abstractNumId w:val="8"/>
  </w:num>
  <w:num w:numId="13">
    <w:abstractNumId w:val="34"/>
  </w:num>
  <w:num w:numId="14">
    <w:abstractNumId w:val="5"/>
  </w:num>
  <w:num w:numId="15">
    <w:abstractNumId w:val="9"/>
  </w:num>
  <w:num w:numId="16">
    <w:abstractNumId w:val="13"/>
  </w:num>
  <w:num w:numId="17">
    <w:abstractNumId w:val="18"/>
  </w:num>
  <w:num w:numId="18">
    <w:abstractNumId w:val="1"/>
  </w:num>
  <w:num w:numId="19">
    <w:abstractNumId w:val="20"/>
  </w:num>
  <w:num w:numId="20">
    <w:abstractNumId w:val="0"/>
  </w:num>
  <w:num w:numId="21">
    <w:abstractNumId w:val="31"/>
  </w:num>
  <w:num w:numId="22">
    <w:abstractNumId w:val="25"/>
  </w:num>
  <w:num w:numId="23">
    <w:abstractNumId w:val="7"/>
  </w:num>
  <w:num w:numId="24">
    <w:abstractNumId w:val="30"/>
  </w:num>
  <w:num w:numId="25">
    <w:abstractNumId w:val="29"/>
  </w:num>
  <w:num w:numId="26">
    <w:abstractNumId w:val="24"/>
  </w:num>
  <w:num w:numId="27">
    <w:abstractNumId w:val="3"/>
  </w:num>
  <w:num w:numId="28">
    <w:abstractNumId w:val="4"/>
  </w:num>
  <w:num w:numId="29">
    <w:abstractNumId w:val="21"/>
  </w:num>
  <w:num w:numId="30">
    <w:abstractNumId w:val="15"/>
  </w:num>
  <w:num w:numId="31">
    <w:abstractNumId w:val="10"/>
  </w:num>
  <w:num w:numId="32">
    <w:abstractNumId w:val="26"/>
  </w:num>
  <w:num w:numId="33">
    <w:abstractNumId w:val="2"/>
  </w:num>
  <w:num w:numId="34">
    <w:abstractNumId w:val="11"/>
  </w:num>
  <w:num w:numId="35">
    <w:abstractNumId w:val="1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7883"/>
    <w:rsid w:val="000009F3"/>
    <w:rsid w:val="00000BF9"/>
    <w:rsid w:val="0000142F"/>
    <w:rsid w:val="0000155C"/>
    <w:rsid w:val="00005314"/>
    <w:rsid w:val="00005FA7"/>
    <w:rsid w:val="000067DE"/>
    <w:rsid w:val="00006A2A"/>
    <w:rsid w:val="00007883"/>
    <w:rsid w:val="000150B5"/>
    <w:rsid w:val="000160ED"/>
    <w:rsid w:val="00020622"/>
    <w:rsid w:val="0002453F"/>
    <w:rsid w:val="00024B9E"/>
    <w:rsid w:val="000252CB"/>
    <w:rsid w:val="000258C6"/>
    <w:rsid w:val="00025D72"/>
    <w:rsid w:val="000260BE"/>
    <w:rsid w:val="000260C8"/>
    <w:rsid w:val="00030965"/>
    <w:rsid w:val="000376CD"/>
    <w:rsid w:val="00040A74"/>
    <w:rsid w:val="00040EA0"/>
    <w:rsid w:val="00042F00"/>
    <w:rsid w:val="000434A3"/>
    <w:rsid w:val="0004387D"/>
    <w:rsid w:val="000440C1"/>
    <w:rsid w:val="00045061"/>
    <w:rsid w:val="00045A14"/>
    <w:rsid w:val="00050BF1"/>
    <w:rsid w:val="00051182"/>
    <w:rsid w:val="000532F8"/>
    <w:rsid w:val="000600A3"/>
    <w:rsid w:val="00062D1A"/>
    <w:rsid w:val="00067CF9"/>
    <w:rsid w:val="000700D9"/>
    <w:rsid w:val="00070244"/>
    <w:rsid w:val="0007134A"/>
    <w:rsid w:val="00072CE9"/>
    <w:rsid w:val="00073868"/>
    <w:rsid w:val="00075B2D"/>
    <w:rsid w:val="00075CC1"/>
    <w:rsid w:val="00076BF7"/>
    <w:rsid w:val="00080976"/>
    <w:rsid w:val="00083482"/>
    <w:rsid w:val="000847BD"/>
    <w:rsid w:val="00084E44"/>
    <w:rsid w:val="00086216"/>
    <w:rsid w:val="0008639F"/>
    <w:rsid w:val="00090EDC"/>
    <w:rsid w:val="000939AE"/>
    <w:rsid w:val="000945E5"/>
    <w:rsid w:val="00095779"/>
    <w:rsid w:val="000A2F32"/>
    <w:rsid w:val="000A361A"/>
    <w:rsid w:val="000A4610"/>
    <w:rsid w:val="000A54B4"/>
    <w:rsid w:val="000A7920"/>
    <w:rsid w:val="000B10D3"/>
    <w:rsid w:val="000B1BD5"/>
    <w:rsid w:val="000B339B"/>
    <w:rsid w:val="000C0043"/>
    <w:rsid w:val="000C4E74"/>
    <w:rsid w:val="000C73B0"/>
    <w:rsid w:val="000D11FB"/>
    <w:rsid w:val="000D3328"/>
    <w:rsid w:val="000D4110"/>
    <w:rsid w:val="000D473A"/>
    <w:rsid w:val="000D5429"/>
    <w:rsid w:val="000D5894"/>
    <w:rsid w:val="000E04E2"/>
    <w:rsid w:val="000E32CA"/>
    <w:rsid w:val="000E413B"/>
    <w:rsid w:val="000E5AA6"/>
    <w:rsid w:val="000E7C56"/>
    <w:rsid w:val="000F3899"/>
    <w:rsid w:val="000F4D1D"/>
    <w:rsid w:val="000F57B1"/>
    <w:rsid w:val="000F7A76"/>
    <w:rsid w:val="000F7D97"/>
    <w:rsid w:val="00102DCD"/>
    <w:rsid w:val="001041E1"/>
    <w:rsid w:val="001057DC"/>
    <w:rsid w:val="00107515"/>
    <w:rsid w:val="0011514A"/>
    <w:rsid w:val="001166D2"/>
    <w:rsid w:val="00116C4D"/>
    <w:rsid w:val="001178C6"/>
    <w:rsid w:val="00120ED0"/>
    <w:rsid w:val="0012373B"/>
    <w:rsid w:val="00123DF3"/>
    <w:rsid w:val="00123F73"/>
    <w:rsid w:val="00124FAD"/>
    <w:rsid w:val="001269A4"/>
    <w:rsid w:val="001300BF"/>
    <w:rsid w:val="00132A03"/>
    <w:rsid w:val="00135DC2"/>
    <w:rsid w:val="00136639"/>
    <w:rsid w:val="00137BE4"/>
    <w:rsid w:val="00140893"/>
    <w:rsid w:val="0014098E"/>
    <w:rsid w:val="001423EF"/>
    <w:rsid w:val="0014468D"/>
    <w:rsid w:val="00145A68"/>
    <w:rsid w:val="00152165"/>
    <w:rsid w:val="001534CA"/>
    <w:rsid w:val="00153DEF"/>
    <w:rsid w:val="0016031C"/>
    <w:rsid w:val="001611EA"/>
    <w:rsid w:val="001726E4"/>
    <w:rsid w:val="001727D9"/>
    <w:rsid w:val="00177D72"/>
    <w:rsid w:val="00184B50"/>
    <w:rsid w:val="00187892"/>
    <w:rsid w:val="0019131B"/>
    <w:rsid w:val="0019251D"/>
    <w:rsid w:val="00193DAD"/>
    <w:rsid w:val="00196D95"/>
    <w:rsid w:val="001A3D09"/>
    <w:rsid w:val="001A532F"/>
    <w:rsid w:val="001A6FDD"/>
    <w:rsid w:val="001B035B"/>
    <w:rsid w:val="001B11D8"/>
    <w:rsid w:val="001B4C68"/>
    <w:rsid w:val="001B5E99"/>
    <w:rsid w:val="001C08BE"/>
    <w:rsid w:val="001C6615"/>
    <w:rsid w:val="001C7D6D"/>
    <w:rsid w:val="001D275B"/>
    <w:rsid w:val="001D4FAE"/>
    <w:rsid w:val="001D65A6"/>
    <w:rsid w:val="001D6EFD"/>
    <w:rsid w:val="001D7AD4"/>
    <w:rsid w:val="001E11D4"/>
    <w:rsid w:val="001E13C9"/>
    <w:rsid w:val="001E17C8"/>
    <w:rsid w:val="001E18E9"/>
    <w:rsid w:val="001E40BE"/>
    <w:rsid w:val="001E523D"/>
    <w:rsid w:val="001E53BD"/>
    <w:rsid w:val="001E62A7"/>
    <w:rsid w:val="001F7286"/>
    <w:rsid w:val="00203441"/>
    <w:rsid w:val="00203717"/>
    <w:rsid w:val="002038E1"/>
    <w:rsid w:val="0020392B"/>
    <w:rsid w:val="002056F1"/>
    <w:rsid w:val="00206592"/>
    <w:rsid w:val="00207732"/>
    <w:rsid w:val="00207A80"/>
    <w:rsid w:val="002105A9"/>
    <w:rsid w:val="00213694"/>
    <w:rsid w:val="00215266"/>
    <w:rsid w:val="002225A8"/>
    <w:rsid w:val="00222FDD"/>
    <w:rsid w:val="00224284"/>
    <w:rsid w:val="00224F51"/>
    <w:rsid w:val="00231862"/>
    <w:rsid w:val="00231EBA"/>
    <w:rsid w:val="002346D7"/>
    <w:rsid w:val="002351A2"/>
    <w:rsid w:val="00236D0F"/>
    <w:rsid w:val="00237F0F"/>
    <w:rsid w:val="002410B5"/>
    <w:rsid w:val="00243CD6"/>
    <w:rsid w:val="0024414D"/>
    <w:rsid w:val="00251B88"/>
    <w:rsid w:val="00257BAC"/>
    <w:rsid w:val="0026022E"/>
    <w:rsid w:val="00260747"/>
    <w:rsid w:val="002654CE"/>
    <w:rsid w:val="002665B2"/>
    <w:rsid w:val="002739F8"/>
    <w:rsid w:val="0027462C"/>
    <w:rsid w:val="0027539D"/>
    <w:rsid w:val="0027692C"/>
    <w:rsid w:val="002834FE"/>
    <w:rsid w:val="0028363D"/>
    <w:rsid w:val="00290923"/>
    <w:rsid w:val="00292D1A"/>
    <w:rsid w:val="00293009"/>
    <w:rsid w:val="00293182"/>
    <w:rsid w:val="00295367"/>
    <w:rsid w:val="00295781"/>
    <w:rsid w:val="0029603E"/>
    <w:rsid w:val="002973FF"/>
    <w:rsid w:val="002B14E4"/>
    <w:rsid w:val="002B43E0"/>
    <w:rsid w:val="002B46D7"/>
    <w:rsid w:val="002C25FC"/>
    <w:rsid w:val="002C5663"/>
    <w:rsid w:val="002C7043"/>
    <w:rsid w:val="002C785B"/>
    <w:rsid w:val="002D118B"/>
    <w:rsid w:val="002D2114"/>
    <w:rsid w:val="002D2DC5"/>
    <w:rsid w:val="002D5FC0"/>
    <w:rsid w:val="002D7B43"/>
    <w:rsid w:val="002E01DF"/>
    <w:rsid w:val="002E03E1"/>
    <w:rsid w:val="002E49E5"/>
    <w:rsid w:val="002E52B5"/>
    <w:rsid w:val="002E5B8B"/>
    <w:rsid w:val="002E67D5"/>
    <w:rsid w:val="002E6C8B"/>
    <w:rsid w:val="002F386B"/>
    <w:rsid w:val="002F4C3C"/>
    <w:rsid w:val="002F53BE"/>
    <w:rsid w:val="0030318D"/>
    <w:rsid w:val="003035C0"/>
    <w:rsid w:val="00306E97"/>
    <w:rsid w:val="00307ECD"/>
    <w:rsid w:val="00310191"/>
    <w:rsid w:val="00312642"/>
    <w:rsid w:val="00313C42"/>
    <w:rsid w:val="00314026"/>
    <w:rsid w:val="00320801"/>
    <w:rsid w:val="0032476A"/>
    <w:rsid w:val="003252BE"/>
    <w:rsid w:val="00326824"/>
    <w:rsid w:val="003279DF"/>
    <w:rsid w:val="00331308"/>
    <w:rsid w:val="00331413"/>
    <w:rsid w:val="00331C82"/>
    <w:rsid w:val="00332E46"/>
    <w:rsid w:val="00334648"/>
    <w:rsid w:val="00335037"/>
    <w:rsid w:val="00336A11"/>
    <w:rsid w:val="00337DB5"/>
    <w:rsid w:val="00341BB4"/>
    <w:rsid w:val="00342708"/>
    <w:rsid w:val="00342F77"/>
    <w:rsid w:val="00343F0D"/>
    <w:rsid w:val="00346DC6"/>
    <w:rsid w:val="003479BA"/>
    <w:rsid w:val="003523AF"/>
    <w:rsid w:val="0035256E"/>
    <w:rsid w:val="003527EF"/>
    <w:rsid w:val="00353820"/>
    <w:rsid w:val="00354CBB"/>
    <w:rsid w:val="003555D3"/>
    <w:rsid w:val="0036083A"/>
    <w:rsid w:val="00360DB8"/>
    <w:rsid w:val="00366759"/>
    <w:rsid w:val="00372B91"/>
    <w:rsid w:val="003734F7"/>
    <w:rsid w:val="00375A95"/>
    <w:rsid w:val="00380AD2"/>
    <w:rsid w:val="00381457"/>
    <w:rsid w:val="00386A44"/>
    <w:rsid w:val="0038771A"/>
    <w:rsid w:val="00387D07"/>
    <w:rsid w:val="00390C40"/>
    <w:rsid w:val="00390ECE"/>
    <w:rsid w:val="00397B78"/>
    <w:rsid w:val="003A1A79"/>
    <w:rsid w:val="003A325A"/>
    <w:rsid w:val="003A6174"/>
    <w:rsid w:val="003A7C40"/>
    <w:rsid w:val="003B001F"/>
    <w:rsid w:val="003B0482"/>
    <w:rsid w:val="003B13B2"/>
    <w:rsid w:val="003B4F8E"/>
    <w:rsid w:val="003B5C83"/>
    <w:rsid w:val="003B683C"/>
    <w:rsid w:val="003C062B"/>
    <w:rsid w:val="003C082A"/>
    <w:rsid w:val="003C0FB0"/>
    <w:rsid w:val="003C210D"/>
    <w:rsid w:val="003C66E9"/>
    <w:rsid w:val="003D337A"/>
    <w:rsid w:val="003D6E12"/>
    <w:rsid w:val="003D6F63"/>
    <w:rsid w:val="003E2ED6"/>
    <w:rsid w:val="003E7620"/>
    <w:rsid w:val="003E78DB"/>
    <w:rsid w:val="003F14E3"/>
    <w:rsid w:val="003F2622"/>
    <w:rsid w:val="003F266A"/>
    <w:rsid w:val="003F4576"/>
    <w:rsid w:val="003F6FC8"/>
    <w:rsid w:val="003F74DE"/>
    <w:rsid w:val="003F7579"/>
    <w:rsid w:val="003F7938"/>
    <w:rsid w:val="003F7D3F"/>
    <w:rsid w:val="004006A0"/>
    <w:rsid w:val="00400B6B"/>
    <w:rsid w:val="00401098"/>
    <w:rsid w:val="004075CC"/>
    <w:rsid w:val="00407B08"/>
    <w:rsid w:val="00410EFA"/>
    <w:rsid w:val="004128AD"/>
    <w:rsid w:val="00414D93"/>
    <w:rsid w:val="004174AE"/>
    <w:rsid w:val="00417FA3"/>
    <w:rsid w:val="004215C6"/>
    <w:rsid w:val="00432E65"/>
    <w:rsid w:val="00436993"/>
    <w:rsid w:val="00441496"/>
    <w:rsid w:val="00442C7A"/>
    <w:rsid w:val="0044303D"/>
    <w:rsid w:val="00443182"/>
    <w:rsid w:val="00444FCF"/>
    <w:rsid w:val="00445C8C"/>
    <w:rsid w:val="00445FDF"/>
    <w:rsid w:val="00446331"/>
    <w:rsid w:val="00446BA3"/>
    <w:rsid w:val="00450B8C"/>
    <w:rsid w:val="00453100"/>
    <w:rsid w:val="00453B45"/>
    <w:rsid w:val="0045452D"/>
    <w:rsid w:val="00456506"/>
    <w:rsid w:val="00463B5B"/>
    <w:rsid w:val="00470C87"/>
    <w:rsid w:val="00470D74"/>
    <w:rsid w:val="004714CE"/>
    <w:rsid w:val="00471CC4"/>
    <w:rsid w:val="0047332A"/>
    <w:rsid w:val="00474108"/>
    <w:rsid w:val="004748C4"/>
    <w:rsid w:val="00485A1E"/>
    <w:rsid w:val="004942B5"/>
    <w:rsid w:val="00494B26"/>
    <w:rsid w:val="004958F8"/>
    <w:rsid w:val="004A31DE"/>
    <w:rsid w:val="004A6176"/>
    <w:rsid w:val="004A715F"/>
    <w:rsid w:val="004B1D6C"/>
    <w:rsid w:val="004B52A2"/>
    <w:rsid w:val="004B652A"/>
    <w:rsid w:val="004B6EF5"/>
    <w:rsid w:val="004B7898"/>
    <w:rsid w:val="004C1EC2"/>
    <w:rsid w:val="004C455D"/>
    <w:rsid w:val="004C5794"/>
    <w:rsid w:val="004C5CAD"/>
    <w:rsid w:val="004C649C"/>
    <w:rsid w:val="004C7E8F"/>
    <w:rsid w:val="004D14C5"/>
    <w:rsid w:val="004D36FC"/>
    <w:rsid w:val="004D7BD6"/>
    <w:rsid w:val="004E29E5"/>
    <w:rsid w:val="004E48C0"/>
    <w:rsid w:val="004F26C0"/>
    <w:rsid w:val="004F2B3F"/>
    <w:rsid w:val="004F471F"/>
    <w:rsid w:val="004F69D7"/>
    <w:rsid w:val="0050029C"/>
    <w:rsid w:val="00501967"/>
    <w:rsid w:val="00506979"/>
    <w:rsid w:val="00513C48"/>
    <w:rsid w:val="00513C80"/>
    <w:rsid w:val="00525758"/>
    <w:rsid w:val="00531C3A"/>
    <w:rsid w:val="00532ABE"/>
    <w:rsid w:val="005407C6"/>
    <w:rsid w:val="005407FF"/>
    <w:rsid w:val="00540A28"/>
    <w:rsid w:val="005429A0"/>
    <w:rsid w:val="00543D3E"/>
    <w:rsid w:val="005454E1"/>
    <w:rsid w:val="0054560D"/>
    <w:rsid w:val="0054594E"/>
    <w:rsid w:val="00546136"/>
    <w:rsid w:val="005464A9"/>
    <w:rsid w:val="00546B0C"/>
    <w:rsid w:val="005609FF"/>
    <w:rsid w:val="00560B81"/>
    <w:rsid w:val="00561741"/>
    <w:rsid w:val="00561F91"/>
    <w:rsid w:val="005639D7"/>
    <w:rsid w:val="00564E2B"/>
    <w:rsid w:val="00567546"/>
    <w:rsid w:val="00567CD1"/>
    <w:rsid w:val="005718B8"/>
    <w:rsid w:val="00573E24"/>
    <w:rsid w:val="0057430D"/>
    <w:rsid w:val="00575E4B"/>
    <w:rsid w:val="0058029B"/>
    <w:rsid w:val="00580717"/>
    <w:rsid w:val="00584157"/>
    <w:rsid w:val="005857CF"/>
    <w:rsid w:val="00585A20"/>
    <w:rsid w:val="00593421"/>
    <w:rsid w:val="005939EF"/>
    <w:rsid w:val="00597796"/>
    <w:rsid w:val="005A1D8B"/>
    <w:rsid w:val="005A4961"/>
    <w:rsid w:val="005A7711"/>
    <w:rsid w:val="005B119D"/>
    <w:rsid w:val="005B11DE"/>
    <w:rsid w:val="005B16ED"/>
    <w:rsid w:val="005B1913"/>
    <w:rsid w:val="005B1AEC"/>
    <w:rsid w:val="005B2251"/>
    <w:rsid w:val="005B5108"/>
    <w:rsid w:val="005C1A93"/>
    <w:rsid w:val="005C68CC"/>
    <w:rsid w:val="005D3C60"/>
    <w:rsid w:val="005D3EE8"/>
    <w:rsid w:val="005E2BD9"/>
    <w:rsid w:val="005E4254"/>
    <w:rsid w:val="005E5806"/>
    <w:rsid w:val="005E60AD"/>
    <w:rsid w:val="005F3BAE"/>
    <w:rsid w:val="005F4648"/>
    <w:rsid w:val="005F4D1A"/>
    <w:rsid w:val="005F6179"/>
    <w:rsid w:val="006061CF"/>
    <w:rsid w:val="00612695"/>
    <w:rsid w:val="00613FA3"/>
    <w:rsid w:val="006211A7"/>
    <w:rsid w:val="006215B8"/>
    <w:rsid w:val="006226EB"/>
    <w:rsid w:val="00622A2E"/>
    <w:rsid w:val="0062663B"/>
    <w:rsid w:val="00626773"/>
    <w:rsid w:val="0063290C"/>
    <w:rsid w:val="00633D15"/>
    <w:rsid w:val="00634ACE"/>
    <w:rsid w:val="006361C6"/>
    <w:rsid w:val="006402C6"/>
    <w:rsid w:val="0064570B"/>
    <w:rsid w:val="00646BCE"/>
    <w:rsid w:val="00647866"/>
    <w:rsid w:val="006503D1"/>
    <w:rsid w:val="00653331"/>
    <w:rsid w:val="00654FA0"/>
    <w:rsid w:val="006558DA"/>
    <w:rsid w:val="0065676C"/>
    <w:rsid w:val="00662812"/>
    <w:rsid w:val="00662B87"/>
    <w:rsid w:val="00666C13"/>
    <w:rsid w:val="006706AE"/>
    <w:rsid w:val="00671F3A"/>
    <w:rsid w:val="00673718"/>
    <w:rsid w:val="00675F3B"/>
    <w:rsid w:val="00680019"/>
    <w:rsid w:val="00683B62"/>
    <w:rsid w:val="006843EF"/>
    <w:rsid w:val="00684B10"/>
    <w:rsid w:val="00684C48"/>
    <w:rsid w:val="006907FC"/>
    <w:rsid w:val="0069135C"/>
    <w:rsid w:val="00692118"/>
    <w:rsid w:val="00695525"/>
    <w:rsid w:val="00696A99"/>
    <w:rsid w:val="006A08B9"/>
    <w:rsid w:val="006A1D6E"/>
    <w:rsid w:val="006A32B4"/>
    <w:rsid w:val="006A4EEF"/>
    <w:rsid w:val="006A5D86"/>
    <w:rsid w:val="006B18FD"/>
    <w:rsid w:val="006B19B4"/>
    <w:rsid w:val="006B3446"/>
    <w:rsid w:val="006C037E"/>
    <w:rsid w:val="006C17C0"/>
    <w:rsid w:val="006C1828"/>
    <w:rsid w:val="006C34FA"/>
    <w:rsid w:val="006C356A"/>
    <w:rsid w:val="006C5877"/>
    <w:rsid w:val="006C7D25"/>
    <w:rsid w:val="006D177A"/>
    <w:rsid w:val="006D1F9F"/>
    <w:rsid w:val="006D2FFA"/>
    <w:rsid w:val="006D3991"/>
    <w:rsid w:val="006D5D10"/>
    <w:rsid w:val="006D6369"/>
    <w:rsid w:val="006E05D8"/>
    <w:rsid w:val="006E726C"/>
    <w:rsid w:val="006E7365"/>
    <w:rsid w:val="006F5F3B"/>
    <w:rsid w:val="007001A3"/>
    <w:rsid w:val="007019F2"/>
    <w:rsid w:val="00704163"/>
    <w:rsid w:val="00706678"/>
    <w:rsid w:val="00712841"/>
    <w:rsid w:val="00713F15"/>
    <w:rsid w:val="00720677"/>
    <w:rsid w:val="00721351"/>
    <w:rsid w:val="00721A57"/>
    <w:rsid w:val="007222C4"/>
    <w:rsid w:val="00725785"/>
    <w:rsid w:val="00731B16"/>
    <w:rsid w:val="00736503"/>
    <w:rsid w:val="0073794A"/>
    <w:rsid w:val="00737CD3"/>
    <w:rsid w:val="00750422"/>
    <w:rsid w:val="00750A8C"/>
    <w:rsid w:val="0075233B"/>
    <w:rsid w:val="007561D0"/>
    <w:rsid w:val="007607C0"/>
    <w:rsid w:val="00763EE2"/>
    <w:rsid w:val="00766AAC"/>
    <w:rsid w:val="00767824"/>
    <w:rsid w:val="00767D12"/>
    <w:rsid w:val="00770A72"/>
    <w:rsid w:val="007737DC"/>
    <w:rsid w:val="00773C91"/>
    <w:rsid w:val="0077439C"/>
    <w:rsid w:val="00775F43"/>
    <w:rsid w:val="00777861"/>
    <w:rsid w:val="0078249E"/>
    <w:rsid w:val="00783613"/>
    <w:rsid w:val="00784ADC"/>
    <w:rsid w:val="007903FA"/>
    <w:rsid w:val="00791F22"/>
    <w:rsid w:val="00792A33"/>
    <w:rsid w:val="00792AF5"/>
    <w:rsid w:val="00793F8F"/>
    <w:rsid w:val="00794176"/>
    <w:rsid w:val="007A37C6"/>
    <w:rsid w:val="007B2982"/>
    <w:rsid w:val="007B4E77"/>
    <w:rsid w:val="007B6E9A"/>
    <w:rsid w:val="007C08F4"/>
    <w:rsid w:val="007C63AD"/>
    <w:rsid w:val="007C6628"/>
    <w:rsid w:val="007C6B30"/>
    <w:rsid w:val="007C7B11"/>
    <w:rsid w:val="007D14F7"/>
    <w:rsid w:val="007D4C9F"/>
    <w:rsid w:val="007D5C04"/>
    <w:rsid w:val="007D7C1A"/>
    <w:rsid w:val="007E0853"/>
    <w:rsid w:val="007E0AF8"/>
    <w:rsid w:val="007E1121"/>
    <w:rsid w:val="007E63B2"/>
    <w:rsid w:val="007F0F06"/>
    <w:rsid w:val="007F2F64"/>
    <w:rsid w:val="007F422A"/>
    <w:rsid w:val="007F4915"/>
    <w:rsid w:val="007F585C"/>
    <w:rsid w:val="0080007C"/>
    <w:rsid w:val="00800CED"/>
    <w:rsid w:val="00802290"/>
    <w:rsid w:val="00802D79"/>
    <w:rsid w:val="00803B97"/>
    <w:rsid w:val="00810D36"/>
    <w:rsid w:val="00813E31"/>
    <w:rsid w:val="008165F2"/>
    <w:rsid w:val="00817DA0"/>
    <w:rsid w:val="00822640"/>
    <w:rsid w:val="00825D9A"/>
    <w:rsid w:val="008267EA"/>
    <w:rsid w:val="00827430"/>
    <w:rsid w:val="00831F41"/>
    <w:rsid w:val="008345EC"/>
    <w:rsid w:val="0083598D"/>
    <w:rsid w:val="008361AA"/>
    <w:rsid w:val="008422B0"/>
    <w:rsid w:val="00844E57"/>
    <w:rsid w:val="0084682B"/>
    <w:rsid w:val="00850697"/>
    <w:rsid w:val="0085244A"/>
    <w:rsid w:val="008524C1"/>
    <w:rsid w:val="008529D4"/>
    <w:rsid w:val="00852A23"/>
    <w:rsid w:val="00854765"/>
    <w:rsid w:val="00854B3E"/>
    <w:rsid w:val="00855BF8"/>
    <w:rsid w:val="008638C6"/>
    <w:rsid w:val="0087081D"/>
    <w:rsid w:val="0087188D"/>
    <w:rsid w:val="00873DF8"/>
    <w:rsid w:val="00882308"/>
    <w:rsid w:val="008823D1"/>
    <w:rsid w:val="00883953"/>
    <w:rsid w:val="00886EC1"/>
    <w:rsid w:val="00891923"/>
    <w:rsid w:val="00891E11"/>
    <w:rsid w:val="008929DF"/>
    <w:rsid w:val="00896039"/>
    <w:rsid w:val="00896D42"/>
    <w:rsid w:val="00897736"/>
    <w:rsid w:val="008A068A"/>
    <w:rsid w:val="008A14A7"/>
    <w:rsid w:val="008A14E0"/>
    <w:rsid w:val="008A7902"/>
    <w:rsid w:val="008A7C44"/>
    <w:rsid w:val="008B08C7"/>
    <w:rsid w:val="008B0B26"/>
    <w:rsid w:val="008B399A"/>
    <w:rsid w:val="008B47E4"/>
    <w:rsid w:val="008C3781"/>
    <w:rsid w:val="008C4326"/>
    <w:rsid w:val="008C488A"/>
    <w:rsid w:val="008C6B22"/>
    <w:rsid w:val="008C7A3B"/>
    <w:rsid w:val="008D01BD"/>
    <w:rsid w:val="008D0F2A"/>
    <w:rsid w:val="008D2317"/>
    <w:rsid w:val="008D28E9"/>
    <w:rsid w:val="008D6FED"/>
    <w:rsid w:val="008E0F39"/>
    <w:rsid w:val="008E2687"/>
    <w:rsid w:val="008E3893"/>
    <w:rsid w:val="008E3AE5"/>
    <w:rsid w:val="008F05C1"/>
    <w:rsid w:val="008F090D"/>
    <w:rsid w:val="008F1566"/>
    <w:rsid w:val="008F5EB6"/>
    <w:rsid w:val="008F6790"/>
    <w:rsid w:val="009004E8"/>
    <w:rsid w:val="00900E26"/>
    <w:rsid w:val="0090149D"/>
    <w:rsid w:val="009075DE"/>
    <w:rsid w:val="0091158C"/>
    <w:rsid w:val="00915A51"/>
    <w:rsid w:val="009203F3"/>
    <w:rsid w:val="009251B1"/>
    <w:rsid w:val="0092735E"/>
    <w:rsid w:val="0092795F"/>
    <w:rsid w:val="009309DE"/>
    <w:rsid w:val="00936628"/>
    <w:rsid w:val="00943EDE"/>
    <w:rsid w:val="009447E8"/>
    <w:rsid w:val="00944CB7"/>
    <w:rsid w:val="00945945"/>
    <w:rsid w:val="0094672B"/>
    <w:rsid w:val="00952C53"/>
    <w:rsid w:val="009540A3"/>
    <w:rsid w:val="00954C81"/>
    <w:rsid w:val="009556FA"/>
    <w:rsid w:val="00960E9A"/>
    <w:rsid w:val="00962C5B"/>
    <w:rsid w:val="00965BB3"/>
    <w:rsid w:val="00970F55"/>
    <w:rsid w:val="009758BA"/>
    <w:rsid w:val="0097798F"/>
    <w:rsid w:val="00977D1F"/>
    <w:rsid w:val="00987977"/>
    <w:rsid w:val="00990CBC"/>
    <w:rsid w:val="009915C9"/>
    <w:rsid w:val="00991FA8"/>
    <w:rsid w:val="009923E2"/>
    <w:rsid w:val="0099369E"/>
    <w:rsid w:val="009953A6"/>
    <w:rsid w:val="00996CFB"/>
    <w:rsid w:val="00996D27"/>
    <w:rsid w:val="0099773B"/>
    <w:rsid w:val="009A0D01"/>
    <w:rsid w:val="009A14CA"/>
    <w:rsid w:val="009A2EA4"/>
    <w:rsid w:val="009A4296"/>
    <w:rsid w:val="009A4CA6"/>
    <w:rsid w:val="009A598C"/>
    <w:rsid w:val="009B26C0"/>
    <w:rsid w:val="009B5F95"/>
    <w:rsid w:val="009B61E9"/>
    <w:rsid w:val="009C0B20"/>
    <w:rsid w:val="009C3F89"/>
    <w:rsid w:val="009D01AA"/>
    <w:rsid w:val="009D1F1A"/>
    <w:rsid w:val="009D3B3C"/>
    <w:rsid w:val="009D524B"/>
    <w:rsid w:val="009D690F"/>
    <w:rsid w:val="009D710C"/>
    <w:rsid w:val="009D7E62"/>
    <w:rsid w:val="009E433A"/>
    <w:rsid w:val="009E441C"/>
    <w:rsid w:val="009E66BC"/>
    <w:rsid w:val="009F0866"/>
    <w:rsid w:val="009F08C9"/>
    <w:rsid w:val="009F1EA5"/>
    <w:rsid w:val="009F3E43"/>
    <w:rsid w:val="009F444E"/>
    <w:rsid w:val="009F5627"/>
    <w:rsid w:val="00A00457"/>
    <w:rsid w:val="00A00605"/>
    <w:rsid w:val="00A01C4E"/>
    <w:rsid w:val="00A01EAD"/>
    <w:rsid w:val="00A0394C"/>
    <w:rsid w:val="00A06089"/>
    <w:rsid w:val="00A102E1"/>
    <w:rsid w:val="00A104F7"/>
    <w:rsid w:val="00A11366"/>
    <w:rsid w:val="00A11DA2"/>
    <w:rsid w:val="00A14B4E"/>
    <w:rsid w:val="00A15510"/>
    <w:rsid w:val="00A22AC6"/>
    <w:rsid w:val="00A271E6"/>
    <w:rsid w:val="00A31089"/>
    <w:rsid w:val="00A36C16"/>
    <w:rsid w:val="00A42169"/>
    <w:rsid w:val="00A60F78"/>
    <w:rsid w:val="00A63E9D"/>
    <w:rsid w:val="00A63EA2"/>
    <w:rsid w:val="00A66025"/>
    <w:rsid w:val="00A66307"/>
    <w:rsid w:val="00A70CE4"/>
    <w:rsid w:val="00A713BE"/>
    <w:rsid w:val="00A7163D"/>
    <w:rsid w:val="00A73254"/>
    <w:rsid w:val="00A76803"/>
    <w:rsid w:val="00A76A65"/>
    <w:rsid w:val="00A774E1"/>
    <w:rsid w:val="00A7758A"/>
    <w:rsid w:val="00A776A4"/>
    <w:rsid w:val="00A80769"/>
    <w:rsid w:val="00A80B6E"/>
    <w:rsid w:val="00A82D08"/>
    <w:rsid w:val="00A83534"/>
    <w:rsid w:val="00A905E8"/>
    <w:rsid w:val="00A947D3"/>
    <w:rsid w:val="00A95239"/>
    <w:rsid w:val="00A964F3"/>
    <w:rsid w:val="00A9678C"/>
    <w:rsid w:val="00A9771D"/>
    <w:rsid w:val="00AA00E7"/>
    <w:rsid w:val="00AA05D5"/>
    <w:rsid w:val="00AA69C1"/>
    <w:rsid w:val="00AA7019"/>
    <w:rsid w:val="00AA7955"/>
    <w:rsid w:val="00AB0E65"/>
    <w:rsid w:val="00AB1403"/>
    <w:rsid w:val="00AB3696"/>
    <w:rsid w:val="00AB5B78"/>
    <w:rsid w:val="00AC1057"/>
    <w:rsid w:val="00AC2831"/>
    <w:rsid w:val="00AC2903"/>
    <w:rsid w:val="00AC55A6"/>
    <w:rsid w:val="00AC5B01"/>
    <w:rsid w:val="00AD0731"/>
    <w:rsid w:val="00AD12CD"/>
    <w:rsid w:val="00AD3F39"/>
    <w:rsid w:val="00AD4EB4"/>
    <w:rsid w:val="00AE1D83"/>
    <w:rsid w:val="00AE3157"/>
    <w:rsid w:val="00AE4B7A"/>
    <w:rsid w:val="00AE779F"/>
    <w:rsid w:val="00AE7D17"/>
    <w:rsid w:val="00AF2959"/>
    <w:rsid w:val="00AF331A"/>
    <w:rsid w:val="00AF6070"/>
    <w:rsid w:val="00AF7B3A"/>
    <w:rsid w:val="00B0342B"/>
    <w:rsid w:val="00B039E8"/>
    <w:rsid w:val="00B044A3"/>
    <w:rsid w:val="00B06204"/>
    <w:rsid w:val="00B06F30"/>
    <w:rsid w:val="00B07BCC"/>
    <w:rsid w:val="00B07F30"/>
    <w:rsid w:val="00B145D8"/>
    <w:rsid w:val="00B1586C"/>
    <w:rsid w:val="00B214B6"/>
    <w:rsid w:val="00B218F6"/>
    <w:rsid w:val="00B21EDC"/>
    <w:rsid w:val="00B2277E"/>
    <w:rsid w:val="00B22DC8"/>
    <w:rsid w:val="00B22EAD"/>
    <w:rsid w:val="00B31ED8"/>
    <w:rsid w:val="00B42CA5"/>
    <w:rsid w:val="00B45611"/>
    <w:rsid w:val="00B50195"/>
    <w:rsid w:val="00B55584"/>
    <w:rsid w:val="00B57F4E"/>
    <w:rsid w:val="00B60ABA"/>
    <w:rsid w:val="00B63E29"/>
    <w:rsid w:val="00B6480E"/>
    <w:rsid w:val="00B65DE3"/>
    <w:rsid w:val="00B7267D"/>
    <w:rsid w:val="00B74CDB"/>
    <w:rsid w:val="00B777B5"/>
    <w:rsid w:val="00B801D6"/>
    <w:rsid w:val="00B87739"/>
    <w:rsid w:val="00B93361"/>
    <w:rsid w:val="00B96876"/>
    <w:rsid w:val="00B97537"/>
    <w:rsid w:val="00BA4569"/>
    <w:rsid w:val="00BA4C4D"/>
    <w:rsid w:val="00BB0B7A"/>
    <w:rsid w:val="00BB3103"/>
    <w:rsid w:val="00BB5E77"/>
    <w:rsid w:val="00BB6C7C"/>
    <w:rsid w:val="00BC03E8"/>
    <w:rsid w:val="00BC6242"/>
    <w:rsid w:val="00BC713D"/>
    <w:rsid w:val="00BC7554"/>
    <w:rsid w:val="00BC7E68"/>
    <w:rsid w:val="00BD1D74"/>
    <w:rsid w:val="00BD57BE"/>
    <w:rsid w:val="00BE723C"/>
    <w:rsid w:val="00BF4C03"/>
    <w:rsid w:val="00BF60A4"/>
    <w:rsid w:val="00BF6BDB"/>
    <w:rsid w:val="00C019AF"/>
    <w:rsid w:val="00C02B95"/>
    <w:rsid w:val="00C0483F"/>
    <w:rsid w:val="00C04A66"/>
    <w:rsid w:val="00C056E8"/>
    <w:rsid w:val="00C06BAB"/>
    <w:rsid w:val="00C0769A"/>
    <w:rsid w:val="00C079BD"/>
    <w:rsid w:val="00C079DB"/>
    <w:rsid w:val="00C10AA2"/>
    <w:rsid w:val="00C10C71"/>
    <w:rsid w:val="00C134BA"/>
    <w:rsid w:val="00C14C39"/>
    <w:rsid w:val="00C16043"/>
    <w:rsid w:val="00C20828"/>
    <w:rsid w:val="00C2219B"/>
    <w:rsid w:val="00C24B6E"/>
    <w:rsid w:val="00C25848"/>
    <w:rsid w:val="00C339A2"/>
    <w:rsid w:val="00C35011"/>
    <w:rsid w:val="00C36FBB"/>
    <w:rsid w:val="00C41285"/>
    <w:rsid w:val="00C422EB"/>
    <w:rsid w:val="00C451FE"/>
    <w:rsid w:val="00C47148"/>
    <w:rsid w:val="00C471B5"/>
    <w:rsid w:val="00C534A8"/>
    <w:rsid w:val="00C55CB5"/>
    <w:rsid w:val="00C6019F"/>
    <w:rsid w:val="00C61C17"/>
    <w:rsid w:val="00C62321"/>
    <w:rsid w:val="00C63B3E"/>
    <w:rsid w:val="00C64117"/>
    <w:rsid w:val="00C65572"/>
    <w:rsid w:val="00C65EFB"/>
    <w:rsid w:val="00C737A1"/>
    <w:rsid w:val="00C81D84"/>
    <w:rsid w:val="00C840DF"/>
    <w:rsid w:val="00C87124"/>
    <w:rsid w:val="00C91822"/>
    <w:rsid w:val="00C93A37"/>
    <w:rsid w:val="00C949DC"/>
    <w:rsid w:val="00C95A3D"/>
    <w:rsid w:val="00CA5144"/>
    <w:rsid w:val="00CB1895"/>
    <w:rsid w:val="00CB61AC"/>
    <w:rsid w:val="00CB74A1"/>
    <w:rsid w:val="00CC0163"/>
    <w:rsid w:val="00CC0C71"/>
    <w:rsid w:val="00CC29EB"/>
    <w:rsid w:val="00CC36D7"/>
    <w:rsid w:val="00CC3DF7"/>
    <w:rsid w:val="00CC55C8"/>
    <w:rsid w:val="00CD024F"/>
    <w:rsid w:val="00CD6896"/>
    <w:rsid w:val="00CE2826"/>
    <w:rsid w:val="00CE2C4D"/>
    <w:rsid w:val="00CE3C8F"/>
    <w:rsid w:val="00CE62B8"/>
    <w:rsid w:val="00CE6A69"/>
    <w:rsid w:val="00CE750A"/>
    <w:rsid w:val="00CE75E0"/>
    <w:rsid w:val="00CF1E7A"/>
    <w:rsid w:val="00CF49D7"/>
    <w:rsid w:val="00CF59A7"/>
    <w:rsid w:val="00CF76B2"/>
    <w:rsid w:val="00CF7CAD"/>
    <w:rsid w:val="00D04509"/>
    <w:rsid w:val="00D07D1D"/>
    <w:rsid w:val="00D07F7C"/>
    <w:rsid w:val="00D11E32"/>
    <w:rsid w:val="00D1758C"/>
    <w:rsid w:val="00D2126E"/>
    <w:rsid w:val="00D23E94"/>
    <w:rsid w:val="00D30981"/>
    <w:rsid w:val="00D30D70"/>
    <w:rsid w:val="00D3251A"/>
    <w:rsid w:val="00D35EFC"/>
    <w:rsid w:val="00D41F35"/>
    <w:rsid w:val="00D44512"/>
    <w:rsid w:val="00D446BA"/>
    <w:rsid w:val="00D46A9E"/>
    <w:rsid w:val="00D47A9F"/>
    <w:rsid w:val="00D51EDC"/>
    <w:rsid w:val="00D528F0"/>
    <w:rsid w:val="00D53145"/>
    <w:rsid w:val="00D540DE"/>
    <w:rsid w:val="00D54A92"/>
    <w:rsid w:val="00D54F00"/>
    <w:rsid w:val="00D63AFE"/>
    <w:rsid w:val="00D651F7"/>
    <w:rsid w:val="00D65A3B"/>
    <w:rsid w:val="00D71662"/>
    <w:rsid w:val="00D71F9E"/>
    <w:rsid w:val="00D80195"/>
    <w:rsid w:val="00D9333F"/>
    <w:rsid w:val="00D93C41"/>
    <w:rsid w:val="00D95F7D"/>
    <w:rsid w:val="00D97931"/>
    <w:rsid w:val="00DA3D25"/>
    <w:rsid w:val="00DB0A71"/>
    <w:rsid w:val="00DB1564"/>
    <w:rsid w:val="00DB2509"/>
    <w:rsid w:val="00DB2FD7"/>
    <w:rsid w:val="00DC0414"/>
    <w:rsid w:val="00DC23A1"/>
    <w:rsid w:val="00DC2670"/>
    <w:rsid w:val="00DC3796"/>
    <w:rsid w:val="00DC37C5"/>
    <w:rsid w:val="00DC4082"/>
    <w:rsid w:val="00DC4CEC"/>
    <w:rsid w:val="00DC75B1"/>
    <w:rsid w:val="00DD2B76"/>
    <w:rsid w:val="00DD7F10"/>
    <w:rsid w:val="00DE198E"/>
    <w:rsid w:val="00DE1C40"/>
    <w:rsid w:val="00DE3201"/>
    <w:rsid w:val="00DE45FA"/>
    <w:rsid w:val="00DE7326"/>
    <w:rsid w:val="00DF0A4A"/>
    <w:rsid w:val="00DF1C87"/>
    <w:rsid w:val="00DF553A"/>
    <w:rsid w:val="00DF623A"/>
    <w:rsid w:val="00E04835"/>
    <w:rsid w:val="00E05FBC"/>
    <w:rsid w:val="00E0799A"/>
    <w:rsid w:val="00E12D0D"/>
    <w:rsid w:val="00E1493A"/>
    <w:rsid w:val="00E17C28"/>
    <w:rsid w:val="00E2018B"/>
    <w:rsid w:val="00E21B57"/>
    <w:rsid w:val="00E2289E"/>
    <w:rsid w:val="00E2524C"/>
    <w:rsid w:val="00E32684"/>
    <w:rsid w:val="00E330BE"/>
    <w:rsid w:val="00E4589A"/>
    <w:rsid w:val="00E4679F"/>
    <w:rsid w:val="00E46A5B"/>
    <w:rsid w:val="00E47868"/>
    <w:rsid w:val="00E55F0A"/>
    <w:rsid w:val="00E57BBF"/>
    <w:rsid w:val="00E60197"/>
    <w:rsid w:val="00E62CAA"/>
    <w:rsid w:val="00E62CF8"/>
    <w:rsid w:val="00E63185"/>
    <w:rsid w:val="00E66017"/>
    <w:rsid w:val="00E66D48"/>
    <w:rsid w:val="00E67197"/>
    <w:rsid w:val="00E70D48"/>
    <w:rsid w:val="00E73AAB"/>
    <w:rsid w:val="00E763B9"/>
    <w:rsid w:val="00E830CC"/>
    <w:rsid w:val="00E85402"/>
    <w:rsid w:val="00E855BA"/>
    <w:rsid w:val="00E85D91"/>
    <w:rsid w:val="00E942B7"/>
    <w:rsid w:val="00E9488E"/>
    <w:rsid w:val="00E95F4A"/>
    <w:rsid w:val="00EA7DB1"/>
    <w:rsid w:val="00EB5DAF"/>
    <w:rsid w:val="00EB7854"/>
    <w:rsid w:val="00EC5208"/>
    <w:rsid w:val="00EC53BD"/>
    <w:rsid w:val="00EC6795"/>
    <w:rsid w:val="00EC7333"/>
    <w:rsid w:val="00EC7965"/>
    <w:rsid w:val="00EC7C3B"/>
    <w:rsid w:val="00EC7F76"/>
    <w:rsid w:val="00ED03F8"/>
    <w:rsid w:val="00ED1245"/>
    <w:rsid w:val="00ED3F78"/>
    <w:rsid w:val="00ED44D4"/>
    <w:rsid w:val="00ED5814"/>
    <w:rsid w:val="00ED58E8"/>
    <w:rsid w:val="00ED6629"/>
    <w:rsid w:val="00ED74CF"/>
    <w:rsid w:val="00EE0CC8"/>
    <w:rsid w:val="00EE1099"/>
    <w:rsid w:val="00EE2331"/>
    <w:rsid w:val="00EE29B6"/>
    <w:rsid w:val="00EE3337"/>
    <w:rsid w:val="00EE55B0"/>
    <w:rsid w:val="00EE6418"/>
    <w:rsid w:val="00EF2239"/>
    <w:rsid w:val="00EF470E"/>
    <w:rsid w:val="00F065D5"/>
    <w:rsid w:val="00F070CD"/>
    <w:rsid w:val="00F07B92"/>
    <w:rsid w:val="00F10136"/>
    <w:rsid w:val="00F10EE2"/>
    <w:rsid w:val="00F111CB"/>
    <w:rsid w:val="00F13653"/>
    <w:rsid w:val="00F1411E"/>
    <w:rsid w:val="00F15E39"/>
    <w:rsid w:val="00F16CF2"/>
    <w:rsid w:val="00F20466"/>
    <w:rsid w:val="00F222BF"/>
    <w:rsid w:val="00F2277E"/>
    <w:rsid w:val="00F23A2C"/>
    <w:rsid w:val="00F24614"/>
    <w:rsid w:val="00F25AA0"/>
    <w:rsid w:val="00F31F00"/>
    <w:rsid w:val="00F323F1"/>
    <w:rsid w:val="00F3613F"/>
    <w:rsid w:val="00F36FC2"/>
    <w:rsid w:val="00F403FC"/>
    <w:rsid w:val="00F41195"/>
    <w:rsid w:val="00F468C8"/>
    <w:rsid w:val="00F5176A"/>
    <w:rsid w:val="00F55953"/>
    <w:rsid w:val="00F57427"/>
    <w:rsid w:val="00F608B6"/>
    <w:rsid w:val="00F6416F"/>
    <w:rsid w:val="00F65C4B"/>
    <w:rsid w:val="00F6675A"/>
    <w:rsid w:val="00F768F4"/>
    <w:rsid w:val="00F76A20"/>
    <w:rsid w:val="00F815CC"/>
    <w:rsid w:val="00F826CF"/>
    <w:rsid w:val="00F8605B"/>
    <w:rsid w:val="00F92535"/>
    <w:rsid w:val="00FA2005"/>
    <w:rsid w:val="00FA3DB0"/>
    <w:rsid w:val="00FA75CE"/>
    <w:rsid w:val="00FB2C6B"/>
    <w:rsid w:val="00FB53C1"/>
    <w:rsid w:val="00FB6A3F"/>
    <w:rsid w:val="00FC2DE9"/>
    <w:rsid w:val="00FC508A"/>
    <w:rsid w:val="00FC5C8B"/>
    <w:rsid w:val="00FC793C"/>
    <w:rsid w:val="00FD4B64"/>
    <w:rsid w:val="00FD543C"/>
    <w:rsid w:val="00FE4C8C"/>
    <w:rsid w:val="00FE716A"/>
    <w:rsid w:val="00FF3F2D"/>
    <w:rsid w:val="00FF4888"/>
    <w:rsid w:val="00FF749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12BF7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qFormat="1"/>
    <w:lsdException w:name="annotation reference" w:uiPriority="99"/>
    <w:lsdException w:name="line number"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3781"/>
    <w:rPr>
      <w:rFonts w:ascii="Arial" w:hAnsi="Arial"/>
      <w:sz w:val="24"/>
    </w:rPr>
  </w:style>
  <w:style w:type="paragraph" w:styleId="Heading1">
    <w:name w:val="heading 1"/>
    <w:basedOn w:val="Normal"/>
    <w:next w:val="Normal"/>
    <w:qFormat/>
    <w:rsid w:val="004A6176"/>
    <w:pPr>
      <w:keepNext/>
      <w:outlineLvl w:val="0"/>
    </w:pPr>
    <w:rPr>
      <w:rFonts w:cs="Arial"/>
      <w:b/>
      <w:bCs/>
    </w:rPr>
  </w:style>
  <w:style w:type="paragraph" w:styleId="Heading2">
    <w:name w:val="heading 2"/>
    <w:basedOn w:val="Normal"/>
    <w:next w:val="Normal"/>
    <w:link w:val="Heading2Char"/>
    <w:qFormat/>
    <w:rsid w:val="00295367"/>
    <w:pPr>
      <w:keepNext/>
      <w:outlineLvl w:val="1"/>
    </w:pPr>
    <w:rPr>
      <w:rFonts w:ascii="Times New Roman" w:hAnsi="Times New Roman"/>
      <w:i/>
      <w:iCs/>
      <w:szCs w:val="24"/>
    </w:rPr>
  </w:style>
  <w:style w:type="paragraph" w:styleId="Heading3">
    <w:name w:val="heading 3"/>
    <w:basedOn w:val="Normal"/>
    <w:next w:val="Normal"/>
    <w:link w:val="Heading3Char"/>
    <w:qFormat/>
    <w:rsid w:val="00295367"/>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057DC"/>
    <w:pPr>
      <w:tabs>
        <w:tab w:val="center" w:pos="4320"/>
        <w:tab w:val="right" w:pos="8640"/>
      </w:tabs>
    </w:pPr>
  </w:style>
  <w:style w:type="character" w:styleId="PageNumber">
    <w:name w:val="page number"/>
    <w:basedOn w:val="DefaultParagraphFont"/>
    <w:rsid w:val="001057DC"/>
  </w:style>
  <w:style w:type="paragraph" w:styleId="Header">
    <w:name w:val="header"/>
    <w:basedOn w:val="Normal"/>
    <w:link w:val="HeaderChar"/>
    <w:uiPriority w:val="99"/>
    <w:rsid w:val="001057DC"/>
    <w:pPr>
      <w:tabs>
        <w:tab w:val="center" w:pos="4320"/>
        <w:tab w:val="right" w:pos="8640"/>
      </w:tabs>
    </w:pPr>
  </w:style>
  <w:style w:type="paragraph" w:styleId="FootnoteText">
    <w:name w:val="footnote text"/>
    <w:basedOn w:val="Normal"/>
    <w:semiHidden/>
    <w:rsid w:val="009A14CA"/>
    <w:rPr>
      <w:sz w:val="20"/>
    </w:rPr>
  </w:style>
  <w:style w:type="character" w:styleId="FootnoteReference">
    <w:name w:val="footnote reference"/>
    <w:basedOn w:val="DefaultParagraphFont"/>
    <w:semiHidden/>
    <w:rsid w:val="009A14CA"/>
    <w:rPr>
      <w:vertAlign w:val="superscript"/>
    </w:rPr>
  </w:style>
  <w:style w:type="character" w:styleId="CommentReference">
    <w:name w:val="annotation reference"/>
    <w:basedOn w:val="DefaultParagraphFont"/>
    <w:uiPriority w:val="99"/>
    <w:semiHidden/>
    <w:rsid w:val="00854B3E"/>
    <w:rPr>
      <w:sz w:val="16"/>
      <w:szCs w:val="16"/>
    </w:rPr>
  </w:style>
  <w:style w:type="paragraph" w:styleId="CommentText">
    <w:name w:val="annotation text"/>
    <w:basedOn w:val="Normal"/>
    <w:link w:val="CommentTextChar"/>
    <w:uiPriority w:val="99"/>
    <w:rsid w:val="00854B3E"/>
    <w:rPr>
      <w:sz w:val="20"/>
    </w:rPr>
  </w:style>
  <w:style w:type="paragraph" w:styleId="CommentSubject">
    <w:name w:val="annotation subject"/>
    <w:basedOn w:val="CommentText"/>
    <w:next w:val="CommentText"/>
    <w:link w:val="CommentSubjectChar"/>
    <w:uiPriority w:val="99"/>
    <w:semiHidden/>
    <w:rsid w:val="00854B3E"/>
    <w:rPr>
      <w:b/>
      <w:bCs/>
    </w:rPr>
  </w:style>
  <w:style w:type="paragraph" w:styleId="BalloonText">
    <w:name w:val="Balloon Text"/>
    <w:basedOn w:val="Normal"/>
    <w:link w:val="BalloonTextChar"/>
    <w:uiPriority w:val="99"/>
    <w:semiHidden/>
    <w:rsid w:val="00854B3E"/>
    <w:rPr>
      <w:rFonts w:ascii="Tahoma" w:hAnsi="Tahoma" w:cs="Tahoma"/>
      <w:sz w:val="16"/>
      <w:szCs w:val="16"/>
    </w:rPr>
  </w:style>
  <w:style w:type="character" w:styleId="Hyperlink">
    <w:name w:val="Hyperlink"/>
    <w:basedOn w:val="DefaultParagraphFont"/>
    <w:uiPriority w:val="99"/>
    <w:rsid w:val="00231862"/>
    <w:rPr>
      <w:color w:val="0000FF"/>
      <w:u w:val="single"/>
    </w:rPr>
  </w:style>
  <w:style w:type="table" w:styleId="TableGrid">
    <w:name w:val="Table Grid"/>
    <w:basedOn w:val="TableNormal"/>
    <w:uiPriority w:val="59"/>
    <w:rsid w:val="00D045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rsid w:val="00A7758A"/>
    <w:rPr>
      <w:color w:val="800080"/>
      <w:u w:val="single"/>
    </w:rPr>
  </w:style>
  <w:style w:type="paragraph" w:customStyle="1" w:styleId="MiningBody">
    <w:name w:val="MiningBody"/>
    <w:basedOn w:val="Normal"/>
    <w:link w:val="MiningBodyChar"/>
    <w:rsid w:val="005F4D1A"/>
    <w:pPr>
      <w:spacing w:after="240"/>
    </w:pPr>
    <w:rPr>
      <w:rFonts w:ascii="Times New Roman" w:hAnsi="Times New Roman"/>
      <w:szCs w:val="24"/>
    </w:rPr>
  </w:style>
  <w:style w:type="character" w:customStyle="1" w:styleId="MiningBodyChar">
    <w:name w:val="MiningBody Char"/>
    <w:basedOn w:val="DefaultParagraphFont"/>
    <w:link w:val="MiningBody"/>
    <w:rsid w:val="005F4D1A"/>
    <w:rPr>
      <w:sz w:val="24"/>
      <w:szCs w:val="24"/>
    </w:rPr>
  </w:style>
  <w:style w:type="character" w:customStyle="1" w:styleId="Heading2Char">
    <w:name w:val="Heading 2 Char"/>
    <w:basedOn w:val="DefaultParagraphFont"/>
    <w:link w:val="Heading2"/>
    <w:rsid w:val="00295367"/>
    <w:rPr>
      <w:i/>
      <w:iCs/>
      <w:sz w:val="24"/>
      <w:szCs w:val="24"/>
    </w:rPr>
  </w:style>
  <w:style w:type="character" w:customStyle="1" w:styleId="Heading3Char">
    <w:name w:val="Heading 3 Char"/>
    <w:basedOn w:val="DefaultParagraphFont"/>
    <w:link w:val="Heading3"/>
    <w:rsid w:val="00295367"/>
    <w:rPr>
      <w:rFonts w:ascii="Arial" w:hAnsi="Arial" w:cs="Arial"/>
      <w:b/>
      <w:bCs/>
      <w:sz w:val="26"/>
      <w:szCs w:val="26"/>
    </w:rPr>
  </w:style>
  <w:style w:type="character" w:customStyle="1" w:styleId="Hypertext">
    <w:name w:val="Hypertext"/>
    <w:rsid w:val="00295367"/>
    <w:rPr>
      <w:color w:val="0000FF"/>
      <w:u w:val="single"/>
    </w:rPr>
  </w:style>
  <w:style w:type="paragraph" w:styleId="Caption">
    <w:name w:val="caption"/>
    <w:basedOn w:val="Normal"/>
    <w:next w:val="Normal"/>
    <w:qFormat/>
    <w:rsid w:val="00295367"/>
    <w:pPr>
      <w:spacing w:before="120" w:after="120"/>
    </w:pPr>
    <w:rPr>
      <w:rFonts w:ascii="Times New Roman" w:hAnsi="Times New Roman"/>
      <w:b/>
      <w:bCs/>
      <w:sz w:val="20"/>
    </w:rPr>
  </w:style>
  <w:style w:type="paragraph" w:styleId="Title">
    <w:name w:val="Title"/>
    <w:basedOn w:val="Normal"/>
    <w:link w:val="TitleChar"/>
    <w:qFormat/>
    <w:rsid w:val="00295367"/>
    <w:pPr>
      <w:jc w:val="center"/>
    </w:pPr>
    <w:rPr>
      <w:rFonts w:ascii="Times New Roman" w:hAnsi="Times New Roman"/>
      <w:b/>
      <w:bCs/>
      <w:sz w:val="32"/>
      <w:szCs w:val="24"/>
    </w:rPr>
  </w:style>
  <w:style w:type="character" w:customStyle="1" w:styleId="TitleChar">
    <w:name w:val="Title Char"/>
    <w:basedOn w:val="DefaultParagraphFont"/>
    <w:link w:val="Title"/>
    <w:rsid w:val="00295367"/>
    <w:rPr>
      <w:b/>
      <w:bCs/>
      <w:sz w:val="32"/>
      <w:szCs w:val="24"/>
    </w:rPr>
  </w:style>
  <w:style w:type="paragraph" w:styleId="BodyTextIndent">
    <w:name w:val="Body Text Indent"/>
    <w:basedOn w:val="Normal"/>
    <w:link w:val="BodyTextIndentChar"/>
    <w:rsid w:val="00295367"/>
    <w:pPr>
      <w:ind w:left="720"/>
    </w:pPr>
    <w:rPr>
      <w:rFonts w:ascii="Times New Roman" w:hAnsi="Times New Roman"/>
      <w:szCs w:val="24"/>
    </w:rPr>
  </w:style>
  <w:style w:type="character" w:customStyle="1" w:styleId="BodyTextIndentChar">
    <w:name w:val="Body Text Indent Char"/>
    <w:basedOn w:val="DefaultParagraphFont"/>
    <w:link w:val="BodyTextIndent"/>
    <w:rsid w:val="00295367"/>
    <w:rPr>
      <w:sz w:val="24"/>
      <w:szCs w:val="24"/>
    </w:rPr>
  </w:style>
  <w:style w:type="paragraph" w:styleId="TOC1">
    <w:name w:val="toc 1"/>
    <w:basedOn w:val="Normal"/>
    <w:next w:val="Normal"/>
    <w:autoRedefine/>
    <w:rsid w:val="00295367"/>
    <w:pPr>
      <w:widowControl w:val="0"/>
      <w:autoSpaceDE w:val="0"/>
      <w:autoSpaceDN w:val="0"/>
      <w:adjustRightInd w:val="0"/>
    </w:pPr>
    <w:rPr>
      <w:rFonts w:ascii="Times New Roman" w:hAnsi="Times New Roman"/>
      <w:szCs w:val="24"/>
    </w:rPr>
  </w:style>
  <w:style w:type="paragraph" w:styleId="TOC2">
    <w:name w:val="toc 2"/>
    <w:basedOn w:val="Normal"/>
    <w:next w:val="Normal"/>
    <w:autoRedefine/>
    <w:rsid w:val="00295367"/>
    <w:pPr>
      <w:widowControl w:val="0"/>
      <w:autoSpaceDE w:val="0"/>
      <w:autoSpaceDN w:val="0"/>
      <w:adjustRightInd w:val="0"/>
      <w:ind w:left="240"/>
    </w:pPr>
    <w:rPr>
      <w:rFonts w:ascii="Times New Roman" w:hAnsi="Times New Roman"/>
      <w:szCs w:val="24"/>
    </w:rPr>
  </w:style>
  <w:style w:type="paragraph" w:customStyle="1" w:styleId="DataField11pt">
    <w:name w:val="Data Field 11pt"/>
    <w:basedOn w:val="Normal"/>
    <w:rsid w:val="00295367"/>
    <w:pPr>
      <w:autoSpaceDE w:val="0"/>
      <w:autoSpaceDN w:val="0"/>
      <w:spacing w:line="300" w:lineRule="exact"/>
    </w:pPr>
    <w:rPr>
      <w:rFonts w:cs="Arial"/>
      <w:sz w:val="22"/>
    </w:rPr>
  </w:style>
  <w:style w:type="paragraph" w:styleId="BodyTextIndent2">
    <w:name w:val="Body Text Indent 2"/>
    <w:basedOn w:val="Normal"/>
    <w:link w:val="BodyTextIndent2Char"/>
    <w:rsid w:val="00295367"/>
    <w:pPr>
      <w:widowControl w:val="0"/>
      <w:autoSpaceDE w:val="0"/>
      <w:autoSpaceDN w:val="0"/>
      <w:adjustRightInd w:val="0"/>
      <w:spacing w:after="120" w:line="480" w:lineRule="auto"/>
      <w:ind w:left="360"/>
    </w:pPr>
    <w:rPr>
      <w:rFonts w:ascii="Times New Roman" w:hAnsi="Times New Roman"/>
      <w:szCs w:val="24"/>
    </w:rPr>
  </w:style>
  <w:style w:type="character" w:customStyle="1" w:styleId="BodyTextIndent2Char">
    <w:name w:val="Body Text Indent 2 Char"/>
    <w:basedOn w:val="DefaultParagraphFont"/>
    <w:link w:val="BodyTextIndent2"/>
    <w:rsid w:val="00295367"/>
    <w:rPr>
      <w:sz w:val="24"/>
      <w:szCs w:val="24"/>
    </w:rPr>
  </w:style>
  <w:style w:type="paragraph" w:customStyle="1" w:styleId="Step1">
    <w:name w:val="Step 1"/>
    <w:basedOn w:val="Normal"/>
    <w:rsid w:val="00295367"/>
    <w:pPr>
      <w:numPr>
        <w:numId w:val="1"/>
      </w:numPr>
    </w:pPr>
    <w:rPr>
      <w:rFonts w:ascii="Times New Roman" w:hAnsi="Times New Roman"/>
      <w:szCs w:val="24"/>
    </w:rPr>
  </w:style>
  <w:style w:type="paragraph" w:styleId="NormalWeb">
    <w:name w:val="Normal (Web)"/>
    <w:basedOn w:val="Normal"/>
    <w:uiPriority w:val="99"/>
    <w:rsid w:val="00295367"/>
    <w:pPr>
      <w:spacing w:before="100" w:beforeAutospacing="1" w:after="100" w:afterAutospacing="1"/>
    </w:pPr>
    <w:rPr>
      <w:rFonts w:ascii="Verdana" w:hAnsi="Verdana"/>
      <w:color w:val="000000"/>
      <w:sz w:val="17"/>
      <w:szCs w:val="17"/>
    </w:rPr>
  </w:style>
  <w:style w:type="character" w:styleId="Strong">
    <w:name w:val="Strong"/>
    <w:basedOn w:val="DefaultParagraphFont"/>
    <w:qFormat/>
    <w:rsid w:val="00295367"/>
    <w:rPr>
      <w:b/>
      <w:bCs/>
    </w:rPr>
  </w:style>
  <w:style w:type="paragraph" w:styleId="ListParagraph">
    <w:name w:val="List Paragraph"/>
    <w:basedOn w:val="Normal"/>
    <w:uiPriority w:val="34"/>
    <w:qFormat/>
    <w:rsid w:val="00295367"/>
    <w:pPr>
      <w:ind w:left="720"/>
    </w:pPr>
    <w:rPr>
      <w:rFonts w:ascii="Times New Roman" w:hAnsi="Times New Roman"/>
      <w:szCs w:val="24"/>
    </w:rPr>
  </w:style>
  <w:style w:type="character" w:customStyle="1" w:styleId="HeaderChar">
    <w:name w:val="Header Char"/>
    <w:basedOn w:val="DefaultParagraphFont"/>
    <w:link w:val="Header"/>
    <w:uiPriority w:val="99"/>
    <w:rsid w:val="00295367"/>
    <w:rPr>
      <w:rFonts w:ascii="Arial" w:hAnsi="Arial"/>
      <w:sz w:val="24"/>
    </w:rPr>
  </w:style>
  <w:style w:type="paragraph" w:styleId="NoSpacing">
    <w:name w:val="No Spacing"/>
    <w:uiPriority w:val="1"/>
    <w:qFormat/>
    <w:rsid w:val="001D4FAE"/>
    <w:rPr>
      <w:rFonts w:eastAsia="Calibri"/>
      <w:sz w:val="24"/>
      <w:szCs w:val="22"/>
    </w:rPr>
  </w:style>
  <w:style w:type="character" w:customStyle="1" w:styleId="FooterChar">
    <w:name w:val="Footer Char"/>
    <w:basedOn w:val="DefaultParagraphFont"/>
    <w:link w:val="Footer"/>
    <w:uiPriority w:val="99"/>
    <w:rsid w:val="001C7D6D"/>
    <w:rPr>
      <w:rFonts w:ascii="Arial" w:hAnsi="Arial"/>
      <w:sz w:val="24"/>
    </w:rPr>
  </w:style>
  <w:style w:type="character" w:customStyle="1" w:styleId="BalloonTextChar">
    <w:name w:val="Balloon Text Char"/>
    <w:basedOn w:val="DefaultParagraphFont"/>
    <w:link w:val="BalloonText"/>
    <w:uiPriority w:val="99"/>
    <w:semiHidden/>
    <w:rsid w:val="0014468D"/>
    <w:rPr>
      <w:rFonts w:ascii="Tahoma" w:hAnsi="Tahoma" w:cs="Tahoma"/>
      <w:sz w:val="16"/>
      <w:szCs w:val="16"/>
    </w:rPr>
  </w:style>
  <w:style w:type="character" w:customStyle="1" w:styleId="CommentTextChar">
    <w:name w:val="Comment Text Char"/>
    <w:basedOn w:val="DefaultParagraphFont"/>
    <w:link w:val="CommentText"/>
    <w:uiPriority w:val="99"/>
    <w:rsid w:val="0014468D"/>
    <w:rPr>
      <w:rFonts w:ascii="Arial" w:hAnsi="Arial"/>
    </w:rPr>
  </w:style>
  <w:style w:type="character" w:customStyle="1" w:styleId="CommentSubjectChar">
    <w:name w:val="Comment Subject Char"/>
    <w:basedOn w:val="CommentTextChar"/>
    <w:link w:val="CommentSubject"/>
    <w:uiPriority w:val="99"/>
    <w:semiHidden/>
    <w:rsid w:val="0014468D"/>
    <w:rPr>
      <w:rFonts w:ascii="Arial" w:hAnsi="Arial"/>
      <w:b/>
      <w:bCs/>
    </w:rPr>
  </w:style>
  <w:style w:type="paragraph" w:customStyle="1" w:styleId="Pa8">
    <w:name w:val="Pa8"/>
    <w:basedOn w:val="Normal"/>
    <w:next w:val="Normal"/>
    <w:uiPriority w:val="99"/>
    <w:rsid w:val="0014468D"/>
    <w:pPr>
      <w:autoSpaceDE w:val="0"/>
      <w:autoSpaceDN w:val="0"/>
      <w:adjustRightInd w:val="0"/>
      <w:spacing w:line="181" w:lineRule="atLeast"/>
    </w:pPr>
    <w:rPr>
      <w:rFonts w:ascii="Lucida" w:eastAsiaTheme="minorHAnsi" w:hAnsi="Lucida" w:cstheme="minorBidi"/>
      <w:szCs w:val="24"/>
    </w:rPr>
  </w:style>
  <w:style w:type="paragraph" w:customStyle="1" w:styleId="Pa5">
    <w:name w:val="Pa5"/>
    <w:basedOn w:val="Normal"/>
    <w:next w:val="Normal"/>
    <w:uiPriority w:val="99"/>
    <w:rsid w:val="0014468D"/>
    <w:pPr>
      <w:autoSpaceDE w:val="0"/>
      <w:autoSpaceDN w:val="0"/>
      <w:adjustRightInd w:val="0"/>
      <w:spacing w:line="181" w:lineRule="atLeast"/>
    </w:pPr>
    <w:rPr>
      <w:rFonts w:ascii="Lucida" w:eastAsiaTheme="minorHAnsi" w:hAnsi="Lucida" w:cstheme="minorBidi"/>
      <w:szCs w:val="24"/>
    </w:rPr>
  </w:style>
  <w:style w:type="character" w:styleId="LineNumber">
    <w:name w:val="line number"/>
    <w:basedOn w:val="DefaultParagraphFont"/>
    <w:uiPriority w:val="99"/>
    <w:unhideWhenUsed/>
    <w:rsid w:val="0014468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qFormat="1"/>
    <w:lsdException w:name="annotation reference" w:uiPriority="99"/>
    <w:lsdException w:name="line number"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3781"/>
    <w:rPr>
      <w:rFonts w:ascii="Arial" w:hAnsi="Arial"/>
      <w:sz w:val="24"/>
    </w:rPr>
  </w:style>
  <w:style w:type="paragraph" w:styleId="Heading1">
    <w:name w:val="heading 1"/>
    <w:basedOn w:val="Normal"/>
    <w:next w:val="Normal"/>
    <w:qFormat/>
    <w:rsid w:val="004A6176"/>
    <w:pPr>
      <w:keepNext/>
      <w:outlineLvl w:val="0"/>
    </w:pPr>
    <w:rPr>
      <w:rFonts w:cs="Arial"/>
      <w:b/>
      <w:bCs/>
    </w:rPr>
  </w:style>
  <w:style w:type="paragraph" w:styleId="Heading2">
    <w:name w:val="heading 2"/>
    <w:basedOn w:val="Normal"/>
    <w:next w:val="Normal"/>
    <w:link w:val="Heading2Char"/>
    <w:qFormat/>
    <w:rsid w:val="00295367"/>
    <w:pPr>
      <w:keepNext/>
      <w:outlineLvl w:val="1"/>
    </w:pPr>
    <w:rPr>
      <w:rFonts w:ascii="Times New Roman" w:hAnsi="Times New Roman"/>
      <w:i/>
      <w:iCs/>
      <w:szCs w:val="24"/>
    </w:rPr>
  </w:style>
  <w:style w:type="paragraph" w:styleId="Heading3">
    <w:name w:val="heading 3"/>
    <w:basedOn w:val="Normal"/>
    <w:next w:val="Normal"/>
    <w:link w:val="Heading3Char"/>
    <w:qFormat/>
    <w:rsid w:val="00295367"/>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057DC"/>
    <w:pPr>
      <w:tabs>
        <w:tab w:val="center" w:pos="4320"/>
        <w:tab w:val="right" w:pos="8640"/>
      </w:tabs>
    </w:pPr>
  </w:style>
  <w:style w:type="character" w:styleId="PageNumber">
    <w:name w:val="page number"/>
    <w:basedOn w:val="DefaultParagraphFont"/>
    <w:rsid w:val="001057DC"/>
  </w:style>
  <w:style w:type="paragraph" w:styleId="Header">
    <w:name w:val="header"/>
    <w:basedOn w:val="Normal"/>
    <w:link w:val="HeaderChar"/>
    <w:uiPriority w:val="99"/>
    <w:rsid w:val="001057DC"/>
    <w:pPr>
      <w:tabs>
        <w:tab w:val="center" w:pos="4320"/>
        <w:tab w:val="right" w:pos="8640"/>
      </w:tabs>
    </w:pPr>
  </w:style>
  <w:style w:type="paragraph" w:styleId="FootnoteText">
    <w:name w:val="footnote text"/>
    <w:basedOn w:val="Normal"/>
    <w:semiHidden/>
    <w:rsid w:val="009A14CA"/>
    <w:rPr>
      <w:sz w:val="20"/>
    </w:rPr>
  </w:style>
  <w:style w:type="character" w:styleId="FootnoteReference">
    <w:name w:val="footnote reference"/>
    <w:basedOn w:val="DefaultParagraphFont"/>
    <w:semiHidden/>
    <w:rsid w:val="009A14CA"/>
    <w:rPr>
      <w:vertAlign w:val="superscript"/>
    </w:rPr>
  </w:style>
  <w:style w:type="character" w:styleId="CommentReference">
    <w:name w:val="annotation reference"/>
    <w:basedOn w:val="DefaultParagraphFont"/>
    <w:uiPriority w:val="99"/>
    <w:semiHidden/>
    <w:rsid w:val="00854B3E"/>
    <w:rPr>
      <w:sz w:val="16"/>
      <w:szCs w:val="16"/>
    </w:rPr>
  </w:style>
  <w:style w:type="paragraph" w:styleId="CommentText">
    <w:name w:val="annotation text"/>
    <w:basedOn w:val="Normal"/>
    <w:link w:val="CommentTextChar"/>
    <w:uiPriority w:val="99"/>
    <w:rsid w:val="00854B3E"/>
    <w:rPr>
      <w:sz w:val="20"/>
    </w:rPr>
  </w:style>
  <w:style w:type="paragraph" w:styleId="CommentSubject">
    <w:name w:val="annotation subject"/>
    <w:basedOn w:val="CommentText"/>
    <w:next w:val="CommentText"/>
    <w:link w:val="CommentSubjectChar"/>
    <w:uiPriority w:val="99"/>
    <w:semiHidden/>
    <w:rsid w:val="00854B3E"/>
    <w:rPr>
      <w:b/>
      <w:bCs/>
    </w:rPr>
  </w:style>
  <w:style w:type="paragraph" w:styleId="BalloonText">
    <w:name w:val="Balloon Text"/>
    <w:basedOn w:val="Normal"/>
    <w:link w:val="BalloonTextChar"/>
    <w:uiPriority w:val="99"/>
    <w:semiHidden/>
    <w:rsid w:val="00854B3E"/>
    <w:rPr>
      <w:rFonts w:ascii="Tahoma" w:hAnsi="Tahoma" w:cs="Tahoma"/>
      <w:sz w:val="16"/>
      <w:szCs w:val="16"/>
    </w:rPr>
  </w:style>
  <w:style w:type="character" w:styleId="Hyperlink">
    <w:name w:val="Hyperlink"/>
    <w:basedOn w:val="DefaultParagraphFont"/>
    <w:uiPriority w:val="99"/>
    <w:rsid w:val="00231862"/>
    <w:rPr>
      <w:color w:val="0000FF"/>
      <w:u w:val="single"/>
    </w:rPr>
  </w:style>
  <w:style w:type="table" w:styleId="TableGrid">
    <w:name w:val="Table Grid"/>
    <w:basedOn w:val="TableNormal"/>
    <w:uiPriority w:val="59"/>
    <w:rsid w:val="00D045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rsid w:val="00A7758A"/>
    <w:rPr>
      <w:color w:val="800080"/>
      <w:u w:val="single"/>
    </w:rPr>
  </w:style>
  <w:style w:type="paragraph" w:customStyle="1" w:styleId="MiningBody">
    <w:name w:val="MiningBody"/>
    <w:basedOn w:val="Normal"/>
    <w:link w:val="MiningBodyChar"/>
    <w:rsid w:val="005F4D1A"/>
    <w:pPr>
      <w:spacing w:after="240"/>
    </w:pPr>
    <w:rPr>
      <w:rFonts w:ascii="Times New Roman" w:hAnsi="Times New Roman"/>
      <w:szCs w:val="24"/>
    </w:rPr>
  </w:style>
  <w:style w:type="character" w:customStyle="1" w:styleId="MiningBodyChar">
    <w:name w:val="MiningBody Char"/>
    <w:basedOn w:val="DefaultParagraphFont"/>
    <w:link w:val="MiningBody"/>
    <w:rsid w:val="005F4D1A"/>
    <w:rPr>
      <w:sz w:val="24"/>
      <w:szCs w:val="24"/>
    </w:rPr>
  </w:style>
  <w:style w:type="character" w:customStyle="1" w:styleId="Heading2Char">
    <w:name w:val="Heading 2 Char"/>
    <w:basedOn w:val="DefaultParagraphFont"/>
    <w:link w:val="Heading2"/>
    <w:rsid w:val="00295367"/>
    <w:rPr>
      <w:i/>
      <w:iCs/>
      <w:sz w:val="24"/>
      <w:szCs w:val="24"/>
    </w:rPr>
  </w:style>
  <w:style w:type="character" w:customStyle="1" w:styleId="Heading3Char">
    <w:name w:val="Heading 3 Char"/>
    <w:basedOn w:val="DefaultParagraphFont"/>
    <w:link w:val="Heading3"/>
    <w:rsid w:val="00295367"/>
    <w:rPr>
      <w:rFonts w:ascii="Arial" w:hAnsi="Arial" w:cs="Arial"/>
      <w:b/>
      <w:bCs/>
      <w:sz w:val="26"/>
      <w:szCs w:val="26"/>
    </w:rPr>
  </w:style>
  <w:style w:type="character" w:customStyle="1" w:styleId="Hypertext">
    <w:name w:val="Hypertext"/>
    <w:rsid w:val="00295367"/>
    <w:rPr>
      <w:color w:val="0000FF"/>
      <w:u w:val="single"/>
    </w:rPr>
  </w:style>
  <w:style w:type="paragraph" w:styleId="Caption">
    <w:name w:val="caption"/>
    <w:basedOn w:val="Normal"/>
    <w:next w:val="Normal"/>
    <w:qFormat/>
    <w:rsid w:val="00295367"/>
    <w:pPr>
      <w:spacing w:before="120" w:after="120"/>
    </w:pPr>
    <w:rPr>
      <w:rFonts w:ascii="Times New Roman" w:hAnsi="Times New Roman"/>
      <w:b/>
      <w:bCs/>
      <w:sz w:val="20"/>
    </w:rPr>
  </w:style>
  <w:style w:type="paragraph" w:styleId="Title">
    <w:name w:val="Title"/>
    <w:basedOn w:val="Normal"/>
    <w:link w:val="TitleChar"/>
    <w:qFormat/>
    <w:rsid w:val="00295367"/>
    <w:pPr>
      <w:jc w:val="center"/>
    </w:pPr>
    <w:rPr>
      <w:rFonts w:ascii="Times New Roman" w:hAnsi="Times New Roman"/>
      <w:b/>
      <w:bCs/>
      <w:sz w:val="32"/>
      <w:szCs w:val="24"/>
    </w:rPr>
  </w:style>
  <w:style w:type="character" w:customStyle="1" w:styleId="TitleChar">
    <w:name w:val="Title Char"/>
    <w:basedOn w:val="DefaultParagraphFont"/>
    <w:link w:val="Title"/>
    <w:rsid w:val="00295367"/>
    <w:rPr>
      <w:b/>
      <w:bCs/>
      <w:sz w:val="32"/>
      <w:szCs w:val="24"/>
    </w:rPr>
  </w:style>
  <w:style w:type="paragraph" w:styleId="BodyTextIndent">
    <w:name w:val="Body Text Indent"/>
    <w:basedOn w:val="Normal"/>
    <w:link w:val="BodyTextIndentChar"/>
    <w:rsid w:val="00295367"/>
    <w:pPr>
      <w:ind w:left="720"/>
    </w:pPr>
    <w:rPr>
      <w:rFonts w:ascii="Times New Roman" w:hAnsi="Times New Roman"/>
      <w:szCs w:val="24"/>
    </w:rPr>
  </w:style>
  <w:style w:type="character" w:customStyle="1" w:styleId="BodyTextIndentChar">
    <w:name w:val="Body Text Indent Char"/>
    <w:basedOn w:val="DefaultParagraphFont"/>
    <w:link w:val="BodyTextIndent"/>
    <w:rsid w:val="00295367"/>
    <w:rPr>
      <w:sz w:val="24"/>
      <w:szCs w:val="24"/>
    </w:rPr>
  </w:style>
  <w:style w:type="paragraph" w:styleId="TOC1">
    <w:name w:val="toc 1"/>
    <w:basedOn w:val="Normal"/>
    <w:next w:val="Normal"/>
    <w:autoRedefine/>
    <w:rsid w:val="00295367"/>
    <w:pPr>
      <w:widowControl w:val="0"/>
      <w:autoSpaceDE w:val="0"/>
      <w:autoSpaceDN w:val="0"/>
      <w:adjustRightInd w:val="0"/>
    </w:pPr>
    <w:rPr>
      <w:rFonts w:ascii="Times New Roman" w:hAnsi="Times New Roman"/>
      <w:szCs w:val="24"/>
    </w:rPr>
  </w:style>
  <w:style w:type="paragraph" w:styleId="TOC2">
    <w:name w:val="toc 2"/>
    <w:basedOn w:val="Normal"/>
    <w:next w:val="Normal"/>
    <w:autoRedefine/>
    <w:rsid w:val="00295367"/>
    <w:pPr>
      <w:widowControl w:val="0"/>
      <w:autoSpaceDE w:val="0"/>
      <w:autoSpaceDN w:val="0"/>
      <w:adjustRightInd w:val="0"/>
      <w:ind w:left="240"/>
    </w:pPr>
    <w:rPr>
      <w:rFonts w:ascii="Times New Roman" w:hAnsi="Times New Roman"/>
      <w:szCs w:val="24"/>
    </w:rPr>
  </w:style>
  <w:style w:type="paragraph" w:customStyle="1" w:styleId="DataField11pt">
    <w:name w:val="Data Field 11pt"/>
    <w:basedOn w:val="Normal"/>
    <w:rsid w:val="00295367"/>
    <w:pPr>
      <w:autoSpaceDE w:val="0"/>
      <w:autoSpaceDN w:val="0"/>
      <w:spacing w:line="300" w:lineRule="exact"/>
    </w:pPr>
    <w:rPr>
      <w:rFonts w:cs="Arial"/>
      <w:sz w:val="22"/>
    </w:rPr>
  </w:style>
  <w:style w:type="paragraph" w:styleId="BodyTextIndent2">
    <w:name w:val="Body Text Indent 2"/>
    <w:basedOn w:val="Normal"/>
    <w:link w:val="BodyTextIndent2Char"/>
    <w:rsid w:val="00295367"/>
    <w:pPr>
      <w:widowControl w:val="0"/>
      <w:autoSpaceDE w:val="0"/>
      <w:autoSpaceDN w:val="0"/>
      <w:adjustRightInd w:val="0"/>
      <w:spacing w:after="120" w:line="480" w:lineRule="auto"/>
      <w:ind w:left="360"/>
    </w:pPr>
    <w:rPr>
      <w:rFonts w:ascii="Times New Roman" w:hAnsi="Times New Roman"/>
      <w:szCs w:val="24"/>
    </w:rPr>
  </w:style>
  <w:style w:type="character" w:customStyle="1" w:styleId="BodyTextIndent2Char">
    <w:name w:val="Body Text Indent 2 Char"/>
    <w:basedOn w:val="DefaultParagraphFont"/>
    <w:link w:val="BodyTextIndent2"/>
    <w:rsid w:val="00295367"/>
    <w:rPr>
      <w:sz w:val="24"/>
      <w:szCs w:val="24"/>
    </w:rPr>
  </w:style>
  <w:style w:type="paragraph" w:customStyle="1" w:styleId="Step1">
    <w:name w:val="Step 1"/>
    <w:basedOn w:val="Normal"/>
    <w:rsid w:val="00295367"/>
    <w:pPr>
      <w:numPr>
        <w:numId w:val="1"/>
      </w:numPr>
    </w:pPr>
    <w:rPr>
      <w:rFonts w:ascii="Times New Roman" w:hAnsi="Times New Roman"/>
      <w:szCs w:val="24"/>
    </w:rPr>
  </w:style>
  <w:style w:type="paragraph" w:styleId="NormalWeb">
    <w:name w:val="Normal (Web)"/>
    <w:basedOn w:val="Normal"/>
    <w:uiPriority w:val="99"/>
    <w:rsid w:val="00295367"/>
    <w:pPr>
      <w:spacing w:before="100" w:beforeAutospacing="1" w:after="100" w:afterAutospacing="1"/>
    </w:pPr>
    <w:rPr>
      <w:rFonts w:ascii="Verdana" w:hAnsi="Verdana"/>
      <w:color w:val="000000"/>
      <w:sz w:val="17"/>
      <w:szCs w:val="17"/>
    </w:rPr>
  </w:style>
  <w:style w:type="character" w:styleId="Strong">
    <w:name w:val="Strong"/>
    <w:basedOn w:val="DefaultParagraphFont"/>
    <w:qFormat/>
    <w:rsid w:val="00295367"/>
    <w:rPr>
      <w:b/>
      <w:bCs/>
    </w:rPr>
  </w:style>
  <w:style w:type="paragraph" w:styleId="ListParagraph">
    <w:name w:val="List Paragraph"/>
    <w:basedOn w:val="Normal"/>
    <w:uiPriority w:val="34"/>
    <w:qFormat/>
    <w:rsid w:val="00295367"/>
    <w:pPr>
      <w:ind w:left="720"/>
    </w:pPr>
    <w:rPr>
      <w:rFonts w:ascii="Times New Roman" w:hAnsi="Times New Roman"/>
      <w:szCs w:val="24"/>
    </w:rPr>
  </w:style>
  <w:style w:type="character" w:customStyle="1" w:styleId="HeaderChar">
    <w:name w:val="Header Char"/>
    <w:basedOn w:val="DefaultParagraphFont"/>
    <w:link w:val="Header"/>
    <w:uiPriority w:val="99"/>
    <w:rsid w:val="00295367"/>
    <w:rPr>
      <w:rFonts w:ascii="Arial" w:hAnsi="Arial"/>
      <w:sz w:val="24"/>
    </w:rPr>
  </w:style>
  <w:style w:type="paragraph" w:styleId="NoSpacing">
    <w:name w:val="No Spacing"/>
    <w:uiPriority w:val="1"/>
    <w:qFormat/>
    <w:rsid w:val="001D4FAE"/>
    <w:rPr>
      <w:rFonts w:eastAsia="Calibri"/>
      <w:sz w:val="24"/>
      <w:szCs w:val="22"/>
    </w:rPr>
  </w:style>
  <w:style w:type="character" w:customStyle="1" w:styleId="FooterChar">
    <w:name w:val="Footer Char"/>
    <w:basedOn w:val="DefaultParagraphFont"/>
    <w:link w:val="Footer"/>
    <w:uiPriority w:val="99"/>
    <w:rsid w:val="001C7D6D"/>
    <w:rPr>
      <w:rFonts w:ascii="Arial" w:hAnsi="Arial"/>
      <w:sz w:val="24"/>
    </w:rPr>
  </w:style>
  <w:style w:type="character" w:customStyle="1" w:styleId="BalloonTextChar">
    <w:name w:val="Balloon Text Char"/>
    <w:basedOn w:val="DefaultParagraphFont"/>
    <w:link w:val="BalloonText"/>
    <w:uiPriority w:val="99"/>
    <w:semiHidden/>
    <w:rsid w:val="0014468D"/>
    <w:rPr>
      <w:rFonts w:ascii="Tahoma" w:hAnsi="Tahoma" w:cs="Tahoma"/>
      <w:sz w:val="16"/>
      <w:szCs w:val="16"/>
    </w:rPr>
  </w:style>
  <w:style w:type="character" w:customStyle="1" w:styleId="CommentTextChar">
    <w:name w:val="Comment Text Char"/>
    <w:basedOn w:val="DefaultParagraphFont"/>
    <w:link w:val="CommentText"/>
    <w:uiPriority w:val="99"/>
    <w:rsid w:val="0014468D"/>
    <w:rPr>
      <w:rFonts w:ascii="Arial" w:hAnsi="Arial"/>
    </w:rPr>
  </w:style>
  <w:style w:type="character" w:customStyle="1" w:styleId="CommentSubjectChar">
    <w:name w:val="Comment Subject Char"/>
    <w:basedOn w:val="CommentTextChar"/>
    <w:link w:val="CommentSubject"/>
    <w:uiPriority w:val="99"/>
    <w:semiHidden/>
    <w:rsid w:val="0014468D"/>
    <w:rPr>
      <w:rFonts w:ascii="Arial" w:hAnsi="Arial"/>
      <w:b/>
      <w:bCs/>
    </w:rPr>
  </w:style>
  <w:style w:type="paragraph" w:customStyle="1" w:styleId="Pa8">
    <w:name w:val="Pa8"/>
    <w:basedOn w:val="Normal"/>
    <w:next w:val="Normal"/>
    <w:uiPriority w:val="99"/>
    <w:rsid w:val="0014468D"/>
    <w:pPr>
      <w:autoSpaceDE w:val="0"/>
      <w:autoSpaceDN w:val="0"/>
      <w:adjustRightInd w:val="0"/>
      <w:spacing w:line="181" w:lineRule="atLeast"/>
    </w:pPr>
    <w:rPr>
      <w:rFonts w:ascii="Lucida" w:eastAsiaTheme="minorHAnsi" w:hAnsi="Lucida" w:cstheme="minorBidi"/>
      <w:szCs w:val="24"/>
    </w:rPr>
  </w:style>
  <w:style w:type="paragraph" w:customStyle="1" w:styleId="Pa5">
    <w:name w:val="Pa5"/>
    <w:basedOn w:val="Normal"/>
    <w:next w:val="Normal"/>
    <w:uiPriority w:val="99"/>
    <w:rsid w:val="0014468D"/>
    <w:pPr>
      <w:autoSpaceDE w:val="0"/>
      <w:autoSpaceDN w:val="0"/>
      <w:adjustRightInd w:val="0"/>
      <w:spacing w:line="181" w:lineRule="atLeast"/>
    </w:pPr>
    <w:rPr>
      <w:rFonts w:ascii="Lucida" w:eastAsiaTheme="minorHAnsi" w:hAnsi="Lucida" w:cstheme="minorBidi"/>
      <w:szCs w:val="24"/>
    </w:rPr>
  </w:style>
  <w:style w:type="character" w:styleId="LineNumber">
    <w:name w:val="line number"/>
    <w:basedOn w:val="DefaultParagraphFont"/>
    <w:uiPriority w:val="99"/>
    <w:unhideWhenUsed/>
    <w:rsid w:val="001446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2146401">
      <w:bodyDiv w:val="1"/>
      <w:marLeft w:val="0"/>
      <w:marRight w:val="0"/>
      <w:marTop w:val="0"/>
      <w:marBottom w:val="0"/>
      <w:divBdr>
        <w:top w:val="none" w:sz="0" w:space="0" w:color="auto"/>
        <w:left w:val="none" w:sz="0" w:space="0" w:color="auto"/>
        <w:bottom w:val="none" w:sz="0" w:space="0" w:color="auto"/>
        <w:right w:val="none" w:sz="0" w:space="0" w:color="auto"/>
      </w:divBdr>
      <w:divsChild>
        <w:div w:id="1945502724">
          <w:marLeft w:val="0"/>
          <w:marRight w:val="0"/>
          <w:marTop w:val="0"/>
          <w:marBottom w:val="0"/>
          <w:divBdr>
            <w:top w:val="none" w:sz="0" w:space="0" w:color="auto"/>
            <w:left w:val="none" w:sz="0" w:space="0" w:color="auto"/>
            <w:bottom w:val="none" w:sz="0" w:space="0" w:color="auto"/>
            <w:right w:val="none" w:sz="0" w:space="0" w:color="auto"/>
          </w:divBdr>
        </w:div>
      </w:divsChild>
    </w:div>
    <w:div w:id="1210798695">
      <w:bodyDiv w:val="1"/>
      <w:marLeft w:val="0"/>
      <w:marRight w:val="0"/>
      <w:marTop w:val="0"/>
      <w:marBottom w:val="0"/>
      <w:divBdr>
        <w:top w:val="none" w:sz="0" w:space="0" w:color="auto"/>
        <w:left w:val="none" w:sz="0" w:space="0" w:color="auto"/>
        <w:bottom w:val="none" w:sz="0" w:space="0" w:color="auto"/>
        <w:right w:val="none" w:sz="0" w:space="0" w:color="auto"/>
      </w:divBdr>
    </w:div>
    <w:div w:id="1222985304">
      <w:bodyDiv w:val="1"/>
      <w:marLeft w:val="0"/>
      <w:marRight w:val="0"/>
      <w:marTop w:val="0"/>
      <w:marBottom w:val="0"/>
      <w:divBdr>
        <w:top w:val="none" w:sz="0" w:space="0" w:color="auto"/>
        <w:left w:val="none" w:sz="0" w:space="0" w:color="auto"/>
        <w:bottom w:val="none" w:sz="0" w:space="0" w:color="auto"/>
        <w:right w:val="none" w:sz="0" w:space="0" w:color="auto"/>
      </w:divBdr>
    </w:div>
    <w:div w:id="1526870942">
      <w:bodyDiv w:val="1"/>
      <w:marLeft w:val="0"/>
      <w:marRight w:val="0"/>
      <w:marTop w:val="0"/>
      <w:marBottom w:val="0"/>
      <w:divBdr>
        <w:top w:val="none" w:sz="0" w:space="0" w:color="auto"/>
        <w:left w:val="none" w:sz="0" w:space="0" w:color="auto"/>
        <w:bottom w:val="none" w:sz="0" w:space="0" w:color="auto"/>
        <w:right w:val="none" w:sz="0" w:space="0" w:color="auto"/>
      </w:divBdr>
      <w:divsChild>
        <w:div w:id="195431317">
          <w:marLeft w:val="0"/>
          <w:marRight w:val="0"/>
          <w:marTop w:val="0"/>
          <w:marBottom w:val="0"/>
          <w:divBdr>
            <w:top w:val="none" w:sz="0" w:space="0" w:color="auto"/>
            <w:left w:val="none" w:sz="0" w:space="0" w:color="auto"/>
            <w:bottom w:val="none" w:sz="0" w:space="0" w:color="auto"/>
            <w:right w:val="none" w:sz="0" w:space="0" w:color="auto"/>
          </w:divBdr>
          <w:divsChild>
            <w:div w:id="1488790541">
              <w:marLeft w:val="0"/>
              <w:marRight w:val="0"/>
              <w:marTop w:val="0"/>
              <w:marBottom w:val="0"/>
              <w:divBdr>
                <w:top w:val="none" w:sz="0" w:space="0" w:color="auto"/>
                <w:left w:val="none" w:sz="0" w:space="0" w:color="auto"/>
                <w:bottom w:val="none" w:sz="0" w:space="0" w:color="auto"/>
                <w:right w:val="none" w:sz="0" w:space="0" w:color="auto"/>
              </w:divBdr>
              <w:divsChild>
                <w:div w:id="1637293000">
                  <w:marLeft w:val="0"/>
                  <w:marRight w:val="0"/>
                  <w:marTop w:val="0"/>
                  <w:marBottom w:val="0"/>
                  <w:divBdr>
                    <w:top w:val="single" w:sz="6" w:space="0" w:color="B28D4F"/>
                    <w:left w:val="none" w:sz="0" w:space="0" w:color="auto"/>
                    <w:bottom w:val="none" w:sz="0" w:space="0" w:color="auto"/>
                    <w:right w:val="single" w:sz="6" w:space="0" w:color="B8A279"/>
                  </w:divBdr>
                  <w:divsChild>
                    <w:div w:id="1712997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5334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Sah5@cdc.gov" TargetMode="External"/><Relationship Id="rId18" Type="http://schemas.microsoft.com/office/2011/relationships/commentsExtended" Target="commentsExtended.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readibility-score.co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phrp.nihtraining.com/users/login.php"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Fxf8@cd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2449</Words>
  <Characters>13961</Characters>
  <Application>Microsoft Office Word</Application>
  <DocSecurity>4</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16378</CharactersWithSpaces>
  <SharedDoc>false</SharedDoc>
  <HLinks>
    <vt:vector size="24" baseType="variant">
      <vt:variant>
        <vt:i4>1638458</vt:i4>
      </vt:variant>
      <vt:variant>
        <vt:i4>13</vt:i4>
      </vt:variant>
      <vt:variant>
        <vt:i4>0</vt:i4>
      </vt:variant>
      <vt:variant>
        <vt:i4>5</vt:i4>
      </vt:variant>
      <vt:variant>
        <vt:lpwstr>mailto:hamandus@CDC.gov</vt:lpwstr>
      </vt:variant>
      <vt:variant>
        <vt:lpwstr/>
      </vt:variant>
      <vt:variant>
        <vt:i4>458861</vt:i4>
      </vt:variant>
      <vt:variant>
        <vt:i4>10</vt:i4>
      </vt:variant>
      <vt:variant>
        <vt:i4>0</vt:i4>
      </vt:variant>
      <vt:variant>
        <vt:i4>5</vt:i4>
      </vt:variant>
      <vt:variant>
        <vt:lpwstr>mailto:Fxf8@cdc.gov</vt:lpwstr>
      </vt:variant>
      <vt:variant>
        <vt:lpwstr/>
      </vt:variant>
      <vt:variant>
        <vt:i4>1638458</vt:i4>
      </vt:variant>
      <vt:variant>
        <vt:i4>7</vt:i4>
      </vt:variant>
      <vt:variant>
        <vt:i4>0</vt:i4>
      </vt:variant>
      <vt:variant>
        <vt:i4>5</vt:i4>
      </vt:variant>
      <vt:variant>
        <vt:lpwstr>mailto:hamandus@cdc.gov</vt:lpwstr>
      </vt:variant>
      <vt:variant>
        <vt:lpwstr/>
      </vt:variant>
      <vt:variant>
        <vt:i4>1835129</vt:i4>
      </vt:variant>
      <vt:variant>
        <vt:i4>4</vt:i4>
      </vt:variant>
      <vt:variant>
        <vt:i4>0</vt:i4>
      </vt:variant>
      <vt:variant>
        <vt:i4>5</vt:i4>
      </vt:variant>
      <vt:variant>
        <vt:lpwstr>mailto:Sah5@cdc.gov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2014-08-15T02:45:00Z</dcterms:created>
  <dcterms:modified xsi:type="dcterms:W3CDTF">2014-08-15T02:45:00Z</dcterms:modified>
</cp:coreProperties>
</file>