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2B1" w:rsidP="007C52B1" w:rsidRDefault="007C52B1" w14:paraId="0D6D0411" w14:textId="77777777">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rsidRPr="00D2299E" w:rsidR="001B0B07" w:rsidP="007C52B1" w:rsidRDefault="001B0B07" w14:paraId="4A92C2DA" w14:textId="77777777">
      <w:pPr>
        <w:tabs>
          <w:tab w:val="left" w:pos="-720"/>
          <w:tab w:val="right" w:pos="8622"/>
        </w:tabs>
        <w:jc w:val="center"/>
        <w:rPr>
          <w:rFonts w:ascii="Times New Roman" w:hAnsi="Times New Roman"/>
          <w:b/>
          <w:sz w:val="24"/>
          <w:szCs w:val="24"/>
        </w:rPr>
      </w:pPr>
    </w:p>
    <w:p w:rsidR="001B0B07" w:rsidRDefault="001879E5" w14:paraId="7B4A01E1" w14:textId="77777777">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p>
    <w:p w:rsidR="007C52B1" w:rsidRDefault="007C52B1" w14:paraId="0D6D0412" w14:textId="61370906">
      <w:pPr>
        <w:tabs>
          <w:tab w:val="left" w:pos="-720"/>
          <w:tab w:val="right" w:pos="8622"/>
        </w:tabs>
        <w:jc w:val="center"/>
        <w:rPr>
          <w:rFonts w:ascii="Times New Roman" w:hAnsi="Times New Roman"/>
          <w:b/>
          <w:bCs/>
          <w:sz w:val="24"/>
          <w:szCs w:val="24"/>
        </w:rPr>
      </w:pPr>
      <w:r>
        <w:rPr>
          <w:rFonts w:ascii="Times New Roman" w:hAnsi="Times New Roman"/>
          <w:b/>
          <w:bCs/>
          <w:sz w:val="24"/>
          <w:szCs w:val="24"/>
        </w:rPr>
        <w:t xml:space="preserve"> </w:t>
      </w:r>
    </w:p>
    <w:p w:rsidR="001879E5" w:rsidP="0033551D" w:rsidRDefault="00BF0D04" w14:paraId="0D6D0413" w14:textId="4C615B67">
      <w:pPr>
        <w:tabs>
          <w:tab w:val="left" w:pos="-720"/>
          <w:tab w:val="right" w:pos="8622"/>
        </w:tabs>
        <w:jc w:val="center"/>
        <w:rPr>
          <w:rFonts w:ascii="Times New Roman" w:hAnsi="Times New Roman"/>
          <w:sz w:val="24"/>
          <w:szCs w:val="24"/>
        </w:rPr>
      </w:pPr>
      <w:r>
        <w:rPr>
          <w:rFonts w:ascii="Times New Roman" w:hAnsi="Times New Roman"/>
          <w:b/>
          <w:bCs/>
          <w:sz w:val="24"/>
          <w:szCs w:val="24"/>
        </w:rPr>
        <w:t>2020</w:t>
      </w:r>
      <w:r w:rsidR="00372851">
        <w:rPr>
          <w:rFonts w:ascii="Times New Roman" w:hAnsi="Times New Roman"/>
          <w:b/>
          <w:bCs/>
          <w:sz w:val="24"/>
          <w:szCs w:val="24"/>
        </w:rPr>
        <w:t xml:space="preserve"> National Ryan White Conference on HIV Care </w:t>
      </w:r>
      <w:r w:rsidR="00526360">
        <w:rPr>
          <w:rFonts w:ascii="Times New Roman" w:hAnsi="Times New Roman"/>
          <w:b/>
          <w:bCs/>
          <w:sz w:val="24"/>
          <w:szCs w:val="24"/>
        </w:rPr>
        <w:t xml:space="preserve">&amp; </w:t>
      </w:r>
      <w:r w:rsidR="00372851">
        <w:rPr>
          <w:rFonts w:ascii="Times New Roman" w:hAnsi="Times New Roman"/>
          <w:b/>
          <w:bCs/>
          <w:sz w:val="24"/>
          <w:szCs w:val="24"/>
        </w:rPr>
        <w:t>Treatment Evaluation</w:t>
      </w:r>
    </w:p>
    <w:p w:rsidR="001879E5" w:rsidRDefault="001879E5" w14:paraId="0D6D0414" w14:textId="77777777">
      <w:pPr>
        <w:tabs>
          <w:tab w:val="left" w:pos="-720"/>
          <w:tab w:val="right" w:pos="8622"/>
        </w:tabs>
        <w:rPr>
          <w:rFonts w:ascii="Times New Roman" w:hAnsi="Times New Roman"/>
          <w:sz w:val="24"/>
          <w:szCs w:val="24"/>
        </w:rPr>
      </w:pPr>
    </w:p>
    <w:p w:rsidR="001879E5" w:rsidRDefault="001879E5" w14:paraId="0D6D0415" w14:textId="77777777">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rsidRDefault="001879E5" w14:paraId="0D6D0416" w14:textId="77777777">
      <w:pPr>
        <w:tabs>
          <w:tab w:val="left" w:pos="-720"/>
          <w:tab w:val="left" w:pos="720"/>
          <w:tab w:val="right" w:pos="8622"/>
        </w:tabs>
        <w:rPr>
          <w:rFonts w:ascii="Times New Roman" w:hAnsi="Times New Roman"/>
          <w:sz w:val="24"/>
          <w:szCs w:val="24"/>
        </w:rPr>
      </w:pPr>
    </w:p>
    <w:p w:rsidR="001879E5" w:rsidRDefault="001879E5" w14:paraId="0D6D0417" w14:textId="77777777">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1879E5" w:rsidRDefault="001879E5" w14:paraId="0D6D0418" w14:textId="77777777">
      <w:pPr>
        <w:tabs>
          <w:tab w:val="left" w:pos="-720"/>
          <w:tab w:val="left" w:pos="44"/>
          <w:tab w:val="left" w:pos="720"/>
          <w:tab w:val="right" w:pos="8622"/>
        </w:tabs>
        <w:rPr>
          <w:rFonts w:ascii="Times New Roman" w:hAnsi="Times New Roman"/>
          <w:sz w:val="24"/>
          <w:szCs w:val="24"/>
        </w:rPr>
      </w:pPr>
    </w:p>
    <w:p w:rsidR="00A342EB" w:rsidP="00A342EB" w:rsidRDefault="00A342EB" w14:paraId="0D6D0419" w14:textId="77777777">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 xml:space="preserve">No. 0915-0212, to conduct customer satisfaction surveys and focus groups.  This collection of information helps fulfill the requirements </w:t>
      </w:r>
      <w:proofErr w:type="gramStart"/>
      <w:r>
        <w:rPr>
          <w:b w:val="0"/>
          <w:color w:val="auto"/>
          <w:sz w:val="24"/>
          <w:szCs w:val="24"/>
        </w:rPr>
        <w:t>of</w:t>
      </w:r>
      <w:proofErr w:type="gramEnd"/>
      <w:r>
        <w:rPr>
          <w:b w:val="0"/>
          <w:color w:val="auto"/>
          <w:sz w:val="24"/>
          <w:szCs w:val="24"/>
        </w:rPr>
        <w:t>:</w:t>
      </w:r>
    </w:p>
    <w:p w:rsidR="00A342EB" w:rsidP="00A342EB" w:rsidRDefault="00A342EB" w14:paraId="0D6D041A" w14:textId="77777777">
      <w:pPr>
        <w:pStyle w:val="Heading2"/>
        <w:numPr>
          <w:ilvl w:val="0"/>
          <w:numId w:val="1"/>
        </w:numPr>
        <w:rPr>
          <w:b w:val="0"/>
          <w:color w:val="auto"/>
          <w:sz w:val="24"/>
          <w:szCs w:val="24"/>
        </w:rPr>
      </w:pPr>
      <w:r>
        <w:rPr>
          <w:b w:val="0"/>
          <w:color w:val="auto"/>
          <w:sz w:val="24"/>
          <w:szCs w:val="24"/>
        </w:rPr>
        <w:t xml:space="preserve">Executive Order 12862, “Setting Customer Service Standards,” which directs Agencies </w:t>
      </w:r>
      <w:proofErr w:type="gramStart"/>
      <w:r>
        <w:rPr>
          <w:b w:val="0"/>
          <w:color w:val="auto"/>
          <w:sz w:val="24"/>
          <w:szCs w:val="24"/>
        </w:rPr>
        <w:t>to continually reform</w:t>
      </w:r>
      <w:proofErr w:type="gramEnd"/>
      <w:r>
        <w:rPr>
          <w:b w:val="0"/>
          <w:color w:val="auto"/>
          <w:sz w:val="24"/>
          <w:szCs w:val="24"/>
        </w:rPr>
        <w:t xml:space="preserve"> their management practices and operations to provide service to the public that matches or exceeds the best service available in the private sector.</w:t>
      </w:r>
    </w:p>
    <w:p w:rsidR="00A342EB" w:rsidRDefault="00A342EB" w14:paraId="0D6D041B" w14:textId="77777777">
      <w:pPr>
        <w:tabs>
          <w:tab w:val="left" w:pos="-720"/>
        </w:tabs>
        <w:rPr>
          <w:rFonts w:ascii="Times New Roman" w:hAnsi="Times New Roman"/>
          <w:sz w:val="24"/>
          <w:szCs w:val="24"/>
        </w:rPr>
      </w:pPr>
    </w:p>
    <w:p w:rsidR="004E3605" w:rsidRDefault="001879E5" w14:paraId="0D6D041C" w14:textId="47EAA5EA">
      <w:pPr>
        <w:tabs>
          <w:tab w:val="left" w:pos="-720"/>
        </w:tabs>
        <w:rPr>
          <w:rFonts w:ascii="Times New Roman" w:hAnsi="Times New Roman"/>
          <w:sz w:val="24"/>
          <w:szCs w:val="24"/>
        </w:rPr>
      </w:pPr>
      <w:r w:rsidRPr="00A4213C">
        <w:rPr>
          <w:rFonts w:ascii="Times New Roman" w:hAnsi="Times New Roman"/>
          <w:sz w:val="24"/>
          <w:szCs w:val="24"/>
        </w:rPr>
        <w:t xml:space="preserve">This is a request for OMB approval </w:t>
      </w:r>
      <w:r w:rsidRPr="00A4213C" w:rsidR="00A342EB">
        <w:rPr>
          <w:rFonts w:ascii="Times New Roman" w:hAnsi="Times New Roman"/>
          <w:sz w:val="24"/>
          <w:szCs w:val="24"/>
        </w:rPr>
        <w:t xml:space="preserve">of a qualitative </w:t>
      </w:r>
      <w:r w:rsidRPr="00A4213C" w:rsidR="00F1420F">
        <w:rPr>
          <w:rFonts w:ascii="Times New Roman" w:hAnsi="Times New Roman"/>
          <w:sz w:val="24"/>
          <w:szCs w:val="24"/>
        </w:rPr>
        <w:t xml:space="preserve">voluntary </w:t>
      </w:r>
      <w:r w:rsidRPr="00A4213C" w:rsidR="00A342EB">
        <w:rPr>
          <w:rFonts w:ascii="Times New Roman" w:hAnsi="Times New Roman"/>
          <w:sz w:val="24"/>
          <w:szCs w:val="24"/>
        </w:rPr>
        <w:t xml:space="preserve">customer satisfaction survey under HRSA’s generic clearance. </w:t>
      </w:r>
      <w:r w:rsidRPr="00A4213C" w:rsidR="00472378">
        <w:rPr>
          <w:rFonts w:ascii="Times New Roman" w:hAnsi="Times New Roman"/>
          <w:sz w:val="24"/>
          <w:szCs w:val="24"/>
        </w:rPr>
        <w:t xml:space="preserve"> </w:t>
      </w:r>
      <w:r w:rsidR="009E5855">
        <w:rPr>
          <w:rFonts w:ascii="Times New Roman" w:hAnsi="Times New Roman"/>
          <w:sz w:val="24"/>
          <w:szCs w:val="24"/>
        </w:rPr>
        <w:t>The Health Resources and Services Administration’s (</w:t>
      </w:r>
      <w:r w:rsidR="00563A1A">
        <w:rPr>
          <w:rFonts w:ascii="Times New Roman" w:hAnsi="Times New Roman"/>
          <w:sz w:val="24"/>
          <w:szCs w:val="24"/>
        </w:rPr>
        <w:t>HRSA</w:t>
      </w:r>
      <w:r w:rsidR="009E5855">
        <w:rPr>
          <w:rFonts w:ascii="Times New Roman" w:hAnsi="Times New Roman"/>
          <w:sz w:val="24"/>
          <w:szCs w:val="24"/>
        </w:rPr>
        <w:t>)</w:t>
      </w:r>
      <w:r w:rsidR="00563A1A">
        <w:rPr>
          <w:rFonts w:ascii="Times New Roman" w:hAnsi="Times New Roman"/>
          <w:sz w:val="24"/>
          <w:szCs w:val="24"/>
        </w:rPr>
        <w:t xml:space="preserve"> HIV/AIDS Bureau (HAB) will obtain feedback</w:t>
      </w:r>
      <w:r w:rsidR="00D766A8">
        <w:rPr>
          <w:rFonts w:ascii="Times New Roman" w:hAnsi="Times New Roman"/>
          <w:sz w:val="24"/>
          <w:szCs w:val="24"/>
        </w:rPr>
        <w:t xml:space="preserve"> from people</w:t>
      </w:r>
      <w:r w:rsidR="00563A1A">
        <w:rPr>
          <w:rFonts w:ascii="Times New Roman" w:hAnsi="Times New Roman"/>
          <w:sz w:val="24"/>
          <w:szCs w:val="24"/>
        </w:rPr>
        <w:t xml:space="preserve"> who attend </w:t>
      </w:r>
      <w:r w:rsidR="002A1FC3">
        <w:rPr>
          <w:rFonts w:ascii="Times New Roman" w:hAnsi="Times New Roman"/>
          <w:sz w:val="24"/>
          <w:szCs w:val="24"/>
        </w:rPr>
        <w:t xml:space="preserve">a four-day conference, sponsored and funded by </w:t>
      </w:r>
      <w:r w:rsidR="009E5855">
        <w:rPr>
          <w:rFonts w:ascii="Times New Roman" w:hAnsi="Times New Roman"/>
          <w:sz w:val="24"/>
          <w:szCs w:val="24"/>
        </w:rPr>
        <w:t>HRSA</w:t>
      </w:r>
      <w:r w:rsidR="00526360">
        <w:rPr>
          <w:rFonts w:ascii="Times New Roman" w:hAnsi="Times New Roman"/>
          <w:sz w:val="24"/>
          <w:szCs w:val="24"/>
        </w:rPr>
        <w:t xml:space="preserve"> </w:t>
      </w:r>
      <w:r w:rsidR="009E5855">
        <w:rPr>
          <w:rFonts w:ascii="Times New Roman" w:hAnsi="Times New Roman"/>
          <w:sz w:val="24"/>
          <w:szCs w:val="24"/>
        </w:rPr>
        <w:t xml:space="preserve">HAB, taking place </w:t>
      </w:r>
      <w:r w:rsidRPr="00497985" w:rsidR="00BF0D04">
        <w:rPr>
          <w:rFonts w:ascii="Times New Roman" w:hAnsi="Times New Roman"/>
          <w:sz w:val="24"/>
          <w:szCs w:val="24"/>
        </w:rPr>
        <w:t xml:space="preserve">August </w:t>
      </w:r>
      <w:r w:rsidRPr="00497985" w:rsidR="00497985">
        <w:rPr>
          <w:rFonts w:ascii="Times New Roman" w:hAnsi="Times New Roman"/>
          <w:sz w:val="24"/>
          <w:szCs w:val="24"/>
        </w:rPr>
        <w:t>11-14</w:t>
      </w:r>
      <w:r w:rsidRPr="00497985" w:rsidR="00BF0D04">
        <w:rPr>
          <w:rFonts w:ascii="Times New Roman" w:hAnsi="Times New Roman"/>
          <w:sz w:val="24"/>
          <w:szCs w:val="24"/>
        </w:rPr>
        <w:t>,</w:t>
      </w:r>
      <w:r w:rsidR="00BF0D04">
        <w:rPr>
          <w:rFonts w:ascii="Times New Roman" w:hAnsi="Times New Roman"/>
          <w:sz w:val="24"/>
          <w:szCs w:val="24"/>
        </w:rPr>
        <w:t xml:space="preserve"> 2020</w:t>
      </w:r>
      <w:r w:rsidR="00563A1A">
        <w:rPr>
          <w:rFonts w:ascii="Times New Roman" w:hAnsi="Times New Roman"/>
          <w:sz w:val="24"/>
          <w:szCs w:val="24"/>
        </w:rPr>
        <w:t xml:space="preserve"> </w:t>
      </w:r>
      <w:r w:rsidR="009E5855">
        <w:rPr>
          <w:rFonts w:ascii="Times New Roman" w:hAnsi="Times New Roman"/>
          <w:sz w:val="24"/>
          <w:szCs w:val="24"/>
        </w:rPr>
        <w:t xml:space="preserve">at the </w:t>
      </w:r>
      <w:r w:rsidR="00BF0D04">
        <w:rPr>
          <w:rFonts w:ascii="Times New Roman" w:hAnsi="Times New Roman"/>
          <w:sz w:val="24"/>
          <w:szCs w:val="24"/>
        </w:rPr>
        <w:t>Marriott Marquis in W</w:t>
      </w:r>
      <w:r w:rsidR="008F2427">
        <w:rPr>
          <w:rFonts w:ascii="Times New Roman" w:hAnsi="Times New Roman"/>
          <w:sz w:val="24"/>
          <w:szCs w:val="24"/>
        </w:rPr>
        <w:t>ashington DC</w:t>
      </w:r>
      <w:proofErr w:type="gramStart"/>
      <w:r w:rsidR="00526360">
        <w:rPr>
          <w:rFonts w:ascii="Times New Roman" w:hAnsi="Times New Roman"/>
          <w:sz w:val="24"/>
          <w:szCs w:val="24"/>
        </w:rPr>
        <w:t>.</w:t>
      </w:r>
      <w:r w:rsidR="009E5855">
        <w:rPr>
          <w:rFonts w:ascii="Times New Roman" w:hAnsi="Times New Roman"/>
          <w:sz w:val="24"/>
          <w:szCs w:val="24"/>
        </w:rPr>
        <w:t xml:space="preserve"> </w:t>
      </w:r>
      <w:proofErr w:type="gramEnd"/>
      <w:r w:rsidR="009E5855">
        <w:rPr>
          <w:rFonts w:ascii="Times New Roman" w:hAnsi="Times New Roman"/>
          <w:sz w:val="24"/>
          <w:szCs w:val="24"/>
        </w:rPr>
        <w:t>Every</w:t>
      </w:r>
      <w:r w:rsidR="00D766A8">
        <w:rPr>
          <w:rFonts w:ascii="Times New Roman" w:hAnsi="Times New Roman"/>
          <w:sz w:val="24"/>
          <w:szCs w:val="24"/>
        </w:rPr>
        <w:t xml:space="preserve"> two years, the National Ryan White Conference on HIV Care </w:t>
      </w:r>
      <w:r w:rsidR="00526360">
        <w:rPr>
          <w:rFonts w:ascii="Times New Roman" w:hAnsi="Times New Roman"/>
          <w:sz w:val="24"/>
          <w:szCs w:val="24"/>
        </w:rPr>
        <w:t xml:space="preserve">&amp; </w:t>
      </w:r>
      <w:r w:rsidR="00D766A8">
        <w:rPr>
          <w:rFonts w:ascii="Times New Roman" w:hAnsi="Times New Roman"/>
          <w:sz w:val="24"/>
          <w:szCs w:val="24"/>
        </w:rPr>
        <w:t xml:space="preserve">Treatment delivers program and policy updates, training and technical assistance to Ryan White HIV/AIDS Program recipients, people living with HIV, stakeholders, and health care and service delivery providers. </w:t>
      </w:r>
    </w:p>
    <w:p w:rsidR="001F78C0" w:rsidRDefault="001F78C0" w14:paraId="0D6D041F" w14:textId="77777777">
      <w:pPr>
        <w:tabs>
          <w:tab w:val="left" w:pos="-720"/>
        </w:tabs>
        <w:rPr>
          <w:rFonts w:ascii="Times New Roman" w:hAnsi="Times New Roman"/>
          <w:sz w:val="24"/>
          <w:szCs w:val="24"/>
        </w:rPr>
      </w:pPr>
    </w:p>
    <w:p w:rsidR="001879E5" w:rsidRDefault="001879E5" w14:paraId="0D6D0421" w14:textId="798574C2">
      <w:pPr>
        <w:tabs>
          <w:tab w:val="left" w:pos="-720"/>
        </w:tabs>
        <w:rPr>
          <w:rFonts w:ascii="Times New Roman" w:hAnsi="Times New Roman"/>
          <w:sz w:val="24"/>
          <w:szCs w:val="24"/>
        </w:rPr>
      </w:pPr>
      <w:r>
        <w:rPr>
          <w:rFonts w:ascii="Times New Roman" w:hAnsi="Times New Roman"/>
          <w:sz w:val="24"/>
          <w:szCs w:val="24"/>
        </w:rPr>
        <w:t>Executive Order 12862 directs agencies that "provide significant services directly to the public" to "survey customers to determine the kind and quality of services they want and their level of satisfaction with existing services"</w:t>
      </w:r>
      <w:proofErr w:type="gramStart"/>
      <w:r>
        <w:rPr>
          <w:rFonts w:ascii="Times New Roman" w:hAnsi="Times New Roman"/>
          <w:sz w:val="24"/>
          <w:szCs w:val="24"/>
        </w:rPr>
        <w:t xml:space="preserve">. </w:t>
      </w:r>
      <w:proofErr w:type="gramEnd"/>
      <w:r w:rsidR="008169DB">
        <w:rPr>
          <w:rFonts w:ascii="Times New Roman" w:hAnsi="Times New Roman"/>
          <w:sz w:val="24"/>
          <w:szCs w:val="24"/>
        </w:rPr>
        <w:t xml:space="preserve">The objective of surveying the </w:t>
      </w:r>
      <w:r w:rsidR="00721C0F">
        <w:rPr>
          <w:rFonts w:ascii="Times New Roman" w:hAnsi="Times New Roman"/>
          <w:sz w:val="24"/>
          <w:szCs w:val="24"/>
        </w:rPr>
        <w:t>conference participants</w:t>
      </w:r>
      <w:r w:rsidR="00DA3B8E">
        <w:rPr>
          <w:rFonts w:ascii="Times New Roman" w:hAnsi="Times New Roman"/>
          <w:sz w:val="24"/>
          <w:szCs w:val="24"/>
        </w:rPr>
        <w:t xml:space="preserve"> is to provide </w:t>
      </w:r>
      <w:r w:rsidR="00526360">
        <w:rPr>
          <w:rFonts w:ascii="Times New Roman" w:hAnsi="Times New Roman"/>
          <w:sz w:val="24"/>
          <w:szCs w:val="24"/>
        </w:rPr>
        <w:t xml:space="preserve">HRSA </w:t>
      </w:r>
      <w:r w:rsidR="00721C0F">
        <w:rPr>
          <w:rFonts w:ascii="Times New Roman" w:hAnsi="Times New Roman"/>
          <w:sz w:val="24"/>
          <w:szCs w:val="24"/>
        </w:rPr>
        <w:t xml:space="preserve">HAB with </w:t>
      </w:r>
      <w:r w:rsidR="00DA3B8E">
        <w:rPr>
          <w:rFonts w:ascii="Times New Roman" w:hAnsi="Times New Roman"/>
          <w:sz w:val="24"/>
          <w:szCs w:val="24"/>
        </w:rPr>
        <w:t xml:space="preserve">insight regarding </w:t>
      </w:r>
      <w:r w:rsidR="001F30D1">
        <w:rPr>
          <w:rFonts w:ascii="Times New Roman" w:hAnsi="Times New Roman"/>
          <w:sz w:val="24"/>
          <w:szCs w:val="24"/>
        </w:rPr>
        <w:t>their opinions, experiences, and perceptions of the conference as a whole and for the individual learning, training, and technical assistance sessions they attend</w:t>
      </w:r>
      <w:proofErr w:type="gramStart"/>
      <w:r w:rsidR="001F30D1">
        <w:rPr>
          <w:rFonts w:ascii="Times New Roman" w:hAnsi="Times New Roman"/>
          <w:sz w:val="24"/>
          <w:szCs w:val="24"/>
        </w:rPr>
        <w:t xml:space="preserve">. </w:t>
      </w:r>
      <w:proofErr w:type="gramEnd"/>
      <w:r w:rsidR="00463811">
        <w:rPr>
          <w:rFonts w:ascii="Times New Roman" w:hAnsi="Times New Roman"/>
          <w:sz w:val="24"/>
          <w:szCs w:val="24"/>
        </w:rPr>
        <w:t>Li</w:t>
      </w:r>
      <w:r w:rsidR="00CE14A4">
        <w:rPr>
          <w:rFonts w:ascii="Times New Roman" w:hAnsi="Times New Roman"/>
          <w:sz w:val="24"/>
          <w:szCs w:val="24"/>
        </w:rPr>
        <w:t xml:space="preserve">censed professionals who complete the online evaluation will be able to </w:t>
      </w:r>
      <w:r w:rsidR="00463811">
        <w:rPr>
          <w:rFonts w:ascii="Times New Roman" w:hAnsi="Times New Roman"/>
          <w:sz w:val="24"/>
          <w:szCs w:val="24"/>
        </w:rPr>
        <w:t xml:space="preserve">receive </w:t>
      </w:r>
      <w:r w:rsidR="00CE14A4">
        <w:rPr>
          <w:rFonts w:ascii="Times New Roman" w:hAnsi="Times New Roman"/>
          <w:sz w:val="24"/>
          <w:szCs w:val="24"/>
        </w:rPr>
        <w:t>Continuing Medical Education (</w:t>
      </w:r>
      <w:r w:rsidR="00463811">
        <w:rPr>
          <w:rFonts w:ascii="Times New Roman" w:hAnsi="Times New Roman"/>
          <w:sz w:val="24"/>
          <w:szCs w:val="24"/>
        </w:rPr>
        <w:t>CME</w:t>
      </w:r>
      <w:r w:rsidR="00CE14A4">
        <w:rPr>
          <w:rFonts w:ascii="Times New Roman" w:hAnsi="Times New Roman"/>
          <w:sz w:val="24"/>
          <w:szCs w:val="24"/>
        </w:rPr>
        <w:t>)</w:t>
      </w:r>
      <w:r w:rsidR="00463811">
        <w:rPr>
          <w:rFonts w:ascii="Times New Roman" w:hAnsi="Times New Roman"/>
          <w:sz w:val="24"/>
          <w:szCs w:val="24"/>
        </w:rPr>
        <w:t xml:space="preserve"> and/or Continuing Education (CE) credits</w:t>
      </w:r>
      <w:proofErr w:type="gramStart"/>
      <w:r w:rsidR="00CE14A4">
        <w:rPr>
          <w:rFonts w:ascii="Times New Roman" w:hAnsi="Times New Roman"/>
          <w:sz w:val="24"/>
          <w:szCs w:val="24"/>
        </w:rPr>
        <w:t xml:space="preserve">. </w:t>
      </w:r>
      <w:proofErr w:type="gramEnd"/>
      <w:r w:rsidR="00CE14A4">
        <w:rPr>
          <w:rFonts w:ascii="Times New Roman" w:hAnsi="Times New Roman"/>
          <w:sz w:val="24"/>
          <w:szCs w:val="24"/>
        </w:rPr>
        <w:t>Participants who are not licensed professionals will receive General Participation Certificates</w:t>
      </w:r>
      <w:r w:rsidR="00525285">
        <w:rPr>
          <w:rFonts w:ascii="Times New Roman" w:hAnsi="Times New Roman"/>
          <w:sz w:val="24"/>
          <w:szCs w:val="24"/>
        </w:rPr>
        <w:t xml:space="preserve"> upon completing the online evaluation.</w:t>
      </w:r>
      <w:r w:rsidR="00CE14A4">
        <w:rPr>
          <w:rFonts w:ascii="Times New Roman" w:hAnsi="Times New Roman"/>
          <w:sz w:val="24"/>
          <w:szCs w:val="24"/>
        </w:rPr>
        <w:t xml:space="preserve"> </w:t>
      </w:r>
      <w:r w:rsidR="00463811">
        <w:rPr>
          <w:rFonts w:ascii="Times New Roman" w:hAnsi="Times New Roman"/>
          <w:sz w:val="24"/>
          <w:szCs w:val="24"/>
        </w:rPr>
        <w:t xml:space="preserve"> </w:t>
      </w:r>
      <w:r w:rsidR="00DA3B8E">
        <w:rPr>
          <w:rFonts w:ascii="Times New Roman" w:hAnsi="Times New Roman"/>
          <w:sz w:val="24"/>
          <w:szCs w:val="24"/>
        </w:rPr>
        <w:t xml:space="preserve">     </w:t>
      </w:r>
    </w:p>
    <w:p w:rsidR="008169DB" w:rsidRDefault="008169DB" w14:paraId="7F8E8BD8" w14:textId="77777777">
      <w:pPr>
        <w:tabs>
          <w:tab w:val="left" w:pos="-720"/>
        </w:tabs>
        <w:rPr>
          <w:rFonts w:ascii="Times New Roman" w:hAnsi="Times New Roman"/>
          <w:sz w:val="24"/>
          <w:szCs w:val="24"/>
        </w:rPr>
      </w:pPr>
    </w:p>
    <w:p w:rsidR="001879E5" w:rsidRDefault="001879E5" w14:paraId="0D6D0422"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rsidR="000B10F8" w:rsidP="00896384" w:rsidRDefault="000B10F8" w14:paraId="76FE0E51" w14:textId="77777777">
      <w:pPr>
        <w:tabs>
          <w:tab w:val="left" w:pos="720"/>
        </w:tabs>
        <w:rPr>
          <w:rFonts w:ascii="Times New Roman" w:hAnsi="Times New Roman"/>
          <w:color w:val="000000"/>
          <w:sz w:val="24"/>
          <w:highlight w:val="yellow"/>
        </w:rPr>
      </w:pPr>
    </w:p>
    <w:p w:rsidR="000B10F8" w:rsidP="00896384" w:rsidRDefault="003C6A29" w14:paraId="0B7823C1" w14:textId="0E34B26F">
      <w:pPr>
        <w:tabs>
          <w:tab w:val="left" w:pos="720"/>
        </w:tabs>
        <w:rPr>
          <w:rFonts w:ascii="Times New Roman" w:hAnsi="Times New Roman"/>
          <w:color w:val="000000"/>
          <w:sz w:val="24"/>
        </w:rPr>
      </w:pPr>
      <w:r w:rsidRPr="003C6A29">
        <w:rPr>
          <w:rFonts w:ascii="Times New Roman" w:hAnsi="Times New Roman"/>
          <w:color w:val="000000"/>
          <w:sz w:val="24"/>
        </w:rPr>
        <w:t>Survey</w:t>
      </w:r>
      <w:r>
        <w:rPr>
          <w:rFonts w:ascii="Times New Roman" w:hAnsi="Times New Roman"/>
          <w:color w:val="000000"/>
          <w:sz w:val="24"/>
        </w:rPr>
        <w:t xml:space="preserve"> responses to the overall evaluation of the conference will be used to</w:t>
      </w:r>
      <w:r w:rsidR="005F6DBF">
        <w:rPr>
          <w:rFonts w:ascii="Times New Roman" w:hAnsi="Times New Roman"/>
          <w:color w:val="000000"/>
          <w:sz w:val="24"/>
        </w:rPr>
        <w:t xml:space="preserve"> assess the relevance of the conference theme</w:t>
      </w:r>
      <w:r w:rsidR="00E424E3">
        <w:rPr>
          <w:rFonts w:ascii="Times New Roman" w:hAnsi="Times New Roman"/>
          <w:color w:val="000000"/>
          <w:sz w:val="24"/>
        </w:rPr>
        <w:t xml:space="preserve"> and topical session tracks</w:t>
      </w:r>
      <w:r w:rsidR="005F6DBF">
        <w:rPr>
          <w:rFonts w:ascii="Times New Roman" w:hAnsi="Times New Roman"/>
          <w:color w:val="000000"/>
          <w:sz w:val="24"/>
        </w:rPr>
        <w:t xml:space="preserve"> </w:t>
      </w:r>
      <w:r w:rsidR="00E424E3">
        <w:rPr>
          <w:rFonts w:ascii="Times New Roman" w:hAnsi="Times New Roman"/>
          <w:color w:val="000000"/>
          <w:sz w:val="24"/>
        </w:rPr>
        <w:t xml:space="preserve">to attendees </w:t>
      </w:r>
      <w:r w:rsidR="005F6DBF">
        <w:rPr>
          <w:rFonts w:ascii="Times New Roman" w:hAnsi="Times New Roman"/>
          <w:color w:val="000000"/>
          <w:sz w:val="24"/>
        </w:rPr>
        <w:t xml:space="preserve">based on </w:t>
      </w:r>
      <w:r w:rsidR="00CD3BFA">
        <w:rPr>
          <w:rFonts w:ascii="Times New Roman" w:hAnsi="Times New Roman"/>
          <w:color w:val="000000"/>
          <w:sz w:val="24"/>
        </w:rPr>
        <w:t xml:space="preserve">the </w:t>
      </w:r>
      <w:r w:rsidR="00526360">
        <w:rPr>
          <w:rFonts w:ascii="Times New Roman" w:hAnsi="Times New Roman"/>
          <w:color w:val="000000"/>
          <w:sz w:val="24"/>
        </w:rPr>
        <w:t xml:space="preserve">HRSA HAB </w:t>
      </w:r>
      <w:r w:rsidR="00CD3BFA">
        <w:rPr>
          <w:rFonts w:ascii="Times New Roman" w:hAnsi="Times New Roman"/>
          <w:color w:val="000000"/>
          <w:sz w:val="24"/>
        </w:rPr>
        <w:t xml:space="preserve">Ryan White </w:t>
      </w:r>
      <w:r w:rsidR="00526360">
        <w:rPr>
          <w:rFonts w:ascii="Times New Roman" w:hAnsi="Times New Roman"/>
          <w:color w:val="000000"/>
          <w:sz w:val="24"/>
        </w:rPr>
        <w:t xml:space="preserve">HIV/AIDS </w:t>
      </w:r>
      <w:r w:rsidR="00CD3BFA">
        <w:rPr>
          <w:rFonts w:ascii="Times New Roman" w:hAnsi="Times New Roman"/>
          <w:color w:val="000000"/>
          <w:sz w:val="24"/>
        </w:rPr>
        <w:t xml:space="preserve">Program they represent, their </w:t>
      </w:r>
      <w:r w:rsidR="005F6DBF">
        <w:rPr>
          <w:rFonts w:ascii="Times New Roman" w:hAnsi="Times New Roman"/>
          <w:color w:val="000000"/>
          <w:sz w:val="24"/>
        </w:rPr>
        <w:t>professional roles</w:t>
      </w:r>
      <w:r w:rsidR="00CD3BFA">
        <w:rPr>
          <w:rFonts w:ascii="Times New Roman" w:hAnsi="Times New Roman"/>
          <w:color w:val="000000"/>
          <w:sz w:val="24"/>
        </w:rPr>
        <w:t xml:space="preserve">, </w:t>
      </w:r>
      <w:r w:rsidR="005F6DBF">
        <w:rPr>
          <w:rFonts w:ascii="Times New Roman" w:hAnsi="Times New Roman"/>
          <w:color w:val="000000"/>
          <w:sz w:val="24"/>
        </w:rPr>
        <w:t xml:space="preserve">and </w:t>
      </w:r>
      <w:r w:rsidR="00CD3BFA">
        <w:rPr>
          <w:rFonts w:ascii="Times New Roman" w:hAnsi="Times New Roman"/>
          <w:color w:val="000000"/>
          <w:sz w:val="24"/>
        </w:rPr>
        <w:t xml:space="preserve">their </w:t>
      </w:r>
      <w:r w:rsidR="005F6DBF">
        <w:rPr>
          <w:rFonts w:ascii="Times New Roman" w:hAnsi="Times New Roman"/>
          <w:color w:val="000000"/>
          <w:sz w:val="24"/>
        </w:rPr>
        <w:t>reasons for attending</w:t>
      </w:r>
      <w:r w:rsidR="00CD2313">
        <w:rPr>
          <w:rFonts w:ascii="Times New Roman" w:hAnsi="Times New Roman"/>
          <w:color w:val="000000"/>
          <w:sz w:val="24"/>
        </w:rPr>
        <w:t xml:space="preserve"> the conference</w:t>
      </w:r>
      <w:proofErr w:type="gramStart"/>
      <w:r w:rsidR="00CD2313">
        <w:rPr>
          <w:rFonts w:ascii="Times New Roman" w:hAnsi="Times New Roman"/>
          <w:color w:val="000000"/>
          <w:sz w:val="24"/>
        </w:rPr>
        <w:t xml:space="preserve">. </w:t>
      </w:r>
      <w:proofErr w:type="gramEnd"/>
      <w:r w:rsidR="00CD2313">
        <w:rPr>
          <w:rFonts w:ascii="Times New Roman" w:hAnsi="Times New Roman"/>
          <w:color w:val="000000"/>
          <w:sz w:val="24"/>
        </w:rPr>
        <w:t xml:space="preserve">Attendees’ responses to survey questions about the conference </w:t>
      </w:r>
      <w:r w:rsidR="00526360">
        <w:rPr>
          <w:rFonts w:ascii="Times New Roman" w:hAnsi="Times New Roman"/>
          <w:color w:val="000000"/>
          <w:sz w:val="24"/>
        </w:rPr>
        <w:t xml:space="preserve">venue </w:t>
      </w:r>
      <w:r w:rsidR="00CD2313">
        <w:rPr>
          <w:rFonts w:ascii="Times New Roman" w:hAnsi="Times New Roman"/>
          <w:color w:val="000000"/>
          <w:sz w:val="24"/>
        </w:rPr>
        <w:t>will be used to plan for future conferences</w:t>
      </w:r>
      <w:proofErr w:type="gramStart"/>
      <w:r w:rsidR="00CD2313">
        <w:rPr>
          <w:rFonts w:ascii="Times New Roman" w:hAnsi="Times New Roman"/>
          <w:color w:val="000000"/>
          <w:sz w:val="24"/>
        </w:rPr>
        <w:t xml:space="preserve">. </w:t>
      </w:r>
      <w:proofErr w:type="gramEnd"/>
      <w:r w:rsidRPr="00142C9E" w:rsidR="00142C9E">
        <w:rPr>
          <w:rFonts w:ascii="Times New Roman" w:hAnsi="Times New Roman"/>
          <w:color w:val="000000"/>
          <w:sz w:val="24"/>
        </w:rPr>
        <w:t xml:space="preserve">Survey </w:t>
      </w:r>
      <w:r w:rsidR="003D3514">
        <w:rPr>
          <w:rFonts w:ascii="Times New Roman" w:hAnsi="Times New Roman"/>
          <w:color w:val="000000"/>
          <w:sz w:val="24"/>
        </w:rPr>
        <w:t xml:space="preserve">responses to the </w:t>
      </w:r>
      <w:r w:rsidR="00526360">
        <w:rPr>
          <w:rFonts w:ascii="Times New Roman" w:hAnsi="Times New Roman"/>
          <w:color w:val="000000"/>
          <w:sz w:val="24"/>
        </w:rPr>
        <w:t xml:space="preserve">plenary session and breakout </w:t>
      </w:r>
      <w:r w:rsidR="00142C9E">
        <w:rPr>
          <w:rFonts w:ascii="Times New Roman" w:hAnsi="Times New Roman"/>
          <w:color w:val="000000"/>
          <w:sz w:val="24"/>
        </w:rPr>
        <w:t xml:space="preserve">session evaluation forms will be used to </w:t>
      </w:r>
      <w:r w:rsidR="000C53DF">
        <w:rPr>
          <w:rFonts w:ascii="Times New Roman" w:hAnsi="Times New Roman"/>
          <w:color w:val="000000"/>
          <w:sz w:val="24"/>
        </w:rPr>
        <w:t xml:space="preserve">identify attendees’ </w:t>
      </w:r>
      <w:r w:rsidR="00142C9E">
        <w:rPr>
          <w:rFonts w:ascii="Times New Roman" w:hAnsi="Times New Roman"/>
          <w:color w:val="000000"/>
          <w:sz w:val="24"/>
        </w:rPr>
        <w:t xml:space="preserve">level of satisfaction with the </w:t>
      </w:r>
      <w:r w:rsidR="00A37D42">
        <w:rPr>
          <w:rFonts w:ascii="Times New Roman" w:hAnsi="Times New Roman"/>
          <w:color w:val="000000"/>
          <w:sz w:val="24"/>
        </w:rPr>
        <w:t xml:space="preserve">educational </w:t>
      </w:r>
      <w:r w:rsidR="00A37D42">
        <w:rPr>
          <w:rFonts w:ascii="Times New Roman" w:hAnsi="Times New Roman"/>
          <w:color w:val="000000"/>
          <w:sz w:val="24"/>
        </w:rPr>
        <w:lastRenderedPageBreak/>
        <w:t>activities</w:t>
      </w:r>
      <w:r w:rsidR="003D3514">
        <w:rPr>
          <w:rFonts w:ascii="Times New Roman" w:hAnsi="Times New Roman"/>
          <w:color w:val="000000"/>
          <w:sz w:val="24"/>
        </w:rPr>
        <w:t xml:space="preserve"> and presentations, to assess the impact the sessions will have on patient care programs when attendees return </w:t>
      </w:r>
      <w:r w:rsidR="00721C0F">
        <w:rPr>
          <w:rFonts w:ascii="Times New Roman" w:hAnsi="Times New Roman"/>
          <w:color w:val="000000"/>
          <w:sz w:val="24"/>
        </w:rPr>
        <w:t xml:space="preserve">to their </w:t>
      </w:r>
      <w:r w:rsidR="006D4BFE">
        <w:rPr>
          <w:rFonts w:ascii="Times New Roman" w:hAnsi="Times New Roman"/>
          <w:color w:val="000000"/>
          <w:sz w:val="24"/>
        </w:rPr>
        <w:t xml:space="preserve">place of </w:t>
      </w:r>
      <w:r w:rsidR="00721C0F">
        <w:rPr>
          <w:rFonts w:ascii="Times New Roman" w:hAnsi="Times New Roman"/>
          <w:color w:val="000000"/>
          <w:sz w:val="24"/>
        </w:rPr>
        <w:t>work</w:t>
      </w:r>
      <w:r w:rsidR="00CB6E3A">
        <w:rPr>
          <w:rFonts w:ascii="Times New Roman" w:hAnsi="Times New Roman"/>
          <w:color w:val="000000"/>
          <w:sz w:val="24"/>
        </w:rPr>
        <w:t xml:space="preserve">, </w:t>
      </w:r>
      <w:r w:rsidR="003D3514">
        <w:rPr>
          <w:rFonts w:ascii="Times New Roman" w:hAnsi="Times New Roman"/>
          <w:color w:val="000000"/>
          <w:sz w:val="24"/>
        </w:rPr>
        <w:t xml:space="preserve">and </w:t>
      </w:r>
      <w:r w:rsidR="00A37D42">
        <w:rPr>
          <w:rFonts w:ascii="Times New Roman" w:hAnsi="Times New Roman"/>
          <w:color w:val="000000"/>
          <w:sz w:val="24"/>
        </w:rPr>
        <w:t>to improve future</w:t>
      </w:r>
      <w:r w:rsidR="006D4BFE">
        <w:rPr>
          <w:rFonts w:ascii="Times New Roman" w:hAnsi="Times New Roman"/>
          <w:color w:val="000000"/>
          <w:sz w:val="24"/>
        </w:rPr>
        <w:t xml:space="preserve"> HRSA</w:t>
      </w:r>
      <w:r w:rsidR="00A37D42">
        <w:rPr>
          <w:rFonts w:ascii="Times New Roman" w:hAnsi="Times New Roman"/>
          <w:color w:val="000000"/>
          <w:sz w:val="24"/>
        </w:rPr>
        <w:t xml:space="preserve"> HAB educational activities</w:t>
      </w:r>
      <w:proofErr w:type="gramStart"/>
      <w:r w:rsidR="00A37D42">
        <w:rPr>
          <w:rFonts w:ascii="Times New Roman" w:hAnsi="Times New Roman"/>
          <w:color w:val="000000"/>
          <w:sz w:val="24"/>
        </w:rPr>
        <w:t>.</w:t>
      </w:r>
      <w:r w:rsidR="00700CBD">
        <w:rPr>
          <w:rFonts w:ascii="Times New Roman" w:hAnsi="Times New Roman"/>
          <w:color w:val="000000"/>
          <w:sz w:val="24"/>
        </w:rPr>
        <w:t xml:space="preserve"> </w:t>
      </w:r>
      <w:proofErr w:type="gramEnd"/>
      <w:r w:rsidR="00700CBD">
        <w:rPr>
          <w:rFonts w:ascii="Times New Roman" w:hAnsi="Times New Roman"/>
          <w:color w:val="000000"/>
          <w:sz w:val="24"/>
        </w:rPr>
        <w:t>Copies of the s</w:t>
      </w:r>
      <w:r w:rsidR="00461C4D">
        <w:rPr>
          <w:rFonts w:ascii="Times New Roman" w:hAnsi="Times New Roman"/>
          <w:color w:val="000000"/>
          <w:sz w:val="24"/>
        </w:rPr>
        <w:t xml:space="preserve">urvey instruments </w:t>
      </w:r>
      <w:proofErr w:type="gramStart"/>
      <w:r w:rsidR="00461C4D">
        <w:rPr>
          <w:rFonts w:ascii="Times New Roman" w:hAnsi="Times New Roman"/>
          <w:color w:val="000000"/>
          <w:sz w:val="24"/>
        </w:rPr>
        <w:t>are</w:t>
      </w:r>
      <w:r w:rsidR="00700CBD">
        <w:rPr>
          <w:rFonts w:ascii="Times New Roman" w:hAnsi="Times New Roman"/>
          <w:color w:val="000000"/>
          <w:sz w:val="24"/>
        </w:rPr>
        <w:t xml:space="preserve"> attached</w:t>
      </w:r>
      <w:proofErr w:type="gramEnd"/>
      <w:r w:rsidR="00700CBD">
        <w:rPr>
          <w:rFonts w:ascii="Times New Roman" w:hAnsi="Times New Roman"/>
          <w:color w:val="000000"/>
          <w:sz w:val="24"/>
        </w:rPr>
        <w:t>.</w:t>
      </w:r>
    </w:p>
    <w:p w:rsidR="00700CBD" w:rsidP="00896384" w:rsidRDefault="00700CBD" w14:paraId="1EC265C9" w14:textId="77777777">
      <w:pPr>
        <w:tabs>
          <w:tab w:val="left" w:pos="720"/>
        </w:tabs>
        <w:rPr>
          <w:rFonts w:ascii="Times New Roman" w:hAnsi="Times New Roman"/>
          <w:color w:val="000000"/>
          <w:sz w:val="24"/>
        </w:rPr>
      </w:pPr>
    </w:p>
    <w:p w:rsidR="00700CBD" w:rsidP="00700CBD" w:rsidRDefault="00700CBD" w14:paraId="43752CD7" w14:textId="7C688F2B">
      <w:pPr>
        <w:tabs>
          <w:tab w:val="left" w:pos="-720"/>
        </w:tabs>
        <w:rPr>
          <w:rFonts w:ascii="Times New Roman" w:hAnsi="Times New Roman"/>
          <w:sz w:val="24"/>
          <w:szCs w:val="24"/>
        </w:rPr>
      </w:pPr>
      <w:r>
        <w:rPr>
          <w:rFonts w:ascii="Times New Roman" w:hAnsi="Times New Roman"/>
          <w:sz w:val="24"/>
          <w:szCs w:val="24"/>
        </w:rPr>
        <w:t xml:space="preserve">HAB staff will inform each respondent that participation in the evaluation survey is voluntary and the </w:t>
      </w:r>
      <w:r w:rsidRPr="00CE4102">
        <w:rPr>
          <w:rFonts w:ascii="Times New Roman" w:hAnsi="Times New Roman"/>
          <w:sz w:val="24"/>
          <w:szCs w:val="24"/>
        </w:rPr>
        <w:t xml:space="preserve">information provided </w:t>
      </w:r>
      <w:proofErr w:type="gramStart"/>
      <w:r w:rsidRPr="00CE4102">
        <w:rPr>
          <w:rFonts w:ascii="Times New Roman" w:hAnsi="Times New Roman"/>
          <w:color w:val="231F20"/>
          <w:sz w:val="24"/>
          <w:szCs w:val="24"/>
        </w:rPr>
        <w:t>will only be shared</w:t>
      </w:r>
      <w:proofErr w:type="gramEnd"/>
      <w:r w:rsidRPr="00CE4102">
        <w:rPr>
          <w:rFonts w:ascii="Times New Roman" w:hAnsi="Times New Roman"/>
          <w:color w:val="231F20"/>
          <w:sz w:val="24"/>
          <w:szCs w:val="24"/>
        </w:rPr>
        <w:t xml:space="preserve"> internally with </w:t>
      </w:r>
      <w:r w:rsidR="00526360">
        <w:rPr>
          <w:rFonts w:ascii="Times New Roman" w:hAnsi="Times New Roman"/>
          <w:color w:val="231F20"/>
          <w:sz w:val="24"/>
          <w:szCs w:val="24"/>
        </w:rPr>
        <w:t>HRSA HAB</w:t>
      </w:r>
      <w:r w:rsidRPr="00CE4102">
        <w:rPr>
          <w:rFonts w:ascii="Times New Roman" w:hAnsi="Times New Roman"/>
          <w:color w:val="231F20"/>
          <w:sz w:val="24"/>
          <w:szCs w:val="24"/>
        </w:rPr>
        <w:t>.</w:t>
      </w:r>
      <w:r>
        <w:rPr>
          <w:rFonts w:ascii="Times New Roman" w:hAnsi="Times New Roman"/>
          <w:sz w:val="24"/>
          <w:szCs w:val="24"/>
        </w:rPr>
        <w:t xml:space="preserve">  The information </w:t>
      </w:r>
      <w:r w:rsidR="006D4BFE">
        <w:rPr>
          <w:rFonts w:ascii="Times New Roman" w:hAnsi="Times New Roman"/>
          <w:sz w:val="24"/>
          <w:szCs w:val="24"/>
        </w:rPr>
        <w:t xml:space="preserve">received </w:t>
      </w:r>
      <w:r w:rsidR="00461C4D">
        <w:rPr>
          <w:rFonts w:ascii="Times New Roman" w:hAnsi="Times New Roman"/>
          <w:sz w:val="24"/>
          <w:szCs w:val="24"/>
        </w:rPr>
        <w:t>from the surveys will provide</w:t>
      </w:r>
      <w:r>
        <w:rPr>
          <w:rFonts w:ascii="Times New Roman" w:hAnsi="Times New Roman"/>
          <w:sz w:val="24"/>
          <w:szCs w:val="24"/>
        </w:rPr>
        <w:t xml:space="preserve"> important feedback regarding customer </w:t>
      </w:r>
      <w:r w:rsidR="00461C4D">
        <w:rPr>
          <w:rFonts w:ascii="Times New Roman" w:hAnsi="Times New Roman"/>
          <w:sz w:val="24"/>
          <w:szCs w:val="24"/>
        </w:rPr>
        <w:t xml:space="preserve">(recipients, providers, consumers, and stakeholders) </w:t>
      </w:r>
      <w:r>
        <w:rPr>
          <w:rFonts w:ascii="Times New Roman" w:hAnsi="Times New Roman"/>
          <w:sz w:val="24"/>
          <w:szCs w:val="24"/>
        </w:rPr>
        <w:t xml:space="preserve">satisfaction and suggestions for improvement of </w:t>
      </w:r>
      <w:r w:rsidR="00461C4D">
        <w:rPr>
          <w:rFonts w:ascii="Times New Roman" w:hAnsi="Times New Roman"/>
          <w:sz w:val="24"/>
          <w:szCs w:val="24"/>
        </w:rPr>
        <w:t xml:space="preserve">future </w:t>
      </w:r>
      <w:r w:rsidR="00526360">
        <w:rPr>
          <w:rFonts w:ascii="Times New Roman" w:hAnsi="Times New Roman"/>
          <w:sz w:val="24"/>
          <w:szCs w:val="24"/>
        </w:rPr>
        <w:t>National Ryan White Conference</w:t>
      </w:r>
      <w:r w:rsidR="006D4BFE">
        <w:rPr>
          <w:rFonts w:ascii="Times New Roman" w:hAnsi="Times New Roman"/>
          <w:sz w:val="24"/>
          <w:szCs w:val="24"/>
        </w:rPr>
        <w:t>s</w:t>
      </w:r>
      <w:r w:rsidR="00526360">
        <w:rPr>
          <w:rFonts w:ascii="Times New Roman" w:hAnsi="Times New Roman"/>
          <w:sz w:val="24"/>
          <w:szCs w:val="24"/>
        </w:rPr>
        <w:t xml:space="preserve"> on </w:t>
      </w:r>
      <w:r w:rsidR="00461C4D">
        <w:rPr>
          <w:rFonts w:ascii="Times New Roman" w:hAnsi="Times New Roman"/>
          <w:sz w:val="24"/>
          <w:szCs w:val="24"/>
        </w:rPr>
        <w:t xml:space="preserve">HIV </w:t>
      </w:r>
      <w:r w:rsidR="00526360">
        <w:rPr>
          <w:rFonts w:ascii="Times New Roman" w:hAnsi="Times New Roman"/>
          <w:sz w:val="24"/>
          <w:szCs w:val="24"/>
        </w:rPr>
        <w:t>C</w:t>
      </w:r>
      <w:r w:rsidR="00461C4D">
        <w:rPr>
          <w:rFonts w:ascii="Times New Roman" w:hAnsi="Times New Roman"/>
          <w:sz w:val="24"/>
          <w:szCs w:val="24"/>
        </w:rPr>
        <w:t xml:space="preserve">are </w:t>
      </w:r>
      <w:r w:rsidR="00526360">
        <w:rPr>
          <w:rFonts w:ascii="Times New Roman" w:hAnsi="Times New Roman"/>
          <w:sz w:val="24"/>
          <w:szCs w:val="24"/>
        </w:rPr>
        <w:t>&amp; T</w:t>
      </w:r>
      <w:r w:rsidR="00461C4D">
        <w:rPr>
          <w:rFonts w:ascii="Times New Roman" w:hAnsi="Times New Roman"/>
          <w:sz w:val="24"/>
          <w:szCs w:val="24"/>
        </w:rPr>
        <w:t xml:space="preserve">reatment. </w:t>
      </w:r>
    </w:p>
    <w:p w:rsidR="001879E5" w:rsidRDefault="001879E5" w14:paraId="0D6D0428" w14:textId="77777777">
      <w:pPr>
        <w:tabs>
          <w:tab w:val="left" w:pos="720"/>
        </w:tabs>
        <w:rPr>
          <w:rFonts w:ascii="Times New Roman" w:hAnsi="Times New Roman"/>
          <w:sz w:val="24"/>
          <w:szCs w:val="24"/>
        </w:rPr>
      </w:pPr>
    </w:p>
    <w:p w:rsidR="001879E5" w:rsidRDefault="001879E5" w14:paraId="0D6D0429"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rsidR="008449C0" w:rsidRDefault="008449C0" w14:paraId="1E282CC6" w14:textId="77777777">
      <w:pPr>
        <w:tabs>
          <w:tab w:val="left" w:pos="-720"/>
          <w:tab w:val="left" w:pos="720"/>
          <w:tab w:val="right" w:pos="8648"/>
        </w:tabs>
        <w:rPr>
          <w:rFonts w:ascii="Times New Roman" w:hAnsi="Times New Roman"/>
          <w:sz w:val="24"/>
          <w:szCs w:val="24"/>
        </w:rPr>
      </w:pPr>
    </w:p>
    <w:p w:rsidRPr="00451CA1" w:rsidR="008449C0" w:rsidRDefault="00C30F35" w14:paraId="6E620DC9" w14:textId="5FE19199">
      <w:pPr>
        <w:tabs>
          <w:tab w:val="left" w:pos="-720"/>
          <w:tab w:val="left" w:pos="720"/>
          <w:tab w:val="right" w:pos="8648"/>
        </w:tabs>
        <w:rPr>
          <w:rFonts w:ascii="Times New Roman" w:hAnsi="Times New Roman"/>
          <w:sz w:val="24"/>
          <w:szCs w:val="24"/>
        </w:rPr>
      </w:pPr>
      <w:r>
        <w:rPr>
          <w:rFonts w:ascii="Times New Roman" w:hAnsi="Times New Roman"/>
          <w:sz w:val="24"/>
          <w:szCs w:val="24"/>
        </w:rPr>
        <w:t>Conference participants will use electronic forms exclusively to submit their evaluation responses</w:t>
      </w:r>
      <w:proofErr w:type="gramStart"/>
      <w:r>
        <w:rPr>
          <w:rFonts w:ascii="Times New Roman" w:hAnsi="Times New Roman"/>
          <w:sz w:val="24"/>
          <w:szCs w:val="24"/>
        </w:rPr>
        <w:t xml:space="preserve">. </w:t>
      </w:r>
      <w:proofErr w:type="gramEnd"/>
      <w:r w:rsidR="00526360">
        <w:rPr>
          <w:rFonts w:ascii="Times New Roman" w:hAnsi="Times New Roman"/>
          <w:sz w:val="24"/>
          <w:szCs w:val="24"/>
        </w:rPr>
        <w:t>Conference participants will be able to complete their evaluations via the conference smartphone/tablet mobile application</w:t>
      </w:r>
      <w:proofErr w:type="gramStart"/>
      <w:r w:rsidR="00526360">
        <w:rPr>
          <w:rFonts w:ascii="Times New Roman" w:hAnsi="Times New Roman"/>
          <w:sz w:val="24"/>
          <w:szCs w:val="24"/>
        </w:rPr>
        <w:t xml:space="preserve">. </w:t>
      </w:r>
      <w:proofErr w:type="gramEnd"/>
      <w:r w:rsidR="00526360">
        <w:rPr>
          <w:rFonts w:ascii="Times New Roman" w:hAnsi="Times New Roman"/>
          <w:sz w:val="24"/>
          <w:szCs w:val="24"/>
        </w:rPr>
        <w:t>In addition, n</w:t>
      </w:r>
      <w:r w:rsidR="00B70F16">
        <w:rPr>
          <w:rFonts w:ascii="Times New Roman" w:hAnsi="Times New Roman"/>
          <w:sz w:val="24"/>
          <w:szCs w:val="24"/>
        </w:rPr>
        <w:t xml:space="preserve">o less than </w:t>
      </w:r>
      <w:r w:rsidR="00741D17">
        <w:rPr>
          <w:rFonts w:ascii="Times New Roman" w:hAnsi="Times New Roman"/>
          <w:sz w:val="24"/>
          <w:szCs w:val="24"/>
        </w:rPr>
        <w:t>2</w:t>
      </w:r>
      <w:r w:rsidR="00B964C8">
        <w:rPr>
          <w:rFonts w:ascii="Times New Roman" w:hAnsi="Times New Roman"/>
          <w:sz w:val="24"/>
          <w:szCs w:val="24"/>
        </w:rPr>
        <w:t>0</w:t>
      </w:r>
      <w:r w:rsidR="008449C0">
        <w:rPr>
          <w:rFonts w:ascii="Times New Roman" w:hAnsi="Times New Roman"/>
          <w:sz w:val="24"/>
          <w:szCs w:val="24"/>
        </w:rPr>
        <w:t xml:space="preserve"> laptop stations</w:t>
      </w:r>
      <w:r w:rsidR="00741D17">
        <w:rPr>
          <w:rFonts w:ascii="Times New Roman" w:hAnsi="Times New Roman"/>
          <w:sz w:val="24"/>
          <w:szCs w:val="24"/>
        </w:rPr>
        <w:t xml:space="preserve"> and 20 tablet stations</w:t>
      </w:r>
      <w:r w:rsidR="008449C0">
        <w:rPr>
          <w:rFonts w:ascii="Times New Roman" w:hAnsi="Times New Roman"/>
          <w:sz w:val="24"/>
          <w:szCs w:val="24"/>
        </w:rPr>
        <w:t xml:space="preserve"> </w:t>
      </w:r>
      <w:r w:rsidR="00B964C8">
        <w:rPr>
          <w:rFonts w:ascii="Times New Roman" w:hAnsi="Times New Roman"/>
          <w:sz w:val="24"/>
          <w:szCs w:val="24"/>
        </w:rPr>
        <w:t xml:space="preserve">will be </w:t>
      </w:r>
      <w:r w:rsidR="008449C0">
        <w:rPr>
          <w:rFonts w:ascii="Times New Roman" w:hAnsi="Times New Roman"/>
          <w:sz w:val="24"/>
          <w:szCs w:val="24"/>
        </w:rPr>
        <w:t xml:space="preserve">placed throughout the conference </w:t>
      </w:r>
      <w:r w:rsidR="00526360">
        <w:rPr>
          <w:rFonts w:ascii="Times New Roman" w:hAnsi="Times New Roman"/>
          <w:sz w:val="24"/>
          <w:szCs w:val="24"/>
        </w:rPr>
        <w:t xml:space="preserve">venue </w:t>
      </w:r>
      <w:r w:rsidR="00B964C8">
        <w:rPr>
          <w:rFonts w:ascii="Times New Roman" w:hAnsi="Times New Roman"/>
          <w:sz w:val="24"/>
          <w:szCs w:val="24"/>
        </w:rPr>
        <w:t>(exhibit hall, registration area, ballroom foyer</w:t>
      </w:r>
      <w:r w:rsidR="00526360">
        <w:rPr>
          <w:rFonts w:ascii="Times New Roman" w:hAnsi="Times New Roman"/>
          <w:sz w:val="24"/>
          <w:szCs w:val="24"/>
        </w:rPr>
        <w:t>, and help desk</w:t>
      </w:r>
      <w:r w:rsidR="00B964C8">
        <w:rPr>
          <w:rFonts w:ascii="Times New Roman" w:hAnsi="Times New Roman"/>
          <w:sz w:val="24"/>
          <w:szCs w:val="24"/>
        </w:rPr>
        <w:t>)</w:t>
      </w:r>
      <w:proofErr w:type="gramStart"/>
      <w:r w:rsidR="00B964C8">
        <w:rPr>
          <w:rFonts w:ascii="Times New Roman" w:hAnsi="Times New Roman"/>
          <w:sz w:val="24"/>
          <w:szCs w:val="24"/>
        </w:rPr>
        <w:t xml:space="preserve">. </w:t>
      </w:r>
      <w:proofErr w:type="gramEnd"/>
      <w:r w:rsidR="00B964C8">
        <w:rPr>
          <w:rFonts w:ascii="Times New Roman" w:hAnsi="Times New Roman"/>
          <w:sz w:val="24"/>
          <w:szCs w:val="24"/>
        </w:rPr>
        <w:t xml:space="preserve">The stations will </w:t>
      </w:r>
      <w:r w:rsidR="008449C0">
        <w:rPr>
          <w:rFonts w:ascii="Times New Roman" w:hAnsi="Times New Roman"/>
          <w:sz w:val="24"/>
          <w:szCs w:val="24"/>
        </w:rPr>
        <w:t>allow meeting participants to access and complete on-site</w:t>
      </w:r>
      <w:r w:rsidR="00B964C8">
        <w:rPr>
          <w:rFonts w:ascii="Times New Roman" w:hAnsi="Times New Roman"/>
          <w:sz w:val="24"/>
          <w:szCs w:val="24"/>
        </w:rPr>
        <w:t>,</w:t>
      </w:r>
      <w:r w:rsidR="008449C0">
        <w:rPr>
          <w:rFonts w:ascii="Times New Roman" w:hAnsi="Times New Roman"/>
          <w:sz w:val="24"/>
          <w:szCs w:val="24"/>
        </w:rPr>
        <w:t xml:space="preserve"> online evaluations</w:t>
      </w:r>
      <w:r w:rsidR="00B964C8">
        <w:rPr>
          <w:rFonts w:ascii="Times New Roman" w:hAnsi="Times New Roman"/>
          <w:sz w:val="24"/>
          <w:szCs w:val="24"/>
        </w:rPr>
        <w:t>.</w:t>
      </w:r>
      <w:r w:rsidR="00526360">
        <w:rPr>
          <w:rFonts w:ascii="Times New Roman" w:hAnsi="Times New Roman"/>
          <w:sz w:val="24"/>
          <w:szCs w:val="24"/>
        </w:rPr>
        <w:t xml:space="preserve"> </w:t>
      </w:r>
    </w:p>
    <w:p w:rsidRPr="00896384" w:rsidR="00896384" w:rsidP="00896384" w:rsidRDefault="00896384" w14:paraId="0D6D042F" w14:textId="77777777">
      <w:pPr>
        <w:tabs>
          <w:tab w:val="left" w:pos="-720"/>
        </w:tabs>
        <w:rPr>
          <w:rFonts w:ascii="Times New Roman" w:hAnsi="Times New Roman"/>
          <w:sz w:val="24"/>
          <w:szCs w:val="24"/>
        </w:rPr>
      </w:pPr>
    </w:p>
    <w:p w:rsidR="001879E5" w:rsidRDefault="001879E5" w14:paraId="0D6D0430"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rsidR="001879E5" w:rsidRDefault="001879E5" w14:paraId="0D6D0433" w14:textId="77777777">
      <w:pPr>
        <w:tabs>
          <w:tab w:val="left" w:pos="-720"/>
        </w:tabs>
        <w:rPr>
          <w:rFonts w:ascii="Times New Roman" w:hAnsi="Times New Roman"/>
          <w:sz w:val="24"/>
          <w:szCs w:val="24"/>
        </w:rPr>
      </w:pPr>
    </w:p>
    <w:p w:rsidR="004112D6" w:rsidRDefault="004112D6" w14:paraId="5032FC08" w14:textId="7D62A8A3">
      <w:pPr>
        <w:tabs>
          <w:tab w:val="left" w:pos="-720"/>
        </w:tabs>
        <w:rPr>
          <w:rFonts w:ascii="Times New Roman" w:hAnsi="Times New Roman"/>
          <w:sz w:val="24"/>
          <w:szCs w:val="24"/>
        </w:rPr>
      </w:pPr>
      <w:r>
        <w:rPr>
          <w:rFonts w:ascii="Times New Roman" w:hAnsi="Times New Roman"/>
          <w:sz w:val="24"/>
          <w:szCs w:val="24"/>
        </w:rPr>
        <w:t xml:space="preserve">Each of the surveys is designed to reflect the </w:t>
      </w:r>
      <w:r w:rsidR="004A5ACF">
        <w:rPr>
          <w:rFonts w:ascii="Times New Roman" w:hAnsi="Times New Roman"/>
          <w:sz w:val="24"/>
          <w:szCs w:val="24"/>
        </w:rPr>
        <w:t xml:space="preserve">specific </w:t>
      </w:r>
      <w:r>
        <w:rPr>
          <w:rFonts w:ascii="Times New Roman" w:hAnsi="Times New Roman"/>
          <w:sz w:val="24"/>
          <w:szCs w:val="24"/>
        </w:rPr>
        <w:t>experience</w:t>
      </w:r>
      <w:r w:rsidR="004A5ACF">
        <w:rPr>
          <w:rFonts w:ascii="Times New Roman" w:hAnsi="Times New Roman"/>
          <w:sz w:val="24"/>
          <w:szCs w:val="24"/>
        </w:rPr>
        <w:t>s</w:t>
      </w:r>
      <w:r>
        <w:rPr>
          <w:rFonts w:ascii="Times New Roman" w:hAnsi="Times New Roman"/>
          <w:sz w:val="24"/>
          <w:szCs w:val="24"/>
        </w:rPr>
        <w:t xml:space="preserve"> of </w:t>
      </w:r>
      <w:r w:rsidR="006D4BFE">
        <w:rPr>
          <w:rFonts w:ascii="Times New Roman" w:hAnsi="Times New Roman"/>
          <w:sz w:val="24"/>
          <w:szCs w:val="24"/>
        </w:rPr>
        <w:t xml:space="preserve">participants </w:t>
      </w:r>
      <w:r>
        <w:rPr>
          <w:rFonts w:ascii="Times New Roman" w:hAnsi="Times New Roman"/>
          <w:sz w:val="24"/>
          <w:szCs w:val="24"/>
        </w:rPr>
        <w:t>attending the 20</w:t>
      </w:r>
      <w:r w:rsidR="0078242B">
        <w:rPr>
          <w:rFonts w:ascii="Times New Roman" w:hAnsi="Times New Roman"/>
          <w:sz w:val="24"/>
          <w:szCs w:val="24"/>
        </w:rPr>
        <w:t xml:space="preserve">20 </w:t>
      </w:r>
      <w:r w:rsidR="004A5ACF">
        <w:rPr>
          <w:rFonts w:ascii="Times New Roman" w:hAnsi="Times New Roman"/>
          <w:sz w:val="24"/>
          <w:szCs w:val="24"/>
        </w:rPr>
        <w:t>National Ryan White Conference</w:t>
      </w:r>
      <w:r w:rsidR="00526360">
        <w:rPr>
          <w:rFonts w:ascii="Times New Roman" w:hAnsi="Times New Roman"/>
          <w:sz w:val="24"/>
          <w:szCs w:val="24"/>
        </w:rPr>
        <w:t xml:space="preserve"> on HIV Care &amp; Treatment</w:t>
      </w:r>
      <w:proofErr w:type="gramStart"/>
      <w:r w:rsidR="004A5ACF">
        <w:rPr>
          <w:rFonts w:ascii="Times New Roman" w:hAnsi="Times New Roman"/>
          <w:sz w:val="24"/>
          <w:szCs w:val="24"/>
        </w:rPr>
        <w:t xml:space="preserve">. </w:t>
      </w:r>
      <w:proofErr w:type="gramEnd"/>
      <w:r w:rsidR="004A5ACF">
        <w:rPr>
          <w:rFonts w:ascii="Times New Roman" w:hAnsi="Times New Roman"/>
          <w:sz w:val="24"/>
          <w:szCs w:val="24"/>
        </w:rPr>
        <w:t xml:space="preserve">The proposed surveys are unique to this activity and the information </w:t>
      </w:r>
      <w:proofErr w:type="gramStart"/>
      <w:r w:rsidR="004A5ACF">
        <w:rPr>
          <w:rFonts w:ascii="Times New Roman" w:hAnsi="Times New Roman"/>
          <w:sz w:val="24"/>
          <w:szCs w:val="24"/>
        </w:rPr>
        <w:t>cannot be found</w:t>
      </w:r>
      <w:proofErr w:type="gramEnd"/>
      <w:r w:rsidR="004A5ACF">
        <w:rPr>
          <w:rFonts w:ascii="Times New Roman" w:hAnsi="Times New Roman"/>
          <w:sz w:val="24"/>
          <w:szCs w:val="24"/>
        </w:rPr>
        <w:t xml:space="preserve"> elsewhere.</w:t>
      </w:r>
    </w:p>
    <w:p w:rsidR="004112D6" w:rsidRDefault="004112D6" w14:paraId="4EFBA422" w14:textId="77777777">
      <w:pPr>
        <w:tabs>
          <w:tab w:val="left" w:pos="-720"/>
        </w:tabs>
        <w:rPr>
          <w:rFonts w:ascii="Times New Roman" w:hAnsi="Times New Roman"/>
          <w:sz w:val="24"/>
          <w:szCs w:val="24"/>
        </w:rPr>
      </w:pPr>
    </w:p>
    <w:p w:rsidR="001879E5" w:rsidRDefault="001879E5" w14:paraId="0D6D0434"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rsidR="001879E5" w:rsidRDefault="001879E5" w14:paraId="0D6D0435" w14:textId="77777777">
      <w:pPr>
        <w:tabs>
          <w:tab w:val="left" w:pos="-720"/>
          <w:tab w:val="left" w:pos="720"/>
          <w:tab w:val="right" w:pos="8648"/>
        </w:tabs>
        <w:rPr>
          <w:rFonts w:ascii="Times New Roman" w:hAnsi="Times New Roman"/>
          <w:sz w:val="24"/>
          <w:szCs w:val="24"/>
        </w:rPr>
      </w:pPr>
    </w:p>
    <w:p w:rsidRPr="00435EB8" w:rsidR="00896384" w:rsidP="00447ACC" w:rsidRDefault="00896384" w14:paraId="0D6D043A" w14:textId="31801A6C">
      <w:pPr>
        <w:spacing w:before="120"/>
        <w:rPr>
          <w:rFonts w:ascii="Times New Roman" w:hAnsi="Times New Roman"/>
          <w:sz w:val="24"/>
          <w:highlight w:val="yellow"/>
        </w:rPr>
      </w:pPr>
      <w:r w:rsidRPr="00435EB8">
        <w:rPr>
          <w:rFonts w:ascii="Times New Roman" w:hAnsi="Times New Roman"/>
          <w:color w:val="000000"/>
          <w:sz w:val="24"/>
        </w:rPr>
        <w:t>No small businesses</w:t>
      </w:r>
      <w:r w:rsidR="008C48D2">
        <w:rPr>
          <w:rFonts w:ascii="Times New Roman" w:hAnsi="Times New Roman"/>
          <w:color w:val="000000"/>
          <w:sz w:val="24"/>
        </w:rPr>
        <w:t xml:space="preserve"> or entities</w:t>
      </w:r>
      <w:r w:rsidRPr="00435EB8">
        <w:rPr>
          <w:rFonts w:ascii="Times New Roman" w:hAnsi="Times New Roman"/>
          <w:color w:val="000000"/>
          <w:sz w:val="24"/>
        </w:rPr>
        <w:t xml:space="preserve"> will be involved in this </w:t>
      </w:r>
      <w:r w:rsidR="00FD193F">
        <w:rPr>
          <w:rFonts w:ascii="Times New Roman" w:hAnsi="Times New Roman"/>
          <w:color w:val="000000"/>
          <w:sz w:val="24"/>
        </w:rPr>
        <w:t>evaluation</w:t>
      </w:r>
      <w:r w:rsidRPr="00435EB8">
        <w:rPr>
          <w:rFonts w:ascii="Times New Roman" w:hAnsi="Times New Roman"/>
          <w:color w:val="000000"/>
          <w:sz w:val="24"/>
        </w:rPr>
        <w:t>.</w:t>
      </w:r>
    </w:p>
    <w:p w:rsidR="001879E5" w:rsidRDefault="001879E5" w14:paraId="0D6D043C" w14:textId="77777777">
      <w:pPr>
        <w:tabs>
          <w:tab w:val="left" w:pos="-720"/>
        </w:tabs>
        <w:rPr>
          <w:rFonts w:ascii="Times New Roman" w:hAnsi="Times New Roman"/>
          <w:sz w:val="24"/>
          <w:szCs w:val="24"/>
        </w:rPr>
      </w:pPr>
    </w:p>
    <w:p w:rsidR="001879E5" w:rsidRDefault="001879E5" w14:paraId="0D6D043D"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1879E5" w:rsidRDefault="001879E5" w14:paraId="0D6D043E" w14:textId="77777777">
      <w:pPr>
        <w:tabs>
          <w:tab w:val="left" w:pos="-720"/>
          <w:tab w:val="left" w:pos="720"/>
          <w:tab w:val="right" w:pos="8648"/>
        </w:tabs>
        <w:rPr>
          <w:rFonts w:ascii="Times New Roman" w:hAnsi="Times New Roman"/>
          <w:sz w:val="24"/>
          <w:szCs w:val="24"/>
        </w:rPr>
      </w:pPr>
    </w:p>
    <w:p w:rsidR="00435EB8" w:rsidRDefault="007D6D0A" w14:paraId="64738883" w14:textId="2707BA4D">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These surveys are for a one-time project that will help </w:t>
      </w:r>
      <w:r w:rsidR="00526360">
        <w:rPr>
          <w:rFonts w:ascii="Times New Roman" w:hAnsi="Times New Roman"/>
          <w:sz w:val="24"/>
          <w:szCs w:val="24"/>
        </w:rPr>
        <w:t xml:space="preserve">HRSA </w:t>
      </w:r>
      <w:r>
        <w:rPr>
          <w:rFonts w:ascii="Times New Roman" w:hAnsi="Times New Roman"/>
          <w:sz w:val="24"/>
          <w:szCs w:val="24"/>
        </w:rPr>
        <w:t>HAB evaluate the 20</w:t>
      </w:r>
      <w:r w:rsidR="0078242B">
        <w:rPr>
          <w:rFonts w:ascii="Times New Roman" w:hAnsi="Times New Roman"/>
          <w:sz w:val="24"/>
          <w:szCs w:val="24"/>
        </w:rPr>
        <w:t>20</w:t>
      </w:r>
      <w:r>
        <w:rPr>
          <w:rFonts w:ascii="Times New Roman" w:hAnsi="Times New Roman"/>
          <w:sz w:val="24"/>
          <w:szCs w:val="24"/>
        </w:rPr>
        <w:t xml:space="preserve"> National Ryan White Conference </w:t>
      </w:r>
      <w:r w:rsidR="00543054">
        <w:rPr>
          <w:rFonts w:ascii="Times New Roman" w:hAnsi="Times New Roman"/>
          <w:sz w:val="24"/>
          <w:szCs w:val="24"/>
        </w:rPr>
        <w:t xml:space="preserve">on HIV Care </w:t>
      </w:r>
      <w:r w:rsidR="00526360">
        <w:rPr>
          <w:rFonts w:ascii="Times New Roman" w:hAnsi="Times New Roman"/>
          <w:sz w:val="24"/>
          <w:szCs w:val="24"/>
        </w:rPr>
        <w:t xml:space="preserve">&amp; </w:t>
      </w:r>
      <w:r w:rsidR="00543054">
        <w:rPr>
          <w:rFonts w:ascii="Times New Roman" w:hAnsi="Times New Roman"/>
          <w:sz w:val="24"/>
          <w:szCs w:val="24"/>
        </w:rPr>
        <w:t xml:space="preserve">Treatment </w:t>
      </w:r>
      <w:r>
        <w:rPr>
          <w:rFonts w:ascii="Times New Roman" w:hAnsi="Times New Roman"/>
          <w:sz w:val="24"/>
          <w:szCs w:val="24"/>
        </w:rPr>
        <w:t xml:space="preserve">as a whole and for the individual learning, training, and technical assistance sessions </w:t>
      </w:r>
      <w:r w:rsidR="00543054">
        <w:rPr>
          <w:rFonts w:ascii="Times New Roman" w:hAnsi="Times New Roman"/>
          <w:sz w:val="24"/>
          <w:szCs w:val="24"/>
        </w:rPr>
        <w:t>presented.</w:t>
      </w:r>
    </w:p>
    <w:p w:rsidR="001879E5" w:rsidRDefault="001879E5" w14:paraId="0D6D0443" w14:textId="77777777">
      <w:pPr>
        <w:tabs>
          <w:tab w:val="left" w:pos="-720"/>
        </w:tabs>
        <w:rPr>
          <w:rFonts w:ascii="Times New Roman" w:hAnsi="Times New Roman"/>
          <w:sz w:val="24"/>
          <w:szCs w:val="24"/>
        </w:rPr>
      </w:pPr>
    </w:p>
    <w:p w:rsidR="001879E5" w:rsidRDefault="0061278C" w14:paraId="0D6D0444"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w:t>
      </w:r>
      <w:proofErr w:type="gramStart"/>
      <w:r>
        <w:rPr>
          <w:rFonts w:ascii="Times New Roman" w:hAnsi="Times New Roman"/>
          <w:sz w:val="24"/>
          <w:szCs w:val="24"/>
          <w:u w:val="single"/>
        </w:rPr>
        <w:t>)(</w:t>
      </w:r>
      <w:proofErr w:type="gramEnd"/>
      <w:r>
        <w:rPr>
          <w:rFonts w:ascii="Times New Roman" w:hAnsi="Times New Roman"/>
          <w:sz w:val="24"/>
          <w:szCs w:val="24"/>
          <w:u w:val="single"/>
        </w:rPr>
        <w:t>2)</w:t>
      </w:r>
    </w:p>
    <w:p w:rsidR="001879E5" w:rsidRDefault="001879E5" w14:paraId="0D6D0445" w14:textId="77777777">
      <w:pPr>
        <w:tabs>
          <w:tab w:val="left" w:pos="-720"/>
          <w:tab w:val="left" w:pos="720"/>
          <w:tab w:val="right" w:pos="8677"/>
        </w:tabs>
        <w:rPr>
          <w:rFonts w:ascii="Times New Roman" w:hAnsi="Times New Roman"/>
          <w:sz w:val="24"/>
          <w:szCs w:val="24"/>
        </w:rPr>
      </w:pPr>
    </w:p>
    <w:p w:rsidR="001879E5" w:rsidRDefault="001879E5" w14:paraId="0D6D0446" w14:textId="77777777">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w:t>
      </w:r>
      <w:proofErr w:type="gramStart"/>
      <w:r>
        <w:rPr>
          <w:rFonts w:ascii="Times New Roman" w:hAnsi="Times New Roman"/>
          <w:sz w:val="24"/>
          <w:szCs w:val="24"/>
        </w:rPr>
        <w:t>)(</w:t>
      </w:r>
      <w:proofErr w:type="gramEnd"/>
      <w:r>
        <w:rPr>
          <w:rFonts w:ascii="Times New Roman" w:hAnsi="Times New Roman"/>
          <w:sz w:val="24"/>
          <w:szCs w:val="24"/>
        </w:rPr>
        <w:t>2).</w:t>
      </w:r>
    </w:p>
    <w:p w:rsidR="001879E5" w:rsidRDefault="001879E5" w14:paraId="0D6D0447" w14:textId="77777777">
      <w:pPr>
        <w:tabs>
          <w:tab w:val="left" w:pos="-720"/>
        </w:tabs>
        <w:rPr>
          <w:rFonts w:ascii="Times New Roman" w:hAnsi="Times New Roman"/>
          <w:sz w:val="24"/>
          <w:szCs w:val="24"/>
        </w:rPr>
      </w:pPr>
    </w:p>
    <w:p w:rsidR="001879E5" w:rsidRDefault="001879E5" w14:paraId="0D6D0448"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 xml:space="preserve">Consultation </w:t>
      </w:r>
      <w:proofErr w:type="gramStart"/>
      <w:r>
        <w:rPr>
          <w:rFonts w:ascii="Times New Roman" w:hAnsi="Times New Roman"/>
          <w:sz w:val="24"/>
          <w:szCs w:val="24"/>
          <w:u w:val="single"/>
        </w:rPr>
        <w:t>Outside</w:t>
      </w:r>
      <w:proofErr w:type="gramEnd"/>
      <w:r>
        <w:rPr>
          <w:rFonts w:ascii="Times New Roman" w:hAnsi="Times New Roman"/>
          <w:sz w:val="24"/>
          <w:szCs w:val="24"/>
          <w:u w:val="single"/>
        </w:rPr>
        <w:t xml:space="preserve"> the Agency</w:t>
      </w:r>
    </w:p>
    <w:p w:rsidR="001879E5" w:rsidRDefault="001879E5" w14:paraId="0D6D0449" w14:textId="77777777">
      <w:pPr>
        <w:tabs>
          <w:tab w:val="left" w:pos="-720"/>
          <w:tab w:val="left" w:pos="720"/>
          <w:tab w:val="right" w:pos="8677"/>
        </w:tabs>
        <w:rPr>
          <w:rFonts w:ascii="Times New Roman" w:hAnsi="Times New Roman"/>
          <w:sz w:val="24"/>
          <w:szCs w:val="24"/>
        </w:rPr>
      </w:pPr>
    </w:p>
    <w:p w:rsidR="009B5A14" w:rsidRDefault="007B12F0" w14:paraId="1AADBA90" w14:textId="2B3B110E">
      <w:pPr>
        <w:tabs>
          <w:tab w:val="left" w:pos="-720"/>
        </w:tabs>
        <w:rPr>
          <w:rFonts w:ascii="Times New Roman" w:hAnsi="Times New Roman"/>
          <w:sz w:val="24"/>
          <w:szCs w:val="24"/>
        </w:rPr>
      </w:pPr>
      <w:r>
        <w:rPr>
          <w:rFonts w:ascii="Times New Roman" w:hAnsi="Times New Roman"/>
          <w:sz w:val="24"/>
          <w:szCs w:val="24"/>
        </w:rPr>
        <w:t>Not applicable.</w:t>
      </w:r>
    </w:p>
    <w:p w:rsidR="001879E5" w:rsidRDefault="001879E5" w14:paraId="0D6D044B" w14:textId="77777777">
      <w:pPr>
        <w:tabs>
          <w:tab w:val="left" w:pos="-720"/>
        </w:tabs>
        <w:rPr>
          <w:rFonts w:ascii="Times New Roman" w:hAnsi="Times New Roman"/>
          <w:sz w:val="24"/>
          <w:szCs w:val="24"/>
        </w:rPr>
      </w:pPr>
    </w:p>
    <w:p w:rsidR="001879E5" w:rsidRDefault="001879E5" w14:paraId="0D6D044C" w14:textId="77777777">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1879E5" w:rsidRDefault="001879E5" w14:paraId="0D6D044D" w14:textId="77777777">
      <w:pPr>
        <w:tabs>
          <w:tab w:val="left" w:pos="720"/>
          <w:tab w:val="right" w:pos="8677"/>
        </w:tabs>
        <w:rPr>
          <w:rFonts w:ascii="Times New Roman" w:hAnsi="Times New Roman"/>
          <w:sz w:val="24"/>
          <w:szCs w:val="24"/>
        </w:rPr>
      </w:pPr>
    </w:p>
    <w:p w:rsidR="001879E5" w:rsidRDefault="007B12F0" w14:paraId="0D6D0450" w14:textId="4BC08471">
      <w:pPr>
        <w:tabs>
          <w:tab w:val="left" w:pos="720"/>
          <w:tab w:val="right" w:pos="8677"/>
        </w:tabs>
        <w:rPr>
          <w:rFonts w:ascii="Times New Roman" w:hAnsi="Times New Roman"/>
          <w:sz w:val="24"/>
          <w:szCs w:val="24"/>
        </w:rPr>
      </w:pPr>
      <w:r>
        <w:rPr>
          <w:rFonts w:ascii="Times New Roman" w:hAnsi="Times New Roman"/>
          <w:sz w:val="24"/>
          <w:szCs w:val="24"/>
        </w:rPr>
        <w:lastRenderedPageBreak/>
        <w:t>Not a</w:t>
      </w:r>
      <w:r w:rsidR="00543054">
        <w:rPr>
          <w:rFonts w:ascii="Times New Roman" w:hAnsi="Times New Roman"/>
          <w:sz w:val="24"/>
          <w:szCs w:val="24"/>
        </w:rPr>
        <w:t>pplicable.</w:t>
      </w:r>
    </w:p>
    <w:p w:rsidR="0033551D" w:rsidRDefault="0033551D" w14:paraId="0D6D0451" w14:textId="77777777">
      <w:pPr>
        <w:tabs>
          <w:tab w:val="left" w:pos="720"/>
          <w:tab w:val="right" w:pos="8677"/>
        </w:tabs>
        <w:rPr>
          <w:rFonts w:ascii="Times New Roman" w:hAnsi="Times New Roman"/>
          <w:sz w:val="24"/>
          <w:szCs w:val="24"/>
        </w:rPr>
      </w:pPr>
    </w:p>
    <w:p w:rsidR="001879E5" w:rsidRDefault="001879E5" w14:paraId="0D6D0452"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rsidR="001879E5" w:rsidRDefault="001879E5" w14:paraId="0D6D0453" w14:textId="77777777">
      <w:pPr>
        <w:tabs>
          <w:tab w:val="left" w:pos="-720"/>
          <w:tab w:val="left" w:pos="720"/>
          <w:tab w:val="right" w:pos="8677"/>
        </w:tabs>
        <w:rPr>
          <w:rFonts w:ascii="Times New Roman" w:hAnsi="Times New Roman"/>
          <w:sz w:val="24"/>
          <w:szCs w:val="24"/>
        </w:rPr>
      </w:pPr>
    </w:p>
    <w:p w:rsidRPr="008C13E2" w:rsidR="008C13E2" w:rsidP="00647EF0" w:rsidRDefault="007B12F0" w14:paraId="0D6D0456" w14:textId="17CE6194">
      <w:pPr>
        <w:tabs>
          <w:tab w:val="left" w:pos="-720"/>
        </w:tabs>
        <w:rPr>
          <w:rFonts w:ascii="Times New Roman" w:hAnsi="Times New Roman"/>
          <w:b/>
          <w:bCs/>
          <w:dstrike/>
          <w:sz w:val="24"/>
          <w:highlight w:val="yellow"/>
        </w:rPr>
      </w:pPr>
      <w:r>
        <w:rPr>
          <w:rFonts w:ascii="Times New Roman" w:hAnsi="Times New Roman"/>
          <w:sz w:val="24"/>
          <w:szCs w:val="24"/>
        </w:rPr>
        <w:t xml:space="preserve">The surveys will not collect personally identifiable information from respondents. </w:t>
      </w:r>
    </w:p>
    <w:p w:rsidR="001879E5" w:rsidRDefault="001879E5" w14:paraId="0D6D0458" w14:textId="77777777">
      <w:pPr>
        <w:tabs>
          <w:tab w:val="left" w:pos="-720"/>
        </w:tabs>
        <w:rPr>
          <w:rFonts w:ascii="Times New Roman" w:hAnsi="Times New Roman"/>
          <w:sz w:val="24"/>
          <w:szCs w:val="24"/>
        </w:rPr>
      </w:pPr>
    </w:p>
    <w:p w:rsidR="001879E5" w:rsidRDefault="001879E5" w14:paraId="0D6D0459"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1879E5" w:rsidRDefault="001879E5" w14:paraId="0D6D045A" w14:textId="77777777">
      <w:pPr>
        <w:tabs>
          <w:tab w:val="left" w:pos="-720"/>
          <w:tab w:val="left" w:pos="720"/>
          <w:tab w:val="right" w:pos="10080"/>
        </w:tabs>
        <w:rPr>
          <w:rFonts w:ascii="Times New Roman" w:hAnsi="Times New Roman"/>
          <w:sz w:val="24"/>
          <w:szCs w:val="24"/>
        </w:rPr>
      </w:pPr>
    </w:p>
    <w:p w:rsidR="001879E5" w:rsidRDefault="00543054" w14:paraId="0D6D0460" w14:textId="50455606">
      <w:pPr>
        <w:tabs>
          <w:tab w:val="left" w:pos="-720"/>
        </w:tabs>
        <w:rPr>
          <w:rFonts w:ascii="Times New Roman" w:hAnsi="Times New Roman"/>
          <w:sz w:val="24"/>
          <w:szCs w:val="24"/>
        </w:rPr>
      </w:pPr>
      <w:r>
        <w:rPr>
          <w:rFonts w:ascii="Times New Roman" w:hAnsi="Times New Roman"/>
          <w:sz w:val="24"/>
          <w:szCs w:val="24"/>
        </w:rPr>
        <w:t>The surveys do not contain questions of a sensitive nature.</w:t>
      </w:r>
    </w:p>
    <w:p w:rsidR="001879E5" w:rsidP="00896384" w:rsidRDefault="00896384" w14:paraId="0D6D0461" w14:textId="77777777">
      <w:pPr>
        <w:tabs>
          <w:tab w:val="left" w:pos="-720"/>
          <w:tab w:val="left" w:pos="1575"/>
        </w:tabs>
        <w:rPr>
          <w:rFonts w:ascii="Times New Roman" w:hAnsi="Times New Roman"/>
          <w:sz w:val="24"/>
          <w:szCs w:val="24"/>
        </w:rPr>
      </w:pPr>
      <w:r>
        <w:rPr>
          <w:rFonts w:ascii="Times New Roman" w:hAnsi="Times New Roman"/>
          <w:sz w:val="24"/>
          <w:szCs w:val="24"/>
        </w:rPr>
        <w:tab/>
      </w:r>
    </w:p>
    <w:p w:rsidR="001879E5" w:rsidRDefault="001879E5" w14:paraId="0D6D0462"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rsidR="001879E5" w:rsidRDefault="001879E5" w14:paraId="0D6D0463" w14:textId="77777777">
      <w:pPr>
        <w:tabs>
          <w:tab w:val="left" w:pos="-720"/>
          <w:tab w:val="left" w:pos="720"/>
          <w:tab w:val="right" w:pos="10080"/>
        </w:tabs>
        <w:rPr>
          <w:rFonts w:ascii="Times New Roman" w:hAnsi="Times New Roman"/>
          <w:sz w:val="24"/>
          <w:szCs w:val="24"/>
          <w:u w:val="single"/>
        </w:rPr>
      </w:pPr>
    </w:p>
    <w:p w:rsidRPr="004239BD" w:rsidR="00176576" w:rsidP="00176576" w:rsidRDefault="00176576" w14:paraId="0D6D0464" w14:textId="77777777">
      <w:pPr>
        <w:pStyle w:val="NormalSS"/>
        <w:ind w:firstLine="0"/>
        <w:jc w:val="left"/>
        <w:rPr>
          <w:i/>
          <w:iCs/>
          <w:szCs w:val="24"/>
        </w:rPr>
      </w:pPr>
      <w:r w:rsidRPr="004239BD">
        <w:rPr>
          <w:i/>
          <w:iCs/>
          <w:szCs w:val="24"/>
        </w:rPr>
        <w:t>Respondents</w:t>
      </w:r>
      <w:r w:rsidR="0033551D">
        <w:rPr>
          <w:i/>
          <w:iCs/>
          <w:szCs w:val="24"/>
        </w:rPr>
        <w:t>:</w:t>
      </w:r>
    </w:p>
    <w:p w:rsidR="00176576" w:rsidP="00176576" w:rsidRDefault="00176576" w14:paraId="0D6D0465" w14:textId="77777777">
      <w:pPr>
        <w:pStyle w:val="NormalSS"/>
        <w:ind w:firstLine="0"/>
        <w:jc w:val="left"/>
        <w:rPr>
          <w:szCs w:val="24"/>
        </w:rPr>
      </w:pPr>
    </w:p>
    <w:p w:rsidR="006B7E43" w:rsidP="006B7E43" w:rsidRDefault="00EF753B" w14:paraId="4839944A" w14:textId="0DBCDA00">
      <w:pPr>
        <w:pStyle w:val="NormalSS"/>
        <w:ind w:firstLine="0"/>
        <w:jc w:val="left"/>
        <w:rPr>
          <w:szCs w:val="24"/>
        </w:rPr>
      </w:pPr>
      <w:r>
        <w:rPr>
          <w:szCs w:val="24"/>
        </w:rPr>
        <w:t xml:space="preserve">Respondents will include </w:t>
      </w:r>
      <w:r w:rsidR="006B7E43">
        <w:rPr>
          <w:szCs w:val="24"/>
        </w:rPr>
        <w:t xml:space="preserve">no more than </w:t>
      </w:r>
      <w:r w:rsidR="004E1A17">
        <w:rPr>
          <w:szCs w:val="24"/>
        </w:rPr>
        <w:t>4</w:t>
      </w:r>
      <w:r w:rsidR="006B7E43">
        <w:rPr>
          <w:szCs w:val="24"/>
        </w:rPr>
        <w:t>,500</w:t>
      </w:r>
      <w:r>
        <w:rPr>
          <w:szCs w:val="24"/>
        </w:rPr>
        <w:t xml:space="preserve"> </w:t>
      </w:r>
      <w:r w:rsidR="006B7E43">
        <w:rPr>
          <w:szCs w:val="24"/>
        </w:rPr>
        <w:t xml:space="preserve">individuals attending the 4-day National Ryan White Conference on HIV Care &amp; Treatment, </w:t>
      </w:r>
      <w:r w:rsidRPr="00497985" w:rsidR="0078242B">
        <w:rPr>
          <w:szCs w:val="24"/>
        </w:rPr>
        <w:t xml:space="preserve">August </w:t>
      </w:r>
      <w:r w:rsidR="00497985">
        <w:rPr>
          <w:szCs w:val="24"/>
        </w:rPr>
        <w:t>11-14</w:t>
      </w:r>
      <w:r w:rsidR="0078242B">
        <w:rPr>
          <w:szCs w:val="24"/>
        </w:rPr>
        <w:t>, 2020</w:t>
      </w:r>
      <w:r w:rsidR="006B7E43">
        <w:rPr>
          <w:szCs w:val="24"/>
        </w:rPr>
        <w:t>.</w:t>
      </w:r>
    </w:p>
    <w:p w:rsidR="006B7E43" w:rsidP="00176576" w:rsidRDefault="006B7E43" w14:paraId="5BB8BEFB" w14:textId="77777777">
      <w:pPr>
        <w:pStyle w:val="NormalSS"/>
        <w:ind w:firstLine="0"/>
        <w:jc w:val="left"/>
        <w:rPr>
          <w:szCs w:val="24"/>
        </w:rPr>
      </w:pPr>
    </w:p>
    <w:p w:rsidRPr="004239BD" w:rsidR="00176576" w:rsidP="00176576" w:rsidRDefault="00176576" w14:paraId="0D6D046A" w14:textId="77777777">
      <w:pPr>
        <w:pStyle w:val="NormalSS"/>
        <w:ind w:firstLine="0"/>
        <w:jc w:val="left"/>
        <w:rPr>
          <w:i/>
          <w:iCs/>
          <w:szCs w:val="24"/>
        </w:rPr>
      </w:pPr>
      <w:r w:rsidRPr="004239BD">
        <w:rPr>
          <w:i/>
          <w:iCs/>
          <w:szCs w:val="24"/>
        </w:rPr>
        <w:t>Annual burden estimates</w:t>
      </w:r>
      <w:r w:rsidR="0033551D">
        <w:rPr>
          <w:i/>
          <w:iCs/>
          <w:szCs w:val="24"/>
        </w:rPr>
        <w:t>:</w:t>
      </w:r>
    </w:p>
    <w:p w:rsidR="00372732" w:rsidP="00372732" w:rsidRDefault="00372732" w14:paraId="54471D80" w14:textId="77777777">
      <w:pPr>
        <w:pStyle w:val="NormalSS"/>
        <w:ind w:firstLine="0"/>
        <w:jc w:val="left"/>
        <w:rPr>
          <w:szCs w:val="24"/>
        </w:rPr>
      </w:pPr>
    </w:p>
    <w:p w:rsidRPr="00C11A40" w:rsidR="004E1A17" w:rsidP="00372732" w:rsidRDefault="00372732" w14:paraId="577612F2" w14:textId="62B245A9">
      <w:pPr>
        <w:pStyle w:val="NormalSS"/>
        <w:ind w:firstLine="0"/>
        <w:jc w:val="left"/>
        <w:rPr>
          <w:szCs w:val="24"/>
        </w:rPr>
      </w:pPr>
      <w:r w:rsidRPr="00C11A40">
        <w:rPr>
          <w:szCs w:val="24"/>
        </w:rPr>
        <w:t xml:space="preserve">The total respondent burden for the conference evaluation surveys </w:t>
      </w:r>
      <w:proofErr w:type="gramStart"/>
      <w:r w:rsidRPr="00C11A40">
        <w:rPr>
          <w:szCs w:val="24"/>
        </w:rPr>
        <w:t>is estimated</w:t>
      </w:r>
      <w:proofErr w:type="gramEnd"/>
      <w:r w:rsidRPr="00C11A40">
        <w:rPr>
          <w:szCs w:val="24"/>
        </w:rPr>
        <w:t xml:space="preserve"> to be </w:t>
      </w:r>
      <w:r w:rsidRPr="00C11A40" w:rsidR="00C11A40">
        <w:rPr>
          <w:szCs w:val="24"/>
        </w:rPr>
        <w:t>566</w:t>
      </w:r>
      <w:r w:rsidRPr="00C11A40">
        <w:rPr>
          <w:szCs w:val="24"/>
        </w:rPr>
        <w:t xml:space="preserve"> hours.  </w:t>
      </w:r>
    </w:p>
    <w:p w:rsidRPr="00103829" w:rsidR="004E1A17" w:rsidP="00372732" w:rsidRDefault="004E1A17" w14:paraId="34C49E04" w14:textId="77777777">
      <w:pPr>
        <w:pStyle w:val="NormalSS"/>
        <w:ind w:firstLine="0"/>
        <w:jc w:val="left"/>
        <w:rPr>
          <w:szCs w:val="24"/>
        </w:rPr>
      </w:pPr>
    </w:p>
    <w:p w:rsidR="006B7E43" w:rsidP="00372732" w:rsidRDefault="00372732" w14:paraId="18D97E4D" w14:textId="447F131C">
      <w:pPr>
        <w:pStyle w:val="NormalSS"/>
        <w:ind w:firstLine="0"/>
        <w:jc w:val="left"/>
        <w:rPr>
          <w:szCs w:val="24"/>
        </w:rPr>
      </w:pPr>
      <w:r w:rsidRPr="00103829">
        <w:rPr>
          <w:szCs w:val="24"/>
        </w:rPr>
        <w:t xml:space="preserve">We expect </w:t>
      </w:r>
      <w:r w:rsidRPr="00103829" w:rsidR="006B7E43">
        <w:rPr>
          <w:szCs w:val="24"/>
        </w:rPr>
        <w:t xml:space="preserve">no more than </w:t>
      </w:r>
      <w:r w:rsidRPr="00103829" w:rsidR="006E4CAE">
        <w:rPr>
          <w:szCs w:val="24"/>
        </w:rPr>
        <w:t>1,125</w:t>
      </w:r>
      <w:r w:rsidRPr="00103829">
        <w:rPr>
          <w:szCs w:val="24"/>
        </w:rPr>
        <w:t xml:space="preserve"> respondents to participate in the conference evaluation surveys</w:t>
      </w:r>
      <w:r w:rsidRPr="00103829" w:rsidR="006E4CAE">
        <w:rPr>
          <w:szCs w:val="24"/>
        </w:rPr>
        <w:t xml:space="preserve"> (25% participation)</w:t>
      </w:r>
      <w:r w:rsidRPr="00103829">
        <w:rPr>
          <w:szCs w:val="24"/>
        </w:rPr>
        <w:t>.  Each conference attendee will</w:t>
      </w:r>
      <w:r w:rsidR="008C48D2">
        <w:rPr>
          <w:szCs w:val="24"/>
        </w:rPr>
        <w:t xml:space="preserve"> be</w:t>
      </w:r>
      <w:r w:rsidRPr="00103829">
        <w:rPr>
          <w:szCs w:val="24"/>
        </w:rPr>
        <w:t xml:space="preserve"> asked to complete one </w:t>
      </w:r>
      <w:r w:rsidRPr="00103829" w:rsidR="006B7E43">
        <w:rPr>
          <w:szCs w:val="24"/>
        </w:rPr>
        <w:t xml:space="preserve">Overall </w:t>
      </w:r>
      <w:r w:rsidRPr="00103829" w:rsidR="00E81300">
        <w:rPr>
          <w:szCs w:val="24"/>
        </w:rPr>
        <w:t xml:space="preserve">Conference Evaluation </w:t>
      </w:r>
      <w:r w:rsidRPr="00103829">
        <w:rPr>
          <w:szCs w:val="24"/>
        </w:rPr>
        <w:t>survey</w:t>
      </w:r>
      <w:r w:rsidRPr="00103829" w:rsidR="002131EA">
        <w:rPr>
          <w:szCs w:val="24"/>
        </w:rPr>
        <w:t xml:space="preserve"> to evaluate the</w:t>
      </w:r>
      <w:r w:rsidRPr="00103829" w:rsidR="00FB32D9">
        <w:rPr>
          <w:szCs w:val="24"/>
        </w:rPr>
        <w:t>ir</w:t>
      </w:r>
      <w:r w:rsidRPr="00103829" w:rsidR="002131EA">
        <w:rPr>
          <w:szCs w:val="24"/>
        </w:rPr>
        <w:t xml:space="preserve"> overall </w:t>
      </w:r>
      <w:r w:rsidRPr="00103829" w:rsidR="006D4BFE">
        <w:rPr>
          <w:szCs w:val="24"/>
        </w:rPr>
        <w:t xml:space="preserve">conference </w:t>
      </w:r>
      <w:r w:rsidRPr="00103829" w:rsidR="002131EA">
        <w:rPr>
          <w:szCs w:val="24"/>
        </w:rPr>
        <w:t xml:space="preserve">experience </w:t>
      </w:r>
      <w:r w:rsidRPr="00103829" w:rsidR="006B7E43">
        <w:rPr>
          <w:szCs w:val="24"/>
        </w:rPr>
        <w:t>(1 response at 0.08 hours each), one Plenary Session Evaluation survey for each of the four plenary sessions they will attend over the course of the conference (4 responses at 0.02 hours each),</w:t>
      </w:r>
      <w:r w:rsidRPr="00103829" w:rsidR="002131EA">
        <w:rPr>
          <w:szCs w:val="24"/>
        </w:rPr>
        <w:t xml:space="preserve"> and one </w:t>
      </w:r>
      <w:r w:rsidRPr="00103829" w:rsidR="006B7E43">
        <w:rPr>
          <w:szCs w:val="24"/>
        </w:rPr>
        <w:t xml:space="preserve">Breakout </w:t>
      </w:r>
      <w:r w:rsidRPr="00103829" w:rsidR="002131EA">
        <w:rPr>
          <w:szCs w:val="24"/>
        </w:rPr>
        <w:t xml:space="preserve">Session Evaluation survey </w:t>
      </w:r>
      <w:r w:rsidRPr="00C11A40" w:rsidR="002131EA">
        <w:rPr>
          <w:szCs w:val="24"/>
        </w:rPr>
        <w:t xml:space="preserve">for each of </w:t>
      </w:r>
      <w:r w:rsidRPr="00C11A40" w:rsidR="00FB32D9">
        <w:rPr>
          <w:szCs w:val="24"/>
        </w:rPr>
        <w:t xml:space="preserve">the </w:t>
      </w:r>
      <w:r w:rsidRPr="00C11A40" w:rsidR="0078051B">
        <w:rPr>
          <w:szCs w:val="24"/>
        </w:rPr>
        <w:t xml:space="preserve">twelve </w:t>
      </w:r>
      <w:r w:rsidRPr="00C11A40" w:rsidR="002131EA">
        <w:rPr>
          <w:szCs w:val="24"/>
        </w:rPr>
        <w:t>break-out sessions</w:t>
      </w:r>
      <w:r w:rsidR="002131EA">
        <w:rPr>
          <w:szCs w:val="24"/>
        </w:rPr>
        <w:t xml:space="preserve"> they </w:t>
      </w:r>
      <w:r w:rsidR="001D3541">
        <w:rPr>
          <w:szCs w:val="24"/>
        </w:rPr>
        <w:t xml:space="preserve">will </w:t>
      </w:r>
      <w:r w:rsidR="002131EA">
        <w:rPr>
          <w:szCs w:val="24"/>
        </w:rPr>
        <w:t>attend over the course of the conference</w:t>
      </w:r>
      <w:r w:rsidR="006B7E43">
        <w:rPr>
          <w:szCs w:val="24"/>
        </w:rPr>
        <w:t xml:space="preserve"> (</w:t>
      </w:r>
      <w:r w:rsidR="0078051B">
        <w:rPr>
          <w:szCs w:val="24"/>
        </w:rPr>
        <w:t xml:space="preserve">12 </w:t>
      </w:r>
      <w:r w:rsidR="00882628">
        <w:rPr>
          <w:szCs w:val="24"/>
        </w:rPr>
        <w:t>responses at 0.</w:t>
      </w:r>
      <w:r w:rsidR="003C7C5B">
        <w:rPr>
          <w:szCs w:val="24"/>
        </w:rPr>
        <w:t>0</w:t>
      </w:r>
      <w:r w:rsidR="006B7E43">
        <w:rPr>
          <w:szCs w:val="24"/>
        </w:rPr>
        <w:t>2 hours each)</w:t>
      </w:r>
      <w:r w:rsidR="002131EA">
        <w:rPr>
          <w:szCs w:val="24"/>
        </w:rPr>
        <w:t>.</w:t>
      </w:r>
      <w:r w:rsidR="001D3541">
        <w:rPr>
          <w:szCs w:val="24"/>
        </w:rPr>
        <w:t xml:space="preserve"> </w:t>
      </w:r>
      <w:r w:rsidR="006B7E43">
        <w:rPr>
          <w:szCs w:val="24"/>
        </w:rPr>
        <w:t xml:space="preserve">Attendees seeking continuing education credits </w:t>
      </w:r>
      <w:proofErr w:type="gramStart"/>
      <w:r w:rsidR="006B7E43">
        <w:rPr>
          <w:szCs w:val="24"/>
        </w:rPr>
        <w:t>will additionally be asked</w:t>
      </w:r>
      <w:proofErr w:type="gramEnd"/>
      <w:r w:rsidR="006B7E43">
        <w:rPr>
          <w:szCs w:val="24"/>
        </w:rPr>
        <w:t xml:space="preserve"> to complete one CEU Credit Evaluation survey for each of the breakout sessions that quali</w:t>
      </w:r>
      <w:r w:rsidR="00C377EE">
        <w:rPr>
          <w:szCs w:val="24"/>
        </w:rPr>
        <w:t>f</w:t>
      </w:r>
      <w:r w:rsidR="006B7E43">
        <w:rPr>
          <w:szCs w:val="24"/>
        </w:rPr>
        <w:t xml:space="preserve">y for continuing education credits that they will attend over the course of the conference (8 responses at </w:t>
      </w:r>
      <w:r w:rsidR="00E27C97">
        <w:rPr>
          <w:szCs w:val="24"/>
        </w:rPr>
        <w:t>0.05</w:t>
      </w:r>
      <w:r w:rsidR="004E1A17">
        <w:rPr>
          <w:szCs w:val="24"/>
        </w:rPr>
        <w:t xml:space="preserve"> hours each). </w:t>
      </w:r>
    </w:p>
    <w:p w:rsidR="006B7E43" w:rsidP="00372732" w:rsidRDefault="006B7E43" w14:paraId="6FD7BA0D" w14:textId="77777777">
      <w:pPr>
        <w:pStyle w:val="NormalSS"/>
        <w:ind w:firstLine="0"/>
        <w:jc w:val="left"/>
        <w:rPr>
          <w:szCs w:val="24"/>
        </w:rPr>
      </w:pPr>
    </w:p>
    <w:p w:rsidR="004E1A17" w:rsidP="004E1A17" w:rsidRDefault="001D3541" w14:paraId="28E02384" w14:textId="052DCA20">
      <w:pPr>
        <w:pStyle w:val="NormalSS"/>
        <w:ind w:firstLine="0"/>
        <w:jc w:val="left"/>
        <w:rPr>
          <w:szCs w:val="24"/>
        </w:rPr>
      </w:pPr>
      <w:r>
        <w:rPr>
          <w:szCs w:val="24"/>
        </w:rPr>
        <w:t xml:space="preserve">The </w:t>
      </w:r>
      <w:r w:rsidR="00503CD9">
        <w:rPr>
          <w:szCs w:val="24"/>
        </w:rPr>
        <w:t xml:space="preserve">total </w:t>
      </w:r>
      <w:r>
        <w:rPr>
          <w:szCs w:val="24"/>
        </w:rPr>
        <w:t>burden</w:t>
      </w:r>
      <w:r w:rsidR="00503CD9">
        <w:rPr>
          <w:szCs w:val="24"/>
        </w:rPr>
        <w:t xml:space="preserve"> hours</w:t>
      </w:r>
      <w:r>
        <w:rPr>
          <w:szCs w:val="24"/>
        </w:rPr>
        <w:t xml:space="preserve"> </w:t>
      </w:r>
      <w:r w:rsidRPr="00503CD9">
        <w:rPr>
          <w:i/>
          <w:szCs w:val="24"/>
        </w:rPr>
        <w:t>per respondent</w:t>
      </w:r>
      <w:r w:rsidR="004E1A17">
        <w:rPr>
          <w:i/>
          <w:szCs w:val="24"/>
        </w:rPr>
        <w:t xml:space="preserve"> not receiving continuing education credits</w:t>
      </w:r>
      <w:r>
        <w:rPr>
          <w:szCs w:val="24"/>
        </w:rPr>
        <w:t xml:space="preserve"> is estimated to </w:t>
      </w:r>
      <w:r w:rsidRPr="004E1A17">
        <w:rPr>
          <w:szCs w:val="24"/>
        </w:rPr>
        <w:t xml:space="preserve">be </w:t>
      </w:r>
      <w:r w:rsidR="00E27C97">
        <w:rPr>
          <w:szCs w:val="24"/>
        </w:rPr>
        <w:t>0</w:t>
      </w:r>
      <w:r w:rsidR="007B2BF0">
        <w:rPr>
          <w:szCs w:val="24"/>
        </w:rPr>
        <w:t>.</w:t>
      </w:r>
      <w:r w:rsidR="006E48E3">
        <w:rPr>
          <w:szCs w:val="24"/>
        </w:rPr>
        <w:t>35</w:t>
      </w:r>
      <w:bookmarkStart w:name="_GoBack" w:id="0"/>
      <w:bookmarkEnd w:id="0"/>
      <w:r w:rsidRPr="004E1A17" w:rsidR="007B2BF0">
        <w:rPr>
          <w:szCs w:val="24"/>
        </w:rPr>
        <w:t xml:space="preserve"> </w:t>
      </w:r>
      <w:r w:rsidRPr="004E1A17">
        <w:rPr>
          <w:szCs w:val="24"/>
        </w:rPr>
        <w:t>hours</w:t>
      </w:r>
      <w:r w:rsidRPr="004E1A17" w:rsidR="00503CD9">
        <w:rPr>
          <w:szCs w:val="24"/>
        </w:rPr>
        <w:t xml:space="preserve">, or approximately </w:t>
      </w:r>
      <w:r w:rsidR="005A3364">
        <w:rPr>
          <w:szCs w:val="24"/>
        </w:rPr>
        <w:t>21</w:t>
      </w:r>
      <w:r w:rsidRPr="004E1A17" w:rsidR="005A3364">
        <w:rPr>
          <w:szCs w:val="24"/>
        </w:rPr>
        <w:t xml:space="preserve"> </w:t>
      </w:r>
      <w:r w:rsidRPr="004E1A17" w:rsidR="00503CD9">
        <w:rPr>
          <w:szCs w:val="24"/>
        </w:rPr>
        <w:t>minutes</w:t>
      </w:r>
      <w:proofErr w:type="gramStart"/>
      <w:r w:rsidRPr="004E1A17" w:rsidR="00503CD9">
        <w:rPr>
          <w:szCs w:val="24"/>
        </w:rPr>
        <w:t xml:space="preserve">. </w:t>
      </w:r>
      <w:proofErr w:type="gramEnd"/>
      <w:r w:rsidRPr="004E1A17" w:rsidR="004E1A17">
        <w:rPr>
          <w:szCs w:val="24"/>
        </w:rPr>
        <w:t xml:space="preserve">The total burden hours </w:t>
      </w:r>
      <w:r w:rsidRPr="004E1A17" w:rsidR="004E1A17">
        <w:rPr>
          <w:i/>
          <w:szCs w:val="24"/>
        </w:rPr>
        <w:t>per respondent receiving continuing education credits</w:t>
      </w:r>
      <w:r w:rsidRPr="004E1A17" w:rsidR="004E1A17">
        <w:rPr>
          <w:szCs w:val="24"/>
        </w:rPr>
        <w:t xml:space="preserve"> </w:t>
      </w:r>
      <w:proofErr w:type="gramStart"/>
      <w:r w:rsidRPr="004E1A17" w:rsidR="004E1A17">
        <w:rPr>
          <w:szCs w:val="24"/>
        </w:rPr>
        <w:t>is estimated</w:t>
      </w:r>
      <w:proofErr w:type="gramEnd"/>
      <w:r w:rsidRPr="004E1A17" w:rsidR="004E1A17">
        <w:rPr>
          <w:szCs w:val="24"/>
        </w:rPr>
        <w:t xml:space="preserve"> to be </w:t>
      </w:r>
      <w:r w:rsidR="00E27C97">
        <w:rPr>
          <w:szCs w:val="24"/>
        </w:rPr>
        <w:t>0.</w:t>
      </w:r>
      <w:r w:rsidR="00734B20">
        <w:rPr>
          <w:szCs w:val="24"/>
        </w:rPr>
        <w:t>68</w:t>
      </w:r>
      <w:r w:rsidRPr="00BA76D2" w:rsidR="004E1A17">
        <w:rPr>
          <w:szCs w:val="24"/>
        </w:rPr>
        <w:t xml:space="preserve"> hours</w:t>
      </w:r>
      <w:r w:rsidRPr="004E1A17" w:rsidR="004E1A17">
        <w:rPr>
          <w:szCs w:val="24"/>
        </w:rPr>
        <w:t xml:space="preserve">, or approximately </w:t>
      </w:r>
      <w:r w:rsidR="00734B20">
        <w:rPr>
          <w:szCs w:val="24"/>
        </w:rPr>
        <w:t>41</w:t>
      </w:r>
      <w:r w:rsidRPr="00BA76D2" w:rsidR="004E1A17">
        <w:rPr>
          <w:szCs w:val="24"/>
        </w:rPr>
        <w:t xml:space="preserve"> minutes</w:t>
      </w:r>
      <w:r w:rsidRPr="004E1A17" w:rsidR="004E1A17">
        <w:rPr>
          <w:szCs w:val="24"/>
        </w:rPr>
        <w:t>.</w:t>
      </w:r>
      <w:r w:rsidR="004E1A17">
        <w:rPr>
          <w:szCs w:val="24"/>
        </w:rPr>
        <w:t xml:space="preserve">    </w:t>
      </w:r>
    </w:p>
    <w:p w:rsidR="002131EA" w:rsidP="00372732" w:rsidRDefault="00503CD9" w14:paraId="07470C4E" w14:textId="74D1D3FF">
      <w:pPr>
        <w:pStyle w:val="NormalSS"/>
        <w:ind w:firstLine="0"/>
        <w:jc w:val="left"/>
        <w:rPr>
          <w:szCs w:val="24"/>
        </w:rPr>
      </w:pPr>
      <w:r>
        <w:rPr>
          <w:szCs w:val="24"/>
        </w:rPr>
        <w:t xml:space="preserve">   </w:t>
      </w:r>
    </w:p>
    <w:p w:rsidR="006D4BFE" w:rsidP="00372732" w:rsidRDefault="00372732" w14:paraId="38AA2D66" w14:textId="47793315">
      <w:pPr>
        <w:pStyle w:val="NormalSS"/>
        <w:ind w:firstLine="0"/>
        <w:jc w:val="left"/>
        <w:rPr>
          <w:bCs/>
          <w:szCs w:val="24"/>
        </w:rPr>
      </w:pPr>
      <w:r>
        <w:rPr>
          <w:szCs w:val="24"/>
        </w:rPr>
        <w:t>The total hour cost for the conference evaluation surveys is estimated to b</w:t>
      </w:r>
      <w:r w:rsidRPr="00312683">
        <w:rPr>
          <w:szCs w:val="24"/>
        </w:rPr>
        <w:t>e $</w:t>
      </w:r>
      <w:r w:rsidR="002554E6">
        <w:rPr>
          <w:szCs w:val="24"/>
        </w:rPr>
        <w:t>13,648.53</w:t>
      </w:r>
      <w:proofErr w:type="gramStart"/>
      <w:r w:rsidRPr="00DD4C51" w:rsidR="00734B20">
        <w:rPr>
          <w:szCs w:val="24"/>
        </w:rPr>
        <w:t>.</w:t>
      </w:r>
      <w:r w:rsidR="00734B20">
        <w:rPr>
          <w:szCs w:val="24"/>
        </w:rPr>
        <w:t xml:space="preserve"> </w:t>
      </w:r>
      <w:proofErr w:type="gramEnd"/>
      <w:r>
        <w:rPr>
          <w:szCs w:val="24"/>
        </w:rPr>
        <w:t xml:space="preserve">The </w:t>
      </w:r>
      <w:r w:rsidRPr="00AE49D4">
        <w:rPr>
          <w:szCs w:val="24"/>
        </w:rPr>
        <w:t xml:space="preserve">burden costs for recipients is based on the Bureau of Labor Statistics </w:t>
      </w:r>
      <w:r w:rsidRPr="00E513AF">
        <w:rPr>
          <w:szCs w:val="24"/>
        </w:rPr>
        <w:t>May 201</w:t>
      </w:r>
      <w:r w:rsidRPr="00E513AF" w:rsidR="00E513AF">
        <w:rPr>
          <w:szCs w:val="24"/>
        </w:rPr>
        <w:t>8</w:t>
      </w:r>
      <w:r>
        <w:rPr>
          <w:szCs w:val="24"/>
        </w:rPr>
        <w:t xml:space="preserve"> National Industry-Specific Occupational Employment and Wage Estimates, Sector 62 – Health Care and Social Assistance (all occupations), </w:t>
      </w:r>
      <w:hyperlink w:history="1" r:id="rId10">
        <w:r w:rsidRPr="00485651">
          <w:rPr>
            <w:rStyle w:val="Hyperlink"/>
            <w:bCs/>
            <w:szCs w:val="24"/>
          </w:rPr>
          <w:t>http://www.bls.gov/oes/current/naics2_62.htm</w:t>
        </w:r>
      </w:hyperlink>
      <w:r>
        <w:rPr>
          <w:bCs/>
          <w:szCs w:val="24"/>
        </w:rPr>
        <w:t>.</w:t>
      </w:r>
    </w:p>
    <w:p w:rsidR="006D4BFE" w:rsidRDefault="006D4BFE" w14:paraId="4DC4035E" w14:textId="77777777">
      <w:pPr>
        <w:widowControl/>
        <w:autoSpaceDE/>
        <w:autoSpaceDN/>
        <w:adjustRightInd/>
        <w:spacing w:after="200" w:line="276" w:lineRule="auto"/>
        <w:rPr>
          <w:rFonts w:ascii="Times New Roman" w:hAnsi="Times New Roman"/>
          <w:bCs/>
          <w:sz w:val="24"/>
          <w:szCs w:val="24"/>
        </w:rPr>
      </w:pPr>
      <w:r>
        <w:rPr>
          <w:bCs/>
          <w:szCs w:val="24"/>
        </w:rPr>
        <w:br w:type="page"/>
      </w:r>
    </w:p>
    <w:tbl>
      <w:tblPr>
        <w:tblW w:w="111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67"/>
        <w:gridCol w:w="1350"/>
        <w:gridCol w:w="1440"/>
        <w:gridCol w:w="1170"/>
        <w:gridCol w:w="1170"/>
        <w:gridCol w:w="1260"/>
        <w:gridCol w:w="900"/>
        <w:gridCol w:w="810"/>
        <w:gridCol w:w="1170"/>
      </w:tblGrid>
      <w:tr w:rsidRPr="00BA76D2" w:rsidR="00734B20" w:rsidTr="005053B5" w14:paraId="0D6D0475" w14:textId="77777777">
        <w:tc>
          <w:tcPr>
            <w:tcW w:w="1867" w:type="dxa"/>
          </w:tcPr>
          <w:p w:rsidRPr="00BA76D2" w:rsidR="00734B20" w:rsidP="00176576" w:rsidRDefault="00734B20" w14:paraId="0D6D046D" w14:textId="77777777">
            <w:pPr>
              <w:rPr>
                <w:rFonts w:ascii="Times New Roman" w:hAnsi="Times New Roman"/>
                <w:b/>
              </w:rPr>
            </w:pPr>
            <w:r w:rsidRPr="00BA76D2">
              <w:rPr>
                <w:rFonts w:ascii="Times New Roman" w:hAnsi="Times New Roman"/>
                <w:b/>
              </w:rPr>
              <w:lastRenderedPageBreak/>
              <w:t>Type of Collection</w:t>
            </w:r>
          </w:p>
        </w:tc>
        <w:tc>
          <w:tcPr>
            <w:tcW w:w="1350" w:type="dxa"/>
          </w:tcPr>
          <w:p w:rsidRPr="00BA76D2" w:rsidR="00734B20" w:rsidP="00176576" w:rsidRDefault="00734B20" w14:paraId="0D6D046E" w14:textId="77777777">
            <w:pPr>
              <w:rPr>
                <w:rFonts w:ascii="Times New Roman" w:hAnsi="Times New Roman"/>
                <w:b/>
              </w:rPr>
            </w:pPr>
            <w:r w:rsidRPr="00BA76D2">
              <w:rPr>
                <w:rFonts w:ascii="Times New Roman" w:hAnsi="Times New Roman"/>
                <w:b/>
              </w:rPr>
              <w:t>Number of Respondents</w:t>
            </w:r>
          </w:p>
        </w:tc>
        <w:tc>
          <w:tcPr>
            <w:tcW w:w="1440" w:type="dxa"/>
          </w:tcPr>
          <w:p w:rsidRPr="00BA76D2" w:rsidR="00734B20" w:rsidP="00176576" w:rsidRDefault="00734B20" w14:paraId="0D6D046F" w14:textId="77777777">
            <w:pPr>
              <w:pStyle w:val="Center"/>
              <w:spacing w:line="240" w:lineRule="auto"/>
              <w:jc w:val="left"/>
              <w:rPr>
                <w:b/>
                <w:sz w:val="20"/>
              </w:rPr>
            </w:pPr>
            <w:r w:rsidRPr="00BA76D2">
              <w:rPr>
                <w:b/>
                <w:sz w:val="20"/>
              </w:rPr>
              <w:t>Responses per Respondent</w:t>
            </w:r>
          </w:p>
        </w:tc>
        <w:tc>
          <w:tcPr>
            <w:tcW w:w="1170" w:type="dxa"/>
          </w:tcPr>
          <w:p w:rsidRPr="00BA76D2" w:rsidR="00734B20" w:rsidP="00176576" w:rsidRDefault="00734B20" w14:paraId="0D6D0470" w14:textId="77777777">
            <w:pPr>
              <w:rPr>
                <w:rFonts w:ascii="Times New Roman" w:hAnsi="Times New Roman"/>
                <w:b/>
              </w:rPr>
            </w:pPr>
            <w:r w:rsidRPr="00BA76D2">
              <w:rPr>
                <w:rFonts w:ascii="Times New Roman" w:hAnsi="Times New Roman"/>
                <w:b/>
              </w:rPr>
              <w:t>Total Responses</w:t>
            </w:r>
          </w:p>
        </w:tc>
        <w:tc>
          <w:tcPr>
            <w:tcW w:w="1170" w:type="dxa"/>
          </w:tcPr>
          <w:p w:rsidRPr="00BA76D2" w:rsidR="00734B20" w:rsidP="00176576" w:rsidRDefault="00734B20" w14:paraId="044A3A1D" w14:textId="7E689495">
            <w:pPr>
              <w:rPr>
                <w:rFonts w:ascii="Times New Roman" w:hAnsi="Times New Roman"/>
                <w:b/>
              </w:rPr>
            </w:pPr>
            <w:r w:rsidRPr="00BA76D2">
              <w:rPr>
                <w:rFonts w:ascii="Times New Roman" w:hAnsi="Times New Roman"/>
                <w:b/>
              </w:rPr>
              <w:t>Hours per Response</w:t>
            </w:r>
          </w:p>
        </w:tc>
        <w:tc>
          <w:tcPr>
            <w:tcW w:w="1260" w:type="dxa"/>
          </w:tcPr>
          <w:p w:rsidRPr="00BA76D2" w:rsidR="00734B20" w:rsidP="00176576" w:rsidRDefault="00734B20" w14:paraId="0D6D0471" w14:textId="6D2374F1">
            <w:pPr>
              <w:rPr>
                <w:rFonts w:ascii="Times New Roman" w:hAnsi="Times New Roman"/>
                <w:b/>
              </w:rPr>
            </w:pPr>
            <w:r w:rsidRPr="00BA76D2">
              <w:rPr>
                <w:rFonts w:ascii="Times New Roman" w:hAnsi="Times New Roman"/>
                <w:b/>
              </w:rPr>
              <w:t>Hours per Respondent</w:t>
            </w:r>
          </w:p>
        </w:tc>
        <w:tc>
          <w:tcPr>
            <w:tcW w:w="900" w:type="dxa"/>
          </w:tcPr>
          <w:p w:rsidRPr="00BA76D2" w:rsidR="00734B20" w:rsidP="00176576" w:rsidRDefault="00734B20" w14:paraId="0D6D0472" w14:textId="77777777">
            <w:pPr>
              <w:rPr>
                <w:rFonts w:ascii="Times New Roman" w:hAnsi="Times New Roman"/>
                <w:b/>
              </w:rPr>
            </w:pPr>
            <w:r w:rsidRPr="00BA76D2">
              <w:rPr>
                <w:rFonts w:ascii="Times New Roman" w:hAnsi="Times New Roman"/>
                <w:b/>
              </w:rPr>
              <w:t>Total Burden Hours</w:t>
            </w:r>
          </w:p>
        </w:tc>
        <w:tc>
          <w:tcPr>
            <w:tcW w:w="810" w:type="dxa"/>
          </w:tcPr>
          <w:p w:rsidRPr="00BA76D2" w:rsidR="00734B20" w:rsidP="00176576" w:rsidRDefault="00734B20" w14:paraId="0D6D0473" w14:textId="77777777">
            <w:pPr>
              <w:rPr>
                <w:rFonts w:ascii="Times New Roman" w:hAnsi="Times New Roman"/>
                <w:b/>
              </w:rPr>
            </w:pPr>
            <w:r w:rsidRPr="00BA76D2">
              <w:rPr>
                <w:rFonts w:ascii="Times New Roman" w:hAnsi="Times New Roman"/>
                <w:b/>
              </w:rPr>
              <w:t>Wage Rate</w:t>
            </w:r>
          </w:p>
        </w:tc>
        <w:tc>
          <w:tcPr>
            <w:tcW w:w="1170" w:type="dxa"/>
          </w:tcPr>
          <w:p w:rsidRPr="00BA76D2" w:rsidR="00734B20" w:rsidP="00176576" w:rsidRDefault="00734B20" w14:paraId="0D6D0474" w14:textId="77777777">
            <w:pPr>
              <w:rPr>
                <w:rFonts w:ascii="Times New Roman" w:hAnsi="Times New Roman"/>
                <w:b/>
              </w:rPr>
            </w:pPr>
            <w:r w:rsidRPr="00BA76D2">
              <w:rPr>
                <w:rFonts w:ascii="Times New Roman" w:hAnsi="Times New Roman"/>
                <w:b/>
              </w:rPr>
              <w:t>Total Hour Cost</w:t>
            </w:r>
          </w:p>
        </w:tc>
      </w:tr>
      <w:tr w:rsidRPr="00BA76D2" w:rsidR="00734B20" w:rsidTr="005053B5" w14:paraId="38A26C1F" w14:textId="77777777">
        <w:trPr>
          <w:trHeight w:val="512"/>
        </w:trPr>
        <w:tc>
          <w:tcPr>
            <w:tcW w:w="11137" w:type="dxa"/>
            <w:gridSpan w:val="9"/>
            <w:shd w:val="clear" w:color="auto" w:fill="D9D9D9" w:themeFill="background1" w:themeFillShade="D9"/>
            <w:vAlign w:val="center"/>
          </w:tcPr>
          <w:p w:rsidRPr="00BA76D2" w:rsidR="00734B20" w:rsidP="00BA76D2" w:rsidRDefault="00734B20" w14:paraId="000771B9" w14:textId="2EA4280D">
            <w:pPr>
              <w:rPr>
                <w:rFonts w:ascii="Times New Roman" w:hAnsi="Times New Roman"/>
                <w:b/>
              </w:rPr>
            </w:pPr>
            <w:r w:rsidRPr="00BA76D2">
              <w:rPr>
                <w:rFonts w:ascii="Times New Roman" w:hAnsi="Times New Roman"/>
                <w:b/>
              </w:rPr>
              <w:t>Non-Continuing Education Credit Respondents</w:t>
            </w:r>
          </w:p>
        </w:tc>
      </w:tr>
      <w:tr w:rsidRPr="00BA76D2" w:rsidR="001058CC" w:rsidTr="00424346" w14:paraId="3E207DCC" w14:textId="77777777">
        <w:trPr>
          <w:trHeight w:val="552"/>
        </w:trPr>
        <w:tc>
          <w:tcPr>
            <w:tcW w:w="1867" w:type="dxa"/>
            <w:shd w:val="clear" w:color="auto" w:fill="auto"/>
            <w:vAlign w:val="center"/>
          </w:tcPr>
          <w:p w:rsidRPr="001E75C9" w:rsidR="001058CC" w:rsidP="001058CC" w:rsidRDefault="001058CC" w14:paraId="60B7308F" w14:textId="32A6DE20">
            <w:pPr>
              <w:pStyle w:val="TOC1"/>
              <w:rPr>
                <w:highlight w:val="yellow"/>
              </w:rPr>
            </w:pPr>
            <w:r w:rsidRPr="001E75C9">
              <w:t>Conference (Overall) Evaluation</w:t>
            </w:r>
          </w:p>
        </w:tc>
        <w:tc>
          <w:tcPr>
            <w:tcW w:w="1350" w:type="dxa"/>
            <w:vAlign w:val="center"/>
          </w:tcPr>
          <w:p w:rsidRPr="001E75C9" w:rsidR="001058CC" w:rsidP="00424346" w:rsidRDefault="001058CC" w14:paraId="6ECED95B" w14:textId="79A39DE5">
            <w:pPr>
              <w:jc w:val="center"/>
              <w:rPr>
                <w:rFonts w:ascii="Times New Roman" w:hAnsi="Times New Roman"/>
              </w:rPr>
            </w:pPr>
            <w:r w:rsidRPr="001E75C9">
              <w:rPr>
                <w:rFonts w:ascii="Times New Roman" w:hAnsi="Times New Roman"/>
              </w:rPr>
              <w:t>608</w:t>
            </w:r>
          </w:p>
        </w:tc>
        <w:tc>
          <w:tcPr>
            <w:tcW w:w="1440" w:type="dxa"/>
            <w:shd w:val="clear" w:color="auto" w:fill="auto"/>
            <w:vAlign w:val="center"/>
          </w:tcPr>
          <w:p w:rsidRPr="001E75C9" w:rsidR="001058CC" w:rsidP="00424346" w:rsidRDefault="001058CC" w14:paraId="1075581F" w14:textId="14ED5BE5">
            <w:pPr>
              <w:pStyle w:val="Center"/>
              <w:spacing w:line="240" w:lineRule="auto"/>
              <w:rPr>
                <w:sz w:val="20"/>
              </w:rPr>
            </w:pPr>
            <w:r w:rsidRPr="001E75C9">
              <w:rPr>
                <w:sz w:val="20"/>
              </w:rPr>
              <w:t>1</w:t>
            </w:r>
          </w:p>
        </w:tc>
        <w:tc>
          <w:tcPr>
            <w:tcW w:w="1170" w:type="dxa"/>
            <w:vAlign w:val="center"/>
          </w:tcPr>
          <w:p w:rsidRPr="001058CC" w:rsidR="001058CC" w:rsidP="001058CC" w:rsidRDefault="001058CC" w14:paraId="00C24B7F" w14:textId="490053EE">
            <w:pPr>
              <w:jc w:val="center"/>
              <w:rPr>
                <w:rFonts w:ascii="Times New Roman" w:hAnsi="Times New Roman"/>
              </w:rPr>
            </w:pPr>
            <w:r w:rsidRPr="001058CC">
              <w:rPr>
                <w:rFonts w:ascii="Times New Roman" w:hAnsi="Times New Roman"/>
                <w:color w:val="000000"/>
              </w:rPr>
              <w:t>608</w:t>
            </w:r>
          </w:p>
        </w:tc>
        <w:tc>
          <w:tcPr>
            <w:tcW w:w="1170" w:type="dxa"/>
            <w:vAlign w:val="center"/>
          </w:tcPr>
          <w:p w:rsidRPr="001058CC" w:rsidR="001058CC" w:rsidP="001058CC" w:rsidRDefault="001058CC" w14:paraId="113F24D5" w14:textId="3D193821">
            <w:pPr>
              <w:jc w:val="center"/>
              <w:rPr>
                <w:rFonts w:ascii="Times New Roman" w:hAnsi="Times New Roman"/>
                <w:color w:val="000000"/>
              </w:rPr>
            </w:pPr>
            <w:r w:rsidRPr="001058CC">
              <w:rPr>
                <w:rFonts w:ascii="Times New Roman" w:hAnsi="Times New Roman"/>
                <w:color w:val="000000"/>
              </w:rPr>
              <w:t>0.083</w:t>
            </w:r>
          </w:p>
        </w:tc>
        <w:tc>
          <w:tcPr>
            <w:tcW w:w="1260" w:type="dxa"/>
            <w:vAlign w:val="center"/>
          </w:tcPr>
          <w:p w:rsidRPr="001058CC" w:rsidR="001058CC" w:rsidP="001058CC" w:rsidRDefault="001058CC" w14:paraId="38D6FD63" w14:textId="7091B439">
            <w:pPr>
              <w:jc w:val="center"/>
              <w:rPr>
                <w:rFonts w:ascii="Times New Roman" w:hAnsi="Times New Roman"/>
              </w:rPr>
            </w:pPr>
            <w:r w:rsidRPr="001058CC">
              <w:rPr>
                <w:rFonts w:ascii="Times New Roman" w:hAnsi="Times New Roman"/>
                <w:color w:val="000000"/>
              </w:rPr>
              <w:t>0.083</w:t>
            </w:r>
          </w:p>
        </w:tc>
        <w:tc>
          <w:tcPr>
            <w:tcW w:w="900" w:type="dxa"/>
            <w:vAlign w:val="center"/>
          </w:tcPr>
          <w:p w:rsidRPr="001058CC" w:rsidR="001058CC" w:rsidP="001058CC" w:rsidRDefault="001058CC" w14:paraId="2AC385ED" w14:textId="64C93264">
            <w:pPr>
              <w:jc w:val="center"/>
              <w:rPr>
                <w:rFonts w:ascii="Times New Roman" w:hAnsi="Times New Roman"/>
              </w:rPr>
            </w:pPr>
            <w:r w:rsidRPr="001058CC">
              <w:rPr>
                <w:rFonts w:ascii="Times New Roman" w:hAnsi="Times New Roman"/>
                <w:color w:val="000000"/>
              </w:rPr>
              <w:t>51</w:t>
            </w:r>
          </w:p>
        </w:tc>
        <w:tc>
          <w:tcPr>
            <w:tcW w:w="810" w:type="dxa"/>
            <w:vAlign w:val="center"/>
          </w:tcPr>
          <w:p w:rsidRPr="001058CC" w:rsidR="001058CC" w:rsidP="001058CC" w:rsidRDefault="001058CC" w14:paraId="29F59490" w14:textId="10D0580B">
            <w:pPr>
              <w:jc w:val="center"/>
              <w:rPr>
                <w:rFonts w:ascii="Times New Roman" w:hAnsi="Times New Roman"/>
              </w:rPr>
            </w:pPr>
            <w:r w:rsidRPr="001058CC">
              <w:rPr>
                <w:rFonts w:ascii="Times New Roman" w:hAnsi="Times New Roman"/>
                <w:color w:val="000000"/>
              </w:rPr>
              <w:t xml:space="preserve">$25.97 </w:t>
            </w:r>
          </w:p>
        </w:tc>
        <w:tc>
          <w:tcPr>
            <w:tcW w:w="1170" w:type="dxa"/>
            <w:vAlign w:val="center"/>
          </w:tcPr>
          <w:p w:rsidRPr="001058CC" w:rsidR="001058CC" w:rsidP="001058CC" w:rsidRDefault="001058CC" w14:paraId="4D512C62" w14:textId="40CA1615">
            <w:pPr>
              <w:jc w:val="center"/>
              <w:rPr>
                <w:rFonts w:ascii="Times New Roman" w:hAnsi="Times New Roman"/>
              </w:rPr>
            </w:pPr>
            <w:r w:rsidRPr="001058CC">
              <w:rPr>
                <w:rFonts w:ascii="Times New Roman" w:hAnsi="Times New Roman"/>
                <w:color w:val="000000"/>
              </w:rPr>
              <w:t xml:space="preserve">$1,315.81 </w:t>
            </w:r>
          </w:p>
        </w:tc>
      </w:tr>
      <w:tr w:rsidRPr="00BA76D2" w:rsidR="001058CC" w:rsidTr="00424346" w14:paraId="69E37377" w14:textId="77777777">
        <w:trPr>
          <w:trHeight w:val="552"/>
        </w:trPr>
        <w:tc>
          <w:tcPr>
            <w:tcW w:w="1867" w:type="dxa"/>
            <w:vAlign w:val="center"/>
          </w:tcPr>
          <w:p w:rsidRPr="001E75C9" w:rsidR="001058CC" w:rsidP="001058CC" w:rsidRDefault="001058CC" w14:paraId="60A4B704" w14:textId="5A58040D">
            <w:pPr>
              <w:pStyle w:val="TOC1"/>
              <w:rPr>
                <w:highlight w:val="yellow"/>
              </w:rPr>
            </w:pPr>
            <w:r w:rsidRPr="001E75C9">
              <w:t xml:space="preserve">Conference Breakout Session Evaluation </w:t>
            </w:r>
          </w:p>
        </w:tc>
        <w:tc>
          <w:tcPr>
            <w:tcW w:w="1350" w:type="dxa"/>
            <w:vAlign w:val="center"/>
          </w:tcPr>
          <w:p w:rsidRPr="001E75C9" w:rsidR="001058CC" w:rsidP="00424346" w:rsidRDefault="001058CC" w14:paraId="2A0DF496" w14:textId="07CB3CDD">
            <w:pPr>
              <w:jc w:val="center"/>
              <w:rPr>
                <w:rFonts w:ascii="Times New Roman" w:hAnsi="Times New Roman"/>
              </w:rPr>
            </w:pPr>
            <w:r w:rsidRPr="001E75C9">
              <w:rPr>
                <w:rFonts w:ascii="Times New Roman" w:hAnsi="Times New Roman"/>
              </w:rPr>
              <w:t>608</w:t>
            </w:r>
          </w:p>
        </w:tc>
        <w:tc>
          <w:tcPr>
            <w:tcW w:w="1440" w:type="dxa"/>
            <w:vAlign w:val="center"/>
          </w:tcPr>
          <w:p w:rsidRPr="001E75C9" w:rsidR="001058CC" w:rsidP="00424346" w:rsidRDefault="001058CC" w14:paraId="746CFA0D" w14:textId="47D7C56F">
            <w:pPr>
              <w:pStyle w:val="Center"/>
              <w:spacing w:line="240" w:lineRule="auto"/>
              <w:rPr>
                <w:sz w:val="20"/>
              </w:rPr>
            </w:pPr>
            <w:r>
              <w:rPr>
                <w:sz w:val="20"/>
              </w:rPr>
              <w:t>12</w:t>
            </w:r>
          </w:p>
        </w:tc>
        <w:tc>
          <w:tcPr>
            <w:tcW w:w="1170" w:type="dxa"/>
            <w:vAlign w:val="center"/>
          </w:tcPr>
          <w:p w:rsidRPr="001058CC" w:rsidR="001058CC" w:rsidP="001058CC" w:rsidRDefault="001058CC" w14:paraId="13C1C394" w14:textId="2906CF99">
            <w:pPr>
              <w:jc w:val="center"/>
              <w:rPr>
                <w:rFonts w:ascii="Times New Roman" w:hAnsi="Times New Roman"/>
              </w:rPr>
            </w:pPr>
            <w:r w:rsidRPr="001058CC">
              <w:rPr>
                <w:rFonts w:ascii="Times New Roman" w:hAnsi="Times New Roman"/>
                <w:color w:val="000000"/>
              </w:rPr>
              <w:t>7,296</w:t>
            </w:r>
          </w:p>
        </w:tc>
        <w:tc>
          <w:tcPr>
            <w:tcW w:w="1170" w:type="dxa"/>
            <w:vAlign w:val="center"/>
          </w:tcPr>
          <w:p w:rsidRPr="001058CC" w:rsidR="001058CC" w:rsidP="001058CC" w:rsidRDefault="001058CC" w14:paraId="1FE6F73F" w14:textId="48A96DAC">
            <w:pPr>
              <w:jc w:val="center"/>
              <w:rPr>
                <w:rFonts w:ascii="Times New Roman" w:hAnsi="Times New Roman"/>
                <w:color w:val="000000"/>
              </w:rPr>
            </w:pPr>
            <w:r w:rsidRPr="001058CC">
              <w:rPr>
                <w:rFonts w:ascii="Times New Roman" w:hAnsi="Times New Roman"/>
                <w:color w:val="000000"/>
              </w:rPr>
              <w:t>0.017</w:t>
            </w:r>
          </w:p>
        </w:tc>
        <w:tc>
          <w:tcPr>
            <w:tcW w:w="1260" w:type="dxa"/>
            <w:vAlign w:val="center"/>
          </w:tcPr>
          <w:p w:rsidRPr="001058CC" w:rsidR="001058CC" w:rsidP="001058CC" w:rsidRDefault="001058CC" w14:paraId="0B78CC2D" w14:textId="2BDC3A3F">
            <w:pPr>
              <w:jc w:val="center"/>
              <w:rPr>
                <w:rFonts w:ascii="Times New Roman" w:hAnsi="Times New Roman"/>
              </w:rPr>
            </w:pPr>
            <w:r w:rsidRPr="001058CC">
              <w:rPr>
                <w:rFonts w:ascii="Times New Roman" w:hAnsi="Times New Roman"/>
                <w:color w:val="000000"/>
              </w:rPr>
              <w:t>0.133</w:t>
            </w:r>
          </w:p>
        </w:tc>
        <w:tc>
          <w:tcPr>
            <w:tcW w:w="900" w:type="dxa"/>
            <w:vAlign w:val="center"/>
          </w:tcPr>
          <w:p w:rsidRPr="001058CC" w:rsidR="001058CC" w:rsidP="001058CC" w:rsidRDefault="001058CC" w14:paraId="343D91CC" w14:textId="09A66F09">
            <w:pPr>
              <w:jc w:val="center"/>
              <w:rPr>
                <w:rFonts w:ascii="Times New Roman" w:hAnsi="Times New Roman"/>
              </w:rPr>
            </w:pPr>
            <w:r w:rsidRPr="001058CC">
              <w:rPr>
                <w:rFonts w:ascii="Times New Roman" w:hAnsi="Times New Roman"/>
                <w:color w:val="000000"/>
              </w:rPr>
              <w:t>122</w:t>
            </w:r>
          </w:p>
        </w:tc>
        <w:tc>
          <w:tcPr>
            <w:tcW w:w="810" w:type="dxa"/>
            <w:vAlign w:val="center"/>
          </w:tcPr>
          <w:p w:rsidRPr="001058CC" w:rsidR="001058CC" w:rsidP="001058CC" w:rsidRDefault="001058CC" w14:paraId="390F0278" w14:textId="4BA8BD2B">
            <w:pPr>
              <w:jc w:val="center"/>
              <w:rPr>
                <w:rFonts w:ascii="Times New Roman" w:hAnsi="Times New Roman"/>
              </w:rPr>
            </w:pPr>
            <w:r w:rsidRPr="001058CC">
              <w:rPr>
                <w:rFonts w:ascii="Times New Roman" w:hAnsi="Times New Roman"/>
                <w:color w:val="000000"/>
              </w:rPr>
              <w:t xml:space="preserve">$25.97 </w:t>
            </w:r>
          </w:p>
        </w:tc>
        <w:tc>
          <w:tcPr>
            <w:tcW w:w="1170" w:type="dxa"/>
            <w:vAlign w:val="center"/>
          </w:tcPr>
          <w:p w:rsidRPr="001058CC" w:rsidR="001058CC" w:rsidP="001058CC" w:rsidRDefault="001058CC" w14:paraId="0FDE9AC0" w14:textId="4C22C638">
            <w:pPr>
              <w:jc w:val="center"/>
              <w:rPr>
                <w:rFonts w:ascii="Times New Roman" w:hAnsi="Times New Roman"/>
              </w:rPr>
            </w:pPr>
            <w:r w:rsidRPr="001058CC">
              <w:rPr>
                <w:rFonts w:ascii="Times New Roman" w:hAnsi="Times New Roman"/>
                <w:color w:val="000000"/>
              </w:rPr>
              <w:t xml:space="preserve">$3,157.95 </w:t>
            </w:r>
          </w:p>
        </w:tc>
      </w:tr>
      <w:tr w:rsidRPr="00BA76D2" w:rsidR="001058CC" w:rsidTr="00424346" w14:paraId="3CCE4E10" w14:textId="77777777">
        <w:trPr>
          <w:trHeight w:val="552"/>
        </w:trPr>
        <w:tc>
          <w:tcPr>
            <w:tcW w:w="1867" w:type="dxa"/>
            <w:vAlign w:val="center"/>
          </w:tcPr>
          <w:p w:rsidRPr="001E75C9" w:rsidR="001058CC" w:rsidP="001058CC" w:rsidRDefault="001058CC" w14:paraId="2F172A87" w14:textId="4BEAC2EE">
            <w:pPr>
              <w:pStyle w:val="TOC1"/>
            </w:pPr>
            <w:r w:rsidRPr="001E75C9">
              <w:t>Conference Plenary Session Evaluation</w:t>
            </w:r>
          </w:p>
        </w:tc>
        <w:tc>
          <w:tcPr>
            <w:tcW w:w="1350" w:type="dxa"/>
            <w:vAlign w:val="center"/>
          </w:tcPr>
          <w:p w:rsidRPr="001E75C9" w:rsidR="001058CC" w:rsidP="00424346" w:rsidRDefault="001058CC" w14:paraId="26C74294" w14:textId="2C4BB5CA">
            <w:pPr>
              <w:jc w:val="center"/>
              <w:rPr>
                <w:rFonts w:ascii="Times New Roman" w:hAnsi="Times New Roman"/>
              </w:rPr>
            </w:pPr>
            <w:r w:rsidRPr="001E75C9">
              <w:rPr>
                <w:rFonts w:ascii="Times New Roman" w:hAnsi="Times New Roman"/>
              </w:rPr>
              <w:t>608</w:t>
            </w:r>
          </w:p>
        </w:tc>
        <w:tc>
          <w:tcPr>
            <w:tcW w:w="1440" w:type="dxa"/>
            <w:vAlign w:val="center"/>
          </w:tcPr>
          <w:p w:rsidRPr="001E75C9" w:rsidR="001058CC" w:rsidP="00424346" w:rsidRDefault="001058CC" w14:paraId="4551F0D2" w14:textId="6F89D282">
            <w:pPr>
              <w:pStyle w:val="Center"/>
              <w:spacing w:line="240" w:lineRule="auto"/>
              <w:rPr>
                <w:sz w:val="20"/>
              </w:rPr>
            </w:pPr>
            <w:r w:rsidRPr="001E75C9">
              <w:rPr>
                <w:sz w:val="20"/>
              </w:rPr>
              <w:t>4</w:t>
            </w:r>
          </w:p>
        </w:tc>
        <w:tc>
          <w:tcPr>
            <w:tcW w:w="1170" w:type="dxa"/>
            <w:vAlign w:val="center"/>
          </w:tcPr>
          <w:p w:rsidRPr="001058CC" w:rsidR="001058CC" w:rsidP="001058CC" w:rsidRDefault="001058CC" w14:paraId="739085F2" w14:textId="7150FB41">
            <w:pPr>
              <w:jc w:val="center"/>
              <w:rPr>
                <w:rFonts w:ascii="Times New Roman" w:hAnsi="Times New Roman"/>
              </w:rPr>
            </w:pPr>
            <w:r w:rsidRPr="001058CC">
              <w:rPr>
                <w:rFonts w:ascii="Times New Roman" w:hAnsi="Times New Roman"/>
                <w:color w:val="000000"/>
              </w:rPr>
              <w:t>2,432</w:t>
            </w:r>
          </w:p>
        </w:tc>
        <w:tc>
          <w:tcPr>
            <w:tcW w:w="1170" w:type="dxa"/>
            <w:vAlign w:val="center"/>
          </w:tcPr>
          <w:p w:rsidRPr="001058CC" w:rsidR="001058CC" w:rsidP="001058CC" w:rsidRDefault="001058CC" w14:paraId="195E145A" w14:textId="48B11F45">
            <w:pPr>
              <w:jc w:val="center"/>
              <w:rPr>
                <w:rFonts w:ascii="Times New Roman" w:hAnsi="Times New Roman"/>
                <w:color w:val="000000"/>
              </w:rPr>
            </w:pPr>
            <w:r w:rsidRPr="001058CC">
              <w:rPr>
                <w:rFonts w:ascii="Times New Roman" w:hAnsi="Times New Roman"/>
                <w:color w:val="000000"/>
              </w:rPr>
              <w:t>0.017</w:t>
            </w:r>
          </w:p>
        </w:tc>
        <w:tc>
          <w:tcPr>
            <w:tcW w:w="1260" w:type="dxa"/>
            <w:vAlign w:val="center"/>
          </w:tcPr>
          <w:p w:rsidRPr="001058CC" w:rsidR="001058CC" w:rsidP="001058CC" w:rsidRDefault="001058CC" w14:paraId="0A6F9711" w14:textId="5AB36855">
            <w:pPr>
              <w:jc w:val="center"/>
              <w:rPr>
                <w:rFonts w:ascii="Times New Roman" w:hAnsi="Times New Roman"/>
              </w:rPr>
            </w:pPr>
            <w:r w:rsidRPr="001058CC">
              <w:rPr>
                <w:rFonts w:ascii="Times New Roman" w:hAnsi="Times New Roman"/>
                <w:color w:val="000000"/>
              </w:rPr>
              <w:t>0.067</w:t>
            </w:r>
          </w:p>
        </w:tc>
        <w:tc>
          <w:tcPr>
            <w:tcW w:w="900" w:type="dxa"/>
            <w:vAlign w:val="center"/>
          </w:tcPr>
          <w:p w:rsidRPr="001058CC" w:rsidR="001058CC" w:rsidP="001058CC" w:rsidRDefault="001058CC" w14:paraId="76032E48" w14:textId="04E62D4B">
            <w:pPr>
              <w:jc w:val="center"/>
              <w:rPr>
                <w:rFonts w:ascii="Times New Roman" w:hAnsi="Times New Roman"/>
              </w:rPr>
            </w:pPr>
            <w:r w:rsidRPr="001058CC">
              <w:rPr>
                <w:rFonts w:ascii="Times New Roman" w:hAnsi="Times New Roman"/>
                <w:color w:val="000000"/>
              </w:rPr>
              <w:t>41</w:t>
            </w:r>
          </w:p>
        </w:tc>
        <w:tc>
          <w:tcPr>
            <w:tcW w:w="810" w:type="dxa"/>
            <w:vAlign w:val="center"/>
          </w:tcPr>
          <w:p w:rsidRPr="001058CC" w:rsidR="001058CC" w:rsidP="001058CC" w:rsidRDefault="001058CC" w14:paraId="73136874" w14:textId="59C3A305">
            <w:pPr>
              <w:jc w:val="center"/>
              <w:rPr>
                <w:rFonts w:ascii="Times New Roman" w:hAnsi="Times New Roman"/>
              </w:rPr>
            </w:pPr>
            <w:r w:rsidRPr="001058CC">
              <w:rPr>
                <w:rFonts w:ascii="Times New Roman" w:hAnsi="Times New Roman"/>
                <w:color w:val="000000"/>
              </w:rPr>
              <w:t xml:space="preserve">$25.97 </w:t>
            </w:r>
          </w:p>
        </w:tc>
        <w:tc>
          <w:tcPr>
            <w:tcW w:w="1170" w:type="dxa"/>
            <w:vAlign w:val="center"/>
          </w:tcPr>
          <w:p w:rsidRPr="001058CC" w:rsidR="001058CC" w:rsidP="001058CC" w:rsidRDefault="001058CC" w14:paraId="4A9B2459" w14:textId="7A17D633">
            <w:pPr>
              <w:jc w:val="center"/>
              <w:rPr>
                <w:rFonts w:ascii="Times New Roman" w:hAnsi="Times New Roman"/>
              </w:rPr>
            </w:pPr>
            <w:r w:rsidRPr="001058CC">
              <w:rPr>
                <w:rFonts w:ascii="Times New Roman" w:hAnsi="Times New Roman"/>
                <w:color w:val="000000"/>
              </w:rPr>
              <w:t xml:space="preserve">$1,052.65 </w:t>
            </w:r>
          </w:p>
        </w:tc>
      </w:tr>
      <w:tr w:rsidRPr="00BA76D2" w:rsidR="001058CC" w:rsidTr="00424346" w14:paraId="0D6D0487" w14:textId="77777777">
        <w:trPr>
          <w:trHeight w:val="552"/>
        </w:trPr>
        <w:tc>
          <w:tcPr>
            <w:tcW w:w="1867" w:type="dxa"/>
            <w:shd w:val="clear" w:color="auto" w:fill="auto"/>
            <w:vAlign w:val="center"/>
          </w:tcPr>
          <w:p w:rsidRPr="001E75C9" w:rsidR="001058CC" w:rsidP="001058CC" w:rsidRDefault="001058CC" w14:paraId="0D6D047F" w14:textId="7A8012DC">
            <w:pPr>
              <w:rPr>
                <w:rFonts w:ascii="Times New Roman" w:hAnsi="Times New Roman"/>
              </w:rPr>
            </w:pPr>
            <w:r w:rsidRPr="001E75C9">
              <w:rPr>
                <w:rFonts w:ascii="Times New Roman" w:hAnsi="Times New Roman"/>
              </w:rPr>
              <w:t>Total</w:t>
            </w:r>
          </w:p>
        </w:tc>
        <w:tc>
          <w:tcPr>
            <w:tcW w:w="1350" w:type="dxa"/>
            <w:shd w:val="clear" w:color="auto" w:fill="auto"/>
            <w:vAlign w:val="center"/>
          </w:tcPr>
          <w:p w:rsidRPr="001E75C9" w:rsidR="001058CC" w:rsidP="00424346" w:rsidRDefault="001058CC" w14:paraId="0D6D0480" w14:textId="46D0FCB6">
            <w:pPr>
              <w:jc w:val="center"/>
              <w:rPr>
                <w:rFonts w:ascii="Times New Roman" w:hAnsi="Times New Roman"/>
              </w:rPr>
            </w:pPr>
            <w:r w:rsidRPr="001E75C9">
              <w:rPr>
                <w:rFonts w:ascii="Times New Roman" w:hAnsi="Times New Roman"/>
              </w:rPr>
              <w:t>608</w:t>
            </w:r>
          </w:p>
        </w:tc>
        <w:tc>
          <w:tcPr>
            <w:tcW w:w="1440" w:type="dxa"/>
            <w:shd w:val="clear" w:color="auto" w:fill="auto"/>
            <w:vAlign w:val="center"/>
          </w:tcPr>
          <w:p w:rsidRPr="001E75C9" w:rsidR="001058CC" w:rsidP="00424346" w:rsidRDefault="001058CC" w14:paraId="0D6D0481" w14:textId="63A50C62">
            <w:pPr>
              <w:jc w:val="center"/>
              <w:rPr>
                <w:rFonts w:ascii="Times New Roman" w:hAnsi="Times New Roman"/>
              </w:rPr>
            </w:pPr>
            <w:r w:rsidRPr="001E75C9">
              <w:rPr>
                <w:rFonts w:ascii="Times New Roman" w:hAnsi="Times New Roman"/>
              </w:rPr>
              <w:t>1</w:t>
            </w:r>
            <w:r w:rsidR="00343AF1">
              <w:rPr>
                <w:rFonts w:ascii="Times New Roman" w:hAnsi="Times New Roman"/>
              </w:rPr>
              <w:t>7</w:t>
            </w:r>
          </w:p>
        </w:tc>
        <w:tc>
          <w:tcPr>
            <w:tcW w:w="1170" w:type="dxa"/>
            <w:shd w:val="clear" w:color="auto" w:fill="auto"/>
            <w:vAlign w:val="center"/>
          </w:tcPr>
          <w:p w:rsidRPr="001058CC" w:rsidR="001058CC" w:rsidP="001058CC" w:rsidRDefault="001058CC" w14:paraId="0D6D0482" w14:textId="5686C085">
            <w:pPr>
              <w:jc w:val="center"/>
              <w:rPr>
                <w:rFonts w:ascii="Times New Roman" w:hAnsi="Times New Roman"/>
              </w:rPr>
            </w:pPr>
            <w:r w:rsidRPr="001058CC">
              <w:rPr>
                <w:rFonts w:ascii="Times New Roman" w:hAnsi="Times New Roman"/>
                <w:color w:val="000000"/>
              </w:rPr>
              <w:t>10,336</w:t>
            </w:r>
          </w:p>
        </w:tc>
        <w:tc>
          <w:tcPr>
            <w:tcW w:w="1170" w:type="dxa"/>
            <w:vAlign w:val="center"/>
          </w:tcPr>
          <w:p w:rsidRPr="001058CC" w:rsidR="001058CC" w:rsidP="001058CC" w:rsidRDefault="001058CC" w14:paraId="22868B97" w14:textId="22F76333">
            <w:pPr>
              <w:jc w:val="center"/>
              <w:rPr>
                <w:rFonts w:ascii="Times New Roman" w:hAnsi="Times New Roman"/>
                <w:color w:val="000000"/>
              </w:rPr>
            </w:pPr>
            <w:r w:rsidRPr="001058CC">
              <w:rPr>
                <w:rFonts w:ascii="Times New Roman" w:hAnsi="Times New Roman"/>
                <w:color w:val="000000"/>
              </w:rPr>
              <w:t>0.117</w:t>
            </w:r>
          </w:p>
        </w:tc>
        <w:tc>
          <w:tcPr>
            <w:tcW w:w="1260" w:type="dxa"/>
            <w:shd w:val="clear" w:color="auto" w:fill="auto"/>
            <w:vAlign w:val="center"/>
          </w:tcPr>
          <w:p w:rsidRPr="001058CC" w:rsidR="001058CC" w:rsidP="001058CC" w:rsidRDefault="001058CC" w14:paraId="0D6D0483" w14:textId="6CA3A1B9">
            <w:pPr>
              <w:jc w:val="center"/>
              <w:rPr>
                <w:rFonts w:ascii="Times New Roman" w:hAnsi="Times New Roman"/>
              </w:rPr>
            </w:pPr>
            <w:r w:rsidRPr="001058CC">
              <w:rPr>
                <w:rFonts w:ascii="Times New Roman" w:hAnsi="Times New Roman"/>
                <w:color w:val="000000"/>
              </w:rPr>
              <w:t>0.283</w:t>
            </w:r>
          </w:p>
        </w:tc>
        <w:tc>
          <w:tcPr>
            <w:tcW w:w="900" w:type="dxa"/>
            <w:shd w:val="clear" w:color="auto" w:fill="auto"/>
            <w:vAlign w:val="center"/>
          </w:tcPr>
          <w:p w:rsidRPr="001058CC" w:rsidR="001058CC" w:rsidP="001058CC" w:rsidRDefault="001058CC" w14:paraId="0D6D0484" w14:textId="396A1D4B">
            <w:pPr>
              <w:jc w:val="center"/>
              <w:rPr>
                <w:rFonts w:ascii="Times New Roman" w:hAnsi="Times New Roman"/>
              </w:rPr>
            </w:pPr>
            <w:r w:rsidRPr="001058CC">
              <w:rPr>
                <w:rFonts w:ascii="Times New Roman" w:hAnsi="Times New Roman"/>
                <w:color w:val="000000"/>
              </w:rPr>
              <w:t>213</w:t>
            </w:r>
          </w:p>
        </w:tc>
        <w:tc>
          <w:tcPr>
            <w:tcW w:w="810" w:type="dxa"/>
            <w:shd w:val="clear" w:color="auto" w:fill="auto"/>
            <w:vAlign w:val="center"/>
          </w:tcPr>
          <w:p w:rsidRPr="001058CC" w:rsidR="001058CC" w:rsidP="001058CC" w:rsidRDefault="001058CC" w14:paraId="0D6D0485" w14:textId="16221016">
            <w:pPr>
              <w:jc w:val="center"/>
              <w:rPr>
                <w:rFonts w:ascii="Times New Roman" w:hAnsi="Times New Roman"/>
              </w:rPr>
            </w:pPr>
            <w:r w:rsidRPr="001058CC">
              <w:rPr>
                <w:rFonts w:ascii="Times New Roman" w:hAnsi="Times New Roman"/>
                <w:color w:val="000000"/>
              </w:rPr>
              <w:t>--</w:t>
            </w:r>
          </w:p>
        </w:tc>
        <w:tc>
          <w:tcPr>
            <w:tcW w:w="1170" w:type="dxa"/>
            <w:shd w:val="clear" w:color="auto" w:fill="auto"/>
            <w:vAlign w:val="center"/>
          </w:tcPr>
          <w:p w:rsidRPr="001058CC" w:rsidR="001058CC" w:rsidP="001058CC" w:rsidRDefault="001058CC" w14:paraId="0D6D0486" w14:textId="4A6A7152">
            <w:pPr>
              <w:jc w:val="center"/>
              <w:rPr>
                <w:rFonts w:ascii="Times New Roman" w:hAnsi="Times New Roman"/>
              </w:rPr>
            </w:pPr>
            <w:r w:rsidRPr="001058CC">
              <w:rPr>
                <w:rFonts w:ascii="Times New Roman" w:hAnsi="Times New Roman"/>
                <w:color w:val="000000"/>
              </w:rPr>
              <w:t xml:space="preserve">$5,526.42 </w:t>
            </w:r>
          </w:p>
        </w:tc>
      </w:tr>
      <w:tr w:rsidRPr="00BA76D2" w:rsidR="00734B20" w:rsidTr="005053B5" w14:paraId="1EFFD4BB" w14:textId="77777777">
        <w:trPr>
          <w:trHeight w:val="552"/>
        </w:trPr>
        <w:tc>
          <w:tcPr>
            <w:tcW w:w="11137" w:type="dxa"/>
            <w:gridSpan w:val="9"/>
            <w:shd w:val="clear" w:color="auto" w:fill="D9D9D9" w:themeFill="background1" w:themeFillShade="D9"/>
            <w:vAlign w:val="center"/>
          </w:tcPr>
          <w:p w:rsidRPr="006E4CAE" w:rsidR="00734B20" w:rsidP="00BA76D2" w:rsidRDefault="00734B20" w14:paraId="421AF398" w14:textId="1EA5DDAC">
            <w:pPr>
              <w:rPr>
                <w:rFonts w:ascii="Times New Roman" w:hAnsi="Times New Roman"/>
                <w:b/>
                <w:color w:val="000000"/>
              </w:rPr>
            </w:pPr>
            <w:r w:rsidRPr="006E4CAE">
              <w:rPr>
                <w:rFonts w:ascii="Times New Roman" w:hAnsi="Times New Roman"/>
                <w:b/>
              </w:rPr>
              <w:t>Continuing Education Credit Respondents</w:t>
            </w:r>
          </w:p>
        </w:tc>
      </w:tr>
      <w:tr w:rsidRPr="00BA76D2" w:rsidR="00772177" w:rsidTr="00424346" w14:paraId="1BE9CCC4" w14:textId="77777777">
        <w:trPr>
          <w:trHeight w:val="552"/>
        </w:trPr>
        <w:tc>
          <w:tcPr>
            <w:tcW w:w="1867" w:type="dxa"/>
            <w:shd w:val="clear" w:color="auto" w:fill="auto"/>
            <w:vAlign w:val="center"/>
          </w:tcPr>
          <w:p w:rsidRPr="0089037A" w:rsidR="00772177" w:rsidP="00772177" w:rsidRDefault="00772177" w14:paraId="09F20DAF" w14:textId="73612AA1">
            <w:pPr>
              <w:rPr>
                <w:rFonts w:ascii="Times New Roman" w:hAnsi="Times New Roman"/>
              </w:rPr>
            </w:pPr>
            <w:r w:rsidRPr="0089037A">
              <w:rPr>
                <w:rFonts w:ascii="Times New Roman" w:hAnsi="Times New Roman"/>
              </w:rPr>
              <w:t>Conference (Overall) Evaluation</w:t>
            </w:r>
          </w:p>
        </w:tc>
        <w:tc>
          <w:tcPr>
            <w:tcW w:w="1350" w:type="dxa"/>
            <w:shd w:val="clear" w:color="auto" w:fill="auto"/>
            <w:vAlign w:val="center"/>
          </w:tcPr>
          <w:p w:rsidRPr="0089037A" w:rsidR="00772177" w:rsidP="00424346" w:rsidRDefault="00772177" w14:paraId="2603A587" w14:textId="1186BBE4">
            <w:pPr>
              <w:jc w:val="center"/>
              <w:rPr>
                <w:rFonts w:ascii="Times New Roman" w:hAnsi="Times New Roman"/>
                <w:color w:val="000000"/>
              </w:rPr>
            </w:pPr>
            <w:r w:rsidRPr="0089037A">
              <w:rPr>
                <w:rFonts w:ascii="Times New Roman" w:hAnsi="Times New Roman"/>
              </w:rPr>
              <w:t>517</w:t>
            </w:r>
          </w:p>
        </w:tc>
        <w:tc>
          <w:tcPr>
            <w:tcW w:w="1440" w:type="dxa"/>
            <w:shd w:val="clear" w:color="auto" w:fill="auto"/>
            <w:vAlign w:val="center"/>
          </w:tcPr>
          <w:p w:rsidRPr="0089037A" w:rsidR="00772177" w:rsidP="00424346" w:rsidRDefault="00772177" w14:paraId="74F1F34C" w14:textId="30E22FE3">
            <w:pPr>
              <w:jc w:val="center"/>
              <w:rPr>
                <w:rFonts w:ascii="Times New Roman" w:hAnsi="Times New Roman"/>
                <w:color w:val="000000"/>
              </w:rPr>
            </w:pPr>
            <w:r w:rsidRPr="0089037A">
              <w:rPr>
                <w:rFonts w:ascii="Times New Roman" w:hAnsi="Times New Roman"/>
              </w:rPr>
              <w:t>1</w:t>
            </w:r>
          </w:p>
        </w:tc>
        <w:tc>
          <w:tcPr>
            <w:tcW w:w="1170" w:type="dxa"/>
            <w:shd w:val="clear" w:color="auto" w:fill="auto"/>
            <w:vAlign w:val="center"/>
          </w:tcPr>
          <w:p w:rsidRPr="0089037A" w:rsidR="00772177" w:rsidP="00424346" w:rsidRDefault="00772177" w14:paraId="010FA0DA" w14:textId="5DED1F8F">
            <w:pPr>
              <w:jc w:val="center"/>
              <w:rPr>
                <w:rFonts w:ascii="Times New Roman" w:hAnsi="Times New Roman"/>
                <w:color w:val="000000"/>
              </w:rPr>
            </w:pPr>
            <w:r w:rsidRPr="0089037A">
              <w:rPr>
                <w:rFonts w:ascii="Times New Roman" w:hAnsi="Times New Roman"/>
              </w:rPr>
              <w:t>517</w:t>
            </w:r>
          </w:p>
        </w:tc>
        <w:tc>
          <w:tcPr>
            <w:tcW w:w="1170" w:type="dxa"/>
            <w:vAlign w:val="center"/>
          </w:tcPr>
          <w:p w:rsidRPr="0089037A" w:rsidR="00772177" w:rsidP="00424346" w:rsidRDefault="00772177" w14:paraId="6EB7003D" w14:textId="04ADC819">
            <w:pPr>
              <w:jc w:val="center"/>
              <w:rPr>
                <w:rFonts w:ascii="Times New Roman" w:hAnsi="Times New Roman"/>
                <w:color w:val="000000"/>
              </w:rPr>
            </w:pPr>
            <w:r w:rsidRPr="0089037A">
              <w:rPr>
                <w:rFonts w:ascii="Times New Roman" w:hAnsi="Times New Roman"/>
              </w:rPr>
              <w:t>0.083</w:t>
            </w:r>
          </w:p>
        </w:tc>
        <w:tc>
          <w:tcPr>
            <w:tcW w:w="1260" w:type="dxa"/>
            <w:shd w:val="clear" w:color="auto" w:fill="auto"/>
            <w:vAlign w:val="center"/>
          </w:tcPr>
          <w:p w:rsidRPr="0089037A" w:rsidR="00772177" w:rsidP="00424346" w:rsidRDefault="00772177" w14:paraId="4F9A7095" w14:textId="123010FA">
            <w:pPr>
              <w:jc w:val="center"/>
              <w:rPr>
                <w:rFonts w:ascii="Times New Roman" w:hAnsi="Times New Roman"/>
                <w:color w:val="000000"/>
              </w:rPr>
            </w:pPr>
            <w:r w:rsidRPr="0089037A">
              <w:rPr>
                <w:rFonts w:ascii="Times New Roman" w:hAnsi="Times New Roman"/>
              </w:rPr>
              <w:t>0.083</w:t>
            </w:r>
          </w:p>
        </w:tc>
        <w:tc>
          <w:tcPr>
            <w:tcW w:w="900" w:type="dxa"/>
            <w:shd w:val="clear" w:color="auto" w:fill="auto"/>
            <w:vAlign w:val="center"/>
          </w:tcPr>
          <w:p w:rsidRPr="0089037A" w:rsidR="00772177" w:rsidP="00424346" w:rsidRDefault="00772177" w14:paraId="72DDF678" w14:textId="24B20969">
            <w:pPr>
              <w:jc w:val="center"/>
              <w:rPr>
                <w:rFonts w:ascii="Times New Roman" w:hAnsi="Times New Roman"/>
                <w:color w:val="000000"/>
              </w:rPr>
            </w:pPr>
            <w:r w:rsidRPr="0089037A">
              <w:rPr>
                <w:rFonts w:ascii="Times New Roman" w:hAnsi="Times New Roman"/>
              </w:rPr>
              <w:t>43</w:t>
            </w:r>
          </w:p>
        </w:tc>
        <w:tc>
          <w:tcPr>
            <w:tcW w:w="810" w:type="dxa"/>
            <w:shd w:val="clear" w:color="auto" w:fill="auto"/>
            <w:vAlign w:val="center"/>
          </w:tcPr>
          <w:p w:rsidRPr="0089037A" w:rsidR="00772177" w:rsidP="00424346" w:rsidRDefault="00772177" w14:paraId="484545F1" w14:textId="41A74159">
            <w:pPr>
              <w:jc w:val="center"/>
              <w:rPr>
                <w:rFonts w:ascii="Times New Roman" w:hAnsi="Times New Roman"/>
                <w:color w:val="000000"/>
              </w:rPr>
            </w:pPr>
            <w:r>
              <w:rPr>
                <w:rFonts w:ascii="Times New Roman" w:hAnsi="Times New Roman"/>
              </w:rPr>
              <w:t>$25.97</w:t>
            </w:r>
          </w:p>
        </w:tc>
        <w:tc>
          <w:tcPr>
            <w:tcW w:w="1170" w:type="dxa"/>
            <w:tcBorders>
              <w:top w:val="nil"/>
              <w:left w:val="nil"/>
              <w:bottom w:val="single" w:color="auto" w:sz="8" w:space="0"/>
              <w:right w:val="single" w:color="auto" w:sz="8" w:space="0"/>
            </w:tcBorders>
            <w:shd w:val="clear" w:color="auto" w:fill="auto"/>
            <w:vAlign w:val="center"/>
          </w:tcPr>
          <w:p w:rsidRPr="00772177" w:rsidR="00772177" w:rsidP="00424346" w:rsidRDefault="00772177" w14:paraId="2498FB34" w14:textId="4882D749">
            <w:pPr>
              <w:jc w:val="center"/>
              <w:rPr>
                <w:rFonts w:ascii="Times New Roman" w:hAnsi="Times New Roman"/>
                <w:color w:val="000000"/>
              </w:rPr>
            </w:pPr>
            <w:r w:rsidRPr="00772177">
              <w:rPr>
                <w:rFonts w:ascii="Times New Roman" w:hAnsi="Times New Roman"/>
                <w:color w:val="000000"/>
              </w:rPr>
              <w:t>$1,118.87</w:t>
            </w:r>
          </w:p>
        </w:tc>
      </w:tr>
      <w:tr w:rsidRPr="00BA76D2" w:rsidR="00772177" w:rsidTr="00424346" w14:paraId="00E65753" w14:textId="77777777">
        <w:trPr>
          <w:trHeight w:val="552"/>
        </w:trPr>
        <w:tc>
          <w:tcPr>
            <w:tcW w:w="1867" w:type="dxa"/>
            <w:shd w:val="clear" w:color="auto" w:fill="auto"/>
            <w:vAlign w:val="center"/>
          </w:tcPr>
          <w:p w:rsidRPr="0089037A" w:rsidR="00772177" w:rsidP="00772177" w:rsidRDefault="00772177" w14:paraId="6FBD26D2" w14:textId="1FB0AEE5">
            <w:pPr>
              <w:rPr>
                <w:rFonts w:ascii="Times New Roman" w:hAnsi="Times New Roman"/>
              </w:rPr>
            </w:pPr>
            <w:r w:rsidRPr="0089037A">
              <w:rPr>
                <w:rFonts w:ascii="Times New Roman" w:hAnsi="Times New Roman"/>
              </w:rPr>
              <w:t xml:space="preserve">Conference Breakout Session Evaluation </w:t>
            </w:r>
          </w:p>
        </w:tc>
        <w:tc>
          <w:tcPr>
            <w:tcW w:w="1350" w:type="dxa"/>
            <w:shd w:val="clear" w:color="auto" w:fill="auto"/>
            <w:vAlign w:val="center"/>
          </w:tcPr>
          <w:p w:rsidRPr="0089037A" w:rsidR="00772177" w:rsidP="00424346" w:rsidRDefault="00772177" w14:paraId="468728E5" w14:textId="017D87EA">
            <w:pPr>
              <w:jc w:val="center"/>
              <w:rPr>
                <w:rFonts w:ascii="Times New Roman" w:hAnsi="Times New Roman"/>
                <w:color w:val="000000"/>
              </w:rPr>
            </w:pPr>
            <w:r w:rsidRPr="0089037A">
              <w:rPr>
                <w:rFonts w:ascii="Times New Roman" w:hAnsi="Times New Roman"/>
              </w:rPr>
              <w:t>517</w:t>
            </w:r>
          </w:p>
        </w:tc>
        <w:tc>
          <w:tcPr>
            <w:tcW w:w="1440" w:type="dxa"/>
            <w:shd w:val="clear" w:color="auto" w:fill="auto"/>
            <w:vAlign w:val="center"/>
          </w:tcPr>
          <w:p w:rsidRPr="0089037A" w:rsidR="00772177" w:rsidP="00424346" w:rsidRDefault="00772177" w14:paraId="4A38B487" w14:textId="24C88E57">
            <w:pPr>
              <w:jc w:val="center"/>
              <w:rPr>
                <w:rFonts w:ascii="Times New Roman" w:hAnsi="Times New Roman"/>
                <w:color w:val="000000"/>
              </w:rPr>
            </w:pPr>
            <w:r w:rsidRPr="0089037A">
              <w:rPr>
                <w:rFonts w:ascii="Times New Roman" w:hAnsi="Times New Roman"/>
              </w:rPr>
              <w:t>8</w:t>
            </w:r>
          </w:p>
        </w:tc>
        <w:tc>
          <w:tcPr>
            <w:tcW w:w="1170" w:type="dxa"/>
            <w:shd w:val="clear" w:color="auto" w:fill="auto"/>
            <w:vAlign w:val="center"/>
          </w:tcPr>
          <w:p w:rsidRPr="0089037A" w:rsidR="00772177" w:rsidP="00424346" w:rsidRDefault="00772177" w14:paraId="7C7288FD" w14:textId="2E908714">
            <w:pPr>
              <w:jc w:val="center"/>
              <w:rPr>
                <w:rFonts w:ascii="Times New Roman" w:hAnsi="Times New Roman"/>
                <w:color w:val="000000"/>
              </w:rPr>
            </w:pPr>
            <w:r w:rsidRPr="0089037A">
              <w:rPr>
                <w:rFonts w:ascii="Times New Roman" w:hAnsi="Times New Roman"/>
              </w:rPr>
              <w:t>4,136</w:t>
            </w:r>
          </w:p>
        </w:tc>
        <w:tc>
          <w:tcPr>
            <w:tcW w:w="1170" w:type="dxa"/>
            <w:vAlign w:val="center"/>
          </w:tcPr>
          <w:p w:rsidRPr="0089037A" w:rsidR="00772177" w:rsidP="00424346" w:rsidRDefault="00772177" w14:paraId="43F917DC" w14:textId="2AFA32E1">
            <w:pPr>
              <w:jc w:val="center"/>
              <w:rPr>
                <w:rFonts w:ascii="Times New Roman" w:hAnsi="Times New Roman"/>
                <w:color w:val="000000"/>
              </w:rPr>
            </w:pPr>
            <w:r w:rsidRPr="0089037A">
              <w:rPr>
                <w:rFonts w:ascii="Times New Roman" w:hAnsi="Times New Roman"/>
              </w:rPr>
              <w:t>0.017</w:t>
            </w:r>
          </w:p>
        </w:tc>
        <w:tc>
          <w:tcPr>
            <w:tcW w:w="1260" w:type="dxa"/>
            <w:shd w:val="clear" w:color="auto" w:fill="auto"/>
            <w:vAlign w:val="center"/>
          </w:tcPr>
          <w:p w:rsidRPr="0089037A" w:rsidR="00772177" w:rsidP="00424346" w:rsidRDefault="00772177" w14:paraId="50FE4BF8" w14:textId="253A449C">
            <w:pPr>
              <w:jc w:val="center"/>
              <w:rPr>
                <w:rFonts w:ascii="Times New Roman" w:hAnsi="Times New Roman"/>
                <w:color w:val="000000"/>
              </w:rPr>
            </w:pPr>
            <w:r w:rsidRPr="0089037A">
              <w:rPr>
                <w:rFonts w:ascii="Times New Roman" w:hAnsi="Times New Roman"/>
              </w:rPr>
              <w:t>0.133</w:t>
            </w:r>
          </w:p>
        </w:tc>
        <w:tc>
          <w:tcPr>
            <w:tcW w:w="900" w:type="dxa"/>
            <w:shd w:val="clear" w:color="auto" w:fill="auto"/>
            <w:vAlign w:val="center"/>
          </w:tcPr>
          <w:p w:rsidRPr="0089037A" w:rsidR="00772177" w:rsidP="00424346" w:rsidRDefault="00772177" w14:paraId="46B53EE3" w14:textId="50C8010F">
            <w:pPr>
              <w:jc w:val="center"/>
              <w:rPr>
                <w:rFonts w:ascii="Times New Roman" w:hAnsi="Times New Roman"/>
                <w:color w:val="000000"/>
              </w:rPr>
            </w:pPr>
            <w:r w:rsidRPr="0089037A">
              <w:rPr>
                <w:rFonts w:ascii="Times New Roman" w:hAnsi="Times New Roman"/>
              </w:rPr>
              <w:t>69</w:t>
            </w:r>
          </w:p>
        </w:tc>
        <w:tc>
          <w:tcPr>
            <w:tcW w:w="810" w:type="dxa"/>
            <w:shd w:val="clear" w:color="auto" w:fill="auto"/>
            <w:vAlign w:val="center"/>
          </w:tcPr>
          <w:p w:rsidRPr="0089037A" w:rsidR="00772177" w:rsidP="00424346" w:rsidRDefault="00772177" w14:paraId="323A637B" w14:textId="5E89F132">
            <w:pPr>
              <w:jc w:val="center"/>
              <w:rPr>
                <w:rFonts w:ascii="Times New Roman" w:hAnsi="Times New Roman"/>
                <w:color w:val="000000"/>
              </w:rPr>
            </w:pPr>
            <w:r>
              <w:rPr>
                <w:rFonts w:ascii="Times New Roman" w:hAnsi="Times New Roman"/>
              </w:rPr>
              <w:t>$25.97</w:t>
            </w:r>
          </w:p>
        </w:tc>
        <w:tc>
          <w:tcPr>
            <w:tcW w:w="1170" w:type="dxa"/>
            <w:tcBorders>
              <w:top w:val="nil"/>
              <w:left w:val="nil"/>
              <w:bottom w:val="single" w:color="auto" w:sz="8" w:space="0"/>
              <w:right w:val="single" w:color="auto" w:sz="8" w:space="0"/>
            </w:tcBorders>
            <w:shd w:val="clear" w:color="auto" w:fill="auto"/>
            <w:vAlign w:val="center"/>
          </w:tcPr>
          <w:p w:rsidRPr="00772177" w:rsidR="00772177" w:rsidP="00424346" w:rsidRDefault="00772177" w14:paraId="0507376F" w14:textId="6CF6F7A8">
            <w:pPr>
              <w:jc w:val="center"/>
              <w:rPr>
                <w:rFonts w:ascii="Times New Roman" w:hAnsi="Times New Roman"/>
                <w:color w:val="000000"/>
              </w:rPr>
            </w:pPr>
            <w:r w:rsidRPr="00772177">
              <w:rPr>
                <w:rFonts w:ascii="Times New Roman" w:hAnsi="Times New Roman"/>
                <w:color w:val="000000"/>
              </w:rPr>
              <w:t>$1,790.20</w:t>
            </w:r>
          </w:p>
        </w:tc>
      </w:tr>
      <w:tr w:rsidRPr="00BA76D2" w:rsidR="00772177" w:rsidTr="00424346" w14:paraId="4EC4E47A" w14:textId="77777777">
        <w:trPr>
          <w:trHeight w:val="552"/>
        </w:trPr>
        <w:tc>
          <w:tcPr>
            <w:tcW w:w="1867" w:type="dxa"/>
            <w:shd w:val="clear" w:color="auto" w:fill="auto"/>
            <w:vAlign w:val="center"/>
          </w:tcPr>
          <w:p w:rsidRPr="0089037A" w:rsidR="00772177" w:rsidP="00772177" w:rsidRDefault="00772177" w14:paraId="17545B65" w14:textId="727DEC57">
            <w:pPr>
              <w:rPr>
                <w:rFonts w:ascii="Times New Roman" w:hAnsi="Times New Roman"/>
              </w:rPr>
            </w:pPr>
            <w:r w:rsidRPr="0089037A">
              <w:rPr>
                <w:rFonts w:ascii="Times New Roman" w:hAnsi="Times New Roman"/>
              </w:rPr>
              <w:t>Conference Plenary Session Evaluation</w:t>
            </w:r>
          </w:p>
        </w:tc>
        <w:tc>
          <w:tcPr>
            <w:tcW w:w="1350" w:type="dxa"/>
            <w:shd w:val="clear" w:color="auto" w:fill="auto"/>
            <w:vAlign w:val="center"/>
          </w:tcPr>
          <w:p w:rsidRPr="0089037A" w:rsidR="00772177" w:rsidP="00424346" w:rsidRDefault="00772177" w14:paraId="1A42F056" w14:textId="46DD0997">
            <w:pPr>
              <w:jc w:val="center"/>
              <w:rPr>
                <w:rFonts w:ascii="Times New Roman" w:hAnsi="Times New Roman"/>
                <w:color w:val="000000"/>
              </w:rPr>
            </w:pPr>
            <w:r w:rsidRPr="0089037A">
              <w:rPr>
                <w:rFonts w:ascii="Times New Roman" w:hAnsi="Times New Roman"/>
              </w:rPr>
              <w:t>517</w:t>
            </w:r>
          </w:p>
        </w:tc>
        <w:tc>
          <w:tcPr>
            <w:tcW w:w="1440" w:type="dxa"/>
            <w:shd w:val="clear" w:color="auto" w:fill="auto"/>
            <w:vAlign w:val="center"/>
          </w:tcPr>
          <w:p w:rsidRPr="0089037A" w:rsidR="00772177" w:rsidP="00424346" w:rsidRDefault="00772177" w14:paraId="150AC107" w14:textId="47DBC45E">
            <w:pPr>
              <w:jc w:val="center"/>
              <w:rPr>
                <w:rFonts w:ascii="Times New Roman" w:hAnsi="Times New Roman"/>
                <w:color w:val="000000"/>
              </w:rPr>
            </w:pPr>
            <w:r w:rsidRPr="0089037A">
              <w:rPr>
                <w:rFonts w:ascii="Times New Roman" w:hAnsi="Times New Roman"/>
              </w:rPr>
              <w:t>4</w:t>
            </w:r>
          </w:p>
        </w:tc>
        <w:tc>
          <w:tcPr>
            <w:tcW w:w="1170" w:type="dxa"/>
            <w:shd w:val="clear" w:color="auto" w:fill="auto"/>
            <w:vAlign w:val="center"/>
          </w:tcPr>
          <w:p w:rsidRPr="0089037A" w:rsidR="00772177" w:rsidP="00424346" w:rsidRDefault="00772177" w14:paraId="589BDC58" w14:textId="5A49377F">
            <w:pPr>
              <w:jc w:val="center"/>
              <w:rPr>
                <w:rFonts w:ascii="Times New Roman" w:hAnsi="Times New Roman"/>
                <w:color w:val="000000"/>
              </w:rPr>
            </w:pPr>
            <w:r w:rsidRPr="0089037A">
              <w:rPr>
                <w:rFonts w:ascii="Times New Roman" w:hAnsi="Times New Roman"/>
              </w:rPr>
              <w:t>2,068</w:t>
            </w:r>
          </w:p>
        </w:tc>
        <w:tc>
          <w:tcPr>
            <w:tcW w:w="1170" w:type="dxa"/>
            <w:vAlign w:val="center"/>
          </w:tcPr>
          <w:p w:rsidRPr="0089037A" w:rsidR="00772177" w:rsidP="00424346" w:rsidRDefault="00772177" w14:paraId="35FE3F87" w14:textId="43F28D63">
            <w:pPr>
              <w:jc w:val="center"/>
              <w:rPr>
                <w:rFonts w:ascii="Times New Roman" w:hAnsi="Times New Roman"/>
                <w:color w:val="000000"/>
              </w:rPr>
            </w:pPr>
            <w:r w:rsidRPr="0089037A">
              <w:rPr>
                <w:rFonts w:ascii="Times New Roman" w:hAnsi="Times New Roman"/>
              </w:rPr>
              <w:t>0.017</w:t>
            </w:r>
          </w:p>
        </w:tc>
        <w:tc>
          <w:tcPr>
            <w:tcW w:w="1260" w:type="dxa"/>
            <w:shd w:val="clear" w:color="auto" w:fill="auto"/>
            <w:vAlign w:val="center"/>
          </w:tcPr>
          <w:p w:rsidRPr="0089037A" w:rsidR="00772177" w:rsidP="00424346" w:rsidRDefault="00772177" w14:paraId="6E60FBA6" w14:textId="2BCCDA65">
            <w:pPr>
              <w:jc w:val="center"/>
              <w:rPr>
                <w:rFonts w:ascii="Times New Roman" w:hAnsi="Times New Roman"/>
                <w:color w:val="000000"/>
              </w:rPr>
            </w:pPr>
            <w:r w:rsidRPr="0089037A">
              <w:rPr>
                <w:rFonts w:ascii="Times New Roman" w:hAnsi="Times New Roman"/>
              </w:rPr>
              <w:t>0.067</w:t>
            </w:r>
          </w:p>
        </w:tc>
        <w:tc>
          <w:tcPr>
            <w:tcW w:w="900" w:type="dxa"/>
            <w:shd w:val="clear" w:color="auto" w:fill="auto"/>
            <w:vAlign w:val="center"/>
          </w:tcPr>
          <w:p w:rsidRPr="0089037A" w:rsidR="00772177" w:rsidP="00424346" w:rsidRDefault="00772177" w14:paraId="19A30DC9" w14:textId="5D80A27F">
            <w:pPr>
              <w:jc w:val="center"/>
              <w:rPr>
                <w:rFonts w:ascii="Times New Roman" w:hAnsi="Times New Roman"/>
                <w:color w:val="000000"/>
              </w:rPr>
            </w:pPr>
            <w:r w:rsidRPr="0089037A">
              <w:rPr>
                <w:rFonts w:ascii="Times New Roman" w:hAnsi="Times New Roman"/>
              </w:rPr>
              <w:t>34</w:t>
            </w:r>
          </w:p>
        </w:tc>
        <w:tc>
          <w:tcPr>
            <w:tcW w:w="810" w:type="dxa"/>
            <w:shd w:val="clear" w:color="auto" w:fill="auto"/>
            <w:vAlign w:val="center"/>
          </w:tcPr>
          <w:p w:rsidRPr="0089037A" w:rsidR="00772177" w:rsidP="00424346" w:rsidRDefault="00772177" w14:paraId="1F54A2E0" w14:textId="5987E8D5">
            <w:pPr>
              <w:jc w:val="center"/>
              <w:rPr>
                <w:rFonts w:ascii="Times New Roman" w:hAnsi="Times New Roman"/>
                <w:color w:val="000000"/>
              </w:rPr>
            </w:pPr>
            <w:r>
              <w:rPr>
                <w:rFonts w:ascii="Times New Roman" w:hAnsi="Times New Roman"/>
              </w:rPr>
              <w:t>$25.97</w:t>
            </w:r>
          </w:p>
        </w:tc>
        <w:tc>
          <w:tcPr>
            <w:tcW w:w="1170" w:type="dxa"/>
            <w:tcBorders>
              <w:top w:val="nil"/>
              <w:left w:val="nil"/>
              <w:bottom w:val="single" w:color="auto" w:sz="8" w:space="0"/>
              <w:right w:val="single" w:color="auto" w:sz="8" w:space="0"/>
            </w:tcBorders>
            <w:shd w:val="clear" w:color="auto" w:fill="auto"/>
            <w:vAlign w:val="center"/>
          </w:tcPr>
          <w:p w:rsidRPr="00772177" w:rsidR="00772177" w:rsidP="00424346" w:rsidRDefault="00772177" w14:paraId="0CF93076" w14:textId="4DFC1682">
            <w:pPr>
              <w:jc w:val="center"/>
              <w:rPr>
                <w:rFonts w:ascii="Times New Roman" w:hAnsi="Times New Roman"/>
                <w:color w:val="000000"/>
              </w:rPr>
            </w:pPr>
            <w:r w:rsidRPr="00772177">
              <w:rPr>
                <w:rFonts w:ascii="Times New Roman" w:hAnsi="Times New Roman"/>
                <w:color w:val="000000"/>
              </w:rPr>
              <w:t>$895.10</w:t>
            </w:r>
          </w:p>
        </w:tc>
      </w:tr>
      <w:tr w:rsidRPr="00BA76D2" w:rsidR="00772177" w:rsidTr="00424346" w14:paraId="2C282905" w14:textId="77777777">
        <w:trPr>
          <w:trHeight w:val="552"/>
        </w:trPr>
        <w:tc>
          <w:tcPr>
            <w:tcW w:w="1867" w:type="dxa"/>
            <w:shd w:val="clear" w:color="auto" w:fill="auto"/>
            <w:vAlign w:val="center"/>
          </w:tcPr>
          <w:p w:rsidRPr="0089037A" w:rsidR="00772177" w:rsidP="00772177" w:rsidRDefault="00772177" w14:paraId="78BD9BDD" w14:textId="5AD71A39">
            <w:pPr>
              <w:rPr>
                <w:rFonts w:ascii="Times New Roman" w:hAnsi="Times New Roman"/>
              </w:rPr>
            </w:pPr>
            <w:r w:rsidRPr="0089037A">
              <w:rPr>
                <w:rFonts w:ascii="Times New Roman" w:hAnsi="Times New Roman"/>
              </w:rPr>
              <w:t>CEU Breakout Session Evaluation</w:t>
            </w:r>
          </w:p>
        </w:tc>
        <w:tc>
          <w:tcPr>
            <w:tcW w:w="1350" w:type="dxa"/>
            <w:shd w:val="clear" w:color="auto" w:fill="auto"/>
            <w:vAlign w:val="center"/>
          </w:tcPr>
          <w:p w:rsidRPr="0089037A" w:rsidR="00772177" w:rsidP="00424346" w:rsidRDefault="00772177" w14:paraId="1D116FD0" w14:textId="2BABAFD7">
            <w:pPr>
              <w:jc w:val="center"/>
              <w:rPr>
                <w:rFonts w:ascii="Times New Roman" w:hAnsi="Times New Roman"/>
                <w:color w:val="000000"/>
              </w:rPr>
            </w:pPr>
            <w:r w:rsidRPr="0089037A">
              <w:rPr>
                <w:rFonts w:ascii="Times New Roman" w:hAnsi="Times New Roman"/>
              </w:rPr>
              <w:t>517</w:t>
            </w:r>
          </w:p>
        </w:tc>
        <w:tc>
          <w:tcPr>
            <w:tcW w:w="1440" w:type="dxa"/>
            <w:shd w:val="clear" w:color="auto" w:fill="auto"/>
            <w:vAlign w:val="center"/>
          </w:tcPr>
          <w:p w:rsidRPr="0089037A" w:rsidR="00772177" w:rsidP="00424346" w:rsidRDefault="00772177" w14:paraId="40FB4239" w14:textId="410823C8">
            <w:pPr>
              <w:jc w:val="center"/>
              <w:rPr>
                <w:rFonts w:ascii="Times New Roman" w:hAnsi="Times New Roman"/>
                <w:color w:val="000000"/>
              </w:rPr>
            </w:pPr>
            <w:r w:rsidRPr="0089037A">
              <w:rPr>
                <w:rFonts w:ascii="Times New Roman" w:hAnsi="Times New Roman"/>
              </w:rPr>
              <w:t>8</w:t>
            </w:r>
          </w:p>
        </w:tc>
        <w:tc>
          <w:tcPr>
            <w:tcW w:w="1170" w:type="dxa"/>
            <w:shd w:val="clear" w:color="auto" w:fill="auto"/>
            <w:vAlign w:val="center"/>
          </w:tcPr>
          <w:p w:rsidRPr="0089037A" w:rsidR="00772177" w:rsidP="00424346" w:rsidRDefault="00772177" w14:paraId="02285F60" w14:textId="04F78916">
            <w:pPr>
              <w:jc w:val="center"/>
              <w:rPr>
                <w:rFonts w:ascii="Times New Roman" w:hAnsi="Times New Roman"/>
                <w:color w:val="000000"/>
              </w:rPr>
            </w:pPr>
            <w:r w:rsidRPr="0089037A">
              <w:rPr>
                <w:rFonts w:ascii="Times New Roman" w:hAnsi="Times New Roman"/>
              </w:rPr>
              <w:t>4,136</w:t>
            </w:r>
          </w:p>
        </w:tc>
        <w:tc>
          <w:tcPr>
            <w:tcW w:w="1170" w:type="dxa"/>
            <w:vAlign w:val="center"/>
          </w:tcPr>
          <w:p w:rsidRPr="0089037A" w:rsidR="00772177" w:rsidP="00424346" w:rsidRDefault="00772177" w14:paraId="7A615E5B" w14:textId="3FD1FC68">
            <w:pPr>
              <w:jc w:val="center"/>
              <w:rPr>
                <w:rFonts w:ascii="Times New Roman" w:hAnsi="Times New Roman"/>
                <w:color w:val="000000"/>
              </w:rPr>
            </w:pPr>
            <w:r w:rsidRPr="0089037A">
              <w:rPr>
                <w:rFonts w:ascii="Times New Roman" w:hAnsi="Times New Roman"/>
              </w:rPr>
              <w:t>0.050</w:t>
            </w:r>
          </w:p>
        </w:tc>
        <w:tc>
          <w:tcPr>
            <w:tcW w:w="1260" w:type="dxa"/>
            <w:shd w:val="clear" w:color="auto" w:fill="auto"/>
            <w:vAlign w:val="center"/>
          </w:tcPr>
          <w:p w:rsidRPr="0089037A" w:rsidR="00772177" w:rsidP="00424346" w:rsidRDefault="00772177" w14:paraId="61DF911B" w14:textId="560E5B37">
            <w:pPr>
              <w:jc w:val="center"/>
              <w:rPr>
                <w:rFonts w:ascii="Times New Roman" w:hAnsi="Times New Roman"/>
                <w:color w:val="000000"/>
              </w:rPr>
            </w:pPr>
            <w:r w:rsidRPr="0089037A">
              <w:rPr>
                <w:rFonts w:ascii="Times New Roman" w:hAnsi="Times New Roman"/>
              </w:rPr>
              <w:t>0.400</w:t>
            </w:r>
          </w:p>
        </w:tc>
        <w:tc>
          <w:tcPr>
            <w:tcW w:w="900" w:type="dxa"/>
            <w:shd w:val="clear" w:color="auto" w:fill="auto"/>
            <w:vAlign w:val="center"/>
          </w:tcPr>
          <w:p w:rsidRPr="0089037A" w:rsidR="00772177" w:rsidP="00424346" w:rsidRDefault="00772177" w14:paraId="58CEB198" w14:textId="22F3551E">
            <w:pPr>
              <w:jc w:val="center"/>
              <w:rPr>
                <w:rFonts w:ascii="Times New Roman" w:hAnsi="Times New Roman"/>
                <w:color w:val="000000"/>
              </w:rPr>
            </w:pPr>
            <w:r w:rsidRPr="0089037A">
              <w:rPr>
                <w:rFonts w:ascii="Times New Roman" w:hAnsi="Times New Roman"/>
              </w:rPr>
              <w:t>207</w:t>
            </w:r>
          </w:p>
        </w:tc>
        <w:tc>
          <w:tcPr>
            <w:tcW w:w="810" w:type="dxa"/>
            <w:shd w:val="clear" w:color="auto" w:fill="auto"/>
            <w:vAlign w:val="center"/>
          </w:tcPr>
          <w:p w:rsidRPr="0089037A" w:rsidR="00772177" w:rsidP="00424346" w:rsidRDefault="00772177" w14:paraId="0C7FFD92" w14:textId="5AF85EFA">
            <w:pPr>
              <w:jc w:val="center"/>
              <w:rPr>
                <w:rFonts w:ascii="Times New Roman" w:hAnsi="Times New Roman"/>
                <w:color w:val="000000"/>
              </w:rPr>
            </w:pPr>
            <w:r>
              <w:rPr>
                <w:rFonts w:ascii="Times New Roman" w:hAnsi="Times New Roman"/>
              </w:rPr>
              <w:t>$25.97</w:t>
            </w:r>
          </w:p>
        </w:tc>
        <w:tc>
          <w:tcPr>
            <w:tcW w:w="1170" w:type="dxa"/>
            <w:tcBorders>
              <w:top w:val="nil"/>
              <w:left w:val="nil"/>
              <w:bottom w:val="single" w:color="auto" w:sz="8" w:space="0"/>
              <w:right w:val="single" w:color="auto" w:sz="8" w:space="0"/>
            </w:tcBorders>
            <w:shd w:val="clear" w:color="auto" w:fill="auto"/>
            <w:vAlign w:val="center"/>
          </w:tcPr>
          <w:p w:rsidRPr="00772177" w:rsidR="00772177" w:rsidP="00424346" w:rsidRDefault="00772177" w14:paraId="252F8C5A" w14:textId="0560904A">
            <w:pPr>
              <w:jc w:val="center"/>
              <w:rPr>
                <w:rFonts w:ascii="Times New Roman" w:hAnsi="Times New Roman"/>
                <w:color w:val="000000"/>
              </w:rPr>
            </w:pPr>
            <w:r w:rsidRPr="00772177">
              <w:rPr>
                <w:rFonts w:ascii="Times New Roman" w:hAnsi="Times New Roman"/>
                <w:color w:val="000000"/>
              </w:rPr>
              <w:t>$5,370.60</w:t>
            </w:r>
          </w:p>
        </w:tc>
      </w:tr>
      <w:tr w:rsidRPr="00BA76D2" w:rsidR="00772177" w:rsidTr="00424346" w14:paraId="4D99B9B3" w14:textId="77777777">
        <w:trPr>
          <w:trHeight w:val="552"/>
        </w:trPr>
        <w:tc>
          <w:tcPr>
            <w:tcW w:w="1867" w:type="dxa"/>
            <w:shd w:val="clear" w:color="auto" w:fill="auto"/>
            <w:vAlign w:val="center"/>
          </w:tcPr>
          <w:p w:rsidRPr="0089037A" w:rsidR="00772177" w:rsidP="00772177" w:rsidRDefault="00772177" w14:paraId="63C0DDE3" w14:textId="1D75F5CD">
            <w:pPr>
              <w:rPr>
                <w:rFonts w:ascii="Times New Roman" w:hAnsi="Times New Roman"/>
              </w:rPr>
            </w:pPr>
            <w:r w:rsidRPr="0089037A">
              <w:rPr>
                <w:rFonts w:ascii="Times New Roman" w:hAnsi="Times New Roman"/>
              </w:rPr>
              <w:t>Total</w:t>
            </w:r>
          </w:p>
        </w:tc>
        <w:tc>
          <w:tcPr>
            <w:tcW w:w="1350" w:type="dxa"/>
            <w:shd w:val="clear" w:color="auto" w:fill="auto"/>
            <w:vAlign w:val="center"/>
          </w:tcPr>
          <w:p w:rsidRPr="0089037A" w:rsidR="00772177" w:rsidP="00424346" w:rsidRDefault="00772177" w14:paraId="790D3BAE" w14:textId="2CF784E3">
            <w:pPr>
              <w:jc w:val="center"/>
              <w:rPr>
                <w:rFonts w:ascii="Times New Roman" w:hAnsi="Times New Roman"/>
                <w:color w:val="000000"/>
              </w:rPr>
            </w:pPr>
            <w:r w:rsidRPr="0089037A">
              <w:rPr>
                <w:rFonts w:ascii="Times New Roman" w:hAnsi="Times New Roman"/>
              </w:rPr>
              <w:t>517</w:t>
            </w:r>
          </w:p>
        </w:tc>
        <w:tc>
          <w:tcPr>
            <w:tcW w:w="1440" w:type="dxa"/>
            <w:shd w:val="clear" w:color="auto" w:fill="auto"/>
            <w:vAlign w:val="center"/>
          </w:tcPr>
          <w:p w:rsidRPr="0089037A" w:rsidR="00772177" w:rsidP="00424346" w:rsidRDefault="00772177" w14:paraId="0BB789D6" w14:textId="76D80C43">
            <w:pPr>
              <w:jc w:val="center"/>
              <w:rPr>
                <w:rFonts w:ascii="Times New Roman" w:hAnsi="Times New Roman"/>
                <w:color w:val="000000"/>
              </w:rPr>
            </w:pPr>
            <w:r w:rsidRPr="0089037A">
              <w:rPr>
                <w:rFonts w:ascii="Times New Roman" w:hAnsi="Times New Roman"/>
              </w:rPr>
              <w:t>21</w:t>
            </w:r>
          </w:p>
        </w:tc>
        <w:tc>
          <w:tcPr>
            <w:tcW w:w="1170" w:type="dxa"/>
            <w:shd w:val="clear" w:color="auto" w:fill="auto"/>
            <w:vAlign w:val="center"/>
          </w:tcPr>
          <w:p w:rsidRPr="0089037A" w:rsidR="00772177" w:rsidP="00424346" w:rsidRDefault="00772177" w14:paraId="1B2F8187" w14:textId="23A4A6CC">
            <w:pPr>
              <w:jc w:val="center"/>
              <w:rPr>
                <w:rFonts w:ascii="Times New Roman" w:hAnsi="Times New Roman"/>
                <w:color w:val="000000"/>
              </w:rPr>
            </w:pPr>
            <w:r w:rsidRPr="0089037A">
              <w:rPr>
                <w:rFonts w:ascii="Times New Roman" w:hAnsi="Times New Roman"/>
              </w:rPr>
              <w:t>10,857</w:t>
            </w:r>
          </w:p>
        </w:tc>
        <w:tc>
          <w:tcPr>
            <w:tcW w:w="1170" w:type="dxa"/>
            <w:vAlign w:val="center"/>
          </w:tcPr>
          <w:p w:rsidRPr="0089037A" w:rsidR="00772177" w:rsidP="00424346" w:rsidRDefault="00772177" w14:paraId="00F7764D" w14:textId="7C3AFF83">
            <w:pPr>
              <w:jc w:val="center"/>
              <w:rPr>
                <w:rFonts w:ascii="Times New Roman" w:hAnsi="Times New Roman"/>
                <w:color w:val="000000"/>
              </w:rPr>
            </w:pPr>
            <w:r w:rsidRPr="0089037A">
              <w:rPr>
                <w:rFonts w:ascii="Times New Roman" w:hAnsi="Times New Roman"/>
              </w:rPr>
              <w:t>0.167</w:t>
            </w:r>
          </w:p>
        </w:tc>
        <w:tc>
          <w:tcPr>
            <w:tcW w:w="1260" w:type="dxa"/>
            <w:shd w:val="clear" w:color="auto" w:fill="auto"/>
            <w:vAlign w:val="center"/>
          </w:tcPr>
          <w:p w:rsidRPr="0089037A" w:rsidR="00772177" w:rsidP="00424346" w:rsidRDefault="00772177" w14:paraId="0888E705" w14:textId="2693CC34">
            <w:pPr>
              <w:widowControl/>
              <w:autoSpaceDE/>
              <w:autoSpaceDN/>
              <w:adjustRightInd/>
              <w:jc w:val="center"/>
              <w:rPr>
                <w:rFonts w:ascii="Times New Roman" w:hAnsi="Times New Roman"/>
                <w:color w:val="000000"/>
              </w:rPr>
            </w:pPr>
            <w:r w:rsidRPr="0089037A">
              <w:rPr>
                <w:rFonts w:ascii="Times New Roman" w:hAnsi="Times New Roman"/>
              </w:rPr>
              <w:t>0.683</w:t>
            </w:r>
          </w:p>
        </w:tc>
        <w:tc>
          <w:tcPr>
            <w:tcW w:w="900" w:type="dxa"/>
            <w:shd w:val="clear" w:color="auto" w:fill="auto"/>
            <w:vAlign w:val="center"/>
          </w:tcPr>
          <w:p w:rsidRPr="0089037A" w:rsidR="00772177" w:rsidP="00424346" w:rsidRDefault="00772177" w14:paraId="07136F88" w14:textId="189FD18C">
            <w:pPr>
              <w:jc w:val="center"/>
              <w:rPr>
                <w:rFonts w:ascii="Times New Roman" w:hAnsi="Times New Roman"/>
                <w:color w:val="000000"/>
              </w:rPr>
            </w:pPr>
            <w:r w:rsidRPr="0089037A">
              <w:rPr>
                <w:rFonts w:ascii="Times New Roman" w:hAnsi="Times New Roman"/>
              </w:rPr>
              <w:t>353</w:t>
            </w:r>
          </w:p>
        </w:tc>
        <w:tc>
          <w:tcPr>
            <w:tcW w:w="810" w:type="dxa"/>
            <w:shd w:val="clear" w:color="auto" w:fill="auto"/>
            <w:vAlign w:val="center"/>
          </w:tcPr>
          <w:p w:rsidRPr="0089037A" w:rsidR="00772177" w:rsidP="00424346" w:rsidRDefault="00772177" w14:paraId="0FAA572D" w14:textId="0B95841F">
            <w:pPr>
              <w:jc w:val="center"/>
              <w:rPr>
                <w:rFonts w:ascii="Times New Roman" w:hAnsi="Times New Roman"/>
                <w:color w:val="000000"/>
              </w:rPr>
            </w:pPr>
            <w:r w:rsidRPr="001E75C9">
              <w:rPr>
                <w:rFonts w:ascii="Times New Roman" w:hAnsi="Times New Roman"/>
              </w:rPr>
              <w:t>--</w:t>
            </w:r>
          </w:p>
        </w:tc>
        <w:tc>
          <w:tcPr>
            <w:tcW w:w="1170" w:type="dxa"/>
            <w:tcBorders>
              <w:top w:val="nil"/>
              <w:left w:val="nil"/>
              <w:bottom w:val="nil"/>
              <w:right w:val="single" w:color="auto" w:sz="8" w:space="0"/>
            </w:tcBorders>
            <w:shd w:val="clear" w:color="auto" w:fill="auto"/>
            <w:vAlign w:val="center"/>
          </w:tcPr>
          <w:p w:rsidRPr="00772177" w:rsidR="00772177" w:rsidP="00424346" w:rsidRDefault="00772177" w14:paraId="14DF179E" w14:textId="648C16D6">
            <w:pPr>
              <w:widowControl/>
              <w:autoSpaceDE/>
              <w:autoSpaceDN/>
              <w:adjustRightInd/>
              <w:jc w:val="center"/>
              <w:rPr>
                <w:rFonts w:ascii="Times New Roman" w:hAnsi="Times New Roman"/>
                <w:color w:val="000000"/>
              </w:rPr>
            </w:pPr>
            <w:r w:rsidRPr="00772177">
              <w:rPr>
                <w:rFonts w:ascii="Times New Roman" w:hAnsi="Times New Roman"/>
                <w:color w:val="000000"/>
              </w:rPr>
              <w:t>$9,174.77</w:t>
            </w:r>
          </w:p>
        </w:tc>
      </w:tr>
      <w:tr w:rsidRPr="00BA76D2" w:rsidR="00734B20" w:rsidTr="005053B5" w14:paraId="08CF9A77" w14:textId="77777777">
        <w:trPr>
          <w:trHeight w:val="552"/>
        </w:trPr>
        <w:tc>
          <w:tcPr>
            <w:tcW w:w="11137" w:type="dxa"/>
            <w:gridSpan w:val="9"/>
            <w:shd w:val="clear" w:color="auto" w:fill="D9D9D9" w:themeFill="background1" w:themeFillShade="D9"/>
            <w:vAlign w:val="center"/>
          </w:tcPr>
          <w:p w:rsidRPr="006E4CAE" w:rsidR="00734B20" w:rsidP="00BA76D2" w:rsidRDefault="00734B20" w14:paraId="63B0984C" w14:textId="30821348">
            <w:pPr>
              <w:rPr>
                <w:rFonts w:ascii="Times New Roman" w:hAnsi="Times New Roman"/>
                <w:b/>
                <w:color w:val="000000"/>
              </w:rPr>
            </w:pPr>
            <w:r w:rsidRPr="006E4CAE">
              <w:rPr>
                <w:rFonts w:ascii="Times New Roman" w:hAnsi="Times New Roman"/>
                <w:b/>
                <w:color w:val="000000"/>
              </w:rPr>
              <w:t>Overall</w:t>
            </w:r>
          </w:p>
        </w:tc>
      </w:tr>
      <w:tr w:rsidRPr="00BA76D2" w:rsidR="00734B20" w:rsidTr="005053B5" w14:paraId="093F6235" w14:textId="77777777">
        <w:trPr>
          <w:trHeight w:val="552"/>
        </w:trPr>
        <w:tc>
          <w:tcPr>
            <w:tcW w:w="1867" w:type="dxa"/>
            <w:shd w:val="clear" w:color="auto" w:fill="auto"/>
            <w:vAlign w:val="center"/>
          </w:tcPr>
          <w:p w:rsidRPr="006E4CAE" w:rsidR="00734B20" w:rsidP="00734B20" w:rsidRDefault="00734B20" w14:paraId="69BFE7F5" w14:textId="169B93A3">
            <w:pPr>
              <w:rPr>
                <w:rFonts w:ascii="Times New Roman" w:hAnsi="Times New Roman"/>
              </w:rPr>
            </w:pPr>
            <w:r w:rsidRPr="006E4CAE">
              <w:rPr>
                <w:rFonts w:ascii="Times New Roman" w:hAnsi="Times New Roman"/>
              </w:rPr>
              <w:t>Total</w:t>
            </w:r>
          </w:p>
        </w:tc>
        <w:tc>
          <w:tcPr>
            <w:tcW w:w="1350" w:type="dxa"/>
            <w:shd w:val="clear" w:color="auto" w:fill="auto"/>
            <w:vAlign w:val="center"/>
          </w:tcPr>
          <w:p w:rsidRPr="006E4CAE" w:rsidR="00734B20" w:rsidP="006E4CAE" w:rsidRDefault="006E4CAE" w14:paraId="0232A129" w14:textId="601FF2E6">
            <w:pPr>
              <w:widowControl/>
              <w:autoSpaceDE/>
              <w:autoSpaceDN/>
              <w:adjustRightInd/>
              <w:jc w:val="center"/>
              <w:rPr>
                <w:rFonts w:ascii="Times New Roman" w:hAnsi="Times New Roman"/>
                <w:color w:val="000000"/>
              </w:rPr>
            </w:pPr>
            <w:r w:rsidRPr="006E4CAE">
              <w:rPr>
                <w:rFonts w:ascii="Times New Roman" w:hAnsi="Times New Roman"/>
                <w:color w:val="000000"/>
              </w:rPr>
              <w:t>1,125</w:t>
            </w:r>
          </w:p>
        </w:tc>
        <w:tc>
          <w:tcPr>
            <w:tcW w:w="1440" w:type="dxa"/>
            <w:shd w:val="clear" w:color="auto" w:fill="auto"/>
            <w:vAlign w:val="center"/>
          </w:tcPr>
          <w:p w:rsidRPr="006E4CAE" w:rsidR="00734B20" w:rsidP="00734B20" w:rsidRDefault="00734B20" w14:paraId="6B5D5EBC" w14:textId="299760DC">
            <w:pPr>
              <w:jc w:val="center"/>
              <w:rPr>
                <w:rFonts w:ascii="Times New Roman" w:hAnsi="Times New Roman"/>
                <w:color w:val="000000"/>
              </w:rPr>
            </w:pPr>
            <w:r w:rsidRPr="006E4CAE">
              <w:rPr>
                <w:rFonts w:ascii="Times New Roman" w:hAnsi="Times New Roman"/>
                <w:color w:val="000000"/>
              </w:rPr>
              <w:t>--</w:t>
            </w:r>
          </w:p>
        </w:tc>
        <w:tc>
          <w:tcPr>
            <w:tcW w:w="1170" w:type="dxa"/>
            <w:shd w:val="clear" w:color="auto" w:fill="auto"/>
            <w:vAlign w:val="center"/>
          </w:tcPr>
          <w:p w:rsidRPr="006E4CAE" w:rsidR="00734B20" w:rsidP="006E4CAE" w:rsidRDefault="007953E6" w14:paraId="78083F04" w14:textId="5E27B125">
            <w:pPr>
              <w:widowControl/>
              <w:autoSpaceDE/>
              <w:autoSpaceDN/>
              <w:adjustRightInd/>
              <w:jc w:val="center"/>
              <w:rPr>
                <w:rFonts w:ascii="Times New Roman" w:hAnsi="Times New Roman"/>
                <w:color w:val="000000"/>
              </w:rPr>
            </w:pPr>
            <w:r>
              <w:rPr>
                <w:rFonts w:ascii="Times New Roman" w:hAnsi="Times New Roman"/>
                <w:color w:val="000000"/>
              </w:rPr>
              <w:t>21,193</w:t>
            </w:r>
          </w:p>
        </w:tc>
        <w:tc>
          <w:tcPr>
            <w:tcW w:w="1170" w:type="dxa"/>
          </w:tcPr>
          <w:p w:rsidRPr="006E4CAE" w:rsidR="00734B20" w:rsidP="00734B20" w:rsidRDefault="00734B20" w14:paraId="0C2DB2E6" w14:textId="77777777">
            <w:pPr>
              <w:jc w:val="center"/>
              <w:rPr>
                <w:rFonts w:ascii="Times New Roman" w:hAnsi="Times New Roman"/>
                <w:color w:val="000000"/>
              </w:rPr>
            </w:pPr>
          </w:p>
        </w:tc>
        <w:tc>
          <w:tcPr>
            <w:tcW w:w="1260" w:type="dxa"/>
            <w:shd w:val="clear" w:color="auto" w:fill="auto"/>
            <w:vAlign w:val="center"/>
          </w:tcPr>
          <w:p w:rsidRPr="006E4CAE" w:rsidR="00734B20" w:rsidP="00734B20" w:rsidRDefault="00734B20" w14:paraId="6F6682CC" w14:textId="4011F696">
            <w:pPr>
              <w:jc w:val="center"/>
              <w:rPr>
                <w:rFonts w:ascii="Times New Roman" w:hAnsi="Times New Roman"/>
                <w:color w:val="000000"/>
              </w:rPr>
            </w:pPr>
          </w:p>
        </w:tc>
        <w:tc>
          <w:tcPr>
            <w:tcW w:w="900" w:type="dxa"/>
            <w:shd w:val="clear" w:color="auto" w:fill="auto"/>
            <w:vAlign w:val="center"/>
          </w:tcPr>
          <w:p w:rsidRPr="006E4CAE" w:rsidR="00734B20" w:rsidP="006E4CAE" w:rsidRDefault="007953E6" w14:paraId="4AB4C02C" w14:textId="2F66E8D3">
            <w:pPr>
              <w:widowControl/>
              <w:autoSpaceDE/>
              <w:autoSpaceDN/>
              <w:adjustRightInd/>
              <w:jc w:val="center"/>
              <w:rPr>
                <w:rFonts w:ascii="Times New Roman" w:hAnsi="Times New Roman"/>
                <w:color w:val="000000"/>
              </w:rPr>
            </w:pPr>
            <w:r>
              <w:rPr>
                <w:rFonts w:ascii="Times New Roman" w:hAnsi="Times New Roman"/>
                <w:color w:val="000000"/>
              </w:rPr>
              <w:t>566</w:t>
            </w:r>
          </w:p>
        </w:tc>
        <w:tc>
          <w:tcPr>
            <w:tcW w:w="810" w:type="dxa"/>
            <w:shd w:val="clear" w:color="auto" w:fill="auto"/>
            <w:vAlign w:val="center"/>
          </w:tcPr>
          <w:p w:rsidRPr="00133EC0" w:rsidR="00734B20" w:rsidP="00734B20" w:rsidRDefault="00BA76D2" w14:paraId="133D3FC3" w14:textId="249461E3">
            <w:pPr>
              <w:jc w:val="center"/>
              <w:rPr>
                <w:rFonts w:ascii="Times New Roman" w:hAnsi="Times New Roman"/>
                <w:color w:val="000000"/>
              </w:rPr>
            </w:pPr>
            <w:r w:rsidRPr="00133EC0">
              <w:rPr>
                <w:rFonts w:ascii="Times New Roman" w:hAnsi="Times New Roman"/>
                <w:color w:val="000000"/>
              </w:rPr>
              <w:t>--</w:t>
            </w:r>
          </w:p>
        </w:tc>
        <w:tc>
          <w:tcPr>
            <w:tcW w:w="1170" w:type="dxa"/>
            <w:shd w:val="clear" w:color="auto" w:fill="auto"/>
            <w:vAlign w:val="center"/>
          </w:tcPr>
          <w:p w:rsidR="006A716D" w:rsidP="006A716D" w:rsidRDefault="006A716D" w14:paraId="1BF899DE" w14:textId="77777777">
            <w:pPr>
              <w:widowControl/>
              <w:autoSpaceDE/>
              <w:autoSpaceDN/>
              <w:adjustRightInd/>
              <w:rPr>
                <w:rFonts w:ascii="Times New Roman" w:hAnsi="Times New Roman"/>
                <w:color w:val="000000"/>
              </w:rPr>
            </w:pPr>
          </w:p>
          <w:p w:rsidRPr="00133EC0" w:rsidR="00133EC0" w:rsidP="006A716D" w:rsidRDefault="007953E6" w14:paraId="2FED2E23" w14:textId="6149ACCB">
            <w:pPr>
              <w:widowControl/>
              <w:autoSpaceDE/>
              <w:autoSpaceDN/>
              <w:adjustRightInd/>
              <w:rPr>
                <w:rFonts w:ascii="Times New Roman" w:hAnsi="Times New Roman"/>
                <w:color w:val="000000"/>
              </w:rPr>
            </w:pPr>
            <w:r>
              <w:rPr>
                <w:rFonts w:ascii="Times New Roman" w:hAnsi="Times New Roman"/>
                <w:color w:val="000000"/>
              </w:rPr>
              <w:t>$14,701.18</w:t>
            </w:r>
            <w:r w:rsidRPr="00772177" w:rsidR="00772177">
              <w:rPr>
                <w:rFonts w:ascii="Times New Roman" w:hAnsi="Times New Roman"/>
                <w:color w:val="000000"/>
              </w:rPr>
              <w:t xml:space="preserve"> </w:t>
            </w:r>
            <w:r w:rsidRPr="00133EC0" w:rsidR="00133EC0">
              <w:rPr>
                <w:rFonts w:ascii="Times New Roman" w:hAnsi="Times New Roman"/>
                <w:color w:val="000000"/>
              </w:rPr>
              <w:t xml:space="preserve"> </w:t>
            </w:r>
          </w:p>
          <w:p w:rsidRPr="00133EC0" w:rsidR="00734B20" w:rsidP="00446EF0" w:rsidRDefault="00734B20" w14:paraId="2FC3E545" w14:textId="403F2C54">
            <w:pPr>
              <w:widowControl/>
              <w:autoSpaceDE/>
              <w:autoSpaceDN/>
              <w:adjustRightInd/>
              <w:jc w:val="center"/>
              <w:rPr>
                <w:rFonts w:ascii="Times New Roman" w:hAnsi="Times New Roman"/>
                <w:color w:val="000000"/>
              </w:rPr>
            </w:pPr>
          </w:p>
        </w:tc>
      </w:tr>
    </w:tbl>
    <w:p w:rsidR="00734B20" w:rsidP="00176576" w:rsidRDefault="00734B20" w14:paraId="3B77BF77" w14:textId="74CCDDC3">
      <w:pPr>
        <w:pStyle w:val="NormalSS"/>
        <w:ind w:firstLine="0"/>
        <w:jc w:val="left"/>
        <w:rPr>
          <w:szCs w:val="24"/>
        </w:rPr>
      </w:pPr>
    </w:p>
    <w:p w:rsidRPr="00176576" w:rsidR="00176576" w:rsidP="00176576" w:rsidRDefault="00176576" w14:paraId="0D6D048B" w14:textId="77777777">
      <w:pPr>
        <w:pStyle w:val="NormalSS"/>
        <w:ind w:firstLine="0"/>
        <w:jc w:val="left"/>
        <w:rPr>
          <w:i/>
          <w:szCs w:val="24"/>
        </w:rPr>
      </w:pPr>
      <w:r w:rsidRPr="00176576">
        <w:rPr>
          <w:i/>
          <w:szCs w:val="24"/>
        </w:rPr>
        <w:t>Planned frequency of information collection</w:t>
      </w:r>
      <w:r w:rsidR="0033551D">
        <w:rPr>
          <w:i/>
          <w:szCs w:val="24"/>
        </w:rPr>
        <w:t>:</w:t>
      </w:r>
    </w:p>
    <w:p w:rsidRPr="004239BD" w:rsidR="00176576" w:rsidP="00176576" w:rsidRDefault="00176576" w14:paraId="0D6D048C" w14:textId="77777777">
      <w:pPr>
        <w:pStyle w:val="NormalSS"/>
        <w:ind w:firstLine="0"/>
        <w:jc w:val="left"/>
        <w:rPr>
          <w:bCs/>
          <w:szCs w:val="24"/>
        </w:rPr>
      </w:pPr>
    </w:p>
    <w:p w:rsidR="00FA4FEE" w:rsidP="00176576" w:rsidRDefault="00485651" w14:paraId="0D6D048D" w14:textId="33CC6875">
      <w:pPr>
        <w:pStyle w:val="NormalSS"/>
        <w:ind w:firstLine="0"/>
        <w:jc w:val="left"/>
        <w:rPr>
          <w:bCs/>
          <w:szCs w:val="24"/>
          <w:highlight w:val="yellow"/>
        </w:rPr>
      </w:pPr>
      <w:r w:rsidRPr="00301A9D">
        <w:rPr>
          <w:bCs/>
          <w:szCs w:val="24"/>
        </w:rPr>
        <w:t>This is a one-time information collection project.</w:t>
      </w:r>
    </w:p>
    <w:p w:rsidR="007A25D0" w:rsidRDefault="007A25D0" w14:paraId="0D6D0490" w14:textId="77777777">
      <w:pPr>
        <w:tabs>
          <w:tab w:val="left" w:pos="-720"/>
          <w:tab w:val="left" w:pos="720"/>
          <w:tab w:val="right" w:pos="10080"/>
        </w:tabs>
        <w:rPr>
          <w:rFonts w:ascii="Times New Roman" w:hAnsi="Times New Roman"/>
          <w:sz w:val="24"/>
          <w:szCs w:val="24"/>
        </w:rPr>
      </w:pPr>
    </w:p>
    <w:p w:rsidR="001879E5" w:rsidRDefault="001879E5" w14:paraId="0D6D0491" w14:textId="77777777">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8C13E2" w:rsidRDefault="008C13E2" w14:paraId="0D6D0492" w14:textId="77777777">
      <w:pPr>
        <w:tabs>
          <w:tab w:val="left" w:pos="720"/>
          <w:tab w:val="right" w:pos="8732"/>
        </w:tabs>
        <w:rPr>
          <w:rFonts w:ascii="Times New Roman" w:hAnsi="Times New Roman"/>
          <w:sz w:val="24"/>
          <w:szCs w:val="24"/>
          <w:u w:val="single"/>
        </w:rPr>
      </w:pPr>
    </w:p>
    <w:p w:rsidR="00F42887" w:rsidP="00F42887" w:rsidRDefault="00F42887" w14:paraId="00CAB104" w14:textId="77777777">
      <w:pPr>
        <w:tabs>
          <w:tab w:val="left" w:pos="-720"/>
        </w:tabs>
        <w:rPr>
          <w:rFonts w:ascii="Times New Roman" w:hAnsi="Times New Roman"/>
          <w:sz w:val="24"/>
          <w:szCs w:val="24"/>
        </w:rPr>
      </w:pPr>
      <w:r>
        <w:rPr>
          <w:rFonts w:ascii="Times New Roman" w:hAnsi="Times New Roman"/>
          <w:sz w:val="24"/>
          <w:szCs w:val="24"/>
        </w:rPr>
        <w:t>The only associated cost to respondents is their time to provide the requested information.</w:t>
      </w:r>
    </w:p>
    <w:p w:rsidR="00F42887" w:rsidRDefault="00F42887" w14:paraId="7B689E26" w14:textId="77777777">
      <w:pPr>
        <w:tabs>
          <w:tab w:val="left" w:pos="-720"/>
        </w:tabs>
        <w:rPr>
          <w:rFonts w:ascii="Times New Roman" w:hAnsi="Times New Roman"/>
          <w:sz w:val="24"/>
          <w:szCs w:val="24"/>
        </w:rPr>
      </w:pPr>
    </w:p>
    <w:p w:rsidR="001879E5" w:rsidRDefault="001879E5" w14:paraId="0D6D0496" w14:textId="77777777">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rsidRPr="00EE4931" w:rsidR="00EE4931" w:rsidRDefault="00EE4931" w14:paraId="79D92407" w14:textId="77777777">
      <w:pPr>
        <w:tabs>
          <w:tab w:val="left" w:pos="-720"/>
        </w:tabs>
        <w:rPr>
          <w:rFonts w:ascii="Times New Roman" w:hAnsi="Times New Roman"/>
          <w:sz w:val="24"/>
          <w:szCs w:val="24"/>
        </w:rPr>
      </w:pPr>
    </w:p>
    <w:p w:rsidR="00EE4931" w:rsidP="00EE4931" w:rsidRDefault="00EE4931" w14:paraId="440F8D2A" w14:textId="05F42398">
      <w:pPr>
        <w:rPr>
          <w:rFonts w:ascii="Times New Roman" w:hAnsi="Times New Roman"/>
          <w:sz w:val="24"/>
          <w:szCs w:val="24"/>
        </w:rPr>
      </w:pPr>
      <w:r w:rsidRPr="00103829">
        <w:rPr>
          <w:rFonts w:ascii="Times New Roman" w:hAnsi="Times New Roman"/>
          <w:sz w:val="24"/>
          <w:szCs w:val="24"/>
        </w:rPr>
        <w:t>The contract task that supports data collectio</w:t>
      </w:r>
      <w:r w:rsidRPr="00EE4931">
        <w:rPr>
          <w:rFonts w:ascii="Times New Roman" w:hAnsi="Times New Roman"/>
          <w:sz w:val="24"/>
          <w:szCs w:val="24"/>
        </w:rPr>
        <w:t xml:space="preserve">n </w:t>
      </w:r>
      <w:r w:rsidR="00433060">
        <w:rPr>
          <w:rFonts w:ascii="Times New Roman" w:hAnsi="Times New Roman"/>
          <w:sz w:val="24"/>
          <w:szCs w:val="24"/>
        </w:rPr>
        <w:t>for the evaluation survey is</w:t>
      </w:r>
      <w:r w:rsidRPr="00EE4931">
        <w:rPr>
          <w:rFonts w:ascii="Times New Roman" w:hAnsi="Times New Roman"/>
          <w:sz w:val="24"/>
          <w:szCs w:val="24"/>
        </w:rPr>
        <w:t xml:space="preserve"> </w:t>
      </w:r>
      <w:r w:rsidR="000A6ED1">
        <w:rPr>
          <w:rFonts w:ascii="Times New Roman" w:hAnsi="Times New Roman"/>
          <w:sz w:val="24"/>
          <w:szCs w:val="24"/>
        </w:rPr>
        <w:t xml:space="preserve">approximately </w:t>
      </w:r>
      <w:r w:rsidRPr="00EE4931">
        <w:rPr>
          <w:rFonts w:ascii="Times New Roman" w:hAnsi="Times New Roman"/>
          <w:sz w:val="24"/>
          <w:szCs w:val="24"/>
        </w:rPr>
        <w:t>$</w:t>
      </w:r>
      <w:r w:rsidR="00741D17">
        <w:rPr>
          <w:rFonts w:ascii="Times New Roman" w:hAnsi="Times New Roman"/>
          <w:sz w:val="24"/>
          <w:szCs w:val="24"/>
        </w:rPr>
        <w:t>19,3</w:t>
      </w:r>
      <w:r w:rsidR="00B4339E">
        <w:rPr>
          <w:rFonts w:ascii="Times New Roman" w:hAnsi="Times New Roman"/>
          <w:sz w:val="24"/>
          <w:szCs w:val="24"/>
        </w:rPr>
        <w:t>75</w:t>
      </w:r>
      <w:r w:rsidR="00433060">
        <w:rPr>
          <w:rFonts w:ascii="Times New Roman" w:hAnsi="Times New Roman"/>
          <w:sz w:val="24"/>
          <w:szCs w:val="24"/>
        </w:rPr>
        <w:t xml:space="preserve"> (lapto</w:t>
      </w:r>
      <w:r w:rsidR="000A6ED1">
        <w:rPr>
          <w:rFonts w:ascii="Times New Roman" w:hAnsi="Times New Roman"/>
          <w:sz w:val="24"/>
          <w:szCs w:val="24"/>
        </w:rPr>
        <w:t xml:space="preserve">ps and </w:t>
      </w:r>
      <w:r w:rsidR="00741D17">
        <w:rPr>
          <w:rFonts w:ascii="Times New Roman" w:hAnsi="Times New Roman"/>
          <w:sz w:val="24"/>
          <w:szCs w:val="24"/>
        </w:rPr>
        <w:t>tablets</w:t>
      </w:r>
      <w:r w:rsidR="000A6ED1">
        <w:rPr>
          <w:rFonts w:ascii="Times New Roman" w:hAnsi="Times New Roman"/>
          <w:sz w:val="24"/>
          <w:szCs w:val="24"/>
        </w:rPr>
        <w:t>, $</w:t>
      </w:r>
      <w:r w:rsidR="00741D17">
        <w:rPr>
          <w:rFonts w:ascii="Times New Roman" w:hAnsi="Times New Roman"/>
          <w:sz w:val="24"/>
          <w:szCs w:val="24"/>
        </w:rPr>
        <w:t>9</w:t>
      </w:r>
      <w:r w:rsidR="000A6ED1">
        <w:rPr>
          <w:rFonts w:ascii="Times New Roman" w:hAnsi="Times New Roman"/>
          <w:sz w:val="24"/>
          <w:szCs w:val="24"/>
        </w:rPr>
        <w:t>,</w:t>
      </w:r>
      <w:r w:rsidR="00B4339E">
        <w:rPr>
          <w:rFonts w:ascii="Times New Roman" w:hAnsi="Times New Roman"/>
          <w:sz w:val="24"/>
          <w:szCs w:val="24"/>
        </w:rPr>
        <w:t>270</w:t>
      </w:r>
      <w:r w:rsidR="000A6ED1">
        <w:rPr>
          <w:rFonts w:ascii="Times New Roman" w:hAnsi="Times New Roman"/>
          <w:sz w:val="24"/>
          <w:szCs w:val="24"/>
        </w:rPr>
        <w:t>; labor</w:t>
      </w:r>
      <w:r w:rsidR="00433060">
        <w:rPr>
          <w:rFonts w:ascii="Times New Roman" w:hAnsi="Times New Roman"/>
          <w:sz w:val="24"/>
          <w:szCs w:val="24"/>
        </w:rPr>
        <w:t xml:space="preserve"> </w:t>
      </w:r>
      <w:r w:rsidR="00B4339E">
        <w:rPr>
          <w:rFonts w:ascii="Times New Roman" w:hAnsi="Times New Roman"/>
          <w:sz w:val="24"/>
          <w:szCs w:val="24"/>
        </w:rPr>
        <w:t xml:space="preserve">100 </w:t>
      </w:r>
      <w:r w:rsidR="00433060">
        <w:rPr>
          <w:rFonts w:ascii="Times New Roman" w:hAnsi="Times New Roman"/>
          <w:sz w:val="24"/>
          <w:szCs w:val="24"/>
        </w:rPr>
        <w:t>hours at $</w:t>
      </w:r>
      <w:r w:rsidR="00D15202">
        <w:rPr>
          <w:rFonts w:ascii="Times New Roman" w:hAnsi="Times New Roman"/>
          <w:sz w:val="24"/>
          <w:szCs w:val="24"/>
        </w:rPr>
        <w:t xml:space="preserve">46.66, 20 hours at $128.23, 20 hours at $143.72 </w:t>
      </w:r>
      <w:r w:rsidR="000A6ED1">
        <w:rPr>
          <w:rFonts w:ascii="Times New Roman" w:hAnsi="Times New Roman"/>
          <w:sz w:val="24"/>
          <w:szCs w:val="24"/>
        </w:rPr>
        <w:t>= $</w:t>
      </w:r>
      <w:r w:rsidR="00D15202">
        <w:rPr>
          <w:rFonts w:ascii="Times New Roman" w:hAnsi="Times New Roman"/>
          <w:sz w:val="24"/>
          <w:szCs w:val="24"/>
        </w:rPr>
        <w:t>10,105</w:t>
      </w:r>
      <w:r w:rsidR="00433060">
        <w:rPr>
          <w:rFonts w:ascii="Times New Roman" w:hAnsi="Times New Roman"/>
          <w:sz w:val="24"/>
          <w:szCs w:val="24"/>
        </w:rPr>
        <w:t>)</w:t>
      </w:r>
      <w:proofErr w:type="gramStart"/>
      <w:r w:rsidRPr="00EE4931">
        <w:rPr>
          <w:rFonts w:ascii="Times New Roman" w:hAnsi="Times New Roman"/>
          <w:sz w:val="24"/>
          <w:szCs w:val="24"/>
        </w:rPr>
        <w:t xml:space="preserve">. </w:t>
      </w:r>
      <w:proofErr w:type="gramEnd"/>
      <w:r w:rsidRPr="00EE4931">
        <w:rPr>
          <w:rFonts w:ascii="Times New Roman" w:hAnsi="Times New Roman"/>
          <w:sz w:val="24"/>
          <w:szCs w:val="24"/>
        </w:rPr>
        <w:t>In addition, there will be th</w:t>
      </w:r>
      <w:r w:rsidR="00301A9D">
        <w:rPr>
          <w:rFonts w:ascii="Times New Roman" w:hAnsi="Times New Roman"/>
          <w:sz w:val="24"/>
          <w:szCs w:val="24"/>
        </w:rPr>
        <w:t xml:space="preserve">e cost for </w:t>
      </w:r>
      <w:r w:rsidR="00E27C97">
        <w:rPr>
          <w:rFonts w:ascii="Times New Roman" w:hAnsi="Times New Roman"/>
          <w:sz w:val="24"/>
          <w:szCs w:val="24"/>
        </w:rPr>
        <w:t>two</w:t>
      </w:r>
      <w:r w:rsidR="00301A9D">
        <w:rPr>
          <w:rFonts w:ascii="Times New Roman" w:hAnsi="Times New Roman"/>
          <w:sz w:val="24"/>
          <w:szCs w:val="24"/>
        </w:rPr>
        <w:t xml:space="preserve"> GS 13</w:t>
      </w:r>
      <w:r w:rsidR="00E27C97">
        <w:rPr>
          <w:rFonts w:ascii="Times New Roman" w:hAnsi="Times New Roman"/>
          <w:sz w:val="24"/>
          <w:szCs w:val="24"/>
        </w:rPr>
        <w:t>s</w:t>
      </w:r>
      <w:r w:rsidR="00301A9D">
        <w:rPr>
          <w:rFonts w:ascii="Times New Roman" w:hAnsi="Times New Roman"/>
          <w:sz w:val="24"/>
          <w:szCs w:val="24"/>
        </w:rPr>
        <w:t xml:space="preserve"> (Step 5) at 2%</w:t>
      </w:r>
      <w:r w:rsidR="00433060">
        <w:rPr>
          <w:rFonts w:ascii="Times New Roman" w:hAnsi="Times New Roman"/>
          <w:sz w:val="24"/>
          <w:szCs w:val="24"/>
        </w:rPr>
        <w:t xml:space="preserve"> time</w:t>
      </w:r>
      <w:r w:rsidR="00301A9D">
        <w:rPr>
          <w:rFonts w:ascii="Times New Roman" w:hAnsi="Times New Roman"/>
          <w:sz w:val="24"/>
          <w:szCs w:val="24"/>
        </w:rPr>
        <w:t xml:space="preserve"> (approximately </w:t>
      </w:r>
      <w:r w:rsidR="00094B86">
        <w:rPr>
          <w:rFonts w:ascii="Times New Roman" w:hAnsi="Times New Roman"/>
          <w:sz w:val="24"/>
          <w:szCs w:val="24"/>
        </w:rPr>
        <w:t>$2,3</w:t>
      </w:r>
      <w:r w:rsidR="00E27C97">
        <w:rPr>
          <w:rFonts w:ascii="Times New Roman" w:hAnsi="Times New Roman"/>
          <w:sz w:val="24"/>
          <w:szCs w:val="24"/>
        </w:rPr>
        <w:t xml:space="preserve">00 x 2 = </w:t>
      </w:r>
      <w:r w:rsidR="00301A9D">
        <w:rPr>
          <w:rFonts w:ascii="Times New Roman" w:hAnsi="Times New Roman"/>
          <w:sz w:val="24"/>
          <w:szCs w:val="24"/>
        </w:rPr>
        <w:t>$</w:t>
      </w:r>
      <w:r w:rsidR="00094B86">
        <w:rPr>
          <w:rFonts w:ascii="Times New Roman" w:hAnsi="Times New Roman"/>
          <w:sz w:val="24"/>
          <w:szCs w:val="24"/>
        </w:rPr>
        <w:t>4,6</w:t>
      </w:r>
      <w:r w:rsidR="00E27C97">
        <w:rPr>
          <w:rFonts w:ascii="Times New Roman" w:hAnsi="Times New Roman"/>
          <w:sz w:val="24"/>
          <w:szCs w:val="24"/>
        </w:rPr>
        <w:t>00</w:t>
      </w:r>
      <w:r w:rsidRPr="00EE4931">
        <w:rPr>
          <w:rFonts w:ascii="Times New Roman" w:hAnsi="Times New Roman"/>
          <w:sz w:val="24"/>
          <w:szCs w:val="24"/>
        </w:rPr>
        <w:t>) to monitor the project</w:t>
      </w:r>
      <w:proofErr w:type="gramStart"/>
      <w:r w:rsidRPr="00EE4931">
        <w:rPr>
          <w:rFonts w:ascii="Times New Roman" w:hAnsi="Times New Roman"/>
          <w:sz w:val="24"/>
          <w:szCs w:val="24"/>
        </w:rPr>
        <w:t xml:space="preserve">. </w:t>
      </w:r>
      <w:proofErr w:type="gramEnd"/>
      <w:r w:rsidRPr="00EE4931">
        <w:rPr>
          <w:rFonts w:ascii="Times New Roman" w:hAnsi="Times New Roman"/>
          <w:sz w:val="24"/>
          <w:szCs w:val="24"/>
        </w:rPr>
        <w:t xml:space="preserve">The estimated total cost </w:t>
      </w:r>
      <w:r w:rsidR="004E30EF">
        <w:rPr>
          <w:rFonts w:ascii="Times New Roman" w:hAnsi="Times New Roman"/>
          <w:sz w:val="24"/>
          <w:szCs w:val="24"/>
        </w:rPr>
        <w:t xml:space="preserve">to the </w:t>
      </w:r>
      <w:r w:rsidRPr="009C07A9" w:rsidR="004E30EF">
        <w:rPr>
          <w:rFonts w:ascii="Times New Roman" w:hAnsi="Times New Roman"/>
          <w:sz w:val="24"/>
          <w:szCs w:val="24"/>
        </w:rPr>
        <w:lastRenderedPageBreak/>
        <w:t>government i</w:t>
      </w:r>
      <w:r w:rsidRPr="009C07A9">
        <w:rPr>
          <w:rFonts w:ascii="Times New Roman" w:hAnsi="Times New Roman"/>
          <w:sz w:val="24"/>
          <w:szCs w:val="24"/>
        </w:rPr>
        <w:t>s $</w:t>
      </w:r>
      <w:r w:rsidRPr="009C07A9" w:rsidR="00E27C97">
        <w:rPr>
          <w:rFonts w:ascii="Times New Roman" w:hAnsi="Times New Roman"/>
          <w:sz w:val="24"/>
          <w:szCs w:val="24"/>
        </w:rPr>
        <w:t>23,</w:t>
      </w:r>
      <w:r w:rsidRPr="009C07A9" w:rsidR="00C07B19">
        <w:rPr>
          <w:rFonts w:ascii="Times New Roman" w:hAnsi="Times New Roman"/>
          <w:sz w:val="24"/>
          <w:szCs w:val="24"/>
        </w:rPr>
        <w:t>975</w:t>
      </w:r>
      <w:r w:rsidRPr="009C07A9">
        <w:rPr>
          <w:rFonts w:ascii="Times New Roman" w:hAnsi="Times New Roman"/>
          <w:sz w:val="24"/>
          <w:szCs w:val="24"/>
        </w:rPr>
        <w:t>.</w:t>
      </w:r>
      <w:r w:rsidRPr="00EE4931">
        <w:rPr>
          <w:rFonts w:ascii="Times New Roman" w:hAnsi="Times New Roman"/>
          <w:sz w:val="24"/>
          <w:szCs w:val="24"/>
        </w:rPr>
        <w:t xml:space="preserve">  </w:t>
      </w:r>
    </w:p>
    <w:p w:rsidRPr="00EE4931" w:rsidR="009C07A9" w:rsidP="00EE4931" w:rsidRDefault="009C07A9" w14:paraId="02062F00" w14:textId="77777777">
      <w:pPr>
        <w:rPr>
          <w:rFonts w:ascii="Times New Roman" w:hAnsi="Times New Roman"/>
          <w:sz w:val="24"/>
          <w:szCs w:val="24"/>
        </w:rPr>
      </w:pPr>
    </w:p>
    <w:p w:rsidR="001879E5" w:rsidRDefault="001879E5" w14:paraId="0D6D049C" w14:textId="77777777">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rsidRDefault="001879E5" w14:paraId="0D6D049D" w14:textId="77777777">
      <w:pPr>
        <w:tabs>
          <w:tab w:val="left" w:pos="-720"/>
          <w:tab w:val="left" w:pos="44"/>
          <w:tab w:val="left" w:pos="720"/>
          <w:tab w:val="right" w:pos="8732"/>
        </w:tabs>
        <w:rPr>
          <w:rFonts w:ascii="Times New Roman" w:hAnsi="Times New Roman"/>
          <w:sz w:val="24"/>
          <w:szCs w:val="24"/>
        </w:rPr>
      </w:pPr>
    </w:p>
    <w:p w:rsidR="001879E5" w:rsidRDefault="000038EB" w14:paraId="0D6D049E" w14:textId="77777777">
      <w:pPr>
        <w:tabs>
          <w:tab w:val="left" w:pos="-720"/>
        </w:tabs>
        <w:rPr>
          <w:rFonts w:ascii="Times New Roman" w:hAnsi="Times New Roman"/>
          <w:sz w:val="24"/>
          <w:szCs w:val="24"/>
        </w:rPr>
      </w:pPr>
      <w:r>
        <w:rPr>
          <w:rFonts w:ascii="Times New Roman" w:hAnsi="Times New Roman"/>
          <w:sz w:val="24"/>
          <w:szCs w:val="24"/>
        </w:rPr>
        <w:t xml:space="preserve">Not Applicable.  </w:t>
      </w:r>
      <w:r w:rsidR="00B906CD">
        <w:rPr>
          <w:rFonts w:ascii="Times New Roman" w:hAnsi="Times New Roman"/>
          <w:sz w:val="24"/>
          <w:szCs w:val="24"/>
        </w:rPr>
        <w:t>This is a new activity under HRSA’s generic clearance and will be included in the total burden currently approved by OMB under OMB Control No. 0915-0212.</w:t>
      </w:r>
    </w:p>
    <w:p w:rsidR="001879E5" w:rsidRDefault="001879E5" w14:paraId="0D6D049F" w14:textId="77777777">
      <w:pPr>
        <w:tabs>
          <w:tab w:val="left" w:pos="-720"/>
        </w:tabs>
        <w:rPr>
          <w:rFonts w:ascii="Times New Roman" w:hAnsi="Times New Roman"/>
          <w:sz w:val="24"/>
          <w:szCs w:val="24"/>
        </w:rPr>
      </w:pPr>
    </w:p>
    <w:p w:rsidR="001879E5" w:rsidRDefault="001879E5" w14:paraId="0D6D04A0" w14:textId="77777777">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176576" w:rsidP="00176576" w:rsidRDefault="00176576" w14:paraId="0D6D04A1" w14:textId="77777777">
      <w:pPr>
        <w:pStyle w:val="NormalSS"/>
        <w:ind w:firstLine="0"/>
        <w:jc w:val="left"/>
        <w:rPr>
          <w:szCs w:val="24"/>
        </w:rPr>
      </w:pPr>
    </w:p>
    <w:p w:rsidR="009D21E1" w:rsidP="009D21E1" w:rsidRDefault="00C24A1D" w14:paraId="23BBC960" w14:textId="0E440D73">
      <w:pPr>
        <w:pStyle w:val="NormalSS"/>
        <w:ind w:firstLine="0"/>
        <w:jc w:val="left"/>
        <w:rPr>
          <w:szCs w:val="24"/>
        </w:rPr>
      </w:pPr>
      <w:r>
        <w:rPr>
          <w:szCs w:val="24"/>
        </w:rPr>
        <w:t>The electronic</w:t>
      </w:r>
      <w:r w:rsidR="009D21E1">
        <w:rPr>
          <w:szCs w:val="24"/>
        </w:rPr>
        <w:t xml:space="preserve"> </w:t>
      </w:r>
      <w:r w:rsidRPr="004239BD" w:rsidR="009D21E1">
        <w:rPr>
          <w:szCs w:val="24"/>
        </w:rPr>
        <w:t>surveys wi</w:t>
      </w:r>
      <w:r w:rsidR="009D21E1">
        <w:rPr>
          <w:szCs w:val="24"/>
        </w:rPr>
        <w:t xml:space="preserve">ll be conducted </w:t>
      </w:r>
      <w:r w:rsidR="0087395D">
        <w:rPr>
          <w:szCs w:val="24"/>
        </w:rPr>
        <w:t xml:space="preserve">by the conference logistics contractor </w:t>
      </w:r>
      <w:r>
        <w:rPr>
          <w:szCs w:val="24"/>
        </w:rPr>
        <w:t xml:space="preserve">during the 4 days of the </w:t>
      </w:r>
      <w:r w:rsidR="00ED7E93">
        <w:rPr>
          <w:szCs w:val="24"/>
        </w:rPr>
        <w:t>20</w:t>
      </w:r>
      <w:r w:rsidR="0078242B">
        <w:rPr>
          <w:szCs w:val="24"/>
        </w:rPr>
        <w:t>20</w:t>
      </w:r>
      <w:r w:rsidR="00ED7E93">
        <w:rPr>
          <w:szCs w:val="24"/>
        </w:rPr>
        <w:t xml:space="preserve"> </w:t>
      </w:r>
      <w:r w:rsidR="00CB4B92">
        <w:rPr>
          <w:szCs w:val="24"/>
        </w:rPr>
        <w:t>National Ryan White Conference on HIV Care &amp; Treatment</w:t>
      </w:r>
      <w:r>
        <w:rPr>
          <w:szCs w:val="24"/>
        </w:rPr>
        <w:t xml:space="preserve">, from </w:t>
      </w:r>
      <w:r w:rsidR="00DD4C51">
        <w:rPr>
          <w:szCs w:val="24"/>
        </w:rPr>
        <w:t>August 11-14</w:t>
      </w:r>
      <w:r w:rsidR="0078242B">
        <w:rPr>
          <w:szCs w:val="24"/>
        </w:rPr>
        <w:t>, 2020</w:t>
      </w:r>
      <w:proofErr w:type="gramStart"/>
      <w:r>
        <w:rPr>
          <w:szCs w:val="24"/>
        </w:rPr>
        <w:t>.</w:t>
      </w:r>
      <w:r w:rsidRPr="004239BD" w:rsidR="009D21E1">
        <w:rPr>
          <w:szCs w:val="24"/>
        </w:rPr>
        <w:t xml:space="preserve"> </w:t>
      </w:r>
      <w:proofErr w:type="gramEnd"/>
      <w:r w:rsidR="0087395D">
        <w:rPr>
          <w:szCs w:val="24"/>
        </w:rPr>
        <w:t>The contractor</w:t>
      </w:r>
      <w:r w:rsidRPr="004239BD" w:rsidR="009D21E1">
        <w:rPr>
          <w:szCs w:val="24"/>
        </w:rPr>
        <w:t xml:space="preserve"> will </w:t>
      </w:r>
      <w:r w:rsidR="009D21E1">
        <w:rPr>
          <w:szCs w:val="24"/>
        </w:rPr>
        <w:t xml:space="preserve">prepare, </w:t>
      </w:r>
      <w:r w:rsidRPr="004239BD" w:rsidR="009D21E1">
        <w:rPr>
          <w:szCs w:val="24"/>
        </w:rPr>
        <w:t xml:space="preserve">organize and consolidate their notes from the surveys.  Narrative information from the surveys </w:t>
      </w:r>
      <w:proofErr w:type="gramStart"/>
      <w:r w:rsidRPr="004239BD" w:rsidR="009D21E1">
        <w:rPr>
          <w:szCs w:val="24"/>
        </w:rPr>
        <w:t xml:space="preserve">will be </w:t>
      </w:r>
      <w:r>
        <w:rPr>
          <w:szCs w:val="24"/>
        </w:rPr>
        <w:t>examined</w:t>
      </w:r>
      <w:proofErr w:type="gramEnd"/>
      <w:r>
        <w:rPr>
          <w:szCs w:val="24"/>
        </w:rPr>
        <w:t xml:space="preserve"> and </w:t>
      </w:r>
      <w:r w:rsidRPr="004239BD" w:rsidR="009D21E1">
        <w:rPr>
          <w:szCs w:val="24"/>
        </w:rPr>
        <w:t xml:space="preserve">summarized </w:t>
      </w:r>
      <w:r w:rsidR="009D21E1">
        <w:rPr>
          <w:szCs w:val="24"/>
        </w:rPr>
        <w:t xml:space="preserve">using descriptive analysis.  </w:t>
      </w:r>
      <w:r>
        <w:rPr>
          <w:szCs w:val="24"/>
        </w:rPr>
        <w:t>Coded quantitative information will be analyzed and summarized using</w:t>
      </w:r>
      <w:r w:rsidR="00AC5981">
        <w:rPr>
          <w:szCs w:val="24"/>
        </w:rPr>
        <w:t xml:space="preserve"> univariate descriptive </w:t>
      </w:r>
      <w:r w:rsidR="00D36DD1">
        <w:rPr>
          <w:szCs w:val="24"/>
        </w:rPr>
        <w:t>statistics</w:t>
      </w:r>
      <w:proofErr w:type="gramStart"/>
      <w:r w:rsidR="00D36DD1">
        <w:rPr>
          <w:szCs w:val="24"/>
        </w:rPr>
        <w:t xml:space="preserve">. </w:t>
      </w:r>
      <w:proofErr w:type="gramEnd"/>
      <w:r w:rsidRPr="004239BD" w:rsidR="009D21E1">
        <w:rPr>
          <w:szCs w:val="24"/>
        </w:rPr>
        <w:t xml:space="preserve">Findings will only </w:t>
      </w:r>
      <w:proofErr w:type="gramStart"/>
      <w:r w:rsidRPr="004239BD" w:rsidR="009D21E1">
        <w:rPr>
          <w:szCs w:val="24"/>
        </w:rPr>
        <w:t>be used</w:t>
      </w:r>
      <w:proofErr w:type="gramEnd"/>
      <w:r w:rsidRPr="004239BD" w:rsidR="009D21E1">
        <w:rPr>
          <w:szCs w:val="24"/>
        </w:rPr>
        <w:t xml:space="preserve"> for internal service improvement</w:t>
      </w:r>
      <w:r w:rsidR="009D21E1">
        <w:rPr>
          <w:szCs w:val="24"/>
        </w:rPr>
        <w:t xml:space="preserve"> and will not be generalized to the public</w:t>
      </w:r>
      <w:r w:rsidRPr="004239BD" w:rsidR="009D21E1">
        <w:rPr>
          <w:szCs w:val="24"/>
        </w:rPr>
        <w:t>.</w:t>
      </w:r>
      <w:r w:rsidR="009D21E1">
        <w:rPr>
          <w:szCs w:val="24"/>
        </w:rPr>
        <w:t xml:space="preserve">  </w:t>
      </w:r>
      <w:r w:rsidRPr="004239BD" w:rsidR="009D21E1">
        <w:rPr>
          <w:szCs w:val="24"/>
        </w:rPr>
        <w:t>There are</w:t>
      </w:r>
      <w:r w:rsidR="009D21E1">
        <w:rPr>
          <w:szCs w:val="24"/>
        </w:rPr>
        <w:t xml:space="preserve"> no plans for publication of any</w:t>
      </w:r>
      <w:r w:rsidRPr="004239BD" w:rsidR="009D21E1">
        <w:rPr>
          <w:szCs w:val="24"/>
        </w:rPr>
        <w:t xml:space="preserve"> survey results. </w:t>
      </w:r>
    </w:p>
    <w:p w:rsidR="006E3B33" w:rsidRDefault="006E3B33" w14:paraId="0D6D04A3" w14:textId="77777777">
      <w:pPr>
        <w:tabs>
          <w:tab w:val="left" w:pos="-720"/>
          <w:tab w:val="right" w:pos="8692"/>
        </w:tabs>
        <w:rPr>
          <w:rFonts w:ascii="Times New Roman" w:hAnsi="Times New Roman"/>
          <w:sz w:val="24"/>
          <w:szCs w:val="24"/>
        </w:rPr>
      </w:pPr>
    </w:p>
    <w:p w:rsidR="001879E5" w:rsidRDefault="001879E5" w14:paraId="0D6D04A4" w14:textId="77777777">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RDefault="001879E5" w14:paraId="0D6D04A5" w14:textId="77777777">
      <w:pPr>
        <w:tabs>
          <w:tab w:val="left" w:pos="720"/>
          <w:tab w:val="right" w:pos="8692"/>
        </w:tabs>
        <w:rPr>
          <w:rFonts w:ascii="Times New Roman" w:hAnsi="Times New Roman"/>
          <w:sz w:val="24"/>
          <w:szCs w:val="24"/>
        </w:rPr>
      </w:pPr>
    </w:p>
    <w:p w:rsidR="001879E5" w:rsidRDefault="001879E5" w14:paraId="0D6D04A6" w14:textId="77777777">
      <w:pPr>
        <w:tabs>
          <w:tab w:val="left" w:pos="-720"/>
        </w:tabs>
        <w:rPr>
          <w:rFonts w:ascii="Times New Roman" w:hAnsi="Times New Roman"/>
          <w:sz w:val="24"/>
          <w:szCs w:val="24"/>
        </w:rPr>
      </w:pPr>
      <w:r>
        <w:rPr>
          <w:rFonts w:ascii="Times New Roman" w:hAnsi="Times New Roman"/>
          <w:sz w:val="24"/>
          <w:szCs w:val="24"/>
        </w:rPr>
        <w:t xml:space="preserve">No exemption </w:t>
      </w:r>
      <w:proofErr w:type="gramStart"/>
      <w:r>
        <w:rPr>
          <w:rFonts w:ascii="Times New Roman" w:hAnsi="Times New Roman"/>
          <w:sz w:val="24"/>
          <w:szCs w:val="24"/>
        </w:rPr>
        <w:t>is being requested</w:t>
      </w:r>
      <w:proofErr w:type="gramEnd"/>
      <w:r>
        <w:rPr>
          <w:rFonts w:ascii="Times New Roman" w:hAnsi="Times New Roman"/>
          <w:sz w:val="24"/>
          <w:szCs w:val="24"/>
        </w:rPr>
        <w:t xml:space="preserve">.  The expiration date </w:t>
      </w:r>
      <w:proofErr w:type="gramStart"/>
      <w:r>
        <w:rPr>
          <w:rFonts w:ascii="Times New Roman" w:hAnsi="Times New Roman"/>
          <w:sz w:val="24"/>
          <w:szCs w:val="24"/>
        </w:rPr>
        <w:t>will be displayed</w:t>
      </w:r>
      <w:proofErr w:type="gramEnd"/>
      <w:r>
        <w:rPr>
          <w:rFonts w:ascii="Times New Roman" w:hAnsi="Times New Roman"/>
          <w:sz w:val="24"/>
          <w:szCs w:val="24"/>
        </w:rPr>
        <w:t>.</w:t>
      </w:r>
    </w:p>
    <w:p w:rsidR="001879E5" w:rsidRDefault="001879E5" w14:paraId="0D6D04A7" w14:textId="77777777">
      <w:pPr>
        <w:tabs>
          <w:tab w:val="left" w:pos="-720"/>
        </w:tabs>
        <w:rPr>
          <w:rFonts w:ascii="Times New Roman" w:hAnsi="Times New Roman"/>
          <w:sz w:val="24"/>
          <w:szCs w:val="24"/>
        </w:rPr>
      </w:pPr>
    </w:p>
    <w:p w:rsidR="001879E5" w:rsidRDefault="001879E5" w14:paraId="0D6D04A8" w14:textId="77777777">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rsidRDefault="001879E5" w14:paraId="0D6D04A9" w14:textId="77777777">
      <w:pPr>
        <w:tabs>
          <w:tab w:val="left" w:pos="-720"/>
          <w:tab w:val="left" w:pos="720"/>
          <w:tab w:val="right" w:pos="8692"/>
        </w:tabs>
        <w:rPr>
          <w:rFonts w:ascii="Times New Roman" w:hAnsi="Times New Roman"/>
          <w:sz w:val="24"/>
          <w:szCs w:val="24"/>
        </w:rPr>
      </w:pPr>
    </w:p>
    <w:p w:rsidR="001879E5" w:rsidP="00176576" w:rsidRDefault="00B906CD" w14:paraId="0D6D04AA" w14:textId="77777777">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w:t>
      </w:r>
      <w:proofErr w:type="gramStart"/>
      <w:r w:rsidR="00176576">
        <w:rPr>
          <w:rFonts w:ascii="Times New Roman" w:hAnsi="Times New Roman"/>
          <w:sz w:val="24"/>
          <w:szCs w:val="24"/>
        </w:rPr>
        <w:t>5</w:t>
      </w:r>
      <w:proofErr w:type="gramEnd"/>
      <w:r w:rsidR="00176576">
        <w:rPr>
          <w:rFonts w:ascii="Times New Roman" w:hAnsi="Times New Roman"/>
          <w:sz w:val="24"/>
          <w:szCs w:val="24"/>
        </w:rPr>
        <w:t xml:space="preserve"> CFR 1320.9. </w:t>
      </w:r>
    </w:p>
    <w:p w:rsidR="00DB0549" w:rsidP="00176576" w:rsidRDefault="00DB0549" w14:paraId="49600729" w14:textId="77777777">
      <w:pPr>
        <w:tabs>
          <w:tab w:val="left" w:pos="-720"/>
        </w:tabs>
        <w:rPr>
          <w:rFonts w:ascii="Times New Roman" w:hAnsi="Times New Roman"/>
          <w:sz w:val="24"/>
          <w:szCs w:val="24"/>
        </w:rPr>
      </w:pPr>
    </w:p>
    <w:p w:rsidRPr="00176576" w:rsidR="00DB0549" w:rsidP="00176576" w:rsidRDefault="00DB0549" w14:paraId="03FF7DE6" w14:textId="529C58C1">
      <w:pPr>
        <w:tabs>
          <w:tab w:val="left" w:pos="-720"/>
        </w:tabs>
        <w:rPr>
          <w:rFonts w:ascii="Times New Roman" w:hAnsi="Times New Roman"/>
          <w:sz w:val="24"/>
          <w:szCs w:val="24"/>
        </w:rPr>
      </w:pPr>
    </w:p>
    <w:sectPr w:rsidRPr="00176576" w:rsidR="00DB0549" w:rsidSect="00721134">
      <w:footerReference w:type="default" r:id="rId11"/>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D3D1C" w14:textId="77777777" w:rsidR="003305F3" w:rsidRDefault="003305F3">
      <w:r>
        <w:separator/>
      </w:r>
    </w:p>
  </w:endnote>
  <w:endnote w:type="continuationSeparator" w:id="0">
    <w:p w14:paraId="00C59354" w14:textId="77777777" w:rsidR="003305F3" w:rsidRDefault="00330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D04AF" w14:textId="206324F4" w:rsidR="00896384" w:rsidRDefault="00896384">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6E48E3">
      <w:rPr>
        <w:rFonts w:ascii="Times New Roman" w:hAnsi="Times New Roman"/>
        <w:noProof/>
        <w:sz w:val="2"/>
        <w:szCs w:val="2"/>
      </w:rPr>
      <w:t>4</w:t>
    </w:r>
    <w:r>
      <w:rPr>
        <w:rFonts w:ascii="Times New Roman" w:hAnsi="Times New Roman"/>
        <w:sz w:val="2"/>
        <w:szCs w:val="2"/>
      </w:rPr>
      <w:fldChar w:fldCharType="end"/>
    </w:r>
  </w:p>
  <w:p w14:paraId="0D6D04B0" w14:textId="77777777" w:rsidR="00896384" w:rsidRDefault="00896384">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2931E" w14:textId="77777777" w:rsidR="003305F3" w:rsidRDefault="003305F3">
      <w:r>
        <w:separator/>
      </w:r>
    </w:p>
  </w:footnote>
  <w:footnote w:type="continuationSeparator" w:id="0">
    <w:p w14:paraId="62D7379C" w14:textId="77777777" w:rsidR="003305F3" w:rsidRDefault="00330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5"/>
  </w:num>
  <w:num w:numId="2">
    <w:abstractNumId w:val="2"/>
  </w:num>
  <w:num w:numId="3">
    <w:abstractNumId w:val="0"/>
  </w:num>
  <w:num w:numId="4">
    <w:abstractNumId w:val="10"/>
  </w:num>
  <w:num w:numId="5">
    <w:abstractNumId w:val="9"/>
  </w:num>
  <w:num w:numId="6">
    <w:abstractNumId w:val="8"/>
  </w:num>
  <w:num w:numId="7">
    <w:abstractNumId w:val="1"/>
  </w:num>
  <w:num w:numId="8">
    <w:abstractNumId w:val="4"/>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9A"/>
    <w:rsid w:val="000038EB"/>
    <w:rsid w:val="0000591F"/>
    <w:rsid w:val="00007FB2"/>
    <w:rsid w:val="00042D07"/>
    <w:rsid w:val="000706F0"/>
    <w:rsid w:val="0007192E"/>
    <w:rsid w:val="00072B9E"/>
    <w:rsid w:val="00077808"/>
    <w:rsid w:val="00094B86"/>
    <w:rsid w:val="000A2A08"/>
    <w:rsid w:val="000A6ED1"/>
    <w:rsid w:val="000B10F8"/>
    <w:rsid w:val="000C53DF"/>
    <w:rsid w:val="000E02BE"/>
    <w:rsid w:val="000E26C2"/>
    <w:rsid w:val="000F2D27"/>
    <w:rsid w:val="000F4A39"/>
    <w:rsid w:val="001017B2"/>
    <w:rsid w:val="00102D71"/>
    <w:rsid w:val="00103829"/>
    <w:rsid w:val="001058CC"/>
    <w:rsid w:val="00116F07"/>
    <w:rsid w:val="00133EC0"/>
    <w:rsid w:val="00142C9E"/>
    <w:rsid w:val="00144B81"/>
    <w:rsid w:val="00176576"/>
    <w:rsid w:val="0017786F"/>
    <w:rsid w:val="001827B8"/>
    <w:rsid w:val="001879E5"/>
    <w:rsid w:val="0019133F"/>
    <w:rsid w:val="001B0B07"/>
    <w:rsid w:val="001D3541"/>
    <w:rsid w:val="001E3688"/>
    <w:rsid w:val="001E58D1"/>
    <w:rsid w:val="001E75C9"/>
    <w:rsid w:val="001F05FA"/>
    <w:rsid w:val="001F30D1"/>
    <w:rsid w:val="001F78C0"/>
    <w:rsid w:val="002131EA"/>
    <w:rsid w:val="00213C9A"/>
    <w:rsid w:val="0022126E"/>
    <w:rsid w:val="002279BC"/>
    <w:rsid w:val="00233B3F"/>
    <w:rsid w:val="0024215C"/>
    <w:rsid w:val="00246222"/>
    <w:rsid w:val="002554E6"/>
    <w:rsid w:val="002A1FC3"/>
    <w:rsid w:val="002D06AA"/>
    <w:rsid w:val="002D2BBC"/>
    <w:rsid w:val="002E5C9D"/>
    <w:rsid w:val="002F402D"/>
    <w:rsid w:val="00301A9D"/>
    <w:rsid w:val="00301BCD"/>
    <w:rsid w:val="00312683"/>
    <w:rsid w:val="003305F3"/>
    <w:rsid w:val="00330C42"/>
    <w:rsid w:val="0033551D"/>
    <w:rsid w:val="00343AF1"/>
    <w:rsid w:val="00344701"/>
    <w:rsid w:val="00372732"/>
    <w:rsid w:val="00372851"/>
    <w:rsid w:val="003B5222"/>
    <w:rsid w:val="003C6A29"/>
    <w:rsid w:val="003C7C5B"/>
    <w:rsid w:val="003D3514"/>
    <w:rsid w:val="00404E64"/>
    <w:rsid w:val="004112D6"/>
    <w:rsid w:val="004239BD"/>
    <w:rsid w:val="00424346"/>
    <w:rsid w:val="00433060"/>
    <w:rsid w:val="00435EB8"/>
    <w:rsid w:val="00446EF0"/>
    <w:rsid w:val="00447ACC"/>
    <w:rsid w:val="00451CA1"/>
    <w:rsid w:val="00461C4D"/>
    <w:rsid w:val="0046323A"/>
    <w:rsid w:val="00463811"/>
    <w:rsid w:val="00463CF2"/>
    <w:rsid w:val="0047092D"/>
    <w:rsid w:val="00472378"/>
    <w:rsid w:val="0047295E"/>
    <w:rsid w:val="00474C3A"/>
    <w:rsid w:val="00485651"/>
    <w:rsid w:val="00497985"/>
    <w:rsid w:val="004A5ACF"/>
    <w:rsid w:val="004A696B"/>
    <w:rsid w:val="004E1A17"/>
    <w:rsid w:val="004E30EF"/>
    <w:rsid w:val="004E3605"/>
    <w:rsid w:val="004E3A1F"/>
    <w:rsid w:val="004F33ED"/>
    <w:rsid w:val="005012B8"/>
    <w:rsid w:val="00503CD9"/>
    <w:rsid w:val="005053B5"/>
    <w:rsid w:val="00522564"/>
    <w:rsid w:val="00522C38"/>
    <w:rsid w:val="00525285"/>
    <w:rsid w:val="00526360"/>
    <w:rsid w:val="00531A2A"/>
    <w:rsid w:val="00537117"/>
    <w:rsid w:val="00543054"/>
    <w:rsid w:val="00557C4D"/>
    <w:rsid w:val="00563A1A"/>
    <w:rsid w:val="0056606F"/>
    <w:rsid w:val="00587151"/>
    <w:rsid w:val="005A3364"/>
    <w:rsid w:val="005B4A77"/>
    <w:rsid w:val="005B5A48"/>
    <w:rsid w:val="005F6DBF"/>
    <w:rsid w:val="005F7618"/>
    <w:rsid w:val="0061278C"/>
    <w:rsid w:val="00623295"/>
    <w:rsid w:val="0063434A"/>
    <w:rsid w:val="00642A5E"/>
    <w:rsid w:val="00647EF0"/>
    <w:rsid w:val="006629AB"/>
    <w:rsid w:val="00677F89"/>
    <w:rsid w:val="0068678A"/>
    <w:rsid w:val="006A716D"/>
    <w:rsid w:val="006B7E43"/>
    <w:rsid w:val="006D4BFE"/>
    <w:rsid w:val="006E3B33"/>
    <w:rsid w:val="006E48E3"/>
    <w:rsid w:val="006E4CAE"/>
    <w:rsid w:val="00700CBD"/>
    <w:rsid w:val="00721134"/>
    <w:rsid w:val="007214F6"/>
    <w:rsid w:val="00721C0F"/>
    <w:rsid w:val="007312BE"/>
    <w:rsid w:val="00734B20"/>
    <w:rsid w:val="00741D17"/>
    <w:rsid w:val="0075457F"/>
    <w:rsid w:val="00772177"/>
    <w:rsid w:val="00776D46"/>
    <w:rsid w:val="0078051B"/>
    <w:rsid w:val="0078242B"/>
    <w:rsid w:val="00782F66"/>
    <w:rsid w:val="007953E6"/>
    <w:rsid w:val="00796F36"/>
    <w:rsid w:val="007A25D0"/>
    <w:rsid w:val="007A458C"/>
    <w:rsid w:val="007B12F0"/>
    <w:rsid w:val="007B2471"/>
    <w:rsid w:val="007B2BF0"/>
    <w:rsid w:val="007C52B1"/>
    <w:rsid w:val="007D1E4C"/>
    <w:rsid w:val="007D2413"/>
    <w:rsid w:val="007D6D0A"/>
    <w:rsid w:val="008163BB"/>
    <w:rsid w:val="008165B2"/>
    <w:rsid w:val="008169DB"/>
    <w:rsid w:val="00840883"/>
    <w:rsid w:val="00842BA0"/>
    <w:rsid w:val="008449C0"/>
    <w:rsid w:val="00850760"/>
    <w:rsid w:val="0087395D"/>
    <w:rsid w:val="00882628"/>
    <w:rsid w:val="0089037A"/>
    <w:rsid w:val="00896384"/>
    <w:rsid w:val="008C13E2"/>
    <w:rsid w:val="008C48D2"/>
    <w:rsid w:val="008D1D94"/>
    <w:rsid w:val="008F2427"/>
    <w:rsid w:val="00916B20"/>
    <w:rsid w:val="00950760"/>
    <w:rsid w:val="00990233"/>
    <w:rsid w:val="009910A4"/>
    <w:rsid w:val="009B5A14"/>
    <w:rsid w:val="009B68A7"/>
    <w:rsid w:val="009C02B9"/>
    <w:rsid w:val="009C07A9"/>
    <w:rsid w:val="009D21E1"/>
    <w:rsid w:val="009D2EC6"/>
    <w:rsid w:val="009D6C07"/>
    <w:rsid w:val="009D73F6"/>
    <w:rsid w:val="009E5855"/>
    <w:rsid w:val="00A342EB"/>
    <w:rsid w:val="00A37D42"/>
    <w:rsid w:val="00A4213C"/>
    <w:rsid w:val="00A60207"/>
    <w:rsid w:val="00A91DCD"/>
    <w:rsid w:val="00A962BC"/>
    <w:rsid w:val="00AC5981"/>
    <w:rsid w:val="00AE120A"/>
    <w:rsid w:val="00AE1A75"/>
    <w:rsid w:val="00AE49D4"/>
    <w:rsid w:val="00B21125"/>
    <w:rsid w:val="00B237EB"/>
    <w:rsid w:val="00B37D64"/>
    <w:rsid w:val="00B40D39"/>
    <w:rsid w:val="00B425DD"/>
    <w:rsid w:val="00B4339E"/>
    <w:rsid w:val="00B54521"/>
    <w:rsid w:val="00B70F16"/>
    <w:rsid w:val="00B906CD"/>
    <w:rsid w:val="00B964C8"/>
    <w:rsid w:val="00BA092C"/>
    <w:rsid w:val="00BA1E23"/>
    <w:rsid w:val="00BA76D2"/>
    <w:rsid w:val="00BC6B01"/>
    <w:rsid w:val="00BC761A"/>
    <w:rsid w:val="00BF0D04"/>
    <w:rsid w:val="00BF3FA7"/>
    <w:rsid w:val="00C07B19"/>
    <w:rsid w:val="00C11A40"/>
    <w:rsid w:val="00C22F5A"/>
    <w:rsid w:val="00C24A1D"/>
    <w:rsid w:val="00C30F35"/>
    <w:rsid w:val="00C377EE"/>
    <w:rsid w:val="00C50E75"/>
    <w:rsid w:val="00C710C1"/>
    <w:rsid w:val="00C91E67"/>
    <w:rsid w:val="00CA1D43"/>
    <w:rsid w:val="00CA3935"/>
    <w:rsid w:val="00CA491E"/>
    <w:rsid w:val="00CB2B80"/>
    <w:rsid w:val="00CB2E46"/>
    <w:rsid w:val="00CB4B92"/>
    <w:rsid w:val="00CB6E3A"/>
    <w:rsid w:val="00CC1B7E"/>
    <w:rsid w:val="00CD2313"/>
    <w:rsid w:val="00CD3BFA"/>
    <w:rsid w:val="00CD4592"/>
    <w:rsid w:val="00CE14A4"/>
    <w:rsid w:val="00CE4102"/>
    <w:rsid w:val="00D15202"/>
    <w:rsid w:val="00D22114"/>
    <w:rsid w:val="00D2299E"/>
    <w:rsid w:val="00D32AA8"/>
    <w:rsid w:val="00D36DD1"/>
    <w:rsid w:val="00D67A56"/>
    <w:rsid w:val="00D766A8"/>
    <w:rsid w:val="00D90E19"/>
    <w:rsid w:val="00DA3B8E"/>
    <w:rsid w:val="00DB0549"/>
    <w:rsid w:val="00DD4C51"/>
    <w:rsid w:val="00E27C97"/>
    <w:rsid w:val="00E424E3"/>
    <w:rsid w:val="00E438CE"/>
    <w:rsid w:val="00E513AF"/>
    <w:rsid w:val="00E80EFA"/>
    <w:rsid w:val="00E81300"/>
    <w:rsid w:val="00EC0B59"/>
    <w:rsid w:val="00EC4AC3"/>
    <w:rsid w:val="00EC6025"/>
    <w:rsid w:val="00EC7E67"/>
    <w:rsid w:val="00ED7E93"/>
    <w:rsid w:val="00EE22E6"/>
    <w:rsid w:val="00EE4931"/>
    <w:rsid w:val="00EF753B"/>
    <w:rsid w:val="00F007C3"/>
    <w:rsid w:val="00F0115D"/>
    <w:rsid w:val="00F11583"/>
    <w:rsid w:val="00F1420F"/>
    <w:rsid w:val="00F258C3"/>
    <w:rsid w:val="00F42887"/>
    <w:rsid w:val="00F4560B"/>
    <w:rsid w:val="00F46FFB"/>
    <w:rsid w:val="00F515CE"/>
    <w:rsid w:val="00F66291"/>
    <w:rsid w:val="00F80C75"/>
    <w:rsid w:val="00F91674"/>
    <w:rsid w:val="00FA4FEE"/>
    <w:rsid w:val="00FA567A"/>
    <w:rsid w:val="00FB18E6"/>
    <w:rsid w:val="00FB32D9"/>
    <w:rsid w:val="00FB644B"/>
    <w:rsid w:val="00FC259B"/>
    <w:rsid w:val="00FD1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D0411"/>
  <w15:docId w15:val="{F8785691-0EB4-4FA7-800B-5EA381DF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F4560B"/>
    <w:pPr>
      <w:widowControl/>
      <w:tabs>
        <w:tab w:val="left" w:pos="432"/>
      </w:tabs>
      <w:autoSpaceDE/>
      <w:autoSpaceDN/>
      <w:adjustRightInd/>
    </w:pPr>
    <w:rPr>
      <w:rFonts w:ascii="Times New Roman" w:hAnsi="Times New Roman"/>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character" w:styleId="FollowedHyperlink">
    <w:name w:val="FollowedHyperlink"/>
    <w:basedOn w:val="DefaultParagraphFont"/>
    <w:uiPriority w:val="99"/>
    <w:semiHidden/>
    <w:unhideWhenUsed/>
    <w:rsid w:val="00CA491E"/>
    <w:rPr>
      <w:color w:val="800080" w:themeColor="followedHyperlink"/>
      <w:u w:val="single"/>
    </w:rPr>
  </w:style>
  <w:style w:type="character" w:customStyle="1" w:styleId="hyperlinks">
    <w:name w:val="hyperlinks"/>
    <w:uiPriority w:val="1"/>
    <w:qFormat/>
    <w:rsid w:val="00DB0549"/>
    <w:rPr>
      <w:rFonts w:ascii="Calibri" w:hAnsi="Calibri" w:cs="Times New Roman"/>
      <w:b/>
      <w:color w:val="5C85B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114261">
      <w:bodyDiv w:val="1"/>
      <w:marLeft w:val="0"/>
      <w:marRight w:val="0"/>
      <w:marTop w:val="0"/>
      <w:marBottom w:val="0"/>
      <w:divBdr>
        <w:top w:val="none" w:sz="0" w:space="0" w:color="auto"/>
        <w:left w:val="none" w:sz="0" w:space="0" w:color="auto"/>
        <w:bottom w:val="none" w:sz="0" w:space="0" w:color="auto"/>
        <w:right w:val="none" w:sz="0" w:space="0" w:color="auto"/>
      </w:divBdr>
    </w:div>
    <w:div w:id="795175147">
      <w:bodyDiv w:val="1"/>
      <w:marLeft w:val="0"/>
      <w:marRight w:val="0"/>
      <w:marTop w:val="0"/>
      <w:marBottom w:val="0"/>
      <w:divBdr>
        <w:top w:val="none" w:sz="0" w:space="0" w:color="auto"/>
        <w:left w:val="none" w:sz="0" w:space="0" w:color="auto"/>
        <w:bottom w:val="none" w:sz="0" w:space="0" w:color="auto"/>
        <w:right w:val="none" w:sz="0" w:space="0" w:color="auto"/>
      </w:divBdr>
    </w:div>
    <w:div w:id="957488382">
      <w:bodyDiv w:val="1"/>
      <w:marLeft w:val="0"/>
      <w:marRight w:val="0"/>
      <w:marTop w:val="0"/>
      <w:marBottom w:val="0"/>
      <w:divBdr>
        <w:top w:val="none" w:sz="0" w:space="0" w:color="auto"/>
        <w:left w:val="none" w:sz="0" w:space="0" w:color="auto"/>
        <w:bottom w:val="none" w:sz="0" w:space="0" w:color="auto"/>
        <w:right w:val="none" w:sz="0" w:space="0" w:color="auto"/>
      </w:divBdr>
    </w:div>
    <w:div w:id="1283195658">
      <w:bodyDiv w:val="1"/>
      <w:marLeft w:val="0"/>
      <w:marRight w:val="0"/>
      <w:marTop w:val="0"/>
      <w:marBottom w:val="0"/>
      <w:divBdr>
        <w:top w:val="none" w:sz="0" w:space="0" w:color="auto"/>
        <w:left w:val="none" w:sz="0" w:space="0" w:color="auto"/>
        <w:bottom w:val="none" w:sz="0" w:space="0" w:color="auto"/>
        <w:right w:val="none" w:sz="0" w:space="0" w:color="auto"/>
      </w:divBdr>
    </w:div>
    <w:div w:id="1392844248">
      <w:bodyDiv w:val="1"/>
      <w:marLeft w:val="0"/>
      <w:marRight w:val="0"/>
      <w:marTop w:val="0"/>
      <w:marBottom w:val="0"/>
      <w:divBdr>
        <w:top w:val="none" w:sz="0" w:space="0" w:color="auto"/>
        <w:left w:val="none" w:sz="0" w:space="0" w:color="auto"/>
        <w:bottom w:val="none" w:sz="0" w:space="0" w:color="auto"/>
        <w:right w:val="none" w:sz="0" w:space="0" w:color="auto"/>
      </w:divBdr>
    </w:div>
    <w:div w:id="1555001294">
      <w:bodyDiv w:val="1"/>
      <w:marLeft w:val="0"/>
      <w:marRight w:val="0"/>
      <w:marTop w:val="0"/>
      <w:marBottom w:val="0"/>
      <w:divBdr>
        <w:top w:val="none" w:sz="0" w:space="0" w:color="auto"/>
        <w:left w:val="none" w:sz="0" w:space="0" w:color="auto"/>
        <w:bottom w:val="none" w:sz="0" w:space="0" w:color="auto"/>
        <w:right w:val="none" w:sz="0" w:space="0" w:color="auto"/>
      </w:divBdr>
    </w:div>
    <w:div w:id="1648824563">
      <w:bodyDiv w:val="1"/>
      <w:marLeft w:val="0"/>
      <w:marRight w:val="0"/>
      <w:marTop w:val="0"/>
      <w:marBottom w:val="0"/>
      <w:divBdr>
        <w:top w:val="none" w:sz="0" w:space="0" w:color="auto"/>
        <w:left w:val="none" w:sz="0" w:space="0" w:color="auto"/>
        <w:bottom w:val="none" w:sz="0" w:space="0" w:color="auto"/>
        <w:right w:val="none" w:sz="0" w:space="0" w:color="auto"/>
      </w:divBdr>
    </w:div>
    <w:div w:id="1670134015">
      <w:bodyDiv w:val="1"/>
      <w:marLeft w:val="0"/>
      <w:marRight w:val="0"/>
      <w:marTop w:val="0"/>
      <w:marBottom w:val="0"/>
      <w:divBdr>
        <w:top w:val="none" w:sz="0" w:space="0" w:color="auto"/>
        <w:left w:val="none" w:sz="0" w:space="0" w:color="auto"/>
        <w:bottom w:val="none" w:sz="0" w:space="0" w:color="auto"/>
        <w:right w:val="none" w:sz="0" w:space="0" w:color="auto"/>
      </w:divBdr>
    </w:div>
    <w:div w:id="1921065491">
      <w:bodyDiv w:val="1"/>
      <w:marLeft w:val="0"/>
      <w:marRight w:val="0"/>
      <w:marTop w:val="0"/>
      <w:marBottom w:val="0"/>
      <w:divBdr>
        <w:top w:val="none" w:sz="0" w:space="0" w:color="auto"/>
        <w:left w:val="none" w:sz="0" w:space="0" w:color="auto"/>
        <w:bottom w:val="none" w:sz="0" w:space="0" w:color="auto"/>
        <w:right w:val="none" w:sz="0" w:space="0" w:color="auto"/>
      </w:divBdr>
    </w:div>
    <w:div w:id="208969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bls.gov/oes/current/naics2_62.ht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learanceType xmlns="4967143e-3350-4318-8b8c-f9b56d178eaa">Generic</Clearance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d74648f5f43379ed527fc5af7213aa10">
  <xsd:schema xmlns:xsd="http://www.w3.org/2001/XMLSchema" xmlns:xs="http://www.w3.org/2001/XMLSchema" xmlns:p="http://schemas.microsoft.com/office/2006/metadata/properties" xmlns:ns2="4967143e-3350-4318-8b8c-f9b56d178eaa" targetNamespace="http://schemas.microsoft.com/office/2006/metadata/properties" ma:root="true" ma:fieldsID="defb44c48193deaf4b9b361fc8bc5a4f"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2.xml><?xml version="1.0" encoding="utf-8"?>
<ds:datastoreItem xmlns:ds="http://schemas.openxmlformats.org/officeDocument/2006/customXml" ds:itemID="{64CC5929-F7ED-4A6B-A7AB-FE8C9A4742A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967143e-3350-4318-8b8c-f9b56d178eaa"/>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D7ED512-3BD1-4EC8-8600-D2EE8E3AF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1485</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Woody, Sara</cp:lastModifiedBy>
  <cp:revision>5</cp:revision>
  <dcterms:created xsi:type="dcterms:W3CDTF">2020-03-09T12:55:00Z</dcterms:created>
  <dcterms:modified xsi:type="dcterms:W3CDTF">2020-03-09T13:09:00Z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