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8D3" w:rsidRPr="005D49B4" w:rsidRDefault="00976FE1" w:rsidP="00AF4B51">
      <w:pPr>
        <w:widowControl/>
        <w:autoSpaceDE w:val="0"/>
        <w:autoSpaceDN w:val="0"/>
        <w:adjustRightInd w:val="0"/>
        <w:ind w:left="5040" w:firstLine="270"/>
        <w:rPr>
          <w:rFonts w:ascii="Arial" w:hAnsi="Arial" w:cs="Arial"/>
        </w:rPr>
      </w:pPr>
      <w:r w:rsidRPr="005D49B4">
        <w:rPr>
          <w:rFonts w:ascii="Arial" w:hAnsi="Arial" w:cs="Arial"/>
          <w:snapToGrid/>
          <w:sz w:val="18"/>
          <w:szCs w:val="18"/>
        </w:rPr>
        <w:t>OMB C</w:t>
      </w:r>
      <w:r w:rsidR="005677C5" w:rsidRPr="005D49B4">
        <w:rPr>
          <w:rFonts w:ascii="Arial" w:hAnsi="Arial" w:cs="Arial"/>
          <w:snapToGrid/>
          <w:sz w:val="18"/>
          <w:szCs w:val="18"/>
        </w:rPr>
        <w:t>ontrol</w:t>
      </w:r>
      <w:r w:rsidRPr="005D49B4">
        <w:rPr>
          <w:rFonts w:ascii="Arial" w:hAnsi="Arial" w:cs="Arial"/>
          <w:snapToGrid/>
          <w:sz w:val="18"/>
          <w:szCs w:val="18"/>
        </w:rPr>
        <w:t xml:space="preserve"> N</w:t>
      </w:r>
      <w:r w:rsidR="005677C5" w:rsidRPr="005D49B4">
        <w:rPr>
          <w:rFonts w:ascii="Arial" w:hAnsi="Arial" w:cs="Arial"/>
          <w:snapToGrid/>
          <w:sz w:val="18"/>
          <w:szCs w:val="18"/>
        </w:rPr>
        <w:t>o. 0648-0</w:t>
      </w:r>
      <w:r w:rsidR="00AF4B51">
        <w:rPr>
          <w:rFonts w:ascii="Arial" w:hAnsi="Arial" w:cs="Arial"/>
          <w:snapToGrid/>
          <w:sz w:val="18"/>
          <w:szCs w:val="18"/>
        </w:rPr>
        <w:t>240</w:t>
      </w:r>
      <w:r w:rsidR="005677C5" w:rsidRPr="005D49B4">
        <w:rPr>
          <w:rFonts w:ascii="Arial" w:hAnsi="Arial" w:cs="Arial"/>
          <w:snapToGrid/>
          <w:sz w:val="18"/>
          <w:szCs w:val="18"/>
        </w:rPr>
        <w:t xml:space="preserve">     </w:t>
      </w:r>
      <w:r w:rsidR="00AF4B51">
        <w:rPr>
          <w:rFonts w:ascii="Arial" w:hAnsi="Arial" w:cs="Arial"/>
          <w:snapToGrid/>
          <w:sz w:val="18"/>
          <w:szCs w:val="18"/>
        </w:rPr>
        <w:t>Expiration Date</w:t>
      </w:r>
      <w:bookmarkStart w:id="0" w:name="_GoBack"/>
      <w:bookmarkEnd w:id="0"/>
      <w:r w:rsidR="00796CFD" w:rsidRPr="005D49B4">
        <w:rPr>
          <w:rFonts w:ascii="Arial" w:hAnsi="Arial" w:cs="Arial"/>
          <w:snapToGrid/>
          <w:sz w:val="18"/>
          <w:szCs w:val="18"/>
        </w:rPr>
        <w:t xml:space="preserve">: </w:t>
      </w:r>
      <w:r w:rsidRPr="005D49B4">
        <w:rPr>
          <w:rFonts w:ascii="Arial" w:hAnsi="Arial" w:cs="Arial"/>
          <w:snapToGrid/>
          <w:sz w:val="18"/>
          <w:szCs w:val="18"/>
        </w:rPr>
        <w:t xml:space="preserve"> </w:t>
      </w:r>
      <w:r w:rsidR="005677C5" w:rsidRPr="005D49B4">
        <w:rPr>
          <w:rFonts w:ascii="Arial" w:hAnsi="Arial" w:cs="Arial"/>
          <w:snapToGrid/>
          <w:sz w:val="18"/>
          <w:szCs w:val="18"/>
        </w:rPr>
        <w:t>XX/XX/20XX</w:t>
      </w: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none" w:sz="0" w:space="0" w:color="auto"/>
        </w:tblBorders>
        <w:tblLook w:val="04A0" w:firstRow="1" w:lastRow="0" w:firstColumn="1" w:lastColumn="0" w:noHBand="0" w:noVBand="1"/>
      </w:tblPr>
      <w:tblGrid>
        <w:gridCol w:w="6390"/>
        <w:gridCol w:w="5040"/>
      </w:tblGrid>
      <w:tr w:rsidR="005677C5" w:rsidRPr="005D49B4" w:rsidTr="00901C93">
        <w:trPr>
          <w:trHeight w:val="2016"/>
        </w:trPr>
        <w:tc>
          <w:tcPr>
            <w:tcW w:w="6390" w:type="dxa"/>
            <w:vAlign w:val="center"/>
          </w:tcPr>
          <w:p w:rsidR="00242B6A" w:rsidRPr="005D49B4" w:rsidRDefault="00242B6A" w:rsidP="00242B6A">
            <w:pPr>
              <w:spacing w:after="58" w:line="240" w:lineRule="exact"/>
              <w:rPr>
                <w:rFonts w:ascii="Arial" w:hAnsi="Arial" w:cs="Arial"/>
                <w:sz w:val="20"/>
              </w:rPr>
            </w:pPr>
            <w:r w:rsidRPr="005D49B4">
              <w:rPr>
                <w:rFonts w:ascii="Arial" w:hAnsi="Arial" w:cs="Arial"/>
                <w:noProof/>
                <w:snapToGrid/>
                <w:sz w:val="20"/>
              </w:rPr>
              <w:drawing>
                <wp:anchor distT="0" distB="0" distL="114300" distR="114300" simplePos="0" relativeHeight="251659264" behindDoc="0" locked="0" layoutInCell="1" allowOverlap="1" wp14:anchorId="51B30214" wp14:editId="5B6388D7">
                  <wp:simplePos x="0" y="0"/>
                  <wp:positionH relativeFrom="column">
                    <wp:posOffset>0</wp:posOffset>
                  </wp:positionH>
                  <wp:positionV relativeFrom="paragraph">
                    <wp:posOffset>0</wp:posOffset>
                  </wp:positionV>
                  <wp:extent cx="914400" cy="9156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oaa.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5670"/>
                          </a:xfrm>
                          <a:prstGeom prst="rect">
                            <a:avLst/>
                          </a:prstGeom>
                        </pic:spPr>
                      </pic:pic>
                    </a:graphicData>
                  </a:graphic>
                  <wp14:sizeRelH relativeFrom="page">
                    <wp14:pctWidth>0</wp14:pctWidth>
                  </wp14:sizeRelH>
                  <wp14:sizeRelV relativeFrom="page">
                    <wp14:pctHeight>0</wp14:pctHeight>
                  </wp14:sizeRelV>
                </wp:anchor>
              </w:drawing>
            </w:r>
            <w:r w:rsidRPr="005D49B4">
              <w:rPr>
                <w:rFonts w:ascii="Arial" w:hAnsi="Arial" w:cs="Arial"/>
                <w:sz w:val="20"/>
              </w:rPr>
              <w:t>U.S. Department of Commerce</w:t>
            </w:r>
          </w:p>
          <w:p w:rsidR="00242B6A" w:rsidRPr="005D49B4" w:rsidRDefault="00242B6A" w:rsidP="00242B6A">
            <w:pPr>
              <w:spacing w:after="58" w:line="240" w:lineRule="exact"/>
              <w:rPr>
                <w:rFonts w:ascii="Arial" w:hAnsi="Arial" w:cs="Arial"/>
                <w:sz w:val="20"/>
              </w:rPr>
            </w:pPr>
            <w:r w:rsidRPr="005D49B4">
              <w:rPr>
                <w:rFonts w:ascii="Arial" w:hAnsi="Arial" w:cs="Arial"/>
                <w:sz w:val="20"/>
              </w:rPr>
              <w:t>NOAA/National Marine Fisheries Service</w:t>
            </w:r>
          </w:p>
          <w:p w:rsidR="00242B6A" w:rsidRPr="005D49B4" w:rsidRDefault="00242B6A" w:rsidP="00242B6A">
            <w:pPr>
              <w:spacing w:after="58" w:line="240" w:lineRule="exact"/>
              <w:rPr>
                <w:rFonts w:ascii="Arial" w:hAnsi="Arial" w:cs="Arial"/>
                <w:sz w:val="20"/>
              </w:rPr>
            </w:pPr>
            <w:r w:rsidRPr="005D49B4">
              <w:rPr>
                <w:rFonts w:ascii="Arial" w:hAnsi="Arial" w:cs="Arial"/>
                <w:sz w:val="20"/>
              </w:rPr>
              <w:t xml:space="preserve">55 Great Republic Drive </w:t>
            </w:r>
          </w:p>
          <w:p w:rsidR="00242B6A" w:rsidRPr="005D49B4" w:rsidRDefault="00242B6A" w:rsidP="00242B6A">
            <w:pPr>
              <w:spacing w:after="58" w:line="240" w:lineRule="exact"/>
              <w:rPr>
                <w:rFonts w:ascii="Arial" w:hAnsi="Arial" w:cs="Arial"/>
                <w:sz w:val="20"/>
              </w:rPr>
            </w:pPr>
            <w:r w:rsidRPr="005D49B4">
              <w:rPr>
                <w:rFonts w:ascii="Arial" w:hAnsi="Arial" w:cs="Arial"/>
                <w:sz w:val="20"/>
              </w:rPr>
              <w:t>Gloucester, MA 01930-2298</w:t>
            </w:r>
          </w:p>
          <w:p w:rsidR="005677C5" w:rsidRPr="005D49B4" w:rsidRDefault="00242B6A" w:rsidP="00242B6A">
            <w:pPr>
              <w:rPr>
                <w:rFonts w:ascii="Arial" w:hAnsi="Arial" w:cs="Arial"/>
              </w:rPr>
            </w:pPr>
            <w:r w:rsidRPr="005D49B4">
              <w:rPr>
                <w:rFonts w:ascii="Arial" w:hAnsi="Arial" w:cs="Arial"/>
                <w:sz w:val="20"/>
              </w:rPr>
              <w:t>Tel: (978) 282-8483</w:t>
            </w:r>
          </w:p>
        </w:tc>
        <w:tc>
          <w:tcPr>
            <w:tcW w:w="5040" w:type="dxa"/>
            <w:shd w:val="clear" w:color="auto" w:fill="F79646" w:themeFill="accent6"/>
            <w:vAlign w:val="center"/>
          </w:tcPr>
          <w:p w:rsidR="008C79BC" w:rsidRPr="005D49B4" w:rsidRDefault="00242B6A" w:rsidP="008C79BC">
            <w:pPr>
              <w:spacing w:line="240" w:lineRule="exact"/>
              <w:jc w:val="center"/>
              <w:rPr>
                <w:rFonts w:ascii="Arial" w:hAnsi="Arial" w:cs="Arial"/>
                <w:b/>
                <w:color w:val="FFFFFF"/>
              </w:rPr>
            </w:pPr>
            <w:r w:rsidRPr="005D49B4">
              <w:rPr>
                <w:rFonts w:ascii="Arial" w:hAnsi="Arial" w:cs="Arial"/>
                <w:b/>
                <w:color w:val="FFFFFF"/>
              </w:rPr>
              <w:t xml:space="preserve">Application </w:t>
            </w:r>
            <w:r w:rsidR="00901C93" w:rsidRPr="005D49B4">
              <w:rPr>
                <w:rFonts w:ascii="Arial" w:hAnsi="Arial" w:cs="Arial"/>
                <w:b/>
                <w:color w:val="FFFFFF"/>
              </w:rPr>
              <w:t>to Transfer</w:t>
            </w:r>
            <w:r w:rsidRPr="005D49B4">
              <w:rPr>
                <w:rFonts w:ascii="Arial" w:hAnsi="Arial" w:cs="Arial"/>
                <w:b/>
                <w:color w:val="FFFFFF"/>
              </w:rPr>
              <w:t xml:space="preserve"> </w:t>
            </w:r>
          </w:p>
          <w:p w:rsidR="008C79BC" w:rsidRPr="005D49B4" w:rsidRDefault="00242B6A" w:rsidP="008C79BC">
            <w:pPr>
              <w:spacing w:line="240" w:lineRule="exact"/>
              <w:jc w:val="center"/>
              <w:rPr>
                <w:rFonts w:ascii="Arial" w:hAnsi="Arial" w:cs="Arial"/>
                <w:b/>
                <w:color w:val="FFFFFF"/>
              </w:rPr>
            </w:pPr>
            <w:r w:rsidRPr="005D49B4">
              <w:rPr>
                <w:rFonts w:ascii="Arial" w:hAnsi="Arial" w:cs="Arial"/>
                <w:b/>
                <w:color w:val="FFFFFF"/>
              </w:rPr>
              <w:t>Surfclam</w:t>
            </w:r>
            <w:r w:rsidR="008C79BC" w:rsidRPr="005D49B4">
              <w:rPr>
                <w:rFonts w:ascii="Arial" w:hAnsi="Arial" w:cs="Arial"/>
                <w:b/>
                <w:color w:val="FFFFFF"/>
              </w:rPr>
              <w:t xml:space="preserve"> </w:t>
            </w:r>
            <w:r w:rsidR="00E11BE6" w:rsidRPr="005D49B4">
              <w:rPr>
                <w:rFonts w:ascii="Arial" w:hAnsi="Arial" w:cs="Arial"/>
                <w:b/>
                <w:color w:val="FFFFFF"/>
              </w:rPr>
              <w:t>/</w:t>
            </w:r>
            <w:r w:rsidR="008C79BC" w:rsidRPr="005D49B4">
              <w:rPr>
                <w:rFonts w:ascii="Arial" w:hAnsi="Arial" w:cs="Arial"/>
                <w:b/>
                <w:color w:val="FFFFFF"/>
              </w:rPr>
              <w:t xml:space="preserve"> Ocean Quahog</w:t>
            </w:r>
          </w:p>
          <w:p w:rsidR="008C79BC" w:rsidRPr="005D49B4" w:rsidRDefault="00242B6A" w:rsidP="008C79BC">
            <w:pPr>
              <w:spacing w:line="240" w:lineRule="exact"/>
              <w:jc w:val="center"/>
              <w:rPr>
                <w:rFonts w:ascii="Arial" w:hAnsi="Arial" w:cs="Arial"/>
                <w:b/>
                <w:color w:val="FFFFFF"/>
              </w:rPr>
            </w:pPr>
            <w:r w:rsidRPr="005D49B4">
              <w:rPr>
                <w:rFonts w:ascii="Arial" w:hAnsi="Arial" w:cs="Arial"/>
                <w:b/>
                <w:color w:val="FFFFFF"/>
              </w:rPr>
              <w:t>Individual Transferable Quota (ITQ)</w:t>
            </w:r>
          </w:p>
          <w:p w:rsidR="00242B6A" w:rsidRPr="005D49B4" w:rsidRDefault="00242B6A" w:rsidP="00242B6A">
            <w:pPr>
              <w:spacing w:line="240" w:lineRule="exact"/>
              <w:jc w:val="center"/>
              <w:rPr>
                <w:rFonts w:ascii="Arial" w:hAnsi="Arial" w:cs="Arial"/>
                <w:b/>
                <w:color w:val="FFFFFF"/>
              </w:rPr>
            </w:pPr>
            <w:r w:rsidRPr="005D49B4">
              <w:rPr>
                <w:rFonts w:ascii="Arial" w:hAnsi="Arial" w:cs="Arial"/>
                <w:b/>
                <w:color w:val="FFFFFF"/>
              </w:rPr>
              <w:t>Fishing Year YYYY</w:t>
            </w:r>
          </w:p>
          <w:p w:rsidR="005677C5" w:rsidRPr="005D49B4" w:rsidRDefault="00242B6A" w:rsidP="00242B6A">
            <w:pPr>
              <w:jc w:val="center"/>
              <w:rPr>
                <w:rFonts w:ascii="Arial" w:hAnsi="Arial" w:cs="Arial"/>
              </w:rPr>
            </w:pPr>
            <w:r w:rsidRPr="005D49B4">
              <w:rPr>
                <w:rFonts w:ascii="Arial" w:hAnsi="Arial" w:cs="Arial"/>
                <w:b/>
                <w:color w:val="FFFFFF"/>
              </w:rPr>
              <w:t>January 1, YYYY – December 31, YYYY</w:t>
            </w:r>
          </w:p>
        </w:tc>
      </w:tr>
    </w:tbl>
    <w:p w:rsidR="00CD028D" w:rsidRPr="005D49B4" w:rsidRDefault="00CD028D" w:rsidP="00D80811">
      <w:pPr>
        <w:rPr>
          <w:rFonts w:ascii="Arial" w:hAnsi="Arial" w:cs="Arial"/>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4230"/>
        <w:gridCol w:w="7200"/>
      </w:tblGrid>
      <w:tr w:rsidR="00CA1278" w:rsidRPr="005D49B4" w:rsidTr="00CD028D">
        <w:trPr>
          <w:trHeight w:val="428"/>
        </w:trPr>
        <w:tc>
          <w:tcPr>
            <w:tcW w:w="11430" w:type="dxa"/>
            <w:gridSpan w:val="2"/>
            <w:shd w:val="clear" w:color="auto" w:fill="BFBFBF" w:themeFill="background1" w:themeFillShade="BF"/>
            <w:vAlign w:val="center"/>
          </w:tcPr>
          <w:p w:rsidR="00CA1278" w:rsidRPr="005D49B4" w:rsidRDefault="00CA1278" w:rsidP="00E641C4">
            <w:pPr>
              <w:jc w:val="center"/>
              <w:rPr>
                <w:rFonts w:ascii="Arial" w:hAnsi="Arial" w:cs="Arial"/>
                <w:b/>
                <w:sz w:val="22"/>
                <w:szCs w:val="22"/>
              </w:rPr>
            </w:pPr>
            <w:r w:rsidRPr="005D49B4">
              <w:rPr>
                <w:rFonts w:ascii="Arial" w:hAnsi="Arial" w:cs="Arial"/>
                <w:b/>
                <w:sz w:val="22"/>
                <w:szCs w:val="22"/>
              </w:rPr>
              <w:t xml:space="preserve">Section A – </w:t>
            </w:r>
            <w:r w:rsidR="00E641C4" w:rsidRPr="005D49B4">
              <w:rPr>
                <w:rFonts w:ascii="Arial" w:hAnsi="Arial" w:cs="Arial"/>
                <w:b/>
                <w:sz w:val="22"/>
                <w:szCs w:val="22"/>
              </w:rPr>
              <w:t>Type of Transfer Requested</w:t>
            </w:r>
          </w:p>
        </w:tc>
      </w:tr>
      <w:tr w:rsidR="00E641C4" w:rsidRPr="005D49B4" w:rsidTr="00E641C4">
        <w:trPr>
          <w:trHeight w:val="637"/>
        </w:trPr>
        <w:tc>
          <w:tcPr>
            <w:tcW w:w="11430" w:type="dxa"/>
            <w:gridSpan w:val="2"/>
            <w:vAlign w:val="center"/>
          </w:tcPr>
          <w:p w:rsidR="00E641C4" w:rsidRPr="005D49B4" w:rsidRDefault="00E641C4" w:rsidP="00761049">
            <w:pPr>
              <w:rPr>
                <w:rFonts w:ascii="Arial" w:hAnsi="Arial" w:cs="Arial"/>
                <w:sz w:val="20"/>
              </w:rPr>
            </w:pPr>
            <w:r w:rsidRPr="005D49B4">
              <w:rPr>
                <w:rFonts w:ascii="Arial" w:hAnsi="Arial" w:cs="Arial"/>
                <w:szCs w:val="24"/>
              </w:rPr>
              <w:sym w:font="Wingdings" w:char="F0A8"/>
            </w:r>
            <w:r w:rsidRPr="005D49B4">
              <w:rPr>
                <w:rFonts w:ascii="Arial" w:hAnsi="Arial" w:cs="Arial"/>
                <w:sz w:val="20"/>
              </w:rPr>
              <w:t xml:space="preserve">  Temporary </w:t>
            </w:r>
            <w:r w:rsidR="00761049" w:rsidRPr="005D49B4">
              <w:rPr>
                <w:rFonts w:ascii="Arial" w:hAnsi="Arial" w:cs="Arial"/>
                <w:sz w:val="20"/>
              </w:rPr>
              <w:t>T</w:t>
            </w:r>
            <w:r w:rsidRPr="005D49B4">
              <w:rPr>
                <w:rFonts w:ascii="Arial" w:hAnsi="Arial" w:cs="Arial"/>
                <w:sz w:val="20"/>
              </w:rPr>
              <w:t xml:space="preserve">ransfer of </w:t>
            </w:r>
            <w:r w:rsidR="00761049" w:rsidRPr="005D49B4">
              <w:rPr>
                <w:rFonts w:ascii="Arial" w:hAnsi="Arial" w:cs="Arial"/>
                <w:sz w:val="20"/>
              </w:rPr>
              <w:t>C</w:t>
            </w:r>
            <w:r w:rsidRPr="005D49B4">
              <w:rPr>
                <w:rFonts w:ascii="Arial" w:hAnsi="Arial" w:cs="Arial"/>
                <w:sz w:val="20"/>
              </w:rPr>
              <w:t xml:space="preserve">age </w:t>
            </w:r>
            <w:r w:rsidR="00761049" w:rsidRPr="005D49B4">
              <w:rPr>
                <w:rFonts w:ascii="Arial" w:hAnsi="Arial" w:cs="Arial"/>
                <w:sz w:val="20"/>
              </w:rPr>
              <w:t>T</w:t>
            </w:r>
            <w:r w:rsidRPr="005D49B4">
              <w:rPr>
                <w:rFonts w:ascii="Arial" w:hAnsi="Arial" w:cs="Arial"/>
                <w:sz w:val="20"/>
              </w:rPr>
              <w:t>ags</w:t>
            </w:r>
          </w:p>
        </w:tc>
      </w:tr>
      <w:tr w:rsidR="00E641C4" w:rsidRPr="005D49B4" w:rsidTr="00DA46C8">
        <w:trPr>
          <w:trHeight w:val="432"/>
        </w:trPr>
        <w:tc>
          <w:tcPr>
            <w:tcW w:w="4230" w:type="dxa"/>
            <w:vMerge w:val="restart"/>
            <w:vAlign w:val="center"/>
          </w:tcPr>
          <w:p w:rsidR="00E641C4" w:rsidRPr="005D49B4" w:rsidRDefault="00E641C4" w:rsidP="00761049">
            <w:pPr>
              <w:rPr>
                <w:rFonts w:ascii="Arial" w:hAnsi="Arial" w:cs="Arial"/>
                <w:sz w:val="20"/>
              </w:rPr>
            </w:pPr>
            <w:r w:rsidRPr="005D49B4">
              <w:rPr>
                <w:rFonts w:ascii="Arial" w:hAnsi="Arial" w:cs="Arial"/>
                <w:szCs w:val="24"/>
              </w:rPr>
              <w:sym w:font="Wingdings" w:char="F0A8"/>
            </w:r>
            <w:r w:rsidRPr="005D49B4">
              <w:rPr>
                <w:rFonts w:ascii="Arial" w:hAnsi="Arial" w:cs="Arial"/>
                <w:sz w:val="20"/>
              </w:rPr>
              <w:t xml:space="preserve">  Permanent </w:t>
            </w:r>
            <w:r w:rsidR="00761049" w:rsidRPr="005D49B4">
              <w:rPr>
                <w:rFonts w:ascii="Arial" w:hAnsi="Arial" w:cs="Arial"/>
                <w:sz w:val="20"/>
              </w:rPr>
              <w:t>T</w:t>
            </w:r>
            <w:r w:rsidRPr="005D49B4">
              <w:rPr>
                <w:rFonts w:ascii="Arial" w:hAnsi="Arial" w:cs="Arial"/>
                <w:sz w:val="20"/>
              </w:rPr>
              <w:t xml:space="preserve">ransfer of ITQ </w:t>
            </w:r>
            <w:r w:rsidR="00761049" w:rsidRPr="005D49B4">
              <w:rPr>
                <w:rFonts w:ascii="Arial" w:hAnsi="Arial" w:cs="Arial"/>
                <w:sz w:val="20"/>
              </w:rPr>
              <w:t>Q</w:t>
            </w:r>
            <w:r w:rsidRPr="005D49B4">
              <w:rPr>
                <w:rFonts w:ascii="Arial" w:hAnsi="Arial" w:cs="Arial"/>
                <w:sz w:val="20"/>
              </w:rPr>
              <w:t xml:space="preserve">uota </w:t>
            </w:r>
            <w:r w:rsidR="00761049" w:rsidRPr="005D49B4">
              <w:rPr>
                <w:rFonts w:ascii="Arial" w:hAnsi="Arial" w:cs="Arial"/>
                <w:sz w:val="20"/>
              </w:rPr>
              <w:t>S</w:t>
            </w:r>
            <w:r w:rsidRPr="005D49B4">
              <w:rPr>
                <w:rFonts w:ascii="Arial" w:hAnsi="Arial" w:cs="Arial"/>
                <w:sz w:val="20"/>
              </w:rPr>
              <w:t>hare</w:t>
            </w:r>
          </w:p>
        </w:tc>
        <w:tc>
          <w:tcPr>
            <w:tcW w:w="7200" w:type="dxa"/>
            <w:vAlign w:val="center"/>
          </w:tcPr>
          <w:p w:rsidR="00E641C4" w:rsidRPr="005D49B4" w:rsidRDefault="00E641C4" w:rsidP="001A6E71">
            <w:pPr>
              <w:rPr>
                <w:rFonts w:ascii="Arial" w:hAnsi="Arial" w:cs="Arial"/>
                <w:sz w:val="20"/>
              </w:rPr>
            </w:pPr>
            <w:r w:rsidRPr="005D49B4">
              <w:rPr>
                <w:rFonts w:ascii="Arial" w:hAnsi="Arial" w:cs="Arial"/>
                <w:szCs w:val="24"/>
              </w:rPr>
              <w:sym w:font="Wingdings" w:char="F0A8"/>
            </w:r>
            <w:r w:rsidRPr="005D49B4">
              <w:rPr>
                <w:rFonts w:ascii="Arial" w:hAnsi="Arial" w:cs="Arial"/>
                <w:sz w:val="20"/>
              </w:rPr>
              <w:t xml:space="preserve">  </w:t>
            </w:r>
            <w:r w:rsidR="00761049" w:rsidRPr="005D49B4">
              <w:rPr>
                <w:rFonts w:ascii="Arial" w:hAnsi="Arial" w:cs="Arial"/>
                <w:sz w:val="20"/>
              </w:rPr>
              <w:t>Transfer q</w:t>
            </w:r>
            <w:r w:rsidRPr="005D49B4">
              <w:rPr>
                <w:rFonts w:ascii="Arial" w:hAnsi="Arial" w:cs="Arial"/>
                <w:sz w:val="20"/>
              </w:rPr>
              <w:t xml:space="preserve">uota share </w:t>
            </w:r>
            <w:r w:rsidR="001A6E71" w:rsidRPr="005D49B4">
              <w:rPr>
                <w:rFonts w:ascii="Arial" w:hAnsi="Arial" w:cs="Arial"/>
                <w:sz w:val="20"/>
              </w:rPr>
              <w:t>including</w:t>
            </w:r>
            <w:r w:rsidRPr="005D49B4">
              <w:rPr>
                <w:rFonts w:ascii="Arial" w:hAnsi="Arial" w:cs="Arial"/>
                <w:sz w:val="20"/>
              </w:rPr>
              <w:t xml:space="preserve"> </w:t>
            </w:r>
            <w:r w:rsidR="00971B56" w:rsidRPr="005D49B4">
              <w:rPr>
                <w:rFonts w:ascii="Arial" w:hAnsi="Arial" w:cs="Arial"/>
                <w:sz w:val="20"/>
              </w:rPr>
              <w:t xml:space="preserve">all </w:t>
            </w:r>
            <w:r w:rsidRPr="005D49B4">
              <w:rPr>
                <w:rFonts w:ascii="Arial" w:hAnsi="Arial" w:cs="Arial"/>
                <w:sz w:val="20"/>
              </w:rPr>
              <w:t xml:space="preserve">cage tags for </w:t>
            </w:r>
            <w:r w:rsidR="00761049" w:rsidRPr="005D49B4">
              <w:rPr>
                <w:rFonts w:ascii="Arial" w:hAnsi="Arial" w:cs="Arial"/>
                <w:sz w:val="20"/>
              </w:rPr>
              <w:t xml:space="preserve">the </w:t>
            </w:r>
            <w:r w:rsidRPr="005D49B4">
              <w:rPr>
                <w:rFonts w:ascii="Arial" w:hAnsi="Arial" w:cs="Arial"/>
                <w:sz w:val="20"/>
              </w:rPr>
              <w:t xml:space="preserve">current fishing year </w:t>
            </w:r>
          </w:p>
        </w:tc>
      </w:tr>
      <w:tr w:rsidR="00E641C4" w:rsidRPr="005D49B4" w:rsidTr="00E641C4">
        <w:trPr>
          <w:trHeight w:val="636"/>
        </w:trPr>
        <w:tc>
          <w:tcPr>
            <w:tcW w:w="4230" w:type="dxa"/>
            <w:vMerge/>
            <w:vAlign w:val="center"/>
          </w:tcPr>
          <w:p w:rsidR="00E641C4" w:rsidRPr="005D49B4" w:rsidRDefault="00E641C4" w:rsidP="00E641C4">
            <w:pPr>
              <w:rPr>
                <w:rFonts w:ascii="Arial" w:hAnsi="Arial" w:cs="Arial"/>
                <w:sz w:val="20"/>
              </w:rPr>
            </w:pPr>
          </w:p>
        </w:tc>
        <w:tc>
          <w:tcPr>
            <w:tcW w:w="7200" w:type="dxa"/>
            <w:vAlign w:val="center"/>
          </w:tcPr>
          <w:p w:rsidR="00E641C4" w:rsidRPr="005D49B4" w:rsidRDefault="00E641C4" w:rsidP="00E641C4">
            <w:pPr>
              <w:rPr>
                <w:rFonts w:ascii="Arial" w:hAnsi="Arial" w:cs="Arial"/>
                <w:sz w:val="20"/>
              </w:rPr>
            </w:pPr>
            <w:r w:rsidRPr="005D49B4">
              <w:rPr>
                <w:rFonts w:ascii="Arial" w:hAnsi="Arial" w:cs="Arial"/>
                <w:szCs w:val="24"/>
              </w:rPr>
              <w:sym w:font="Wingdings" w:char="F0A8"/>
            </w:r>
            <w:r w:rsidRPr="005D49B4">
              <w:rPr>
                <w:rFonts w:ascii="Arial" w:hAnsi="Arial" w:cs="Arial"/>
                <w:sz w:val="20"/>
              </w:rPr>
              <w:t xml:space="preserve">  </w:t>
            </w:r>
            <w:r w:rsidR="00761049" w:rsidRPr="005D49B4">
              <w:rPr>
                <w:rFonts w:ascii="Arial" w:hAnsi="Arial" w:cs="Arial"/>
                <w:sz w:val="20"/>
              </w:rPr>
              <w:t>Transfer q</w:t>
            </w:r>
            <w:r w:rsidRPr="005D49B4">
              <w:rPr>
                <w:rFonts w:ascii="Arial" w:hAnsi="Arial" w:cs="Arial"/>
                <w:sz w:val="20"/>
              </w:rPr>
              <w:t xml:space="preserve">uota </w:t>
            </w:r>
            <w:r w:rsidR="00761049" w:rsidRPr="005D49B4">
              <w:rPr>
                <w:rFonts w:ascii="Arial" w:hAnsi="Arial" w:cs="Arial"/>
                <w:sz w:val="20"/>
              </w:rPr>
              <w:t>s</w:t>
            </w:r>
            <w:r w:rsidRPr="005D49B4">
              <w:rPr>
                <w:rFonts w:ascii="Arial" w:hAnsi="Arial" w:cs="Arial"/>
                <w:sz w:val="20"/>
              </w:rPr>
              <w:t xml:space="preserve">hare only, not cage tags for </w:t>
            </w:r>
            <w:r w:rsidR="00761049" w:rsidRPr="005D49B4">
              <w:rPr>
                <w:rFonts w:ascii="Arial" w:hAnsi="Arial" w:cs="Arial"/>
                <w:sz w:val="20"/>
              </w:rPr>
              <w:t xml:space="preserve">the </w:t>
            </w:r>
            <w:r w:rsidRPr="005D49B4">
              <w:rPr>
                <w:rFonts w:ascii="Arial" w:hAnsi="Arial" w:cs="Arial"/>
                <w:sz w:val="20"/>
              </w:rPr>
              <w:t>current fishing year</w:t>
            </w:r>
          </w:p>
          <w:p w:rsidR="00E641C4" w:rsidRPr="005D49B4" w:rsidRDefault="00E641C4" w:rsidP="00E641C4">
            <w:pPr>
              <w:ind w:left="342" w:hanging="342"/>
              <w:rPr>
                <w:rFonts w:ascii="Arial" w:hAnsi="Arial" w:cs="Arial"/>
                <w:sz w:val="20"/>
              </w:rPr>
            </w:pPr>
            <w:r w:rsidRPr="005D49B4">
              <w:rPr>
                <w:rFonts w:ascii="Arial" w:hAnsi="Arial" w:cs="Arial"/>
                <w:sz w:val="20"/>
              </w:rPr>
              <w:t xml:space="preserve">      (transfer is effective for the following fishing year)</w:t>
            </w:r>
          </w:p>
        </w:tc>
      </w:tr>
    </w:tbl>
    <w:p w:rsidR="00726DCA" w:rsidRPr="005D49B4" w:rsidRDefault="00726DCA" w:rsidP="00F57C13">
      <w:pPr>
        <w:rPr>
          <w:rFonts w:ascii="Arial" w:hAnsi="Arial" w:cs="Arial"/>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1620"/>
        <w:gridCol w:w="2970"/>
        <w:gridCol w:w="3330"/>
        <w:gridCol w:w="3510"/>
      </w:tblGrid>
      <w:tr w:rsidR="005C5501" w:rsidRPr="005D49B4" w:rsidTr="001A0815">
        <w:trPr>
          <w:trHeight w:val="432"/>
        </w:trPr>
        <w:tc>
          <w:tcPr>
            <w:tcW w:w="11430" w:type="dxa"/>
            <w:gridSpan w:val="4"/>
            <w:shd w:val="clear" w:color="auto" w:fill="BFBFBF" w:themeFill="background1" w:themeFillShade="BF"/>
            <w:vAlign w:val="center"/>
          </w:tcPr>
          <w:p w:rsidR="005C5501" w:rsidRPr="005D49B4" w:rsidRDefault="005C5501" w:rsidP="00726DCA">
            <w:pPr>
              <w:jc w:val="center"/>
              <w:rPr>
                <w:rFonts w:ascii="Arial" w:hAnsi="Arial" w:cs="Arial"/>
                <w:b/>
                <w:sz w:val="22"/>
                <w:szCs w:val="22"/>
              </w:rPr>
            </w:pPr>
            <w:r w:rsidRPr="005D49B4">
              <w:rPr>
                <w:rFonts w:ascii="Arial" w:hAnsi="Arial" w:cs="Arial"/>
                <w:b/>
                <w:sz w:val="22"/>
                <w:szCs w:val="22"/>
              </w:rPr>
              <w:t xml:space="preserve">Section B </w:t>
            </w:r>
            <w:r w:rsidR="00726DCA" w:rsidRPr="005D49B4">
              <w:rPr>
                <w:rFonts w:ascii="Arial" w:hAnsi="Arial" w:cs="Arial"/>
                <w:b/>
                <w:sz w:val="22"/>
                <w:szCs w:val="22"/>
              </w:rPr>
              <w:t>–</w:t>
            </w:r>
            <w:r w:rsidRPr="005D49B4">
              <w:rPr>
                <w:rFonts w:ascii="Arial" w:hAnsi="Arial" w:cs="Arial"/>
                <w:b/>
                <w:sz w:val="22"/>
                <w:szCs w:val="22"/>
              </w:rPr>
              <w:t xml:space="preserve"> Transfer</w:t>
            </w:r>
            <w:r w:rsidR="00726DCA" w:rsidRPr="005D49B4">
              <w:rPr>
                <w:rFonts w:ascii="Arial" w:hAnsi="Arial" w:cs="Arial"/>
                <w:b/>
                <w:sz w:val="22"/>
                <w:szCs w:val="22"/>
              </w:rPr>
              <w:t xml:space="preserve"> Details</w:t>
            </w:r>
          </w:p>
        </w:tc>
      </w:tr>
      <w:tr w:rsidR="005C5501" w:rsidRPr="005D49B4" w:rsidTr="001A0815">
        <w:trPr>
          <w:trHeight w:val="432"/>
        </w:trPr>
        <w:tc>
          <w:tcPr>
            <w:tcW w:w="1620" w:type="dxa"/>
          </w:tcPr>
          <w:p w:rsidR="005C5501" w:rsidRPr="005D49B4" w:rsidRDefault="005C5501" w:rsidP="005C5501">
            <w:pPr>
              <w:rPr>
                <w:rFonts w:ascii="Arial" w:hAnsi="Arial" w:cs="Arial"/>
                <w:sz w:val="20"/>
              </w:rPr>
            </w:pPr>
          </w:p>
        </w:tc>
        <w:tc>
          <w:tcPr>
            <w:tcW w:w="2970" w:type="dxa"/>
            <w:vAlign w:val="center"/>
          </w:tcPr>
          <w:p w:rsidR="005C5501" w:rsidRPr="005D49B4" w:rsidRDefault="005C5501" w:rsidP="005C5501">
            <w:pPr>
              <w:jc w:val="center"/>
              <w:rPr>
                <w:rFonts w:ascii="Arial" w:hAnsi="Arial" w:cs="Arial"/>
                <w:sz w:val="20"/>
              </w:rPr>
            </w:pPr>
            <w:r w:rsidRPr="005D49B4">
              <w:rPr>
                <w:rFonts w:ascii="Arial" w:hAnsi="Arial" w:cs="Arial"/>
                <w:sz w:val="20"/>
              </w:rPr>
              <w:t>Beginning Tag Number</w:t>
            </w:r>
          </w:p>
        </w:tc>
        <w:tc>
          <w:tcPr>
            <w:tcW w:w="3330" w:type="dxa"/>
            <w:vAlign w:val="center"/>
          </w:tcPr>
          <w:p w:rsidR="005C5501" w:rsidRPr="005D49B4" w:rsidRDefault="005C5501" w:rsidP="005C5501">
            <w:pPr>
              <w:jc w:val="center"/>
              <w:rPr>
                <w:rFonts w:ascii="Arial" w:hAnsi="Arial" w:cs="Arial"/>
                <w:sz w:val="20"/>
              </w:rPr>
            </w:pPr>
            <w:r w:rsidRPr="005D49B4">
              <w:rPr>
                <w:rFonts w:ascii="Arial" w:hAnsi="Arial" w:cs="Arial"/>
                <w:sz w:val="20"/>
              </w:rPr>
              <w:t>Ending Tag Number</w:t>
            </w:r>
          </w:p>
        </w:tc>
        <w:tc>
          <w:tcPr>
            <w:tcW w:w="3510" w:type="dxa"/>
            <w:vAlign w:val="center"/>
          </w:tcPr>
          <w:p w:rsidR="005C5501" w:rsidRPr="005D49B4" w:rsidRDefault="005C5501" w:rsidP="005C5501">
            <w:pPr>
              <w:jc w:val="center"/>
              <w:rPr>
                <w:rFonts w:ascii="Arial" w:hAnsi="Arial" w:cs="Arial"/>
                <w:sz w:val="20"/>
              </w:rPr>
            </w:pPr>
            <w:r w:rsidRPr="005D49B4">
              <w:rPr>
                <w:rFonts w:ascii="Arial" w:hAnsi="Arial" w:cs="Arial"/>
                <w:sz w:val="20"/>
              </w:rPr>
              <w:t>Total Tags</w:t>
            </w:r>
          </w:p>
        </w:tc>
      </w:tr>
      <w:tr w:rsidR="005C5501" w:rsidRPr="005D49B4" w:rsidTr="001A0815">
        <w:trPr>
          <w:trHeight w:val="432"/>
        </w:trPr>
        <w:tc>
          <w:tcPr>
            <w:tcW w:w="1620" w:type="dxa"/>
            <w:vAlign w:val="center"/>
          </w:tcPr>
          <w:p w:rsidR="005C5501" w:rsidRPr="005D49B4" w:rsidRDefault="005C5501" w:rsidP="005C5501">
            <w:pPr>
              <w:rPr>
                <w:rFonts w:ascii="Arial" w:hAnsi="Arial" w:cs="Arial"/>
                <w:sz w:val="20"/>
              </w:rPr>
            </w:pPr>
            <w:r w:rsidRPr="005D49B4">
              <w:rPr>
                <w:rFonts w:ascii="Arial" w:hAnsi="Arial" w:cs="Arial"/>
                <w:sz w:val="20"/>
              </w:rPr>
              <w:t>Tag Series 1:</w:t>
            </w:r>
          </w:p>
        </w:tc>
        <w:tc>
          <w:tcPr>
            <w:tcW w:w="2970" w:type="dxa"/>
          </w:tcPr>
          <w:p w:rsidR="005C5501" w:rsidRPr="005D49B4" w:rsidRDefault="005C5501" w:rsidP="005C5501">
            <w:pPr>
              <w:rPr>
                <w:rFonts w:ascii="Arial" w:hAnsi="Arial" w:cs="Arial"/>
                <w:sz w:val="20"/>
              </w:rPr>
            </w:pPr>
          </w:p>
        </w:tc>
        <w:tc>
          <w:tcPr>
            <w:tcW w:w="3330" w:type="dxa"/>
          </w:tcPr>
          <w:p w:rsidR="005C5501" w:rsidRPr="005D49B4" w:rsidRDefault="005C5501" w:rsidP="005C5501">
            <w:pPr>
              <w:rPr>
                <w:rFonts w:ascii="Arial" w:hAnsi="Arial" w:cs="Arial"/>
                <w:sz w:val="20"/>
              </w:rPr>
            </w:pPr>
          </w:p>
        </w:tc>
        <w:tc>
          <w:tcPr>
            <w:tcW w:w="3510" w:type="dxa"/>
          </w:tcPr>
          <w:p w:rsidR="005C5501" w:rsidRPr="005D49B4" w:rsidRDefault="005C5501" w:rsidP="005C5501">
            <w:pPr>
              <w:rPr>
                <w:rFonts w:ascii="Arial" w:hAnsi="Arial" w:cs="Arial"/>
                <w:sz w:val="20"/>
              </w:rPr>
            </w:pPr>
          </w:p>
        </w:tc>
      </w:tr>
      <w:tr w:rsidR="005C5501" w:rsidRPr="005D49B4" w:rsidTr="001A0815">
        <w:trPr>
          <w:trHeight w:val="432"/>
        </w:trPr>
        <w:tc>
          <w:tcPr>
            <w:tcW w:w="1620" w:type="dxa"/>
            <w:vAlign w:val="center"/>
          </w:tcPr>
          <w:p w:rsidR="005C5501" w:rsidRPr="005D49B4" w:rsidRDefault="005C5501" w:rsidP="005C5501">
            <w:pPr>
              <w:rPr>
                <w:rFonts w:ascii="Arial" w:hAnsi="Arial" w:cs="Arial"/>
                <w:sz w:val="20"/>
              </w:rPr>
            </w:pPr>
            <w:r w:rsidRPr="005D49B4">
              <w:rPr>
                <w:rFonts w:ascii="Arial" w:hAnsi="Arial" w:cs="Arial"/>
                <w:sz w:val="20"/>
              </w:rPr>
              <w:t>Tag Series 2:</w:t>
            </w:r>
          </w:p>
        </w:tc>
        <w:tc>
          <w:tcPr>
            <w:tcW w:w="2970" w:type="dxa"/>
          </w:tcPr>
          <w:p w:rsidR="005C5501" w:rsidRPr="005D49B4" w:rsidRDefault="005C5501" w:rsidP="005C5501">
            <w:pPr>
              <w:rPr>
                <w:rFonts w:ascii="Arial" w:hAnsi="Arial" w:cs="Arial"/>
                <w:sz w:val="20"/>
              </w:rPr>
            </w:pPr>
          </w:p>
        </w:tc>
        <w:tc>
          <w:tcPr>
            <w:tcW w:w="3330" w:type="dxa"/>
          </w:tcPr>
          <w:p w:rsidR="005C5501" w:rsidRPr="005D49B4" w:rsidRDefault="005C5501" w:rsidP="005C5501">
            <w:pPr>
              <w:rPr>
                <w:rFonts w:ascii="Arial" w:hAnsi="Arial" w:cs="Arial"/>
                <w:sz w:val="20"/>
              </w:rPr>
            </w:pPr>
          </w:p>
        </w:tc>
        <w:tc>
          <w:tcPr>
            <w:tcW w:w="3510" w:type="dxa"/>
          </w:tcPr>
          <w:p w:rsidR="005C5501" w:rsidRPr="005D49B4" w:rsidRDefault="005C5501" w:rsidP="005C5501">
            <w:pPr>
              <w:rPr>
                <w:rFonts w:ascii="Arial" w:hAnsi="Arial" w:cs="Arial"/>
                <w:sz w:val="20"/>
              </w:rPr>
            </w:pPr>
          </w:p>
        </w:tc>
      </w:tr>
      <w:tr w:rsidR="005C5501" w:rsidRPr="005D49B4" w:rsidTr="001A0815">
        <w:trPr>
          <w:trHeight w:val="432"/>
        </w:trPr>
        <w:tc>
          <w:tcPr>
            <w:tcW w:w="1620" w:type="dxa"/>
            <w:vAlign w:val="center"/>
          </w:tcPr>
          <w:p w:rsidR="005C5501" w:rsidRPr="005D49B4" w:rsidRDefault="005C5501" w:rsidP="005C5501">
            <w:pPr>
              <w:rPr>
                <w:rFonts w:ascii="Arial" w:hAnsi="Arial" w:cs="Arial"/>
                <w:sz w:val="20"/>
              </w:rPr>
            </w:pPr>
            <w:r w:rsidRPr="005D49B4">
              <w:rPr>
                <w:rFonts w:ascii="Arial" w:hAnsi="Arial" w:cs="Arial"/>
                <w:sz w:val="20"/>
              </w:rPr>
              <w:t>Tag Series 3</w:t>
            </w:r>
          </w:p>
        </w:tc>
        <w:tc>
          <w:tcPr>
            <w:tcW w:w="2970" w:type="dxa"/>
          </w:tcPr>
          <w:p w:rsidR="005C5501" w:rsidRPr="005D49B4" w:rsidRDefault="005C5501" w:rsidP="005C5501">
            <w:pPr>
              <w:rPr>
                <w:rFonts w:ascii="Arial" w:hAnsi="Arial" w:cs="Arial"/>
                <w:sz w:val="20"/>
              </w:rPr>
            </w:pPr>
          </w:p>
        </w:tc>
        <w:tc>
          <w:tcPr>
            <w:tcW w:w="3330" w:type="dxa"/>
          </w:tcPr>
          <w:p w:rsidR="005C5501" w:rsidRPr="005D49B4" w:rsidRDefault="005C5501" w:rsidP="005C5501">
            <w:pPr>
              <w:rPr>
                <w:rFonts w:ascii="Arial" w:hAnsi="Arial" w:cs="Arial"/>
                <w:sz w:val="20"/>
              </w:rPr>
            </w:pPr>
          </w:p>
        </w:tc>
        <w:tc>
          <w:tcPr>
            <w:tcW w:w="3510" w:type="dxa"/>
          </w:tcPr>
          <w:p w:rsidR="005C5501" w:rsidRPr="005D49B4" w:rsidRDefault="005C5501" w:rsidP="005C5501">
            <w:pPr>
              <w:rPr>
                <w:rFonts w:ascii="Arial" w:hAnsi="Arial" w:cs="Arial"/>
                <w:sz w:val="20"/>
              </w:rPr>
            </w:pPr>
          </w:p>
        </w:tc>
      </w:tr>
      <w:tr w:rsidR="001A0815" w:rsidRPr="005D49B4" w:rsidTr="001A0815">
        <w:trPr>
          <w:trHeight w:val="432"/>
        </w:trPr>
        <w:tc>
          <w:tcPr>
            <w:tcW w:w="11430" w:type="dxa"/>
            <w:gridSpan w:val="4"/>
            <w:shd w:val="clear" w:color="auto" w:fill="BFBFBF" w:themeFill="background1" w:themeFillShade="BF"/>
            <w:vAlign w:val="center"/>
          </w:tcPr>
          <w:p w:rsidR="001A0815" w:rsidRPr="005D49B4" w:rsidRDefault="001A0815" w:rsidP="001A0815">
            <w:pPr>
              <w:jc w:val="center"/>
              <w:rPr>
                <w:rFonts w:ascii="Arial" w:hAnsi="Arial" w:cs="Arial"/>
                <w:b/>
                <w:sz w:val="20"/>
              </w:rPr>
            </w:pPr>
            <w:r w:rsidRPr="005D49B4">
              <w:rPr>
                <w:rFonts w:ascii="Arial" w:hAnsi="Arial" w:cs="Arial"/>
                <w:b/>
                <w:sz w:val="20"/>
              </w:rPr>
              <w:t>Additional transaction details</w:t>
            </w:r>
          </w:p>
        </w:tc>
      </w:tr>
      <w:tr w:rsidR="00947BEA" w:rsidRPr="005D49B4" w:rsidTr="00947BEA">
        <w:trPr>
          <w:trHeight w:val="432"/>
        </w:trPr>
        <w:tc>
          <w:tcPr>
            <w:tcW w:w="11430" w:type="dxa"/>
            <w:gridSpan w:val="4"/>
            <w:shd w:val="clear" w:color="auto" w:fill="auto"/>
            <w:vAlign w:val="center"/>
          </w:tcPr>
          <w:p w:rsidR="00947BEA" w:rsidRPr="005D49B4" w:rsidRDefault="00FA6644" w:rsidP="000054C6">
            <w:pPr>
              <w:rPr>
                <w:rFonts w:ascii="Arial" w:hAnsi="Arial" w:cs="Arial"/>
                <w:sz w:val="20"/>
              </w:rPr>
            </w:pPr>
            <w:r w:rsidRPr="005D49B4">
              <w:rPr>
                <w:rFonts w:ascii="Arial" w:hAnsi="Arial" w:cs="Arial"/>
                <w:sz w:val="20"/>
              </w:rPr>
              <w:t>Total price paid</w:t>
            </w:r>
            <w:r w:rsidR="00947BEA" w:rsidRPr="005D49B4">
              <w:rPr>
                <w:rFonts w:ascii="Arial" w:hAnsi="Arial" w:cs="Arial"/>
                <w:sz w:val="20"/>
              </w:rPr>
              <w:t>, including all fees:</w:t>
            </w:r>
          </w:p>
        </w:tc>
      </w:tr>
      <w:tr w:rsidR="00947BEA" w:rsidRPr="005D49B4" w:rsidTr="00947BEA">
        <w:trPr>
          <w:trHeight w:val="432"/>
        </w:trPr>
        <w:tc>
          <w:tcPr>
            <w:tcW w:w="11430" w:type="dxa"/>
            <w:gridSpan w:val="4"/>
            <w:vAlign w:val="center"/>
          </w:tcPr>
          <w:p w:rsidR="00947BEA" w:rsidRPr="005D49B4" w:rsidRDefault="00947BEA" w:rsidP="001A0815">
            <w:pPr>
              <w:rPr>
                <w:rFonts w:ascii="Arial" w:hAnsi="Arial" w:cs="Arial"/>
                <w:sz w:val="20"/>
              </w:rPr>
            </w:pPr>
            <w:r w:rsidRPr="005D49B4">
              <w:rPr>
                <w:rFonts w:ascii="Arial" w:hAnsi="Arial" w:cs="Arial"/>
                <w:sz w:val="20"/>
              </w:rPr>
              <w:t>Broker fees, if applicable:</w:t>
            </w:r>
          </w:p>
        </w:tc>
      </w:tr>
      <w:tr w:rsidR="000E06A2" w:rsidRPr="005D49B4" w:rsidTr="001A0815">
        <w:trPr>
          <w:trHeight w:val="432"/>
        </w:trPr>
        <w:tc>
          <w:tcPr>
            <w:tcW w:w="11430" w:type="dxa"/>
            <w:gridSpan w:val="4"/>
            <w:vAlign w:val="center"/>
          </w:tcPr>
          <w:p w:rsidR="000E06A2" w:rsidRPr="005D49B4" w:rsidRDefault="001A0815" w:rsidP="000C69B0">
            <w:pPr>
              <w:rPr>
                <w:rFonts w:ascii="Arial" w:hAnsi="Arial" w:cs="Arial"/>
                <w:sz w:val="20"/>
              </w:rPr>
            </w:pPr>
            <w:r w:rsidRPr="005D49B4">
              <w:rPr>
                <w:rFonts w:ascii="Arial" w:hAnsi="Arial" w:cs="Arial"/>
                <w:sz w:val="20"/>
              </w:rPr>
              <w:t xml:space="preserve">Is this transfer part of a long-term (more than 1 year) contract?  </w:t>
            </w:r>
            <w:r w:rsidRPr="005D49B4">
              <w:rPr>
                <w:rFonts w:ascii="Arial" w:hAnsi="Arial" w:cs="Arial"/>
                <w:szCs w:val="24"/>
              </w:rPr>
              <w:sym w:font="Wingdings" w:char="F0A8"/>
            </w:r>
            <w:r w:rsidR="000C69B0" w:rsidRPr="005D49B4">
              <w:rPr>
                <w:rFonts w:ascii="Arial" w:hAnsi="Arial" w:cs="Arial"/>
                <w:szCs w:val="24"/>
              </w:rPr>
              <w:t xml:space="preserve"> </w:t>
            </w:r>
            <w:r w:rsidRPr="005D49B4">
              <w:rPr>
                <w:rFonts w:ascii="Arial" w:hAnsi="Arial" w:cs="Arial"/>
                <w:sz w:val="20"/>
              </w:rPr>
              <w:t xml:space="preserve">No </w:t>
            </w:r>
            <w:r w:rsidR="000C69B0" w:rsidRPr="005D49B4">
              <w:rPr>
                <w:rFonts w:ascii="Arial" w:hAnsi="Arial" w:cs="Arial"/>
                <w:sz w:val="20"/>
              </w:rPr>
              <w:t xml:space="preserve"> </w:t>
            </w:r>
            <w:r w:rsidRPr="005D49B4">
              <w:rPr>
                <w:rFonts w:ascii="Arial" w:hAnsi="Arial" w:cs="Arial"/>
                <w:sz w:val="20"/>
              </w:rPr>
              <w:t xml:space="preserve"> </w:t>
            </w:r>
            <w:r w:rsidRPr="005D49B4">
              <w:rPr>
                <w:rFonts w:ascii="Arial" w:hAnsi="Arial" w:cs="Arial"/>
                <w:szCs w:val="24"/>
              </w:rPr>
              <w:sym w:font="Wingdings" w:char="F0A8"/>
            </w:r>
            <w:r w:rsidR="000C69B0" w:rsidRPr="005D49B4">
              <w:rPr>
                <w:rFonts w:ascii="Arial" w:hAnsi="Arial" w:cs="Arial"/>
                <w:szCs w:val="24"/>
              </w:rPr>
              <w:t xml:space="preserve"> </w:t>
            </w:r>
            <w:r w:rsidR="000C69B0" w:rsidRPr="005D49B4">
              <w:rPr>
                <w:rFonts w:ascii="Arial" w:hAnsi="Arial" w:cs="Arial"/>
                <w:sz w:val="20"/>
              </w:rPr>
              <w:t xml:space="preserve">Yes  </w:t>
            </w:r>
            <w:r w:rsidRPr="005D49B4">
              <w:rPr>
                <w:rFonts w:ascii="Arial" w:hAnsi="Arial" w:cs="Arial"/>
                <w:sz w:val="20"/>
              </w:rPr>
              <w:t>Contract duration</w:t>
            </w:r>
            <w:r w:rsidR="000C69B0" w:rsidRPr="005D49B4">
              <w:rPr>
                <w:rFonts w:ascii="Arial" w:hAnsi="Arial" w:cs="Arial"/>
                <w:sz w:val="20"/>
              </w:rPr>
              <w:t>:</w:t>
            </w:r>
            <w:r w:rsidRPr="005D49B4">
              <w:rPr>
                <w:rFonts w:ascii="Arial" w:hAnsi="Arial" w:cs="Arial"/>
                <w:sz w:val="20"/>
              </w:rPr>
              <w:t xml:space="preserve"> ______</w:t>
            </w:r>
          </w:p>
          <w:p w:rsidR="00FA6644" w:rsidRPr="005D49B4" w:rsidRDefault="00FA6644" w:rsidP="00971B56">
            <w:pPr>
              <w:rPr>
                <w:rFonts w:ascii="Arial" w:hAnsi="Arial" w:cs="Arial"/>
                <w:sz w:val="16"/>
                <w:szCs w:val="16"/>
              </w:rPr>
            </w:pPr>
            <w:r w:rsidRPr="005D49B4">
              <w:rPr>
                <w:rFonts w:ascii="Arial" w:hAnsi="Arial" w:cs="Arial"/>
                <w:sz w:val="16"/>
                <w:szCs w:val="16"/>
              </w:rPr>
              <w:t xml:space="preserve">     Note: Temporary tag transfers only apply to the current fishing year.  Any future transfer w</w:t>
            </w:r>
            <w:r w:rsidR="00971B56" w:rsidRPr="005D49B4">
              <w:rPr>
                <w:rFonts w:ascii="Arial" w:hAnsi="Arial" w:cs="Arial"/>
                <w:sz w:val="16"/>
                <w:szCs w:val="16"/>
              </w:rPr>
              <w:t>ould</w:t>
            </w:r>
            <w:r w:rsidRPr="005D49B4">
              <w:rPr>
                <w:rFonts w:ascii="Arial" w:hAnsi="Arial" w:cs="Arial"/>
                <w:sz w:val="16"/>
                <w:szCs w:val="16"/>
              </w:rPr>
              <w:t xml:space="preserve"> require a separate transfer application.</w:t>
            </w:r>
          </w:p>
        </w:tc>
      </w:tr>
      <w:tr w:rsidR="000E06A2" w:rsidRPr="005D49B4" w:rsidTr="001A0815">
        <w:trPr>
          <w:trHeight w:val="432"/>
        </w:trPr>
        <w:tc>
          <w:tcPr>
            <w:tcW w:w="11430" w:type="dxa"/>
            <w:gridSpan w:val="4"/>
            <w:vAlign w:val="center"/>
          </w:tcPr>
          <w:p w:rsidR="000E06A2" w:rsidRPr="005D49B4" w:rsidRDefault="000E06A2" w:rsidP="000E06A2">
            <w:pPr>
              <w:rPr>
                <w:rFonts w:ascii="Arial" w:hAnsi="Arial" w:cs="Arial"/>
                <w:sz w:val="20"/>
              </w:rPr>
            </w:pPr>
            <w:r w:rsidRPr="005D49B4">
              <w:rPr>
                <w:rFonts w:ascii="Arial" w:hAnsi="Arial" w:cs="Arial"/>
                <w:sz w:val="20"/>
              </w:rPr>
              <w:t xml:space="preserve">Is the contract based on a fixed price, or a market-based flexible price?     </w:t>
            </w:r>
            <w:r w:rsidRPr="005D49B4">
              <w:rPr>
                <w:rFonts w:ascii="Arial" w:hAnsi="Arial" w:cs="Arial"/>
                <w:szCs w:val="24"/>
              </w:rPr>
              <w:sym w:font="Wingdings" w:char="F0A8"/>
            </w:r>
            <w:r w:rsidRPr="005D49B4">
              <w:rPr>
                <w:rFonts w:ascii="Arial" w:hAnsi="Arial" w:cs="Arial"/>
                <w:sz w:val="20"/>
              </w:rPr>
              <w:t xml:space="preserve"> Fixed price    </w:t>
            </w:r>
            <w:r w:rsidRPr="005D49B4">
              <w:rPr>
                <w:rFonts w:ascii="Arial" w:hAnsi="Arial" w:cs="Arial"/>
                <w:szCs w:val="24"/>
              </w:rPr>
              <w:sym w:font="Wingdings" w:char="F0A8"/>
            </w:r>
            <w:r w:rsidR="00947BEA" w:rsidRPr="005D49B4">
              <w:rPr>
                <w:rFonts w:ascii="Arial" w:hAnsi="Arial" w:cs="Arial"/>
                <w:sz w:val="20"/>
              </w:rPr>
              <w:t xml:space="preserve"> </w:t>
            </w:r>
            <w:r w:rsidRPr="005D49B4">
              <w:rPr>
                <w:rFonts w:ascii="Arial" w:hAnsi="Arial" w:cs="Arial"/>
                <w:sz w:val="20"/>
              </w:rPr>
              <w:t>Flexible price</w:t>
            </w:r>
            <w:r w:rsidR="00947BEA" w:rsidRPr="005D49B4">
              <w:rPr>
                <w:rFonts w:ascii="Arial" w:hAnsi="Arial" w:cs="Arial"/>
                <w:sz w:val="20"/>
              </w:rPr>
              <w:t xml:space="preserve">    </w:t>
            </w:r>
            <w:r w:rsidR="00947BEA" w:rsidRPr="005D49B4">
              <w:rPr>
                <w:rFonts w:ascii="Arial" w:hAnsi="Arial" w:cs="Arial"/>
                <w:szCs w:val="24"/>
              </w:rPr>
              <w:sym w:font="Wingdings" w:char="F0A8"/>
            </w:r>
            <w:r w:rsidR="00947BEA" w:rsidRPr="005D49B4">
              <w:rPr>
                <w:rFonts w:ascii="Arial" w:hAnsi="Arial" w:cs="Arial"/>
                <w:sz w:val="20"/>
              </w:rPr>
              <w:t xml:space="preserve"> NA</w:t>
            </w:r>
          </w:p>
        </w:tc>
      </w:tr>
      <w:tr w:rsidR="000E06A2" w:rsidRPr="005D49B4" w:rsidTr="001A0815">
        <w:trPr>
          <w:trHeight w:val="355"/>
        </w:trPr>
        <w:tc>
          <w:tcPr>
            <w:tcW w:w="11430" w:type="dxa"/>
            <w:gridSpan w:val="4"/>
            <w:vAlign w:val="center"/>
          </w:tcPr>
          <w:p w:rsidR="000E06A2" w:rsidRPr="005D49B4" w:rsidRDefault="000E06A2" w:rsidP="000E06A2">
            <w:pPr>
              <w:rPr>
                <w:rFonts w:ascii="Arial" w:hAnsi="Arial" w:cs="Arial"/>
                <w:sz w:val="20"/>
              </w:rPr>
            </w:pPr>
            <w:r w:rsidRPr="005D49B4">
              <w:rPr>
                <w:rFonts w:ascii="Arial" w:hAnsi="Arial" w:cs="Arial"/>
                <w:sz w:val="20"/>
              </w:rPr>
              <w:t xml:space="preserve">Specify any other conditions on this transfer (e.g. harvester must sell clams to a specific processor, right of first refusal on future transfers, etc.).  </w:t>
            </w:r>
          </w:p>
          <w:p w:rsidR="00947BEA" w:rsidRPr="005D49B4" w:rsidRDefault="00947BEA" w:rsidP="000E06A2">
            <w:pPr>
              <w:rPr>
                <w:rFonts w:ascii="Arial" w:hAnsi="Arial" w:cs="Arial"/>
                <w:sz w:val="20"/>
              </w:rPr>
            </w:pPr>
          </w:p>
          <w:p w:rsidR="000E06A2" w:rsidRPr="005D49B4" w:rsidRDefault="000E06A2" w:rsidP="000E06A2">
            <w:pPr>
              <w:rPr>
                <w:rFonts w:ascii="Arial" w:hAnsi="Arial" w:cs="Arial"/>
                <w:sz w:val="20"/>
              </w:rPr>
            </w:pPr>
          </w:p>
        </w:tc>
      </w:tr>
    </w:tbl>
    <w:p w:rsidR="005C5501" w:rsidRPr="005D49B4" w:rsidRDefault="005C5501" w:rsidP="00F57C13">
      <w:pPr>
        <w:rPr>
          <w:rFonts w:ascii="Arial" w:hAnsi="Arial" w:cs="Arial"/>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5715"/>
        <w:gridCol w:w="5715"/>
      </w:tblGrid>
      <w:tr w:rsidR="00E641C4" w:rsidRPr="005D49B4" w:rsidTr="00E641C4">
        <w:trPr>
          <w:trHeight w:val="428"/>
        </w:trPr>
        <w:tc>
          <w:tcPr>
            <w:tcW w:w="11430" w:type="dxa"/>
            <w:gridSpan w:val="2"/>
            <w:shd w:val="clear" w:color="auto" w:fill="BFBFBF" w:themeFill="background1" w:themeFillShade="BF"/>
            <w:vAlign w:val="center"/>
          </w:tcPr>
          <w:p w:rsidR="00E641C4" w:rsidRPr="005D49B4" w:rsidRDefault="00E641C4" w:rsidP="005C5501">
            <w:pPr>
              <w:jc w:val="center"/>
              <w:rPr>
                <w:rFonts w:ascii="Arial" w:hAnsi="Arial" w:cs="Arial"/>
                <w:b/>
                <w:sz w:val="22"/>
                <w:szCs w:val="22"/>
              </w:rPr>
            </w:pPr>
            <w:r w:rsidRPr="005D49B4">
              <w:rPr>
                <w:rFonts w:ascii="Arial" w:hAnsi="Arial" w:cs="Arial"/>
                <w:b/>
                <w:sz w:val="22"/>
                <w:szCs w:val="22"/>
              </w:rPr>
              <w:t xml:space="preserve">Section </w:t>
            </w:r>
            <w:r w:rsidR="005C5501" w:rsidRPr="005D49B4">
              <w:rPr>
                <w:rFonts w:ascii="Arial" w:hAnsi="Arial" w:cs="Arial"/>
                <w:b/>
                <w:sz w:val="22"/>
                <w:szCs w:val="22"/>
              </w:rPr>
              <w:t>C</w:t>
            </w:r>
            <w:r w:rsidRPr="005D49B4">
              <w:rPr>
                <w:rFonts w:ascii="Arial" w:hAnsi="Arial" w:cs="Arial"/>
                <w:b/>
                <w:sz w:val="22"/>
                <w:szCs w:val="22"/>
              </w:rPr>
              <w:t xml:space="preserve"> – Transfer</w:t>
            </w:r>
            <w:r w:rsidR="005C5501" w:rsidRPr="005D49B4">
              <w:rPr>
                <w:rFonts w:ascii="Arial" w:hAnsi="Arial" w:cs="Arial"/>
                <w:b/>
                <w:sz w:val="22"/>
                <w:szCs w:val="22"/>
              </w:rPr>
              <w:t>or (Seller)</w:t>
            </w:r>
            <w:r w:rsidR="00947BEA" w:rsidRPr="005D49B4">
              <w:rPr>
                <w:rFonts w:ascii="Arial" w:hAnsi="Arial" w:cs="Arial"/>
                <w:b/>
                <w:sz w:val="22"/>
                <w:szCs w:val="22"/>
              </w:rPr>
              <w:t xml:space="preserve"> Certification</w:t>
            </w:r>
          </w:p>
        </w:tc>
      </w:tr>
      <w:tr w:rsidR="00E641C4" w:rsidRPr="005D49B4" w:rsidTr="00E641C4">
        <w:trPr>
          <w:trHeight w:val="637"/>
        </w:trPr>
        <w:tc>
          <w:tcPr>
            <w:tcW w:w="5715" w:type="dxa"/>
          </w:tcPr>
          <w:p w:rsidR="00E641C4" w:rsidRPr="005D49B4" w:rsidRDefault="00E641C4" w:rsidP="00E641C4">
            <w:pPr>
              <w:rPr>
                <w:rFonts w:ascii="Arial" w:hAnsi="Arial" w:cs="Arial"/>
                <w:sz w:val="20"/>
              </w:rPr>
            </w:pPr>
            <w:r w:rsidRPr="005D49B4">
              <w:rPr>
                <w:rFonts w:ascii="Arial" w:hAnsi="Arial" w:cs="Arial"/>
                <w:sz w:val="20"/>
              </w:rPr>
              <w:t xml:space="preserve">Name of Permit Holder: </w:t>
            </w:r>
          </w:p>
        </w:tc>
        <w:tc>
          <w:tcPr>
            <w:tcW w:w="5715" w:type="dxa"/>
          </w:tcPr>
          <w:p w:rsidR="00E641C4" w:rsidRPr="005D49B4" w:rsidRDefault="00E641C4" w:rsidP="00E641C4">
            <w:pPr>
              <w:rPr>
                <w:rFonts w:ascii="Arial" w:hAnsi="Arial" w:cs="Arial"/>
                <w:sz w:val="20"/>
              </w:rPr>
            </w:pPr>
            <w:r w:rsidRPr="005D49B4">
              <w:rPr>
                <w:rFonts w:ascii="Arial" w:hAnsi="Arial" w:cs="Arial"/>
                <w:sz w:val="20"/>
              </w:rPr>
              <w:t>ITQ Permit Number:</w:t>
            </w:r>
          </w:p>
        </w:tc>
      </w:tr>
      <w:tr w:rsidR="00761049" w:rsidRPr="005D49B4" w:rsidTr="00761049">
        <w:trPr>
          <w:trHeight w:val="637"/>
        </w:trPr>
        <w:tc>
          <w:tcPr>
            <w:tcW w:w="11430" w:type="dxa"/>
            <w:gridSpan w:val="2"/>
          </w:tcPr>
          <w:p w:rsidR="00761049" w:rsidRPr="005D49B4" w:rsidRDefault="00761049" w:rsidP="00761049">
            <w:pPr>
              <w:rPr>
                <w:rFonts w:ascii="Arial" w:hAnsi="Arial" w:cs="Arial"/>
                <w:sz w:val="20"/>
              </w:rPr>
            </w:pPr>
            <w:r w:rsidRPr="005D49B4">
              <w:rPr>
                <w:rFonts w:ascii="Arial" w:hAnsi="Arial" w:cs="Arial"/>
                <w:sz w:val="20"/>
              </w:rPr>
              <w:t>Under penalty of perjury, I hereby declare that I, the undersigned, am authorized to certify this application on behalf of the transferor and completed this form, and the information contained is true, correct, and complete to the best of my knowledge and belief.</w:t>
            </w:r>
          </w:p>
        </w:tc>
      </w:tr>
      <w:tr w:rsidR="005C5501" w:rsidRPr="005D49B4" w:rsidTr="00761049">
        <w:trPr>
          <w:trHeight w:val="720"/>
        </w:trPr>
        <w:tc>
          <w:tcPr>
            <w:tcW w:w="5715" w:type="dxa"/>
          </w:tcPr>
          <w:p w:rsidR="00761049" w:rsidRPr="005D49B4" w:rsidRDefault="00761049" w:rsidP="00761049">
            <w:pPr>
              <w:rPr>
                <w:rFonts w:ascii="Arial" w:hAnsi="Arial" w:cs="Arial"/>
                <w:sz w:val="20"/>
              </w:rPr>
            </w:pPr>
            <w:r w:rsidRPr="005D49B4">
              <w:rPr>
                <w:rFonts w:ascii="Arial" w:hAnsi="Arial" w:cs="Arial"/>
                <w:sz w:val="20"/>
              </w:rPr>
              <w:t>Signature:</w:t>
            </w:r>
          </w:p>
          <w:p w:rsidR="005C5501" w:rsidRPr="005D49B4" w:rsidRDefault="005C5501" w:rsidP="00E641C4">
            <w:pPr>
              <w:rPr>
                <w:rFonts w:ascii="Arial" w:hAnsi="Arial" w:cs="Arial"/>
                <w:sz w:val="20"/>
              </w:rPr>
            </w:pPr>
          </w:p>
        </w:tc>
        <w:tc>
          <w:tcPr>
            <w:tcW w:w="5715" w:type="dxa"/>
          </w:tcPr>
          <w:p w:rsidR="005C5501" w:rsidRPr="005D49B4" w:rsidRDefault="00761049" w:rsidP="00E641C4">
            <w:pPr>
              <w:rPr>
                <w:rFonts w:ascii="Arial" w:hAnsi="Arial" w:cs="Arial"/>
                <w:sz w:val="20"/>
              </w:rPr>
            </w:pPr>
            <w:r w:rsidRPr="005D49B4">
              <w:rPr>
                <w:rFonts w:ascii="Arial" w:hAnsi="Arial" w:cs="Arial"/>
                <w:sz w:val="20"/>
              </w:rPr>
              <w:t>Date:</w:t>
            </w:r>
          </w:p>
        </w:tc>
      </w:tr>
      <w:tr w:rsidR="00761049" w:rsidRPr="005D49B4" w:rsidTr="00761049">
        <w:trPr>
          <w:trHeight w:val="432"/>
        </w:trPr>
        <w:tc>
          <w:tcPr>
            <w:tcW w:w="11430" w:type="dxa"/>
            <w:gridSpan w:val="2"/>
          </w:tcPr>
          <w:p w:rsidR="00761049" w:rsidRPr="005D49B4" w:rsidRDefault="00761049" w:rsidP="00E641C4">
            <w:pPr>
              <w:rPr>
                <w:rFonts w:ascii="Arial" w:hAnsi="Arial" w:cs="Arial"/>
                <w:sz w:val="20"/>
              </w:rPr>
            </w:pPr>
            <w:r w:rsidRPr="005D49B4">
              <w:rPr>
                <w:rFonts w:ascii="Arial" w:hAnsi="Arial" w:cs="Arial"/>
                <w:sz w:val="20"/>
              </w:rPr>
              <w:t>Print Name:</w:t>
            </w:r>
          </w:p>
          <w:p w:rsidR="00761049" w:rsidRPr="005D49B4" w:rsidRDefault="00761049" w:rsidP="00E641C4">
            <w:pPr>
              <w:rPr>
                <w:rFonts w:ascii="Arial" w:hAnsi="Arial" w:cs="Arial"/>
                <w:sz w:val="20"/>
              </w:rPr>
            </w:pPr>
          </w:p>
        </w:tc>
      </w:tr>
    </w:tbl>
    <w:p w:rsidR="005C5501" w:rsidRPr="005D49B4" w:rsidRDefault="005C5501" w:rsidP="00F57C13">
      <w:pPr>
        <w:rPr>
          <w:rFonts w:ascii="Arial" w:hAnsi="Arial" w:cs="Arial"/>
        </w:rPr>
      </w:pPr>
    </w:p>
    <w:p w:rsidR="00726DCA" w:rsidRPr="005D49B4" w:rsidRDefault="00726DCA" w:rsidP="00F57C13">
      <w:pPr>
        <w:rPr>
          <w:rFonts w:ascii="Arial" w:hAnsi="Arial" w:cs="Arial"/>
        </w:rPr>
      </w:pPr>
    </w:p>
    <w:p w:rsidR="00FA6644" w:rsidRPr="005D49B4" w:rsidRDefault="00FA6644" w:rsidP="00F57C13">
      <w:pPr>
        <w:rPr>
          <w:rFonts w:ascii="Arial" w:hAnsi="Arial" w:cs="Arial"/>
        </w:rPr>
      </w:pPr>
    </w:p>
    <w:p w:rsidR="00FA6644" w:rsidRPr="005D49B4" w:rsidRDefault="00FA6644" w:rsidP="00F57C13">
      <w:pPr>
        <w:rPr>
          <w:rFonts w:ascii="Arial" w:hAnsi="Arial" w:cs="Arial"/>
        </w:rPr>
      </w:pPr>
    </w:p>
    <w:p w:rsidR="00726DCA" w:rsidRPr="005D49B4" w:rsidRDefault="00726DCA" w:rsidP="00F57C13">
      <w:pPr>
        <w:rPr>
          <w:rFonts w:ascii="Arial" w:hAnsi="Arial" w:cs="Arial"/>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5715"/>
        <w:gridCol w:w="5715"/>
      </w:tblGrid>
      <w:tr w:rsidR="005C5501" w:rsidRPr="005D49B4" w:rsidTr="005C5501">
        <w:trPr>
          <w:trHeight w:val="428"/>
        </w:trPr>
        <w:tc>
          <w:tcPr>
            <w:tcW w:w="11430" w:type="dxa"/>
            <w:gridSpan w:val="2"/>
            <w:shd w:val="clear" w:color="auto" w:fill="BFBFBF" w:themeFill="background1" w:themeFillShade="BF"/>
            <w:vAlign w:val="center"/>
          </w:tcPr>
          <w:p w:rsidR="005C5501" w:rsidRPr="005D49B4" w:rsidRDefault="005C5501" w:rsidP="00DA46C8">
            <w:pPr>
              <w:jc w:val="center"/>
              <w:rPr>
                <w:rFonts w:ascii="Arial" w:hAnsi="Arial" w:cs="Arial"/>
                <w:b/>
                <w:sz w:val="22"/>
                <w:szCs w:val="22"/>
              </w:rPr>
            </w:pPr>
            <w:r w:rsidRPr="005D49B4">
              <w:rPr>
                <w:rFonts w:ascii="Arial" w:hAnsi="Arial" w:cs="Arial"/>
                <w:b/>
                <w:sz w:val="22"/>
                <w:szCs w:val="22"/>
              </w:rPr>
              <w:t xml:space="preserve">Section </w:t>
            </w:r>
            <w:r w:rsidR="00DA46C8" w:rsidRPr="005D49B4">
              <w:rPr>
                <w:rFonts w:ascii="Arial" w:hAnsi="Arial" w:cs="Arial"/>
                <w:b/>
                <w:sz w:val="22"/>
                <w:szCs w:val="22"/>
              </w:rPr>
              <w:t>D</w:t>
            </w:r>
            <w:r w:rsidRPr="005D49B4">
              <w:rPr>
                <w:rFonts w:ascii="Arial" w:hAnsi="Arial" w:cs="Arial"/>
                <w:b/>
                <w:sz w:val="22"/>
                <w:szCs w:val="22"/>
              </w:rPr>
              <w:t xml:space="preserve"> – Transf</w:t>
            </w:r>
            <w:r w:rsidR="00761049" w:rsidRPr="005D49B4">
              <w:rPr>
                <w:rFonts w:ascii="Arial" w:hAnsi="Arial" w:cs="Arial"/>
                <w:b/>
                <w:sz w:val="22"/>
                <w:szCs w:val="22"/>
              </w:rPr>
              <w:t>er</w:t>
            </w:r>
            <w:r w:rsidRPr="005D49B4">
              <w:rPr>
                <w:rFonts w:ascii="Arial" w:hAnsi="Arial" w:cs="Arial"/>
                <w:b/>
                <w:sz w:val="22"/>
                <w:szCs w:val="22"/>
              </w:rPr>
              <w:t xml:space="preserve">ee </w:t>
            </w:r>
            <w:r w:rsidR="00761049" w:rsidRPr="005D49B4">
              <w:rPr>
                <w:rFonts w:ascii="Arial" w:hAnsi="Arial" w:cs="Arial"/>
                <w:b/>
                <w:sz w:val="22"/>
                <w:szCs w:val="22"/>
              </w:rPr>
              <w:t>(Buyer)</w:t>
            </w:r>
            <w:r w:rsidR="00947BEA" w:rsidRPr="005D49B4">
              <w:rPr>
                <w:rFonts w:ascii="Arial" w:hAnsi="Arial" w:cs="Arial"/>
                <w:b/>
                <w:sz w:val="22"/>
                <w:szCs w:val="22"/>
              </w:rPr>
              <w:t xml:space="preserve"> Certification</w:t>
            </w:r>
          </w:p>
        </w:tc>
      </w:tr>
      <w:tr w:rsidR="005C5501" w:rsidRPr="005D49B4" w:rsidTr="005C5501">
        <w:trPr>
          <w:trHeight w:val="637"/>
        </w:trPr>
        <w:tc>
          <w:tcPr>
            <w:tcW w:w="5715" w:type="dxa"/>
          </w:tcPr>
          <w:p w:rsidR="005C5501" w:rsidRPr="005D49B4" w:rsidRDefault="005C5501" w:rsidP="005C5501">
            <w:pPr>
              <w:rPr>
                <w:rFonts w:ascii="Arial" w:hAnsi="Arial" w:cs="Arial"/>
                <w:sz w:val="20"/>
              </w:rPr>
            </w:pPr>
            <w:r w:rsidRPr="005D49B4">
              <w:rPr>
                <w:rFonts w:ascii="Arial" w:hAnsi="Arial" w:cs="Arial"/>
                <w:sz w:val="20"/>
              </w:rPr>
              <w:t xml:space="preserve">Name of Permit Holder: </w:t>
            </w:r>
          </w:p>
        </w:tc>
        <w:tc>
          <w:tcPr>
            <w:tcW w:w="5715" w:type="dxa"/>
          </w:tcPr>
          <w:p w:rsidR="005C5501" w:rsidRPr="005D49B4" w:rsidRDefault="005C5501" w:rsidP="005C5501">
            <w:pPr>
              <w:rPr>
                <w:rFonts w:ascii="Arial" w:hAnsi="Arial" w:cs="Arial"/>
                <w:sz w:val="20"/>
              </w:rPr>
            </w:pPr>
            <w:r w:rsidRPr="005D49B4">
              <w:rPr>
                <w:rFonts w:ascii="Arial" w:hAnsi="Arial" w:cs="Arial"/>
                <w:sz w:val="20"/>
              </w:rPr>
              <w:t>ITQ Permit Number:</w:t>
            </w:r>
          </w:p>
        </w:tc>
      </w:tr>
      <w:tr w:rsidR="00761049" w:rsidRPr="005D49B4" w:rsidTr="00761049">
        <w:trPr>
          <w:trHeight w:val="637"/>
        </w:trPr>
        <w:tc>
          <w:tcPr>
            <w:tcW w:w="11430" w:type="dxa"/>
            <w:gridSpan w:val="2"/>
          </w:tcPr>
          <w:p w:rsidR="00761049" w:rsidRPr="005D49B4" w:rsidRDefault="00761049" w:rsidP="00761049">
            <w:pPr>
              <w:rPr>
                <w:rFonts w:ascii="Arial" w:hAnsi="Arial" w:cs="Arial"/>
                <w:sz w:val="20"/>
              </w:rPr>
            </w:pPr>
            <w:r w:rsidRPr="005D49B4">
              <w:rPr>
                <w:rFonts w:ascii="Arial" w:hAnsi="Arial" w:cs="Arial"/>
                <w:sz w:val="20"/>
              </w:rPr>
              <w:t>Under penalty of perjury, I hereby declare that I, the undersigned, am authorized to certify this application on behalf of the transferee and completed this form, and the information contained is true, correct, and complete to the best of my knowledge and belief.</w:t>
            </w:r>
          </w:p>
        </w:tc>
      </w:tr>
      <w:tr w:rsidR="00761049" w:rsidRPr="005D49B4" w:rsidTr="00761049">
        <w:trPr>
          <w:trHeight w:val="720"/>
        </w:trPr>
        <w:tc>
          <w:tcPr>
            <w:tcW w:w="5715" w:type="dxa"/>
          </w:tcPr>
          <w:p w:rsidR="00761049" w:rsidRPr="005D49B4" w:rsidRDefault="00761049" w:rsidP="005C5501">
            <w:pPr>
              <w:rPr>
                <w:rFonts w:ascii="Arial" w:hAnsi="Arial" w:cs="Arial"/>
                <w:sz w:val="20"/>
              </w:rPr>
            </w:pPr>
            <w:r w:rsidRPr="005D49B4">
              <w:rPr>
                <w:rFonts w:ascii="Arial" w:hAnsi="Arial" w:cs="Arial"/>
                <w:sz w:val="20"/>
              </w:rPr>
              <w:t>Signature:</w:t>
            </w:r>
          </w:p>
        </w:tc>
        <w:tc>
          <w:tcPr>
            <w:tcW w:w="5715" w:type="dxa"/>
          </w:tcPr>
          <w:p w:rsidR="00761049" w:rsidRPr="005D49B4" w:rsidRDefault="00761049" w:rsidP="005C5501">
            <w:pPr>
              <w:rPr>
                <w:rFonts w:ascii="Arial" w:hAnsi="Arial" w:cs="Arial"/>
                <w:sz w:val="20"/>
              </w:rPr>
            </w:pPr>
            <w:r w:rsidRPr="005D49B4">
              <w:rPr>
                <w:rFonts w:ascii="Arial" w:hAnsi="Arial" w:cs="Arial"/>
                <w:sz w:val="20"/>
              </w:rPr>
              <w:t>Date:</w:t>
            </w:r>
          </w:p>
        </w:tc>
      </w:tr>
      <w:tr w:rsidR="00761049" w:rsidRPr="005D49B4" w:rsidTr="00761049">
        <w:trPr>
          <w:trHeight w:val="432"/>
        </w:trPr>
        <w:tc>
          <w:tcPr>
            <w:tcW w:w="11430" w:type="dxa"/>
            <w:gridSpan w:val="2"/>
          </w:tcPr>
          <w:p w:rsidR="00761049" w:rsidRPr="005D49B4" w:rsidRDefault="00761049" w:rsidP="005C5501">
            <w:pPr>
              <w:rPr>
                <w:rFonts w:ascii="Arial" w:hAnsi="Arial" w:cs="Arial"/>
                <w:sz w:val="20"/>
              </w:rPr>
            </w:pPr>
            <w:r w:rsidRPr="005D49B4">
              <w:rPr>
                <w:rFonts w:ascii="Arial" w:hAnsi="Arial" w:cs="Arial"/>
                <w:sz w:val="20"/>
              </w:rPr>
              <w:t>Print Name:</w:t>
            </w:r>
          </w:p>
        </w:tc>
      </w:tr>
    </w:tbl>
    <w:p w:rsidR="008B7991" w:rsidRPr="005D49B4" w:rsidRDefault="008B7991" w:rsidP="006A499B">
      <w:pPr>
        <w:tabs>
          <w:tab w:val="left" w:pos="-210"/>
          <w:tab w:val="left" w:pos="0"/>
          <w:tab w:val="left" w:pos="720"/>
          <w:tab w:val="left" w:pos="1440"/>
          <w:tab w:val="left" w:pos="1950"/>
        </w:tabs>
        <w:ind w:right="-810"/>
        <w:rPr>
          <w:rFonts w:ascii="Arial" w:hAnsi="Arial" w:cs="Arial"/>
          <w:b/>
          <w:sz w:val="20"/>
        </w:rPr>
      </w:pPr>
    </w:p>
    <w:p w:rsidR="008C08D3" w:rsidRPr="005D49B4" w:rsidRDefault="006A499B" w:rsidP="006A499B">
      <w:pPr>
        <w:tabs>
          <w:tab w:val="left" w:pos="-210"/>
          <w:tab w:val="left" w:pos="0"/>
          <w:tab w:val="left" w:pos="720"/>
          <w:tab w:val="left" w:pos="1440"/>
          <w:tab w:val="left" w:pos="1950"/>
        </w:tabs>
        <w:ind w:right="-810"/>
        <w:rPr>
          <w:rFonts w:ascii="Arial" w:hAnsi="Arial" w:cs="Arial"/>
          <w:sz w:val="20"/>
        </w:rPr>
      </w:pPr>
      <w:r w:rsidRPr="005D49B4">
        <w:rPr>
          <w:rFonts w:ascii="Arial" w:hAnsi="Arial" w:cs="Arial"/>
          <w:b/>
          <w:sz w:val="20"/>
        </w:rPr>
        <w:t>T</w:t>
      </w:r>
      <w:r w:rsidR="008C08D3" w:rsidRPr="005D49B4">
        <w:rPr>
          <w:rFonts w:ascii="Arial" w:hAnsi="Arial" w:cs="Arial"/>
          <w:b/>
          <w:sz w:val="20"/>
        </w:rPr>
        <w:t>o avoid delay in processing, please include all information requested.</w:t>
      </w:r>
    </w:p>
    <w:p w:rsidR="00201E25" w:rsidRPr="005D49B4" w:rsidRDefault="00201E25" w:rsidP="00201E25">
      <w:pPr>
        <w:pBdr>
          <w:bottom w:val="single" w:sz="12" w:space="8" w:color="auto"/>
        </w:pBdr>
        <w:tabs>
          <w:tab w:val="left" w:pos="-1440"/>
        </w:tabs>
        <w:rPr>
          <w:rFonts w:ascii="Arial" w:hAnsi="Arial" w:cs="Arial"/>
          <w:sz w:val="20"/>
        </w:rPr>
      </w:pPr>
    </w:p>
    <w:p w:rsidR="00947BEA" w:rsidRPr="005D49B4" w:rsidRDefault="00947BEA"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pBdr>
          <w:bottom w:val="single" w:sz="12" w:space="8" w:color="auto"/>
        </w:pBdr>
        <w:tabs>
          <w:tab w:val="left" w:pos="-1440"/>
        </w:tabs>
        <w:rPr>
          <w:rFonts w:ascii="Arial" w:hAnsi="Arial" w:cs="Arial"/>
          <w:sz w:val="20"/>
        </w:rPr>
      </w:pPr>
    </w:p>
    <w:p w:rsidR="00201E25" w:rsidRPr="005D49B4" w:rsidRDefault="00201E25" w:rsidP="00201E25">
      <w:pPr>
        <w:widowControl/>
        <w:autoSpaceDE w:val="0"/>
        <w:autoSpaceDN w:val="0"/>
        <w:adjustRightInd w:val="0"/>
        <w:rPr>
          <w:rFonts w:ascii="Arial" w:hAnsi="Arial" w:cs="Arial"/>
          <w:snapToGrid/>
          <w:sz w:val="16"/>
          <w:szCs w:val="16"/>
        </w:rPr>
      </w:pPr>
      <w:r w:rsidRPr="005D49B4">
        <w:rPr>
          <w:rFonts w:ascii="Arial" w:hAnsi="Arial" w:cs="Arial"/>
          <w:snapToGrid/>
          <w:sz w:val="16"/>
          <w:szCs w:val="16"/>
        </w:rPr>
        <w:t xml:space="preserve">PAPERWORK REDUCTION ACT STATEMENT: Public reporting burden for this collection of information is estimated to average </w:t>
      </w:r>
      <w:r w:rsidR="00650942" w:rsidRPr="005D49B4">
        <w:rPr>
          <w:rFonts w:ascii="Arial" w:hAnsi="Arial" w:cs="Arial"/>
          <w:snapToGrid/>
          <w:sz w:val="16"/>
          <w:szCs w:val="16"/>
        </w:rPr>
        <w:t>5</w:t>
      </w:r>
      <w:r w:rsidRPr="005D49B4">
        <w:rPr>
          <w:rFonts w:ascii="Arial" w:hAnsi="Arial" w:cs="Arial"/>
          <w:snapToGrid/>
          <w:sz w:val="16"/>
          <w:szCs w:val="16"/>
        </w:rPr>
        <w:t xml:space="preserve"> minutes per </w:t>
      </w:r>
      <w:r w:rsidR="000C69B0" w:rsidRPr="005D49B4">
        <w:rPr>
          <w:rFonts w:ascii="Arial" w:hAnsi="Arial" w:cs="Arial"/>
          <w:snapToGrid/>
          <w:sz w:val="16"/>
          <w:szCs w:val="16"/>
        </w:rPr>
        <w:t>response</w:t>
      </w:r>
      <w:r w:rsidRPr="005D49B4">
        <w:rPr>
          <w:rFonts w:ascii="Arial" w:hAnsi="Arial" w:cs="Arial"/>
          <w:snapToGrid/>
          <w:sz w:val="16"/>
          <w:szCs w:val="16"/>
        </w:rPr>
        <w:t>, including the time for reviewing instructions, searching existing data sources, gathering and maintaining the data needed, and completing and reviewing the information. Send comments regarding this burden estimate or any other suggestions for reducing this burden to the Assistant Regional Administrator, Sustainable Fisheries Division, NOAA National Marine Fisheries Service, 55 Great Republic Drive, Gloucester, MA 01930.</w:t>
      </w:r>
    </w:p>
    <w:p w:rsidR="00201E25" w:rsidRPr="005D49B4" w:rsidRDefault="00201E25" w:rsidP="00201E25">
      <w:pPr>
        <w:widowControl/>
        <w:autoSpaceDE w:val="0"/>
        <w:autoSpaceDN w:val="0"/>
        <w:adjustRightInd w:val="0"/>
        <w:rPr>
          <w:rFonts w:ascii="Arial" w:hAnsi="Arial" w:cs="Arial"/>
          <w:snapToGrid/>
          <w:sz w:val="16"/>
          <w:szCs w:val="16"/>
        </w:rPr>
      </w:pPr>
      <w:r w:rsidRPr="005D49B4">
        <w:rPr>
          <w:rFonts w:ascii="Arial" w:hAnsi="Arial" w:cs="Arial"/>
          <w:snapToGrid/>
          <w:sz w:val="16"/>
          <w:szCs w:val="16"/>
        </w:rPr>
        <w:t xml:space="preserve"> </w:t>
      </w:r>
    </w:p>
    <w:p w:rsidR="00201E25" w:rsidRPr="005D49B4" w:rsidRDefault="00986E12" w:rsidP="00201E25">
      <w:pPr>
        <w:pStyle w:val="BodyText2"/>
        <w:rPr>
          <w:rFonts w:ascii="Arial" w:hAnsi="Arial" w:cs="Arial"/>
        </w:rPr>
      </w:pPr>
      <w:r>
        <w:rPr>
          <w:rFonts w:ascii="Arial" w:hAnsi="Arial" w:cs="Arial"/>
          <w:snapToGrid/>
          <w:szCs w:val="16"/>
        </w:rPr>
        <w:t>Permit holder</w:t>
      </w:r>
      <w:r w:rsidRPr="00986E12">
        <w:rPr>
          <w:rFonts w:ascii="Arial" w:hAnsi="Arial" w:cs="Arial"/>
          <w:snapToGrid/>
          <w:szCs w:val="16"/>
        </w:rPr>
        <w:t xml:space="preserve"> name, address, phone, and permit information will be released via a NOAA Fisheries website.  All other data submitted will be handled as confidential in accordance with 16 U.S.C. 1881 and NOAA Administrative Order 216-100, Protection of Conf</w:t>
      </w:r>
      <w:r>
        <w:rPr>
          <w:rFonts w:ascii="Arial" w:hAnsi="Arial" w:cs="Arial"/>
          <w:snapToGrid/>
          <w:szCs w:val="16"/>
        </w:rPr>
        <w:t xml:space="preserve">idential Fisheries Statistics.  </w:t>
      </w:r>
      <w:r w:rsidR="00201E25" w:rsidRPr="005D49B4">
        <w:rPr>
          <w:rFonts w:ascii="Arial" w:hAnsi="Arial" w:cs="Arial"/>
          <w:snapToGrid/>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201E25" w:rsidRPr="005D49B4" w:rsidRDefault="00201E25">
      <w:pPr>
        <w:widowControl/>
        <w:rPr>
          <w:rFonts w:ascii="Arial" w:hAnsi="Arial" w:cs="Arial"/>
          <w:sz w:val="20"/>
        </w:rPr>
      </w:pPr>
      <w:r w:rsidRPr="005D49B4">
        <w:rPr>
          <w:rFonts w:ascii="Arial" w:hAnsi="Arial" w:cs="Arial"/>
          <w:sz w:val="20"/>
        </w:rPr>
        <w:br w:type="page"/>
      </w:r>
    </w:p>
    <w:p w:rsidR="00F765CA" w:rsidRPr="005D49B4" w:rsidRDefault="00F765CA" w:rsidP="006B4C79">
      <w:pPr>
        <w:tabs>
          <w:tab w:val="center" w:pos="4680"/>
        </w:tabs>
        <w:jc w:val="center"/>
        <w:rPr>
          <w:rFonts w:ascii="Arial" w:hAnsi="Arial" w:cs="Arial"/>
        </w:rPr>
      </w:pPr>
    </w:p>
    <w:p w:rsidR="00F765CA" w:rsidRPr="005D49B4" w:rsidRDefault="00F765CA" w:rsidP="006B4C79">
      <w:pPr>
        <w:tabs>
          <w:tab w:val="center" w:pos="4680"/>
        </w:tabs>
        <w:jc w:val="center"/>
        <w:rPr>
          <w:rFonts w:ascii="Arial" w:hAnsi="Arial" w:cs="Arial"/>
        </w:rPr>
      </w:pPr>
    </w:p>
    <w:p w:rsidR="00F765CA" w:rsidRPr="005D49B4" w:rsidRDefault="00F765CA" w:rsidP="006B4C79">
      <w:pPr>
        <w:tabs>
          <w:tab w:val="center" w:pos="4680"/>
        </w:tabs>
        <w:jc w:val="center"/>
        <w:rPr>
          <w:rFonts w:ascii="Arial" w:hAnsi="Arial" w:cs="Arial"/>
        </w:rPr>
      </w:pPr>
    </w:p>
    <w:p w:rsidR="006B4C79" w:rsidRPr="005D49B4" w:rsidRDefault="00E00242" w:rsidP="00E25858">
      <w:pPr>
        <w:tabs>
          <w:tab w:val="center" w:pos="4680"/>
        </w:tabs>
        <w:jc w:val="center"/>
        <w:rPr>
          <w:rFonts w:ascii="Arial" w:hAnsi="Arial" w:cs="Arial"/>
          <w:szCs w:val="24"/>
        </w:rPr>
      </w:pPr>
      <w:r w:rsidRPr="005D49B4">
        <w:rPr>
          <w:rFonts w:ascii="Arial" w:hAnsi="Arial" w:cs="Arial"/>
          <w:b/>
          <w:szCs w:val="24"/>
        </w:rPr>
        <w:t>Instructions –</w:t>
      </w:r>
      <w:r w:rsidRPr="005D49B4">
        <w:rPr>
          <w:rFonts w:ascii="Arial" w:hAnsi="Arial" w:cs="Arial"/>
          <w:szCs w:val="24"/>
        </w:rPr>
        <w:t xml:space="preserve"> </w:t>
      </w:r>
      <w:r w:rsidR="006B4C79" w:rsidRPr="005D49B4">
        <w:rPr>
          <w:rFonts w:ascii="Arial" w:hAnsi="Arial" w:cs="Arial"/>
          <w:b/>
          <w:szCs w:val="24"/>
        </w:rPr>
        <w:t xml:space="preserve">Application </w:t>
      </w:r>
      <w:r w:rsidR="000C69B0" w:rsidRPr="005D49B4">
        <w:rPr>
          <w:rFonts w:ascii="Arial" w:hAnsi="Arial" w:cs="Arial"/>
          <w:b/>
          <w:szCs w:val="24"/>
        </w:rPr>
        <w:t>to Transfer</w:t>
      </w:r>
      <w:r w:rsidR="006B4C79" w:rsidRPr="005D49B4">
        <w:rPr>
          <w:rFonts w:ascii="Arial" w:hAnsi="Arial" w:cs="Arial"/>
          <w:b/>
          <w:szCs w:val="24"/>
        </w:rPr>
        <w:t xml:space="preserve"> Surfclam </w:t>
      </w:r>
      <w:r w:rsidR="00201E25" w:rsidRPr="005D49B4">
        <w:rPr>
          <w:rFonts w:ascii="Arial" w:hAnsi="Arial" w:cs="Arial"/>
          <w:b/>
          <w:szCs w:val="24"/>
        </w:rPr>
        <w:t>/</w:t>
      </w:r>
      <w:r w:rsidRPr="005D49B4">
        <w:rPr>
          <w:rFonts w:ascii="Arial" w:hAnsi="Arial" w:cs="Arial"/>
          <w:b/>
          <w:szCs w:val="24"/>
        </w:rPr>
        <w:t xml:space="preserve"> Ocean Quahog </w:t>
      </w:r>
      <w:r w:rsidR="006B4C79" w:rsidRPr="005D49B4">
        <w:rPr>
          <w:rFonts w:ascii="Arial" w:hAnsi="Arial" w:cs="Arial"/>
          <w:b/>
          <w:szCs w:val="24"/>
        </w:rPr>
        <w:t>ITQ</w:t>
      </w:r>
    </w:p>
    <w:p w:rsidR="008C08D3" w:rsidRPr="005D49B4" w:rsidRDefault="008C08D3" w:rsidP="008C08D3">
      <w:pPr>
        <w:rPr>
          <w:rFonts w:ascii="Arial" w:hAnsi="Arial" w:cs="Arial"/>
          <w:sz w:val="20"/>
        </w:rPr>
      </w:pPr>
    </w:p>
    <w:p w:rsidR="00FD52B8" w:rsidRPr="005D49B4" w:rsidRDefault="00FD52B8" w:rsidP="00FD52B8">
      <w:pPr>
        <w:rPr>
          <w:rFonts w:ascii="Arial" w:hAnsi="Arial" w:cs="Arial"/>
          <w:sz w:val="20"/>
        </w:rPr>
      </w:pPr>
      <w:r w:rsidRPr="005D49B4">
        <w:rPr>
          <w:rFonts w:ascii="Arial" w:hAnsi="Arial" w:cs="Arial"/>
          <w:sz w:val="20"/>
        </w:rPr>
        <w:t xml:space="preserve">If you wish to </w:t>
      </w:r>
      <w:r w:rsidR="00726DCA" w:rsidRPr="005D49B4">
        <w:rPr>
          <w:rFonts w:ascii="Arial" w:hAnsi="Arial" w:cs="Arial"/>
          <w:sz w:val="20"/>
        </w:rPr>
        <w:t>transfer</w:t>
      </w:r>
      <w:r w:rsidRPr="005D49B4">
        <w:rPr>
          <w:rFonts w:ascii="Arial" w:hAnsi="Arial" w:cs="Arial"/>
          <w:sz w:val="20"/>
        </w:rPr>
        <w:t xml:space="preserve"> surfclam or ocean quahog ITQ by temporary lease of cage tags or permanent transfer of quota share, </w:t>
      </w:r>
      <w:r w:rsidR="00726DCA" w:rsidRPr="005D49B4">
        <w:rPr>
          <w:rFonts w:ascii="Arial" w:hAnsi="Arial" w:cs="Arial"/>
          <w:sz w:val="20"/>
        </w:rPr>
        <w:t>both parties must be issued a current ITQ permit</w:t>
      </w:r>
      <w:r w:rsidRPr="005D49B4">
        <w:rPr>
          <w:rFonts w:ascii="Arial" w:hAnsi="Arial" w:cs="Arial"/>
          <w:sz w:val="20"/>
        </w:rPr>
        <w:t xml:space="preserve"> </w:t>
      </w:r>
      <w:r w:rsidR="00726DCA" w:rsidRPr="005D49B4">
        <w:rPr>
          <w:rFonts w:ascii="Arial" w:hAnsi="Arial" w:cs="Arial"/>
          <w:sz w:val="20"/>
        </w:rPr>
        <w:t>for the appropriate fishery.  T</w:t>
      </w:r>
      <w:r w:rsidRPr="005D49B4">
        <w:rPr>
          <w:rFonts w:ascii="Arial" w:hAnsi="Arial" w:cs="Arial"/>
          <w:sz w:val="20"/>
        </w:rPr>
        <w:t xml:space="preserve">o obtain a </w:t>
      </w:r>
      <w:r w:rsidR="00726DCA" w:rsidRPr="005D49B4">
        <w:rPr>
          <w:rFonts w:ascii="Arial" w:hAnsi="Arial" w:cs="Arial"/>
          <w:sz w:val="20"/>
        </w:rPr>
        <w:t>s</w:t>
      </w:r>
      <w:r w:rsidRPr="005D49B4">
        <w:rPr>
          <w:rFonts w:ascii="Arial" w:hAnsi="Arial" w:cs="Arial"/>
          <w:sz w:val="20"/>
        </w:rPr>
        <w:t xml:space="preserve">urfclam or </w:t>
      </w:r>
      <w:r w:rsidR="00726DCA" w:rsidRPr="005D49B4">
        <w:rPr>
          <w:rFonts w:ascii="Arial" w:hAnsi="Arial" w:cs="Arial"/>
          <w:sz w:val="20"/>
        </w:rPr>
        <w:t>o</w:t>
      </w:r>
      <w:r w:rsidRPr="005D49B4">
        <w:rPr>
          <w:rFonts w:ascii="Arial" w:hAnsi="Arial" w:cs="Arial"/>
          <w:sz w:val="20"/>
        </w:rPr>
        <w:t xml:space="preserve">cean </w:t>
      </w:r>
      <w:r w:rsidR="00726DCA" w:rsidRPr="005D49B4">
        <w:rPr>
          <w:rFonts w:ascii="Arial" w:hAnsi="Arial" w:cs="Arial"/>
          <w:sz w:val="20"/>
        </w:rPr>
        <w:t>q</w:t>
      </w:r>
      <w:r w:rsidRPr="005D49B4">
        <w:rPr>
          <w:rFonts w:ascii="Arial" w:hAnsi="Arial" w:cs="Arial"/>
          <w:sz w:val="20"/>
        </w:rPr>
        <w:t>uahog ITQ permit</w:t>
      </w:r>
      <w:r w:rsidR="00726DCA" w:rsidRPr="005D49B4">
        <w:rPr>
          <w:rFonts w:ascii="Arial" w:hAnsi="Arial" w:cs="Arial"/>
          <w:sz w:val="20"/>
        </w:rPr>
        <w:t>, submit a completed ITQ permit application along with a completed ITQ ownership form</w:t>
      </w:r>
      <w:r w:rsidRPr="005D49B4">
        <w:rPr>
          <w:rFonts w:ascii="Arial" w:hAnsi="Arial" w:cs="Arial"/>
          <w:sz w:val="20"/>
        </w:rPr>
        <w:t xml:space="preserve">. </w:t>
      </w:r>
      <w:r w:rsidR="00726DCA" w:rsidRPr="005D49B4">
        <w:rPr>
          <w:rFonts w:ascii="Arial" w:hAnsi="Arial" w:cs="Arial"/>
          <w:sz w:val="20"/>
        </w:rPr>
        <w:t xml:space="preserve"> A</w:t>
      </w:r>
      <w:r w:rsidRPr="005D49B4">
        <w:rPr>
          <w:rFonts w:ascii="Arial" w:hAnsi="Arial" w:cs="Arial"/>
          <w:sz w:val="20"/>
        </w:rPr>
        <w:t xml:space="preserve"> </w:t>
      </w:r>
      <w:r w:rsidR="00726DCA" w:rsidRPr="005D49B4">
        <w:rPr>
          <w:rFonts w:ascii="Arial" w:hAnsi="Arial" w:cs="Arial"/>
          <w:sz w:val="20"/>
        </w:rPr>
        <w:t>s</w:t>
      </w:r>
      <w:r w:rsidRPr="005D49B4">
        <w:rPr>
          <w:rFonts w:ascii="Arial" w:hAnsi="Arial" w:cs="Arial"/>
          <w:sz w:val="20"/>
        </w:rPr>
        <w:t xml:space="preserve">urfclam or </w:t>
      </w:r>
      <w:r w:rsidR="00726DCA" w:rsidRPr="005D49B4">
        <w:rPr>
          <w:rFonts w:ascii="Arial" w:hAnsi="Arial" w:cs="Arial"/>
          <w:sz w:val="20"/>
        </w:rPr>
        <w:t>o</w:t>
      </w:r>
      <w:r w:rsidRPr="005D49B4">
        <w:rPr>
          <w:rFonts w:ascii="Arial" w:hAnsi="Arial" w:cs="Arial"/>
          <w:sz w:val="20"/>
        </w:rPr>
        <w:t xml:space="preserve">cean </w:t>
      </w:r>
      <w:r w:rsidR="00726DCA" w:rsidRPr="005D49B4">
        <w:rPr>
          <w:rFonts w:ascii="Arial" w:hAnsi="Arial" w:cs="Arial"/>
          <w:sz w:val="20"/>
        </w:rPr>
        <w:t>q</w:t>
      </w:r>
      <w:r w:rsidRPr="005D49B4">
        <w:rPr>
          <w:rFonts w:ascii="Arial" w:hAnsi="Arial" w:cs="Arial"/>
          <w:sz w:val="20"/>
        </w:rPr>
        <w:t>uahog ITQ permit, once issued</w:t>
      </w:r>
      <w:r w:rsidR="00726DCA" w:rsidRPr="005D49B4">
        <w:rPr>
          <w:rFonts w:ascii="Arial" w:hAnsi="Arial" w:cs="Arial"/>
          <w:sz w:val="20"/>
        </w:rPr>
        <w:t>,</w:t>
      </w:r>
      <w:r w:rsidRPr="005D49B4">
        <w:rPr>
          <w:rFonts w:ascii="Arial" w:hAnsi="Arial" w:cs="Arial"/>
          <w:sz w:val="20"/>
        </w:rPr>
        <w:t xml:space="preserve"> w</w:t>
      </w:r>
      <w:r w:rsidR="00726DCA" w:rsidRPr="005D49B4">
        <w:rPr>
          <w:rFonts w:ascii="Arial" w:hAnsi="Arial" w:cs="Arial"/>
          <w:sz w:val="20"/>
        </w:rPr>
        <w:t>ill</w:t>
      </w:r>
      <w:r w:rsidRPr="005D49B4">
        <w:rPr>
          <w:rFonts w:ascii="Arial" w:hAnsi="Arial" w:cs="Arial"/>
          <w:sz w:val="20"/>
        </w:rPr>
        <w:t xml:space="preserve"> authorize you to </w:t>
      </w:r>
      <w:r w:rsidR="00726DCA" w:rsidRPr="005D49B4">
        <w:rPr>
          <w:rFonts w:ascii="Arial" w:hAnsi="Arial" w:cs="Arial"/>
          <w:sz w:val="20"/>
        </w:rPr>
        <w:t>participate in an</w:t>
      </w:r>
      <w:r w:rsidRPr="005D49B4">
        <w:rPr>
          <w:rFonts w:ascii="Arial" w:hAnsi="Arial" w:cs="Arial"/>
          <w:sz w:val="20"/>
        </w:rPr>
        <w:t xml:space="preserve"> ITQ</w:t>
      </w:r>
      <w:r w:rsidR="00726DCA" w:rsidRPr="005D49B4">
        <w:rPr>
          <w:rFonts w:ascii="Arial" w:hAnsi="Arial" w:cs="Arial"/>
          <w:sz w:val="20"/>
        </w:rPr>
        <w:t xml:space="preserve"> transfer of either cage tags or quota share.</w:t>
      </w:r>
      <w:r w:rsidRPr="005D49B4">
        <w:rPr>
          <w:rFonts w:ascii="Arial" w:hAnsi="Arial" w:cs="Arial"/>
          <w:sz w:val="20"/>
        </w:rPr>
        <w:t xml:space="preserve"> </w:t>
      </w:r>
    </w:p>
    <w:p w:rsidR="00FD52B8" w:rsidRPr="005D49B4" w:rsidRDefault="00FD52B8" w:rsidP="008C08D3">
      <w:pPr>
        <w:rPr>
          <w:rFonts w:ascii="Arial" w:hAnsi="Arial" w:cs="Arial"/>
          <w:sz w:val="20"/>
        </w:rPr>
      </w:pPr>
    </w:p>
    <w:p w:rsidR="00E25858" w:rsidRPr="005D49B4" w:rsidRDefault="00E25858" w:rsidP="008C08D3">
      <w:pPr>
        <w:rPr>
          <w:rFonts w:ascii="Arial" w:hAnsi="Arial" w:cs="Arial"/>
          <w:sz w:val="20"/>
        </w:rPr>
      </w:pPr>
    </w:p>
    <w:p w:rsidR="00201E25" w:rsidRPr="005D49B4" w:rsidRDefault="00992CEB" w:rsidP="006B4C79">
      <w:pPr>
        <w:tabs>
          <w:tab w:val="center" w:pos="4680"/>
        </w:tabs>
        <w:rPr>
          <w:rFonts w:ascii="Arial" w:hAnsi="Arial" w:cs="Arial"/>
          <w:sz w:val="20"/>
        </w:rPr>
      </w:pPr>
      <w:r w:rsidRPr="005D49B4">
        <w:rPr>
          <w:rFonts w:ascii="Arial" w:hAnsi="Arial" w:cs="Arial"/>
          <w:i/>
          <w:sz w:val="20"/>
        </w:rPr>
        <w:t xml:space="preserve">SECTION </w:t>
      </w:r>
      <w:r w:rsidR="00C53A1F" w:rsidRPr="005D49B4">
        <w:rPr>
          <w:rFonts w:ascii="Arial" w:hAnsi="Arial" w:cs="Arial"/>
          <w:i/>
          <w:sz w:val="20"/>
        </w:rPr>
        <w:t>A</w:t>
      </w:r>
      <w:r w:rsidR="0082065D" w:rsidRPr="005D49B4">
        <w:rPr>
          <w:rFonts w:ascii="Arial" w:hAnsi="Arial" w:cs="Arial"/>
          <w:i/>
          <w:sz w:val="20"/>
        </w:rPr>
        <w:t xml:space="preserve"> </w:t>
      </w:r>
      <w:r w:rsidR="00726DCA" w:rsidRPr="005D49B4">
        <w:rPr>
          <w:rFonts w:ascii="Arial" w:hAnsi="Arial" w:cs="Arial"/>
          <w:i/>
          <w:sz w:val="20"/>
        </w:rPr>
        <w:t>–</w:t>
      </w:r>
      <w:r w:rsidR="0082065D" w:rsidRPr="005D49B4">
        <w:rPr>
          <w:rFonts w:ascii="Arial" w:hAnsi="Arial" w:cs="Arial"/>
          <w:i/>
          <w:sz w:val="20"/>
        </w:rPr>
        <w:t xml:space="preserve"> </w:t>
      </w:r>
      <w:r w:rsidR="00726DCA" w:rsidRPr="005D49B4">
        <w:rPr>
          <w:rFonts w:ascii="Arial" w:hAnsi="Arial" w:cs="Arial"/>
          <w:i/>
          <w:sz w:val="20"/>
        </w:rPr>
        <w:t>Type of transfer requested</w:t>
      </w:r>
      <w:r w:rsidR="00C03CF3" w:rsidRPr="005D49B4">
        <w:rPr>
          <w:rFonts w:ascii="Arial" w:hAnsi="Arial" w:cs="Arial"/>
          <w:sz w:val="20"/>
        </w:rPr>
        <w:t xml:space="preserve"> </w:t>
      </w:r>
      <w:r w:rsidR="00201E25" w:rsidRPr="005D49B4">
        <w:rPr>
          <w:rFonts w:ascii="Arial" w:hAnsi="Arial" w:cs="Arial"/>
          <w:sz w:val="20"/>
        </w:rPr>
        <w:t xml:space="preserve"> </w:t>
      </w:r>
    </w:p>
    <w:p w:rsidR="00201E25" w:rsidRPr="005D49B4" w:rsidRDefault="00726DCA" w:rsidP="006B4C79">
      <w:pPr>
        <w:tabs>
          <w:tab w:val="center" w:pos="4680"/>
        </w:tabs>
        <w:rPr>
          <w:rFonts w:ascii="Arial" w:hAnsi="Arial" w:cs="Arial"/>
          <w:sz w:val="20"/>
        </w:rPr>
      </w:pPr>
      <w:r w:rsidRPr="005D49B4">
        <w:rPr>
          <w:rFonts w:ascii="Arial" w:hAnsi="Arial" w:cs="Arial"/>
          <w:sz w:val="20"/>
          <w:u w:val="single"/>
        </w:rPr>
        <w:t>Temporary</w:t>
      </w:r>
      <w:r w:rsidR="0006257B" w:rsidRPr="005D49B4">
        <w:rPr>
          <w:rFonts w:ascii="Arial" w:hAnsi="Arial" w:cs="Arial"/>
          <w:sz w:val="20"/>
          <w:u w:val="single"/>
        </w:rPr>
        <w:t xml:space="preserve"> transfer</w:t>
      </w:r>
      <w:r w:rsidR="0082065D" w:rsidRPr="005D49B4">
        <w:rPr>
          <w:rFonts w:ascii="Arial" w:hAnsi="Arial" w:cs="Arial"/>
          <w:sz w:val="20"/>
        </w:rPr>
        <w:t xml:space="preserve">:  </w:t>
      </w:r>
      <w:r w:rsidR="0006257B" w:rsidRPr="005D49B4">
        <w:rPr>
          <w:rFonts w:ascii="Arial" w:hAnsi="Arial" w:cs="Arial"/>
          <w:sz w:val="20"/>
        </w:rPr>
        <w:t>Transfers cage tags but does not affect the underlying quota share.</w:t>
      </w:r>
    </w:p>
    <w:p w:rsidR="006B4C79" w:rsidRPr="005D49B4" w:rsidRDefault="00726DCA" w:rsidP="006B4C79">
      <w:pPr>
        <w:tabs>
          <w:tab w:val="center" w:pos="4680"/>
        </w:tabs>
        <w:rPr>
          <w:rFonts w:ascii="Arial" w:hAnsi="Arial" w:cs="Arial"/>
          <w:sz w:val="20"/>
        </w:rPr>
      </w:pPr>
      <w:r w:rsidRPr="005D49B4">
        <w:rPr>
          <w:rFonts w:ascii="Arial" w:hAnsi="Arial" w:cs="Arial"/>
          <w:sz w:val="20"/>
          <w:u w:val="single"/>
        </w:rPr>
        <w:t>Permanent</w:t>
      </w:r>
      <w:r w:rsidR="0006257B" w:rsidRPr="005D49B4">
        <w:rPr>
          <w:rFonts w:ascii="Arial" w:hAnsi="Arial" w:cs="Arial"/>
          <w:sz w:val="20"/>
          <w:u w:val="single"/>
        </w:rPr>
        <w:t xml:space="preserve"> transfer</w:t>
      </w:r>
      <w:r w:rsidR="00201E25" w:rsidRPr="005D49B4">
        <w:rPr>
          <w:rFonts w:ascii="Arial" w:hAnsi="Arial" w:cs="Arial"/>
          <w:sz w:val="20"/>
        </w:rPr>
        <w:t xml:space="preserve">:  </w:t>
      </w:r>
      <w:r w:rsidR="0006257B" w:rsidRPr="005D49B4">
        <w:rPr>
          <w:rFonts w:ascii="Arial" w:hAnsi="Arial" w:cs="Arial"/>
          <w:sz w:val="20"/>
        </w:rPr>
        <w:t>Transfers the underlying quota share, so that future cage tags w</w:t>
      </w:r>
      <w:r w:rsidR="001A6E71" w:rsidRPr="005D49B4">
        <w:rPr>
          <w:rFonts w:ascii="Arial" w:hAnsi="Arial" w:cs="Arial"/>
          <w:sz w:val="20"/>
        </w:rPr>
        <w:t>ould</w:t>
      </w:r>
      <w:r w:rsidR="0006257B" w:rsidRPr="005D49B4">
        <w:rPr>
          <w:rFonts w:ascii="Arial" w:hAnsi="Arial" w:cs="Arial"/>
          <w:sz w:val="20"/>
        </w:rPr>
        <w:t xml:space="preserve"> be issued to the new </w:t>
      </w:r>
      <w:r w:rsidR="001A6E71" w:rsidRPr="005D49B4">
        <w:rPr>
          <w:rFonts w:ascii="Arial" w:hAnsi="Arial" w:cs="Arial"/>
          <w:sz w:val="20"/>
        </w:rPr>
        <w:t>quota share</w:t>
      </w:r>
      <w:r w:rsidR="0006257B" w:rsidRPr="005D49B4">
        <w:rPr>
          <w:rFonts w:ascii="Arial" w:hAnsi="Arial" w:cs="Arial"/>
          <w:sz w:val="20"/>
        </w:rPr>
        <w:t xml:space="preserve">holder.  Permanent transfers </w:t>
      </w:r>
      <w:r w:rsidR="000C69B0" w:rsidRPr="005D49B4">
        <w:rPr>
          <w:rFonts w:ascii="Arial" w:hAnsi="Arial" w:cs="Arial"/>
          <w:sz w:val="20"/>
        </w:rPr>
        <w:t xml:space="preserve">of quota share </w:t>
      </w:r>
      <w:r w:rsidR="0006257B" w:rsidRPr="005D49B4">
        <w:rPr>
          <w:rFonts w:ascii="Arial" w:hAnsi="Arial" w:cs="Arial"/>
          <w:sz w:val="20"/>
        </w:rPr>
        <w:t xml:space="preserve">may or may not include the </w:t>
      </w:r>
      <w:r w:rsidR="000C69B0" w:rsidRPr="005D49B4">
        <w:rPr>
          <w:rFonts w:ascii="Arial" w:hAnsi="Arial" w:cs="Arial"/>
          <w:sz w:val="20"/>
        </w:rPr>
        <w:t xml:space="preserve">cage tags for the </w:t>
      </w:r>
      <w:r w:rsidR="0006257B" w:rsidRPr="005D49B4">
        <w:rPr>
          <w:rFonts w:ascii="Arial" w:hAnsi="Arial" w:cs="Arial"/>
          <w:sz w:val="20"/>
        </w:rPr>
        <w:t xml:space="preserve">current fishing year. </w:t>
      </w:r>
      <w:r w:rsidR="000C69B0" w:rsidRPr="005D49B4">
        <w:rPr>
          <w:rFonts w:ascii="Arial" w:hAnsi="Arial" w:cs="Arial"/>
          <w:sz w:val="20"/>
        </w:rPr>
        <w:t xml:space="preserve"> Be sure to check the appropriate box.</w:t>
      </w:r>
    </w:p>
    <w:p w:rsidR="0006257B" w:rsidRPr="005D49B4" w:rsidRDefault="0006257B" w:rsidP="006B4C79">
      <w:pPr>
        <w:tabs>
          <w:tab w:val="center" w:pos="4680"/>
        </w:tabs>
        <w:rPr>
          <w:rFonts w:ascii="Arial" w:hAnsi="Arial" w:cs="Arial"/>
          <w:sz w:val="20"/>
        </w:rPr>
      </w:pPr>
    </w:p>
    <w:p w:rsidR="003D70ED" w:rsidRPr="005D49B4" w:rsidRDefault="006B4C79" w:rsidP="00C53A1F">
      <w:pPr>
        <w:tabs>
          <w:tab w:val="center" w:pos="4680"/>
        </w:tabs>
        <w:rPr>
          <w:rFonts w:ascii="Arial" w:hAnsi="Arial" w:cs="Arial"/>
          <w:sz w:val="20"/>
        </w:rPr>
      </w:pPr>
      <w:r w:rsidRPr="005D49B4">
        <w:rPr>
          <w:rFonts w:ascii="Arial" w:hAnsi="Arial" w:cs="Arial"/>
          <w:i/>
          <w:sz w:val="20"/>
        </w:rPr>
        <w:t xml:space="preserve">SECTION </w:t>
      </w:r>
      <w:r w:rsidR="00C53A1F" w:rsidRPr="005D49B4">
        <w:rPr>
          <w:rFonts w:ascii="Arial" w:hAnsi="Arial" w:cs="Arial"/>
          <w:i/>
          <w:sz w:val="20"/>
        </w:rPr>
        <w:t>B</w:t>
      </w:r>
      <w:r w:rsidR="0082065D" w:rsidRPr="005D49B4">
        <w:rPr>
          <w:rFonts w:ascii="Arial" w:hAnsi="Arial" w:cs="Arial"/>
          <w:i/>
          <w:sz w:val="20"/>
        </w:rPr>
        <w:t xml:space="preserve"> </w:t>
      </w:r>
      <w:r w:rsidR="00726DCA" w:rsidRPr="005D49B4">
        <w:rPr>
          <w:rFonts w:ascii="Arial" w:hAnsi="Arial" w:cs="Arial"/>
          <w:i/>
          <w:sz w:val="20"/>
        </w:rPr>
        <w:t>–</w:t>
      </w:r>
      <w:r w:rsidR="0082065D" w:rsidRPr="005D49B4">
        <w:rPr>
          <w:rFonts w:ascii="Arial" w:hAnsi="Arial" w:cs="Arial"/>
          <w:i/>
          <w:sz w:val="20"/>
        </w:rPr>
        <w:t xml:space="preserve"> </w:t>
      </w:r>
      <w:r w:rsidR="00726DCA" w:rsidRPr="005D49B4">
        <w:rPr>
          <w:rFonts w:ascii="Arial" w:hAnsi="Arial" w:cs="Arial"/>
          <w:i/>
          <w:sz w:val="20"/>
        </w:rPr>
        <w:t>Transfer Details</w:t>
      </w:r>
      <w:r w:rsidR="00C53A1F" w:rsidRPr="005D49B4">
        <w:rPr>
          <w:rFonts w:ascii="Arial" w:hAnsi="Arial" w:cs="Arial"/>
          <w:sz w:val="20"/>
        </w:rPr>
        <w:t xml:space="preserve"> </w:t>
      </w:r>
    </w:p>
    <w:p w:rsidR="006D744E" w:rsidRPr="005D49B4" w:rsidRDefault="006D744E" w:rsidP="00C53A1F">
      <w:pPr>
        <w:tabs>
          <w:tab w:val="center" w:pos="4680"/>
        </w:tabs>
        <w:rPr>
          <w:rFonts w:ascii="Arial" w:hAnsi="Arial" w:cs="Arial"/>
          <w:sz w:val="20"/>
        </w:rPr>
      </w:pPr>
      <w:r w:rsidRPr="005D49B4">
        <w:rPr>
          <w:rFonts w:ascii="Arial" w:hAnsi="Arial" w:cs="Arial"/>
          <w:sz w:val="20"/>
        </w:rPr>
        <w:t>Provide details of the allocation to be transferred</w:t>
      </w:r>
      <w:r w:rsidR="00C53A1F" w:rsidRPr="005D49B4">
        <w:rPr>
          <w:rFonts w:ascii="Arial" w:hAnsi="Arial" w:cs="Arial"/>
          <w:sz w:val="20"/>
        </w:rPr>
        <w:t xml:space="preserve">.  </w:t>
      </w:r>
      <w:r w:rsidRPr="005D49B4">
        <w:rPr>
          <w:rFonts w:ascii="Arial" w:hAnsi="Arial" w:cs="Arial"/>
          <w:sz w:val="20"/>
        </w:rPr>
        <w:t xml:space="preserve">Temporary transfers and </w:t>
      </w:r>
      <w:r w:rsidR="000C69B0" w:rsidRPr="005D49B4">
        <w:rPr>
          <w:rFonts w:ascii="Arial" w:hAnsi="Arial" w:cs="Arial"/>
          <w:sz w:val="20"/>
        </w:rPr>
        <w:t>p</w:t>
      </w:r>
      <w:r w:rsidRPr="005D49B4">
        <w:rPr>
          <w:rFonts w:ascii="Arial" w:hAnsi="Arial" w:cs="Arial"/>
          <w:sz w:val="20"/>
        </w:rPr>
        <w:t xml:space="preserve">ermanent transfers that include all </w:t>
      </w:r>
      <w:r w:rsidR="001A6E71" w:rsidRPr="005D49B4">
        <w:rPr>
          <w:rFonts w:ascii="Arial" w:hAnsi="Arial" w:cs="Arial"/>
          <w:sz w:val="20"/>
        </w:rPr>
        <w:t xml:space="preserve">cage </w:t>
      </w:r>
      <w:r w:rsidR="00E26B25" w:rsidRPr="005D49B4">
        <w:rPr>
          <w:rFonts w:ascii="Arial" w:hAnsi="Arial" w:cs="Arial"/>
          <w:sz w:val="20"/>
        </w:rPr>
        <w:t>tags</w:t>
      </w:r>
      <w:r w:rsidRPr="005D49B4">
        <w:rPr>
          <w:rFonts w:ascii="Arial" w:hAnsi="Arial" w:cs="Arial"/>
          <w:sz w:val="20"/>
        </w:rPr>
        <w:t xml:space="preserve"> should list the full range</w:t>
      </w:r>
      <w:r w:rsidR="000C69B0" w:rsidRPr="005D49B4">
        <w:rPr>
          <w:rFonts w:ascii="Arial" w:hAnsi="Arial" w:cs="Arial"/>
          <w:sz w:val="20"/>
        </w:rPr>
        <w:t xml:space="preserve"> of tag numbers</w:t>
      </w:r>
      <w:r w:rsidRPr="005D49B4">
        <w:rPr>
          <w:rFonts w:ascii="Arial" w:hAnsi="Arial" w:cs="Arial"/>
          <w:sz w:val="20"/>
        </w:rPr>
        <w:t xml:space="preserve"> being transferred.  Permanent transfers without the associated </w:t>
      </w:r>
      <w:r w:rsidR="001A6E71" w:rsidRPr="005D49B4">
        <w:rPr>
          <w:rFonts w:ascii="Arial" w:hAnsi="Arial" w:cs="Arial"/>
          <w:sz w:val="20"/>
        </w:rPr>
        <w:t xml:space="preserve">cage </w:t>
      </w:r>
      <w:r w:rsidRPr="005D49B4">
        <w:rPr>
          <w:rFonts w:ascii="Arial" w:hAnsi="Arial" w:cs="Arial"/>
          <w:sz w:val="20"/>
        </w:rPr>
        <w:t>tags may list a number of tags to be transferred</w:t>
      </w:r>
      <w:r w:rsidR="001A6E71" w:rsidRPr="005D49B4">
        <w:rPr>
          <w:rFonts w:ascii="Arial" w:hAnsi="Arial" w:cs="Arial"/>
          <w:sz w:val="20"/>
        </w:rPr>
        <w:t>, or a percentage of the transferor’s total quota share.  A permanent transfer</w:t>
      </w:r>
      <w:r w:rsidRPr="005D49B4">
        <w:rPr>
          <w:rFonts w:ascii="Arial" w:hAnsi="Arial" w:cs="Arial"/>
          <w:sz w:val="20"/>
        </w:rPr>
        <w:t xml:space="preserve"> </w:t>
      </w:r>
      <w:r w:rsidR="001A6E71" w:rsidRPr="005D49B4">
        <w:rPr>
          <w:rFonts w:ascii="Arial" w:hAnsi="Arial" w:cs="Arial"/>
          <w:sz w:val="20"/>
        </w:rPr>
        <w:t>based on a number of tags</w:t>
      </w:r>
      <w:r w:rsidRPr="005D49B4">
        <w:rPr>
          <w:rFonts w:ascii="Arial" w:hAnsi="Arial" w:cs="Arial"/>
          <w:sz w:val="20"/>
        </w:rPr>
        <w:t xml:space="preserve"> will be converted to a </w:t>
      </w:r>
      <w:r w:rsidR="001A6E71" w:rsidRPr="005D49B4">
        <w:rPr>
          <w:rFonts w:ascii="Arial" w:hAnsi="Arial" w:cs="Arial"/>
          <w:sz w:val="20"/>
        </w:rPr>
        <w:t xml:space="preserve">quota share </w:t>
      </w:r>
      <w:r w:rsidRPr="005D49B4">
        <w:rPr>
          <w:rFonts w:ascii="Arial" w:hAnsi="Arial" w:cs="Arial"/>
          <w:sz w:val="20"/>
        </w:rPr>
        <w:t xml:space="preserve">percentage </w:t>
      </w:r>
      <w:r w:rsidR="001A6E71" w:rsidRPr="005D49B4">
        <w:rPr>
          <w:rFonts w:ascii="Arial" w:hAnsi="Arial" w:cs="Arial"/>
          <w:sz w:val="20"/>
        </w:rPr>
        <w:t>based on</w:t>
      </w:r>
      <w:r w:rsidRPr="005D49B4">
        <w:rPr>
          <w:rFonts w:ascii="Arial" w:hAnsi="Arial" w:cs="Arial"/>
          <w:sz w:val="20"/>
        </w:rPr>
        <w:t xml:space="preserve"> the current </w:t>
      </w:r>
      <w:r w:rsidR="001A6E71" w:rsidRPr="005D49B4">
        <w:rPr>
          <w:rFonts w:ascii="Arial" w:hAnsi="Arial" w:cs="Arial"/>
          <w:sz w:val="20"/>
        </w:rPr>
        <w:t xml:space="preserve">fishing </w:t>
      </w:r>
      <w:r w:rsidRPr="005D49B4">
        <w:rPr>
          <w:rFonts w:ascii="Arial" w:hAnsi="Arial" w:cs="Arial"/>
          <w:sz w:val="20"/>
        </w:rPr>
        <w:t>year quota.</w:t>
      </w:r>
      <w:r w:rsidR="001A6E71" w:rsidRPr="005D49B4">
        <w:rPr>
          <w:rFonts w:ascii="Arial" w:hAnsi="Arial" w:cs="Arial"/>
          <w:sz w:val="20"/>
        </w:rPr>
        <w:t xml:space="preserve">  </w:t>
      </w:r>
      <w:r w:rsidR="00E26B25" w:rsidRPr="005D49B4">
        <w:rPr>
          <w:rFonts w:ascii="Arial" w:hAnsi="Arial" w:cs="Arial"/>
          <w:sz w:val="20"/>
        </w:rPr>
        <w:t>Future</w:t>
      </w:r>
      <w:r w:rsidR="001A6E71" w:rsidRPr="005D49B4">
        <w:rPr>
          <w:rFonts w:ascii="Arial" w:hAnsi="Arial" w:cs="Arial"/>
          <w:sz w:val="20"/>
        </w:rPr>
        <w:t xml:space="preserve"> cage tag allocations may change based on </w:t>
      </w:r>
      <w:r w:rsidR="00E26B25" w:rsidRPr="005D49B4">
        <w:rPr>
          <w:rFonts w:ascii="Arial" w:hAnsi="Arial" w:cs="Arial"/>
          <w:sz w:val="20"/>
        </w:rPr>
        <w:t>any changes</w:t>
      </w:r>
      <w:r w:rsidR="001A6E71" w:rsidRPr="005D49B4">
        <w:rPr>
          <w:rFonts w:ascii="Arial" w:hAnsi="Arial" w:cs="Arial"/>
          <w:sz w:val="20"/>
        </w:rPr>
        <w:t xml:space="preserve"> to the commercial quota.</w:t>
      </w:r>
      <w:r w:rsidRPr="005D49B4">
        <w:rPr>
          <w:rFonts w:ascii="Arial" w:hAnsi="Arial" w:cs="Arial"/>
          <w:sz w:val="20"/>
        </w:rPr>
        <w:t xml:space="preserve">  Additional questions about </w:t>
      </w:r>
      <w:r w:rsidR="00E26B25" w:rsidRPr="005D49B4">
        <w:rPr>
          <w:rFonts w:ascii="Arial" w:hAnsi="Arial" w:cs="Arial"/>
          <w:sz w:val="20"/>
        </w:rPr>
        <w:t>this transaction</w:t>
      </w:r>
      <w:r w:rsidR="0006257B" w:rsidRPr="005D49B4">
        <w:rPr>
          <w:rFonts w:ascii="Arial" w:hAnsi="Arial" w:cs="Arial"/>
          <w:sz w:val="20"/>
        </w:rPr>
        <w:t xml:space="preserve"> have been added to address a request from the Mid-Atlantic Fishery Management Council.</w:t>
      </w:r>
      <w:r w:rsidR="00FA6644" w:rsidRPr="005D49B4">
        <w:rPr>
          <w:rFonts w:ascii="Arial" w:hAnsi="Arial" w:cs="Arial"/>
          <w:sz w:val="20"/>
        </w:rPr>
        <w:t xml:space="preserve">  </w:t>
      </w:r>
      <w:r w:rsidR="0006257B" w:rsidRPr="005D49B4">
        <w:rPr>
          <w:rFonts w:ascii="Arial" w:hAnsi="Arial" w:cs="Arial"/>
          <w:sz w:val="20"/>
        </w:rPr>
        <w:t>Complete all applicable fields.</w:t>
      </w:r>
      <w:r w:rsidR="00FA6644" w:rsidRPr="005D49B4">
        <w:rPr>
          <w:rFonts w:ascii="Arial" w:hAnsi="Arial" w:cs="Arial"/>
          <w:sz w:val="20"/>
        </w:rPr>
        <w:t xml:space="preserve"> Please note: </w:t>
      </w:r>
      <w:r w:rsidR="00650942" w:rsidRPr="005D49B4">
        <w:rPr>
          <w:rFonts w:ascii="Arial" w:hAnsi="Arial" w:cs="Arial"/>
          <w:sz w:val="20"/>
        </w:rPr>
        <w:t>T</w:t>
      </w:r>
      <w:r w:rsidR="00FA6644" w:rsidRPr="005D49B4">
        <w:rPr>
          <w:rFonts w:ascii="Arial" w:hAnsi="Arial" w:cs="Arial"/>
          <w:sz w:val="20"/>
        </w:rPr>
        <w:t xml:space="preserve">ag transfers are only </w:t>
      </w:r>
      <w:r w:rsidR="00650942" w:rsidRPr="005D49B4">
        <w:rPr>
          <w:rFonts w:ascii="Arial" w:hAnsi="Arial" w:cs="Arial"/>
          <w:sz w:val="20"/>
        </w:rPr>
        <w:t xml:space="preserve">good </w:t>
      </w:r>
      <w:r w:rsidR="00FA6644" w:rsidRPr="005D49B4">
        <w:rPr>
          <w:rFonts w:ascii="Arial" w:hAnsi="Arial" w:cs="Arial"/>
          <w:sz w:val="20"/>
        </w:rPr>
        <w:t xml:space="preserve">for the current fishing year.  NMFS will not automatically transfer </w:t>
      </w:r>
      <w:r w:rsidR="00650942" w:rsidRPr="005D49B4">
        <w:rPr>
          <w:rFonts w:ascii="Arial" w:hAnsi="Arial" w:cs="Arial"/>
          <w:sz w:val="20"/>
        </w:rPr>
        <w:t xml:space="preserve">any </w:t>
      </w:r>
      <w:r w:rsidR="00FA6644" w:rsidRPr="005D49B4">
        <w:rPr>
          <w:rFonts w:ascii="Arial" w:hAnsi="Arial" w:cs="Arial"/>
          <w:sz w:val="20"/>
        </w:rPr>
        <w:t xml:space="preserve">tags </w:t>
      </w:r>
      <w:r w:rsidR="00650942" w:rsidRPr="005D49B4">
        <w:rPr>
          <w:rFonts w:ascii="Arial" w:hAnsi="Arial" w:cs="Arial"/>
          <w:sz w:val="20"/>
        </w:rPr>
        <w:t xml:space="preserve">in the future </w:t>
      </w:r>
      <w:r w:rsidR="00FA6644" w:rsidRPr="005D49B4">
        <w:rPr>
          <w:rFonts w:ascii="Arial" w:hAnsi="Arial" w:cs="Arial"/>
          <w:sz w:val="20"/>
        </w:rPr>
        <w:t>without a</w:t>
      </w:r>
      <w:r w:rsidR="00650942" w:rsidRPr="005D49B4">
        <w:rPr>
          <w:rFonts w:ascii="Arial" w:hAnsi="Arial" w:cs="Arial"/>
          <w:sz w:val="20"/>
        </w:rPr>
        <w:t>nother completed</w:t>
      </w:r>
      <w:r w:rsidR="00FA6644" w:rsidRPr="005D49B4">
        <w:rPr>
          <w:rFonts w:ascii="Arial" w:hAnsi="Arial" w:cs="Arial"/>
          <w:sz w:val="20"/>
        </w:rPr>
        <w:t xml:space="preserve"> </w:t>
      </w:r>
      <w:r w:rsidR="00650942" w:rsidRPr="005D49B4">
        <w:rPr>
          <w:rFonts w:ascii="Arial" w:hAnsi="Arial" w:cs="Arial"/>
          <w:sz w:val="20"/>
        </w:rPr>
        <w:t>tran</w:t>
      </w:r>
      <w:r w:rsidR="00FA6644" w:rsidRPr="005D49B4">
        <w:rPr>
          <w:rFonts w:ascii="Arial" w:hAnsi="Arial" w:cs="Arial"/>
          <w:sz w:val="20"/>
        </w:rPr>
        <w:t>sfer applica</w:t>
      </w:r>
      <w:r w:rsidR="00650942" w:rsidRPr="005D49B4">
        <w:rPr>
          <w:rFonts w:ascii="Arial" w:hAnsi="Arial" w:cs="Arial"/>
          <w:sz w:val="20"/>
        </w:rPr>
        <w:t xml:space="preserve">tion, even if you indicate the current tag transfer </w:t>
      </w:r>
      <w:r w:rsidR="00FA6644" w:rsidRPr="005D49B4">
        <w:rPr>
          <w:rFonts w:ascii="Arial" w:hAnsi="Arial" w:cs="Arial"/>
          <w:sz w:val="20"/>
        </w:rPr>
        <w:t xml:space="preserve">is part of a multi-year contract.    </w:t>
      </w:r>
    </w:p>
    <w:p w:rsidR="009851AC" w:rsidRPr="005D49B4" w:rsidRDefault="009851AC" w:rsidP="006B4C79">
      <w:pPr>
        <w:tabs>
          <w:tab w:val="center" w:pos="4680"/>
        </w:tabs>
        <w:rPr>
          <w:rFonts w:ascii="Arial" w:hAnsi="Arial" w:cs="Arial"/>
          <w:sz w:val="20"/>
        </w:rPr>
      </w:pPr>
    </w:p>
    <w:p w:rsidR="003D70ED" w:rsidRPr="005D49B4" w:rsidRDefault="00C52DA5" w:rsidP="00C53A1F">
      <w:pPr>
        <w:tabs>
          <w:tab w:val="center" w:pos="4680"/>
        </w:tabs>
        <w:rPr>
          <w:rFonts w:ascii="Arial" w:hAnsi="Arial" w:cs="Arial"/>
          <w:sz w:val="20"/>
        </w:rPr>
      </w:pPr>
      <w:r w:rsidRPr="005D49B4">
        <w:rPr>
          <w:rFonts w:ascii="Arial" w:hAnsi="Arial" w:cs="Arial"/>
          <w:i/>
          <w:sz w:val="20"/>
        </w:rPr>
        <w:t xml:space="preserve">SECTION </w:t>
      </w:r>
      <w:r w:rsidR="00C53A1F" w:rsidRPr="005D49B4">
        <w:rPr>
          <w:rFonts w:ascii="Arial" w:hAnsi="Arial" w:cs="Arial"/>
          <w:i/>
          <w:sz w:val="20"/>
        </w:rPr>
        <w:t>C</w:t>
      </w:r>
      <w:r w:rsidR="003D70ED" w:rsidRPr="005D49B4">
        <w:rPr>
          <w:rFonts w:ascii="Arial" w:hAnsi="Arial" w:cs="Arial"/>
          <w:i/>
          <w:sz w:val="20"/>
        </w:rPr>
        <w:t xml:space="preserve"> </w:t>
      </w:r>
      <w:r w:rsidR="006D744E" w:rsidRPr="005D49B4">
        <w:rPr>
          <w:rFonts w:ascii="Arial" w:hAnsi="Arial" w:cs="Arial"/>
          <w:i/>
          <w:sz w:val="20"/>
        </w:rPr>
        <w:t>–</w:t>
      </w:r>
      <w:r w:rsidR="003D70ED" w:rsidRPr="005D49B4">
        <w:rPr>
          <w:rFonts w:ascii="Arial" w:hAnsi="Arial" w:cs="Arial"/>
          <w:i/>
          <w:sz w:val="20"/>
        </w:rPr>
        <w:t xml:space="preserve"> </w:t>
      </w:r>
      <w:r w:rsidR="006D744E" w:rsidRPr="005D49B4">
        <w:rPr>
          <w:rFonts w:ascii="Arial" w:hAnsi="Arial" w:cs="Arial"/>
          <w:i/>
          <w:sz w:val="20"/>
        </w:rPr>
        <w:t>Transferor Certification</w:t>
      </w:r>
      <w:r w:rsidR="00C53A1F" w:rsidRPr="005D49B4">
        <w:rPr>
          <w:rFonts w:ascii="Arial" w:hAnsi="Arial" w:cs="Arial"/>
          <w:sz w:val="20"/>
        </w:rPr>
        <w:t xml:space="preserve">  </w:t>
      </w:r>
    </w:p>
    <w:p w:rsidR="006D744E" w:rsidRPr="005D49B4" w:rsidRDefault="006D744E" w:rsidP="006D744E">
      <w:pPr>
        <w:tabs>
          <w:tab w:val="center" w:pos="4680"/>
        </w:tabs>
        <w:rPr>
          <w:rFonts w:ascii="Arial" w:hAnsi="Arial" w:cs="Arial"/>
          <w:sz w:val="20"/>
        </w:rPr>
      </w:pPr>
      <w:r w:rsidRPr="005D49B4">
        <w:rPr>
          <w:rFonts w:ascii="Arial" w:hAnsi="Arial" w:cs="Arial"/>
          <w:sz w:val="20"/>
        </w:rPr>
        <w:t>Provide the name and ITQ permit number of transferor</w:t>
      </w:r>
      <w:r w:rsidRPr="005D49B4">
        <w:rPr>
          <w:rFonts w:ascii="Arial" w:hAnsi="Arial" w:cs="Arial"/>
          <w:b/>
          <w:sz w:val="20"/>
        </w:rPr>
        <w:t>.  Please sign the form.  Unsigned or incomplete applications will be returned.</w:t>
      </w:r>
      <w:r w:rsidRPr="005D49B4">
        <w:rPr>
          <w:rFonts w:ascii="Arial" w:hAnsi="Arial" w:cs="Arial"/>
          <w:sz w:val="20"/>
        </w:rPr>
        <w:t xml:space="preserve">  Your signature is an affirmation under penalty of perjury, that all the information provided in obtaining this permit is true [18 USC 1001].</w:t>
      </w:r>
    </w:p>
    <w:p w:rsidR="007462C7" w:rsidRPr="005D49B4" w:rsidRDefault="007462C7" w:rsidP="009851AC">
      <w:pPr>
        <w:tabs>
          <w:tab w:val="center" w:pos="4680"/>
        </w:tabs>
        <w:rPr>
          <w:rFonts w:ascii="Arial" w:hAnsi="Arial" w:cs="Arial"/>
          <w:sz w:val="20"/>
        </w:rPr>
      </w:pPr>
    </w:p>
    <w:p w:rsidR="003D70ED" w:rsidRPr="005D49B4" w:rsidRDefault="00C52DA5" w:rsidP="009851AC">
      <w:pPr>
        <w:tabs>
          <w:tab w:val="center" w:pos="4680"/>
        </w:tabs>
        <w:rPr>
          <w:rFonts w:ascii="Arial" w:hAnsi="Arial" w:cs="Arial"/>
          <w:sz w:val="20"/>
        </w:rPr>
      </w:pPr>
      <w:r w:rsidRPr="005D49B4">
        <w:rPr>
          <w:rFonts w:ascii="Arial" w:hAnsi="Arial" w:cs="Arial"/>
          <w:i/>
          <w:sz w:val="20"/>
        </w:rPr>
        <w:t xml:space="preserve">SECTION </w:t>
      </w:r>
      <w:r w:rsidR="00C53A1F" w:rsidRPr="005D49B4">
        <w:rPr>
          <w:rFonts w:ascii="Arial" w:hAnsi="Arial" w:cs="Arial"/>
          <w:i/>
          <w:sz w:val="20"/>
        </w:rPr>
        <w:t>D</w:t>
      </w:r>
      <w:r w:rsidR="003D70ED" w:rsidRPr="005D49B4">
        <w:rPr>
          <w:rFonts w:ascii="Arial" w:hAnsi="Arial" w:cs="Arial"/>
          <w:i/>
          <w:sz w:val="20"/>
        </w:rPr>
        <w:t xml:space="preserve"> </w:t>
      </w:r>
      <w:r w:rsidR="006D744E" w:rsidRPr="005D49B4">
        <w:rPr>
          <w:rFonts w:ascii="Arial" w:hAnsi="Arial" w:cs="Arial"/>
          <w:i/>
          <w:sz w:val="20"/>
        </w:rPr>
        <w:t>–</w:t>
      </w:r>
      <w:r w:rsidR="003D70ED" w:rsidRPr="005D49B4">
        <w:rPr>
          <w:rFonts w:ascii="Arial" w:hAnsi="Arial" w:cs="Arial"/>
          <w:i/>
          <w:sz w:val="20"/>
        </w:rPr>
        <w:t xml:space="preserve"> </w:t>
      </w:r>
      <w:r w:rsidR="006D744E" w:rsidRPr="005D49B4">
        <w:rPr>
          <w:rFonts w:ascii="Arial" w:hAnsi="Arial" w:cs="Arial"/>
          <w:i/>
          <w:sz w:val="20"/>
        </w:rPr>
        <w:t>Transferee Certification</w:t>
      </w:r>
      <w:r w:rsidR="009851AC" w:rsidRPr="005D49B4">
        <w:rPr>
          <w:rFonts w:ascii="Arial" w:hAnsi="Arial" w:cs="Arial"/>
          <w:sz w:val="20"/>
        </w:rPr>
        <w:t xml:space="preserve">  </w:t>
      </w:r>
    </w:p>
    <w:p w:rsidR="009851AC" w:rsidRPr="005D49B4" w:rsidRDefault="006D744E" w:rsidP="009851AC">
      <w:pPr>
        <w:tabs>
          <w:tab w:val="center" w:pos="4680"/>
        </w:tabs>
        <w:rPr>
          <w:rFonts w:ascii="Arial" w:hAnsi="Arial" w:cs="Arial"/>
          <w:sz w:val="20"/>
        </w:rPr>
      </w:pPr>
      <w:r w:rsidRPr="005D49B4">
        <w:rPr>
          <w:rFonts w:ascii="Arial" w:hAnsi="Arial" w:cs="Arial"/>
          <w:sz w:val="20"/>
        </w:rPr>
        <w:t xml:space="preserve">Provide the name and ITQ permit number of the transferee.  </w:t>
      </w:r>
      <w:r w:rsidR="009851AC" w:rsidRPr="005D49B4">
        <w:rPr>
          <w:rFonts w:ascii="Arial" w:hAnsi="Arial" w:cs="Arial"/>
          <w:b/>
          <w:sz w:val="20"/>
        </w:rPr>
        <w:t>Please sign the form.  Unsigned or incomplete applications will be returned.</w:t>
      </w:r>
      <w:r w:rsidR="009851AC" w:rsidRPr="005D49B4">
        <w:rPr>
          <w:rFonts w:ascii="Arial" w:hAnsi="Arial" w:cs="Arial"/>
          <w:sz w:val="20"/>
        </w:rPr>
        <w:t xml:space="preserve">  Your signature is an affirmation under penalty of perjury, that all the information provided in obtaining this permit is true [18 USC 1001].</w:t>
      </w:r>
    </w:p>
    <w:p w:rsidR="009851AC" w:rsidRPr="005D49B4" w:rsidRDefault="009851AC" w:rsidP="006B4C79">
      <w:pPr>
        <w:tabs>
          <w:tab w:val="center" w:pos="4680"/>
        </w:tabs>
        <w:rPr>
          <w:rFonts w:ascii="Arial" w:hAnsi="Arial" w:cs="Arial"/>
          <w:sz w:val="20"/>
        </w:rPr>
      </w:pPr>
    </w:p>
    <w:p w:rsidR="001254E7" w:rsidRPr="005D49B4" w:rsidRDefault="001254E7" w:rsidP="001254E7">
      <w:pPr>
        <w:tabs>
          <w:tab w:val="center" w:pos="4680"/>
        </w:tabs>
        <w:rPr>
          <w:rFonts w:ascii="Arial" w:hAnsi="Arial" w:cs="Arial"/>
          <w:sz w:val="20"/>
        </w:rPr>
      </w:pPr>
      <w:r w:rsidRPr="005D49B4">
        <w:rPr>
          <w:rFonts w:ascii="Arial" w:hAnsi="Arial" w:cs="Arial"/>
          <w:sz w:val="20"/>
        </w:rPr>
        <w:t>When completed, submit the application to the following address:</w:t>
      </w:r>
    </w:p>
    <w:p w:rsidR="001254E7" w:rsidRPr="005D49B4" w:rsidRDefault="001254E7" w:rsidP="001254E7">
      <w:pPr>
        <w:tabs>
          <w:tab w:val="center" w:pos="4680"/>
        </w:tabs>
        <w:rPr>
          <w:rFonts w:ascii="Arial" w:hAnsi="Arial" w:cs="Arial"/>
          <w:sz w:val="20"/>
        </w:rPr>
      </w:pPr>
    </w:p>
    <w:p w:rsidR="001254E7" w:rsidRPr="005D49B4" w:rsidRDefault="001254E7" w:rsidP="001254E7">
      <w:pPr>
        <w:tabs>
          <w:tab w:val="center" w:pos="4680"/>
        </w:tabs>
        <w:jc w:val="center"/>
        <w:rPr>
          <w:rFonts w:ascii="Arial" w:hAnsi="Arial" w:cs="Arial"/>
          <w:sz w:val="20"/>
        </w:rPr>
      </w:pPr>
      <w:r w:rsidRPr="005D49B4">
        <w:rPr>
          <w:rFonts w:ascii="Arial" w:hAnsi="Arial" w:cs="Arial"/>
          <w:sz w:val="20"/>
        </w:rPr>
        <w:t>NOAA’s National Marine Fisheries Service</w:t>
      </w:r>
    </w:p>
    <w:p w:rsidR="001254E7" w:rsidRPr="005D49B4" w:rsidRDefault="001254E7" w:rsidP="001254E7">
      <w:pPr>
        <w:tabs>
          <w:tab w:val="center" w:pos="4680"/>
        </w:tabs>
        <w:jc w:val="center"/>
        <w:rPr>
          <w:rFonts w:ascii="Arial" w:hAnsi="Arial" w:cs="Arial"/>
          <w:sz w:val="20"/>
        </w:rPr>
      </w:pPr>
      <w:r w:rsidRPr="005D49B4">
        <w:rPr>
          <w:rFonts w:ascii="Arial" w:hAnsi="Arial" w:cs="Arial"/>
          <w:sz w:val="20"/>
        </w:rPr>
        <w:t>Greater Atlantic Regional Fisheries Office</w:t>
      </w:r>
    </w:p>
    <w:p w:rsidR="001254E7" w:rsidRPr="005D49B4" w:rsidRDefault="001254E7" w:rsidP="001254E7">
      <w:pPr>
        <w:tabs>
          <w:tab w:val="center" w:pos="4680"/>
        </w:tabs>
        <w:jc w:val="center"/>
        <w:rPr>
          <w:rFonts w:ascii="Arial" w:hAnsi="Arial" w:cs="Arial"/>
          <w:sz w:val="20"/>
        </w:rPr>
      </w:pPr>
      <w:r w:rsidRPr="005D49B4">
        <w:rPr>
          <w:rFonts w:ascii="Arial" w:hAnsi="Arial" w:cs="Arial"/>
          <w:sz w:val="20"/>
        </w:rPr>
        <w:t>Attn:  Permits</w:t>
      </w:r>
    </w:p>
    <w:p w:rsidR="001254E7" w:rsidRPr="005D49B4" w:rsidRDefault="001254E7" w:rsidP="001254E7">
      <w:pPr>
        <w:tabs>
          <w:tab w:val="center" w:pos="4680"/>
        </w:tabs>
        <w:jc w:val="center"/>
        <w:rPr>
          <w:rFonts w:ascii="Arial" w:hAnsi="Arial" w:cs="Arial"/>
          <w:sz w:val="20"/>
        </w:rPr>
      </w:pPr>
      <w:r w:rsidRPr="005D49B4">
        <w:rPr>
          <w:rFonts w:ascii="Arial" w:hAnsi="Arial" w:cs="Arial"/>
          <w:sz w:val="20"/>
        </w:rPr>
        <w:t>55 Great Republic Drive</w:t>
      </w:r>
    </w:p>
    <w:p w:rsidR="001254E7" w:rsidRPr="005D49B4" w:rsidRDefault="001254E7" w:rsidP="001254E7">
      <w:pPr>
        <w:tabs>
          <w:tab w:val="center" w:pos="4680"/>
        </w:tabs>
        <w:jc w:val="center"/>
        <w:rPr>
          <w:rFonts w:ascii="Arial" w:hAnsi="Arial" w:cs="Arial"/>
          <w:sz w:val="20"/>
        </w:rPr>
      </w:pPr>
      <w:r w:rsidRPr="005D49B4">
        <w:rPr>
          <w:rFonts w:ascii="Arial" w:hAnsi="Arial" w:cs="Arial"/>
          <w:sz w:val="20"/>
        </w:rPr>
        <w:t>Gloucester, MA 01930</w:t>
      </w:r>
    </w:p>
    <w:p w:rsidR="001254E7" w:rsidRPr="005D49B4" w:rsidRDefault="001254E7" w:rsidP="001254E7">
      <w:pPr>
        <w:tabs>
          <w:tab w:val="center" w:pos="4680"/>
        </w:tabs>
        <w:rPr>
          <w:rFonts w:ascii="Arial" w:hAnsi="Arial" w:cs="Arial"/>
          <w:sz w:val="20"/>
        </w:rPr>
      </w:pPr>
    </w:p>
    <w:p w:rsidR="001254E7" w:rsidRPr="005D49B4" w:rsidRDefault="001254E7" w:rsidP="001254E7">
      <w:pPr>
        <w:tabs>
          <w:tab w:val="center" w:pos="4680"/>
        </w:tabs>
        <w:rPr>
          <w:rFonts w:ascii="Arial" w:hAnsi="Arial" w:cs="Arial"/>
          <w:sz w:val="20"/>
        </w:rPr>
      </w:pPr>
    </w:p>
    <w:p w:rsidR="001254E7" w:rsidRPr="005D49B4" w:rsidRDefault="001254E7" w:rsidP="001254E7">
      <w:pPr>
        <w:tabs>
          <w:tab w:val="center" w:pos="4680"/>
        </w:tabs>
        <w:rPr>
          <w:rFonts w:ascii="Arial" w:hAnsi="Arial" w:cs="Arial"/>
          <w:sz w:val="20"/>
        </w:rPr>
      </w:pPr>
      <w:r w:rsidRPr="005D49B4">
        <w:rPr>
          <w:rFonts w:ascii="Arial" w:hAnsi="Arial" w:cs="Arial"/>
          <w:sz w:val="20"/>
        </w:rPr>
        <w:t>For questions, please call 978-282-8483</w:t>
      </w:r>
    </w:p>
    <w:sectPr w:rsidR="001254E7" w:rsidRPr="005D49B4" w:rsidSect="00B34653">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360" w:right="1166" w:bottom="302" w:left="720" w:header="360"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644" w:rsidRDefault="00FA6644" w:rsidP="008C79BC">
      <w:r>
        <w:separator/>
      </w:r>
    </w:p>
  </w:endnote>
  <w:endnote w:type="continuationSeparator" w:id="0">
    <w:p w:rsidR="00FA6644" w:rsidRDefault="00FA6644" w:rsidP="008C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9B" w:rsidRDefault="007539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037844"/>
      <w:docPartObj>
        <w:docPartGallery w:val="Page Numbers (Bottom of Page)"/>
        <w:docPartUnique/>
      </w:docPartObj>
    </w:sdtPr>
    <w:sdtEndPr/>
    <w:sdtContent>
      <w:sdt>
        <w:sdtPr>
          <w:id w:val="-1669238322"/>
          <w:docPartObj>
            <w:docPartGallery w:val="Page Numbers (Top of Page)"/>
            <w:docPartUnique/>
          </w:docPartObj>
        </w:sdtPr>
        <w:sdtEndPr/>
        <w:sdtContent>
          <w:p w:rsidR="00FA6644" w:rsidRPr="008C79BC" w:rsidRDefault="00FA6644" w:rsidP="008C79BC">
            <w:pPr>
              <w:pStyle w:val="Footer"/>
              <w:jc w:val="center"/>
              <w:rPr>
                <w:rFonts w:ascii="Tahoma" w:hAnsi="Tahoma" w:cs="Tahoma"/>
                <w:sz w:val="16"/>
                <w:szCs w:val="16"/>
              </w:rPr>
            </w:pPr>
            <w:r w:rsidRPr="008C79BC">
              <w:rPr>
                <w:rFonts w:ascii="Tahoma" w:hAnsi="Tahoma" w:cs="Tahoma"/>
                <w:sz w:val="16"/>
                <w:szCs w:val="16"/>
              </w:rPr>
              <w:t xml:space="preserve">SC/OQ ITQ </w:t>
            </w:r>
            <w:r>
              <w:rPr>
                <w:rFonts w:ascii="Tahoma" w:hAnsi="Tahoma" w:cs="Tahoma"/>
                <w:sz w:val="16"/>
                <w:szCs w:val="16"/>
              </w:rPr>
              <w:t>Transfer</w:t>
            </w:r>
            <w:r w:rsidRPr="008C79BC">
              <w:rPr>
                <w:rFonts w:ascii="Tahoma" w:hAnsi="Tahoma" w:cs="Tahoma"/>
                <w:sz w:val="16"/>
                <w:szCs w:val="16"/>
              </w:rPr>
              <w:t xml:space="preserve"> Application</w:t>
            </w:r>
          </w:p>
          <w:p w:rsidR="00FA6644" w:rsidRDefault="00FA6644">
            <w:pPr>
              <w:pStyle w:val="Footer"/>
              <w:jc w:val="center"/>
            </w:pPr>
            <w:r w:rsidRPr="008C79BC">
              <w:rPr>
                <w:rFonts w:ascii="Tahoma" w:hAnsi="Tahoma" w:cs="Tahoma"/>
                <w:sz w:val="16"/>
                <w:szCs w:val="16"/>
              </w:rPr>
              <w:t xml:space="preserve">Page </w:t>
            </w:r>
            <w:r w:rsidRPr="008C79BC">
              <w:rPr>
                <w:rFonts w:ascii="Tahoma" w:hAnsi="Tahoma" w:cs="Tahoma"/>
                <w:b/>
                <w:bCs/>
                <w:sz w:val="16"/>
                <w:szCs w:val="16"/>
              </w:rPr>
              <w:fldChar w:fldCharType="begin"/>
            </w:r>
            <w:r w:rsidRPr="008C79BC">
              <w:rPr>
                <w:rFonts w:ascii="Tahoma" w:hAnsi="Tahoma" w:cs="Tahoma"/>
                <w:b/>
                <w:bCs/>
                <w:sz w:val="16"/>
                <w:szCs w:val="16"/>
              </w:rPr>
              <w:instrText xml:space="preserve"> PAGE </w:instrText>
            </w:r>
            <w:r w:rsidRPr="008C79BC">
              <w:rPr>
                <w:rFonts w:ascii="Tahoma" w:hAnsi="Tahoma" w:cs="Tahoma"/>
                <w:b/>
                <w:bCs/>
                <w:sz w:val="16"/>
                <w:szCs w:val="16"/>
              </w:rPr>
              <w:fldChar w:fldCharType="separate"/>
            </w:r>
            <w:r w:rsidR="00AF4B51">
              <w:rPr>
                <w:rFonts w:ascii="Tahoma" w:hAnsi="Tahoma" w:cs="Tahoma"/>
                <w:b/>
                <w:bCs/>
                <w:noProof/>
                <w:sz w:val="16"/>
                <w:szCs w:val="16"/>
              </w:rPr>
              <w:t>1</w:t>
            </w:r>
            <w:r w:rsidRPr="008C79BC">
              <w:rPr>
                <w:rFonts w:ascii="Tahoma" w:hAnsi="Tahoma" w:cs="Tahoma"/>
                <w:b/>
                <w:bCs/>
                <w:sz w:val="16"/>
                <w:szCs w:val="16"/>
              </w:rPr>
              <w:fldChar w:fldCharType="end"/>
            </w:r>
            <w:r w:rsidRPr="008C79BC">
              <w:rPr>
                <w:rFonts w:ascii="Tahoma" w:hAnsi="Tahoma" w:cs="Tahoma"/>
                <w:sz w:val="16"/>
                <w:szCs w:val="16"/>
              </w:rPr>
              <w:t xml:space="preserve"> of </w:t>
            </w:r>
            <w:r w:rsidRPr="008C79BC">
              <w:rPr>
                <w:rFonts w:ascii="Tahoma" w:hAnsi="Tahoma" w:cs="Tahoma"/>
                <w:b/>
                <w:bCs/>
                <w:sz w:val="16"/>
                <w:szCs w:val="16"/>
              </w:rPr>
              <w:fldChar w:fldCharType="begin"/>
            </w:r>
            <w:r w:rsidRPr="008C79BC">
              <w:rPr>
                <w:rFonts w:ascii="Tahoma" w:hAnsi="Tahoma" w:cs="Tahoma"/>
                <w:b/>
                <w:bCs/>
                <w:sz w:val="16"/>
                <w:szCs w:val="16"/>
              </w:rPr>
              <w:instrText xml:space="preserve"> NUMPAGES  </w:instrText>
            </w:r>
            <w:r w:rsidRPr="008C79BC">
              <w:rPr>
                <w:rFonts w:ascii="Tahoma" w:hAnsi="Tahoma" w:cs="Tahoma"/>
                <w:b/>
                <w:bCs/>
                <w:sz w:val="16"/>
                <w:szCs w:val="16"/>
              </w:rPr>
              <w:fldChar w:fldCharType="separate"/>
            </w:r>
            <w:r w:rsidR="00AF4B51">
              <w:rPr>
                <w:rFonts w:ascii="Tahoma" w:hAnsi="Tahoma" w:cs="Tahoma"/>
                <w:b/>
                <w:bCs/>
                <w:noProof/>
                <w:sz w:val="16"/>
                <w:szCs w:val="16"/>
              </w:rPr>
              <w:t>3</w:t>
            </w:r>
            <w:r w:rsidRPr="008C79BC">
              <w:rPr>
                <w:rFonts w:ascii="Tahoma" w:hAnsi="Tahoma" w:cs="Tahoma"/>
                <w:b/>
                <w:bCs/>
                <w:sz w:val="16"/>
                <w:szCs w:val="16"/>
              </w:rPr>
              <w:fldChar w:fldCharType="end"/>
            </w:r>
          </w:p>
        </w:sdtContent>
      </w:sdt>
    </w:sdtContent>
  </w:sdt>
  <w:p w:rsidR="00FA6644" w:rsidRPr="008C79BC" w:rsidRDefault="00FA6644" w:rsidP="008C79BC">
    <w:pPr>
      <w:pStyle w:val="Footer"/>
      <w:jc w:val="center"/>
      <w:rPr>
        <w:rFonts w:ascii="Tahoma" w:hAnsi="Tahoma" w:cs="Tahom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9B" w:rsidRDefault="00753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644" w:rsidRDefault="00FA6644" w:rsidP="008C79BC">
      <w:r>
        <w:separator/>
      </w:r>
    </w:p>
  </w:footnote>
  <w:footnote w:type="continuationSeparator" w:id="0">
    <w:p w:rsidR="00FA6644" w:rsidRDefault="00FA6644" w:rsidP="008C7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9B" w:rsidRDefault="007539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855934"/>
      <w:docPartObj>
        <w:docPartGallery w:val="Watermarks"/>
        <w:docPartUnique/>
      </w:docPartObj>
    </w:sdtPr>
    <w:sdtEndPr/>
    <w:sdtContent>
      <w:p w:rsidR="0075399B" w:rsidRDefault="00AF4B5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843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9B" w:rsidRDefault="007539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00B5CC7"/>
    <w:multiLevelType w:val="hybridMultilevel"/>
    <w:tmpl w:val="177C6F3C"/>
    <w:lvl w:ilvl="0" w:tplc="7DB06D64">
      <w:start w:val="1"/>
      <w:numFmt w:val="decimal"/>
      <w:lvlText w:val="%1."/>
      <w:lvlJc w:val="left"/>
      <w:pPr>
        <w:ind w:left="720" w:hanging="360"/>
      </w:pPr>
      <w:rPr>
        <w:rFonts w:ascii="Tahoma" w:hAnsi="Tahoma" w:cs="Tahom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5E08B6"/>
    <w:multiLevelType w:val="hybridMultilevel"/>
    <w:tmpl w:val="B7BAF456"/>
    <w:lvl w:ilvl="0" w:tplc="7DB06D64">
      <w:start w:val="1"/>
      <w:numFmt w:val="decimal"/>
      <w:lvlText w:val="%1."/>
      <w:lvlJc w:val="left"/>
      <w:pPr>
        <w:ind w:left="720" w:hanging="360"/>
      </w:pPr>
      <w:rPr>
        <w:rFonts w:ascii="Tahoma" w:hAnsi="Tahoma" w:cs="Tahoma" w:hint="default"/>
        <w:color w:val="auto"/>
      </w:rPr>
    </w:lvl>
    <w:lvl w:ilvl="1" w:tplc="2A242B4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275EB"/>
    <w:multiLevelType w:val="hybridMultilevel"/>
    <w:tmpl w:val="FC888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5BB0FEB"/>
    <w:multiLevelType w:val="hybridMultilevel"/>
    <w:tmpl w:val="DA347DB0"/>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5">
    <w:nsid w:val="42782D53"/>
    <w:multiLevelType w:val="hybridMultilevel"/>
    <w:tmpl w:val="23E43852"/>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AE3AA9"/>
    <w:multiLevelType w:val="hybridMultilevel"/>
    <w:tmpl w:val="6C3841E6"/>
    <w:lvl w:ilvl="0" w:tplc="77F69F76">
      <w:start w:val="1"/>
      <w:numFmt w:val="decimal"/>
      <w:lvlText w:val="(%1)"/>
      <w:lvlJc w:val="left"/>
      <w:pPr>
        <w:ind w:left="720" w:hanging="360"/>
      </w:pPr>
      <w:rPr>
        <w:rFonts w:hint="default"/>
      </w:rPr>
    </w:lvl>
    <w:lvl w:ilvl="1" w:tplc="7D489056">
      <w:start w:val="1"/>
      <w:numFmt w:val="upp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711586"/>
    <w:multiLevelType w:val="hybridMultilevel"/>
    <w:tmpl w:val="EA6E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E8033B"/>
    <w:multiLevelType w:val="hybridMultilevel"/>
    <w:tmpl w:val="5E64827C"/>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233263"/>
    <w:multiLevelType w:val="hybridMultilevel"/>
    <w:tmpl w:val="6EFE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DA1F6E"/>
    <w:multiLevelType w:val="hybridMultilevel"/>
    <w:tmpl w:val="485085D6"/>
    <w:lvl w:ilvl="0" w:tplc="115654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79016AF"/>
    <w:multiLevelType w:val="hybridMultilevel"/>
    <w:tmpl w:val="9A9613A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10"/>
  </w:num>
  <w:num w:numId="3">
    <w:abstractNumId w:val="9"/>
  </w:num>
  <w:num w:numId="4">
    <w:abstractNumId w:val="3"/>
  </w:num>
  <w:num w:numId="5">
    <w:abstractNumId w:val="4"/>
  </w:num>
  <w:num w:numId="6">
    <w:abstractNumId w:val="2"/>
  </w:num>
  <w:num w:numId="7">
    <w:abstractNumId w:val="1"/>
  </w:num>
  <w:num w:numId="8">
    <w:abstractNumId w:val="11"/>
  </w:num>
  <w:num w:numId="9">
    <w:abstractNumId w:val="6"/>
  </w:num>
  <w:num w:numId="10">
    <w:abstractNumId w:val="8"/>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4"/>
    <o:shapelayout v:ext="edit">
      <o:idmap v:ext="edit" data="18"/>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A5C"/>
    <w:rsid w:val="000054C6"/>
    <w:rsid w:val="000141BD"/>
    <w:rsid w:val="000251FD"/>
    <w:rsid w:val="00027CF9"/>
    <w:rsid w:val="0003240D"/>
    <w:rsid w:val="000466A1"/>
    <w:rsid w:val="00055BEF"/>
    <w:rsid w:val="0006257B"/>
    <w:rsid w:val="0006727F"/>
    <w:rsid w:val="000B07AE"/>
    <w:rsid w:val="000B622C"/>
    <w:rsid w:val="000C69B0"/>
    <w:rsid w:val="000E06A2"/>
    <w:rsid w:val="000F0C87"/>
    <w:rsid w:val="000F37E2"/>
    <w:rsid w:val="0011155A"/>
    <w:rsid w:val="00114DCB"/>
    <w:rsid w:val="001240B4"/>
    <w:rsid w:val="00124CDE"/>
    <w:rsid w:val="001254E7"/>
    <w:rsid w:val="00135D0F"/>
    <w:rsid w:val="00144A69"/>
    <w:rsid w:val="0016339B"/>
    <w:rsid w:val="001649C2"/>
    <w:rsid w:val="00175AEE"/>
    <w:rsid w:val="001839E5"/>
    <w:rsid w:val="0018485B"/>
    <w:rsid w:val="00193A5C"/>
    <w:rsid w:val="00195C97"/>
    <w:rsid w:val="001A0815"/>
    <w:rsid w:val="001A1313"/>
    <w:rsid w:val="001A1F47"/>
    <w:rsid w:val="001A2BFA"/>
    <w:rsid w:val="001A6E71"/>
    <w:rsid w:val="001B5CC8"/>
    <w:rsid w:val="001C1632"/>
    <w:rsid w:val="001C4A2C"/>
    <w:rsid w:val="001E394F"/>
    <w:rsid w:val="001F7C8C"/>
    <w:rsid w:val="00201E25"/>
    <w:rsid w:val="002203C6"/>
    <w:rsid w:val="002374F9"/>
    <w:rsid w:val="00237EB4"/>
    <w:rsid w:val="00240252"/>
    <w:rsid w:val="00242B6A"/>
    <w:rsid w:val="0026797A"/>
    <w:rsid w:val="002757C0"/>
    <w:rsid w:val="0029227F"/>
    <w:rsid w:val="002C5D66"/>
    <w:rsid w:val="00301540"/>
    <w:rsid w:val="00302006"/>
    <w:rsid w:val="003244C9"/>
    <w:rsid w:val="00324D03"/>
    <w:rsid w:val="00366685"/>
    <w:rsid w:val="003A1C6F"/>
    <w:rsid w:val="003C4CF5"/>
    <w:rsid w:val="003C68B1"/>
    <w:rsid w:val="003D2530"/>
    <w:rsid w:val="003D52E7"/>
    <w:rsid w:val="003D70ED"/>
    <w:rsid w:val="00443188"/>
    <w:rsid w:val="0045125B"/>
    <w:rsid w:val="004B72FF"/>
    <w:rsid w:val="004F7930"/>
    <w:rsid w:val="00504466"/>
    <w:rsid w:val="005600AC"/>
    <w:rsid w:val="005677C5"/>
    <w:rsid w:val="005B4C90"/>
    <w:rsid w:val="005C5501"/>
    <w:rsid w:val="005D3189"/>
    <w:rsid w:val="005D49B4"/>
    <w:rsid w:val="005D679F"/>
    <w:rsid w:val="005E161F"/>
    <w:rsid w:val="00644AE5"/>
    <w:rsid w:val="00650942"/>
    <w:rsid w:val="00653C21"/>
    <w:rsid w:val="006574C5"/>
    <w:rsid w:val="0066457F"/>
    <w:rsid w:val="00686623"/>
    <w:rsid w:val="006906F6"/>
    <w:rsid w:val="006A499B"/>
    <w:rsid w:val="006B1CEB"/>
    <w:rsid w:val="006B4C79"/>
    <w:rsid w:val="006D744E"/>
    <w:rsid w:val="006F546B"/>
    <w:rsid w:val="00703EC7"/>
    <w:rsid w:val="007072EC"/>
    <w:rsid w:val="0072280F"/>
    <w:rsid w:val="007235D6"/>
    <w:rsid w:val="00726DCA"/>
    <w:rsid w:val="007462C7"/>
    <w:rsid w:val="0075399B"/>
    <w:rsid w:val="00761049"/>
    <w:rsid w:val="00796CFD"/>
    <w:rsid w:val="007A48D5"/>
    <w:rsid w:val="007B0EFB"/>
    <w:rsid w:val="007B168A"/>
    <w:rsid w:val="007B2BDC"/>
    <w:rsid w:val="007C0891"/>
    <w:rsid w:val="007C298F"/>
    <w:rsid w:val="007C3248"/>
    <w:rsid w:val="007D2388"/>
    <w:rsid w:val="007D2D4A"/>
    <w:rsid w:val="007D5B9A"/>
    <w:rsid w:val="007D7A72"/>
    <w:rsid w:val="007F2EE7"/>
    <w:rsid w:val="00813ECE"/>
    <w:rsid w:val="0082065D"/>
    <w:rsid w:val="00822B16"/>
    <w:rsid w:val="0083179F"/>
    <w:rsid w:val="00837B4A"/>
    <w:rsid w:val="0084306A"/>
    <w:rsid w:val="0084760B"/>
    <w:rsid w:val="00851BA2"/>
    <w:rsid w:val="0085685A"/>
    <w:rsid w:val="00876B6D"/>
    <w:rsid w:val="00885AFF"/>
    <w:rsid w:val="008A0827"/>
    <w:rsid w:val="008B7991"/>
    <w:rsid w:val="008C08D3"/>
    <w:rsid w:val="008C79BC"/>
    <w:rsid w:val="008D0A34"/>
    <w:rsid w:val="008D21D1"/>
    <w:rsid w:val="008F4728"/>
    <w:rsid w:val="00901C93"/>
    <w:rsid w:val="00906BD5"/>
    <w:rsid w:val="009119CA"/>
    <w:rsid w:val="00947BEA"/>
    <w:rsid w:val="009518DA"/>
    <w:rsid w:val="009655EF"/>
    <w:rsid w:val="00971B56"/>
    <w:rsid w:val="00976FE1"/>
    <w:rsid w:val="009851AC"/>
    <w:rsid w:val="00986E12"/>
    <w:rsid w:val="00992CEB"/>
    <w:rsid w:val="00996AF3"/>
    <w:rsid w:val="009A368B"/>
    <w:rsid w:val="009C0294"/>
    <w:rsid w:val="009D7CC1"/>
    <w:rsid w:val="009F6B9A"/>
    <w:rsid w:val="00A16C2C"/>
    <w:rsid w:val="00A1758C"/>
    <w:rsid w:val="00A21833"/>
    <w:rsid w:val="00A4604E"/>
    <w:rsid w:val="00A8153C"/>
    <w:rsid w:val="00AC4912"/>
    <w:rsid w:val="00AC55D4"/>
    <w:rsid w:val="00AD71C5"/>
    <w:rsid w:val="00AE1C25"/>
    <w:rsid w:val="00AF4B51"/>
    <w:rsid w:val="00B005BF"/>
    <w:rsid w:val="00B10652"/>
    <w:rsid w:val="00B2604F"/>
    <w:rsid w:val="00B34653"/>
    <w:rsid w:val="00B34BCA"/>
    <w:rsid w:val="00B405D5"/>
    <w:rsid w:val="00B40830"/>
    <w:rsid w:val="00B65FDB"/>
    <w:rsid w:val="00B75885"/>
    <w:rsid w:val="00B80955"/>
    <w:rsid w:val="00B815E1"/>
    <w:rsid w:val="00B817B8"/>
    <w:rsid w:val="00B92B9A"/>
    <w:rsid w:val="00B95E94"/>
    <w:rsid w:val="00BA7950"/>
    <w:rsid w:val="00BC6BE3"/>
    <w:rsid w:val="00BD5791"/>
    <w:rsid w:val="00BE024D"/>
    <w:rsid w:val="00BF6731"/>
    <w:rsid w:val="00C039E0"/>
    <w:rsid w:val="00C03CF3"/>
    <w:rsid w:val="00C41C25"/>
    <w:rsid w:val="00C52DA5"/>
    <w:rsid w:val="00C53A1F"/>
    <w:rsid w:val="00C747CF"/>
    <w:rsid w:val="00C76381"/>
    <w:rsid w:val="00CA1278"/>
    <w:rsid w:val="00CA7A86"/>
    <w:rsid w:val="00CB4CDB"/>
    <w:rsid w:val="00CB6F46"/>
    <w:rsid w:val="00CD028D"/>
    <w:rsid w:val="00CD20F5"/>
    <w:rsid w:val="00CF0080"/>
    <w:rsid w:val="00D00533"/>
    <w:rsid w:val="00D0177C"/>
    <w:rsid w:val="00D114D0"/>
    <w:rsid w:val="00D2119A"/>
    <w:rsid w:val="00D74D6B"/>
    <w:rsid w:val="00D76285"/>
    <w:rsid w:val="00D76D6B"/>
    <w:rsid w:val="00D80811"/>
    <w:rsid w:val="00DA425E"/>
    <w:rsid w:val="00DA46C8"/>
    <w:rsid w:val="00DB410E"/>
    <w:rsid w:val="00DF50DA"/>
    <w:rsid w:val="00E00242"/>
    <w:rsid w:val="00E07F61"/>
    <w:rsid w:val="00E11BE6"/>
    <w:rsid w:val="00E25858"/>
    <w:rsid w:val="00E26B25"/>
    <w:rsid w:val="00E43DF2"/>
    <w:rsid w:val="00E576AF"/>
    <w:rsid w:val="00E609D8"/>
    <w:rsid w:val="00E641C4"/>
    <w:rsid w:val="00E654ED"/>
    <w:rsid w:val="00EA21BF"/>
    <w:rsid w:val="00EB2ADA"/>
    <w:rsid w:val="00EF20B3"/>
    <w:rsid w:val="00EF2D28"/>
    <w:rsid w:val="00F04B84"/>
    <w:rsid w:val="00F22D49"/>
    <w:rsid w:val="00F24CD7"/>
    <w:rsid w:val="00F36554"/>
    <w:rsid w:val="00F519FE"/>
    <w:rsid w:val="00F52566"/>
    <w:rsid w:val="00F57C13"/>
    <w:rsid w:val="00F765CA"/>
    <w:rsid w:val="00F91CBC"/>
    <w:rsid w:val="00F91E5C"/>
    <w:rsid w:val="00FA0967"/>
    <w:rsid w:val="00FA6644"/>
    <w:rsid w:val="00FC436F"/>
    <w:rsid w:val="00FD52B8"/>
    <w:rsid w:val="00FF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10"/>
        <w:tab w:val="left" w:pos="0"/>
        <w:tab w:val="left" w:pos="720"/>
        <w:tab w:val="left" w:pos="1440"/>
        <w:tab w:val="left" w:pos="1950"/>
      </w:tabs>
      <w:spacing w:after="58"/>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widowControl/>
    </w:pPr>
    <w:rPr>
      <w:snapToGrid/>
      <w:sz w:val="20"/>
    </w:rPr>
  </w:style>
  <w:style w:type="paragraph" w:styleId="BlockText">
    <w:name w:val="Block Text"/>
    <w:basedOn w:val="Normal"/>
    <w:pPr>
      <w:ind w:left="-450" w:right="-540"/>
      <w:jc w:val="both"/>
    </w:pPr>
    <w:rPr>
      <w:rFonts w:ascii="Courier New" w:hAnsi="Courier New"/>
      <w:sz w:val="18"/>
    </w:rPr>
  </w:style>
  <w:style w:type="paragraph" w:styleId="BodyText3">
    <w:name w:val="Body Text 3"/>
    <w:basedOn w:val="Normal"/>
    <w:pPr>
      <w:jc w:val="center"/>
    </w:pPr>
    <w:rPr>
      <w:rFonts w:ascii="Univers" w:hAnsi="Univers"/>
      <w:sz w:val="18"/>
    </w:rPr>
  </w:style>
  <w:style w:type="paragraph" w:styleId="BodyText2">
    <w:name w:val="Body Text 2"/>
    <w:basedOn w:val="Normal"/>
    <w:rPr>
      <w:sz w:val="16"/>
    </w:rPr>
  </w:style>
  <w:style w:type="paragraph" w:styleId="Caption">
    <w:name w:val="caption"/>
    <w:basedOn w:val="Normal"/>
    <w:next w:val="Normal"/>
    <w:qFormat/>
    <w:pPr>
      <w:jc w:val="center"/>
    </w:pPr>
    <w:rPr>
      <w:b/>
      <w:sz w:val="28"/>
    </w:rPr>
  </w:style>
  <w:style w:type="paragraph" w:styleId="BodyTextIndent">
    <w:name w:val="Body Text Indent"/>
    <w:basedOn w:val="Normal"/>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462C7"/>
  </w:style>
  <w:style w:type="character" w:styleId="CommentReference">
    <w:name w:val="annotation reference"/>
    <w:basedOn w:val="DefaultParagraphFont"/>
    <w:uiPriority w:val="99"/>
    <w:semiHidden/>
    <w:unhideWhenUsed/>
    <w:rsid w:val="001C4A2C"/>
    <w:rPr>
      <w:sz w:val="16"/>
      <w:szCs w:val="16"/>
    </w:rPr>
  </w:style>
  <w:style w:type="paragraph" w:styleId="CommentText">
    <w:name w:val="annotation text"/>
    <w:basedOn w:val="Normal"/>
    <w:link w:val="CommentTextChar"/>
    <w:uiPriority w:val="99"/>
    <w:semiHidden/>
    <w:unhideWhenUsed/>
    <w:rsid w:val="001C4A2C"/>
    <w:rPr>
      <w:sz w:val="20"/>
    </w:rPr>
  </w:style>
  <w:style w:type="character" w:customStyle="1" w:styleId="CommentTextChar">
    <w:name w:val="Comment Text Char"/>
    <w:basedOn w:val="DefaultParagraphFont"/>
    <w:link w:val="CommentText"/>
    <w:uiPriority w:val="99"/>
    <w:semiHidden/>
    <w:rsid w:val="001C4A2C"/>
    <w:rPr>
      <w:snapToGrid w:val="0"/>
    </w:rPr>
  </w:style>
  <w:style w:type="paragraph" w:styleId="CommentSubject">
    <w:name w:val="annotation subject"/>
    <w:basedOn w:val="CommentText"/>
    <w:next w:val="CommentText"/>
    <w:link w:val="CommentSubjectChar"/>
    <w:uiPriority w:val="99"/>
    <w:semiHidden/>
    <w:unhideWhenUsed/>
    <w:rsid w:val="001C4A2C"/>
    <w:rPr>
      <w:b/>
      <w:bCs/>
    </w:rPr>
  </w:style>
  <w:style w:type="character" w:customStyle="1" w:styleId="CommentSubjectChar">
    <w:name w:val="Comment Subject Char"/>
    <w:basedOn w:val="CommentTextChar"/>
    <w:link w:val="CommentSubject"/>
    <w:uiPriority w:val="99"/>
    <w:semiHidden/>
    <w:rsid w:val="001C4A2C"/>
    <w:rPr>
      <w:b/>
      <w:bCs/>
      <w:snapToGrid w:val="0"/>
    </w:rPr>
  </w:style>
  <w:style w:type="paragraph" w:styleId="ListParagraph">
    <w:name w:val="List Paragraph"/>
    <w:basedOn w:val="Normal"/>
    <w:uiPriority w:val="34"/>
    <w:qFormat/>
    <w:rsid w:val="0066457F"/>
    <w:pPr>
      <w:ind w:left="720"/>
      <w:contextualSpacing/>
    </w:pPr>
  </w:style>
  <w:style w:type="paragraph" w:styleId="Header">
    <w:name w:val="header"/>
    <w:basedOn w:val="Normal"/>
    <w:link w:val="HeaderChar"/>
    <w:uiPriority w:val="99"/>
    <w:unhideWhenUsed/>
    <w:rsid w:val="008C79BC"/>
    <w:pPr>
      <w:tabs>
        <w:tab w:val="center" w:pos="4680"/>
        <w:tab w:val="right" w:pos="9360"/>
      </w:tabs>
    </w:pPr>
  </w:style>
  <w:style w:type="character" w:customStyle="1" w:styleId="HeaderChar">
    <w:name w:val="Header Char"/>
    <w:basedOn w:val="DefaultParagraphFont"/>
    <w:link w:val="Header"/>
    <w:uiPriority w:val="99"/>
    <w:rsid w:val="008C79BC"/>
    <w:rPr>
      <w:snapToGrid w:val="0"/>
      <w:sz w:val="24"/>
    </w:rPr>
  </w:style>
  <w:style w:type="paragraph" w:styleId="Footer">
    <w:name w:val="footer"/>
    <w:basedOn w:val="Normal"/>
    <w:link w:val="FooterChar"/>
    <w:uiPriority w:val="99"/>
    <w:unhideWhenUsed/>
    <w:rsid w:val="008C79BC"/>
    <w:pPr>
      <w:tabs>
        <w:tab w:val="center" w:pos="4680"/>
        <w:tab w:val="right" w:pos="9360"/>
      </w:tabs>
    </w:pPr>
  </w:style>
  <w:style w:type="character" w:customStyle="1" w:styleId="FooterChar">
    <w:name w:val="Footer Char"/>
    <w:basedOn w:val="DefaultParagraphFont"/>
    <w:link w:val="Footer"/>
    <w:uiPriority w:val="99"/>
    <w:rsid w:val="008C79BC"/>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10"/>
        <w:tab w:val="left" w:pos="0"/>
        <w:tab w:val="left" w:pos="720"/>
        <w:tab w:val="left" w:pos="1440"/>
        <w:tab w:val="left" w:pos="1950"/>
      </w:tabs>
      <w:spacing w:after="58"/>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widowControl/>
    </w:pPr>
    <w:rPr>
      <w:snapToGrid/>
      <w:sz w:val="20"/>
    </w:rPr>
  </w:style>
  <w:style w:type="paragraph" w:styleId="BlockText">
    <w:name w:val="Block Text"/>
    <w:basedOn w:val="Normal"/>
    <w:pPr>
      <w:ind w:left="-450" w:right="-540"/>
      <w:jc w:val="both"/>
    </w:pPr>
    <w:rPr>
      <w:rFonts w:ascii="Courier New" w:hAnsi="Courier New"/>
      <w:sz w:val="18"/>
    </w:rPr>
  </w:style>
  <w:style w:type="paragraph" w:styleId="BodyText3">
    <w:name w:val="Body Text 3"/>
    <w:basedOn w:val="Normal"/>
    <w:pPr>
      <w:jc w:val="center"/>
    </w:pPr>
    <w:rPr>
      <w:rFonts w:ascii="Univers" w:hAnsi="Univers"/>
      <w:sz w:val="18"/>
    </w:rPr>
  </w:style>
  <w:style w:type="paragraph" w:styleId="BodyText2">
    <w:name w:val="Body Text 2"/>
    <w:basedOn w:val="Normal"/>
    <w:rPr>
      <w:sz w:val="16"/>
    </w:rPr>
  </w:style>
  <w:style w:type="paragraph" w:styleId="Caption">
    <w:name w:val="caption"/>
    <w:basedOn w:val="Normal"/>
    <w:next w:val="Normal"/>
    <w:qFormat/>
    <w:pPr>
      <w:jc w:val="center"/>
    </w:pPr>
    <w:rPr>
      <w:b/>
      <w:sz w:val="28"/>
    </w:rPr>
  </w:style>
  <w:style w:type="paragraph" w:styleId="BodyTextIndent">
    <w:name w:val="Body Text Indent"/>
    <w:basedOn w:val="Normal"/>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462C7"/>
  </w:style>
  <w:style w:type="character" w:styleId="CommentReference">
    <w:name w:val="annotation reference"/>
    <w:basedOn w:val="DefaultParagraphFont"/>
    <w:uiPriority w:val="99"/>
    <w:semiHidden/>
    <w:unhideWhenUsed/>
    <w:rsid w:val="001C4A2C"/>
    <w:rPr>
      <w:sz w:val="16"/>
      <w:szCs w:val="16"/>
    </w:rPr>
  </w:style>
  <w:style w:type="paragraph" w:styleId="CommentText">
    <w:name w:val="annotation text"/>
    <w:basedOn w:val="Normal"/>
    <w:link w:val="CommentTextChar"/>
    <w:uiPriority w:val="99"/>
    <w:semiHidden/>
    <w:unhideWhenUsed/>
    <w:rsid w:val="001C4A2C"/>
    <w:rPr>
      <w:sz w:val="20"/>
    </w:rPr>
  </w:style>
  <w:style w:type="character" w:customStyle="1" w:styleId="CommentTextChar">
    <w:name w:val="Comment Text Char"/>
    <w:basedOn w:val="DefaultParagraphFont"/>
    <w:link w:val="CommentText"/>
    <w:uiPriority w:val="99"/>
    <w:semiHidden/>
    <w:rsid w:val="001C4A2C"/>
    <w:rPr>
      <w:snapToGrid w:val="0"/>
    </w:rPr>
  </w:style>
  <w:style w:type="paragraph" w:styleId="CommentSubject">
    <w:name w:val="annotation subject"/>
    <w:basedOn w:val="CommentText"/>
    <w:next w:val="CommentText"/>
    <w:link w:val="CommentSubjectChar"/>
    <w:uiPriority w:val="99"/>
    <w:semiHidden/>
    <w:unhideWhenUsed/>
    <w:rsid w:val="001C4A2C"/>
    <w:rPr>
      <w:b/>
      <w:bCs/>
    </w:rPr>
  </w:style>
  <w:style w:type="character" w:customStyle="1" w:styleId="CommentSubjectChar">
    <w:name w:val="Comment Subject Char"/>
    <w:basedOn w:val="CommentTextChar"/>
    <w:link w:val="CommentSubject"/>
    <w:uiPriority w:val="99"/>
    <w:semiHidden/>
    <w:rsid w:val="001C4A2C"/>
    <w:rPr>
      <w:b/>
      <w:bCs/>
      <w:snapToGrid w:val="0"/>
    </w:rPr>
  </w:style>
  <w:style w:type="paragraph" w:styleId="ListParagraph">
    <w:name w:val="List Paragraph"/>
    <w:basedOn w:val="Normal"/>
    <w:uiPriority w:val="34"/>
    <w:qFormat/>
    <w:rsid w:val="0066457F"/>
    <w:pPr>
      <w:ind w:left="720"/>
      <w:contextualSpacing/>
    </w:pPr>
  </w:style>
  <w:style w:type="paragraph" w:styleId="Header">
    <w:name w:val="header"/>
    <w:basedOn w:val="Normal"/>
    <w:link w:val="HeaderChar"/>
    <w:uiPriority w:val="99"/>
    <w:unhideWhenUsed/>
    <w:rsid w:val="008C79BC"/>
    <w:pPr>
      <w:tabs>
        <w:tab w:val="center" w:pos="4680"/>
        <w:tab w:val="right" w:pos="9360"/>
      </w:tabs>
    </w:pPr>
  </w:style>
  <w:style w:type="character" w:customStyle="1" w:styleId="HeaderChar">
    <w:name w:val="Header Char"/>
    <w:basedOn w:val="DefaultParagraphFont"/>
    <w:link w:val="Header"/>
    <w:uiPriority w:val="99"/>
    <w:rsid w:val="008C79BC"/>
    <w:rPr>
      <w:snapToGrid w:val="0"/>
      <w:sz w:val="24"/>
    </w:rPr>
  </w:style>
  <w:style w:type="paragraph" w:styleId="Footer">
    <w:name w:val="footer"/>
    <w:basedOn w:val="Normal"/>
    <w:link w:val="FooterChar"/>
    <w:uiPriority w:val="99"/>
    <w:unhideWhenUsed/>
    <w:rsid w:val="008C79BC"/>
    <w:pPr>
      <w:tabs>
        <w:tab w:val="center" w:pos="4680"/>
        <w:tab w:val="right" w:pos="9360"/>
      </w:tabs>
    </w:pPr>
  </w:style>
  <w:style w:type="character" w:customStyle="1" w:styleId="FooterChar">
    <w:name w:val="Footer Char"/>
    <w:basedOn w:val="DefaultParagraphFont"/>
    <w:link w:val="Footer"/>
    <w:uiPriority w:val="99"/>
    <w:rsid w:val="008C79B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5C4F-8A8F-4807-BD06-5A07C2EA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U</vt:lpstr>
    </vt:vector>
  </TitlesOfParts>
  <Company>NMFS</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John Nagle</dc:creator>
  <cp:lastModifiedBy>Sarah Brabson</cp:lastModifiedBy>
  <cp:revision>2</cp:revision>
  <cp:lastPrinted>2014-07-15T19:09:00Z</cp:lastPrinted>
  <dcterms:created xsi:type="dcterms:W3CDTF">2014-07-21T12:25:00Z</dcterms:created>
  <dcterms:modified xsi:type="dcterms:W3CDTF">2014-07-21T12:25:00Z</dcterms:modified>
</cp:coreProperties>
</file>