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660" w:rsidRDefault="00C84660" w:rsidP="00C84660">
      <w:pPr>
        <w:pStyle w:val="Header"/>
        <w:jc w:val="center"/>
        <w:rPr>
          <w:rFonts w:ascii="Arial" w:hAnsi="Arial" w:cs="Arial"/>
          <w:b/>
        </w:rPr>
      </w:pPr>
      <w:r w:rsidRPr="00657434">
        <w:rPr>
          <w:rFonts w:ascii="Arial" w:hAnsi="Arial" w:cs="Arial"/>
          <w:b/>
        </w:rPr>
        <w:t>Department of Veterans Affairs</w:t>
      </w:r>
      <w:r w:rsidRPr="00657434">
        <w:rPr>
          <w:rFonts w:ascii="Arial" w:hAnsi="Arial" w:cs="Arial"/>
          <w:b/>
        </w:rPr>
        <w:br/>
        <w:t xml:space="preserve">Office of Small and Disadvantaged Business Utilization </w:t>
      </w:r>
      <w:r w:rsidRPr="00657434">
        <w:rPr>
          <w:rFonts w:ascii="Arial" w:hAnsi="Arial" w:cs="Arial"/>
          <w:b/>
        </w:rPr>
        <w:br/>
        <w:t xml:space="preserve">OMB 2900- </w:t>
      </w:r>
      <w:r>
        <w:rPr>
          <w:rFonts w:ascii="Arial" w:hAnsi="Arial" w:cs="Arial"/>
          <w:b/>
        </w:rPr>
        <w:t>New (</w:t>
      </w:r>
      <w:r w:rsidR="008B3BAB">
        <w:rPr>
          <w:rFonts w:ascii="Arial" w:hAnsi="Arial" w:cs="Arial"/>
          <w:b/>
        </w:rPr>
        <w:t>Awards &amp; ROI</w:t>
      </w:r>
      <w:proofErr w:type="gramStart"/>
      <w:r>
        <w:rPr>
          <w:rFonts w:ascii="Arial" w:hAnsi="Arial" w:cs="Arial"/>
          <w:b/>
        </w:rPr>
        <w:t>)</w:t>
      </w:r>
      <w:proofErr w:type="gramEnd"/>
      <w:r>
        <w:rPr>
          <w:rFonts w:ascii="Arial" w:hAnsi="Arial" w:cs="Arial"/>
          <w:b/>
        </w:rPr>
        <w:br/>
        <w:t>White Paper</w:t>
      </w:r>
    </w:p>
    <w:p w:rsidR="00C84660" w:rsidRDefault="00C84660" w:rsidP="00C84660">
      <w:pPr>
        <w:pStyle w:val="Header"/>
        <w:jc w:val="center"/>
        <w:rPr>
          <w:rFonts w:ascii="Arial" w:hAnsi="Arial" w:cs="Arial"/>
          <w:b/>
        </w:rPr>
      </w:pPr>
    </w:p>
    <w:p w:rsidR="000A31C1" w:rsidRPr="00F207CB" w:rsidRDefault="000A31C1" w:rsidP="000A31C1">
      <w:pPr>
        <w:pStyle w:val="Default"/>
        <w:rPr>
          <w:rFonts w:ascii="Arial" w:hAnsi="Arial" w:cs="Arial"/>
          <w:b/>
          <w:sz w:val="23"/>
          <w:szCs w:val="23"/>
        </w:rPr>
      </w:pPr>
      <w:r w:rsidRPr="00F207CB">
        <w:rPr>
          <w:rFonts w:ascii="Arial" w:hAnsi="Arial" w:cs="Arial"/>
          <w:b/>
          <w:sz w:val="23"/>
          <w:szCs w:val="23"/>
        </w:rPr>
        <w:t>Situation</w:t>
      </w:r>
    </w:p>
    <w:p w:rsidR="000A31C1" w:rsidRDefault="000A31C1" w:rsidP="000A31C1">
      <w:pPr>
        <w:pStyle w:val="Default"/>
        <w:rPr>
          <w:rFonts w:ascii="Arial" w:hAnsi="Arial" w:cs="Arial"/>
          <w:b/>
        </w:rPr>
      </w:pPr>
    </w:p>
    <w:p w:rsidR="008B3BAB" w:rsidRDefault="000A31C1" w:rsidP="000A31C1">
      <w:pPr>
        <w:ind w:right="-90" w:firstLine="720"/>
        <w:rPr>
          <w:rFonts w:ascii="Arial" w:hAnsi="Arial" w:cs="Arial"/>
          <w:color w:val="000000"/>
          <w:sz w:val="23"/>
          <w:szCs w:val="23"/>
        </w:rPr>
      </w:pPr>
      <w:r w:rsidRPr="008E746A">
        <w:rPr>
          <w:rFonts w:ascii="Arial" w:hAnsi="Arial" w:cs="Arial"/>
          <w:color w:val="000000"/>
          <w:sz w:val="23"/>
          <w:szCs w:val="23"/>
        </w:rPr>
        <w:t xml:space="preserve">The Department of Veterans Affairs, Office of Small and Disadvantaged Business Utilization (OSDBU) requests approval from the Office of Management and Budget to collect return-on-investment </w:t>
      </w:r>
      <w:r w:rsidR="007074E5">
        <w:rPr>
          <w:rFonts w:ascii="Arial" w:hAnsi="Arial" w:cs="Arial"/>
          <w:color w:val="000000"/>
          <w:sz w:val="23"/>
          <w:szCs w:val="23"/>
        </w:rPr>
        <w:t>data</w:t>
      </w:r>
      <w:r w:rsidRPr="008E746A">
        <w:rPr>
          <w:rFonts w:ascii="Arial" w:hAnsi="Arial" w:cs="Arial"/>
          <w:color w:val="000000"/>
          <w:sz w:val="23"/>
          <w:szCs w:val="23"/>
        </w:rPr>
        <w:t xml:space="preserve"> from the </w:t>
      </w:r>
      <w:r w:rsidR="008E746A">
        <w:rPr>
          <w:rFonts w:ascii="Arial" w:hAnsi="Arial" w:cs="Arial"/>
          <w:color w:val="000000"/>
          <w:sz w:val="23"/>
          <w:szCs w:val="23"/>
        </w:rPr>
        <w:t xml:space="preserve">2015 </w:t>
      </w:r>
      <w:r w:rsidRPr="008E746A">
        <w:rPr>
          <w:rFonts w:ascii="Arial" w:hAnsi="Arial" w:cs="Arial"/>
          <w:color w:val="000000"/>
          <w:sz w:val="23"/>
          <w:szCs w:val="23"/>
        </w:rPr>
        <w:t xml:space="preserve">National Veteran Small Business Engagement (NVSBE), </w:t>
      </w:r>
      <w:r w:rsidR="007074E5">
        <w:rPr>
          <w:rFonts w:ascii="Arial" w:hAnsi="Arial" w:cs="Arial"/>
          <w:color w:val="000000"/>
          <w:sz w:val="23"/>
          <w:szCs w:val="23"/>
        </w:rPr>
        <w:t>through the Awards and Return-on-Investment information collection</w:t>
      </w:r>
      <w:r w:rsidRPr="008E746A">
        <w:rPr>
          <w:rFonts w:ascii="Arial" w:hAnsi="Arial" w:cs="Arial"/>
          <w:color w:val="000000"/>
          <w:sz w:val="23"/>
          <w:szCs w:val="23"/>
        </w:rPr>
        <w:t>.</w:t>
      </w:r>
      <w:r w:rsidR="007074E5">
        <w:rPr>
          <w:rFonts w:ascii="Arial" w:hAnsi="Arial" w:cs="Arial"/>
          <w:color w:val="000000"/>
          <w:sz w:val="23"/>
          <w:szCs w:val="23"/>
        </w:rPr>
        <w:t xml:space="preserve"> </w:t>
      </w:r>
      <w:r w:rsidRPr="008E746A">
        <w:rPr>
          <w:rFonts w:ascii="Arial" w:hAnsi="Arial" w:cs="Arial"/>
          <w:color w:val="000000"/>
          <w:sz w:val="23"/>
          <w:szCs w:val="23"/>
        </w:rPr>
        <w:t xml:space="preserve">The NVSBE is the signature event of the Department of Veterans Affairs’ Secretary to the small business; primarily to Veteran-owned small business (VOSB) and service-disabled Veteran-owned small business (SDVOSB). </w:t>
      </w:r>
      <w:r w:rsidR="008B3BAB">
        <w:rPr>
          <w:rFonts w:ascii="Arial" w:hAnsi="Arial" w:cs="Arial"/>
          <w:color w:val="000000"/>
          <w:sz w:val="23"/>
          <w:szCs w:val="23"/>
        </w:rPr>
        <w:t>The 2015 NVSBE will take place in November 17</w:t>
      </w:r>
      <w:r w:rsidR="008B3BAB" w:rsidRPr="001C7AC9">
        <w:rPr>
          <w:rFonts w:ascii="Arial" w:hAnsi="Arial" w:cs="Arial"/>
          <w:color w:val="000000"/>
          <w:sz w:val="23"/>
          <w:szCs w:val="23"/>
        </w:rPr>
        <w:t>th</w:t>
      </w:r>
      <w:r w:rsidR="008B3BAB">
        <w:rPr>
          <w:rFonts w:ascii="Arial" w:hAnsi="Arial" w:cs="Arial"/>
          <w:color w:val="000000"/>
          <w:sz w:val="23"/>
          <w:szCs w:val="23"/>
        </w:rPr>
        <w:t xml:space="preserve"> through the 19</w:t>
      </w:r>
      <w:r w:rsidR="008B3BAB" w:rsidRPr="001C7AC9">
        <w:rPr>
          <w:rFonts w:ascii="Arial" w:hAnsi="Arial" w:cs="Arial"/>
          <w:color w:val="000000"/>
          <w:sz w:val="23"/>
          <w:szCs w:val="23"/>
        </w:rPr>
        <w:t>th</w:t>
      </w:r>
      <w:r w:rsidR="008B3BAB">
        <w:rPr>
          <w:rFonts w:ascii="Arial" w:hAnsi="Arial" w:cs="Arial"/>
          <w:color w:val="000000"/>
          <w:sz w:val="23"/>
          <w:szCs w:val="23"/>
        </w:rPr>
        <w:t xml:space="preserve"> in </w:t>
      </w:r>
      <w:r w:rsidR="008B3BAB" w:rsidRPr="001C7AC9">
        <w:rPr>
          <w:rFonts w:ascii="Arial" w:hAnsi="Arial" w:cs="Arial"/>
          <w:color w:val="000000"/>
          <w:sz w:val="23"/>
          <w:szCs w:val="23"/>
        </w:rPr>
        <w:t xml:space="preserve">in </w:t>
      </w:r>
      <w:r w:rsidR="008B3BAB" w:rsidRPr="001C7AC9">
        <w:rPr>
          <w:rFonts w:ascii="Arial" w:hAnsi="Arial" w:cs="Arial"/>
          <w:bCs/>
          <w:color w:val="000000"/>
          <w:sz w:val="23"/>
          <w:szCs w:val="23"/>
        </w:rPr>
        <w:t>Pittsburgh, Pennsylvania</w:t>
      </w:r>
      <w:r w:rsidR="008B3BAB">
        <w:rPr>
          <w:rFonts w:ascii="Arial" w:hAnsi="Arial" w:cs="Arial"/>
          <w:bCs/>
          <w:color w:val="000000"/>
          <w:sz w:val="23"/>
          <w:szCs w:val="23"/>
        </w:rPr>
        <w:t>.</w:t>
      </w:r>
      <w:r w:rsidR="008B3BAB">
        <w:rPr>
          <w:rFonts w:ascii="Arial" w:hAnsi="Arial" w:cs="Arial"/>
          <w:color w:val="000000"/>
          <w:sz w:val="23"/>
          <w:szCs w:val="23"/>
        </w:rPr>
        <w:t xml:space="preserve"> </w:t>
      </w:r>
    </w:p>
    <w:p w:rsidR="000A31C1" w:rsidRPr="00C80BAC" w:rsidRDefault="000A31C1" w:rsidP="000A31C1">
      <w:pPr>
        <w:ind w:right="-90" w:firstLine="720"/>
        <w:rPr>
          <w:rFonts w:ascii="Arial" w:hAnsi="Arial" w:cs="Arial"/>
          <w:sz w:val="23"/>
          <w:szCs w:val="23"/>
        </w:rPr>
      </w:pPr>
      <w:r w:rsidRPr="008E746A">
        <w:rPr>
          <w:rFonts w:ascii="Arial" w:hAnsi="Arial" w:cs="Arial"/>
          <w:color w:val="000000"/>
          <w:sz w:val="23"/>
          <w:szCs w:val="23"/>
        </w:rPr>
        <w:t xml:space="preserve">Due to the economic situation, budget constraints, and </w:t>
      </w:r>
      <w:r w:rsidR="002D5044">
        <w:rPr>
          <w:rFonts w:ascii="Arial" w:hAnsi="Arial" w:cs="Arial"/>
          <w:color w:val="000000"/>
          <w:sz w:val="23"/>
          <w:szCs w:val="23"/>
        </w:rPr>
        <w:t xml:space="preserve">the over one </w:t>
      </w:r>
      <w:r w:rsidRPr="008E746A">
        <w:rPr>
          <w:rFonts w:ascii="Arial" w:hAnsi="Arial" w:cs="Arial"/>
          <w:color w:val="000000"/>
          <w:sz w:val="23"/>
          <w:szCs w:val="23"/>
        </w:rPr>
        <w:t xml:space="preserve">million dollar cost of this event, the Office of Small and Disadvantaged Business Utilization (OSDBU) has to measure its return-on-investment to the small business community, VA, and other </w:t>
      </w:r>
      <w:r w:rsidRPr="00C80BAC">
        <w:rPr>
          <w:rFonts w:ascii="Arial" w:hAnsi="Arial" w:cs="Arial"/>
          <w:sz w:val="23"/>
          <w:szCs w:val="23"/>
        </w:rPr>
        <w:t xml:space="preserve">Federal </w:t>
      </w:r>
      <w:r w:rsidR="000700AD" w:rsidRPr="00C80BAC">
        <w:rPr>
          <w:rFonts w:ascii="Arial" w:hAnsi="Arial" w:cs="Arial"/>
          <w:sz w:val="23"/>
          <w:szCs w:val="23"/>
        </w:rPr>
        <w:t xml:space="preserve">internal and external stakeholders </w:t>
      </w:r>
      <w:r w:rsidRPr="00C80BAC">
        <w:rPr>
          <w:rFonts w:ascii="Arial" w:hAnsi="Arial" w:cs="Arial"/>
          <w:sz w:val="23"/>
          <w:szCs w:val="23"/>
        </w:rPr>
        <w:t xml:space="preserve">employees attending this event. </w:t>
      </w:r>
    </w:p>
    <w:p w:rsidR="000A31C1" w:rsidRPr="008E746A" w:rsidRDefault="00F207CB" w:rsidP="00F207CB">
      <w:pPr>
        <w:pStyle w:val="Default"/>
        <w:rPr>
          <w:rFonts w:ascii="Arial" w:hAnsi="Arial" w:cs="Arial"/>
          <w:sz w:val="23"/>
          <w:szCs w:val="23"/>
        </w:rPr>
      </w:pPr>
      <w:r w:rsidRPr="00F207CB">
        <w:rPr>
          <w:rFonts w:ascii="Arial" w:hAnsi="Arial" w:cs="Arial"/>
          <w:b/>
          <w:sz w:val="23"/>
          <w:szCs w:val="23"/>
        </w:rPr>
        <w:t>Purpose</w:t>
      </w:r>
      <w:r>
        <w:rPr>
          <w:rFonts w:ascii="Arial" w:hAnsi="Arial" w:cs="Arial"/>
          <w:sz w:val="23"/>
          <w:szCs w:val="23"/>
        </w:rPr>
        <w:br/>
      </w:r>
      <w:r>
        <w:rPr>
          <w:rFonts w:ascii="Arial" w:hAnsi="Arial" w:cs="Arial"/>
          <w:sz w:val="23"/>
          <w:szCs w:val="23"/>
        </w:rPr>
        <w:tab/>
      </w:r>
    </w:p>
    <w:p w:rsidR="001C7AC9" w:rsidRPr="008E746A" w:rsidRDefault="008B3BAB" w:rsidP="00143B95">
      <w:pPr>
        <w:ind w:firstLine="720"/>
        <w:rPr>
          <w:rFonts w:ascii="Arial" w:hAnsi="Arial" w:cs="Arial"/>
          <w:color w:val="000000"/>
          <w:sz w:val="23"/>
          <w:szCs w:val="23"/>
        </w:rPr>
      </w:pPr>
      <w:r>
        <w:rPr>
          <w:rFonts w:ascii="Arial" w:hAnsi="Arial" w:cs="Arial"/>
          <w:color w:val="000000"/>
          <w:sz w:val="23"/>
          <w:szCs w:val="23"/>
        </w:rPr>
        <w:t>OSDBU aims to measure t</w:t>
      </w:r>
      <w:r w:rsidRPr="00CE49C4">
        <w:rPr>
          <w:rFonts w:ascii="Arial" w:hAnsi="Arial" w:cs="Arial"/>
          <w:color w:val="000000"/>
          <w:sz w:val="23"/>
          <w:szCs w:val="23"/>
        </w:rPr>
        <w:t xml:space="preserve">he </w:t>
      </w:r>
      <w:r>
        <w:rPr>
          <w:rFonts w:ascii="Arial" w:hAnsi="Arial" w:cs="Arial"/>
          <w:color w:val="000000"/>
          <w:sz w:val="23"/>
          <w:szCs w:val="23"/>
        </w:rPr>
        <w:t>return on investment (</w:t>
      </w:r>
      <w:r w:rsidRPr="00CE49C4">
        <w:rPr>
          <w:rFonts w:ascii="Arial" w:hAnsi="Arial" w:cs="Arial"/>
          <w:color w:val="000000"/>
          <w:sz w:val="23"/>
          <w:szCs w:val="23"/>
        </w:rPr>
        <w:t>ROI</w:t>
      </w:r>
      <w:r>
        <w:rPr>
          <w:rFonts w:ascii="Arial" w:hAnsi="Arial" w:cs="Arial"/>
          <w:color w:val="000000"/>
          <w:sz w:val="23"/>
          <w:szCs w:val="23"/>
        </w:rPr>
        <w:t>)</w:t>
      </w:r>
      <w:r w:rsidRPr="00CE49C4">
        <w:rPr>
          <w:rFonts w:ascii="Arial" w:hAnsi="Arial" w:cs="Arial"/>
          <w:color w:val="000000"/>
          <w:sz w:val="23"/>
          <w:szCs w:val="23"/>
        </w:rPr>
        <w:t xml:space="preserve"> through the incidence </w:t>
      </w:r>
      <w:r>
        <w:rPr>
          <w:rFonts w:ascii="Arial" w:hAnsi="Arial" w:cs="Arial"/>
          <w:color w:val="000000"/>
          <w:sz w:val="23"/>
          <w:szCs w:val="23"/>
        </w:rPr>
        <w:t xml:space="preserve">of </w:t>
      </w:r>
      <w:r w:rsidRPr="00CE49C4">
        <w:rPr>
          <w:rFonts w:ascii="Arial" w:hAnsi="Arial" w:cs="Arial"/>
          <w:color w:val="000000"/>
          <w:sz w:val="23"/>
          <w:szCs w:val="23"/>
        </w:rPr>
        <w:t xml:space="preserve">federal </w:t>
      </w:r>
      <w:r w:rsidR="001C460E">
        <w:rPr>
          <w:rFonts w:ascii="Arial" w:hAnsi="Arial" w:cs="Arial"/>
          <w:color w:val="000000"/>
          <w:sz w:val="23"/>
          <w:szCs w:val="23"/>
        </w:rPr>
        <w:t xml:space="preserve">and commercial </w:t>
      </w:r>
      <w:r w:rsidRPr="00CE49C4">
        <w:rPr>
          <w:rFonts w:ascii="Arial" w:hAnsi="Arial" w:cs="Arial"/>
          <w:color w:val="000000"/>
          <w:sz w:val="23"/>
          <w:szCs w:val="23"/>
        </w:rPr>
        <w:t xml:space="preserve">contracts </w:t>
      </w:r>
      <w:r w:rsidR="001C460E">
        <w:rPr>
          <w:rFonts w:ascii="Arial" w:hAnsi="Arial" w:cs="Arial"/>
          <w:color w:val="000000"/>
          <w:sz w:val="23"/>
          <w:szCs w:val="23"/>
        </w:rPr>
        <w:t xml:space="preserve">and subcontract </w:t>
      </w:r>
      <w:r>
        <w:rPr>
          <w:rFonts w:ascii="Arial" w:hAnsi="Arial" w:cs="Arial"/>
          <w:color w:val="000000"/>
          <w:sz w:val="23"/>
          <w:szCs w:val="23"/>
        </w:rPr>
        <w:t xml:space="preserve">awarded </w:t>
      </w:r>
      <w:r w:rsidRPr="00CE49C4">
        <w:rPr>
          <w:rFonts w:ascii="Arial" w:hAnsi="Arial" w:cs="Arial"/>
          <w:color w:val="000000"/>
          <w:sz w:val="23"/>
          <w:szCs w:val="23"/>
        </w:rPr>
        <w:t xml:space="preserve">as </w:t>
      </w:r>
      <w:r>
        <w:rPr>
          <w:rFonts w:ascii="Arial" w:hAnsi="Arial" w:cs="Arial"/>
          <w:color w:val="000000"/>
          <w:sz w:val="23"/>
          <w:szCs w:val="23"/>
        </w:rPr>
        <w:t>the</w:t>
      </w:r>
      <w:r w:rsidRPr="00CE49C4">
        <w:rPr>
          <w:rFonts w:ascii="Arial" w:hAnsi="Arial" w:cs="Arial"/>
          <w:color w:val="000000"/>
          <w:sz w:val="23"/>
          <w:szCs w:val="23"/>
        </w:rPr>
        <w:t xml:space="preserve"> result of attending the </w:t>
      </w:r>
      <w:r>
        <w:rPr>
          <w:rFonts w:ascii="Arial" w:hAnsi="Arial" w:cs="Arial"/>
          <w:color w:val="000000"/>
          <w:sz w:val="23"/>
          <w:szCs w:val="23"/>
        </w:rPr>
        <w:t xml:space="preserve">2013 </w:t>
      </w:r>
      <w:r w:rsidRPr="00CE49C4">
        <w:rPr>
          <w:rFonts w:ascii="Arial" w:hAnsi="Arial" w:cs="Arial"/>
          <w:color w:val="000000"/>
          <w:sz w:val="23"/>
          <w:szCs w:val="23"/>
        </w:rPr>
        <w:t xml:space="preserve">NVSBC, and the benefits received by connecting with </w:t>
      </w:r>
      <w:r>
        <w:rPr>
          <w:rFonts w:ascii="Arial" w:hAnsi="Arial" w:cs="Arial"/>
          <w:color w:val="000000"/>
          <w:sz w:val="23"/>
          <w:szCs w:val="23"/>
        </w:rPr>
        <w:t xml:space="preserve">procurement </w:t>
      </w:r>
      <w:r w:rsidRPr="00CE49C4">
        <w:rPr>
          <w:rFonts w:ascii="Arial" w:hAnsi="Arial" w:cs="Arial"/>
          <w:color w:val="000000"/>
          <w:sz w:val="23"/>
          <w:szCs w:val="23"/>
        </w:rPr>
        <w:t xml:space="preserve">decision makers during the </w:t>
      </w:r>
      <w:r>
        <w:rPr>
          <w:rFonts w:ascii="Arial" w:hAnsi="Arial" w:cs="Arial"/>
          <w:color w:val="000000"/>
          <w:sz w:val="23"/>
          <w:szCs w:val="23"/>
        </w:rPr>
        <w:t>event</w:t>
      </w:r>
      <w:r w:rsidRPr="00CE49C4">
        <w:rPr>
          <w:rFonts w:ascii="Arial" w:hAnsi="Arial" w:cs="Arial"/>
          <w:color w:val="000000"/>
          <w:sz w:val="23"/>
          <w:szCs w:val="23"/>
        </w:rPr>
        <w:t>.</w:t>
      </w:r>
      <w:r w:rsidR="00996384">
        <w:rPr>
          <w:rFonts w:ascii="Arial" w:hAnsi="Arial" w:cs="Arial"/>
          <w:color w:val="000000"/>
          <w:sz w:val="23"/>
          <w:szCs w:val="23"/>
        </w:rPr>
        <w:t xml:space="preserve"> </w:t>
      </w:r>
      <w:r w:rsidR="00996384">
        <w:rPr>
          <w:rFonts w:ascii="Arial" w:hAnsi="Arial" w:cs="Arial"/>
          <w:sz w:val="23"/>
          <w:szCs w:val="23"/>
        </w:rPr>
        <w:t xml:space="preserve">The collected information will be used as an internal measure of ROI, as well as to </w:t>
      </w:r>
      <w:r w:rsidR="00863056">
        <w:rPr>
          <w:rFonts w:ascii="Arial" w:hAnsi="Arial" w:cs="Arial"/>
          <w:sz w:val="23"/>
          <w:szCs w:val="23"/>
        </w:rPr>
        <w:t>inform</w:t>
      </w:r>
      <w:r w:rsidR="00996384">
        <w:rPr>
          <w:rFonts w:ascii="Arial" w:hAnsi="Arial" w:cs="Arial"/>
          <w:sz w:val="23"/>
          <w:szCs w:val="23"/>
        </w:rPr>
        <w:t xml:space="preserve"> </w:t>
      </w:r>
      <w:r w:rsidR="00863056">
        <w:rPr>
          <w:rFonts w:ascii="Arial" w:hAnsi="Arial" w:cs="Arial"/>
          <w:sz w:val="23"/>
          <w:szCs w:val="23"/>
        </w:rPr>
        <w:t xml:space="preserve">potential </w:t>
      </w:r>
      <w:r w:rsidR="00996384">
        <w:rPr>
          <w:rFonts w:ascii="Arial" w:hAnsi="Arial" w:cs="Arial"/>
          <w:sz w:val="23"/>
          <w:szCs w:val="23"/>
        </w:rPr>
        <w:t>attendees</w:t>
      </w:r>
      <w:r w:rsidR="00863056">
        <w:rPr>
          <w:rFonts w:ascii="Arial" w:hAnsi="Arial" w:cs="Arial"/>
          <w:sz w:val="23"/>
          <w:szCs w:val="23"/>
        </w:rPr>
        <w:t xml:space="preserve"> about the outcome and benefit they may expect by participating at this event</w:t>
      </w:r>
      <w:r w:rsidR="00996384">
        <w:rPr>
          <w:rFonts w:ascii="Arial" w:hAnsi="Arial" w:cs="Arial"/>
          <w:sz w:val="23"/>
          <w:szCs w:val="23"/>
        </w:rPr>
        <w:t>.</w:t>
      </w:r>
      <w:r w:rsidR="00143B95">
        <w:rPr>
          <w:rFonts w:ascii="Arial" w:hAnsi="Arial" w:cs="Arial"/>
          <w:color w:val="000000"/>
          <w:sz w:val="23"/>
          <w:szCs w:val="23"/>
        </w:rPr>
        <w:t xml:space="preserve"> O</w:t>
      </w:r>
      <w:r w:rsidR="001C7AC9">
        <w:rPr>
          <w:rFonts w:ascii="Arial" w:hAnsi="Arial" w:cs="Arial"/>
          <w:color w:val="000000"/>
          <w:sz w:val="23"/>
          <w:szCs w:val="23"/>
        </w:rPr>
        <w:t xml:space="preserve">SDBU pursuits the goal of sharing this quantitative information with potential attendees in order to help them to make an informed and objective decision regarding their attendance and level of participation </w:t>
      </w:r>
      <w:r w:rsidR="004753D5">
        <w:rPr>
          <w:rFonts w:ascii="Arial" w:hAnsi="Arial" w:cs="Arial"/>
          <w:color w:val="000000"/>
          <w:sz w:val="23"/>
          <w:szCs w:val="23"/>
        </w:rPr>
        <w:t>at</w:t>
      </w:r>
      <w:r w:rsidR="001C7AC9">
        <w:rPr>
          <w:rFonts w:ascii="Arial" w:hAnsi="Arial" w:cs="Arial"/>
          <w:color w:val="000000"/>
          <w:sz w:val="23"/>
          <w:szCs w:val="23"/>
        </w:rPr>
        <w:t xml:space="preserve"> this event. </w:t>
      </w:r>
    </w:p>
    <w:p w:rsidR="00C84660" w:rsidRPr="000A31C1" w:rsidRDefault="00C84660" w:rsidP="00C84660">
      <w:pPr>
        <w:pStyle w:val="Header"/>
        <w:rPr>
          <w:rFonts w:ascii="Arial" w:eastAsiaTheme="minorHAnsi" w:hAnsi="Arial" w:cs="Arial"/>
          <w:sz w:val="22"/>
          <w:szCs w:val="22"/>
        </w:rPr>
      </w:pPr>
    </w:p>
    <w:p w:rsidR="00C84660" w:rsidRDefault="00306AF4" w:rsidP="00C84660">
      <w:pPr>
        <w:pStyle w:val="Header"/>
        <w:rPr>
          <w:rFonts w:ascii="Arial" w:eastAsiaTheme="minorHAnsi" w:hAnsi="Arial" w:cs="Arial"/>
          <w:b/>
          <w:sz w:val="22"/>
          <w:szCs w:val="22"/>
        </w:rPr>
      </w:pPr>
      <w:r w:rsidRPr="00306AF4">
        <w:rPr>
          <w:rFonts w:ascii="Arial" w:eastAsiaTheme="minorHAnsi" w:hAnsi="Arial" w:cs="Arial"/>
          <w:b/>
          <w:sz w:val="22"/>
          <w:szCs w:val="22"/>
        </w:rPr>
        <w:t>Conclusion</w:t>
      </w:r>
    </w:p>
    <w:p w:rsidR="000700AD" w:rsidRPr="00306AF4" w:rsidRDefault="000700AD" w:rsidP="00C84660">
      <w:pPr>
        <w:pStyle w:val="Header"/>
        <w:rPr>
          <w:rFonts w:ascii="Arial" w:eastAsiaTheme="minorHAnsi" w:hAnsi="Arial" w:cs="Arial"/>
          <w:b/>
          <w:sz w:val="22"/>
          <w:szCs w:val="22"/>
        </w:rPr>
      </w:pPr>
    </w:p>
    <w:p w:rsidR="00306AF4" w:rsidRPr="00AC7F5A" w:rsidRDefault="000700AD" w:rsidP="000700AD">
      <w:pPr>
        <w:ind w:firstLine="720"/>
        <w:rPr>
          <w:rFonts w:ascii="Arial" w:hAnsi="Arial" w:cs="Arial"/>
          <w:color w:val="000000"/>
          <w:sz w:val="23"/>
          <w:szCs w:val="23"/>
        </w:rPr>
      </w:pPr>
      <w:r w:rsidRPr="00C60CF0">
        <w:rPr>
          <w:rFonts w:ascii="Arial" w:hAnsi="Arial" w:cs="Arial"/>
          <w:color w:val="000000"/>
          <w:sz w:val="23"/>
          <w:szCs w:val="23"/>
        </w:rPr>
        <w:t xml:space="preserve">It is imperative that the Department of Veterans Affairs can provide to its constituents validate data that can be used in determining if the people, money, time, and commitment in holding an engagement of this capacity is in keeping with being good stewards of the tax payers dollars and providing a high return of investment to the Veteran Owned Small Business community.    </w:t>
      </w:r>
    </w:p>
    <w:p w:rsidR="00ED37C0" w:rsidRPr="000A31C1" w:rsidRDefault="00306AF4">
      <w:r w:rsidRPr="00AC7F5A">
        <w:rPr>
          <w:rFonts w:ascii="Arial" w:hAnsi="Arial" w:cs="Arial"/>
          <w:color w:val="000000"/>
          <w:sz w:val="23"/>
          <w:szCs w:val="23"/>
        </w:rPr>
        <w:tab/>
      </w:r>
    </w:p>
    <w:sectPr w:rsidR="00ED37C0" w:rsidRPr="000A31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660"/>
    <w:rsid w:val="000700AD"/>
    <w:rsid w:val="000A31C1"/>
    <w:rsid w:val="00143B95"/>
    <w:rsid w:val="001C460E"/>
    <w:rsid w:val="001C7AC9"/>
    <w:rsid w:val="002D5044"/>
    <w:rsid w:val="00306AF4"/>
    <w:rsid w:val="004753D5"/>
    <w:rsid w:val="007074E5"/>
    <w:rsid w:val="00812F62"/>
    <w:rsid w:val="00843903"/>
    <w:rsid w:val="00863056"/>
    <w:rsid w:val="008B3BAB"/>
    <w:rsid w:val="008E746A"/>
    <w:rsid w:val="00996384"/>
    <w:rsid w:val="00AC7F5A"/>
    <w:rsid w:val="00C60CF0"/>
    <w:rsid w:val="00C80BAC"/>
    <w:rsid w:val="00C84660"/>
    <w:rsid w:val="00D87AF6"/>
    <w:rsid w:val="00E06677"/>
    <w:rsid w:val="00ED37C0"/>
    <w:rsid w:val="00F207CB"/>
    <w:rsid w:val="00F50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8466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84660"/>
    <w:rPr>
      <w:rFonts w:ascii="Times New Roman" w:eastAsia="Times New Roman" w:hAnsi="Times New Roman" w:cs="Times New Roman"/>
      <w:sz w:val="24"/>
      <w:szCs w:val="24"/>
    </w:rPr>
  </w:style>
  <w:style w:type="paragraph" w:customStyle="1" w:styleId="Default">
    <w:name w:val="Default"/>
    <w:rsid w:val="000A31C1"/>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1C7AC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8466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84660"/>
    <w:rPr>
      <w:rFonts w:ascii="Times New Roman" w:eastAsia="Times New Roman" w:hAnsi="Times New Roman" w:cs="Times New Roman"/>
      <w:sz w:val="24"/>
      <w:szCs w:val="24"/>
    </w:rPr>
  </w:style>
  <w:style w:type="paragraph" w:customStyle="1" w:styleId="Default">
    <w:name w:val="Default"/>
    <w:rsid w:val="000A31C1"/>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1C7A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521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Milagros</dc:creator>
  <cp:lastModifiedBy>Ortiz, Milagros</cp:lastModifiedBy>
  <cp:revision>21</cp:revision>
  <cp:lastPrinted>2015-08-26T17:58:00Z</cp:lastPrinted>
  <dcterms:created xsi:type="dcterms:W3CDTF">2015-08-26T17:18:00Z</dcterms:created>
  <dcterms:modified xsi:type="dcterms:W3CDTF">2015-08-26T19:20:00Z</dcterms:modified>
</cp:coreProperties>
</file>