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581" w:rsidRDefault="00BE5581" w:rsidP="00BE5581">
      <w:pPr>
        <w:pStyle w:val="para1"/>
      </w:pPr>
      <w:bookmarkStart w:id="0" w:name="_GoBack"/>
      <w:bookmarkEnd w:id="0"/>
      <w:r>
        <w:t xml:space="preserve">Dear MR. Test, </w:t>
      </w:r>
    </w:p>
    <w:p w:rsidR="00BE5581" w:rsidRDefault="00BE5581" w:rsidP="00BE5581">
      <w:pPr>
        <w:pStyle w:val="para1"/>
      </w:pPr>
      <w:r>
        <w:t>The U.S. Department of Labor would like to invite you to complete the Import and Export Price Survey over the Internet. Through a recent contact with a representative from the U.S. Department of Labor, you agreed to provide data using this method.</w:t>
      </w:r>
    </w:p>
    <w:p w:rsidR="00BE5581" w:rsidRDefault="00BE5581" w:rsidP="00BE5581">
      <w:pPr>
        <w:pStyle w:val="para1"/>
      </w:pPr>
      <w:r>
        <w:t>To report prices for the first time and to set up an account, you will need to enter a</w:t>
      </w:r>
      <w:r w:rsidR="00C64240">
        <w:t xml:space="preserve"> </w:t>
      </w:r>
      <w:r>
        <w:t xml:space="preserve">temporary account number and password into our web application.  The temporary password and link to our web application is shown below.  The </w:t>
      </w:r>
      <w:r w:rsidRPr="00965CDE">
        <w:rPr>
          <w:b/>
        </w:rPr>
        <w:t>temporary account number</w:t>
      </w:r>
      <w:r>
        <w:t xml:space="preserve"> has been sent to you in a separate email message for security purposes.</w:t>
      </w:r>
    </w:p>
    <w:p w:rsidR="00BE5581" w:rsidRDefault="00BE5581" w:rsidP="00BE5581">
      <w:pPr>
        <w:pStyle w:val="para2"/>
      </w:pPr>
      <w:r>
        <w:t>Your TEMPORARY PASSWORD: 9</w:t>
      </w:r>
      <w:r>
        <w:rPr>
          <w:color w:val="auto"/>
        </w:rPr>
        <w:t>ab</w:t>
      </w:r>
      <w:r>
        <w:t>92</w:t>
      </w:r>
      <w:r>
        <w:rPr>
          <w:color w:val="auto"/>
        </w:rPr>
        <w:t>c</w:t>
      </w:r>
      <w:r>
        <w:t>D3</w:t>
      </w:r>
      <w:r>
        <w:rPr>
          <w:color w:val="auto"/>
        </w:rPr>
        <w:t>e</w:t>
      </w:r>
      <w:r>
        <w:t xml:space="preserve"> </w:t>
      </w:r>
    </w:p>
    <w:p w:rsidR="00BE5581" w:rsidRDefault="00BE5581" w:rsidP="00BE5581">
      <w:pPr>
        <w:pStyle w:val="para1"/>
      </w:pPr>
      <w:r>
        <w:t>Please note: Password is case sensitive</w:t>
      </w:r>
    </w:p>
    <w:p w:rsidR="00BE5581" w:rsidRDefault="00BE5581" w:rsidP="00BE5581">
      <w:pPr>
        <w:pStyle w:val="para1"/>
      </w:pPr>
      <w:r>
        <w:rPr>
          <w:b/>
          <w:bCs/>
        </w:rPr>
        <w:t xml:space="preserve">To submit prices, go to the following link: </w:t>
      </w:r>
      <w:hyperlink r:id="rId4" w:history="1">
        <w:r>
          <w:rPr>
            <w:rStyle w:val="Hyperlink"/>
          </w:rPr>
          <w:t>https://idcf.bls.gov</w:t>
        </w:r>
      </w:hyperlink>
    </w:p>
    <w:p w:rsidR="00BE5581" w:rsidRDefault="00BE5581" w:rsidP="00BE5581">
      <w:pPr>
        <w:pStyle w:val="para1"/>
      </w:pPr>
      <w:r>
        <w:t xml:space="preserve">For any questions about providing data, how your data is used, or about the U.S. Import and Export Price Indexes in general, please visit our site for survey respondents: </w:t>
      </w:r>
      <w:hyperlink r:id="rId5" w:history="1">
        <w:r>
          <w:rPr>
            <w:rStyle w:val="Hyperlink"/>
          </w:rPr>
          <w:t>http://www.bls.gov/respondents/mxp/</w:t>
        </w:r>
      </w:hyperlink>
    </w:p>
    <w:p w:rsidR="00230B6A" w:rsidRDefault="00230B6A" w:rsidP="00BE5581">
      <w:pPr>
        <w:pStyle w:val="para1"/>
        <w:rPr>
          <w:b/>
          <w:bCs/>
          <w:u w:val="single"/>
        </w:rPr>
      </w:pPr>
    </w:p>
    <w:p w:rsidR="00BE5581" w:rsidRDefault="00BE5581" w:rsidP="00BE5581">
      <w:pPr>
        <w:pStyle w:val="para1"/>
        <w:rPr>
          <w:b/>
          <w:bCs/>
          <w:u w:val="single"/>
        </w:rPr>
      </w:pPr>
      <w:r>
        <w:rPr>
          <w:b/>
          <w:bCs/>
          <w:u w:val="single"/>
        </w:rPr>
        <w:t>Importance of Your Participation:</w:t>
      </w:r>
    </w:p>
    <w:p w:rsidR="00BE5581" w:rsidRDefault="00BE5581" w:rsidP="00BE5581">
      <w:pPr>
        <w:pStyle w:val="para1"/>
      </w:pPr>
      <w:r>
        <w:rPr>
          <w:b/>
          <w:bCs/>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BE5581" w:rsidRDefault="00BE5581" w:rsidP="00BE5581">
      <w:pPr>
        <w:pStyle w:val="para1"/>
      </w:pPr>
      <w:r>
        <w:rPr>
          <w:b/>
          <w:bCs/>
          <w:i/>
          <w:iCs/>
        </w:rPr>
        <w:t xml:space="preserve">-- Janet </w:t>
      </w:r>
      <w:proofErr w:type="spellStart"/>
      <w:r>
        <w:rPr>
          <w:b/>
          <w:bCs/>
          <w:i/>
          <w:iCs/>
        </w:rPr>
        <w:t>Yellen</w:t>
      </w:r>
      <w:proofErr w:type="spellEnd"/>
      <w:r>
        <w:rPr>
          <w:b/>
          <w:bCs/>
          <w:i/>
          <w:iCs/>
        </w:rPr>
        <w:t>, Chairman, Federal Reserve Board of Governors</w:t>
      </w:r>
    </w:p>
    <w:p w:rsidR="00C64240" w:rsidRDefault="00C64240" w:rsidP="00BE5581">
      <w:pPr>
        <w:pStyle w:val="para1"/>
        <w:rPr>
          <w:b/>
          <w:bCs/>
        </w:rPr>
      </w:pPr>
    </w:p>
    <w:p w:rsidR="00C64240" w:rsidRDefault="00BE5581" w:rsidP="00C64240">
      <w:pPr>
        <w:pStyle w:val="NoSpacing"/>
        <w:rPr>
          <w:rFonts w:ascii="Verdana" w:hAnsi="Verdana"/>
          <w:sz w:val="20"/>
          <w:szCs w:val="20"/>
        </w:rPr>
      </w:pPr>
      <w:r w:rsidRPr="00C64240">
        <w:rPr>
          <w:rFonts w:ascii="Verdana" w:hAnsi="Verdana"/>
          <w:sz w:val="20"/>
          <w:szCs w:val="20"/>
        </w:rPr>
        <w:t>Thank you for your participation</w:t>
      </w:r>
      <w:r w:rsidR="0051137F" w:rsidRPr="00C64240">
        <w:rPr>
          <w:rFonts w:ascii="Verdana" w:hAnsi="Verdana"/>
          <w:sz w:val="20"/>
          <w:szCs w:val="20"/>
        </w:rPr>
        <w:t>.</w:t>
      </w:r>
    </w:p>
    <w:p w:rsidR="00C64240" w:rsidRDefault="00C64240" w:rsidP="00C64240">
      <w:pPr>
        <w:pStyle w:val="NoSpacing"/>
        <w:rPr>
          <w:rFonts w:ascii="Verdana" w:hAnsi="Verdana"/>
          <w:sz w:val="20"/>
          <w:szCs w:val="20"/>
        </w:rPr>
      </w:pPr>
    </w:p>
    <w:p w:rsidR="00BE5581" w:rsidRPr="00C64240" w:rsidRDefault="0051137F" w:rsidP="00C64240">
      <w:pPr>
        <w:pStyle w:val="NoSpacing"/>
        <w:rPr>
          <w:rFonts w:ascii="Verdana" w:hAnsi="Verdana"/>
          <w:sz w:val="20"/>
          <w:szCs w:val="20"/>
        </w:rPr>
      </w:pPr>
      <w:r w:rsidRPr="00C64240" w:rsidDel="0051137F">
        <w:rPr>
          <w:rFonts w:ascii="Verdana" w:hAnsi="Verdana"/>
          <w:sz w:val="20"/>
          <w:szCs w:val="20"/>
        </w:rPr>
        <w:t xml:space="preserve"> </w:t>
      </w:r>
    </w:p>
    <w:p w:rsidR="00BE5581" w:rsidRPr="00C64240" w:rsidRDefault="00BE5581" w:rsidP="00C64240">
      <w:pPr>
        <w:pStyle w:val="NoSpacing"/>
        <w:rPr>
          <w:rFonts w:ascii="Verdana" w:hAnsi="Verdana"/>
          <w:sz w:val="20"/>
          <w:szCs w:val="20"/>
        </w:rPr>
      </w:pPr>
      <w:r w:rsidRPr="00C64240">
        <w:rPr>
          <w:rFonts w:ascii="Verdana" w:hAnsi="Verdana"/>
          <w:sz w:val="20"/>
          <w:szCs w:val="20"/>
        </w:rPr>
        <w:t>U.S. Department of Labor, Bureau of Labor Statistics</w:t>
      </w:r>
    </w:p>
    <w:p w:rsidR="00BE5581" w:rsidRDefault="00BE5581" w:rsidP="00BE5581">
      <w:pPr>
        <w:pStyle w:val="para1"/>
      </w:pPr>
      <w:r>
        <w:br/>
      </w:r>
      <w:r>
        <w:br/>
        <w:t>Stay Connected:</w:t>
      </w:r>
      <w:r>
        <w:br/>
      </w:r>
      <w:r>
        <w:rPr>
          <w:noProof/>
          <w:color w:val="0000FF"/>
        </w:rPr>
        <w:drawing>
          <wp:inline distT="0" distB="0" distL="0" distR="0">
            <wp:extent cx="307340" cy="307340"/>
            <wp:effectExtent l="0" t="0" r="0" b="0"/>
            <wp:docPr id="4" name="Picture 4" descr="http://oplc.sp.bls.gov/IPP/MarkProd/Shared%20Documents/icons/BLS.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lc.sp.bls.gov/IPP/MarkProd/Shared%20Documents/icons/BLS.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extent cx="307340" cy="307340"/>
            <wp:effectExtent l="0" t="0" r="0" b="0"/>
            <wp:docPr id="3" name="Picture 3" descr="http://oplc.sp.bls.gov/IPP/MarkProd/Shared%20Documents/icons/govdelivery.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lc.sp.bls.gov/IPP/MarkProd/Shared%20Documents/icons/govdelivery.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extent cx="307340" cy="307340"/>
            <wp:effectExtent l="0" t="0" r="0" b="0"/>
            <wp:docPr id="2" name="Picture 2" descr="http://oplc.sp.bls.gov/IPP/MarkProd/Shared%20Documents/icons/rss.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plc.sp.bls.gov/IPP/MarkProd/Shared%20Documents/icons/rss.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extent cx="307340" cy="307340"/>
            <wp:effectExtent l="0" t="0" r="0" b="0"/>
            <wp:docPr id="1" name="Picture 1" descr="http://oplc.sp.bls.gov/IPP/MarkProd/Shared%20Documents/icons/twit.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plc.sp.bls.gov/IPP/MarkProd/Shared%20Documents/icons/twit.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br/>
      </w:r>
      <w:r>
        <w:br/>
      </w:r>
      <w:r>
        <w:br/>
        <w:t>R</w:t>
      </w:r>
      <w:r>
        <w:rPr>
          <w:color w:val="auto"/>
        </w:rPr>
        <w:t>1234567</w:t>
      </w:r>
      <w:r>
        <w:t xml:space="preserve"> </w:t>
      </w:r>
    </w:p>
    <w:p w:rsidR="004A67F2" w:rsidRDefault="00A04727"/>
    <w:sectPr w:rsidR="004A6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81"/>
    <w:rsid w:val="00157C0A"/>
    <w:rsid w:val="00230B6A"/>
    <w:rsid w:val="0031387C"/>
    <w:rsid w:val="0049296C"/>
    <w:rsid w:val="0051137F"/>
    <w:rsid w:val="0052668D"/>
    <w:rsid w:val="00965CDE"/>
    <w:rsid w:val="009B7341"/>
    <w:rsid w:val="00A04727"/>
    <w:rsid w:val="00BE5581"/>
    <w:rsid w:val="00C6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5CFF0-020E-49A7-877E-DB20DF66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8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5581"/>
    <w:rPr>
      <w:color w:val="0000FF"/>
      <w:u w:val="single"/>
    </w:rPr>
  </w:style>
  <w:style w:type="paragraph" w:customStyle="1" w:styleId="para1">
    <w:name w:val="para1"/>
    <w:basedOn w:val="Normal"/>
    <w:rsid w:val="00BE5581"/>
    <w:pPr>
      <w:spacing w:before="100" w:beforeAutospacing="1" w:after="100" w:afterAutospacing="1"/>
    </w:pPr>
    <w:rPr>
      <w:rFonts w:ascii="Verdana" w:hAnsi="Verdana"/>
      <w:color w:val="000000"/>
      <w:sz w:val="20"/>
      <w:szCs w:val="20"/>
    </w:rPr>
  </w:style>
  <w:style w:type="paragraph" w:customStyle="1" w:styleId="para2">
    <w:name w:val="para2"/>
    <w:basedOn w:val="Normal"/>
    <w:rsid w:val="00BE5581"/>
    <w:pPr>
      <w:spacing w:before="100" w:beforeAutospacing="1" w:after="100" w:afterAutospacing="1"/>
    </w:pPr>
    <w:rPr>
      <w:rFonts w:ascii="Verdana" w:hAnsi="Verdana"/>
      <w:b/>
      <w:bCs/>
      <w:color w:val="000000"/>
    </w:rPr>
  </w:style>
  <w:style w:type="character" w:styleId="Strong">
    <w:name w:val="Strong"/>
    <w:basedOn w:val="DefaultParagraphFont"/>
    <w:uiPriority w:val="22"/>
    <w:qFormat/>
    <w:rsid w:val="00BE5581"/>
    <w:rPr>
      <w:b/>
      <w:bCs/>
    </w:rPr>
  </w:style>
  <w:style w:type="paragraph" w:styleId="BalloonText">
    <w:name w:val="Balloon Text"/>
    <w:basedOn w:val="Normal"/>
    <w:link w:val="BalloonTextChar"/>
    <w:uiPriority w:val="99"/>
    <w:semiHidden/>
    <w:unhideWhenUsed/>
    <w:rsid w:val="00BE5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581"/>
    <w:rPr>
      <w:rFonts w:ascii="Segoe UI" w:hAnsi="Segoe UI" w:cs="Segoe UI"/>
      <w:sz w:val="18"/>
      <w:szCs w:val="18"/>
    </w:rPr>
  </w:style>
  <w:style w:type="paragraph" w:styleId="NoSpacing">
    <w:name w:val="No Spacing"/>
    <w:uiPriority w:val="1"/>
    <w:qFormat/>
    <w:rsid w:val="00C6424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8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criptions.bls.gov/accounts/USDOLBLS/subscriber/new" TargetMode="External"/><Relationship Id="rId13" Type="http://schemas.openxmlformats.org/officeDocument/2006/relationships/image" Target="http://oplc.sp.bls.gov/IPP/MarkProd/Shared%20Documents/icons/twit.png" TargetMode="External"/><Relationship Id="rId3" Type="http://schemas.openxmlformats.org/officeDocument/2006/relationships/webSettings" Target="webSettings.xml"/><Relationship Id="rId7" Type="http://schemas.openxmlformats.org/officeDocument/2006/relationships/image" Target="http://oplc.sp.bls.gov/IPP/MarkProd/Shared%20Documents/icons/BLS.PNG" TargetMode="External"/><Relationship Id="rId12" Type="http://schemas.openxmlformats.org/officeDocument/2006/relationships/hyperlink" Target="https://twitter.com/BLS_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 TargetMode="External"/><Relationship Id="rId11" Type="http://schemas.openxmlformats.org/officeDocument/2006/relationships/image" Target="http://oplc.sp.bls.gov/IPP/MarkProd/Shared%20Documents/icons/rss.png" TargetMode="External"/><Relationship Id="rId5" Type="http://schemas.openxmlformats.org/officeDocument/2006/relationships/hyperlink" Target="http://www.bls.gov/respondents/mxp/" TargetMode="External"/><Relationship Id="rId15" Type="http://schemas.openxmlformats.org/officeDocument/2006/relationships/theme" Target="theme/theme1.xml"/><Relationship Id="rId10" Type="http://schemas.openxmlformats.org/officeDocument/2006/relationships/hyperlink" Target="http://data.bls.gov/feed/ximpim.rss" TargetMode="External"/><Relationship Id="rId4" Type="http://schemas.openxmlformats.org/officeDocument/2006/relationships/hyperlink" Target="https://idcf.bls.gov" TargetMode="External"/><Relationship Id="rId9" Type="http://schemas.openxmlformats.org/officeDocument/2006/relationships/image" Target="http://oplc.sp.bls.gov/IPP/MarkProd/Shared%20Documents/icons/govdelivery.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Renick, Carolyn - BLS</dc:creator>
  <cp:keywords/>
  <dc:description/>
  <cp:lastModifiedBy>Kincaid, Nora - BLS</cp:lastModifiedBy>
  <cp:revision>2</cp:revision>
  <cp:lastPrinted>2015-07-14T13:02:00Z</cp:lastPrinted>
  <dcterms:created xsi:type="dcterms:W3CDTF">2015-07-21T13:01:00Z</dcterms:created>
  <dcterms:modified xsi:type="dcterms:W3CDTF">2015-07-21T13:01:00Z</dcterms:modified>
</cp:coreProperties>
</file>