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w:t>
      </w:r>
      <w:r w:rsidRPr="00996F20">
        <w:rPr>
          <w:sz w:val="28"/>
        </w:rPr>
        <w:t xml:space="preserve">Number: </w:t>
      </w:r>
      <w:r w:rsidR="006375BB" w:rsidRPr="00996F20">
        <w:rPr>
          <w:sz w:val="28"/>
        </w:rPr>
        <w:t>0920-0953</w:t>
      </w:r>
      <w:r w:rsidRPr="00996F20">
        <w:rPr>
          <w:sz w:val="28"/>
        </w:rPr>
        <w:t>)</w:t>
      </w:r>
    </w:p>
    <w:p w:rsidR="00B46F2C" w:rsidRPr="009239AA" w:rsidRDefault="00382DF2" w:rsidP="00434E33">
      <w:pPr>
        <w:rPr>
          <w:b/>
        </w:rPr>
      </w:pPr>
      <w:r>
        <w:rPr>
          <w:noProof/>
        </w:rPr>
        <mc:AlternateContent>
          <mc:Choice Requires="wps">
            <w:drawing>
              <wp:anchor distT="0" distB="0" distL="114300" distR="114300" simplePos="0" relativeHeight="251658240" behindDoc="0" locked="0" layoutInCell="0" allowOverlap="1" wp14:anchorId="233C9D7C" wp14:editId="677255F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7F85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68244B">
        <w:t xml:space="preserve">NORA </w:t>
      </w:r>
      <w:r w:rsidR="001D593E">
        <w:t>Agriculture Forestry and Fishing</w:t>
      </w:r>
      <w:r w:rsidR="0068244B">
        <w:t xml:space="preserve"> Council Questionnaire</w:t>
      </w:r>
    </w:p>
    <w:p w:rsidR="00B46F2C" w:rsidRDefault="00B46F2C"/>
    <w:p w:rsidR="00B46F2C" w:rsidRDefault="00B46F2C">
      <w:r>
        <w:rPr>
          <w:b/>
        </w:rPr>
        <w:t>PURPOSE</w:t>
      </w:r>
      <w:r w:rsidRPr="009239AA">
        <w:rPr>
          <w:b/>
        </w:rPr>
        <w:t xml:space="preserve">:  </w:t>
      </w:r>
    </w:p>
    <w:p w:rsidR="00B46F2C" w:rsidRDefault="00B46F2C"/>
    <w:p w:rsidR="0068244B" w:rsidRDefault="0068244B">
      <w:r w:rsidRPr="0068244B">
        <w:t xml:space="preserve">The Centers for Disease Control and Prevention (CDC), National Institute for Occupational Safety and Health (NIOSH) seeks approval from the Office of Management and Budget </w:t>
      </w:r>
      <w:r>
        <w:t>(OMB) to collect information from</w:t>
      </w:r>
      <w:r w:rsidRPr="0068244B">
        <w:t xml:space="preserve"> </w:t>
      </w:r>
      <w:r>
        <w:t xml:space="preserve">a group of </w:t>
      </w:r>
      <w:r w:rsidRPr="0068244B">
        <w:t>customer</w:t>
      </w:r>
      <w:r>
        <w:t>s</w:t>
      </w:r>
      <w:r w:rsidRPr="0068244B">
        <w:t xml:space="preserve"> </w:t>
      </w:r>
      <w:r>
        <w:t>to determine preferences and priorities for futu</w:t>
      </w:r>
      <w:r w:rsidR="00C845A1">
        <w:t>re services and products. This data collection effort is focused on identifying</w:t>
      </w:r>
      <w:r w:rsidRPr="0068244B">
        <w:t xml:space="preserve"> </w:t>
      </w:r>
      <w:r w:rsidR="00C845A1">
        <w:t xml:space="preserve">future </w:t>
      </w:r>
      <w:r>
        <w:t xml:space="preserve">research </w:t>
      </w:r>
      <w:r w:rsidR="00C845A1">
        <w:t xml:space="preserve">priorities and </w:t>
      </w:r>
      <w:r w:rsidR="005829FE">
        <w:t>communication products, which will be used</w:t>
      </w:r>
      <w:r w:rsidR="00996F20">
        <w:t xml:space="preserve"> </w:t>
      </w:r>
      <w:r w:rsidR="004D4583">
        <w:t>in the initial</w:t>
      </w:r>
      <w:r w:rsidR="005829FE">
        <w:t xml:space="preserve"> </w:t>
      </w:r>
      <w:r>
        <w:t>develop</w:t>
      </w:r>
      <w:r w:rsidR="004D4583">
        <w:t>ment of</w:t>
      </w:r>
      <w:r>
        <w:t xml:space="preserve"> the</w:t>
      </w:r>
      <w:r w:rsidR="005829FE" w:rsidRPr="005829FE">
        <w:t xml:space="preserve"> </w:t>
      </w:r>
      <w:r w:rsidR="005829FE" w:rsidRPr="00C845A1">
        <w:t>National Occupational Research Agenda</w:t>
      </w:r>
      <w:r>
        <w:t xml:space="preserve"> </w:t>
      </w:r>
      <w:r w:rsidR="005829FE">
        <w:t>(</w:t>
      </w:r>
      <w:r>
        <w:t>NORA</w:t>
      </w:r>
      <w:r w:rsidR="005829FE">
        <w:t>)</w:t>
      </w:r>
      <w:r>
        <w:t xml:space="preserve"> </w:t>
      </w:r>
      <w:r w:rsidR="001D593E">
        <w:t>Agriculture Forestry and Fishing</w:t>
      </w:r>
      <w:r>
        <w:t xml:space="preserve"> Research Agenda</w:t>
      </w:r>
      <w:r w:rsidRPr="0068244B">
        <w:t>.</w:t>
      </w:r>
    </w:p>
    <w:p w:rsidR="00C845A1" w:rsidRDefault="00C845A1"/>
    <w:p w:rsidR="00C845A1" w:rsidRDefault="001D3E2A">
      <w:r>
        <w:t>NORA</w:t>
      </w:r>
      <w:r w:rsidR="00C845A1" w:rsidRPr="00C845A1">
        <w:t xml:space="preserve"> is a partnership program</w:t>
      </w:r>
      <w:r w:rsidR="004D4583">
        <w:t xml:space="preserve"> established</w:t>
      </w:r>
      <w:r w:rsidR="00C845A1" w:rsidRPr="00C845A1">
        <w:t xml:space="preserve"> to stimulate innovative research and improved workplace</w:t>
      </w:r>
      <w:r w:rsidR="004D4583">
        <w:t xml:space="preserve"> safety and health</w:t>
      </w:r>
      <w:r w:rsidR="00C845A1" w:rsidRPr="00C845A1">
        <w:t xml:space="preserve"> practices. Unveiled in 1996, NORA has become a research framework for the nation</w:t>
      </w:r>
      <w:r w:rsidR="005829FE">
        <w:t xml:space="preserve"> (not </w:t>
      </w:r>
      <w:r w:rsidR="004D4583">
        <w:t xml:space="preserve">just </w:t>
      </w:r>
      <w:r w:rsidR="005829FE">
        <w:t>NIOSH)</w:t>
      </w:r>
      <w:r w:rsidR="00C845A1" w:rsidRPr="00C845A1">
        <w:t xml:space="preserve">. Diverse parties collaborate to identify the most critical issues in workplace safety and health. Partners then work together to develop goals and objectives for addressing these needs. NIOSH and its partners have formed NORA </w:t>
      </w:r>
      <w:r w:rsidR="005829FE">
        <w:t>c</w:t>
      </w:r>
      <w:r w:rsidR="00C845A1" w:rsidRPr="00C845A1">
        <w:t xml:space="preserve">ouncils, including </w:t>
      </w:r>
      <w:r w:rsidR="00996F20">
        <w:t xml:space="preserve">stakeholders </w:t>
      </w:r>
      <w:r w:rsidR="00996F20" w:rsidRPr="00C845A1">
        <w:t>from</w:t>
      </w:r>
      <w:r w:rsidR="00C845A1" w:rsidRPr="00C845A1">
        <w:t xml:space="preserve"> academia, industry, labor, and government. Each </w:t>
      </w:r>
      <w:r w:rsidR="005829FE">
        <w:t>c</w:t>
      </w:r>
      <w:r w:rsidR="00C845A1" w:rsidRPr="00C845A1">
        <w:t xml:space="preserve">ouncil </w:t>
      </w:r>
      <w:r w:rsidR="00C845A1">
        <w:t xml:space="preserve">is charged with developing sector-specific </w:t>
      </w:r>
      <w:r w:rsidR="004D4583">
        <w:t xml:space="preserve">safety and health </w:t>
      </w:r>
      <w:r w:rsidR="00C845A1">
        <w:t>research</w:t>
      </w:r>
      <w:r w:rsidR="004D4583">
        <w:t xml:space="preserve"> priorities</w:t>
      </w:r>
      <w:r w:rsidR="00C845A1" w:rsidRPr="00C845A1">
        <w:t xml:space="preserve"> for the nation. These </w:t>
      </w:r>
      <w:r w:rsidR="004D4583">
        <w:t>priorities</w:t>
      </w:r>
      <w:r w:rsidR="00C845A1" w:rsidRPr="00C845A1">
        <w:t xml:space="preserve"> provide guidance to the entire occupational safety and health community for moving research to practice in workplaces.</w:t>
      </w:r>
    </w:p>
    <w:p w:rsidR="00C845A1" w:rsidRDefault="00C845A1"/>
    <w:p w:rsidR="00B92A98" w:rsidRDefault="00C845A1" w:rsidP="00B92A98">
      <w:r>
        <w:t xml:space="preserve">To ensure that NORA </w:t>
      </w:r>
      <w:r w:rsidR="001D593E">
        <w:t>Agriculture Forestry and Fishing</w:t>
      </w:r>
      <w:r>
        <w:t xml:space="preserve"> Research Agenda will </w:t>
      </w:r>
      <w:r w:rsidR="00D901D9">
        <w:t xml:space="preserve">satisfy our customers’ needs and </w:t>
      </w:r>
      <w:r w:rsidR="003814CF">
        <w:t xml:space="preserve">result in improved services </w:t>
      </w:r>
      <w:r w:rsidR="00D901D9">
        <w:t>and products</w:t>
      </w:r>
      <w:r>
        <w:t xml:space="preserve">, NIOSH proposes to </w:t>
      </w:r>
      <w:r w:rsidR="005829FE">
        <w:t xml:space="preserve">utilize a brief </w:t>
      </w:r>
      <w:r w:rsidR="00B92A98">
        <w:t xml:space="preserve">on-line </w:t>
      </w:r>
      <w:r w:rsidR="005829FE">
        <w:t xml:space="preserve">questionnaire to </w:t>
      </w:r>
      <w:r w:rsidR="001D593E">
        <w:t>collect information on</w:t>
      </w:r>
      <w:r w:rsidR="00B92A98">
        <w:t xml:space="preserve"> </w:t>
      </w:r>
      <w:r w:rsidR="005829FE">
        <w:t xml:space="preserve">which occupational safety and health issues are most critical </w:t>
      </w:r>
      <w:r w:rsidR="00D901D9">
        <w:t xml:space="preserve">for future collaboration </w:t>
      </w:r>
      <w:r w:rsidR="005829FE">
        <w:t>based on their experience</w:t>
      </w:r>
      <w:r w:rsidR="00D901D9">
        <w:t>s</w:t>
      </w:r>
      <w:r w:rsidR="00B92A98">
        <w:t xml:space="preserve"> and </w:t>
      </w:r>
      <w:r w:rsidR="00D901D9">
        <w:t>preferences</w:t>
      </w:r>
      <w:r w:rsidR="005829FE">
        <w:t xml:space="preserve">. </w:t>
      </w:r>
      <w:r w:rsidR="00B92A98">
        <w:t xml:space="preserve">Completion of the questionnaire is strictly voluntary and the limited number of questions and time required to complete the questionnaire will result in a low burden to the participants. The questionnaire will not collect personally identifiable information. Results from the questionnaire will be used to facilitate a discussion with the same group of customers to further refine those priorities, resulting in </w:t>
      </w:r>
      <w:r w:rsidR="004D4583">
        <w:t xml:space="preserve">distinct research priorities for the </w:t>
      </w:r>
      <w:r w:rsidR="00B92A98">
        <w:t xml:space="preserve">NORA </w:t>
      </w:r>
      <w:r w:rsidR="001D593E">
        <w:t>Agriculture Forestry and Fishing</w:t>
      </w:r>
      <w:r w:rsidR="00B92A98">
        <w:t xml:space="preserve"> Research</w:t>
      </w:r>
      <w:r w:rsidR="004D4583">
        <w:t xml:space="preserve"> community</w:t>
      </w:r>
      <w:r w:rsidR="003814CF">
        <w:t>. T</w:t>
      </w:r>
      <w:r w:rsidR="00B92A98">
        <w:t>he results will not be disseminated publically</w:t>
      </w:r>
      <w:r w:rsidR="003814CF">
        <w:t xml:space="preserve"> or </w:t>
      </w:r>
      <w:r w:rsidR="001D3E2A">
        <w:t xml:space="preserve">be </w:t>
      </w:r>
      <w:r w:rsidR="003814CF">
        <w:t>used for program evaluation</w:t>
      </w:r>
      <w:r w:rsidR="00B92A98">
        <w:t>.</w:t>
      </w:r>
    </w:p>
    <w:p w:rsidR="00B92A98" w:rsidRDefault="00B92A98" w:rsidP="00B92A98">
      <w:pPr>
        <w:pStyle w:val="Header"/>
        <w:tabs>
          <w:tab w:val="clear" w:pos="4320"/>
          <w:tab w:val="clear" w:pos="8640"/>
        </w:tabs>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B46F2C" w:rsidRDefault="00B92A98">
      <w:pPr>
        <w:rPr>
          <w:b/>
        </w:rPr>
      </w:pPr>
      <w:r>
        <w:t xml:space="preserve">Respondents will include </w:t>
      </w:r>
      <w:r w:rsidR="00860F36">
        <w:t>current members of the NORA</w:t>
      </w:r>
      <w:r w:rsidR="00ED57CB">
        <w:t xml:space="preserve"> </w:t>
      </w:r>
      <w:r w:rsidR="001D593E">
        <w:t>Agriculture Forestry and Fishing</w:t>
      </w:r>
      <w:r w:rsidR="00ED57CB">
        <w:t xml:space="preserve"> Council</w:t>
      </w:r>
      <w:r>
        <w:t xml:space="preserve">. </w:t>
      </w:r>
      <w:r w:rsidR="00ED57CB">
        <w:t xml:space="preserve">The council membership reflects that diversity of companies, associations, and other agencies with an interest in worker safety and health in the </w:t>
      </w:r>
      <w:r w:rsidR="001D593E">
        <w:t>Agriculture Forestry and Fishing</w:t>
      </w:r>
      <w:r w:rsidR="00ED57CB">
        <w:t xml:space="preserve"> industry. </w:t>
      </w:r>
      <w:r w:rsidR="001F3744">
        <w:t>In total, this group is comprised of approximately 80 individuals representing industry, government, academia, and labor</w:t>
      </w:r>
      <w:r w:rsidR="001F3744" w:rsidRPr="00B92A98">
        <w:t>.</w:t>
      </w: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3814CF">
        <w:rPr>
          <w:bCs/>
          <w:sz w:val="24"/>
        </w:rPr>
        <w:t>X</w:t>
      </w:r>
      <w:r w:rsidRPr="00F06866">
        <w:rPr>
          <w:bCs/>
          <w:sz w:val="24"/>
        </w:rPr>
        <w:t>]</w:t>
      </w:r>
      <w:r>
        <w:rPr>
          <w:bCs/>
          <w:sz w:val="24"/>
        </w:rPr>
        <w:t xml:space="preserve"> Other:</w:t>
      </w:r>
      <w:r w:rsidR="003814CF">
        <w:rPr>
          <w:bCs/>
          <w:sz w:val="24"/>
        </w:rPr>
        <w:t xml:space="preserve"> </w:t>
      </w:r>
      <w:r w:rsidR="001D3E2A">
        <w:rPr>
          <w:bCs/>
          <w:sz w:val="24"/>
          <w:u w:val="single"/>
        </w:rPr>
        <w:t>Online C</w:t>
      </w:r>
      <w:r w:rsidR="003814CF" w:rsidRPr="003814CF">
        <w:rPr>
          <w:bCs/>
          <w:sz w:val="24"/>
          <w:u w:val="single"/>
        </w:rPr>
        <w:t>ustomer Questionnaire</w:t>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003814CF">
        <w:t xml:space="preserve"> </w:t>
      </w:r>
      <w:r w:rsidR="001D593E">
        <w:rPr>
          <w:u w:val="single"/>
        </w:rPr>
        <w:t>Noemi Avalos</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3814CF">
        <w:t>X</w:t>
      </w:r>
      <w:r>
        <w:t xml:space="preserve">]  No </w:t>
      </w:r>
    </w:p>
    <w:p w:rsidR="00B46F2C" w:rsidRDefault="00B46F2C" w:rsidP="00C86E91">
      <w:pPr>
        <w:pStyle w:val="ListParagraph"/>
        <w:numPr>
          <w:ilvl w:val="0"/>
          <w:numId w:val="18"/>
        </w:numPr>
      </w:pPr>
      <w:r>
        <w:t>If Yes, is the information that will be collected included in records that are subject to the Pri</w:t>
      </w:r>
      <w:r w:rsidR="003814CF">
        <w:t xml:space="preserve">vacy Act of 1974?   [  ] Yes [  </w:t>
      </w:r>
      <w:r>
        <w:t xml:space="preserve">]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w:t>
      </w:r>
      <w:r w:rsidR="003814CF">
        <w:t>ed to participants?  [  ] Yes [X</w:t>
      </w:r>
      <w:r>
        <w:t xml:space="preserve">] No  </w:t>
      </w:r>
    </w:p>
    <w:p w:rsidR="00B46F2C" w:rsidRDefault="00B46F2C">
      <w:pPr>
        <w:rPr>
          <w:b/>
        </w:rPr>
      </w:pPr>
    </w:p>
    <w:p w:rsidR="000A6DBA" w:rsidRDefault="000A6DBA" w:rsidP="00C86E91">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1534"/>
        <w:gridCol w:w="1762"/>
        <w:gridCol w:w="1562"/>
        <w:gridCol w:w="1082"/>
      </w:tblGrid>
      <w:tr w:rsidR="001D3E2A" w:rsidTr="00FD588D">
        <w:trPr>
          <w:trHeight w:val="274"/>
        </w:trPr>
        <w:tc>
          <w:tcPr>
            <w:tcW w:w="1855" w:type="pct"/>
          </w:tcPr>
          <w:p w:rsidR="001D3E2A" w:rsidRPr="00512CA7" w:rsidRDefault="001D3E2A" w:rsidP="001D3E2A">
            <w:pPr>
              <w:rPr>
                <w:b/>
              </w:rPr>
            </w:pPr>
            <w:r w:rsidRPr="00512CA7">
              <w:rPr>
                <w:b/>
              </w:rPr>
              <w:t xml:space="preserve">Category of Respondent </w:t>
            </w:r>
          </w:p>
        </w:tc>
        <w:tc>
          <w:tcPr>
            <w:tcW w:w="812" w:type="pct"/>
            <w:tcBorders>
              <w:top w:val="single" w:sz="4" w:space="0" w:color="auto"/>
              <w:left w:val="single" w:sz="4" w:space="0" w:color="auto"/>
              <w:bottom w:val="single" w:sz="4" w:space="0" w:color="auto"/>
              <w:right w:val="single" w:sz="4" w:space="0" w:color="auto"/>
            </w:tcBorders>
          </w:tcPr>
          <w:p w:rsidR="001D3E2A" w:rsidRDefault="001D3E2A" w:rsidP="001D3E2A">
            <w:pPr>
              <w:rPr>
                <w:b/>
              </w:rPr>
            </w:pPr>
            <w:r>
              <w:rPr>
                <w:b/>
              </w:rPr>
              <w:t>No. of Respondents</w:t>
            </w:r>
          </w:p>
        </w:tc>
        <w:tc>
          <w:tcPr>
            <w:tcW w:w="933" w:type="pct"/>
            <w:tcBorders>
              <w:top w:val="single" w:sz="4" w:space="0" w:color="auto"/>
              <w:left w:val="single" w:sz="4" w:space="0" w:color="auto"/>
              <w:bottom w:val="single" w:sz="4" w:space="0" w:color="auto"/>
              <w:right w:val="single" w:sz="4" w:space="0" w:color="auto"/>
            </w:tcBorders>
          </w:tcPr>
          <w:p w:rsidR="001D3E2A" w:rsidRDefault="001D3E2A" w:rsidP="001D3E2A">
            <w:pPr>
              <w:rPr>
                <w:b/>
              </w:rPr>
            </w:pPr>
            <w:r>
              <w:rPr>
                <w:b/>
              </w:rPr>
              <w:t>No. of Responses per Respondent</w:t>
            </w:r>
          </w:p>
        </w:tc>
        <w:tc>
          <w:tcPr>
            <w:tcW w:w="827" w:type="pct"/>
            <w:tcBorders>
              <w:top w:val="single" w:sz="4" w:space="0" w:color="auto"/>
              <w:left w:val="single" w:sz="4" w:space="0" w:color="auto"/>
              <w:bottom w:val="single" w:sz="4" w:space="0" w:color="auto"/>
              <w:right w:val="single" w:sz="4" w:space="0" w:color="auto"/>
            </w:tcBorders>
          </w:tcPr>
          <w:p w:rsidR="001D3E2A" w:rsidRDefault="001D3E2A" w:rsidP="001D3E2A">
            <w:pPr>
              <w:rPr>
                <w:b/>
              </w:rPr>
            </w:pPr>
            <w:r>
              <w:rPr>
                <w:b/>
              </w:rPr>
              <w:t>Avg. Burden per Response (in hours)</w:t>
            </w:r>
          </w:p>
        </w:tc>
        <w:tc>
          <w:tcPr>
            <w:tcW w:w="573" w:type="pct"/>
            <w:tcBorders>
              <w:top w:val="single" w:sz="4" w:space="0" w:color="auto"/>
              <w:left w:val="single" w:sz="4" w:space="0" w:color="auto"/>
              <w:bottom w:val="single" w:sz="4" w:space="0" w:color="auto"/>
              <w:right w:val="single" w:sz="4" w:space="0" w:color="auto"/>
            </w:tcBorders>
          </w:tcPr>
          <w:p w:rsidR="001D3E2A" w:rsidRDefault="001D3E2A" w:rsidP="001D3E2A">
            <w:pPr>
              <w:rPr>
                <w:b/>
              </w:rPr>
            </w:pPr>
            <w:r>
              <w:rPr>
                <w:b/>
              </w:rPr>
              <w:t>Total Burden</w:t>
            </w:r>
          </w:p>
          <w:p w:rsidR="001D3E2A" w:rsidRDefault="001D3E2A" w:rsidP="001D3E2A">
            <w:pPr>
              <w:rPr>
                <w:b/>
              </w:rPr>
            </w:pPr>
            <w:r>
              <w:rPr>
                <w:b/>
              </w:rPr>
              <w:t>Hours</w:t>
            </w:r>
          </w:p>
        </w:tc>
      </w:tr>
      <w:tr w:rsidR="003814CF" w:rsidTr="00403DD5">
        <w:trPr>
          <w:trHeight w:val="274"/>
        </w:trPr>
        <w:tc>
          <w:tcPr>
            <w:tcW w:w="1855" w:type="pct"/>
          </w:tcPr>
          <w:p w:rsidR="003814CF" w:rsidRDefault="000A6DBA" w:rsidP="00756DB3">
            <w:r>
              <w:t xml:space="preserve">NORA </w:t>
            </w:r>
            <w:r w:rsidR="00403DD5">
              <w:t xml:space="preserve">Agriculture Forestry and Fishing </w:t>
            </w:r>
            <w:r>
              <w:t xml:space="preserve"> Council Members</w:t>
            </w:r>
            <w:r w:rsidR="00E97C2A">
              <w:t xml:space="preserve"> </w:t>
            </w:r>
          </w:p>
        </w:tc>
        <w:tc>
          <w:tcPr>
            <w:tcW w:w="812" w:type="pct"/>
          </w:tcPr>
          <w:p w:rsidR="003814CF" w:rsidRDefault="00996F20" w:rsidP="00843796">
            <w:r>
              <w:t>80</w:t>
            </w:r>
          </w:p>
        </w:tc>
        <w:tc>
          <w:tcPr>
            <w:tcW w:w="933" w:type="pct"/>
          </w:tcPr>
          <w:p w:rsidR="003814CF" w:rsidRDefault="003814CF" w:rsidP="00843796">
            <w:r>
              <w:t>1</w:t>
            </w:r>
          </w:p>
        </w:tc>
        <w:tc>
          <w:tcPr>
            <w:tcW w:w="827" w:type="pct"/>
          </w:tcPr>
          <w:p w:rsidR="003814CF" w:rsidRDefault="00402AD9" w:rsidP="001D3E2A">
            <w:r w:rsidRPr="00996F20">
              <w:t>30</w:t>
            </w:r>
            <w:r w:rsidR="001D3E2A">
              <w:t>/60</w:t>
            </w:r>
          </w:p>
        </w:tc>
        <w:tc>
          <w:tcPr>
            <w:tcW w:w="573" w:type="pct"/>
          </w:tcPr>
          <w:p w:rsidR="003814CF" w:rsidRDefault="00996F20" w:rsidP="00843796">
            <w:r>
              <w:t>40</w:t>
            </w:r>
          </w:p>
        </w:tc>
      </w:tr>
      <w:tr w:rsidR="003814CF" w:rsidTr="00403DD5">
        <w:trPr>
          <w:trHeight w:val="289"/>
        </w:trPr>
        <w:tc>
          <w:tcPr>
            <w:tcW w:w="1855" w:type="pct"/>
          </w:tcPr>
          <w:p w:rsidR="003814CF" w:rsidRPr="00512CA7" w:rsidRDefault="003814CF" w:rsidP="00843796">
            <w:pPr>
              <w:rPr>
                <w:b/>
              </w:rPr>
            </w:pPr>
            <w:r w:rsidRPr="00512CA7">
              <w:rPr>
                <w:b/>
              </w:rPr>
              <w:t>Totals</w:t>
            </w:r>
          </w:p>
        </w:tc>
        <w:tc>
          <w:tcPr>
            <w:tcW w:w="812" w:type="pct"/>
          </w:tcPr>
          <w:p w:rsidR="003814CF" w:rsidRPr="00512CA7" w:rsidRDefault="003814CF" w:rsidP="00843796">
            <w:pPr>
              <w:rPr>
                <w:b/>
              </w:rPr>
            </w:pPr>
          </w:p>
        </w:tc>
        <w:tc>
          <w:tcPr>
            <w:tcW w:w="933" w:type="pct"/>
          </w:tcPr>
          <w:p w:rsidR="003814CF" w:rsidRDefault="003814CF" w:rsidP="00843796"/>
        </w:tc>
        <w:tc>
          <w:tcPr>
            <w:tcW w:w="827" w:type="pct"/>
          </w:tcPr>
          <w:p w:rsidR="003814CF" w:rsidRDefault="003814CF" w:rsidP="00843796"/>
        </w:tc>
        <w:tc>
          <w:tcPr>
            <w:tcW w:w="573" w:type="pct"/>
          </w:tcPr>
          <w:p w:rsidR="003814CF" w:rsidRPr="00512CA7" w:rsidRDefault="00996F20" w:rsidP="00843796">
            <w:pPr>
              <w:rPr>
                <w:b/>
              </w:rPr>
            </w:pPr>
            <w:r>
              <w:rPr>
                <w:b/>
              </w:rPr>
              <w:t>40</w:t>
            </w:r>
          </w:p>
        </w:tc>
      </w:tr>
    </w:tbl>
    <w:p w:rsidR="00B46F2C" w:rsidRDefault="00B46F2C" w:rsidP="00F3170F"/>
    <w:p w:rsidR="00B46F2C" w:rsidRDefault="00B46F2C" w:rsidP="00F3170F"/>
    <w:p w:rsidR="00B46F2C" w:rsidRDefault="00B46F2C">
      <w:r>
        <w:rPr>
          <w:b/>
        </w:rPr>
        <w:t xml:space="preserve">FEDERAL COST:  </w:t>
      </w:r>
      <w:r w:rsidRPr="00996F20">
        <w:t xml:space="preserve">The estimated annual cost to the Federal government is </w:t>
      </w:r>
      <w:r w:rsidR="003814CF" w:rsidRPr="00996F20">
        <w:t>$200 (personnel time)</w:t>
      </w:r>
    </w:p>
    <w:p w:rsidR="003814CF" w:rsidRDefault="003814CF">
      <w:pPr>
        <w:rPr>
          <w:b/>
          <w:bCs/>
          <w:u w:val="single"/>
        </w:rPr>
      </w:pPr>
    </w:p>
    <w:p w:rsidR="00B46F2C" w:rsidRDefault="00B46F2C" w:rsidP="00F06866">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w:t>
      </w:r>
      <w:r w:rsidR="00382DF2">
        <w:t>from this universe?</w:t>
      </w:r>
      <w:r w:rsidR="00382DF2">
        <w:tab/>
      </w:r>
      <w:r w:rsidR="00382DF2">
        <w:tab/>
      </w:r>
      <w:r w:rsidR="00382DF2">
        <w:tab/>
      </w:r>
      <w:r w:rsidR="00382DF2">
        <w:tab/>
      </w:r>
      <w:r w:rsidR="00382DF2">
        <w:tab/>
      </w:r>
      <w:r w:rsidR="00382DF2">
        <w:tab/>
      </w:r>
      <w:r w:rsidR="00382DF2">
        <w:tab/>
      </w:r>
      <w:r w:rsidR="00382DF2">
        <w:tab/>
      </w:r>
      <w:r w:rsidR="00382DF2">
        <w:tab/>
      </w:r>
      <w:r w:rsidR="00382DF2">
        <w:tab/>
      </w:r>
      <w:r w:rsidR="00382DF2">
        <w:tab/>
        <w:t>[</w:t>
      </w:r>
      <w:r>
        <w:t>] Yes</w:t>
      </w:r>
      <w:r>
        <w:tab/>
        <w:t>[</w:t>
      </w:r>
      <w:r w:rsidR="00403DD5">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382DF2" w:rsidRDefault="00382DF2" w:rsidP="00382DF2">
      <w:r>
        <w:t xml:space="preserve">Participation will be completely voluntary and respondents will receive no monetary incentive for participation. </w:t>
      </w:r>
      <w:r w:rsidR="00403DD5">
        <w:t xml:space="preserve">All the current members of the NORA Agriculture Forestry and Fishing Council will be invited to complete the questionnaire. </w:t>
      </w:r>
      <w:r>
        <w:t xml:space="preserve"> Information about the council and meetings are posted on the NIOSH website, ensuring all interested parties have the opportunity to opt into these meetings.</w:t>
      </w:r>
    </w:p>
    <w:p w:rsidR="00382DF2" w:rsidRDefault="00382DF2" w:rsidP="00382DF2"/>
    <w:p w:rsidR="00382DF2" w:rsidRDefault="00382DF2" w:rsidP="00382DF2">
      <w:r>
        <w:t xml:space="preserve">Data collection: </w:t>
      </w:r>
    </w:p>
    <w:p w:rsidR="00382DF2" w:rsidRPr="00756DB3" w:rsidRDefault="00382DF2" w:rsidP="00382DF2">
      <w:pPr>
        <w:pStyle w:val="ListParagraph"/>
        <w:numPr>
          <w:ilvl w:val="0"/>
          <w:numId w:val="19"/>
        </w:numPr>
      </w:pPr>
      <w:r w:rsidRPr="00756DB3">
        <w:t>An introductory email and link to the questionnaire w</w:t>
      </w:r>
      <w:r w:rsidR="00756DB3">
        <w:t>ill be sent to each participant (Appendix 1).</w:t>
      </w:r>
      <w:r w:rsidR="003A5041" w:rsidRPr="00756DB3">
        <w:t xml:space="preserve"> </w:t>
      </w:r>
    </w:p>
    <w:p w:rsidR="00382DF2" w:rsidRPr="00756DB3" w:rsidRDefault="00382DF2" w:rsidP="00382DF2">
      <w:pPr>
        <w:pStyle w:val="ListParagraph"/>
        <w:numPr>
          <w:ilvl w:val="0"/>
          <w:numId w:val="19"/>
        </w:numPr>
      </w:pPr>
      <w:r w:rsidRPr="00756DB3">
        <w:t>The questionnaire</w:t>
      </w:r>
      <w:r w:rsidR="00756DB3">
        <w:t xml:space="preserve"> (Appendix 2—Separate attachment)</w:t>
      </w:r>
      <w:r w:rsidRPr="00756DB3">
        <w:t xml:space="preserve"> will take up to </w:t>
      </w:r>
      <w:r w:rsidR="00402AD9" w:rsidRPr="00756DB3">
        <w:t>30</w:t>
      </w:r>
      <w:r w:rsidR="00756DB3">
        <w:t xml:space="preserve"> minutes to complete.</w:t>
      </w:r>
    </w:p>
    <w:p w:rsidR="00B46F2C" w:rsidRDefault="00382DF2" w:rsidP="00382DF2">
      <w:pPr>
        <w:pStyle w:val="ListParagraph"/>
        <w:numPr>
          <w:ilvl w:val="0"/>
          <w:numId w:val="19"/>
        </w:numPr>
      </w:pPr>
      <w:r>
        <w:t>Results will be automatically saved so that respondents will not need to return their responses to NIOSH, thus ensuring confidentiality and low burden.</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382DF2" w:rsidP="001B0AAA">
      <w:pPr>
        <w:ind w:left="720"/>
      </w:pPr>
      <w:r>
        <w:t>[X</w:t>
      </w:r>
      <w:r w:rsidR="00B46F2C">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Will interviewers or fa</w:t>
      </w:r>
      <w:r w:rsidR="00382DF2">
        <w:t>cilitators be used?  [  ] Yes [X</w:t>
      </w:r>
      <w:r>
        <w:t>]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382DF2" w:rsidP="00F24CFC">
      <w:pPr>
        <w:rPr>
          <w:b/>
        </w:rPr>
      </w:pPr>
      <w:r>
        <w:rPr>
          <w:noProof/>
        </w:rPr>
        <mc:AlternateContent>
          <mc:Choice Requires="wps">
            <w:drawing>
              <wp:anchor distT="0" distB="0" distL="114300" distR="114300" simplePos="0" relativeHeight="251659264" behindDoc="0" locked="0" layoutInCell="0" allowOverlap="1" wp14:anchorId="2857EBB9" wp14:editId="4FFAE4A2">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8142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r w:rsidR="00534EA9">
        <w:rPr>
          <w:b/>
          <w:bCs/>
          <w:u w:val="single"/>
        </w:rPr>
        <w:t>please provide</w:t>
      </w:r>
      <w:r>
        <w:rPr>
          <w:b/>
          <w:bCs/>
          <w:u w:val="single"/>
        </w:rPr>
        <w:t xml:space="preserve"> answers to the following questions:</w:t>
      </w:r>
    </w:p>
    <w:p w:rsidR="00B46F2C" w:rsidRDefault="00B46F2C" w:rsidP="00F24CFC">
      <w:pPr>
        <w:rPr>
          <w:b/>
        </w:rPr>
      </w:pP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564495" w:rsidRDefault="00564495">
      <w:r>
        <w:br w:type="page"/>
      </w:r>
    </w:p>
    <w:p w:rsidR="00B46F2C" w:rsidRPr="00564495" w:rsidRDefault="00564495" w:rsidP="00F24CFC">
      <w:pPr>
        <w:tabs>
          <w:tab w:val="left" w:pos="5670"/>
        </w:tabs>
        <w:suppressAutoHyphens/>
        <w:rPr>
          <w:b/>
        </w:rPr>
      </w:pPr>
      <w:r>
        <w:rPr>
          <w:b/>
        </w:rPr>
        <w:t xml:space="preserve">Appendix 1. </w:t>
      </w:r>
      <w:r w:rsidRPr="00564495">
        <w:rPr>
          <w:b/>
        </w:rPr>
        <w:t xml:space="preserve">Draft introductory text </w:t>
      </w:r>
      <w:r>
        <w:rPr>
          <w:b/>
        </w:rPr>
        <w:t xml:space="preserve">that will be </w:t>
      </w:r>
      <w:r w:rsidRPr="00564495">
        <w:rPr>
          <w:b/>
        </w:rPr>
        <w:t xml:space="preserve">sent to </w:t>
      </w:r>
      <w:r w:rsidR="00996F20">
        <w:rPr>
          <w:b/>
        </w:rPr>
        <w:t xml:space="preserve">80 </w:t>
      </w:r>
      <w:r w:rsidRPr="00996F20">
        <w:rPr>
          <w:b/>
        </w:rPr>
        <w:t>respondents via email:</w:t>
      </w:r>
    </w:p>
    <w:p w:rsidR="00564495" w:rsidRDefault="00564495" w:rsidP="00F24CFC">
      <w:pPr>
        <w:tabs>
          <w:tab w:val="left" w:pos="5670"/>
        </w:tabs>
        <w:suppressAutoHyphens/>
      </w:pPr>
    </w:p>
    <w:p w:rsidR="00564495" w:rsidRDefault="002D4A11" w:rsidP="00F24CFC">
      <w:pPr>
        <w:tabs>
          <w:tab w:val="left" w:pos="5670"/>
        </w:tabs>
        <w:suppressAutoHyphens/>
      </w:pPr>
      <w:r>
        <w:t xml:space="preserve">Dear </w:t>
      </w:r>
      <w:r w:rsidR="00564495">
        <w:t xml:space="preserve">NORA </w:t>
      </w:r>
      <w:r w:rsidR="00936CBE">
        <w:t>Agriculture Forestry and Fishing</w:t>
      </w:r>
      <w:r w:rsidR="00564495">
        <w:t xml:space="preserve"> Council Members,</w:t>
      </w:r>
    </w:p>
    <w:p w:rsidR="00564495" w:rsidRDefault="00564495" w:rsidP="00F24CFC">
      <w:pPr>
        <w:tabs>
          <w:tab w:val="left" w:pos="5670"/>
        </w:tabs>
        <w:suppressAutoHyphens/>
      </w:pPr>
    </w:p>
    <w:p w:rsidR="00564495" w:rsidRDefault="002D4A11" w:rsidP="00564495">
      <w:r>
        <w:t>As we begin our third decade of NORA, we would like your thoughts and ideas about</w:t>
      </w:r>
      <w:r w:rsidRPr="002D4A11">
        <w:t xml:space="preserve"> </w:t>
      </w:r>
      <w:r>
        <w:t xml:space="preserve">which occupational safety and health issues are most critical for worker and workplace safety and health research in the Agriculture Forestry and Fishing </w:t>
      </w:r>
      <w:r w:rsidR="002103B1">
        <w:t>sector</w:t>
      </w:r>
      <w:r>
        <w:t xml:space="preserve">, based on your experiences.  </w:t>
      </w:r>
      <w:r w:rsidR="00564495">
        <w:t>Included in this email is a link to a brief online questionnaire</w:t>
      </w:r>
      <w:r>
        <w:t xml:space="preserve"> for you to provide us input. </w:t>
      </w:r>
      <w:r w:rsidR="00564495">
        <w:t xml:space="preserve">Your </w:t>
      </w:r>
      <w:r w:rsidR="00CC40E6">
        <w:t>participation</w:t>
      </w:r>
      <w:r w:rsidR="00564495">
        <w:t xml:space="preserve"> is voluntary</w:t>
      </w:r>
      <w:r w:rsidR="00CC40E6">
        <w:t>,</w:t>
      </w:r>
      <w:r w:rsidR="00564495">
        <w:t xml:space="preserve"> and I expect that </w:t>
      </w:r>
      <w:r w:rsidR="00CC40E6">
        <w:t>it</w:t>
      </w:r>
      <w:r w:rsidR="00564495">
        <w:t xml:space="preserve"> will take you no longer than </w:t>
      </w:r>
      <w:r w:rsidR="00402AD9" w:rsidRPr="00996F20">
        <w:t>30</w:t>
      </w:r>
      <w:r w:rsidR="00564495">
        <w:t xml:space="preserve"> minutes to complete. </w:t>
      </w:r>
      <w:r w:rsidR="00CC40E6">
        <w:t xml:space="preserve">The questionnaire does not </w:t>
      </w:r>
      <w:r w:rsidR="00564495">
        <w:t>collect personally identifiable information</w:t>
      </w:r>
      <w:r w:rsidR="00CC40E6" w:rsidRPr="00CC40E6">
        <w:t xml:space="preserve"> </w:t>
      </w:r>
      <w:r w:rsidR="00CC40E6">
        <w:t>and the results will not be disseminated publically</w:t>
      </w:r>
      <w:r w:rsidR="00564495">
        <w:t xml:space="preserve">. Results from the questionnaire will be used to facilitate a discussion </w:t>
      </w:r>
      <w:r w:rsidR="00CC40E6">
        <w:t xml:space="preserve">during our next NORA </w:t>
      </w:r>
      <w:r w:rsidR="00936CBE">
        <w:t>Agriculture Forestry and Fishing</w:t>
      </w:r>
      <w:r w:rsidR="00CC40E6">
        <w:t xml:space="preserve"> Council meeting, and as the basis for developing a new</w:t>
      </w:r>
      <w:r w:rsidR="00564495">
        <w:t xml:space="preserve"> NORA </w:t>
      </w:r>
      <w:r w:rsidR="00936CBE">
        <w:t xml:space="preserve">Agriculture Forestry and Fishing </w:t>
      </w:r>
      <w:r w:rsidR="00564495">
        <w:t xml:space="preserve">Research Agenda. </w:t>
      </w:r>
    </w:p>
    <w:p w:rsidR="00564495" w:rsidRDefault="00564495" w:rsidP="00F24CFC">
      <w:pPr>
        <w:tabs>
          <w:tab w:val="left" w:pos="5670"/>
        </w:tabs>
        <w:suppressAutoHyphens/>
      </w:pPr>
    </w:p>
    <w:p w:rsidR="00CC40E6" w:rsidRDefault="002D4A11" w:rsidP="00F24CFC">
      <w:pPr>
        <w:tabs>
          <w:tab w:val="left" w:pos="5670"/>
        </w:tabs>
        <w:suppressAutoHyphens/>
      </w:pPr>
      <w:r>
        <w:t>I hope you will take a few minutes to help shape the next decade of Agriculture, Forestry and Fishing</w:t>
      </w:r>
      <w:r w:rsidR="002103B1">
        <w:t xml:space="preserve"> safety and health</w:t>
      </w:r>
      <w:r>
        <w:t xml:space="preserve"> research through NORA. </w:t>
      </w:r>
      <w:r w:rsidR="00CC40E6">
        <w:t xml:space="preserve">Thank you very much for your time. If you have any questions about this questionnaire or the NORA </w:t>
      </w:r>
      <w:r w:rsidR="00936CBE">
        <w:t>Agriculture Forestry and Fishing</w:t>
      </w:r>
      <w:r w:rsidR="00CC40E6">
        <w:t xml:space="preserve"> Council meeting, please </w:t>
      </w:r>
      <w:r w:rsidR="002103B1">
        <w:t>contact</w:t>
      </w:r>
      <w:r w:rsidR="00CC40E6">
        <w:t xml:space="preserve"> me.</w:t>
      </w:r>
    </w:p>
    <w:p w:rsidR="00CC40E6" w:rsidRDefault="00CC40E6" w:rsidP="00F24CFC">
      <w:pPr>
        <w:tabs>
          <w:tab w:val="left" w:pos="5670"/>
        </w:tabs>
        <w:suppressAutoHyphens/>
      </w:pPr>
    </w:p>
    <w:p w:rsidR="00CC40E6" w:rsidRDefault="00CC40E6" w:rsidP="00F24CFC">
      <w:pPr>
        <w:tabs>
          <w:tab w:val="left" w:pos="5670"/>
        </w:tabs>
        <w:suppressAutoHyphens/>
      </w:pPr>
      <w:r>
        <w:t>Sincerely,</w:t>
      </w:r>
    </w:p>
    <w:p w:rsidR="00CC40E6" w:rsidRDefault="00CC40E6" w:rsidP="00F24CFC">
      <w:pPr>
        <w:tabs>
          <w:tab w:val="left" w:pos="5670"/>
        </w:tabs>
        <w:suppressAutoHyphens/>
      </w:pPr>
    </w:p>
    <w:p w:rsidR="00936CBE" w:rsidRPr="00936CBE" w:rsidRDefault="00936CBE" w:rsidP="00936CBE">
      <w:pPr>
        <w:rPr>
          <w:rFonts w:ascii="Lucida Handwriting" w:hAnsi="Lucida Handwriting"/>
          <w:color w:val="1F497D"/>
          <w:sz w:val="22"/>
          <w:szCs w:val="22"/>
        </w:rPr>
      </w:pPr>
      <w:r w:rsidRPr="00936CBE">
        <w:rPr>
          <w:rFonts w:ascii="Lucida Handwriting" w:hAnsi="Lucida Handwriting"/>
          <w:color w:val="1F497D"/>
          <w:sz w:val="22"/>
          <w:szCs w:val="22"/>
        </w:rPr>
        <w:t>Brad</w:t>
      </w:r>
      <w:r>
        <w:rPr>
          <w:rFonts w:ascii="Lucida Handwriting" w:hAnsi="Lucida Handwriting"/>
          <w:color w:val="1F497D"/>
          <w:sz w:val="22"/>
          <w:szCs w:val="22"/>
        </w:rPr>
        <w:t xml:space="preserve"> Husberg</w:t>
      </w:r>
    </w:p>
    <w:p w:rsidR="00936CBE" w:rsidRDefault="00936CBE" w:rsidP="00936CBE">
      <w:pPr>
        <w:rPr>
          <w:sz w:val="23"/>
          <w:szCs w:val="23"/>
        </w:rPr>
      </w:pPr>
      <w:r>
        <w:rPr>
          <w:rFonts w:ascii="Calibri" w:hAnsi="Calibri"/>
          <w:color w:val="1F497D"/>
          <w:sz w:val="22"/>
          <w:szCs w:val="22"/>
        </w:rPr>
        <w:t>CAPT, US Public Health Service</w:t>
      </w:r>
    </w:p>
    <w:p w:rsidR="00936CBE" w:rsidRDefault="00936CBE" w:rsidP="00936CBE">
      <w:pPr>
        <w:rPr>
          <w:sz w:val="23"/>
          <w:szCs w:val="23"/>
        </w:rPr>
      </w:pPr>
      <w:r>
        <w:rPr>
          <w:rFonts w:ascii="Calibri" w:hAnsi="Calibri"/>
          <w:color w:val="1F497D"/>
          <w:sz w:val="22"/>
          <w:szCs w:val="22"/>
        </w:rPr>
        <w:t>Director, Office of Agriculture Safety and Health</w:t>
      </w:r>
    </w:p>
    <w:p w:rsidR="00936CBE" w:rsidRDefault="00936CBE" w:rsidP="00936CBE">
      <w:pPr>
        <w:rPr>
          <w:sz w:val="23"/>
          <w:szCs w:val="23"/>
        </w:rPr>
      </w:pPr>
      <w:r>
        <w:rPr>
          <w:rFonts w:ascii="Calibri" w:hAnsi="Calibri"/>
          <w:color w:val="1F497D"/>
          <w:sz w:val="22"/>
          <w:szCs w:val="22"/>
        </w:rPr>
        <w:t>Manager, Agriculture, Forestry, and Fishing Program</w:t>
      </w:r>
    </w:p>
    <w:p w:rsidR="00936CBE" w:rsidRDefault="00936CBE" w:rsidP="00936CBE">
      <w:pPr>
        <w:rPr>
          <w:sz w:val="23"/>
          <w:szCs w:val="23"/>
        </w:rPr>
      </w:pPr>
      <w:r>
        <w:rPr>
          <w:rFonts w:ascii="Calibri" w:hAnsi="Calibri"/>
          <w:color w:val="1F497D"/>
          <w:sz w:val="22"/>
          <w:szCs w:val="22"/>
        </w:rPr>
        <w:t>National Institute for Occupational Safety and Health</w:t>
      </w:r>
    </w:p>
    <w:p w:rsidR="00936CBE" w:rsidRDefault="00936CBE" w:rsidP="00936CBE">
      <w:pPr>
        <w:rPr>
          <w:sz w:val="23"/>
          <w:szCs w:val="23"/>
        </w:rPr>
      </w:pPr>
      <w:r>
        <w:rPr>
          <w:rFonts w:ascii="Calibri" w:hAnsi="Calibri"/>
          <w:color w:val="1F497D"/>
          <w:sz w:val="22"/>
          <w:szCs w:val="22"/>
        </w:rPr>
        <w:t>Centers for Disease Control and Prevention</w:t>
      </w:r>
    </w:p>
    <w:p w:rsidR="00936CBE" w:rsidRDefault="00936CBE" w:rsidP="00936CBE">
      <w:pPr>
        <w:rPr>
          <w:sz w:val="23"/>
          <w:szCs w:val="23"/>
        </w:rPr>
      </w:pPr>
      <w:r>
        <w:rPr>
          <w:rFonts w:ascii="Calibri" w:hAnsi="Calibri"/>
          <w:color w:val="1F497D"/>
          <w:sz w:val="22"/>
          <w:szCs w:val="22"/>
        </w:rPr>
        <w:t>4230 University Drive, #310</w:t>
      </w:r>
    </w:p>
    <w:p w:rsidR="00936CBE" w:rsidRDefault="00936CBE" w:rsidP="00936CBE">
      <w:pPr>
        <w:rPr>
          <w:sz w:val="23"/>
          <w:szCs w:val="23"/>
        </w:rPr>
      </w:pPr>
      <w:r>
        <w:rPr>
          <w:rFonts w:ascii="Calibri" w:hAnsi="Calibri"/>
          <w:color w:val="1F497D"/>
          <w:sz w:val="22"/>
          <w:szCs w:val="22"/>
        </w:rPr>
        <w:t>Anchorage, AK  99508</w:t>
      </w:r>
    </w:p>
    <w:p w:rsidR="00936CBE" w:rsidRDefault="00936CBE" w:rsidP="00936CBE">
      <w:pPr>
        <w:rPr>
          <w:sz w:val="23"/>
          <w:szCs w:val="23"/>
        </w:rPr>
      </w:pPr>
      <w:r>
        <w:rPr>
          <w:rFonts w:ascii="Calibri" w:hAnsi="Calibri"/>
          <w:color w:val="1F497D"/>
          <w:sz w:val="22"/>
          <w:szCs w:val="22"/>
        </w:rPr>
        <w:t>907-271-5259</w:t>
      </w:r>
    </w:p>
    <w:p w:rsidR="00936CBE" w:rsidRDefault="00EA39CB" w:rsidP="00936CBE">
      <w:pPr>
        <w:rPr>
          <w:sz w:val="23"/>
          <w:szCs w:val="23"/>
        </w:rPr>
      </w:pPr>
      <w:hyperlink r:id="rId8" w:tgtFrame="_blank" w:history="1">
        <w:r w:rsidR="00936CBE">
          <w:rPr>
            <w:rStyle w:val="Hyperlink"/>
            <w:rFonts w:ascii="Calibri" w:eastAsiaTheme="majorEastAsia" w:hAnsi="Calibri"/>
            <w:sz w:val="22"/>
            <w:szCs w:val="22"/>
          </w:rPr>
          <w:t>bjh9@cdc.gov</w:t>
        </w:r>
      </w:hyperlink>
    </w:p>
    <w:p w:rsidR="00CC40E6" w:rsidRDefault="00CC40E6" w:rsidP="00CC40E6">
      <w:pPr>
        <w:rPr>
          <w:rFonts w:eastAsiaTheme="minorEastAsia"/>
          <w:noProof/>
        </w:rPr>
      </w:pPr>
    </w:p>
    <w:p w:rsidR="00CC40E6" w:rsidRDefault="00CC40E6" w:rsidP="00756DB3">
      <w:r>
        <w:br w:type="page"/>
      </w:r>
    </w:p>
    <w:p w:rsidR="00CC40E6" w:rsidRPr="00784FF2" w:rsidRDefault="00CC40E6" w:rsidP="00CC40E6"/>
    <w:p w:rsidR="00CC40E6" w:rsidRPr="00784FF2" w:rsidRDefault="00CC40E6" w:rsidP="00CC40E6"/>
    <w:p w:rsidR="00CC40E6" w:rsidRDefault="00CC40E6" w:rsidP="00F24CFC">
      <w:pPr>
        <w:tabs>
          <w:tab w:val="left" w:pos="5670"/>
        </w:tabs>
        <w:suppressAutoHyphens/>
      </w:pPr>
    </w:p>
    <w:sectPr w:rsidR="00CC40E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CB" w:rsidRDefault="00EA39CB">
      <w:r>
        <w:separator/>
      </w:r>
    </w:p>
  </w:endnote>
  <w:endnote w:type="continuationSeparator" w:id="0">
    <w:p w:rsidR="00EA39CB" w:rsidRDefault="00EA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EF7" w:rsidRDefault="00EF1EF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3E2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CB" w:rsidRDefault="00EA39CB">
      <w:r>
        <w:separator/>
      </w:r>
    </w:p>
  </w:footnote>
  <w:footnote w:type="continuationSeparator" w:id="0">
    <w:p w:rsidR="00EA39CB" w:rsidRDefault="00EA3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EF7" w:rsidRDefault="00EF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4CE6F35"/>
    <w:multiLevelType w:val="hybridMultilevel"/>
    <w:tmpl w:val="D2D0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529C"/>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DB0D13"/>
    <w:multiLevelType w:val="hybridMultilevel"/>
    <w:tmpl w:val="417EF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4073"/>
    <w:rsid w:val="00067329"/>
    <w:rsid w:val="000A6DBA"/>
    <w:rsid w:val="000B2838"/>
    <w:rsid w:val="000D44CA"/>
    <w:rsid w:val="000E200B"/>
    <w:rsid w:val="000E4708"/>
    <w:rsid w:val="000F68BE"/>
    <w:rsid w:val="001927A4"/>
    <w:rsid w:val="00194AC6"/>
    <w:rsid w:val="001A23B0"/>
    <w:rsid w:val="001A25CC"/>
    <w:rsid w:val="001B0AAA"/>
    <w:rsid w:val="001B1B46"/>
    <w:rsid w:val="001B5B98"/>
    <w:rsid w:val="001C39F7"/>
    <w:rsid w:val="001D3E2A"/>
    <w:rsid w:val="001D593E"/>
    <w:rsid w:val="001F3744"/>
    <w:rsid w:val="002103B1"/>
    <w:rsid w:val="00237B48"/>
    <w:rsid w:val="002446A4"/>
    <w:rsid w:val="0024521E"/>
    <w:rsid w:val="00263C3D"/>
    <w:rsid w:val="00274D0B"/>
    <w:rsid w:val="0027517B"/>
    <w:rsid w:val="002821FF"/>
    <w:rsid w:val="00293E00"/>
    <w:rsid w:val="002B3C95"/>
    <w:rsid w:val="002D0B92"/>
    <w:rsid w:val="002D4A11"/>
    <w:rsid w:val="0031066E"/>
    <w:rsid w:val="003675DB"/>
    <w:rsid w:val="003814CF"/>
    <w:rsid w:val="00382DF2"/>
    <w:rsid w:val="003A5041"/>
    <w:rsid w:val="003D5BBE"/>
    <w:rsid w:val="003E3C61"/>
    <w:rsid w:val="003F1C5B"/>
    <w:rsid w:val="00402AD9"/>
    <w:rsid w:val="00403DD5"/>
    <w:rsid w:val="0041337D"/>
    <w:rsid w:val="00434E33"/>
    <w:rsid w:val="00441434"/>
    <w:rsid w:val="0045264C"/>
    <w:rsid w:val="00454D97"/>
    <w:rsid w:val="004876EC"/>
    <w:rsid w:val="004D4583"/>
    <w:rsid w:val="004D6E14"/>
    <w:rsid w:val="005009B0"/>
    <w:rsid w:val="00507729"/>
    <w:rsid w:val="00512CA7"/>
    <w:rsid w:val="00534EA9"/>
    <w:rsid w:val="005438D8"/>
    <w:rsid w:val="00564495"/>
    <w:rsid w:val="005829FE"/>
    <w:rsid w:val="005A1006"/>
    <w:rsid w:val="005E714A"/>
    <w:rsid w:val="0061359C"/>
    <w:rsid w:val="006140A0"/>
    <w:rsid w:val="00636621"/>
    <w:rsid w:val="006375BB"/>
    <w:rsid w:val="00642B49"/>
    <w:rsid w:val="0068244B"/>
    <w:rsid w:val="006832D9"/>
    <w:rsid w:val="0069403B"/>
    <w:rsid w:val="00696687"/>
    <w:rsid w:val="006F3DDE"/>
    <w:rsid w:val="00704678"/>
    <w:rsid w:val="0074072D"/>
    <w:rsid w:val="007425E7"/>
    <w:rsid w:val="00756DB3"/>
    <w:rsid w:val="007A0146"/>
    <w:rsid w:val="007D1CF7"/>
    <w:rsid w:val="007F50CA"/>
    <w:rsid w:val="007F6903"/>
    <w:rsid w:val="00802607"/>
    <w:rsid w:val="008029DC"/>
    <w:rsid w:val="008101A5"/>
    <w:rsid w:val="00822664"/>
    <w:rsid w:val="00843796"/>
    <w:rsid w:val="00860F36"/>
    <w:rsid w:val="0087265E"/>
    <w:rsid w:val="00895229"/>
    <w:rsid w:val="008A1EF3"/>
    <w:rsid w:val="008B07FD"/>
    <w:rsid w:val="008F0203"/>
    <w:rsid w:val="008F50D4"/>
    <w:rsid w:val="009239AA"/>
    <w:rsid w:val="00935ADA"/>
    <w:rsid w:val="00936CBE"/>
    <w:rsid w:val="00946B6C"/>
    <w:rsid w:val="00955A71"/>
    <w:rsid w:val="0096108F"/>
    <w:rsid w:val="00996F20"/>
    <w:rsid w:val="009C13B9"/>
    <w:rsid w:val="009C2031"/>
    <w:rsid w:val="009D01A2"/>
    <w:rsid w:val="009F5923"/>
    <w:rsid w:val="00A403BB"/>
    <w:rsid w:val="00A64F43"/>
    <w:rsid w:val="00A66438"/>
    <w:rsid w:val="00A674DF"/>
    <w:rsid w:val="00A83AA6"/>
    <w:rsid w:val="00AD21C1"/>
    <w:rsid w:val="00AE1809"/>
    <w:rsid w:val="00AF3257"/>
    <w:rsid w:val="00B46F2C"/>
    <w:rsid w:val="00B80D76"/>
    <w:rsid w:val="00B92A98"/>
    <w:rsid w:val="00BA2105"/>
    <w:rsid w:val="00BA7E06"/>
    <w:rsid w:val="00BB43B5"/>
    <w:rsid w:val="00BB6219"/>
    <w:rsid w:val="00BD290F"/>
    <w:rsid w:val="00C14CC4"/>
    <w:rsid w:val="00C33C52"/>
    <w:rsid w:val="00C40D8B"/>
    <w:rsid w:val="00C8407A"/>
    <w:rsid w:val="00C845A1"/>
    <w:rsid w:val="00C8488C"/>
    <w:rsid w:val="00C86E91"/>
    <w:rsid w:val="00CA2650"/>
    <w:rsid w:val="00CB1078"/>
    <w:rsid w:val="00CC40E6"/>
    <w:rsid w:val="00CC6FAF"/>
    <w:rsid w:val="00D24698"/>
    <w:rsid w:val="00D6383F"/>
    <w:rsid w:val="00D71221"/>
    <w:rsid w:val="00D901D9"/>
    <w:rsid w:val="00DB59D0"/>
    <w:rsid w:val="00DC33D3"/>
    <w:rsid w:val="00E03412"/>
    <w:rsid w:val="00E26329"/>
    <w:rsid w:val="00E40B50"/>
    <w:rsid w:val="00E50293"/>
    <w:rsid w:val="00E604FC"/>
    <w:rsid w:val="00E65FFC"/>
    <w:rsid w:val="00E80951"/>
    <w:rsid w:val="00E838DB"/>
    <w:rsid w:val="00E854FE"/>
    <w:rsid w:val="00E86CC6"/>
    <w:rsid w:val="00E92DC0"/>
    <w:rsid w:val="00E97C2A"/>
    <w:rsid w:val="00EA39CB"/>
    <w:rsid w:val="00EB56B3"/>
    <w:rsid w:val="00ED57CB"/>
    <w:rsid w:val="00ED6492"/>
    <w:rsid w:val="00EF1EF7"/>
    <w:rsid w:val="00EF2095"/>
    <w:rsid w:val="00F06866"/>
    <w:rsid w:val="00F15956"/>
    <w:rsid w:val="00F17947"/>
    <w:rsid w:val="00F24CFC"/>
    <w:rsid w:val="00F3170F"/>
    <w:rsid w:val="00F3684A"/>
    <w:rsid w:val="00F4017B"/>
    <w:rsid w:val="00F46D51"/>
    <w:rsid w:val="00F52C0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B8E5F1-763C-4B5E-BF44-A5D773A9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60F36"/>
    <w:rPr>
      <w:color w:val="0000FF" w:themeColor="hyperlink"/>
      <w:u w:val="single"/>
    </w:rPr>
  </w:style>
  <w:style w:type="character" w:customStyle="1" w:styleId="highlight1">
    <w:name w:val="highlight1"/>
    <w:basedOn w:val="DefaultParagraphFont"/>
    <w:rsid w:val="00936CBE"/>
    <w:rPr>
      <w:shd w:val="clear" w:color="auto" w:fill="FFEE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16587">
      <w:bodyDiv w:val="1"/>
      <w:marLeft w:val="0"/>
      <w:marRight w:val="0"/>
      <w:marTop w:val="0"/>
      <w:marBottom w:val="0"/>
      <w:divBdr>
        <w:top w:val="none" w:sz="0" w:space="0" w:color="auto"/>
        <w:left w:val="none" w:sz="0" w:space="0" w:color="auto"/>
        <w:bottom w:val="none" w:sz="0" w:space="0" w:color="auto"/>
        <w:right w:val="none" w:sz="0" w:space="0" w:color="auto"/>
      </w:divBdr>
    </w:div>
    <w:div w:id="550382440">
      <w:bodyDiv w:val="1"/>
      <w:marLeft w:val="0"/>
      <w:marRight w:val="0"/>
      <w:marTop w:val="0"/>
      <w:marBottom w:val="0"/>
      <w:divBdr>
        <w:top w:val="none" w:sz="0" w:space="0" w:color="auto"/>
        <w:left w:val="none" w:sz="0" w:space="0" w:color="auto"/>
        <w:bottom w:val="none" w:sz="0" w:space="0" w:color="auto"/>
        <w:right w:val="none" w:sz="0" w:space="0" w:color="auto"/>
      </w:divBdr>
    </w:div>
    <w:div w:id="1259369926">
      <w:bodyDiv w:val="1"/>
      <w:marLeft w:val="0"/>
      <w:marRight w:val="0"/>
      <w:marTop w:val="0"/>
      <w:marBottom w:val="0"/>
      <w:divBdr>
        <w:top w:val="none" w:sz="0" w:space="0" w:color="auto"/>
        <w:left w:val="none" w:sz="0" w:space="0" w:color="auto"/>
        <w:bottom w:val="none" w:sz="0" w:space="0" w:color="auto"/>
        <w:right w:val="none" w:sz="0" w:space="0" w:color="auto"/>
      </w:divBdr>
      <w:divsChild>
        <w:div w:id="768040024">
          <w:marLeft w:val="0"/>
          <w:marRight w:val="0"/>
          <w:marTop w:val="0"/>
          <w:marBottom w:val="0"/>
          <w:divBdr>
            <w:top w:val="none" w:sz="0" w:space="0" w:color="auto"/>
            <w:left w:val="none" w:sz="0" w:space="0" w:color="auto"/>
            <w:bottom w:val="none" w:sz="0" w:space="0" w:color="auto"/>
            <w:right w:val="none" w:sz="0" w:space="0" w:color="auto"/>
          </w:divBdr>
          <w:divsChild>
            <w:div w:id="275409905">
              <w:marLeft w:val="0"/>
              <w:marRight w:val="0"/>
              <w:marTop w:val="0"/>
              <w:marBottom w:val="0"/>
              <w:divBdr>
                <w:top w:val="none" w:sz="0" w:space="0" w:color="auto"/>
                <w:left w:val="none" w:sz="0" w:space="0" w:color="auto"/>
                <w:bottom w:val="none" w:sz="0" w:space="0" w:color="auto"/>
                <w:right w:val="none" w:sz="0" w:space="0" w:color="auto"/>
              </w:divBdr>
              <w:divsChild>
                <w:div w:id="116527783">
                  <w:marLeft w:val="0"/>
                  <w:marRight w:val="0"/>
                  <w:marTop w:val="0"/>
                  <w:marBottom w:val="0"/>
                  <w:divBdr>
                    <w:top w:val="none" w:sz="0" w:space="0" w:color="auto"/>
                    <w:left w:val="none" w:sz="0" w:space="0" w:color="auto"/>
                    <w:bottom w:val="none" w:sz="0" w:space="0" w:color="auto"/>
                    <w:right w:val="none" w:sz="0" w:space="0" w:color="auto"/>
                  </w:divBdr>
                  <w:divsChild>
                    <w:div w:id="678392833">
                      <w:marLeft w:val="0"/>
                      <w:marRight w:val="0"/>
                      <w:marTop w:val="0"/>
                      <w:marBottom w:val="0"/>
                      <w:divBdr>
                        <w:top w:val="none" w:sz="0" w:space="0" w:color="auto"/>
                        <w:left w:val="none" w:sz="0" w:space="0" w:color="auto"/>
                        <w:bottom w:val="none" w:sz="0" w:space="0" w:color="auto"/>
                        <w:right w:val="none" w:sz="0" w:space="0" w:color="auto"/>
                      </w:divBdr>
                      <w:divsChild>
                        <w:div w:id="1427725453">
                          <w:marLeft w:val="0"/>
                          <w:marRight w:val="0"/>
                          <w:marTop w:val="0"/>
                          <w:marBottom w:val="0"/>
                          <w:divBdr>
                            <w:top w:val="none" w:sz="0" w:space="0" w:color="auto"/>
                            <w:left w:val="none" w:sz="0" w:space="0" w:color="auto"/>
                            <w:bottom w:val="none" w:sz="0" w:space="0" w:color="auto"/>
                            <w:right w:val="none" w:sz="0" w:space="0" w:color="auto"/>
                          </w:divBdr>
                          <w:divsChild>
                            <w:div w:id="657921051">
                              <w:marLeft w:val="0"/>
                              <w:marRight w:val="0"/>
                              <w:marTop w:val="0"/>
                              <w:marBottom w:val="0"/>
                              <w:divBdr>
                                <w:top w:val="none" w:sz="0" w:space="0" w:color="auto"/>
                                <w:left w:val="none" w:sz="0" w:space="0" w:color="auto"/>
                                <w:bottom w:val="none" w:sz="0" w:space="0" w:color="auto"/>
                                <w:right w:val="none" w:sz="0" w:space="0" w:color="auto"/>
                              </w:divBdr>
                              <w:divsChild>
                                <w:div w:id="640812694">
                                  <w:marLeft w:val="0"/>
                                  <w:marRight w:val="0"/>
                                  <w:marTop w:val="0"/>
                                  <w:marBottom w:val="0"/>
                                  <w:divBdr>
                                    <w:top w:val="none" w:sz="0" w:space="0" w:color="auto"/>
                                    <w:left w:val="none" w:sz="0" w:space="0" w:color="auto"/>
                                    <w:bottom w:val="none" w:sz="0" w:space="0" w:color="auto"/>
                                    <w:right w:val="none" w:sz="0" w:space="0" w:color="auto"/>
                                  </w:divBdr>
                                  <w:divsChild>
                                    <w:div w:id="1054088458">
                                      <w:marLeft w:val="0"/>
                                      <w:marRight w:val="0"/>
                                      <w:marTop w:val="0"/>
                                      <w:marBottom w:val="0"/>
                                      <w:divBdr>
                                        <w:top w:val="none" w:sz="0" w:space="0" w:color="auto"/>
                                        <w:left w:val="none" w:sz="0" w:space="0" w:color="auto"/>
                                        <w:bottom w:val="none" w:sz="0" w:space="0" w:color="auto"/>
                                        <w:right w:val="none" w:sz="0" w:space="0" w:color="auto"/>
                                      </w:divBdr>
                                      <w:divsChild>
                                        <w:div w:id="1744374473">
                                          <w:marLeft w:val="0"/>
                                          <w:marRight w:val="0"/>
                                          <w:marTop w:val="0"/>
                                          <w:marBottom w:val="0"/>
                                          <w:divBdr>
                                            <w:top w:val="none" w:sz="0" w:space="0" w:color="auto"/>
                                            <w:left w:val="none" w:sz="0" w:space="0" w:color="auto"/>
                                            <w:bottom w:val="none" w:sz="0" w:space="0" w:color="auto"/>
                                            <w:right w:val="none" w:sz="0" w:space="0" w:color="auto"/>
                                          </w:divBdr>
                                          <w:divsChild>
                                            <w:div w:id="577178380">
                                              <w:marLeft w:val="0"/>
                                              <w:marRight w:val="0"/>
                                              <w:marTop w:val="0"/>
                                              <w:marBottom w:val="0"/>
                                              <w:divBdr>
                                                <w:top w:val="none" w:sz="0" w:space="0" w:color="auto"/>
                                                <w:left w:val="none" w:sz="0" w:space="0" w:color="auto"/>
                                                <w:bottom w:val="single" w:sz="6" w:space="0" w:color="E5E3E3"/>
                                                <w:right w:val="none" w:sz="0" w:space="0" w:color="auto"/>
                                              </w:divBdr>
                                              <w:divsChild>
                                                <w:div w:id="349448876">
                                                  <w:marLeft w:val="0"/>
                                                  <w:marRight w:val="0"/>
                                                  <w:marTop w:val="0"/>
                                                  <w:marBottom w:val="0"/>
                                                  <w:divBdr>
                                                    <w:top w:val="none" w:sz="0" w:space="0" w:color="auto"/>
                                                    <w:left w:val="none" w:sz="0" w:space="0" w:color="auto"/>
                                                    <w:bottom w:val="none" w:sz="0" w:space="0" w:color="auto"/>
                                                    <w:right w:val="none" w:sz="0" w:space="0" w:color="auto"/>
                                                  </w:divBdr>
                                                  <w:divsChild>
                                                    <w:div w:id="1085373069">
                                                      <w:marLeft w:val="0"/>
                                                      <w:marRight w:val="0"/>
                                                      <w:marTop w:val="0"/>
                                                      <w:marBottom w:val="0"/>
                                                      <w:divBdr>
                                                        <w:top w:val="none" w:sz="0" w:space="0" w:color="auto"/>
                                                        <w:left w:val="none" w:sz="0" w:space="0" w:color="auto"/>
                                                        <w:bottom w:val="none" w:sz="0" w:space="0" w:color="auto"/>
                                                        <w:right w:val="none" w:sz="0" w:space="0" w:color="auto"/>
                                                      </w:divBdr>
                                                      <w:divsChild>
                                                        <w:div w:id="812911795">
                                                          <w:marLeft w:val="0"/>
                                                          <w:marRight w:val="0"/>
                                                          <w:marTop w:val="0"/>
                                                          <w:marBottom w:val="0"/>
                                                          <w:divBdr>
                                                            <w:top w:val="none" w:sz="0" w:space="0" w:color="auto"/>
                                                            <w:left w:val="none" w:sz="0" w:space="0" w:color="auto"/>
                                                            <w:bottom w:val="none" w:sz="0" w:space="0" w:color="auto"/>
                                                            <w:right w:val="none" w:sz="0" w:space="0" w:color="auto"/>
                                                          </w:divBdr>
                                                          <w:divsChild>
                                                            <w:div w:id="1845591217">
                                                              <w:marLeft w:val="0"/>
                                                              <w:marRight w:val="0"/>
                                                              <w:marTop w:val="0"/>
                                                              <w:marBottom w:val="0"/>
                                                              <w:divBdr>
                                                                <w:top w:val="none" w:sz="0" w:space="0" w:color="auto"/>
                                                                <w:left w:val="none" w:sz="0" w:space="0" w:color="auto"/>
                                                                <w:bottom w:val="none" w:sz="0" w:space="0" w:color="auto"/>
                                                                <w:right w:val="none" w:sz="0" w:space="0" w:color="auto"/>
                                                              </w:divBdr>
                                                              <w:divsChild>
                                                                <w:div w:id="235360741">
                                                                  <w:marLeft w:val="405"/>
                                                                  <w:marRight w:val="0"/>
                                                                  <w:marTop w:val="0"/>
                                                                  <w:marBottom w:val="0"/>
                                                                  <w:divBdr>
                                                                    <w:top w:val="none" w:sz="0" w:space="0" w:color="auto"/>
                                                                    <w:left w:val="none" w:sz="0" w:space="0" w:color="auto"/>
                                                                    <w:bottom w:val="none" w:sz="0" w:space="0" w:color="auto"/>
                                                                    <w:right w:val="none" w:sz="0" w:space="0" w:color="auto"/>
                                                                  </w:divBdr>
                                                                  <w:divsChild>
                                                                    <w:div w:id="1240869177">
                                                                      <w:marLeft w:val="0"/>
                                                                      <w:marRight w:val="0"/>
                                                                      <w:marTop w:val="0"/>
                                                                      <w:marBottom w:val="0"/>
                                                                      <w:divBdr>
                                                                        <w:top w:val="none" w:sz="0" w:space="0" w:color="auto"/>
                                                                        <w:left w:val="none" w:sz="0" w:space="0" w:color="auto"/>
                                                                        <w:bottom w:val="none" w:sz="0" w:space="0" w:color="auto"/>
                                                                        <w:right w:val="none" w:sz="0" w:space="0" w:color="auto"/>
                                                                      </w:divBdr>
                                                                      <w:divsChild>
                                                                        <w:div w:id="1900283289">
                                                                          <w:marLeft w:val="0"/>
                                                                          <w:marRight w:val="0"/>
                                                                          <w:marTop w:val="0"/>
                                                                          <w:marBottom w:val="0"/>
                                                                          <w:divBdr>
                                                                            <w:top w:val="none" w:sz="0" w:space="0" w:color="auto"/>
                                                                            <w:left w:val="none" w:sz="0" w:space="0" w:color="auto"/>
                                                                            <w:bottom w:val="none" w:sz="0" w:space="0" w:color="auto"/>
                                                                            <w:right w:val="none" w:sz="0" w:space="0" w:color="auto"/>
                                                                          </w:divBdr>
                                                                          <w:divsChild>
                                                                            <w:div w:id="1646857613">
                                                                              <w:marLeft w:val="0"/>
                                                                              <w:marRight w:val="0"/>
                                                                              <w:marTop w:val="0"/>
                                                                              <w:marBottom w:val="0"/>
                                                                              <w:divBdr>
                                                                                <w:top w:val="none" w:sz="0" w:space="0" w:color="auto"/>
                                                                                <w:left w:val="none" w:sz="0" w:space="0" w:color="auto"/>
                                                                                <w:bottom w:val="none" w:sz="0" w:space="0" w:color="auto"/>
                                                                                <w:right w:val="none" w:sz="0" w:space="0" w:color="auto"/>
                                                                              </w:divBdr>
                                                                              <w:divsChild>
                                                                                <w:div w:id="1597441554">
                                                                                  <w:marLeft w:val="0"/>
                                                                                  <w:marRight w:val="0"/>
                                                                                  <w:marTop w:val="0"/>
                                                                                  <w:marBottom w:val="0"/>
                                                                                  <w:divBdr>
                                                                                    <w:top w:val="none" w:sz="0" w:space="0" w:color="auto"/>
                                                                                    <w:left w:val="none" w:sz="0" w:space="0" w:color="auto"/>
                                                                                    <w:bottom w:val="none" w:sz="0" w:space="0" w:color="auto"/>
                                                                                    <w:right w:val="none" w:sz="0" w:space="0" w:color="auto"/>
                                                                                  </w:divBdr>
                                                                                  <w:divsChild>
                                                                                    <w:div w:id="40909714">
                                                                                      <w:marLeft w:val="0"/>
                                                                                      <w:marRight w:val="0"/>
                                                                                      <w:marTop w:val="0"/>
                                                                                      <w:marBottom w:val="0"/>
                                                                                      <w:divBdr>
                                                                                        <w:top w:val="none" w:sz="0" w:space="0" w:color="auto"/>
                                                                                        <w:left w:val="none" w:sz="0" w:space="0" w:color="auto"/>
                                                                                        <w:bottom w:val="none" w:sz="0" w:space="0" w:color="auto"/>
                                                                                        <w:right w:val="none" w:sz="0" w:space="0" w:color="auto"/>
                                                                                      </w:divBdr>
                                                                                      <w:divsChild>
                                                                                        <w:div w:id="378672069">
                                                                                          <w:marLeft w:val="0"/>
                                                                                          <w:marRight w:val="0"/>
                                                                                          <w:marTop w:val="0"/>
                                                                                          <w:marBottom w:val="0"/>
                                                                                          <w:divBdr>
                                                                                            <w:top w:val="none" w:sz="0" w:space="0" w:color="auto"/>
                                                                                            <w:left w:val="none" w:sz="0" w:space="0" w:color="auto"/>
                                                                                            <w:bottom w:val="none" w:sz="0" w:space="0" w:color="auto"/>
                                                                                            <w:right w:val="none" w:sz="0" w:space="0" w:color="auto"/>
                                                                                          </w:divBdr>
                                                                                          <w:divsChild>
                                                                                            <w:div w:id="1839879978">
                                                                                              <w:marLeft w:val="0"/>
                                                                                              <w:marRight w:val="0"/>
                                                                                              <w:marTop w:val="60"/>
                                                                                              <w:marBottom w:val="0"/>
                                                                                              <w:divBdr>
                                                                                                <w:top w:val="none" w:sz="0" w:space="0" w:color="auto"/>
                                                                                                <w:left w:val="none" w:sz="0" w:space="0" w:color="auto"/>
                                                                                                <w:bottom w:val="single" w:sz="6" w:space="15" w:color="auto"/>
                                                                                                <w:right w:val="none" w:sz="0" w:space="0" w:color="auto"/>
                                                                                              </w:divBdr>
                                                                                              <w:divsChild>
                                                                                                <w:div w:id="1668558287">
                                                                                                  <w:marLeft w:val="0"/>
                                                                                                  <w:marRight w:val="0"/>
                                                                                                  <w:marTop w:val="180"/>
                                                                                                  <w:marBottom w:val="0"/>
                                                                                                  <w:divBdr>
                                                                                                    <w:top w:val="none" w:sz="0" w:space="0" w:color="auto"/>
                                                                                                    <w:left w:val="none" w:sz="0" w:space="0" w:color="auto"/>
                                                                                                    <w:bottom w:val="none" w:sz="0" w:space="0" w:color="auto"/>
                                                                                                    <w:right w:val="none" w:sz="0" w:space="0" w:color="auto"/>
                                                                                                  </w:divBdr>
                                                                                                  <w:divsChild>
                                                                                                    <w:div w:id="394282582">
                                                                                                      <w:marLeft w:val="0"/>
                                                                                                      <w:marRight w:val="0"/>
                                                                                                      <w:marTop w:val="0"/>
                                                                                                      <w:marBottom w:val="0"/>
                                                                                                      <w:divBdr>
                                                                                                        <w:top w:val="none" w:sz="0" w:space="0" w:color="auto"/>
                                                                                                        <w:left w:val="none" w:sz="0" w:space="0" w:color="auto"/>
                                                                                                        <w:bottom w:val="none" w:sz="0" w:space="0" w:color="auto"/>
                                                                                                        <w:right w:val="none" w:sz="0" w:space="0" w:color="auto"/>
                                                                                                      </w:divBdr>
                                                                                                      <w:divsChild>
                                                                                                        <w:div w:id="1245455853">
                                                                                                          <w:marLeft w:val="0"/>
                                                                                                          <w:marRight w:val="0"/>
                                                                                                          <w:marTop w:val="0"/>
                                                                                                          <w:marBottom w:val="0"/>
                                                                                                          <w:divBdr>
                                                                                                            <w:top w:val="none" w:sz="0" w:space="0" w:color="auto"/>
                                                                                                            <w:left w:val="none" w:sz="0" w:space="0" w:color="auto"/>
                                                                                                            <w:bottom w:val="none" w:sz="0" w:space="0" w:color="auto"/>
                                                                                                            <w:right w:val="none" w:sz="0" w:space="0" w:color="auto"/>
                                                                                                          </w:divBdr>
                                                                                                          <w:divsChild>
                                                                                                            <w:div w:id="339240082">
                                                                                                              <w:marLeft w:val="0"/>
                                                                                                              <w:marRight w:val="0"/>
                                                                                                              <w:marTop w:val="0"/>
                                                                                                              <w:marBottom w:val="0"/>
                                                                                                              <w:divBdr>
                                                                                                                <w:top w:val="none" w:sz="0" w:space="0" w:color="auto"/>
                                                                                                                <w:left w:val="none" w:sz="0" w:space="0" w:color="auto"/>
                                                                                                                <w:bottom w:val="none" w:sz="0" w:space="0" w:color="auto"/>
                                                                                                                <w:right w:val="none" w:sz="0" w:space="0" w:color="auto"/>
                                                                                                              </w:divBdr>
                                                                                                              <w:divsChild>
                                                                                                                <w:div w:id="2057048182">
                                                                                                                  <w:marLeft w:val="0"/>
                                                                                                                  <w:marRight w:val="0"/>
                                                                                                                  <w:marTop w:val="0"/>
                                                                                                                  <w:marBottom w:val="0"/>
                                                                                                                  <w:divBdr>
                                                                                                                    <w:top w:val="none" w:sz="0" w:space="0" w:color="auto"/>
                                                                                                                    <w:left w:val="none" w:sz="0" w:space="0" w:color="auto"/>
                                                                                                                    <w:bottom w:val="none" w:sz="0" w:space="0" w:color="auto"/>
                                                                                                                    <w:right w:val="none" w:sz="0" w:space="0" w:color="auto"/>
                                                                                                                  </w:divBdr>
                                                                                                                  <w:divsChild>
                                                                                                                    <w:div w:id="664674556">
                                                                                                                      <w:marLeft w:val="0"/>
                                                                                                                      <w:marRight w:val="0"/>
                                                                                                                      <w:marTop w:val="0"/>
                                                                                                                      <w:marBottom w:val="0"/>
                                                                                                                      <w:divBdr>
                                                                                                                        <w:top w:val="none" w:sz="0" w:space="0" w:color="auto"/>
                                                                                                                        <w:left w:val="none" w:sz="0" w:space="0" w:color="auto"/>
                                                                                                                        <w:bottom w:val="none" w:sz="0" w:space="0" w:color="auto"/>
                                                                                                                        <w:right w:val="none" w:sz="0" w:space="0" w:color="auto"/>
                                                                                                                      </w:divBdr>
                                                                                                                      <w:divsChild>
                                                                                                                        <w:div w:id="140856073">
                                                                                                                          <w:marLeft w:val="0"/>
                                                                                                                          <w:marRight w:val="0"/>
                                                                                                                          <w:marTop w:val="0"/>
                                                                                                                          <w:marBottom w:val="0"/>
                                                                                                                          <w:divBdr>
                                                                                                                            <w:top w:val="none" w:sz="0" w:space="0" w:color="auto"/>
                                                                                                                            <w:left w:val="none" w:sz="0" w:space="0" w:color="auto"/>
                                                                                                                            <w:bottom w:val="none" w:sz="0" w:space="0" w:color="auto"/>
                                                                                                                            <w:right w:val="none" w:sz="0" w:space="0" w:color="auto"/>
                                                                                                                          </w:divBdr>
                                                                                                                          <w:divsChild>
                                                                                                                            <w:div w:id="297348076">
                                                                                                                              <w:marLeft w:val="0"/>
                                                                                                                              <w:marRight w:val="0"/>
                                                                                                                              <w:marTop w:val="0"/>
                                                                                                                              <w:marBottom w:val="0"/>
                                                                                                                              <w:divBdr>
                                                                                                                                <w:top w:val="none" w:sz="0" w:space="0" w:color="auto"/>
                                                                                                                                <w:left w:val="none" w:sz="0" w:space="0" w:color="auto"/>
                                                                                                                                <w:bottom w:val="none" w:sz="0" w:space="0" w:color="auto"/>
                                                                                                                                <w:right w:val="none" w:sz="0" w:space="0" w:color="auto"/>
                                                                                                                              </w:divBdr>
                                                                                                                            </w:div>
                                                                                                                            <w:div w:id="470556889">
                                                                                                                              <w:marLeft w:val="0"/>
                                                                                                                              <w:marRight w:val="0"/>
                                                                                                                              <w:marTop w:val="0"/>
                                                                                                                              <w:marBottom w:val="0"/>
                                                                                                                              <w:divBdr>
                                                                                                                                <w:top w:val="none" w:sz="0" w:space="0" w:color="auto"/>
                                                                                                                                <w:left w:val="none" w:sz="0" w:space="0" w:color="auto"/>
                                                                                                                                <w:bottom w:val="none" w:sz="0" w:space="0" w:color="auto"/>
                                                                                                                                <w:right w:val="none" w:sz="0" w:space="0" w:color="auto"/>
                                                                                                                              </w:divBdr>
                                                                                                                            </w:div>
                                                                                                                            <w:div w:id="957486489">
                                                                                                                              <w:marLeft w:val="0"/>
                                                                                                                              <w:marRight w:val="0"/>
                                                                                                                              <w:marTop w:val="0"/>
                                                                                                                              <w:marBottom w:val="0"/>
                                                                                                                              <w:divBdr>
                                                                                                                                <w:top w:val="none" w:sz="0" w:space="0" w:color="auto"/>
                                                                                                                                <w:left w:val="none" w:sz="0" w:space="0" w:color="auto"/>
                                                                                                                                <w:bottom w:val="none" w:sz="0" w:space="0" w:color="auto"/>
                                                                                                                                <w:right w:val="none" w:sz="0" w:space="0" w:color="auto"/>
                                                                                                                              </w:divBdr>
                                                                                                                            </w:div>
                                                                                                                            <w:div w:id="388650114">
                                                                                                                              <w:marLeft w:val="0"/>
                                                                                                                              <w:marRight w:val="0"/>
                                                                                                                              <w:marTop w:val="0"/>
                                                                                                                              <w:marBottom w:val="0"/>
                                                                                                                              <w:divBdr>
                                                                                                                                <w:top w:val="none" w:sz="0" w:space="0" w:color="auto"/>
                                                                                                                                <w:left w:val="none" w:sz="0" w:space="0" w:color="auto"/>
                                                                                                                                <w:bottom w:val="none" w:sz="0" w:space="0" w:color="auto"/>
                                                                                                                                <w:right w:val="none" w:sz="0" w:space="0" w:color="auto"/>
                                                                                                                              </w:divBdr>
                                                                                                                            </w:div>
                                                                                                                            <w:div w:id="846211801">
                                                                                                                              <w:marLeft w:val="0"/>
                                                                                                                              <w:marRight w:val="0"/>
                                                                                                                              <w:marTop w:val="0"/>
                                                                                                                              <w:marBottom w:val="0"/>
                                                                                                                              <w:divBdr>
                                                                                                                                <w:top w:val="none" w:sz="0" w:space="0" w:color="auto"/>
                                                                                                                                <w:left w:val="none" w:sz="0" w:space="0" w:color="auto"/>
                                                                                                                                <w:bottom w:val="none" w:sz="0" w:space="0" w:color="auto"/>
                                                                                                                                <w:right w:val="none" w:sz="0" w:space="0" w:color="auto"/>
                                                                                                                              </w:divBdr>
                                                                                                                            </w:div>
                                                                                                                            <w:div w:id="1736856565">
                                                                                                                              <w:marLeft w:val="0"/>
                                                                                                                              <w:marRight w:val="0"/>
                                                                                                                              <w:marTop w:val="0"/>
                                                                                                                              <w:marBottom w:val="0"/>
                                                                                                                              <w:divBdr>
                                                                                                                                <w:top w:val="none" w:sz="0" w:space="0" w:color="auto"/>
                                                                                                                                <w:left w:val="none" w:sz="0" w:space="0" w:color="auto"/>
                                                                                                                                <w:bottom w:val="none" w:sz="0" w:space="0" w:color="auto"/>
                                                                                                                                <w:right w:val="none" w:sz="0" w:space="0" w:color="auto"/>
                                                                                                                              </w:divBdr>
                                                                                                                            </w:div>
                                                                                                                            <w:div w:id="254097332">
                                                                                                                              <w:marLeft w:val="0"/>
                                                                                                                              <w:marRight w:val="0"/>
                                                                                                                              <w:marTop w:val="0"/>
                                                                                                                              <w:marBottom w:val="0"/>
                                                                                                                              <w:divBdr>
                                                                                                                                <w:top w:val="none" w:sz="0" w:space="0" w:color="auto"/>
                                                                                                                                <w:left w:val="none" w:sz="0" w:space="0" w:color="auto"/>
                                                                                                                                <w:bottom w:val="none" w:sz="0" w:space="0" w:color="auto"/>
                                                                                                                                <w:right w:val="none" w:sz="0" w:space="0" w:color="auto"/>
                                                                                                                              </w:divBdr>
                                                                                                                            </w:div>
                                                                                                                            <w:div w:id="500435547">
                                                                                                                              <w:marLeft w:val="0"/>
                                                                                                                              <w:marRight w:val="0"/>
                                                                                                                              <w:marTop w:val="0"/>
                                                                                                                              <w:marBottom w:val="0"/>
                                                                                                                              <w:divBdr>
                                                                                                                                <w:top w:val="none" w:sz="0" w:space="0" w:color="auto"/>
                                                                                                                                <w:left w:val="none" w:sz="0" w:space="0" w:color="auto"/>
                                                                                                                                <w:bottom w:val="none" w:sz="0" w:space="0" w:color="auto"/>
                                                                                                                                <w:right w:val="none" w:sz="0" w:space="0" w:color="auto"/>
                                                                                                                              </w:divBdr>
                                                                                                                            </w:div>
                                                                                                                            <w:div w:id="1386829463">
                                                                                                                              <w:marLeft w:val="0"/>
                                                                                                                              <w:marRight w:val="0"/>
                                                                                                                              <w:marTop w:val="0"/>
                                                                                                                              <w:marBottom w:val="0"/>
                                                                                                                              <w:divBdr>
                                                                                                                                <w:top w:val="none" w:sz="0" w:space="0" w:color="auto"/>
                                                                                                                                <w:left w:val="none" w:sz="0" w:space="0" w:color="auto"/>
                                                                                                                                <w:bottom w:val="none" w:sz="0" w:space="0" w:color="auto"/>
                                                                                                                                <w:right w:val="none" w:sz="0" w:space="0" w:color="auto"/>
                                                                                                                              </w:divBdr>
                                                                                                                            </w:div>
                                                                                                                            <w:div w:id="20345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jh9@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4AB84-2C32-4570-88C8-53590B17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Avalos, Noemi (CDC/NIOSH) (CTR)</cp:lastModifiedBy>
  <cp:revision>3</cp:revision>
  <cp:lastPrinted>2010-10-04T16:59:00Z</cp:lastPrinted>
  <dcterms:created xsi:type="dcterms:W3CDTF">2016-11-14T19:44:00Z</dcterms:created>
  <dcterms:modified xsi:type="dcterms:W3CDTF">2016-11-14T19:50:00Z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