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Default="0069527C" w:rsidP="005D1DD4">
      <w:pPr>
        <w:pStyle w:val="Title"/>
        <w:jc w:val="right"/>
      </w:pPr>
      <w:r>
        <w:t>April 1</w:t>
      </w:r>
      <w:r w:rsidR="008A2FF0">
        <w:t>3</w:t>
      </w:r>
      <w:r>
        <w:t>, 2015</w:t>
      </w:r>
    </w:p>
    <w:p w:rsidR="0069527C" w:rsidRPr="00762B5C" w:rsidRDefault="0069527C" w:rsidP="005D1DD4">
      <w:pPr>
        <w:pStyle w:val="Title"/>
        <w:jc w:val="right"/>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D078B2">
        <w:rPr>
          <w:rFonts w:ascii="Times New Roman" w:hAnsi="Times New Roman" w:cs="Times New Roman"/>
          <w:b/>
          <w:sz w:val="28"/>
          <w:szCs w:val="28"/>
        </w:rPr>
        <w:t>0130</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D078B2" w:rsidRPr="00D92389">
        <w:rPr>
          <w:rFonts w:ascii="Times New Roman" w:hAnsi="Times New Roman" w:cs="Times New Roman"/>
          <w:b/>
          <w:sz w:val="28"/>
        </w:rPr>
        <w:t>Generic Clearance for the Collection of Qualitative Feedback on Agency Service Delivery</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Federal Emergency management Agency (FEMA)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D078B2" w:rsidRPr="00D078B2" w:rsidRDefault="00D078B2" w:rsidP="00D078B2">
      <w:pPr>
        <w:spacing w:after="0" w:line="240" w:lineRule="auto"/>
        <w:rPr>
          <w:rFonts w:ascii="Times New Roman" w:eastAsia="Times New Roman" w:hAnsi="Times New Roman" w:cs="Times New Roman"/>
          <w:b/>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lastRenderedPageBreak/>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562915" w:rsidRPr="006625E7" w:rsidRDefault="00562915" w:rsidP="00562915">
      <w:pPr>
        <w:rPr>
          <w:rFonts w:ascii="Times New Roman" w:hAnsi="Times New Roman" w:cs="Times New Roman"/>
          <w:spacing w:val="-3"/>
          <w:sz w:val="24"/>
          <w:szCs w:val="24"/>
          <w:u w:val="single"/>
        </w:rPr>
      </w:pP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D078B2" w:rsidRPr="00D078B2" w:rsidRDefault="00D078B2" w:rsidP="00D078B2">
      <w:pPr>
        <w:spacing w:after="0" w:line="240" w:lineRule="auto"/>
        <w:rPr>
          <w:rFonts w:ascii="Times New Roman" w:eastAsia="Times New Roman" w:hAnsi="Times New Roman" w:cs="Times New Roman"/>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The Agency will only submit a collection for approval under this generic clearance if </w:t>
      </w:r>
      <w:r w:rsidR="004B09CC">
        <w:rPr>
          <w:rFonts w:ascii="Times New Roman" w:eastAsia="Times New Roman" w:hAnsi="Times New Roman" w:cs="Times New Roman"/>
          <w:sz w:val="24"/>
          <w:szCs w:val="24"/>
        </w:rPr>
        <w:t xml:space="preserve">the collection </w:t>
      </w:r>
      <w:r w:rsidRPr="00D078B2">
        <w:rPr>
          <w:rFonts w:ascii="Times New Roman" w:eastAsia="Times New Roman" w:hAnsi="Times New Roman" w:cs="Times New Roman"/>
          <w:sz w:val="24"/>
          <w:szCs w:val="24"/>
        </w:rPr>
        <w:t xml:space="preserve">meets the following conditions:   </w:t>
      </w:r>
    </w:p>
    <w:p w:rsidR="00D078B2" w:rsidRPr="00D078B2" w:rsidRDefault="00D078B2" w:rsidP="00D078B2">
      <w:pPr>
        <w:spacing w:after="0" w:line="240" w:lineRule="auto"/>
        <w:rPr>
          <w:rFonts w:ascii="Times New Roman" w:eastAsia="Times New Roman" w:hAnsi="Times New Roman" w:cs="Times New Roman"/>
          <w:sz w:val="24"/>
          <w:szCs w:val="24"/>
        </w:rPr>
      </w:pPr>
    </w:p>
    <w:p w:rsidR="00D078B2" w:rsidRPr="00D078B2" w:rsidRDefault="00D078B2" w:rsidP="00D078B2">
      <w:pPr>
        <w:numPr>
          <w:ilvl w:val="0"/>
          <w:numId w:val="6"/>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p>
    <w:p w:rsidR="00D078B2" w:rsidRPr="00D078B2" w:rsidRDefault="00D078B2" w:rsidP="00D078B2">
      <w:pPr>
        <w:numPr>
          <w:ilvl w:val="0"/>
          <w:numId w:val="8"/>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Information gathered will not be used for the purpose of substantially informing influential policy decisions </w:t>
      </w:r>
      <w:r w:rsidRPr="00D078B2">
        <w:rPr>
          <w:rFonts w:ascii="Times New Roman" w:eastAsia="Times New Roman" w:hAnsi="Times New Roman" w:cs="Times New Roman"/>
          <w:sz w:val="24"/>
          <w:szCs w:val="24"/>
          <w:vertAlign w:val="superscript"/>
        </w:rPr>
        <w:footnoteReference w:id="1"/>
      </w:r>
      <w:r w:rsidRPr="00D078B2">
        <w:rPr>
          <w:rFonts w:ascii="Times New Roman" w:eastAsia="Times New Roman" w:hAnsi="Times New Roman" w:cs="Times New Roman"/>
          <w:sz w:val="24"/>
          <w:szCs w:val="24"/>
        </w:rPr>
        <w:t>;</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lastRenderedPageBreak/>
        <w:t xml:space="preserve">Information gathered  will yield qualitative information; the collections will not be designed or expected to yield statistically reliable results or used as though the results are generalizable to the population of study ;  </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collections are voluntary;</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The collections are non-controversial and do not raise issues of  concern to other Federal agencies; </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With the exception of information needed to provide </w:t>
      </w:r>
      <w:r w:rsidR="00021D85" w:rsidRPr="00D078B2">
        <w:rPr>
          <w:rFonts w:ascii="Times New Roman" w:eastAsia="Times New Roman" w:hAnsi="Times New Roman" w:cs="Times New Roman"/>
          <w:sz w:val="24"/>
          <w:szCs w:val="24"/>
        </w:rPr>
        <w:t>remuneration</w:t>
      </w:r>
      <w:r w:rsidRPr="00D078B2">
        <w:rPr>
          <w:rFonts w:ascii="Times New Roman" w:eastAsia="Times New Roman" w:hAnsi="Times New Roman" w:cs="Times New Roman"/>
          <w:sz w:val="24"/>
          <w:szCs w:val="24"/>
        </w:rPr>
        <w:t xml:space="preserve"> for participants of focus groups and cognitive laboratory studies, personally identifiable information (PII) is collected only to the extent necessary and is not retained. </w:t>
      </w:r>
    </w:p>
    <w:p w:rsidR="00D078B2" w:rsidRPr="00D078B2" w:rsidRDefault="00D078B2" w:rsidP="00D078B2">
      <w:pPr>
        <w:spacing w:after="0" w:line="240" w:lineRule="auto"/>
        <w:ind w:left="360"/>
        <w:contextualSpacing/>
        <w:rPr>
          <w:rFonts w:ascii="Times New Roman" w:eastAsia="Times New Roman" w:hAnsi="Times New Roman" w:cs="Times New Roman"/>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If these conditions are not met, the Agency will submit an information collection request to OMB for approval through the normal PRA process.  </w:t>
      </w:r>
    </w:p>
    <w:p w:rsidR="00D078B2" w:rsidRPr="00D078B2" w:rsidRDefault="00D078B2" w:rsidP="00D078B2">
      <w:pPr>
        <w:spacing w:after="0" w:line="240" w:lineRule="auto"/>
        <w:rPr>
          <w:rFonts w:ascii="Times New Roman" w:eastAsia="Times New Roman" w:hAnsi="Times New Roman" w:cs="Times New Roman"/>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D078B2" w:rsidRPr="00D078B2" w:rsidRDefault="00D078B2" w:rsidP="00D078B2">
      <w:pPr>
        <w:spacing w:after="0" w:line="240" w:lineRule="auto"/>
        <w:rPr>
          <w:rFonts w:ascii="Times New Roman" w:eastAsia="Times New Roman" w:hAnsi="Times New Roman" w:cs="Times New Roman"/>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types of collections that this generic clearance covers include, but are not limited to:</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Customer comment cards/complaint forms</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Small discussion groups</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 Focus Groups of customers, potential customers, delivery partners, or other stakeholders</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Cognitive laboratory studies, such as those used to refine questions or assess usability of a website;</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Qualitative customer satisfaction surveys (e.g., post-transaction surveys; opt-out web surveys)</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In-person observation testing (e.g., website or software usability tests)</w:t>
      </w:r>
    </w:p>
    <w:p w:rsidR="00562915" w:rsidRPr="006625E7" w:rsidRDefault="00D078B2" w:rsidP="00D078B2">
      <w:pPr>
        <w:rPr>
          <w:rFonts w:ascii="Times New Roman" w:hAnsi="Times New Roman" w:cs="Times New Roman"/>
          <w:sz w:val="24"/>
          <w:szCs w:val="24"/>
        </w:rPr>
      </w:pPr>
      <w:r w:rsidRPr="00D078B2">
        <w:rPr>
          <w:rFonts w:ascii="Times New Roman" w:eastAsia="Times New Roman" w:hAnsi="Times New Roman" w:cs="Times New Roman"/>
          <w:sz w:val="24"/>
          <w:szCs w:val="24"/>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lastRenderedPageBreak/>
        <w:t>If appropriate, agencies will collect information electronically and/or use online collaboration tools to reduce burden.</w:t>
      </w:r>
    </w:p>
    <w:p w:rsidR="00D078B2" w:rsidRPr="00D078B2" w:rsidRDefault="00D078B2" w:rsidP="00D078B2">
      <w:pPr>
        <w:spacing w:after="0" w:line="240" w:lineRule="auto"/>
        <w:rPr>
          <w:rFonts w:ascii="Times New Roman" w:eastAsia="Times New Roman" w:hAnsi="Times New Roman" w:cs="Times New Roman"/>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____________________________</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vertAlign w:val="superscript"/>
        </w:rPr>
        <w:footnoteRef/>
      </w:r>
      <w:r w:rsidRPr="00D078B2">
        <w:rPr>
          <w:rFonts w:ascii="Times New Roman" w:eastAsia="Times New Roman" w:hAnsi="Times New Roman" w:cs="Times New Roman"/>
          <w:sz w:val="24"/>
          <w:szCs w:val="24"/>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p w:rsidR="00562915" w:rsidRPr="006625E7" w:rsidRDefault="00562915" w:rsidP="00562915">
      <w:pPr>
        <w:rPr>
          <w:rFonts w:ascii="Times New Roman" w:hAnsi="Times New Roman" w:cs="Times New Roman"/>
          <w:color w:val="000000"/>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No similar data is gathered or maintained by the Agency or are available from other sources known to the Agency.</w:t>
      </w:r>
    </w:p>
    <w:p w:rsidR="002B2B7C" w:rsidRPr="006625E7" w:rsidRDefault="002B2B7C" w:rsidP="00562915">
      <w:pPr>
        <w:rPr>
          <w:rFonts w:ascii="Times New Roman" w:hAnsi="Times New Roman" w:cs="Times New Roman"/>
          <w:sz w:val="24"/>
          <w:szCs w:val="24"/>
        </w:rPr>
      </w:pP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Small businesses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2B2B7C" w:rsidRPr="006625E7" w:rsidRDefault="002B2B7C" w:rsidP="002B2B7C">
      <w:pPr>
        <w:tabs>
          <w:tab w:val="left" w:pos="360"/>
        </w:tabs>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Without these types of feedback, the Agency will not have timely information to adjust its services to meet customer needs.</w:t>
      </w:r>
    </w:p>
    <w:p w:rsidR="002B2B7C" w:rsidRPr="006625E7" w:rsidRDefault="002B2B7C" w:rsidP="00562915">
      <w:pPr>
        <w:rPr>
          <w:rFonts w:ascii="Times New Roman" w:hAnsi="Times New Roman" w:cs="Times New Roman"/>
          <w:spacing w:val="-3"/>
          <w:sz w:val="24"/>
          <w:szCs w:val="24"/>
        </w:rPr>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There are no special circumstances. The information collected will be voluntary and will not be used for statistical purposes.</w:t>
      </w:r>
    </w:p>
    <w:p w:rsidR="00D078B2" w:rsidRPr="006625E7" w:rsidRDefault="00D078B2" w:rsidP="00562915">
      <w:pPr>
        <w:rPr>
          <w:rFonts w:ascii="Times New Roman" w:hAnsi="Times New Roman" w:cs="Times New Roman"/>
          <w:b/>
          <w:bCs/>
          <w:sz w:val="24"/>
          <w:szCs w:val="24"/>
        </w:rPr>
      </w:pP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078B2"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bookmarkStart w:id="0" w:name="_GoBack"/>
      <w:bookmarkEnd w:id="0"/>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69527C" w:rsidRPr="006625E7" w:rsidRDefault="0069527C" w:rsidP="0069527C">
      <w:r w:rsidRPr="00CA4517">
        <w:rPr>
          <w:rFonts w:ascii="Times New Roman" w:hAnsi="Times New Roman" w:cs="Times New Roman"/>
          <w:color w:val="000000"/>
          <w:sz w:val="24"/>
          <w:szCs w:val="24"/>
        </w:rPr>
        <w:t xml:space="preserve">A </w:t>
      </w:r>
      <w:r>
        <w:rPr>
          <w:rFonts w:ascii="Times New Roman" w:hAnsi="Times New Roman" w:cs="Times New Roman"/>
          <w:color w:val="000000"/>
          <w:sz w:val="24"/>
          <w:szCs w:val="24"/>
        </w:rPr>
        <w:t>6</w:t>
      </w:r>
      <w:r w:rsidRPr="00CA4517">
        <w:rPr>
          <w:rFonts w:ascii="Times New Roman" w:hAnsi="Times New Roman" w:cs="Times New Roman"/>
          <w:color w:val="000000"/>
          <w:sz w:val="24"/>
          <w:szCs w:val="24"/>
        </w:rPr>
        <w:t>0-day Federal Register Notice inviting public comment</w:t>
      </w:r>
      <w:r>
        <w:rPr>
          <w:rFonts w:ascii="Times New Roman" w:hAnsi="Times New Roman" w:cs="Times New Roman"/>
          <w:color w:val="000000"/>
          <w:sz w:val="24"/>
          <w:szCs w:val="24"/>
        </w:rPr>
        <w:t>s was published on August 4</w:t>
      </w:r>
      <w:r w:rsidRPr="00CA4517">
        <w:rPr>
          <w:rFonts w:ascii="Times New Roman" w:hAnsi="Times New Roman" w:cs="Times New Roman"/>
          <w:color w:val="000000"/>
          <w:sz w:val="24"/>
          <w:szCs w:val="24"/>
        </w:rPr>
        <w:t>, 201</w:t>
      </w:r>
      <w:r>
        <w:rPr>
          <w:rFonts w:ascii="Times New Roman" w:hAnsi="Times New Roman" w:cs="Times New Roman"/>
          <w:color w:val="000000"/>
          <w:sz w:val="24"/>
          <w:szCs w:val="24"/>
        </w:rPr>
        <w:t>4, 79</w:t>
      </w:r>
      <w:r w:rsidRPr="00CA4517">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45209</w:t>
      </w:r>
      <w:r w:rsidRPr="00CA4517">
        <w:rPr>
          <w:rFonts w:ascii="Times New Roman" w:hAnsi="Times New Roman" w:cs="Times New Roman"/>
          <w:color w:val="000000"/>
          <w:sz w:val="24"/>
          <w:szCs w:val="24"/>
        </w:rPr>
        <w:t xml:space="preserve">. No comments were received.  </w:t>
      </w:r>
      <w:r w:rsidRPr="00CA4517">
        <w:rPr>
          <w:rFonts w:ascii="Times New Roman" w:hAnsi="Times New Roman" w:cs="Times New Roman"/>
          <w:bCs/>
          <w:color w:val="000000"/>
          <w:sz w:val="24"/>
          <w:szCs w:val="24"/>
        </w:rPr>
        <w:t>S</w:t>
      </w:r>
      <w:r w:rsidRPr="00CA4517">
        <w:rPr>
          <w:rFonts w:ascii="Times New Roman" w:hAnsi="Times New Roman" w:cs="Times New Roman"/>
          <w:color w:val="000000"/>
          <w:sz w:val="24"/>
          <w:szCs w:val="24"/>
        </w:rPr>
        <w:t>ee attached copy of the published notice included in this package.</w:t>
      </w:r>
    </w:p>
    <w:p w:rsidR="0069527C" w:rsidRPr="006625E7" w:rsidRDefault="0069527C" w:rsidP="0069527C">
      <w:r w:rsidRPr="00CA4517">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CA4517">
        <w:rPr>
          <w:rFonts w:ascii="Times New Roman" w:hAnsi="Times New Roman" w:cs="Times New Roman"/>
          <w:color w:val="000000"/>
          <w:sz w:val="24"/>
          <w:szCs w:val="24"/>
        </w:rPr>
        <w:t>0-day Federal Register Notice inviting public comment</w:t>
      </w:r>
      <w:r>
        <w:rPr>
          <w:rFonts w:ascii="Times New Roman" w:hAnsi="Times New Roman" w:cs="Times New Roman"/>
          <w:color w:val="000000"/>
          <w:sz w:val="24"/>
          <w:szCs w:val="24"/>
        </w:rPr>
        <w:t>s was published on October 15</w:t>
      </w:r>
      <w:r w:rsidRPr="00CA4517">
        <w:rPr>
          <w:rFonts w:ascii="Times New Roman" w:hAnsi="Times New Roman" w:cs="Times New Roman"/>
          <w:color w:val="000000"/>
          <w:sz w:val="24"/>
          <w:szCs w:val="24"/>
        </w:rPr>
        <w:t>, 201</w:t>
      </w:r>
      <w:r>
        <w:rPr>
          <w:rFonts w:ascii="Times New Roman" w:hAnsi="Times New Roman" w:cs="Times New Roman"/>
          <w:color w:val="000000"/>
          <w:sz w:val="24"/>
          <w:szCs w:val="24"/>
        </w:rPr>
        <w:t>4, 79</w:t>
      </w:r>
      <w:r w:rsidRPr="00CA4517">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61887</w:t>
      </w:r>
      <w:r w:rsidRPr="00CA4517">
        <w:rPr>
          <w:rFonts w:ascii="Times New Roman" w:hAnsi="Times New Roman" w:cs="Times New Roman"/>
          <w:color w:val="000000"/>
          <w:sz w:val="24"/>
          <w:szCs w:val="24"/>
        </w:rPr>
        <w:t xml:space="preserve">. No comments were received.  </w:t>
      </w:r>
      <w:r w:rsidRPr="00CA4517">
        <w:rPr>
          <w:rFonts w:ascii="Times New Roman" w:hAnsi="Times New Roman" w:cs="Times New Roman"/>
          <w:bCs/>
          <w:color w:val="000000"/>
          <w:sz w:val="24"/>
          <w:szCs w:val="24"/>
        </w:rPr>
        <w:t>S</w:t>
      </w:r>
      <w:r w:rsidRPr="00CA4517">
        <w:rPr>
          <w:rFonts w:ascii="Times New Roman" w:hAnsi="Times New Roman" w:cs="Times New Roman"/>
          <w:color w:val="000000"/>
          <w:sz w:val="24"/>
          <w:szCs w:val="24"/>
        </w:rPr>
        <w:t>ee attached copy of the published notice included in this package.</w:t>
      </w:r>
    </w:p>
    <w:p w:rsidR="00562915" w:rsidRPr="006625E7" w:rsidRDefault="00562915" w:rsidP="002B2B7C">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62915" w:rsidRPr="006625E7" w:rsidRDefault="00562915" w:rsidP="0069527C">
      <w:pPr>
        <w:tabs>
          <w:tab w:val="left" w:pos="360"/>
        </w:tabs>
        <w:rPr>
          <w:rFonts w:ascii="Times New Roman" w:hAnsi="Times New Roman" w:cs="Times New Roman"/>
          <w:sz w:val="24"/>
          <w:szCs w:val="24"/>
        </w:rPr>
      </w:pPr>
      <w:r w:rsidRPr="006625E7">
        <w:rPr>
          <w:rFonts w:ascii="Times New Roman" w:hAnsi="Times New Roman" w:cs="Times New Roman"/>
          <w:b/>
          <w:bCs/>
          <w:sz w:val="24"/>
          <w:szCs w:val="24"/>
        </w:rPr>
        <w:lastRenderedPageBreak/>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r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Agency will not provide payment or other forms of remuneration to respondents of its various forms of collecting feedback.  Focus groups and cognitive laboratory studies are the exceptions.</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2B2B7C" w:rsidRPr="006625E7" w:rsidRDefault="002B2B7C" w:rsidP="00562915">
      <w:pPr>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2B2B7C" w:rsidRPr="006625E7" w:rsidRDefault="002B2B7C" w:rsidP="00562915">
      <w:pPr>
        <w:tabs>
          <w:tab w:val="left" w:pos="360"/>
        </w:tabs>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9527C" w:rsidRPr="006625E7" w:rsidRDefault="0069527C" w:rsidP="0069527C">
      <w:pPr>
        <w:rPr>
          <w:rFonts w:ascii="Times New Roman" w:hAnsi="Times New Roman" w:cs="Times New Roman"/>
          <w:sz w:val="24"/>
          <w:szCs w:val="24"/>
        </w:rPr>
      </w:pPr>
      <w:r w:rsidRPr="00C00787">
        <w:rPr>
          <w:rFonts w:ascii="Times New Roman" w:hAnsi="Times New Roman" w:cs="Times New Roman"/>
          <w:sz w:val="24"/>
          <w:szCs w:val="24"/>
        </w:rPr>
        <w:t>There are no questions of sensitive nature.</w:t>
      </w:r>
    </w:p>
    <w:p w:rsidR="00562915" w:rsidRPr="006625E7" w:rsidRDefault="00562915"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D078B2" w:rsidRPr="00D078B2" w:rsidRDefault="00D078B2" w:rsidP="00D078B2">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A variety of instruments and platforms will be used to collect information from respondents.  The annual burden hours requested (</w:t>
      </w:r>
      <w:r w:rsidR="001B54B4">
        <w:rPr>
          <w:rFonts w:ascii="Times New Roman" w:eastAsia="Times New Roman" w:hAnsi="Times New Roman" w:cs="Times New Roman"/>
          <w:sz w:val="24"/>
          <w:szCs w:val="24"/>
        </w:rPr>
        <w:t>181,995</w:t>
      </w:r>
      <w:r w:rsidRPr="00D078B2">
        <w:rPr>
          <w:rFonts w:ascii="Times New Roman" w:eastAsia="Times New Roman" w:hAnsi="Times New Roman" w:cs="Times New Roman"/>
          <w:sz w:val="24"/>
          <w:szCs w:val="24"/>
        </w:rPr>
        <w:t xml:space="preserve">) are based on the number of collections we expect to conduct over the requested period for this clearance and past generic clearance submissions.  </w:t>
      </w:r>
    </w:p>
    <w:p w:rsidR="00D078B2" w:rsidRDefault="00D078B2" w:rsidP="00562915">
      <w:pPr>
        <w:rPr>
          <w:rFonts w:ascii="Times New Roman" w:hAnsi="Times New Roman" w:cs="Times New Roman"/>
          <w:b/>
          <w:bCs/>
          <w:sz w:val="24"/>
          <w:szCs w:val="24"/>
        </w:rPr>
      </w:pPr>
    </w:p>
    <w:bookmarkStart w:id="1" w:name="_MON_1464597192"/>
    <w:bookmarkEnd w:id="1"/>
    <w:p w:rsidR="005D1DD4" w:rsidRDefault="001573E8" w:rsidP="005D1DD4">
      <w:pPr>
        <w:spacing w:after="0"/>
        <w:ind w:left="-450"/>
        <w:rPr>
          <w:sz w:val="16"/>
          <w:szCs w:val="16"/>
        </w:rPr>
      </w:pPr>
      <w:r>
        <w:rPr>
          <w:rFonts w:ascii="Times New Roman" w:hAnsi="Times New Roman" w:cs="Times New Roman"/>
          <w:b/>
          <w:bCs/>
          <w:sz w:val="24"/>
          <w:szCs w:val="24"/>
        </w:rPr>
        <w:object w:dxaOrig="10601" w:dyaOrig="4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222.75pt" o:ole="">
            <v:imagedata r:id="rId9" o:title=""/>
          </v:shape>
          <o:OLEObject Type="Embed" ProgID="Excel.Sheet.12" ShapeID="_x0000_i1025" DrawAspect="Content" ObjectID="_1490423098" r:id="rId10"/>
        </w:object>
      </w:r>
      <w:r w:rsidR="00562915" w:rsidRPr="009B69D3">
        <w:rPr>
          <w:sz w:val="16"/>
          <w:szCs w:val="16"/>
        </w:rPr>
        <w:t>Note: The “Avg. Hourly Wage Rate” for each respondent includes a 1.4 multiplier to r</w:t>
      </w:r>
      <w:r w:rsidR="005D1DD4">
        <w:rPr>
          <w:sz w:val="16"/>
          <w:szCs w:val="16"/>
        </w:rPr>
        <w:t>eflect a fully-loaded wage rate.</w:t>
      </w:r>
    </w:p>
    <w:p w:rsidR="00562915" w:rsidRPr="009B69D3" w:rsidRDefault="00562915" w:rsidP="005D1DD4">
      <w:pPr>
        <w:spacing w:after="0"/>
        <w:ind w:left="-450"/>
        <w:rPr>
          <w:sz w:val="16"/>
          <w:szCs w:val="16"/>
        </w:rPr>
      </w:pPr>
      <w:r>
        <w:rPr>
          <w:sz w:val="16"/>
          <w:szCs w:val="16"/>
        </w:rPr>
        <w:t>“Type of Respondent” should be entered exactly as chosen in Question 3 of the OMB Form 83-I</w:t>
      </w:r>
    </w:p>
    <w:p w:rsidR="00562915" w:rsidRDefault="00562915" w:rsidP="00562915">
      <w:pPr>
        <w:tabs>
          <w:tab w:val="left" w:pos="-720"/>
        </w:tabs>
        <w:suppressAutoHyphens/>
      </w:pPr>
    </w:p>
    <w:p w:rsidR="004F4D0A" w:rsidRDefault="004F4D0A" w:rsidP="00562915">
      <w:pPr>
        <w:rPr>
          <w:rFonts w:ascii="Times New Roman" w:hAnsi="Times New Roman"/>
        </w:rPr>
      </w:pPr>
      <w:r>
        <w:rPr>
          <w:rFonts w:ascii="Times New Roman" w:hAnsi="Times New Roman"/>
        </w:rPr>
        <w:t>The wage rate category of “All Occupations” is used to determine the Average Hourly Wage Rate.  The information is taken from the Bureau of Labor Statistics table, and the average hourly wage is $22.33 x 1.4 (wage rate multiplier for benefits) totals $30.74</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Default="00562915" w:rsidP="0069527C">
      <w:pPr>
        <w:rPr>
          <w:rFonts w:ascii="Times New Roman" w:hAnsi="Times New Roman" w:cs="Times New Roman"/>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69527C" w:rsidRPr="00D73FFF" w:rsidRDefault="0069527C" w:rsidP="0069527C">
      <w:pPr>
        <w:spacing w:after="0" w:line="240" w:lineRule="auto"/>
        <w:rPr>
          <w:rFonts w:ascii="Times New Roman" w:eastAsia="Times New Roman" w:hAnsi="Times New Roman" w:cs="Times New Roman"/>
          <w:sz w:val="24"/>
          <w:szCs w:val="24"/>
        </w:rPr>
      </w:pPr>
      <w:r w:rsidRPr="00D73FFF">
        <w:rPr>
          <w:rFonts w:ascii="Times New Roman" w:eastAsia="Times New Roman" w:hAnsi="Times New Roman" w:cs="Times New Roman"/>
          <w:sz w:val="24"/>
          <w:szCs w:val="24"/>
        </w:rPr>
        <w:t>There are no record keeping, capital, start-up or maintenance costs associated with this information collection.</w:t>
      </w:r>
    </w:p>
    <w:p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D078B2" w:rsidRPr="00D078B2" w:rsidRDefault="00D078B2" w:rsidP="00D078B2">
      <w:p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anticipated cost to the Federal Government is approximately $</w:t>
      </w:r>
      <w:r w:rsidRPr="00D078B2">
        <w:rPr>
          <w:rFonts w:ascii="Times New Roman" w:eastAsia="Times New Roman" w:hAnsi="Times New Roman" w:cs="Times New Roman"/>
          <w:bCs/>
          <w:sz w:val="24"/>
          <w:szCs w:val="24"/>
        </w:rPr>
        <w:t>1,</w:t>
      </w:r>
      <w:r w:rsidR="0069527C">
        <w:rPr>
          <w:rFonts w:ascii="Times New Roman" w:eastAsia="Times New Roman" w:hAnsi="Times New Roman" w:cs="Times New Roman"/>
          <w:bCs/>
          <w:sz w:val="24"/>
          <w:szCs w:val="24"/>
        </w:rPr>
        <w:t>997,899.53</w:t>
      </w:r>
      <w:r w:rsidRPr="00D078B2">
        <w:rPr>
          <w:rFonts w:ascii="Times New Roman" w:eastAsia="Times New Roman" w:hAnsi="Times New Roman" w:cs="Times New Roman"/>
          <w:bCs/>
          <w:sz w:val="24"/>
          <w:szCs w:val="24"/>
        </w:rPr>
        <w:t xml:space="preserve"> </w:t>
      </w:r>
      <w:r w:rsidRPr="00D078B2">
        <w:rPr>
          <w:rFonts w:ascii="Times New Roman" w:eastAsia="Times New Roman" w:hAnsi="Times New Roman" w:cs="Times New Roman"/>
          <w:sz w:val="24"/>
          <w:szCs w:val="24"/>
        </w:rPr>
        <w:t>annually.  These costs are comprised of:</w:t>
      </w:r>
    </w:p>
    <w:p w:rsidR="00D078B2" w:rsidRDefault="00D078B2" w:rsidP="006625E7">
      <w:pPr>
        <w:rPr>
          <w:rFonts w:ascii="Times New Roman" w:hAnsi="Times New Roman" w:cs="Times New Roman"/>
          <w:b/>
          <w:bCs/>
          <w:sz w:val="24"/>
          <w:szCs w:val="24"/>
        </w:rPr>
      </w:pPr>
    </w:p>
    <w:bookmarkStart w:id="2" w:name="_MON_1464599349"/>
    <w:bookmarkEnd w:id="2"/>
    <w:p w:rsidR="00562915" w:rsidRPr="009B69D3" w:rsidRDefault="00F3681B" w:rsidP="00942AD5">
      <w:pPr>
        <w:rPr>
          <w:sz w:val="16"/>
          <w:szCs w:val="16"/>
        </w:rPr>
      </w:pPr>
      <w:r>
        <w:rPr>
          <w:rFonts w:ascii="Times New Roman" w:hAnsi="Times New Roman" w:cs="Times New Roman"/>
          <w:b/>
          <w:bCs/>
          <w:sz w:val="24"/>
          <w:szCs w:val="24"/>
        </w:rPr>
        <w:object w:dxaOrig="9813" w:dyaOrig="4701">
          <v:shape id="_x0000_i1026" type="#_x0000_t75" style="width:490.5pt;height:234pt" o:ole="">
            <v:imagedata r:id="rId11" o:title=""/>
          </v:shape>
          <o:OLEObject Type="Embed" ProgID="Excel.Sheet.12" ShapeID="_x0000_i1026" DrawAspect="Content" ObjectID="_1490423099" r:id="rId12"/>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lastRenderedPageBreak/>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3" w:name="_MON_1464600412"/>
    <w:bookmarkEnd w:id="3"/>
    <w:p w:rsidR="00B55F51" w:rsidRDefault="00AA18BE" w:rsidP="00DE5868">
      <w:pPr>
        <w:rPr>
          <w:i/>
          <w:sz w:val="20"/>
          <w:szCs w:val="20"/>
        </w:rPr>
      </w:pPr>
      <w:r>
        <w:rPr>
          <w:i/>
          <w:sz w:val="20"/>
          <w:szCs w:val="20"/>
        </w:rPr>
        <w:object w:dxaOrig="9844" w:dyaOrig="3525">
          <v:shape id="_x0000_i1027" type="#_x0000_t75" style="width:492pt;height:176.25pt" o:ole="">
            <v:imagedata r:id="rId13" o:title=""/>
          </v:shape>
          <o:OLEObject Type="Embed" ProgID="Excel.Sheet.12" ShapeID="_x0000_i1027" DrawAspect="Content" ObjectID="_1490423100" r:id="rId14"/>
        </w:object>
      </w:r>
    </w:p>
    <w:p w:rsidR="00562915" w:rsidRDefault="00562915" w:rsidP="008A2FF0">
      <w:pPr>
        <w:rPr>
          <w:rFonts w:ascii="Times New Roman" w:eastAsia="Times New Roman" w:hAnsi="Times New Roman" w:cs="Times New Roman"/>
          <w:bCs/>
          <w:sz w:val="24"/>
          <w:szCs w:val="24"/>
        </w:rPr>
      </w:pPr>
      <w:r w:rsidRPr="006625E7">
        <w:rPr>
          <w:b/>
          <w:bCs/>
          <w:i/>
        </w:rPr>
        <w:t>Explain:</w:t>
      </w:r>
      <w:r w:rsidR="00DE5868" w:rsidRPr="00DE5868">
        <w:rPr>
          <w:rFonts w:ascii="Times New Roman" w:eastAsia="Times New Roman" w:hAnsi="Times New Roman" w:cs="Times New Roman"/>
          <w:bCs/>
          <w:sz w:val="24"/>
          <w:szCs w:val="24"/>
        </w:rPr>
        <w:t xml:space="preserve"> </w:t>
      </w:r>
      <w:r w:rsidR="00B55F51">
        <w:rPr>
          <w:rFonts w:ascii="Times New Roman" w:eastAsia="Times New Roman" w:hAnsi="Times New Roman" w:cs="Times New Roman"/>
          <w:bCs/>
          <w:sz w:val="24"/>
          <w:szCs w:val="24"/>
        </w:rPr>
        <w:t xml:space="preserve"> </w:t>
      </w:r>
      <w:r w:rsidR="00DE5868" w:rsidRPr="00DE5868">
        <w:rPr>
          <w:rFonts w:ascii="Times New Roman" w:eastAsia="Times New Roman" w:hAnsi="Times New Roman" w:cs="Times New Roman"/>
          <w:bCs/>
          <w:sz w:val="24"/>
          <w:szCs w:val="24"/>
        </w:rPr>
        <w:t xml:space="preserve">There has been a program adjustment increase from 20,142 to </w:t>
      </w:r>
      <w:r w:rsidR="00B55F51">
        <w:rPr>
          <w:rFonts w:ascii="Times New Roman" w:eastAsia="Times New Roman" w:hAnsi="Times New Roman" w:cs="Times New Roman"/>
          <w:bCs/>
          <w:sz w:val="24"/>
          <w:szCs w:val="24"/>
        </w:rPr>
        <w:t>181,995</w:t>
      </w:r>
      <w:r w:rsidR="00DE5868" w:rsidRPr="00DE5868">
        <w:rPr>
          <w:rFonts w:ascii="Times New Roman" w:eastAsia="Times New Roman" w:hAnsi="Times New Roman" w:cs="Times New Roman"/>
          <w:bCs/>
          <w:sz w:val="24"/>
          <w:szCs w:val="24"/>
        </w:rPr>
        <w:t xml:space="preserve"> annual burden hours. The adjustment is due to an increase in the number of evaluation and surveys received and future submissions that may be subject to the fast-track generic clearance process. Therefore, +</w:t>
      </w:r>
      <w:r w:rsidR="00B55F51">
        <w:rPr>
          <w:rFonts w:ascii="Times New Roman" w:eastAsia="Times New Roman" w:hAnsi="Times New Roman" w:cs="Times New Roman"/>
          <w:bCs/>
          <w:sz w:val="24"/>
          <w:szCs w:val="24"/>
        </w:rPr>
        <w:t>148,643</w:t>
      </w:r>
      <w:r w:rsidR="00DE5868" w:rsidRPr="00DE5868">
        <w:rPr>
          <w:rFonts w:ascii="Times New Roman" w:eastAsia="Times New Roman" w:hAnsi="Times New Roman" w:cs="Times New Roman"/>
          <w:bCs/>
          <w:sz w:val="24"/>
          <w:szCs w:val="24"/>
        </w:rPr>
        <w:t xml:space="preserve"> hours were added to the original 18,777 hours requested for evaluations and surveys, while +</w:t>
      </w:r>
      <w:r w:rsidR="00B55F51">
        <w:rPr>
          <w:rFonts w:ascii="Times New Roman" w:eastAsia="Times New Roman" w:hAnsi="Times New Roman" w:cs="Times New Roman"/>
          <w:bCs/>
          <w:sz w:val="24"/>
          <w:szCs w:val="24"/>
        </w:rPr>
        <w:t>11,550</w:t>
      </w:r>
      <w:r w:rsidR="00DE5868" w:rsidRPr="00DE5868">
        <w:rPr>
          <w:rFonts w:ascii="Times New Roman" w:eastAsia="Times New Roman" w:hAnsi="Times New Roman" w:cs="Times New Roman"/>
          <w:bCs/>
          <w:sz w:val="24"/>
          <w:szCs w:val="24"/>
        </w:rPr>
        <w:t xml:space="preserve"> hours for focus groups and +</w:t>
      </w:r>
      <w:r w:rsidR="00B55F51">
        <w:rPr>
          <w:rFonts w:ascii="Times New Roman" w:eastAsia="Times New Roman" w:hAnsi="Times New Roman" w:cs="Times New Roman"/>
          <w:bCs/>
          <w:sz w:val="24"/>
          <w:szCs w:val="24"/>
        </w:rPr>
        <w:t>1,660</w:t>
      </w:r>
      <w:r w:rsidR="00DE5868" w:rsidRPr="00DE5868">
        <w:rPr>
          <w:rFonts w:ascii="Times New Roman" w:eastAsia="Times New Roman" w:hAnsi="Times New Roman" w:cs="Times New Roman"/>
          <w:bCs/>
          <w:sz w:val="24"/>
          <w:szCs w:val="24"/>
        </w:rPr>
        <w:t xml:space="preserve"> hours for customer comment cards.</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E5868" w:rsidRPr="00DE5868" w:rsidRDefault="00DE5868" w:rsidP="00DE5868">
      <w:pPr>
        <w:spacing w:after="0" w:line="240" w:lineRule="auto"/>
        <w:rPr>
          <w:rFonts w:ascii="Times New Roman" w:eastAsia="Times New Roman" w:hAnsi="Times New Roman" w:cs="Times New Roman"/>
          <w:sz w:val="24"/>
          <w:szCs w:val="24"/>
        </w:rPr>
      </w:pPr>
      <w:r w:rsidRPr="00DE5868">
        <w:rPr>
          <w:rFonts w:ascii="Times New Roman" w:eastAsia="Times New Roman" w:hAnsi="Times New Roman" w:cs="Times New Roman"/>
          <w:sz w:val="24"/>
          <w:szCs w:val="24"/>
        </w:rPr>
        <w:fldChar w:fldCharType="begin"/>
      </w:r>
      <w:r w:rsidRPr="00DE5868">
        <w:rPr>
          <w:rFonts w:ascii="Times New Roman" w:eastAsia="Times New Roman" w:hAnsi="Times New Roman" w:cs="Times New Roman"/>
          <w:sz w:val="24"/>
          <w:szCs w:val="24"/>
        </w:rPr>
        <w:instrText>ADVANCE \R 0.95</w:instrText>
      </w:r>
      <w:r w:rsidRPr="00DE5868">
        <w:rPr>
          <w:rFonts w:ascii="Times New Roman" w:eastAsia="Times New Roman" w:hAnsi="Times New Roman" w:cs="Times New Roman"/>
          <w:sz w:val="24"/>
          <w:szCs w:val="24"/>
        </w:rPr>
        <w:fldChar w:fldCharType="end"/>
      </w:r>
      <w:r w:rsidRPr="00DE5868">
        <w:rPr>
          <w:rFonts w:ascii="Times New Roman" w:eastAsia="Times New Roman" w:hAnsi="Times New Roman" w:cs="Times New Roman"/>
          <w:sz w:val="24"/>
          <w:szCs w:val="24"/>
        </w:rPr>
        <w:t>Feedback collected under this generic clearance provides useful information, but it does not yield data that can be generalized to the overall population. Findings will be used for general service improvement, but are not for publication or other public release.</w:t>
      </w:r>
    </w:p>
    <w:p w:rsidR="00DE5868" w:rsidRPr="00DE5868" w:rsidRDefault="00DE5868" w:rsidP="00DE5868">
      <w:pPr>
        <w:spacing w:after="0" w:line="240" w:lineRule="auto"/>
        <w:rPr>
          <w:rFonts w:ascii="Times New Roman" w:eastAsia="Times New Roman" w:hAnsi="Times New Roman" w:cs="Times New Roman"/>
          <w:sz w:val="24"/>
          <w:szCs w:val="24"/>
        </w:rPr>
      </w:pPr>
    </w:p>
    <w:p w:rsidR="00DE5868" w:rsidRPr="00DE5868" w:rsidRDefault="00DE5868" w:rsidP="001B54B4">
      <w:pPr>
        <w:spacing w:after="0" w:line="240" w:lineRule="auto"/>
        <w:rPr>
          <w:rFonts w:ascii="Times New Roman" w:eastAsia="Times New Roman" w:hAnsi="Times New Roman" w:cs="Times New Roman"/>
          <w:sz w:val="24"/>
          <w:szCs w:val="24"/>
        </w:rPr>
      </w:pPr>
      <w:r w:rsidRPr="00DE5868">
        <w:rPr>
          <w:rFonts w:ascii="Times New Roman" w:eastAsia="Times New Roman" w:hAnsi="Times New Roman" w:cs="Times New Roman"/>
          <w:sz w:val="24"/>
          <w:szCs w:val="24"/>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001B54B4" w:rsidRDefault="001B54B4" w:rsidP="001B54B4">
      <w:pPr>
        <w:spacing w:after="0" w:line="240" w:lineRule="auto"/>
        <w:rPr>
          <w:rFonts w:ascii="Times New Roman" w:hAnsi="Times New Roman" w:cs="Times New Roman"/>
          <w:b/>
          <w:bCs/>
          <w:sz w:val="24"/>
          <w:szCs w:val="24"/>
        </w:rPr>
      </w:pPr>
    </w:p>
    <w:p w:rsidR="00562915" w:rsidRPr="006625E7" w:rsidRDefault="00562915" w:rsidP="006952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69527C" w:rsidRDefault="0069527C" w:rsidP="0069527C">
      <w:pPr>
        <w:spacing w:after="0" w:line="240" w:lineRule="auto"/>
        <w:rPr>
          <w:rFonts w:ascii="Times New Roman" w:hAnsi="Times New Roman" w:cs="Times New Roman"/>
          <w:color w:val="000000"/>
          <w:sz w:val="24"/>
          <w:szCs w:val="24"/>
        </w:rPr>
      </w:pPr>
    </w:p>
    <w:p w:rsidR="00562915" w:rsidRDefault="00562915" w:rsidP="0069527C">
      <w:pPr>
        <w:spacing w:after="0" w:line="240" w:lineRule="auto"/>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lastRenderedPageBreak/>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69527C" w:rsidRPr="006625E7" w:rsidRDefault="0069527C" w:rsidP="0069527C">
      <w:pPr>
        <w:spacing w:after="0" w:line="240" w:lineRule="auto"/>
        <w:rPr>
          <w:rFonts w:ascii="Times New Roman" w:hAnsi="Times New Roman" w:cs="Times New Roman"/>
          <w:b/>
          <w:bCs/>
          <w:color w:val="000000"/>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6625E7" w:rsidRDefault="00562915" w:rsidP="00562915">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DE5868">
        <w:rPr>
          <w:rFonts w:ascii="Times New Roman" w:hAnsi="Times New Roman" w:cs="Times New Roman"/>
          <w:sz w:val="24"/>
          <w:szCs w:val="24"/>
        </w:rPr>
        <w:t>This collection does not seek exception to “Certification for Paperwo</w:t>
      </w:r>
      <w:r w:rsidR="0026352D">
        <w:rPr>
          <w:rFonts w:ascii="Times New Roman" w:hAnsi="Times New Roman" w:cs="Times New Roman"/>
          <w:sz w:val="24"/>
          <w:szCs w:val="24"/>
        </w:rPr>
        <w:t>rk Reduction Act Submissions.”</w:t>
      </w:r>
    </w:p>
    <w:sectPr w:rsidR="00562915" w:rsidRPr="006625E7">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27" w:rsidRDefault="00265C27">
      <w:pPr>
        <w:spacing w:after="0" w:line="240" w:lineRule="auto"/>
      </w:pPr>
      <w:r>
        <w:separator/>
      </w:r>
    </w:p>
  </w:endnote>
  <w:endnote w:type="continuationSeparator" w:id="0">
    <w:p w:rsidR="00265C27" w:rsidRDefault="0026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8A2F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FF0">
      <w:rPr>
        <w:rStyle w:val="PageNumber"/>
        <w:noProof/>
      </w:rPr>
      <w:t>1</w:t>
    </w:r>
    <w:r>
      <w:rPr>
        <w:rStyle w:val="PageNumber"/>
      </w:rPr>
      <w:fldChar w:fldCharType="end"/>
    </w:r>
  </w:p>
  <w:p w:rsidR="00F42D8D" w:rsidRDefault="008A2FF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27" w:rsidRDefault="00265C27">
      <w:pPr>
        <w:spacing w:after="0" w:line="240" w:lineRule="auto"/>
      </w:pPr>
      <w:r>
        <w:separator/>
      </w:r>
    </w:p>
  </w:footnote>
  <w:footnote w:type="continuationSeparator" w:id="0">
    <w:p w:rsidR="00265C27" w:rsidRDefault="00265C27">
      <w:pPr>
        <w:spacing w:after="0" w:line="240" w:lineRule="auto"/>
      </w:pPr>
      <w:r>
        <w:continuationSeparator/>
      </w:r>
    </w:p>
  </w:footnote>
  <w:footnote w:id="1">
    <w:p w:rsidR="00D078B2" w:rsidRDefault="00D078B2" w:rsidP="00D078B2">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21D85"/>
    <w:rsid w:val="000325CA"/>
    <w:rsid w:val="00040C42"/>
    <w:rsid w:val="000C107E"/>
    <w:rsid w:val="000E2546"/>
    <w:rsid w:val="00106954"/>
    <w:rsid w:val="001573E8"/>
    <w:rsid w:val="001B54B4"/>
    <w:rsid w:val="001F4D25"/>
    <w:rsid w:val="0026352D"/>
    <w:rsid w:val="00265C27"/>
    <w:rsid w:val="0027258B"/>
    <w:rsid w:val="0029777A"/>
    <w:rsid w:val="002B27E9"/>
    <w:rsid w:val="002B2B7C"/>
    <w:rsid w:val="002D19CF"/>
    <w:rsid w:val="003218EA"/>
    <w:rsid w:val="00372A10"/>
    <w:rsid w:val="003C3F58"/>
    <w:rsid w:val="004001EB"/>
    <w:rsid w:val="00455ECE"/>
    <w:rsid w:val="004B09CC"/>
    <w:rsid w:val="004F4D0A"/>
    <w:rsid w:val="00562915"/>
    <w:rsid w:val="005D1DD4"/>
    <w:rsid w:val="005E6793"/>
    <w:rsid w:val="00634D6E"/>
    <w:rsid w:val="00653A2D"/>
    <w:rsid w:val="006625E7"/>
    <w:rsid w:val="00676C32"/>
    <w:rsid w:val="006816C2"/>
    <w:rsid w:val="0069527C"/>
    <w:rsid w:val="007103B8"/>
    <w:rsid w:val="00757122"/>
    <w:rsid w:val="00762B5C"/>
    <w:rsid w:val="007B5775"/>
    <w:rsid w:val="007C5E4D"/>
    <w:rsid w:val="00820DF6"/>
    <w:rsid w:val="00860EC4"/>
    <w:rsid w:val="008A2FF0"/>
    <w:rsid w:val="008C3643"/>
    <w:rsid w:val="00942AD5"/>
    <w:rsid w:val="00975BF1"/>
    <w:rsid w:val="009760D8"/>
    <w:rsid w:val="00AA18BE"/>
    <w:rsid w:val="00AA1AFD"/>
    <w:rsid w:val="00AB1B3D"/>
    <w:rsid w:val="00B55F51"/>
    <w:rsid w:val="00B92B09"/>
    <w:rsid w:val="00BB543D"/>
    <w:rsid w:val="00BC42F9"/>
    <w:rsid w:val="00BC4902"/>
    <w:rsid w:val="00BE42FA"/>
    <w:rsid w:val="00CC7CD5"/>
    <w:rsid w:val="00D078B2"/>
    <w:rsid w:val="00D173AA"/>
    <w:rsid w:val="00D62B64"/>
    <w:rsid w:val="00D92389"/>
    <w:rsid w:val="00DE5868"/>
    <w:rsid w:val="00E03C1F"/>
    <w:rsid w:val="00E3309A"/>
    <w:rsid w:val="00E9307D"/>
    <w:rsid w:val="00EE380D"/>
    <w:rsid w:val="00F3681B"/>
    <w:rsid w:val="00F71F77"/>
    <w:rsid w:val="00F8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FootnoteText">
    <w:name w:val="footnote text"/>
    <w:basedOn w:val="Normal"/>
    <w:link w:val="FootnoteTextChar"/>
    <w:uiPriority w:val="99"/>
    <w:unhideWhenUsed/>
    <w:rsid w:val="00D078B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D078B2"/>
    <w:rPr>
      <w:rFonts w:ascii="Calibri" w:eastAsia="Times New Roman" w:hAnsi="Calibri" w:cs="Times New Roman"/>
      <w:sz w:val="20"/>
      <w:szCs w:val="20"/>
    </w:rPr>
  </w:style>
  <w:style w:type="character" w:styleId="FootnoteReference">
    <w:name w:val="footnote reference"/>
    <w:uiPriority w:val="99"/>
    <w:unhideWhenUsed/>
    <w:rsid w:val="00D078B2"/>
    <w:rPr>
      <w:vertAlign w:val="superscript"/>
    </w:rPr>
  </w:style>
  <w:style w:type="character" w:styleId="CommentReference">
    <w:name w:val="annotation reference"/>
    <w:basedOn w:val="DefaultParagraphFont"/>
    <w:uiPriority w:val="99"/>
    <w:semiHidden/>
    <w:unhideWhenUsed/>
    <w:rsid w:val="00021D85"/>
    <w:rPr>
      <w:sz w:val="16"/>
      <w:szCs w:val="16"/>
    </w:rPr>
  </w:style>
  <w:style w:type="paragraph" w:styleId="CommentText">
    <w:name w:val="annotation text"/>
    <w:basedOn w:val="Normal"/>
    <w:link w:val="CommentTextChar"/>
    <w:uiPriority w:val="99"/>
    <w:semiHidden/>
    <w:unhideWhenUsed/>
    <w:rsid w:val="00021D85"/>
    <w:pPr>
      <w:spacing w:line="240" w:lineRule="auto"/>
    </w:pPr>
    <w:rPr>
      <w:sz w:val="20"/>
      <w:szCs w:val="20"/>
    </w:rPr>
  </w:style>
  <w:style w:type="character" w:customStyle="1" w:styleId="CommentTextChar">
    <w:name w:val="Comment Text Char"/>
    <w:basedOn w:val="DefaultParagraphFont"/>
    <w:link w:val="CommentText"/>
    <w:uiPriority w:val="99"/>
    <w:semiHidden/>
    <w:rsid w:val="00021D85"/>
    <w:rPr>
      <w:sz w:val="20"/>
      <w:szCs w:val="20"/>
    </w:rPr>
  </w:style>
  <w:style w:type="paragraph" w:styleId="CommentSubject">
    <w:name w:val="annotation subject"/>
    <w:basedOn w:val="CommentText"/>
    <w:next w:val="CommentText"/>
    <w:link w:val="CommentSubjectChar"/>
    <w:uiPriority w:val="99"/>
    <w:semiHidden/>
    <w:unhideWhenUsed/>
    <w:rsid w:val="00021D85"/>
    <w:rPr>
      <w:b/>
      <w:bCs/>
    </w:rPr>
  </w:style>
  <w:style w:type="character" w:customStyle="1" w:styleId="CommentSubjectChar">
    <w:name w:val="Comment Subject Char"/>
    <w:basedOn w:val="CommentTextChar"/>
    <w:link w:val="CommentSubject"/>
    <w:uiPriority w:val="99"/>
    <w:semiHidden/>
    <w:rsid w:val="00021D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FootnoteText">
    <w:name w:val="footnote text"/>
    <w:basedOn w:val="Normal"/>
    <w:link w:val="FootnoteTextChar"/>
    <w:uiPriority w:val="99"/>
    <w:unhideWhenUsed/>
    <w:rsid w:val="00D078B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D078B2"/>
    <w:rPr>
      <w:rFonts w:ascii="Calibri" w:eastAsia="Times New Roman" w:hAnsi="Calibri" w:cs="Times New Roman"/>
      <w:sz w:val="20"/>
      <w:szCs w:val="20"/>
    </w:rPr>
  </w:style>
  <w:style w:type="character" w:styleId="FootnoteReference">
    <w:name w:val="footnote reference"/>
    <w:uiPriority w:val="99"/>
    <w:unhideWhenUsed/>
    <w:rsid w:val="00D078B2"/>
    <w:rPr>
      <w:vertAlign w:val="superscript"/>
    </w:rPr>
  </w:style>
  <w:style w:type="character" w:styleId="CommentReference">
    <w:name w:val="annotation reference"/>
    <w:basedOn w:val="DefaultParagraphFont"/>
    <w:uiPriority w:val="99"/>
    <w:semiHidden/>
    <w:unhideWhenUsed/>
    <w:rsid w:val="00021D85"/>
    <w:rPr>
      <w:sz w:val="16"/>
      <w:szCs w:val="16"/>
    </w:rPr>
  </w:style>
  <w:style w:type="paragraph" w:styleId="CommentText">
    <w:name w:val="annotation text"/>
    <w:basedOn w:val="Normal"/>
    <w:link w:val="CommentTextChar"/>
    <w:uiPriority w:val="99"/>
    <w:semiHidden/>
    <w:unhideWhenUsed/>
    <w:rsid w:val="00021D85"/>
    <w:pPr>
      <w:spacing w:line="240" w:lineRule="auto"/>
    </w:pPr>
    <w:rPr>
      <w:sz w:val="20"/>
      <w:szCs w:val="20"/>
    </w:rPr>
  </w:style>
  <w:style w:type="character" w:customStyle="1" w:styleId="CommentTextChar">
    <w:name w:val="Comment Text Char"/>
    <w:basedOn w:val="DefaultParagraphFont"/>
    <w:link w:val="CommentText"/>
    <w:uiPriority w:val="99"/>
    <w:semiHidden/>
    <w:rsid w:val="00021D85"/>
    <w:rPr>
      <w:sz w:val="20"/>
      <w:szCs w:val="20"/>
    </w:rPr>
  </w:style>
  <w:style w:type="paragraph" w:styleId="CommentSubject">
    <w:name w:val="annotation subject"/>
    <w:basedOn w:val="CommentText"/>
    <w:next w:val="CommentText"/>
    <w:link w:val="CommentSubjectChar"/>
    <w:uiPriority w:val="99"/>
    <w:semiHidden/>
    <w:unhideWhenUsed/>
    <w:rsid w:val="00021D85"/>
    <w:rPr>
      <w:b/>
      <w:bCs/>
    </w:rPr>
  </w:style>
  <w:style w:type="character" w:customStyle="1" w:styleId="CommentSubjectChar">
    <w:name w:val="Comment Subject Char"/>
    <w:basedOn w:val="CommentTextChar"/>
    <w:link w:val="CommentSubject"/>
    <w:uiPriority w:val="99"/>
    <w:semiHidden/>
    <w:rsid w:val="00021D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2BEB-82A4-426F-A351-CDCD6EC4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10</cp:revision>
  <cp:lastPrinted>2015-04-10T12:18:00Z</cp:lastPrinted>
  <dcterms:created xsi:type="dcterms:W3CDTF">2014-07-16T16:34:00Z</dcterms:created>
  <dcterms:modified xsi:type="dcterms:W3CDTF">2015-04-13T13:38:00Z</dcterms:modified>
</cp:coreProperties>
</file>