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96974" w:rsidRPr="00E96974" w14:paraId="05DBFC58" w14:textId="77777777" w:rsidTr="00E96974">
        <w:tc>
          <w:tcPr>
            <w:tcW w:w="4788" w:type="dxa"/>
            <w:hideMark/>
          </w:tcPr>
          <w:p w14:paraId="1F3E97BF" w14:textId="3A4F6589" w:rsidR="00E96974" w:rsidRPr="00E96974" w:rsidRDefault="00E96974" w:rsidP="00E96974">
            <w:pPr>
              <w:rPr>
                <w:rFonts w:ascii="Times New Roman" w:hAnsi="Times New Roman" w:cs="Times New Roman"/>
                <w:sz w:val="16"/>
                <w:szCs w:val="16"/>
              </w:rPr>
            </w:pPr>
            <w:r w:rsidRPr="00E96974">
              <w:rPr>
                <w:rFonts w:ascii="Times New Roman" w:hAnsi="Times New Roman" w:cs="Times New Roman"/>
                <w:sz w:val="16"/>
                <w:szCs w:val="16"/>
              </w:rPr>
              <w:t>Form 3195-</w:t>
            </w:r>
            <w:r>
              <w:rPr>
                <w:rFonts w:ascii="Times New Roman" w:hAnsi="Times New Roman" w:cs="Times New Roman"/>
                <w:sz w:val="16"/>
                <w:szCs w:val="16"/>
              </w:rPr>
              <w:t>3</w:t>
            </w:r>
          </w:p>
        </w:tc>
        <w:tc>
          <w:tcPr>
            <w:tcW w:w="4788" w:type="dxa"/>
            <w:hideMark/>
          </w:tcPr>
          <w:p w14:paraId="3F5047B7" w14:textId="77777777" w:rsidR="00E96974" w:rsidRPr="00E96974" w:rsidRDefault="00E96974">
            <w:pPr>
              <w:jc w:val="right"/>
              <w:rPr>
                <w:rFonts w:ascii="Times New Roman" w:hAnsi="Times New Roman" w:cs="Times New Roman"/>
                <w:sz w:val="16"/>
                <w:szCs w:val="16"/>
              </w:rPr>
            </w:pPr>
            <w:r w:rsidRPr="00E96974">
              <w:rPr>
                <w:rFonts w:ascii="Times New Roman" w:hAnsi="Times New Roman" w:cs="Times New Roman"/>
                <w:sz w:val="16"/>
                <w:szCs w:val="16"/>
              </w:rPr>
              <w:t>OMB Control No. 1004-0179</w:t>
            </w:r>
          </w:p>
        </w:tc>
      </w:tr>
      <w:tr w:rsidR="00E96974" w:rsidRPr="00F11CFE" w14:paraId="641FE96D" w14:textId="77777777" w:rsidTr="00E96974">
        <w:tc>
          <w:tcPr>
            <w:tcW w:w="4788" w:type="dxa"/>
            <w:hideMark/>
          </w:tcPr>
          <w:p w14:paraId="636C6CAC" w14:textId="4A96E87A" w:rsidR="00E96974" w:rsidRPr="00F11CFE" w:rsidRDefault="00E96974" w:rsidP="004252CA">
            <w:pPr>
              <w:rPr>
                <w:rFonts w:ascii="Times New Roman" w:hAnsi="Times New Roman" w:cs="Times New Roman"/>
                <w:sz w:val="16"/>
                <w:szCs w:val="16"/>
              </w:rPr>
            </w:pPr>
            <w:r w:rsidRPr="00F11CFE">
              <w:rPr>
                <w:rFonts w:ascii="Times New Roman" w:hAnsi="Times New Roman" w:cs="Times New Roman"/>
                <w:sz w:val="16"/>
                <w:szCs w:val="16"/>
              </w:rPr>
              <w:t>(</w:t>
            </w:r>
            <w:r w:rsidR="004252CA" w:rsidRPr="00F11CFE">
              <w:rPr>
                <w:rFonts w:ascii="Times New Roman" w:hAnsi="Times New Roman" w:cs="Times New Roman"/>
                <w:sz w:val="16"/>
                <w:szCs w:val="16"/>
              </w:rPr>
              <w:t>June</w:t>
            </w:r>
            <w:r w:rsidRPr="00F11CFE">
              <w:rPr>
                <w:rFonts w:ascii="Times New Roman" w:hAnsi="Times New Roman" w:cs="Times New Roman"/>
                <w:sz w:val="16"/>
                <w:szCs w:val="16"/>
              </w:rPr>
              <w:t xml:space="preserve"> 2015)</w:t>
            </w:r>
          </w:p>
        </w:tc>
        <w:tc>
          <w:tcPr>
            <w:tcW w:w="4788" w:type="dxa"/>
          </w:tcPr>
          <w:p w14:paraId="5191DEDF" w14:textId="559303A5" w:rsidR="00E96974" w:rsidRPr="00F11CFE" w:rsidRDefault="00F11CFE" w:rsidP="00F11CFE">
            <w:pPr>
              <w:jc w:val="center"/>
              <w:rPr>
                <w:rFonts w:ascii="Times New Roman" w:hAnsi="Times New Roman" w:cs="Times New Roman"/>
                <w:sz w:val="16"/>
                <w:szCs w:val="16"/>
              </w:rPr>
            </w:pPr>
            <w:r w:rsidRPr="00F11CF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11CFE">
              <w:rPr>
                <w:rFonts w:ascii="Times New Roman" w:hAnsi="Times New Roman" w:cs="Times New Roman"/>
                <w:sz w:val="16"/>
                <w:szCs w:val="16"/>
              </w:rPr>
              <w:t xml:space="preserve">      Expires:          </w:t>
            </w:r>
          </w:p>
        </w:tc>
      </w:tr>
    </w:tbl>
    <w:p w14:paraId="4DC5AB8B" w14:textId="77777777" w:rsidR="00276898" w:rsidRPr="00F11CFE" w:rsidRDefault="00276898" w:rsidP="00122DF0">
      <w:pPr>
        <w:rPr>
          <w:rFonts w:ascii="Times New Roman" w:hAnsi="Times New Roman" w:cs="Times New Roman"/>
          <w:sz w:val="16"/>
          <w:szCs w:val="16"/>
        </w:rPr>
      </w:pPr>
    </w:p>
    <w:p w14:paraId="3352CACA" w14:textId="77777777" w:rsidR="00276898" w:rsidRPr="00E96974" w:rsidRDefault="00276898" w:rsidP="00122DF0">
      <w:pPr>
        <w:rPr>
          <w:rFonts w:ascii="Times New Roman" w:hAnsi="Times New Roman" w:cs="Times New Roman"/>
          <w:sz w:val="24"/>
          <w:szCs w:val="24"/>
        </w:rPr>
      </w:pPr>
      <w:r w:rsidRPr="00E96974">
        <w:rPr>
          <w:rFonts w:ascii="Times New Roman" w:hAnsi="Times New Roman" w:cs="Times New Roman"/>
          <w:sz w:val="24"/>
          <w:szCs w:val="24"/>
        </w:rPr>
        <w:t>Submit Form To:</w:t>
      </w:r>
    </w:p>
    <w:p w14:paraId="0A3A7251" w14:textId="77777777" w:rsidR="0099063C" w:rsidRDefault="0099063C" w:rsidP="0099063C">
      <w:pPr>
        <w:jc w:val="center"/>
        <w:rPr>
          <w:rFonts w:ascii="Times New Roman" w:hAnsi="Times New Roman" w:cs="Times New Roman"/>
          <w:sz w:val="24"/>
          <w:szCs w:val="24"/>
        </w:rPr>
      </w:pPr>
      <w:r>
        <w:rPr>
          <w:rFonts w:ascii="Times New Roman" w:hAnsi="Times New Roman" w:cs="Times New Roman"/>
          <w:sz w:val="24"/>
          <w:szCs w:val="24"/>
        </w:rPr>
        <w:t>BUREAU OF LAND MANAGEMENT</w:t>
      </w:r>
    </w:p>
    <w:p w14:paraId="7F40331C" w14:textId="77777777" w:rsidR="0099063C" w:rsidRDefault="0099063C" w:rsidP="0099063C">
      <w:pPr>
        <w:jc w:val="center"/>
        <w:rPr>
          <w:rFonts w:ascii="Times New Roman" w:hAnsi="Times New Roman" w:cs="Times New Roman"/>
          <w:sz w:val="24"/>
          <w:szCs w:val="24"/>
        </w:rPr>
      </w:pPr>
      <w:r>
        <w:rPr>
          <w:rFonts w:ascii="Times New Roman" w:hAnsi="Times New Roman" w:cs="Times New Roman"/>
          <w:sz w:val="24"/>
          <w:szCs w:val="24"/>
        </w:rPr>
        <w:t>AMARILLO FIELD OFFICE</w:t>
      </w:r>
    </w:p>
    <w:p w14:paraId="5CF5C762" w14:textId="77777777" w:rsidR="00276898" w:rsidRDefault="00276898" w:rsidP="0099063C">
      <w:pPr>
        <w:jc w:val="center"/>
        <w:rPr>
          <w:rFonts w:ascii="Times New Roman" w:hAnsi="Times New Roman" w:cs="Times New Roman"/>
          <w:sz w:val="24"/>
          <w:szCs w:val="24"/>
        </w:rPr>
      </w:pPr>
      <w:r>
        <w:rPr>
          <w:rFonts w:ascii="Times New Roman" w:hAnsi="Times New Roman" w:cs="Times New Roman"/>
          <w:sz w:val="24"/>
          <w:szCs w:val="24"/>
        </w:rPr>
        <w:t>ATTN: Assistant Field Manager for Operations</w:t>
      </w:r>
    </w:p>
    <w:p w14:paraId="5BEEF183" w14:textId="77777777" w:rsidR="00276898" w:rsidRDefault="00276898" w:rsidP="0099063C">
      <w:pPr>
        <w:jc w:val="center"/>
        <w:rPr>
          <w:rFonts w:ascii="Times New Roman" w:hAnsi="Times New Roman" w:cs="Times New Roman"/>
          <w:sz w:val="24"/>
          <w:szCs w:val="24"/>
        </w:rPr>
      </w:pPr>
      <w:r>
        <w:rPr>
          <w:rFonts w:ascii="Times New Roman" w:hAnsi="Times New Roman" w:cs="Times New Roman"/>
          <w:sz w:val="24"/>
          <w:szCs w:val="24"/>
        </w:rPr>
        <w:t>801 S. Fillmore, Suite 500</w:t>
      </w:r>
    </w:p>
    <w:p w14:paraId="78B4128B" w14:textId="77777777" w:rsidR="00276898" w:rsidRDefault="00276898" w:rsidP="0099063C">
      <w:pPr>
        <w:jc w:val="center"/>
        <w:rPr>
          <w:rFonts w:ascii="Times New Roman" w:hAnsi="Times New Roman" w:cs="Times New Roman"/>
          <w:sz w:val="24"/>
          <w:szCs w:val="24"/>
        </w:rPr>
      </w:pPr>
      <w:r>
        <w:rPr>
          <w:rFonts w:ascii="Times New Roman" w:hAnsi="Times New Roman" w:cs="Times New Roman"/>
          <w:sz w:val="24"/>
          <w:szCs w:val="24"/>
        </w:rPr>
        <w:t>Amarillo, Texas</w:t>
      </w:r>
      <w:r w:rsidR="00E332CE">
        <w:rPr>
          <w:rFonts w:ascii="Times New Roman" w:hAnsi="Times New Roman" w:cs="Times New Roman"/>
          <w:sz w:val="24"/>
          <w:szCs w:val="24"/>
        </w:rPr>
        <w:t xml:space="preserve"> 79101</w:t>
      </w:r>
    </w:p>
    <w:p w14:paraId="2F38442D" w14:textId="77777777" w:rsidR="00B60FD0" w:rsidRDefault="00B60FD0" w:rsidP="0099063C">
      <w:pPr>
        <w:jc w:val="center"/>
        <w:rPr>
          <w:rFonts w:ascii="Times New Roman" w:hAnsi="Times New Roman" w:cs="Times New Roman"/>
          <w:sz w:val="24"/>
          <w:szCs w:val="24"/>
        </w:rPr>
      </w:pPr>
    </w:p>
    <w:p w14:paraId="1C9C388F" w14:textId="65A1E1C3" w:rsidR="00B60FD0" w:rsidRDefault="00E96974" w:rsidP="0099063C">
      <w:pPr>
        <w:pBdr>
          <w:bottom w:val="double" w:sz="6" w:space="1" w:color="auto"/>
        </w:pBdr>
        <w:jc w:val="center"/>
        <w:rPr>
          <w:rFonts w:ascii="Arial" w:hAnsi="Arial" w:cs="Arial"/>
          <w:b/>
          <w:sz w:val="24"/>
          <w:szCs w:val="24"/>
        </w:rPr>
      </w:pPr>
      <w:r>
        <w:rPr>
          <w:rFonts w:ascii="Arial" w:hAnsi="Arial" w:cs="Arial"/>
          <w:b/>
          <w:sz w:val="24"/>
          <w:szCs w:val="24"/>
        </w:rPr>
        <w:t>R</w:t>
      </w:r>
      <w:r w:rsidR="0012473E" w:rsidRPr="00E96974">
        <w:rPr>
          <w:rFonts w:ascii="Arial" w:hAnsi="Arial" w:cs="Arial"/>
          <w:b/>
          <w:sz w:val="24"/>
          <w:szCs w:val="24"/>
        </w:rPr>
        <w:t xml:space="preserve">efiners’ </w:t>
      </w:r>
      <w:r w:rsidR="00497BE2" w:rsidRPr="00E96974">
        <w:rPr>
          <w:rFonts w:ascii="Arial" w:hAnsi="Arial" w:cs="Arial"/>
          <w:b/>
          <w:sz w:val="24"/>
          <w:szCs w:val="24"/>
        </w:rPr>
        <w:t xml:space="preserve">Tolling </w:t>
      </w:r>
      <w:r w:rsidR="0012473E" w:rsidRPr="00E96974">
        <w:rPr>
          <w:rFonts w:ascii="Arial" w:hAnsi="Arial" w:cs="Arial"/>
          <w:b/>
          <w:sz w:val="24"/>
          <w:szCs w:val="24"/>
        </w:rPr>
        <w:t xml:space="preserve">Occurrence </w:t>
      </w:r>
      <w:r w:rsidR="00497BE2" w:rsidRPr="00E96974">
        <w:rPr>
          <w:rFonts w:ascii="Arial" w:hAnsi="Arial" w:cs="Arial"/>
          <w:b/>
          <w:sz w:val="24"/>
          <w:szCs w:val="24"/>
        </w:rPr>
        <w:t>Report</w:t>
      </w:r>
    </w:p>
    <w:p w14:paraId="0E5EF1D9" w14:textId="77777777" w:rsidR="00E96974" w:rsidRPr="00E96974" w:rsidRDefault="00E96974" w:rsidP="0099063C">
      <w:pPr>
        <w:pBdr>
          <w:bottom w:val="double" w:sz="6" w:space="1" w:color="auto"/>
        </w:pBdr>
        <w:jc w:val="center"/>
        <w:rPr>
          <w:rFonts w:ascii="Arial" w:hAnsi="Arial" w:cs="Arial"/>
          <w:sz w:val="24"/>
          <w:szCs w:val="24"/>
        </w:rPr>
      </w:pPr>
    </w:p>
    <w:p w14:paraId="6B6A5404" w14:textId="77777777" w:rsidR="00E96974" w:rsidRPr="00E44F46" w:rsidRDefault="00E96974" w:rsidP="0099063C">
      <w:pPr>
        <w:rPr>
          <w:rFonts w:ascii="Helvetica Narrow" w:hAnsi="Helvetica Narrow" w:cs="Times New Roman"/>
          <w:sz w:val="20"/>
          <w:szCs w:val="20"/>
        </w:rPr>
      </w:pPr>
    </w:p>
    <w:p w14:paraId="2C36236A" w14:textId="77777777" w:rsidR="00E44F46" w:rsidRPr="00B33965" w:rsidRDefault="0043446A" w:rsidP="0099063C">
      <w:pPr>
        <w:rPr>
          <w:rFonts w:ascii="Times New Roman" w:hAnsi="Times New Roman" w:cs="Times New Roman"/>
          <w:sz w:val="20"/>
          <w:szCs w:val="20"/>
        </w:rPr>
      </w:pPr>
      <w:r w:rsidRPr="00B33965">
        <w:rPr>
          <w:rFonts w:ascii="Times New Roman" w:hAnsi="Times New Roman" w:cs="Times New Roman"/>
          <w:sz w:val="20"/>
          <w:szCs w:val="20"/>
        </w:rPr>
        <w:t>FISCAL YEAR: __</w:t>
      </w:r>
      <w:r w:rsidR="0012473E" w:rsidRPr="00B33965">
        <w:rPr>
          <w:rFonts w:ascii="Times New Roman" w:hAnsi="Times New Roman" w:cs="Times New Roman"/>
          <w:sz w:val="20"/>
          <w:szCs w:val="20"/>
        </w:rPr>
        <w:t>__</w:t>
      </w:r>
      <w:r w:rsidR="00E44F46" w:rsidRPr="00B33965">
        <w:rPr>
          <w:rFonts w:ascii="Times New Roman" w:hAnsi="Times New Roman" w:cs="Times New Roman"/>
          <w:sz w:val="20"/>
          <w:szCs w:val="20"/>
        </w:rPr>
        <w:t>__</w:t>
      </w:r>
      <w:r w:rsidR="00497BE2" w:rsidRPr="00B33965">
        <w:rPr>
          <w:rFonts w:ascii="Times New Roman" w:hAnsi="Times New Roman" w:cs="Times New Roman"/>
          <w:sz w:val="20"/>
          <w:szCs w:val="20"/>
        </w:rPr>
        <w:t xml:space="preserve">: </w:t>
      </w:r>
      <w:r w:rsidR="00497BE2" w:rsidRPr="00B33965">
        <w:rPr>
          <w:rFonts w:ascii="Times New Roman" w:hAnsi="Times New Roman" w:cs="Times New Roman"/>
          <w:b/>
          <w:sz w:val="20"/>
          <w:szCs w:val="20"/>
        </w:rPr>
        <w:t xml:space="preserve">Submit </w:t>
      </w:r>
      <w:r w:rsidR="0012473E" w:rsidRPr="00B33965">
        <w:rPr>
          <w:rFonts w:ascii="Times New Roman" w:hAnsi="Times New Roman" w:cs="Times New Roman"/>
          <w:b/>
          <w:sz w:val="20"/>
          <w:szCs w:val="20"/>
        </w:rPr>
        <w:t>within 14 days of entering into a tolling agreement</w:t>
      </w:r>
    </w:p>
    <w:p w14:paraId="33F96736" w14:textId="77777777" w:rsidR="003E0BB1" w:rsidRPr="00B33965" w:rsidRDefault="003E0BB1" w:rsidP="0099063C">
      <w:pPr>
        <w:rPr>
          <w:rFonts w:ascii="Times New Roman" w:hAnsi="Times New Roman" w:cs="Times New Roman"/>
          <w:sz w:val="20"/>
          <w:szCs w:val="20"/>
        </w:rPr>
      </w:pPr>
    </w:p>
    <w:p w14:paraId="7AC67287" w14:textId="77777777" w:rsidR="00E96974" w:rsidRDefault="00E96974" w:rsidP="00E96974">
      <w:pPr>
        <w:ind w:left="5040" w:firstLine="720"/>
        <w:rPr>
          <w:rFonts w:ascii="Times New Roman" w:hAnsi="Times New Roman" w:cs="Times New Roman"/>
          <w:sz w:val="20"/>
          <w:szCs w:val="20"/>
        </w:rPr>
      </w:pPr>
      <w:r>
        <w:rPr>
          <w:rFonts w:ascii="Times New Roman" w:hAnsi="Times New Roman" w:cs="Times New Roman"/>
          <w:sz w:val="20"/>
          <w:szCs w:val="20"/>
        </w:rPr>
        <w:t xml:space="preserve">Volumes </w:t>
      </w:r>
      <w:proofErr w:type="gramStart"/>
      <w:r>
        <w:rPr>
          <w:rFonts w:ascii="Times New Roman" w:hAnsi="Times New Roman" w:cs="Times New Roman"/>
          <w:sz w:val="20"/>
          <w:szCs w:val="20"/>
        </w:rPr>
        <w:t>in million scf/</w:t>
      </w:r>
      <w:proofErr w:type="spellStart"/>
      <w:r>
        <w:rPr>
          <w:rFonts w:ascii="Times New Roman" w:hAnsi="Times New Roman" w:cs="Times New Roman"/>
          <w:sz w:val="20"/>
          <w:szCs w:val="20"/>
        </w:rPr>
        <w:t>yr</w:t>
      </w:r>
      <w:proofErr w:type="spellEnd"/>
      <w:proofErr w:type="gramEnd"/>
    </w:p>
    <w:p w14:paraId="2A249A28" w14:textId="77777777" w:rsidR="00E96974" w:rsidRPr="00E96974" w:rsidRDefault="00E96974" w:rsidP="00E96974">
      <w:pPr>
        <w:ind w:left="5040" w:firstLine="720"/>
        <w:rPr>
          <w:rFonts w:ascii="Times New Roman" w:hAnsi="Times New Roman" w:cs="Times New Roman"/>
          <w:sz w:val="16"/>
          <w:szCs w:val="16"/>
        </w:rPr>
      </w:pPr>
    </w:p>
    <w:tbl>
      <w:tblPr>
        <w:tblStyle w:val="TableGrid"/>
        <w:tblW w:w="9198" w:type="dxa"/>
        <w:tblLayout w:type="fixed"/>
        <w:tblLook w:val="04A0" w:firstRow="1" w:lastRow="0" w:firstColumn="1" w:lastColumn="0" w:noHBand="0" w:noVBand="1"/>
      </w:tblPr>
      <w:tblGrid>
        <w:gridCol w:w="2718"/>
        <w:gridCol w:w="1890"/>
        <w:gridCol w:w="1260"/>
        <w:gridCol w:w="1350"/>
        <w:gridCol w:w="1980"/>
      </w:tblGrid>
      <w:tr w:rsidR="0043446A" w:rsidRPr="00B33965" w14:paraId="5DAD31C4" w14:textId="77777777" w:rsidTr="00B33965">
        <w:tc>
          <w:tcPr>
            <w:tcW w:w="2718" w:type="dxa"/>
          </w:tcPr>
          <w:p w14:paraId="2A3C1696" w14:textId="77777777" w:rsidR="0043446A" w:rsidRPr="00B33965" w:rsidRDefault="0043446A" w:rsidP="009E2F29">
            <w:pPr>
              <w:spacing w:before="240" w:after="240"/>
              <w:jc w:val="center"/>
              <w:rPr>
                <w:rFonts w:ascii="Times New Roman" w:hAnsi="Times New Roman" w:cs="Times New Roman"/>
                <w:b/>
                <w:sz w:val="18"/>
                <w:szCs w:val="18"/>
              </w:rPr>
            </w:pPr>
            <w:r w:rsidRPr="00B33965">
              <w:rPr>
                <w:rFonts w:ascii="Times New Roman" w:hAnsi="Times New Roman" w:cs="Times New Roman"/>
                <w:b/>
                <w:sz w:val="18"/>
                <w:szCs w:val="18"/>
              </w:rPr>
              <w:t xml:space="preserve">Company </w:t>
            </w:r>
          </w:p>
        </w:tc>
        <w:tc>
          <w:tcPr>
            <w:tcW w:w="1890" w:type="dxa"/>
          </w:tcPr>
          <w:p w14:paraId="5E3B3BDA" w14:textId="77777777" w:rsidR="0043446A" w:rsidRPr="00B33965" w:rsidRDefault="0043446A" w:rsidP="009E2F29">
            <w:pPr>
              <w:spacing w:before="240" w:after="240"/>
              <w:jc w:val="center"/>
              <w:rPr>
                <w:rFonts w:ascii="Times New Roman" w:hAnsi="Times New Roman" w:cs="Times New Roman"/>
                <w:b/>
                <w:sz w:val="18"/>
                <w:szCs w:val="18"/>
              </w:rPr>
            </w:pPr>
            <w:r w:rsidRPr="00B33965">
              <w:rPr>
                <w:rFonts w:ascii="Times New Roman" w:hAnsi="Times New Roman" w:cs="Times New Roman"/>
                <w:b/>
                <w:sz w:val="18"/>
                <w:szCs w:val="18"/>
              </w:rPr>
              <w:t>Date Tolling Agreement Signed</w:t>
            </w:r>
          </w:p>
        </w:tc>
        <w:tc>
          <w:tcPr>
            <w:tcW w:w="1260" w:type="dxa"/>
          </w:tcPr>
          <w:p w14:paraId="2173FF5A" w14:textId="77777777" w:rsidR="0043446A" w:rsidRPr="00B33965" w:rsidRDefault="0043446A" w:rsidP="009E2F29">
            <w:pPr>
              <w:spacing w:before="240" w:after="240"/>
              <w:jc w:val="center"/>
              <w:rPr>
                <w:rFonts w:ascii="Times New Roman" w:hAnsi="Times New Roman" w:cs="Times New Roman"/>
                <w:b/>
                <w:sz w:val="18"/>
                <w:szCs w:val="18"/>
              </w:rPr>
            </w:pPr>
            <w:r w:rsidRPr="00B33965">
              <w:rPr>
                <w:rFonts w:ascii="Times New Roman" w:hAnsi="Times New Roman" w:cs="Times New Roman"/>
                <w:b/>
                <w:sz w:val="18"/>
                <w:szCs w:val="18"/>
              </w:rPr>
              <w:t>Volume</w:t>
            </w:r>
          </w:p>
        </w:tc>
        <w:tc>
          <w:tcPr>
            <w:tcW w:w="1350" w:type="dxa"/>
          </w:tcPr>
          <w:p w14:paraId="7A17DB69" w14:textId="77777777" w:rsidR="0043446A" w:rsidRPr="00B33965" w:rsidRDefault="0043446A" w:rsidP="00B33965">
            <w:pPr>
              <w:spacing w:before="240"/>
              <w:jc w:val="center"/>
              <w:rPr>
                <w:rFonts w:ascii="Times New Roman" w:hAnsi="Times New Roman" w:cs="Times New Roman"/>
                <w:b/>
                <w:sz w:val="18"/>
                <w:szCs w:val="18"/>
              </w:rPr>
            </w:pPr>
            <w:r w:rsidRPr="00B33965">
              <w:rPr>
                <w:rFonts w:ascii="Times New Roman" w:hAnsi="Times New Roman" w:cs="Times New Roman"/>
                <w:b/>
                <w:sz w:val="18"/>
                <w:szCs w:val="18"/>
              </w:rPr>
              <w:t>Price</w:t>
            </w:r>
          </w:p>
          <w:p w14:paraId="0049426F" w14:textId="77777777" w:rsidR="003E0BB1" w:rsidRPr="00B33965" w:rsidRDefault="003E0BB1" w:rsidP="00B33965">
            <w:pPr>
              <w:spacing w:after="240"/>
              <w:jc w:val="center"/>
              <w:rPr>
                <w:rFonts w:ascii="Times New Roman" w:hAnsi="Times New Roman" w:cs="Times New Roman"/>
                <w:b/>
                <w:sz w:val="18"/>
                <w:szCs w:val="18"/>
              </w:rPr>
            </w:pPr>
            <w:r w:rsidRPr="00B33965">
              <w:rPr>
                <w:rFonts w:ascii="Times New Roman" w:hAnsi="Times New Roman" w:cs="Times New Roman"/>
                <w:b/>
                <w:sz w:val="18"/>
                <w:szCs w:val="18"/>
              </w:rPr>
              <w:t>(Per MCF)</w:t>
            </w:r>
          </w:p>
        </w:tc>
        <w:tc>
          <w:tcPr>
            <w:tcW w:w="1980" w:type="dxa"/>
          </w:tcPr>
          <w:p w14:paraId="15865666" w14:textId="77777777" w:rsidR="0043446A" w:rsidRPr="00B33965" w:rsidRDefault="0043446A" w:rsidP="0043446A">
            <w:pPr>
              <w:spacing w:before="240" w:after="240"/>
              <w:jc w:val="center"/>
              <w:rPr>
                <w:rFonts w:ascii="Times New Roman" w:hAnsi="Times New Roman" w:cs="Times New Roman"/>
                <w:b/>
                <w:sz w:val="18"/>
                <w:szCs w:val="18"/>
              </w:rPr>
            </w:pPr>
            <w:r w:rsidRPr="00B33965">
              <w:rPr>
                <w:rFonts w:ascii="Times New Roman" w:hAnsi="Times New Roman" w:cs="Times New Roman"/>
                <w:b/>
                <w:sz w:val="18"/>
                <w:szCs w:val="18"/>
              </w:rPr>
              <w:t>Delivery Period</w:t>
            </w:r>
          </w:p>
        </w:tc>
      </w:tr>
      <w:tr w:rsidR="0043446A" w:rsidRPr="00B33965" w14:paraId="55B9409B" w14:textId="77777777" w:rsidTr="00B33965">
        <w:trPr>
          <w:trHeight w:val="863"/>
        </w:trPr>
        <w:tc>
          <w:tcPr>
            <w:tcW w:w="2718" w:type="dxa"/>
          </w:tcPr>
          <w:p w14:paraId="585B0293" w14:textId="77777777" w:rsidR="0043446A" w:rsidRPr="00B33965" w:rsidRDefault="0043446A" w:rsidP="00B36A4E">
            <w:pPr>
              <w:spacing w:before="120"/>
              <w:rPr>
                <w:rFonts w:ascii="Times New Roman" w:hAnsi="Times New Roman" w:cs="Times New Roman"/>
                <w:sz w:val="18"/>
                <w:szCs w:val="18"/>
              </w:rPr>
            </w:pPr>
          </w:p>
        </w:tc>
        <w:tc>
          <w:tcPr>
            <w:tcW w:w="1890" w:type="dxa"/>
          </w:tcPr>
          <w:p w14:paraId="367EB3AB" w14:textId="77777777" w:rsidR="0043446A" w:rsidRPr="00B33965" w:rsidRDefault="0043446A" w:rsidP="00595008">
            <w:pPr>
              <w:rPr>
                <w:rFonts w:ascii="Times New Roman" w:hAnsi="Times New Roman" w:cs="Times New Roman"/>
                <w:sz w:val="18"/>
                <w:szCs w:val="18"/>
              </w:rPr>
            </w:pPr>
          </w:p>
        </w:tc>
        <w:tc>
          <w:tcPr>
            <w:tcW w:w="1260" w:type="dxa"/>
          </w:tcPr>
          <w:p w14:paraId="35BF8109" w14:textId="77777777" w:rsidR="0043446A" w:rsidRPr="00B33965" w:rsidRDefault="0043446A" w:rsidP="00595008">
            <w:pPr>
              <w:rPr>
                <w:rFonts w:ascii="Times New Roman" w:hAnsi="Times New Roman" w:cs="Times New Roman"/>
                <w:sz w:val="18"/>
                <w:szCs w:val="18"/>
              </w:rPr>
            </w:pPr>
          </w:p>
        </w:tc>
        <w:tc>
          <w:tcPr>
            <w:tcW w:w="1350" w:type="dxa"/>
          </w:tcPr>
          <w:p w14:paraId="0EC60EEA" w14:textId="77777777" w:rsidR="0043446A" w:rsidRPr="00B33965" w:rsidRDefault="0043446A" w:rsidP="00595008">
            <w:pPr>
              <w:rPr>
                <w:rFonts w:ascii="Times New Roman" w:hAnsi="Times New Roman" w:cs="Times New Roman"/>
                <w:sz w:val="18"/>
                <w:szCs w:val="18"/>
              </w:rPr>
            </w:pPr>
          </w:p>
        </w:tc>
        <w:tc>
          <w:tcPr>
            <w:tcW w:w="1980" w:type="dxa"/>
          </w:tcPr>
          <w:p w14:paraId="5F36D5E9" w14:textId="77777777" w:rsidR="0043446A" w:rsidRPr="00B33965" w:rsidRDefault="0043446A" w:rsidP="00595008">
            <w:pPr>
              <w:rPr>
                <w:rFonts w:ascii="Times New Roman" w:hAnsi="Times New Roman" w:cs="Times New Roman"/>
                <w:sz w:val="18"/>
                <w:szCs w:val="18"/>
              </w:rPr>
            </w:pPr>
          </w:p>
        </w:tc>
      </w:tr>
    </w:tbl>
    <w:p w14:paraId="3EF068E7" w14:textId="77777777" w:rsidR="001304B9" w:rsidRPr="00B33965" w:rsidRDefault="001304B9" w:rsidP="0099063C">
      <w:pPr>
        <w:rPr>
          <w:rFonts w:ascii="Times New Roman" w:hAnsi="Times New Roman" w:cs="Times New Roman"/>
          <w:sz w:val="20"/>
          <w:szCs w:val="20"/>
        </w:rPr>
      </w:pPr>
    </w:p>
    <w:p w14:paraId="27F543A8" w14:textId="77777777" w:rsidR="0012473E" w:rsidRPr="00B33965" w:rsidRDefault="0012473E" w:rsidP="0099063C">
      <w:pPr>
        <w:rPr>
          <w:rFonts w:ascii="Times New Roman" w:hAnsi="Times New Roman" w:cs="Times New Roman"/>
          <w:sz w:val="20"/>
          <w:szCs w:val="20"/>
        </w:rPr>
      </w:pPr>
    </w:p>
    <w:p w14:paraId="425700F0" w14:textId="62AD488C" w:rsidR="00E332CE" w:rsidRPr="00B33965" w:rsidRDefault="00E332CE" w:rsidP="00E96974">
      <w:pPr>
        <w:rPr>
          <w:rFonts w:ascii="Times New Roman" w:hAnsi="Times New Roman" w:cs="Times New Roman"/>
          <w:sz w:val="20"/>
          <w:szCs w:val="20"/>
        </w:rPr>
      </w:pPr>
      <w:r w:rsidRPr="00B33965">
        <w:rPr>
          <w:rFonts w:ascii="Times New Roman" w:hAnsi="Times New Roman" w:cs="Times New Roman"/>
          <w:sz w:val="20"/>
          <w:szCs w:val="20"/>
        </w:rPr>
        <w:t xml:space="preserve">I certify that the information provided above accurately describes the </w:t>
      </w:r>
      <w:r w:rsidR="0012473E" w:rsidRPr="00B33965">
        <w:rPr>
          <w:rFonts w:ascii="Times New Roman" w:hAnsi="Times New Roman" w:cs="Times New Roman"/>
          <w:sz w:val="20"/>
          <w:szCs w:val="20"/>
        </w:rPr>
        <w:t>recent tolling agreement</w:t>
      </w:r>
      <w:r w:rsidR="0043446A" w:rsidRPr="00B33965">
        <w:rPr>
          <w:rFonts w:ascii="Times New Roman" w:hAnsi="Times New Roman" w:cs="Times New Roman"/>
          <w:sz w:val="20"/>
          <w:szCs w:val="20"/>
        </w:rPr>
        <w:t xml:space="preserve"> with </w:t>
      </w:r>
      <w:r w:rsidR="0012473E" w:rsidRPr="00B33965">
        <w:rPr>
          <w:rFonts w:ascii="Times New Roman" w:hAnsi="Times New Roman" w:cs="Times New Roman"/>
          <w:sz w:val="20"/>
          <w:szCs w:val="20"/>
        </w:rPr>
        <w:t xml:space="preserve">a </w:t>
      </w:r>
      <w:r w:rsidR="0043446A" w:rsidRPr="00B33965">
        <w:rPr>
          <w:rFonts w:ascii="Times New Roman" w:hAnsi="Times New Roman" w:cs="Times New Roman"/>
          <w:sz w:val="20"/>
          <w:szCs w:val="20"/>
        </w:rPr>
        <w:t>non-</w:t>
      </w:r>
      <w:r w:rsidR="00B33965">
        <w:rPr>
          <w:rFonts w:ascii="Times New Roman" w:hAnsi="Times New Roman" w:cs="Times New Roman"/>
          <w:sz w:val="20"/>
          <w:szCs w:val="20"/>
        </w:rPr>
        <w:t>refiner storage contract holder</w:t>
      </w:r>
      <w:r w:rsidR="0043446A" w:rsidRPr="00B33965">
        <w:rPr>
          <w:rFonts w:ascii="Times New Roman" w:hAnsi="Times New Roman" w:cs="Times New Roman"/>
          <w:sz w:val="20"/>
          <w:szCs w:val="20"/>
        </w:rPr>
        <w:t xml:space="preserve"> in the Federal Helium Program.</w:t>
      </w:r>
      <w:r w:rsidRPr="00B33965">
        <w:rPr>
          <w:rFonts w:ascii="Times New Roman" w:hAnsi="Times New Roman" w:cs="Times New Roman"/>
          <w:sz w:val="20"/>
          <w:szCs w:val="20"/>
        </w:rPr>
        <w:t xml:space="preserve">  </w:t>
      </w:r>
      <w:r w:rsidR="008D7C5A" w:rsidRPr="00B33965">
        <w:rPr>
          <w:rFonts w:ascii="Times New Roman" w:hAnsi="Times New Roman" w:cs="Times New Roman"/>
          <w:sz w:val="20"/>
          <w:szCs w:val="20"/>
        </w:rPr>
        <w:t>I understand that this i</w:t>
      </w:r>
      <w:r w:rsidRPr="00B33965">
        <w:rPr>
          <w:rFonts w:ascii="Times New Roman" w:hAnsi="Times New Roman" w:cs="Times New Roman"/>
          <w:sz w:val="20"/>
          <w:szCs w:val="20"/>
        </w:rPr>
        <w:t>nformation will be treated as business sensitive by the BLM, but will be aggregated with other refiners’ data</w:t>
      </w:r>
      <w:r w:rsidR="0043446A" w:rsidRPr="00B33965">
        <w:rPr>
          <w:rFonts w:ascii="Times New Roman" w:hAnsi="Times New Roman" w:cs="Times New Roman"/>
          <w:sz w:val="20"/>
          <w:szCs w:val="20"/>
        </w:rPr>
        <w:t xml:space="preserve"> for the BLM’s </w:t>
      </w:r>
      <w:r w:rsidRPr="00B33965">
        <w:rPr>
          <w:rFonts w:ascii="Times New Roman" w:hAnsi="Times New Roman" w:cs="Times New Roman"/>
          <w:sz w:val="20"/>
          <w:szCs w:val="20"/>
        </w:rPr>
        <w:t>purposes.</w:t>
      </w:r>
    </w:p>
    <w:p w14:paraId="699FECBF" w14:textId="77777777" w:rsidR="00E96974" w:rsidRDefault="00E96974" w:rsidP="00E96974">
      <w:pPr>
        <w:jc w:val="both"/>
        <w:rPr>
          <w:rFonts w:ascii="Times New Roman" w:hAnsi="Times New Roman" w:cs="Times New Roman"/>
          <w:sz w:val="20"/>
          <w:szCs w:val="20"/>
        </w:rPr>
      </w:pPr>
    </w:p>
    <w:p w14:paraId="63B0DEB9" w14:textId="7B8380DB" w:rsidR="00E96974" w:rsidRPr="004252CA" w:rsidRDefault="00E96974" w:rsidP="00E96974">
      <w:pPr>
        <w:jc w:val="both"/>
        <w:rPr>
          <w:rFonts w:ascii="Times New Roman" w:hAnsi="Times New Roman" w:cs="Times New Roman"/>
          <w:sz w:val="20"/>
          <w:szCs w:val="20"/>
          <w:u w:val="single"/>
        </w:rPr>
      </w:pPr>
      <w:r>
        <w:rPr>
          <w:rFonts w:ascii="Times New Roman" w:hAnsi="Times New Roman" w:cs="Times New Roman"/>
          <w:sz w:val="20"/>
          <w:szCs w:val="20"/>
        </w:rPr>
        <w:t>Company Name:</w:t>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Pr>
          <w:rFonts w:ascii="Times New Roman" w:hAnsi="Times New Roman" w:cs="Times New Roman"/>
          <w:sz w:val="20"/>
          <w:szCs w:val="20"/>
        </w:rPr>
        <w:t xml:space="preserve"> Title:</w:t>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p>
    <w:p w14:paraId="135D4FAD" w14:textId="77777777" w:rsidR="00E96974" w:rsidRDefault="00E96974" w:rsidP="00E96974">
      <w:pPr>
        <w:rPr>
          <w:rFonts w:ascii="Times New Roman" w:hAnsi="Times New Roman" w:cs="Times New Roman"/>
          <w:sz w:val="20"/>
          <w:szCs w:val="20"/>
        </w:rPr>
      </w:pPr>
    </w:p>
    <w:p w14:paraId="7DC66BF9" w14:textId="6C79496B" w:rsidR="00E96974" w:rsidRPr="004252CA" w:rsidRDefault="00E96974" w:rsidP="004252CA">
      <w:pPr>
        <w:rPr>
          <w:rFonts w:ascii="Times New Roman" w:hAnsi="Times New Roman" w:cs="Times New Roman"/>
          <w:sz w:val="20"/>
          <w:szCs w:val="20"/>
          <w:u w:val="single"/>
        </w:rPr>
      </w:pPr>
      <w:r>
        <w:rPr>
          <w:rFonts w:ascii="Times New Roman" w:hAnsi="Times New Roman" w:cs="Times New Roman"/>
          <w:sz w:val="20"/>
          <w:szCs w:val="20"/>
        </w:rPr>
        <w:t>Telephone:</w:t>
      </w:r>
      <w:r w:rsidR="004252CA">
        <w:rPr>
          <w:rFonts w:ascii="Times New Roman" w:hAnsi="Times New Roman" w:cs="Times New Roman"/>
          <w:sz w:val="20"/>
          <w:szCs w:val="20"/>
        </w:rPr>
        <w:t xml:space="preserve"> </w:t>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Pr>
          <w:rFonts w:ascii="Times New Roman" w:hAnsi="Times New Roman" w:cs="Times New Roman"/>
          <w:sz w:val="20"/>
          <w:szCs w:val="20"/>
        </w:rPr>
        <w:t xml:space="preserve"> Printed Name of Authorized Agent:</w:t>
      </w:r>
      <w:r w:rsidR="004252CA">
        <w:rPr>
          <w:rFonts w:ascii="Times New Roman" w:hAnsi="Times New Roman" w:cs="Times New Roman"/>
          <w:sz w:val="20"/>
          <w:szCs w:val="20"/>
        </w:rPr>
        <w:t xml:space="preserve"> </w:t>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p>
    <w:p w14:paraId="40291E47" w14:textId="77777777" w:rsidR="00E96974" w:rsidRDefault="00E96974" w:rsidP="00E96974">
      <w:pPr>
        <w:rPr>
          <w:rFonts w:ascii="Times New Roman" w:hAnsi="Times New Roman" w:cs="Times New Roman"/>
          <w:sz w:val="20"/>
          <w:szCs w:val="20"/>
        </w:rPr>
      </w:pPr>
    </w:p>
    <w:p w14:paraId="047B5626" w14:textId="51F03A9E" w:rsidR="00E96974" w:rsidRPr="004252CA" w:rsidRDefault="00E96974" w:rsidP="00E96974">
      <w:pPr>
        <w:jc w:val="both"/>
        <w:rPr>
          <w:rFonts w:ascii="Times New Roman" w:hAnsi="Times New Roman" w:cs="Times New Roman"/>
          <w:sz w:val="20"/>
          <w:szCs w:val="20"/>
          <w:u w:val="single"/>
        </w:rPr>
      </w:pPr>
      <w:r>
        <w:rPr>
          <w:rFonts w:ascii="Times New Roman" w:hAnsi="Times New Roman" w:cs="Times New Roman"/>
          <w:sz w:val="20"/>
          <w:szCs w:val="20"/>
        </w:rPr>
        <w:t>Email:</w:t>
      </w:r>
      <w:r w:rsidR="004252CA">
        <w:rPr>
          <w:rFonts w:ascii="Times New Roman" w:hAnsi="Times New Roman" w:cs="Times New Roman"/>
          <w:sz w:val="20"/>
          <w:szCs w:val="20"/>
        </w:rPr>
        <w:t xml:space="preserve"> </w:t>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Pr>
          <w:rFonts w:ascii="Times New Roman" w:hAnsi="Times New Roman" w:cs="Times New Roman"/>
          <w:sz w:val="20"/>
          <w:szCs w:val="20"/>
        </w:rPr>
        <w:t xml:space="preserve"> Signature:</w:t>
      </w:r>
      <w:r w:rsidR="004252CA">
        <w:rPr>
          <w:rFonts w:ascii="Times New Roman" w:hAnsi="Times New Roman" w:cs="Times New Roman"/>
          <w:sz w:val="20"/>
          <w:szCs w:val="20"/>
        </w:rPr>
        <w:t xml:space="preserve"> </w:t>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Pr>
          <w:rFonts w:ascii="Times New Roman" w:hAnsi="Times New Roman" w:cs="Times New Roman"/>
          <w:sz w:val="20"/>
          <w:szCs w:val="20"/>
        </w:rPr>
        <w:t xml:space="preserve"> Date:</w:t>
      </w:r>
      <w:r w:rsidR="004252CA">
        <w:rPr>
          <w:rFonts w:ascii="Times New Roman" w:hAnsi="Times New Roman" w:cs="Times New Roman"/>
          <w:sz w:val="20"/>
          <w:szCs w:val="20"/>
        </w:rPr>
        <w:t xml:space="preserve"> </w:t>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r w:rsidR="004252CA">
        <w:rPr>
          <w:rFonts w:ascii="Times New Roman" w:hAnsi="Times New Roman" w:cs="Times New Roman"/>
          <w:sz w:val="20"/>
          <w:szCs w:val="20"/>
          <w:u w:val="single"/>
        </w:rPr>
        <w:tab/>
      </w:r>
    </w:p>
    <w:p w14:paraId="7C233D0C" w14:textId="77777777" w:rsidR="006F1328" w:rsidRDefault="006F1328" w:rsidP="0099063C">
      <w:pPr>
        <w:rPr>
          <w:rFonts w:ascii="Times New Roman" w:hAnsi="Times New Roman" w:cs="Times New Roman"/>
          <w:sz w:val="20"/>
          <w:szCs w:val="20"/>
        </w:rPr>
      </w:pPr>
    </w:p>
    <w:p w14:paraId="73859E23" w14:textId="03D3A4C8" w:rsidR="001E65E4" w:rsidRDefault="001E65E4">
      <w:pPr>
        <w:rPr>
          <w:rFonts w:ascii="Times New Roman" w:hAnsi="Times New Roman" w:cs="Times New Roman"/>
          <w:sz w:val="20"/>
          <w:szCs w:val="20"/>
        </w:rPr>
      </w:pPr>
      <w:r>
        <w:rPr>
          <w:rFonts w:ascii="Times New Roman" w:hAnsi="Times New Roman" w:cs="Times New Roman"/>
          <w:sz w:val="20"/>
          <w:szCs w:val="20"/>
        </w:rPr>
        <w:br w:type="page"/>
      </w:r>
    </w:p>
    <w:p w14:paraId="6B463670" w14:textId="5E374D4A" w:rsidR="001E65E4" w:rsidRPr="005B27ED" w:rsidRDefault="001E65E4" w:rsidP="001E65E4">
      <w:pPr>
        <w:tabs>
          <w:tab w:val="left" w:pos="360"/>
        </w:tabs>
        <w:rPr>
          <w:rFonts w:ascii="Times New Roman" w:hAnsi="Times New Roman"/>
          <w:sz w:val="20"/>
        </w:rPr>
      </w:pPr>
      <w:r w:rsidRPr="005B27ED">
        <w:rPr>
          <w:rFonts w:ascii="Times New Roman" w:hAnsi="Times New Roman"/>
          <w:b/>
          <w:sz w:val="20"/>
        </w:rPr>
        <w:lastRenderedPageBreak/>
        <w:t>PAPERWORK REDUCTION ACT (PRA) STATEMENT</w:t>
      </w:r>
      <w:r w:rsidRPr="005B27ED">
        <w:rPr>
          <w:rFonts w:ascii="Times New Roman" w:hAnsi="Times New Roman"/>
          <w:sz w:val="20"/>
        </w:rPr>
        <w:t xml:space="preserve">:  The PRA (44 U.S.C. 3501-3521) requires us to inform you that we collect this information to obtain </w:t>
      </w:r>
      <w:r w:rsidRPr="005B27ED">
        <w:rPr>
          <w:rFonts w:ascii="Times New Roman" w:hAnsi="Times New Roman"/>
          <w:color w:val="000000"/>
          <w:sz w:val="20"/>
        </w:rPr>
        <w:t xml:space="preserve">documentation of refined helium deliveries.  </w:t>
      </w:r>
      <w:r w:rsidRPr="005B27ED">
        <w:rPr>
          <w:rFonts w:ascii="Times New Roman" w:hAnsi="Times New Roman"/>
          <w:sz w:val="20"/>
        </w:rPr>
        <w:t xml:space="preserve">The BLM uses this information to monitor compliance with a statutory requirement that sellers of refined helium to federal agencies buy an equivalent amount of crude federal helium.  </w:t>
      </w:r>
      <w:r w:rsidRPr="005B27ED">
        <w:rPr>
          <w:rFonts w:ascii="Times New Roman" w:hAnsi="Times New Roman"/>
          <w:color w:val="000000"/>
          <w:sz w:val="20"/>
        </w:rPr>
        <w:t>Responses are required to obtain or retain a benefit (</w:t>
      </w:r>
      <w:r>
        <w:rPr>
          <w:rFonts w:ascii="Times New Roman" w:hAnsi="Times New Roman"/>
          <w:color w:val="000000"/>
          <w:sz w:val="20"/>
        </w:rPr>
        <w:t xml:space="preserve">43 CFR 3195 and </w:t>
      </w:r>
      <w:r w:rsidRPr="005B27ED">
        <w:rPr>
          <w:rFonts w:ascii="Times New Roman" w:hAnsi="Times New Roman"/>
          <w:color w:val="000000"/>
          <w:sz w:val="20"/>
        </w:rPr>
        <w:t xml:space="preserve">50 U.S.C. </w:t>
      </w:r>
      <w:proofErr w:type="gramStart"/>
      <w:r w:rsidRPr="005B27ED">
        <w:rPr>
          <w:rFonts w:ascii="Times New Roman" w:hAnsi="Times New Roman"/>
          <w:color w:val="000000"/>
          <w:sz w:val="20"/>
        </w:rPr>
        <w:t>167d(</w:t>
      </w:r>
      <w:proofErr w:type="gramEnd"/>
      <w:r w:rsidRPr="005B27ED">
        <w:rPr>
          <w:rFonts w:ascii="Times New Roman" w:hAnsi="Times New Roman"/>
          <w:color w:val="000000"/>
          <w:sz w:val="20"/>
        </w:rPr>
        <w:t xml:space="preserve">b)(8)).  In order to ensure the confidentiality of information submitted on this form, the BLM will aggregate the information obtained and disclose it publicly only in the aggregate.  </w:t>
      </w:r>
      <w:r w:rsidRPr="005B27ED">
        <w:rPr>
          <w:rFonts w:ascii="Times New Roman" w:hAnsi="Times New Roman"/>
          <w:sz w:val="20"/>
        </w:rPr>
        <w:t xml:space="preserve">You do not have to respond to this or any other Federal agency-sponsored information collection unless it displays a currently valid OMB control number.  The public reporting burden for this form is estimated to be </w:t>
      </w:r>
      <w:r w:rsidR="004A5298">
        <w:rPr>
          <w:rFonts w:ascii="Times New Roman" w:hAnsi="Times New Roman"/>
          <w:sz w:val="20"/>
        </w:rPr>
        <w:t>4</w:t>
      </w:r>
      <w:r w:rsidRPr="005B27ED">
        <w:rPr>
          <w:rFonts w:ascii="Times New Roman" w:hAnsi="Times New Roman"/>
          <w:sz w:val="20"/>
        </w:rPr>
        <w:t xml:space="preserve"> hour</w:t>
      </w:r>
      <w:r w:rsidR="004A5298">
        <w:rPr>
          <w:rFonts w:ascii="Times New Roman" w:hAnsi="Times New Roman"/>
          <w:sz w:val="20"/>
        </w:rPr>
        <w:t>s</w:t>
      </w:r>
      <w:bookmarkStart w:id="0" w:name="_GoBack"/>
      <w:bookmarkEnd w:id="0"/>
      <w:r w:rsidRPr="005B27ED">
        <w:rPr>
          <w:rFonts w:ascii="Times New Roman" w:hAnsi="Times New Roman"/>
          <w:sz w:val="20"/>
        </w:rPr>
        <w:t xml:space="preserve"> per response, including the time for reviewing instructions, gathering and maintaining data, and completing and reviewing the form.  You may send direct comments regarding the burden estimate or any other aspect of this form to the U.S. Department of the Interior, Bureau of Land Management (1004-0179), 1849 C Street, NW, </w:t>
      </w:r>
      <w:proofErr w:type="gramStart"/>
      <w:r w:rsidRPr="005B27ED">
        <w:rPr>
          <w:rFonts w:ascii="Times New Roman" w:hAnsi="Times New Roman"/>
          <w:sz w:val="20"/>
        </w:rPr>
        <w:t>Room</w:t>
      </w:r>
      <w:proofErr w:type="gramEnd"/>
      <w:r w:rsidRPr="005B27ED">
        <w:rPr>
          <w:rFonts w:ascii="Times New Roman" w:hAnsi="Times New Roman"/>
          <w:sz w:val="20"/>
        </w:rPr>
        <w:t xml:space="preserve"> 2134LM, Attention:  Bureau Information Collection Clearance Officer (WO-630), Washington, DC   20240.</w:t>
      </w:r>
    </w:p>
    <w:p w14:paraId="696538F0" w14:textId="77777777" w:rsidR="001E65E4" w:rsidRPr="00B33965" w:rsidRDefault="001E65E4" w:rsidP="0099063C">
      <w:pPr>
        <w:rPr>
          <w:rFonts w:ascii="Times New Roman" w:hAnsi="Times New Roman" w:cs="Times New Roman"/>
          <w:sz w:val="20"/>
          <w:szCs w:val="20"/>
        </w:rPr>
      </w:pPr>
    </w:p>
    <w:sectPr w:rsidR="001E65E4" w:rsidRPr="00B33965" w:rsidSect="008D7C5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1B4F9" w14:textId="77777777" w:rsidR="0070411E" w:rsidRDefault="0070411E" w:rsidP="0070411E">
      <w:r>
        <w:separator/>
      </w:r>
    </w:p>
  </w:endnote>
  <w:endnote w:type="continuationSeparator" w:id="0">
    <w:p w14:paraId="26851D5F" w14:textId="77777777" w:rsidR="0070411E" w:rsidRDefault="0070411E" w:rsidP="0070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E98A2" w14:textId="77777777" w:rsidR="0070411E" w:rsidRDefault="0070411E" w:rsidP="0070411E">
      <w:r>
        <w:separator/>
      </w:r>
    </w:p>
  </w:footnote>
  <w:footnote w:type="continuationSeparator" w:id="0">
    <w:p w14:paraId="472E37BD" w14:textId="77777777" w:rsidR="0070411E" w:rsidRDefault="0070411E" w:rsidP="00704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3C"/>
    <w:rsid w:val="00107310"/>
    <w:rsid w:val="00122DF0"/>
    <w:rsid w:val="0012473E"/>
    <w:rsid w:val="001304B9"/>
    <w:rsid w:val="001E65E4"/>
    <w:rsid w:val="00276898"/>
    <w:rsid w:val="002A1206"/>
    <w:rsid w:val="003429F8"/>
    <w:rsid w:val="0034594A"/>
    <w:rsid w:val="003E0BB1"/>
    <w:rsid w:val="004252CA"/>
    <w:rsid w:val="0043446A"/>
    <w:rsid w:val="00497BE2"/>
    <w:rsid w:val="004A5298"/>
    <w:rsid w:val="004F23E0"/>
    <w:rsid w:val="00595008"/>
    <w:rsid w:val="005F0652"/>
    <w:rsid w:val="006F1328"/>
    <w:rsid w:val="006F5243"/>
    <w:rsid w:val="0070411E"/>
    <w:rsid w:val="007C191D"/>
    <w:rsid w:val="007F0842"/>
    <w:rsid w:val="0089388A"/>
    <w:rsid w:val="008D7C5A"/>
    <w:rsid w:val="008E26CB"/>
    <w:rsid w:val="00920E0E"/>
    <w:rsid w:val="0094658C"/>
    <w:rsid w:val="0099063C"/>
    <w:rsid w:val="009B1F36"/>
    <w:rsid w:val="009E2F29"/>
    <w:rsid w:val="009F7DE2"/>
    <w:rsid w:val="00B33965"/>
    <w:rsid w:val="00B36A4E"/>
    <w:rsid w:val="00B60FD0"/>
    <w:rsid w:val="00C00DB4"/>
    <w:rsid w:val="00C652D4"/>
    <w:rsid w:val="00D25A7D"/>
    <w:rsid w:val="00DD0E86"/>
    <w:rsid w:val="00E332CE"/>
    <w:rsid w:val="00E44F46"/>
    <w:rsid w:val="00E8756B"/>
    <w:rsid w:val="00E96974"/>
    <w:rsid w:val="00F11CFE"/>
    <w:rsid w:val="00FB0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110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A7D"/>
    <w:rPr>
      <w:rFonts w:ascii="Tahoma" w:hAnsi="Tahoma" w:cs="Tahoma"/>
      <w:sz w:val="16"/>
      <w:szCs w:val="16"/>
    </w:rPr>
  </w:style>
  <w:style w:type="character" w:customStyle="1" w:styleId="BalloonTextChar">
    <w:name w:val="Balloon Text Char"/>
    <w:basedOn w:val="DefaultParagraphFont"/>
    <w:link w:val="BalloonText"/>
    <w:uiPriority w:val="99"/>
    <w:semiHidden/>
    <w:rsid w:val="00D25A7D"/>
    <w:rPr>
      <w:rFonts w:ascii="Tahoma" w:hAnsi="Tahoma" w:cs="Tahoma"/>
      <w:sz w:val="16"/>
      <w:szCs w:val="16"/>
    </w:rPr>
  </w:style>
  <w:style w:type="paragraph" w:styleId="Header">
    <w:name w:val="header"/>
    <w:basedOn w:val="Normal"/>
    <w:link w:val="HeaderChar"/>
    <w:uiPriority w:val="99"/>
    <w:unhideWhenUsed/>
    <w:rsid w:val="0070411E"/>
    <w:pPr>
      <w:tabs>
        <w:tab w:val="center" w:pos="4680"/>
        <w:tab w:val="right" w:pos="9360"/>
      </w:tabs>
    </w:pPr>
  </w:style>
  <w:style w:type="character" w:customStyle="1" w:styleId="HeaderChar">
    <w:name w:val="Header Char"/>
    <w:basedOn w:val="DefaultParagraphFont"/>
    <w:link w:val="Header"/>
    <w:uiPriority w:val="99"/>
    <w:rsid w:val="0070411E"/>
  </w:style>
  <w:style w:type="paragraph" w:styleId="Footer">
    <w:name w:val="footer"/>
    <w:basedOn w:val="Normal"/>
    <w:link w:val="FooterChar"/>
    <w:uiPriority w:val="99"/>
    <w:unhideWhenUsed/>
    <w:rsid w:val="0070411E"/>
    <w:pPr>
      <w:tabs>
        <w:tab w:val="center" w:pos="4680"/>
        <w:tab w:val="right" w:pos="9360"/>
      </w:tabs>
    </w:pPr>
  </w:style>
  <w:style w:type="character" w:customStyle="1" w:styleId="FooterChar">
    <w:name w:val="Footer Char"/>
    <w:basedOn w:val="DefaultParagraphFont"/>
    <w:link w:val="Footer"/>
    <w:uiPriority w:val="99"/>
    <w:rsid w:val="00704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A7D"/>
    <w:rPr>
      <w:rFonts w:ascii="Tahoma" w:hAnsi="Tahoma" w:cs="Tahoma"/>
      <w:sz w:val="16"/>
      <w:szCs w:val="16"/>
    </w:rPr>
  </w:style>
  <w:style w:type="character" w:customStyle="1" w:styleId="BalloonTextChar">
    <w:name w:val="Balloon Text Char"/>
    <w:basedOn w:val="DefaultParagraphFont"/>
    <w:link w:val="BalloonText"/>
    <w:uiPriority w:val="99"/>
    <w:semiHidden/>
    <w:rsid w:val="00D25A7D"/>
    <w:rPr>
      <w:rFonts w:ascii="Tahoma" w:hAnsi="Tahoma" w:cs="Tahoma"/>
      <w:sz w:val="16"/>
      <w:szCs w:val="16"/>
    </w:rPr>
  </w:style>
  <w:style w:type="paragraph" w:styleId="Header">
    <w:name w:val="header"/>
    <w:basedOn w:val="Normal"/>
    <w:link w:val="HeaderChar"/>
    <w:uiPriority w:val="99"/>
    <w:unhideWhenUsed/>
    <w:rsid w:val="0070411E"/>
    <w:pPr>
      <w:tabs>
        <w:tab w:val="center" w:pos="4680"/>
        <w:tab w:val="right" w:pos="9360"/>
      </w:tabs>
    </w:pPr>
  </w:style>
  <w:style w:type="character" w:customStyle="1" w:styleId="HeaderChar">
    <w:name w:val="Header Char"/>
    <w:basedOn w:val="DefaultParagraphFont"/>
    <w:link w:val="Header"/>
    <w:uiPriority w:val="99"/>
    <w:rsid w:val="0070411E"/>
  </w:style>
  <w:style w:type="paragraph" w:styleId="Footer">
    <w:name w:val="footer"/>
    <w:basedOn w:val="Normal"/>
    <w:link w:val="FooterChar"/>
    <w:uiPriority w:val="99"/>
    <w:unhideWhenUsed/>
    <w:rsid w:val="0070411E"/>
    <w:pPr>
      <w:tabs>
        <w:tab w:val="center" w:pos="4680"/>
        <w:tab w:val="right" w:pos="9360"/>
      </w:tabs>
    </w:pPr>
  </w:style>
  <w:style w:type="character" w:customStyle="1" w:styleId="FooterChar">
    <w:name w:val="Footer Char"/>
    <w:basedOn w:val="DefaultParagraphFont"/>
    <w:link w:val="Footer"/>
    <w:uiPriority w:val="99"/>
    <w:rsid w:val="0070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971313">
      <w:bodyDiv w:val="1"/>
      <w:marLeft w:val="0"/>
      <w:marRight w:val="0"/>
      <w:marTop w:val="0"/>
      <w:marBottom w:val="0"/>
      <w:divBdr>
        <w:top w:val="none" w:sz="0" w:space="0" w:color="auto"/>
        <w:left w:val="none" w:sz="0" w:space="0" w:color="auto"/>
        <w:bottom w:val="none" w:sz="0" w:space="0" w:color="auto"/>
        <w:right w:val="none" w:sz="0" w:space="0" w:color="auto"/>
      </w:divBdr>
    </w:div>
    <w:div w:id="1463841163">
      <w:bodyDiv w:val="1"/>
      <w:marLeft w:val="0"/>
      <w:marRight w:val="0"/>
      <w:marTop w:val="0"/>
      <w:marBottom w:val="0"/>
      <w:divBdr>
        <w:top w:val="none" w:sz="0" w:space="0" w:color="auto"/>
        <w:left w:val="none" w:sz="0" w:space="0" w:color="auto"/>
        <w:bottom w:val="none" w:sz="0" w:space="0" w:color="auto"/>
        <w:right w:val="none" w:sz="0" w:space="0" w:color="auto"/>
      </w:divBdr>
    </w:div>
    <w:div w:id="17028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Patrycia R</dc:creator>
  <cp:lastModifiedBy>Sanchez, Patrycia R</cp:lastModifiedBy>
  <cp:revision>6</cp:revision>
  <cp:lastPrinted>2014-05-28T13:51:00Z</cp:lastPrinted>
  <dcterms:created xsi:type="dcterms:W3CDTF">2015-04-23T22:21:00Z</dcterms:created>
  <dcterms:modified xsi:type="dcterms:W3CDTF">2015-09-02T18:55:00Z</dcterms:modified>
</cp:coreProperties>
</file>