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360" w:tblpY="1"/>
        <w:tblOverlap w:val="never"/>
        <w:tblW w:w="0" w:type="auto"/>
        <w:tblLayout w:type="fixed"/>
        <w:tblLook w:val="04A0" w:firstRow="1" w:lastRow="0" w:firstColumn="1" w:lastColumn="0" w:noHBand="0" w:noVBand="1"/>
      </w:tblPr>
      <w:tblGrid>
        <w:gridCol w:w="895"/>
        <w:gridCol w:w="2610"/>
        <w:gridCol w:w="1530"/>
        <w:gridCol w:w="4315"/>
      </w:tblGrid>
      <w:tr w:rsidR="00196F7F" w:rsidRPr="00055C24" w14:paraId="6EC5D57D" w14:textId="1834AEB7" w:rsidTr="006C3E42">
        <w:tc>
          <w:tcPr>
            <w:tcW w:w="9350" w:type="dxa"/>
            <w:gridSpan w:val="4"/>
            <w:shd w:val="clear" w:color="auto" w:fill="273D77"/>
          </w:tcPr>
          <w:p w14:paraId="381F5834" w14:textId="7ED8F656" w:rsidR="00196F7F" w:rsidRDefault="00196F7F" w:rsidP="005913EF">
            <w:pPr>
              <w:tabs>
                <w:tab w:val="left" w:pos="205"/>
                <w:tab w:val="center" w:pos="4567"/>
              </w:tabs>
              <w:rPr>
                <w:rFonts w:ascii="Arial" w:hAnsi="Arial" w:cs="Arial"/>
                <w:b/>
                <w:color w:val="FFFFFF" w:themeColor="background1"/>
                <w:sz w:val="20"/>
              </w:rPr>
            </w:pPr>
            <w:bookmarkStart w:id="0" w:name="_GoBack"/>
            <w:bookmarkEnd w:id="0"/>
            <w:r>
              <w:rPr>
                <w:rFonts w:ascii="Arial" w:hAnsi="Arial" w:cs="Arial"/>
                <w:b/>
                <w:color w:val="FFFFFF" w:themeColor="background1"/>
                <w:sz w:val="20"/>
              </w:rPr>
              <w:tab/>
            </w:r>
            <w:r>
              <w:rPr>
                <w:rFonts w:ascii="Arial" w:hAnsi="Arial" w:cs="Arial"/>
                <w:b/>
                <w:color w:val="FFFFFF" w:themeColor="background1"/>
                <w:sz w:val="20"/>
              </w:rPr>
              <w:tab/>
              <w:t>Survey Purpose</w:t>
            </w:r>
          </w:p>
        </w:tc>
      </w:tr>
      <w:tr w:rsidR="00196F7F" w:rsidRPr="00055C24" w14:paraId="1ECBBBBB" w14:textId="2587A5CC" w:rsidTr="006C3E42">
        <w:trPr>
          <w:trHeight w:val="377"/>
        </w:trPr>
        <w:tc>
          <w:tcPr>
            <w:tcW w:w="9350" w:type="dxa"/>
            <w:gridSpan w:val="4"/>
            <w:vAlign w:val="center"/>
          </w:tcPr>
          <w:p w14:paraId="5FF053F5" w14:textId="3BF62C60" w:rsidR="00196F7F" w:rsidRPr="005178F5" w:rsidRDefault="00756572" w:rsidP="00FD4B9A">
            <w:pPr>
              <w:rPr>
                <w:rFonts w:ascii="Arial" w:hAnsi="Arial" w:cs="Arial"/>
                <w:sz w:val="20"/>
              </w:rPr>
            </w:pPr>
            <w:r>
              <w:rPr>
                <w:rFonts w:ascii="Arial" w:hAnsi="Arial" w:cs="Arial"/>
                <w:sz w:val="20"/>
              </w:rPr>
              <w:t xml:space="preserve">To </w:t>
            </w:r>
            <w:r w:rsidRPr="005178F5">
              <w:rPr>
                <w:rFonts w:ascii="Arial" w:hAnsi="Arial" w:cs="Arial"/>
                <w:sz w:val="20"/>
              </w:rPr>
              <w:t xml:space="preserve">gather information from </w:t>
            </w:r>
            <w:r>
              <w:rPr>
                <w:rFonts w:ascii="Arial" w:hAnsi="Arial" w:cs="Arial"/>
                <w:sz w:val="20"/>
              </w:rPr>
              <w:t>health care coalitions (</w:t>
            </w:r>
            <w:r w:rsidRPr="005178F5">
              <w:rPr>
                <w:rFonts w:ascii="Arial" w:hAnsi="Arial" w:cs="Arial"/>
                <w:sz w:val="20"/>
              </w:rPr>
              <w:t>HCC</w:t>
            </w:r>
            <w:r w:rsidR="00AD2A7B">
              <w:rPr>
                <w:rFonts w:ascii="Arial" w:hAnsi="Arial" w:cs="Arial"/>
                <w:sz w:val="20"/>
              </w:rPr>
              <w:t>s</w:t>
            </w:r>
            <w:r>
              <w:rPr>
                <w:rFonts w:ascii="Arial" w:hAnsi="Arial" w:cs="Arial"/>
                <w:sz w:val="20"/>
              </w:rPr>
              <w:t>)</w:t>
            </w:r>
            <w:r w:rsidRPr="005178F5">
              <w:rPr>
                <w:rFonts w:ascii="Arial" w:hAnsi="Arial" w:cs="Arial"/>
                <w:sz w:val="20"/>
              </w:rPr>
              <w:t xml:space="preserve"> about the state of health care system preparedness </w:t>
            </w:r>
            <w:r>
              <w:rPr>
                <w:rFonts w:ascii="Arial" w:hAnsi="Arial" w:cs="Arial"/>
                <w:sz w:val="20"/>
              </w:rPr>
              <w:t xml:space="preserve">and response </w:t>
            </w:r>
            <w:r w:rsidRPr="005178F5">
              <w:rPr>
                <w:rFonts w:ascii="Arial" w:hAnsi="Arial" w:cs="Arial"/>
                <w:sz w:val="20"/>
              </w:rPr>
              <w:t>today versus before 2012 in order to illustrate the impact HPP has had on health care system preparedness</w:t>
            </w:r>
            <w:r>
              <w:rPr>
                <w:rFonts w:ascii="Arial" w:hAnsi="Arial" w:cs="Arial"/>
                <w:sz w:val="20"/>
              </w:rPr>
              <w:t xml:space="preserve">. In 2012, </w:t>
            </w:r>
            <w:r w:rsidR="00FD4B9A">
              <w:rPr>
                <w:rFonts w:ascii="Arial" w:hAnsi="Arial" w:cs="Arial"/>
                <w:sz w:val="20"/>
              </w:rPr>
              <w:t xml:space="preserve">the Hospital Preparedness Program (HPP) </w:t>
            </w:r>
            <w:r>
              <w:rPr>
                <w:rFonts w:ascii="Arial" w:hAnsi="Arial" w:cs="Arial"/>
                <w:sz w:val="20"/>
              </w:rPr>
              <w:t>shifted to a coordinated health care coalition approach.</w:t>
            </w:r>
            <w:r w:rsidR="00AD2A7B">
              <w:rPr>
                <w:rFonts w:ascii="Arial" w:hAnsi="Arial" w:cs="Arial"/>
                <w:sz w:val="20"/>
              </w:rPr>
              <w:t xml:space="preserve"> </w:t>
            </w:r>
            <w:r>
              <w:rPr>
                <w:rFonts w:ascii="Arial" w:hAnsi="Arial" w:cs="Arial"/>
                <w:sz w:val="20"/>
              </w:rPr>
              <w:t xml:space="preserve">This survey will also </w:t>
            </w:r>
            <w:r w:rsidRPr="00997E28">
              <w:rPr>
                <w:rFonts w:ascii="Arial" w:hAnsi="Arial" w:cs="Arial"/>
                <w:sz w:val="20"/>
              </w:rPr>
              <w:t xml:space="preserve">collect data on HCC’s </w:t>
            </w:r>
            <w:r w:rsidR="00FD4B9A">
              <w:rPr>
                <w:rFonts w:ascii="Arial" w:hAnsi="Arial" w:cs="Arial"/>
                <w:sz w:val="20"/>
              </w:rPr>
              <w:t>technical assistance (</w:t>
            </w:r>
            <w:r>
              <w:rPr>
                <w:rFonts w:ascii="Arial" w:hAnsi="Arial" w:cs="Arial"/>
                <w:sz w:val="20"/>
              </w:rPr>
              <w:t>TA</w:t>
            </w:r>
            <w:r w:rsidR="00FD4B9A">
              <w:rPr>
                <w:rFonts w:ascii="Arial" w:hAnsi="Arial" w:cs="Arial"/>
                <w:sz w:val="20"/>
              </w:rPr>
              <w:t>)</w:t>
            </w:r>
            <w:r w:rsidRPr="00997E28">
              <w:rPr>
                <w:rFonts w:ascii="Arial" w:hAnsi="Arial" w:cs="Arial"/>
                <w:sz w:val="20"/>
              </w:rPr>
              <w:t xml:space="preserve"> needs</w:t>
            </w:r>
            <w:r>
              <w:rPr>
                <w:rFonts w:ascii="Arial" w:hAnsi="Arial" w:cs="Arial"/>
                <w:sz w:val="20"/>
              </w:rPr>
              <w:t xml:space="preserve">. </w:t>
            </w:r>
            <w:r w:rsidRPr="007401EF">
              <w:rPr>
                <w:rFonts w:ascii="Arial" w:hAnsi="Arial" w:cs="Arial"/>
                <w:sz w:val="20"/>
              </w:rPr>
              <w:t>The survey will be sent to the main</w:t>
            </w:r>
            <w:r w:rsidR="00FD4B9A">
              <w:rPr>
                <w:rFonts w:ascii="Arial" w:hAnsi="Arial" w:cs="Arial"/>
                <w:sz w:val="20"/>
              </w:rPr>
              <w:t xml:space="preserve"> point of contact</w:t>
            </w:r>
            <w:r w:rsidRPr="007401EF">
              <w:rPr>
                <w:rFonts w:ascii="Arial" w:hAnsi="Arial" w:cs="Arial"/>
                <w:sz w:val="20"/>
              </w:rPr>
              <w:t xml:space="preserve"> from each of </w:t>
            </w:r>
            <w:r>
              <w:rPr>
                <w:rFonts w:ascii="Arial" w:hAnsi="Arial" w:cs="Arial"/>
                <w:sz w:val="20"/>
              </w:rPr>
              <w:t>HPP’s</w:t>
            </w:r>
            <w:r w:rsidR="00E8280B">
              <w:rPr>
                <w:rFonts w:ascii="Arial" w:hAnsi="Arial" w:cs="Arial"/>
                <w:sz w:val="20"/>
              </w:rPr>
              <w:t xml:space="preserve"> 380+ </w:t>
            </w:r>
            <w:r>
              <w:rPr>
                <w:rFonts w:ascii="Arial" w:hAnsi="Arial" w:cs="Arial"/>
                <w:sz w:val="20"/>
              </w:rPr>
              <w:t>HCCs</w:t>
            </w:r>
            <w:r w:rsidRPr="007401EF">
              <w:rPr>
                <w:rFonts w:ascii="Arial" w:hAnsi="Arial" w:cs="Arial"/>
                <w:sz w:val="20"/>
              </w:rPr>
              <w:t xml:space="preserve">. No more than one survey will be completed per </w:t>
            </w:r>
            <w:r>
              <w:rPr>
                <w:rFonts w:ascii="Arial" w:hAnsi="Arial" w:cs="Arial"/>
                <w:sz w:val="20"/>
              </w:rPr>
              <w:t>HCC.</w:t>
            </w:r>
          </w:p>
        </w:tc>
      </w:tr>
      <w:tr w:rsidR="00196F7F" w:rsidRPr="00055C24" w14:paraId="241FCAC1" w14:textId="21D1B778" w:rsidTr="006C3E42">
        <w:trPr>
          <w:trHeight w:val="37"/>
        </w:trPr>
        <w:tc>
          <w:tcPr>
            <w:tcW w:w="9350" w:type="dxa"/>
            <w:gridSpan w:val="4"/>
            <w:shd w:val="clear" w:color="auto" w:fill="4E67C8" w:themeFill="accent1"/>
            <w:vAlign w:val="center"/>
          </w:tcPr>
          <w:p w14:paraId="05784BCB" w14:textId="29429E6E" w:rsidR="00196F7F" w:rsidRPr="002E4F8E" w:rsidRDefault="00196F7F" w:rsidP="002E4F8E">
            <w:pPr>
              <w:tabs>
                <w:tab w:val="left" w:pos="205"/>
                <w:tab w:val="center" w:pos="4567"/>
              </w:tabs>
              <w:jc w:val="center"/>
              <w:rPr>
                <w:rFonts w:ascii="Arial" w:hAnsi="Arial" w:cs="Arial"/>
                <w:b/>
                <w:color w:val="FFFFFF" w:themeColor="background1"/>
                <w:sz w:val="20"/>
              </w:rPr>
            </w:pPr>
            <w:r w:rsidRPr="002E4F8E">
              <w:rPr>
                <w:rFonts w:ascii="Arial" w:hAnsi="Arial" w:cs="Arial"/>
                <w:b/>
                <w:color w:val="FFFFFF" w:themeColor="background1"/>
                <w:sz w:val="20"/>
              </w:rPr>
              <w:t>Guiding Question</w:t>
            </w:r>
          </w:p>
        </w:tc>
      </w:tr>
      <w:tr w:rsidR="00196F7F" w:rsidRPr="00055C24" w14:paraId="3332E12C" w14:textId="73004C03" w:rsidTr="006C3E42">
        <w:trPr>
          <w:trHeight w:val="377"/>
        </w:trPr>
        <w:tc>
          <w:tcPr>
            <w:tcW w:w="9350" w:type="dxa"/>
            <w:gridSpan w:val="4"/>
            <w:vAlign w:val="center"/>
          </w:tcPr>
          <w:p w14:paraId="6D7101CD" w14:textId="6CDD6C3E" w:rsidR="00196F7F" w:rsidRDefault="00196F7F" w:rsidP="000F6A0B">
            <w:pPr>
              <w:rPr>
                <w:rFonts w:ascii="Arial" w:hAnsi="Arial" w:cs="Arial"/>
                <w:sz w:val="20"/>
              </w:rPr>
            </w:pPr>
            <w:r>
              <w:rPr>
                <w:rFonts w:ascii="Arial" w:hAnsi="Arial" w:cs="Arial"/>
                <w:sz w:val="20"/>
              </w:rPr>
              <w:t xml:space="preserve">As a result of HPP, how is </w:t>
            </w:r>
            <w:r w:rsidRPr="00D27A7D">
              <w:rPr>
                <w:rFonts w:ascii="Arial" w:hAnsi="Arial" w:cs="Arial"/>
                <w:sz w:val="20"/>
              </w:rPr>
              <w:t xml:space="preserve">health care system preparedness </w:t>
            </w:r>
            <w:r>
              <w:rPr>
                <w:rFonts w:ascii="Arial" w:hAnsi="Arial" w:cs="Arial"/>
                <w:sz w:val="20"/>
              </w:rPr>
              <w:t>different today than it was in</w:t>
            </w:r>
            <w:r w:rsidRPr="00D27A7D">
              <w:rPr>
                <w:rFonts w:ascii="Arial" w:hAnsi="Arial" w:cs="Arial"/>
                <w:sz w:val="20"/>
              </w:rPr>
              <w:t xml:space="preserve"> 2012</w:t>
            </w:r>
            <w:r>
              <w:rPr>
                <w:rFonts w:ascii="Arial" w:hAnsi="Arial" w:cs="Arial"/>
                <w:sz w:val="20"/>
              </w:rPr>
              <w:t xml:space="preserve"> and before?</w:t>
            </w:r>
          </w:p>
        </w:tc>
      </w:tr>
      <w:tr w:rsidR="00196F7F" w:rsidRPr="00055C24" w14:paraId="6E008F0D" w14:textId="235F1946" w:rsidTr="006C3E42">
        <w:trPr>
          <w:trHeight w:val="33"/>
        </w:trPr>
        <w:tc>
          <w:tcPr>
            <w:tcW w:w="9350" w:type="dxa"/>
            <w:gridSpan w:val="4"/>
            <w:shd w:val="clear" w:color="auto" w:fill="5ECCF3" w:themeFill="accent2"/>
            <w:vAlign w:val="center"/>
          </w:tcPr>
          <w:p w14:paraId="12595964" w14:textId="0BEE9B76" w:rsidR="00196F7F" w:rsidRDefault="00196F7F" w:rsidP="00BE22D4">
            <w:pPr>
              <w:jc w:val="center"/>
              <w:rPr>
                <w:rFonts w:ascii="Arial" w:hAnsi="Arial" w:cs="Arial"/>
                <w:b/>
                <w:color w:val="FFFFFF" w:themeColor="background1"/>
                <w:sz w:val="20"/>
              </w:rPr>
            </w:pPr>
            <w:r>
              <w:rPr>
                <w:rFonts w:ascii="Arial" w:hAnsi="Arial" w:cs="Arial"/>
                <w:b/>
                <w:color w:val="FFFFFF" w:themeColor="background1"/>
                <w:sz w:val="20"/>
              </w:rPr>
              <w:t>Section 1</w:t>
            </w:r>
            <w:r w:rsidRPr="00280544">
              <w:rPr>
                <w:rFonts w:ascii="Arial" w:hAnsi="Arial" w:cs="Arial"/>
                <w:b/>
                <w:color w:val="FFFFFF" w:themeColor="background1"/>
                <w:sz w:val="20"/>
              </w:rPr>
              <w:t xml:space="preserve">: </w:t>
            </w:r>
            <w:r>
              <w:rPr>
                <w:rFonts w:ascii="Arial" w:hAnsi="Arial" w:cs="Arial"/>
                <w:b/>
                <w:color w:val="FFFFFF" w:themeColor="background1"/>
                <w:sz w:val="20"/>
              </w:rPr>
              <w:t xml:space="preserve">Consent Form and </w:t>
            </w:r>
            <w:r w:rsidRPr="00280544">
              <w:rPr>
                <w:rFonts w:ascii="Arial" w:hAnsi="Arial" w:cs="Arial"/>
                <w:b/>
                <w:color w:val="FFFFFF" w:themeColor="background1"/>
                <w:sz w:val="20"/>
              </w:rPr>
              <w:t>Demographic Information</w:t>
            </w:r>
          </w:p>
        </w:tc>
      </w:tr>
      <w:tr w:rsidR="006C3E42" w:rsidRPr="00055C24" w14:paraId="43C967EF" w14:textId="77777777" w:rsidTr="006C3E42">
        <w:trPr>
          <w:trHeight w:val="33"/>
        </w:trPr>
        <w:tc>
          <w:tcPr>
            <w:tcW w:w="9350" w:type="dxa"/>
            <w:gridSpan w:val="4"/>
            <w:shd w:val="clear" w:color="auto" w:fill="BEEAFA" w:themeFill="accent2" w:themeFillTint="66"/>
            <w:vAlign w:val="center"/>
          </w:tcPr>
          <w:p w14:paraId="2D662C97" w14:textId="20A515D1" w:rsidR="006C3E42" w:rsidRPr="006C3E42" w:rsidRDefault="006C3E42" w:rsidP="00BE22D4">
            <w:pPr>
              <w:jc w:val="center"/>
              <w:rPr>
                <w:rFonts w:ascii="Arial" w:hAnsi="Arial" w:cs="Arial"/>
                <w:sz w:val="20"/>
              </w:rPr>
            </w:pPr>
            <w:r w:rsidRPr="006C3E42">
              <w:rPr>
                <w:rFonts w:ascii="Arial" w:hAnsi="Arial" w:cs="Arial"/>
                <w:sz w:val="20"/>
              </w:rPr>
              <w:t>Consent Form Language</w:t>
            </w:r>
          </w:p>
        </w:tc>
      </w:tr>
      <w:tr w:rsidR="006C3E42" w:rsidRPr="00055C24" w14:paraId="087A7F2A" w14:textId="77777777" w:rsidTr="00132C7C">
        <w:trPr>
          <w:trHeight w:val="4818"/>
        </w:trPr>
        <w:tc>
          <w:tcPr>
            <w:tcW w:w="9350" w:type="dxa"/>
            <w:gridSpan w:val="4"/>
            <w:shd w:val="clear" w:color="auto" w:fill="auto"/>
            <w:vAlign w:val="center"/>
          </w:tcPr>
          <w:p w14:paraId="557CEF47" w14:textId="4EF4031A" w:rsidR="00132C7C" w:rsidRPr="00132C7C" w:rsidRDefault="0061664A" w:rsidP="00132C7C">
            <w:pPr>
              <w:spacing w:after="160"/>
              <w:rPr>
                <w:rFonts w:ascii="Arial" w:hAnsi="Arial" w:cs="Arial"/>
                <w:sz w:val="20"/>
                <w:szCs w:val="20"/>
              </w:rPr>
            </w:pPr>
            <w:r>
              <w:rPr>
                <w:rFonts w:ascii="Arial" w:hAnsi="Arial" w:cs="Arial"/>
                <w:color w:val="000000"/>
                <w:sz w:val="20"/>
                <w:szCs w:val="20"/>
              </w:rPr>
              <w:t xml:space="preserve">You are invited to participate in an online </w:t>
            </w:r>
            <w:r w:rsidR="00D60D2B">
              <w:rPr>
                <w:rFonts w:ascii="Arial" w:hAnsi="Arial" w:cs="Arial"/>
                <w:color w:val="000000"/>
                <w:sz w:val="20"/>
                <w:szCs w:val="20"/>
              </w:rPr>
              <w:t>survey</w:t>
            </w:r>
            <w:r>
              <w:rPr>
                <w:rFonts w:ascii="Arial" w:hAnsi="Arial" w:cs="Arial"/>
                <w:color w:val="000000"/>
                <w:sz w:val="20"/>
                <w:szCs w:val="20"/>
              </w:rPr>
              <w:t xml:space="preserve"> by ASPR. </w:t>
            </w:r>
            <w:r w:rsidR="00132C7C" w:rsidRPr="00132C7C">
              <w:rPr>
                <w:rFonts w:ascii="Arial" w:hAnsi="Arial" w:cs="Arial"/>
                <w:color w:val="000000"/>
                <w:sz w:val="20"/>
                <w:szCs w:val="20"/>
              </w:rPr>
              <w:t xml:space="preserve">This </w:t>
            </w:r>
            <w:r w:rsidR="00D60D2B">
              <w:rPr>
                <w:rFonts w:ascii="Arial" w:hAnsi="Arial" w:cs="Arial"/>
                <w:color w:val="000000"/>
                <w:sz w:val="20"/>
                <w:szCs w:val="20"/>
              </w:rPr>
              <w:t>survey</w:t>
            </w:r>
            <w:r w:rsidR="00132C7C" w:rsidRPr="00132C7C">
              <w:rPr>
                <w:rFonts w:ascii="Arial" w:hAnsi="Arial" w:cs="Arial"/>
                <w:color w:val="000000"/>
                <w:sz w:val="20"/>
                <w:szCs w:val="20"/>
              </w:rPr>
              <w:t xml:space="preserve"> is </w:t>
            </w:r>
            <w:r w:rsidR="00392268">
              <w:rPr>
                <w:rFonts w:ascii="Arial" w:hAnsi="Arial" w:cs="Arial"/>
                <w:color w:val="000000"/>
                <w:sz w:val="20"/>
                <w:szCs w:val="20"/>
              </w:rPr>
              <w:t xml:space="preserve">intended </w:t>
            </w:r>
            <w:r w:rsidR="00132C7C" w:rsidRPr="00132C7C">
              <w:rPr>
                <w:rFonts w:ascii="Arial" w:hAnsi="Arial" w:cs="Arial"/>
                <w:color w:val="000000"/>
                <w:sz w:val="20"/>
                <w:szCs w:val="20"/>
              </w:rPr>
              <w:t>for</w:t>
            </w:r>
            <w:r>
              <w:rPr>
                <w:rFonts w:ascii="Arial" w:hAnsi="Arial" w:cs="Arial"/>
                <w:color w:val="000000"/>
                <w:sz w:val="20"/>
                <w:szCs w:val="20"/>
              </w:rPr>
              <w:t xml:space="preserve"> health care coalitions (HCCs) </w:t>
            </w:r>
            <w:r w:rsidR="001621C5">
              <w:rPr>
                <w:rFonts w:ascii="Arial" w:hAnsi="Arial" w:cs="Arial"/>
                <w:color w:val="000000"/>
                <w:sz w:val="20"/>
                <w:szCs w:val="20"/>
              </w:rPr>
              <w:t>funded by</w:t>
            </w:r>
            <w:r w:rsidR="001621C5" w:rsidRPr="00132C7C">
              <w:rPr>
                <w:rFonts w:ascii="Arial" w:hAnsi="Arial" w:cs="Arial"/>
                <w:color w:val="000000"/>
                <w:sz w:val="20"/>
                <w:szCs w:val="20"/>
              </w:rPr>
              <w:t xml:space="preserve"> ASPR’s Hospital Preparedness Program (HPP</w:t>
            </w:r>
            <w:r w:rsidR="001621C5">
              <w:rPr>
                <w:rFonts w:ascii="Arial" w:hAnsi="Arial" w:cs="Arial"/>
                <w:color w:val="000000"/>
                <w:sz w:val="20"/>
                <w:szCs w:val="20"/>
              </w:rPr>
              <w:t xml:space="preserve">) </w:t>
            </w:r>
            <w:r>
              <w:rPr>
                <w:rFonts w:ascii="Arial" w:hAnsi="Arial" w:cs="Arial"/>
                <w:color w:val="000000"/>
                <w:sz w:val="20"/>
                <w:szCs w:val="20"/>
              </w:rPr>
              <w:t>with the purpose of</w:t>
            </w:r>
            <w:r w:rsidR="00132C7C" w:rsidRPr="00132C7C">
              <w:rPr>
                <w:rFonts w:ascii="Arial" w:hAnsi="Arial" w:cs="Arial"/>
                <w:color w:val="000000"/>
                <w:sz w:val="20"/>
                <w:szCs w:val="20"/>
              </w:rPr>
              <w:t xml:space="preserve"> gather</w:t>
            </w:r>
            <w:r w:rsidR="00101491">
              <w:rPr>
                <w:rFonts w:ascii="Arial" w:hAnsi="Arial" w:cs="Arial"/>
                <w:color w:val="000000"/>
                <w:sz w:val="20"/>
                <w:szCs w:val="20"/>
              </w:rPr>
              <w:t>ing</w:t>
            </w:r>
            <w:r w:rsidR="00132C7C" w:rsidRPr="00132C7C">
              <w:rPr>
                <w:rFonts w:ascii="Arial" w:hAnsi="Arial" w:cs="Arial"/>
                <w:color w:val="000000"/>
                <w:sz w:val="20"/>
                <w:szCs w:val="20"/>
              </w:rPr>
              <w:t xml:space="preserve"> information from HCCs about the</w:t>
            </w:r>
            <w:r>
              <w:rPr>
                <w:rFonts w:ascii="Arial" w:hAnsi="Arial" w:cs="Arial"/>
                <w:color w:val="000000"/>
                <w:sz w:val="20"/>
                <w:szCs w:val="20"/>
              </w:rPr>
              <w:t xml:space="preserve"> impact of HPP on the</w:t>
            </w:r>
            <w:r w:rsidR="00132C7C" w:rsidRPr="00132C7C">
              <w:rPr>
                <w:rFonts w:ascii="Arial" w:hAnsi="Arial" w:cs="Arial"/>
                <w:color w:val="000000"/>
                <w:sz w:val="20"/>
                <w:szCs w:val="20"/>
              </w:rPr>
              <w:t xml:space="preserve"> state of health care system preparedness and response</w:t>
            </w:r>
            <w:r w:rsidR="00392268">
              <w:rPr>
                <w:rFonts w:ascii="Arial" w:hAnsi="Arial" w:cs="Arial"/>
                <w:color w:val="000000"/>
                <w:sz w:val="20"/>
                <w:szCs w:val="20"/>
              </w:rPr>
              <w:t>.</w:t>
            </w:r>
          </w:p>
          <w:p w14:paraId="34F455BA" w14:textId="7821FD0B" w:rsidR="00132C7C" w:rsidRPr="00132C7C" w:rsidRDefault="00132C7C" w:rsidP="00132C7C">
            <w:pPr>
              <w:spacing w:after="100" w:afterAutospacing="1"/>
              <w:rPr>
                <w:rFonts w:ascii="Arial" w:hAnsi="Arial" w:cs="Arial"/>
                <w:color w:val="000000"/>
                <w:sz w:val="20"/>
                <w:szCs w:val="20"/>
              </w:rPr>
            </w:pPr>
            <w:r w:rsidRPr="00132C7C">
              <w:rPr>
                <w:rFonts w:ascii="Arial" w:hAnsi="Arial" w:cs="Arial"/>
                <w:color w:val="000000"/>
                <w:sz w:val="20"/>
                <w:szCs w:val="20"/>
              </w:rPr>
              <w:t xml:space="preserve">HPP appreciates your time and effort in completing this short </w:t>
            </w:r>
            <w:r w:rsidR="00D60D2B">
              <w:rPr>
                <w:rFonts w:ascii="Arial" w:hAnsi="Arial" w:cs="Arial"/>
                <w:color w:val="000000"/>
                <w:sz w:val="20"/>
                <w:szCs w:val="20"/>
              </w:rPr>
              <w:t>survey</w:t>
            </w:r>
            <w:r w:rsidRPr="00132C7C">
              <w:rPr>
                <w:rFonts w:ascii="Arial" w:hAnsi="Arial" w:cs="Arial"/>
                <w:color w:val="000000"/>
                <w:sz w:val="20"/>
                <w:szCs w:val="20"/>
              </w:rPr>
              <w:t>. Your input is important</w:t>
            </w:r>
            <w:r w:rsidR="00392268">
              <w:rPr>
                <w:rFonts w:ascii="Arial" w:hAnsi="Arial" w:cs="Arial"/>
                <w:color w:val="000000"/>
                <w:sz w:val="20"/>
                <w:szCs w:val="20"/>
              </w:rPr>
              <w:t>, and w</w:t>
            </w:r>
            <w:r w:rsidRPr="00132C7C">
              <w:rPr>
                <w:rFonts w:ascii="Arial" w:hAnsi="Arial" w:cs="Arial"/>
                <w:color w:val="000000"/>
                <w:sz w:val="20"/>
                <w:szCs w:val="20"/>
              </w:rPr>
              <w:t>e en</w:t>
            </w:r>
            <w:r w:rsidR="00392268">
              <w:rPr>
                <w:rFonts w:ascii="Arial" w:hAnsi="Arial" w:cs="Arial"/>
                <w:color w:val="000000"/>
                <w:sz w:val="20"/>
                <w:szCs w:val="20"/>
              </w:rPr>
              <w:t xml:space="preserve">courage candid responses. </w:t>
            </w:r>
            <w:r w:rsidRPr="00132C7C">
              <w:rPr>
                <w:rFonts w:ascii="Arial" w:hAnsi="Arial" w:cs="Arial"/>
                <w:color w:val="000000"/>
                <w:sz w:val="20"/>
                <w:szCs w:val="20"/>
              </w:rPr>
              <w:t xml:space="preserve">The survey will take approximately </w:t>
            </w:r>
            <w:r w:rsidR="004B00E0">
              <w:rPr>
                <w:rFonts w:ascii="Arial" w:hAnsi="Arial" w:cs="Arial"/>
                <w:color w:val="000000"/>
                <w:sz w:val="20"/>
                <w:szCs w:val="20"/>
              </w:rPr>
              <w:t>15</w:t>
            </w:r>
            <w:r w:rsidRPr="00132C7C">
              <w:rPr>
                <w:rFonts w:ascii="Arial" w:hAnsi="Arial" w:cs="Arial"/>
                <w:color w:val="000000"/>
                <w:sz w:val="20"/>
                <w:szCs w:val="20"/>
              </w:rPr>
              <w:t xml:space="preserve"> minutes to complete online; there are no known risks or discomforts associated with this survey. Your participation in this assessment is completely voluntary, and you may stop the assessment at any time.</w:t>
            </w:r>
          </w:p>
          <w:p w14:paraId="1C899FBB" w14:textId="23549A09" w:rsidR="00132C7C" w:rsidRPr="00132C7C" w:rsidRDefault="00132C7C" w:rsidP="00132C7C">
            <w:pPr>
              <w:spacing w:after="100" w:afterAutospacing="1"/>
              <w:rPr>
                <w:rFonts w:ascii="Arial" w:hAnsi="Arial" w:cs="Arial"/>
                <w:sz w:val="20"/>
                <w:szCs w:val="20"/>
              </w:rPr>
            </w:pPr>
            <w:r w:rsidRPr="00132C7C">
              <w:rPr>
                <w:rFonts w:ascii="Arial" w:hAnsi="Arial" w:cs="Arial"/>
                <w:color w:val="000000"/>
                <w:sz w:val="20"/>
                <w:szCs w:val="20"/>
              </w:rPr>
              <w:t xml:space="preserve">The </w:t>
            </w:r>
            <w:r w:rsidR="00D60D2B">
              <w:rPr>
                <w:rFonts w:ascii="Arial" w:hAnsi="Arial" w:cs="Arial"/>
                <w:color w:val="000000"/>
                <w:sz w:val="20"/>
                <w:szCs w:val="20"/>
              </w:rPr>
              <w:t>survey</w:t>
            </w:r>
            <w:r w:rsidRPr="00132C7C">
              <w:rPr>
                <w:rFonts w:ascii="Arial" w:hAnsi="Arial" w:cs="Arial"/>
                <w:color w:val="000000"/>
                <w:sz w:val="20"/>
                <w:szCs w:val="20"/>
              </w:rPr>
              <w:t xml:space="preserve"> is being provided to all HPP</w:t>
            </w:r>
            <w:r w:rsidR="001621C5">
              <w:rPr>
                <w:rFonts w:ascii="Arial" w:hAnsi="Arial" w:cs="Arial"/>
                <w:color w:val="000000"/>
                <w:sz w:val="20"/>
                <w:szCs w:val="20"/>
              </w:rPr>
              <w:t>-funded</w:t>
            </w:r>
            <w:r w:rsidRPr="00132C7C">
              <w:rPr>
                <w:rFonts w:ascii="Arial" w:hAnsi="Arial" w:cs="Arial"/>
                <w:color w:val="000000"/>
                <w:sz w:val="20"/>
                <w:szCs w:val="20"/>
              </w:rPr>
              <w:t xml:space="preserve"> </w:t>
            </w:r>
            <w:r w:rsidR="00656490">
              <w:rPr>
                <w:rFonts w:ascii="Arial" w:hAnsi="Arial" w:cs="Arial"/>
                <w:color w:val="000000"/>
                <w:sz w:val="20"/>
                <w:szCs w:val="20"/>
              </w:rPr>
              <w:t>HCCs</w:t>
            </w:r>
            <w:r w:rsidRPr="00132C7C">
              <w:rPr>
                <w:rFonts w:ascii="Arial" w:hAnsi="Arial" w:cs="Arial"/>
                <w:color w:val="000000"/>
                <w:sz w:val="20"/>
                <w:szCs w:val="20"/>
              </w:rPr>
              <w:t xml:space="preserve">. We ask that </w:t>
            </w:r>
            <w:r w:rsidRPr="00132C7C">
              <w:rPr>
                <w:rFonts w:ascii="Arial" w:hAnsi="Arial" w:cs="Arial"/>
                <w:b/>
                <w:color w:val="000000"/>
                <w:sz w:val="20"/>
                <w:szCs w:val="20"/>
              </w:rPr>
              <w:t xml:space="preserve">the person with the most knowledge </w:t>
            </w:r>
            <w:r w:rsidR="00101491">
              <w:rPr>
                <w:rFonts w:ascii="Arial" w:hAnsi="Arial" w:cs="Arial"/>
                <w:b/>
                <w:color w:val="000000"/>
                <w:sz w:val="20"/>
                <w:szCs w:val="20"/>
              </w:rPr>
              <w:t xml:space="preserve">of </w:t>
            </w:r>
            <w:r w:rsidR="001621C5">
              <w:rPr>
                <w:rFonts w:ascii="Arial" w:hAnsi="Arial" w:cs="Arial"/>
                <w:b/>
                <w:color w:val="000000"/>
                <w:sz w:val="20"/>
                <w:szCs w:val="20"/>
              </w:rPr>
              <w:t>your health care coalition</w:t>
            </w:r>
            <w:r w:rsidRPr="00132C7C">
              <w:rPr>
                <w:rFonts w:ascii="Arial" w:hAnsi="Arial" w:cs="Arial"/>
                <w:color w:val="000000"/>
                <w:sz w:val="20"/>
                <w:szCs w:val="20"/>
              </w:rPr>
              <w:t xml:space="preserve"> </w:t>
            </w:r>
            <w:r w:rsidRPr="00132C7C">
              <w:rPr>
                <w:rFonts w:ascii="Arial" w:hAnsi="Arial" w:cs="Arial"/>
                <w:b/>
                <w:color w:val="000000"/>
                <w:sz w:val="20"/>
                <w:szCs w:val="20"/>
              </w:rPr>
              <w:t>submit the completed assessment by Friday, November 3, 2017</w:t>
            </w:r>
            <w:r w:rsidRPr="00132C7C">
              <w:rPr>
                <w:rFonts w:ascii="Arial" w:hAnsi="Arial" w:cs="Arial"/>
                <w:color w:val="000000"/>
                <w:sz w:val="20"/>
                <w:szCs w:val="20"/>
              </w:rPr>
              <w:t xml:space="preserve">. We request only one response per HCC. </w:t>
            </w:r>
          </w:p>
          <w:p w14:paraId="66C196A2" w14:textId="32FAA2CB" w:rsidR="00132C7C" w:rsidRPr="00132C7C" w:rsidRDefault="00132C7C" w:rsidP="00132C7C">
            <w:pPr>
              <w:spacing w:after="160"/>
              <w:rPr>
                <w:rFonts w:ascii="Arial" w:hAnsi="Arial" w:cs="Arial"/>
                <w:sz w:val="20"/>
                <w:szCs w:val="20"/>
              </w:rPr>
            </w:pPr>
            <w:r w:rsidRPr="00132C7C">
              <w:rPr>
                <w:rFonts w:ascii="Arial" w:hAnsi="Arial" w:cs="Arial"/>
                <w:sz w:val="20"/>
                <w:szCs w:val="20"/>
              </w:rPr>
              <w:t>If you have any questions</w:t>
            </w:r>
            <w:r w:rsidR="00101491">
              <w:rPr>
                <w:rFonts w:ascii="Arial" w:hAnsi="Arial" w:cs="Arial"/>
                <w:sz w:val="20"/>
                <w:szCs w:val="20"/>
              </w:rPr>
              <w:t>,</w:t>
            </w:r>
            <w:r w:rsidR="00B75FD9">
              <w:rPr>
                <w:rFonts w:ascii="Arial" w:hAnsi="Arial" w:cs="Arial"/>
                <w:sz w:val="20"/>
                <w:szCs w:val="20"/>
              </w:rPr>
              <w:t xml:space="preserve"> please contact </w:t>
            </w:r>
            <w:r w:rsidRPr="00132C7C">
              <w:rPr>
                <w:rFonts w:ascii="Arial" w:hAnsi="Arial" w:cs="Arial"/>
                <w:sz w:val="20"/>
                <w:szCs w:val="20"/>
              </w:rPr>
              <w:t xml:space="preserve">Kati Miller at </w:t>
            </w:r>
            <w:hyperlink r:id="rId9" w:history="1">
              <w:r w:rsidRPr="00132C7C">
                <w:rPr>
                  <w:rStyle w:val="Hyperlink"/>
                  <w:rFonts w:ascii="Arial" w:hAnsi="Arial" w:cs="Arial"/>
                  <w:sz w:val="20"/>
                  <w:szCs w:val="20"/>
                </w:rPr>
                <w:t>katimiller@deloitte.com</w:t>
              </w:r>
            </w:hyperlink>
            <w:r w:rsidRPr="00132C7C">
              <w:rPr>
                <w:rFonts w:ascii="Arial" w:hAnsi="Arial" w:cs="Arial"/>
                <w:sz w:val="20"/>
                <w:szCs w:val="20"/>
              </w:rPr>
              <w:t>.</w:t>
            </w:r>
          </w:p>
          <w:p w14:paraId="2BBCAC8E" w14:textId="77777777" w:rsidR="00132C7C" w:rsidRPr="00132C7C" w:rsidRDefault="00132C7C" w:rsidP="00132C7C">
            <w:pPr>
              <w:spacing w:line="280" w:lineRule="atLeast"/>
              <w:rPr>
                <w:rFonts w:ascii="Arial" w:hAnsi="Arial" w:cs="Arial"/>
                <w:b/>
                <w:bCs/>
                <w:sz w:val="20"/>
                <w:szCs w:val="20"/>
              </w:rPr>
            </w:pPr>
            <w:r w:rsidRPr="00132C7C">
              <w:rPr>
                <w:rFonts w:ascii="Arial" w:hAnsi="Arial" w:cs="Arial"/>
                <w:b/>
                <w:bCs/>
                <w:sz w:val="20"/>
                <w:szCs w:val="20"/>
              </w:rPr>
              <w:t>Again, thank you for your time and feedback.</w:t>
            </w:r>
          </w:p>
          <w:p w14:paraId="0034860D" w14:textId="77777777" w:rsidR="00132C7C" w:rsidRPr="00132C7C" w:rsidRDefault="00132C7C" w:rsidP="00132C7C">
            <w:pPr>
              <w:spacing w:line="280" w:lineRule="atLeast"/>
              <w:rPr>
                <w:rFonts w:ascii="Arial" w:hAnsi="Arial" w:cs="Arial"/>
                <w:sz w:val="20"/>
                <w:szCs w:val="20"/>
              </w:rPr>
            </w:pPr>
          </w:p>
          <w:p w14:paraId="7A07589E" w14:textId="77777777" w:rsidR="00132C7C" w:rsidRPr="00132C7C" w:rsidRDefault="00132C7C" w:rsidP="00132C7C">
            <w:pPr>
              <w:rPr>
                <w:rFonts w:ascii="Arial" w:hAnsi="Arial" w:cs="Arial"/>
                <w:sz w:val="20"/>
                <w:szCs w:val="20"/>
              </w:rPr>
            </w:pPr>
            <w:r w:rsidRPr="00132C7C">
              <w:rPr>
                <w:rFonts w:ascii="Arial" w:hAnsi="Arial" w:cs="Arial"/>
                <w:sz w:val="20"/>
                <w:szCs w:val="20"/>
              </w:rPr>
              <w:t>Clicking on the “Agree” button indicates that you have read the above information, are 18 years of age or older, and consent to participate in this survey.</w:t>
            </w:r>
          </w:p>
          <w:p w14:paraId="06DF9293" w14:textId="77777777" w:rsidR="00132C7C" w:rsidRPr="00132C7C" w:rsidRDefault="00132C7C" w:rsidP="00132C7C">
            <w:pPr>
              <w:pStyle w:val="ListParagraph"/>
              <w:numPr>
                <w:ilvl w:val="0"/>
                <w:numId w:val="21"/>
              </w:numPr>
              <w:spacing w:after="200" w:line="276" w:lineRule="auto"/>
              <w:rPr>
                <w:rFonts w:ascii="Arial" w:hAnsi="Arial" w:cs="Arial"/>
                <w:sz w:val="20"/>
                <w:szCs w:val="20"/>
              </w:rPr>
            </w:pPr>
            <w:r w:rsidRPr="00132C7C">
              <w:rPr>
                <w:rFonts w:ascii="Arial" w:hAnsi="Arial" w:cs="Arial"/>
                <w:sz w:val="20"/>
                <w:szCs w:val="20"/>
              </w:rPr>
              <w:t>Agree</w:t>
            </w:r>
          </w:p>
          <w:p w14:paraId="0D7CD16A" w14:textId="1E8FDDA8" w:rsidR="006C3E42" w:rsidRPr="00132C7C" w:rsidRDefault="00132C7C" w:rsidP="00132C7C">
            <w:pPr>
              <w:pStyle w:val="ListParagraph"/>
              <w:numPr>
                <w:ilvl w:val="0"/>
                <w:numId w:val="21"/>
              </w:numPr>
              <w:spacing w:line="276" w:lineRule="auto"/>
              <w:rPr>
                <w:rFonts w:ascii="Arial" w:hAnsi="Arial" w:cs="Arial"/>
                <w:sz w:val="20"/>
                <w:szCs w:val="20"/>
              </w:rPr>
            </w:pPr>
            <w:r w:rsidRPr="00132C7C">
              <w:rPr>
                <w:rFonts w:ascii="Arial" w:hAnsi="Arial" w:cs="Arial"/>
                <w:sz w:val="20"/>
                <w:szCs w:val="20"/>
              </w:rPr>
              <w:t>Disagree</w:t>
            </w:r>
          </w:p>
        </w:tc>
      </w:tr>
      <w:tr w:rsidR="00196F7F" w:rsidRPr="00055C24" w14:paraId="21D70729" w14:textId="08C70555" w:rsidTr="006C3E42">
        <w:trPr>
          <w:trHeight w:val="180"/>
        </w:trPr>
        <w:tc>
          <w:tcPr>
            <w:tcW w:w="3505" w:type="dxa"/>
            <w:gridSpan w:val="2"/>
            <w:shd w:val="clear" w:color="auto" w:fill="BEEAFA" w:themeFill="accent2" w:themeFillTint="66"/>
            <w:vAlign w:val="center"/>
          </w:tcPr>
          <w:p w14:paraId="267CE04F" w14:textId="45E0F413" w:rsidR="00196F7F" w:rsidRPr="003149BC" w:rsidRDefault="006C3E42" w:rsidP="00196F7F">
            <w:pPr>
              <w:jc w:val="center"/>
              <w:rPr>
                <w:rFonts w:ascii="Arial" w:hAnsi="Arial" w:cs="Arial"/>
                <w:sz w:val="20"/>
              </w:rPr>
            </w:pPr>
            <w:r>
              <w:rPr>
                <w:rFonts w:ascii="Arial" w:hAnsi="Arial" w:cs="Arial"/>
                <w:sz w:val="20"/>
              </w:rPr>
              <w:t xml:space="preserve">Demographic Information </w:t>
            </w:r>
            <w:r w:rsidR="00196F7F" w:rsidRPr="003149BC">
              <w:rPr>
                <w:rFonts w:ascii="Arial" w:hAnsi="Arial" w:cs="Arial"/>
                <w:sz w:val="20"/>
              </w:rPr>
              <w:t>Question</w:t>
            </w:r>
            <w:r>
              <w:rPr>
                <w:rFonts w:ascii="Arial" w:hAnsi="Arial" w:cs="Arial"/>
                <w:sz w:val="20"/>
              </w:rPr>
              <w:t>s</w:t>
            </w:r>
          </w:p>
        </w:tc>
        <w:tc>
          <w:tcPr>
            <w:tcW w:w="1530" w:type="dxa"/>
            <w:shd w:val="clear" w:color="auto" w:fill="BEEAFA" w:themeFill="accent2" w:themeFillTint="66"/>
            <w:vAlign w:val="center"/>
          </w:tcPr>
          <w:p w14:paraId="1FB5F079" w14:textId="77777777" w:rsidR="00196F7F" w:rsidRPr="003149BC" w:rsidRDefault="00196F7F" w:rsidP="00196F7F">
            <w:pPr>
              <w:jc w:val="center"/>
              <w:rPr>
                <w:rFonts w:ascii="Arial" w:hAnsi="Arial" w:cs="Arial"/>
                <w:sz w:val="20"/>
              </w:rPr>
            </w:pPr>
            <w:r w:rsidRPr="003149BC">
              <w:rPr>
                <w:rFonts w:ascii="Arial" w:hAnsi="Arial" w:cs="Arial"/>
                <w:sz w:val="20"/>
              </w:rPr>
              <w:t>Question Type</w:t>
            </w:r>
          </w:p>
        </w:tc>
        <w:tc>
          <w:tcPr>
            <w:tcW w:w="4315" w:type="dxa"/>
            <w:shd w:val="clear" w:color="auto" w:fill="BEEAFA" w:themeFill="accent2" w:themeFillTint="66"/>
            <w:vAlign w:val="center"/>
          </w:tcPr>
          <w:p w14:paraId="5624439A" w14:textId="6F2A45B9" w:rsidR="00196F7F" w:rsidRPr="003149BC" w:rsidRDefault="00196F7F" w:rsidP="00196F7F">
            <w:pPr>
              <w:jc w:val="center"/>
              <w:rPr>
                <w:rFonts w:ascii="Arial" w:hAnsi="Arial" w:cs="Arial"/>
                <w:sz w:val="20"/>
              </w:rPr>
            </w:pPr>
            <w:r>
              <w:rPr>
                <w:rFonts w:ascii="Arial" w:hAnsi="Arial" w:cs="Arial"/>
                <w:sz w:val="20"/>
              </w:rPr>
              <w:t>Response Options/ Description</w:t>
            </w:r>
          </w:p>
        </w:tc>
      </w:tr>
      <w:tr w:rsidR="00ED5E75" w:rsidRPr="00055C24" w14:paraId="75F7436E" w14:textId="48424DDA" w:rsidTr="006C3E42">
        <w:trPr>
          <w:trHeight w:val="180"/>
        </w:trPr>
        <w:tc>
          <w:tcPr>
            <w:tcW w:w="3505" w:type="dxa"/>
            <w:gridSpan w:val="2"/>
            <w:shd w:val="clear" w:color="auto" w:fill="auto"/>
            <w:vAlign w:val="center"/>
          </w:tcPr>
          <w:p w14:paraId="513A6205" w14:textId="72EA7A62" w:rsidR="00ED5E75" w:rsidRDefault="00ED5E75" w:rsidP="00ED5E75">
            <w:pPr>
              <w:numPr>
                <w:ilvl w:val="0"/>
                <w:numId w:val="1"/>
              </w:numPr>
              <w:tabs>
                <w:tab w:val="clear" w:pos="360"/>
                <w:tab w:val="num" w:pos="720"/>
              </w:tabs>
              <w:rPr>
                <w:rFonts w:ascii="Arial" w:hAnsi="Arial" w:cs="Arial"/>
                <w:sz w:val="20"/>
              </w:rPr>
            </w:pPr>
            <w:r>
              <w:rPr>
                <w:rFonts w:ascii="Arial" w:hAnsi="Arial" w:cs="Arial"/>
                <w:sz w:val="20"/>
              </w:rPr>
              <w:t>State/Jurisdiction</w:t>
            </w:r>
          </w:p>
        </w:tc>
        <w:tc>
          <w:tcPr>
            <w:tcW w:w="1530" w:type="dxa"/>
            <w:shd w:val="clear" w:color="auto" w:fill="auto"/>
            <w:vAlign w:val="center"/>
          </w:tcPr>
          <w:p w14:paraId="47CF4783" w14:textId="16D94194" w:rsidR="00ED5E75" w:rsidRPr="00454F3E" w:rsidRDefault="00B75FD9" w:rsidP="00ED5E75">
            <w:pPr>
              <w:jc w:val="center"/>
              <w:rPr>
                <w:rFonts w:ascii="Arial" w:hAnsi="Arial" w:cs="Arial"/>
                <w:sz w:val="20"/>
              </w:rPr>
            </w:pPr>
            <w:r>
              <w:rPr>
                <w:rFonts w:ascii="Arial" w:hAnsi="Arial" w:cs="Arial"/>
                <w:sz w:val="20"/>
              </w:rPr>
              <w:t>Yes/No and Fill In</w:t>
            </w:r>
          </w:p>
        </w:tc>
        <w:tc>
          <w:tcPr>
            <w:tcW w:w="4315" w:type="dxa"/>
            <w:vAlign w:val="center"/>
          </w:tcPr>
          <w:p w14:paraId="616FD9FF" w14:textId="24CFF347" w:rsidR="00ED5E75" w:rsidRDefault="00B20F38" w:rsidP="00ED5E75">
            <w:pPr>
              <w:numPr>
                <w:ilvl w:val="1"/>
                <w:numId w:val="1"/>
              </w:numPr>
              <w:tabs>
                <w:tab w:val="clear" w:pos="1080"/>
                <w:tab w:val="num" w:pos="522"/>
              </w:tabs>
              <w:ind w:left="162" w:hanging="180"/>
              <w:rPr>
                <w:rFonts w:ascii="Arial" w:hAnsi="Arial" w:cs="Arial"/>
                <w:sz w:val="20"/>
              </w:rPr>
            </w:pPr>
            <w:r>
              <w:rPr>
                <w:rFonts w:ascii="Arial" w:hAnsi="Arial" w:cs="Arial"/>
                <w:sz w:val="20"/>
              </w:rPr>
              <w:t>Prepopulated with respondent</w:t>
            </w:r>
            <w:r w:rsidR="00B75FD9">
              <w:rPr>
                <w:rFonts w:ascii="Arial" w:hAnsi="Arial" w:cs="Arial"/>
                <w:sz w:val="20"/>
              </w:rPr>
              <w:t>s</w:t>
            </w:r>
            <w:r>
              <w:rPr>
                <w:rFonts w:ascii="Arial" w:hAnsi="Arial" w:cs="Arial"/>
                <w:sz w:val="20"/>
              </w:rPr>
              <w:t>’</w:t>
            </w:r>
            <w:r w:rsidR="00B75FD9">
              <w:rPr>
                <w:rFonts w:ascii="Arial" w:hAnsi="Arial" w:cs="Arial"/>
                <w:sz w:val="20"/>
              </w:rPr>
              <w:t xml:space="preserve"> state/jurisdiction</w:t>
            </w:r>
          </w:p>
          <w:p w14:paraId="32B1750B" w14:textId="6F443237" w:rsidR="00ED5E75" w:rsidRPr="00C166BF" w:rsidRDefault="00ED5E75" w:rsidP="00ED5E75">
            <w:pPr>
              <w:numPr>
                <w:ilvl w:val="1"/>
                <w:numId w:val="1"/>
              </w:numPr>
              <w:tabs>
                <w:tab w:val="clear" w:pos="1080"/>
                <w:tab w:val="num" w:pos="522"/>
              </w:tabs>
              <w:ind w:left="162" w:hanging="180"/>
              <w:rPr>
                <w:rFonts w:ascii="Arial" w:hAnsi="Arial" w:cs="Arial"/>
                <w:sz w:val="20"/>
              </w:rPr>
            </w:pPr>
            <w:r>
              <w:rPr>
                <w:rFonts w:ascii="Arial" w:hAnsi="Arial" w:cs="Arial"/>
                <w:sz w:val="20"/>
              </w:rPr>
              <w:t>Respondents asked to confirm or correct state/jurisdiction</w:t>
            </w:r>
          </w:p>
        </w:tc>
      </w:tr>
      <w:tr w:rsidR="00196F7F" w:rsidRPr="00055C24" w14:paraId="03CAC362" w14:textId="5CE40076" w:rsidTr="006C3E42">
        <w:trPr>
          <w:trHeight w:val="176"/>
        </w:trPr>
        <w:tc>
          <w:tcPr>
            <w:tcW w:w="3505" w:type="dxa"/>
            <w:gridSpan w:val="2"/>
            <w:shd w:val="clear" w:color="auto" w:fill="auto"/>
            <w:vAlign w:val="center"/>
          </w:tcPr>
          <w:p w14:paraId="29E2C0CF" w14:textId="3F3CBDE3" w:rsidR="00196F7F" w:rsidRDefault="00196F7F" w:rsidP="00D04FD0">
            <w:pPr>
              <w:numPr>
                <w:ilvl w:val="0"/>
                <w:numId w:val="1"/>
              </w:numPr>
              <w:tabs>
                <w:tab w:val="clear" w:pos="360"/>
                <w:tab w:val="num" w:pos="720"/>
              </w:tabs>
              <w:rPr>
                <w:rFonts w:ascii="Arial" w:hAnsi="Arial" w:cs="Arial"/>
                <w:sz w:val="20"/>
              </w:rPr>
            </w:pPr>
            <w:r>
              <w:rPr>
                <w:rFonts w:ascii="Arial" w:hAnsi="Arial" w:cs="Arial"/>
                <w:sz w:val="20"/>
              </w:rPr>
              <w:t>Health Care Coalition Name</w:t>
            </w:r>
          </w:p>
        </w:tc>
        <w:tc>
          <w:tcPr>
            <w:tcW w:w="1530" w:type="dxa"/>
            <w:shd w:val="clear" w:color="auto" w:fill="auto"/>
            <w:vAlign w:val="center"/>
          </w:tcPr>
          <w:p w14:paraId="7B0B83C3" w14:textId="73CF5B78" w:rsidR="00196F7F" w:rsidRDefault="00B75FD9" w:rsidP="00C525C2">
            <w:pPr>
              <w:jc w:val="center"/>
              <w:rPr>
                <w:rFonts w:ascii="Arial" w:hAnsi="Arial" w:cs="Arial"/>
                <w:sz w:val="20"/>
              </w:rPr>
            </w:pPr>
            <w:r>
              <w:rPr>
                <w:rFonts w:ascii="Arial" w:hAnsi="Arial" w:cs="Arial"/>
                <w:sz w:val="20"/>
              </w:rPr>
              <w:t>Yes/No and Fill In</w:t>
            </w:r>
          </w:p>
        </w:tc>
        <w:tc>
          <w:tcPr>
            <w:tcW w:w="4315" w:type="dxa"/>
            <w:vAlign w:val="center"/>
          </w:tcPr>
          <w:p w14:paraId="71D26ACB" w14:textId="39D27071" w:rsidR="00196F7F" w:rsidRDefault="00B75FD9" w:rsidP="00B75FD9">
            <w:pPr>
              <w:numPr>
                <w:ilvl w:val="1"/>
                <w:numId w:val="1"/>
              </w:numPr>
              <w:tabs>
                <w:tab w:val="clear" w:pos="1080"/>
                <w:tab w:val="num" w:pos="522"/>
              </w:tabs>
              <w:ind w:left="162" w:hanging="180"/>
              <w:rPr>
                <w:rFonts w:ascii="Arial" w:hAnsi="Arial" w:cs="Arial"/>
                <w:sz w:val="20"/>
              </w:rPr>
            </w:pPr>
            <w:r>
              <w:rPr>
                <w:rFonts w:ascii="Arial" w:hAnsi="Arial" w:cs="Arial"/>
                <w:sz w:val="20"/>
              </w:rPr>
              <w:t>Prepopulated with respondents</w:t>
            </w:r>
            <w:r w:rsidR="00B20F38">
              <w:rPr>
                <w:rFonts w:ascii="Arial" w:hAnsi="Arial" w:cs="Arial"/>
                <w:sz w:val="20"/>
              </w:rPr>
              <w:t>’</w:t>
            </w:r>
            <w:r>
              <w:rPr>
                <w:rFonts w:ascii="Arial" w:hAnsi="Arial" w:cs="Arial"/>
                <w:sz w:val="20"/>
              </w:rPr>
              <w:t xml:space="preserve"> coalition name</w:t>
            </w:r>
          </w:p>
          <w:p w14:paraId="31F28410" w14:textId="688444B3" w:rsidR="00ED5E75" w:rsidRDefault="00ED5E75" w:rsidP="00ED5E75">
            <w:pPr>
              <w:numPr>
                <w:ilvl w:val="1"/>
                <w:numId w:val="1"/>
              </w:numPr>
              <w:tabs>
                <w:tab w:val="clear" w:pos="1080"/>
                <w:tab w:val="num" w:pos="522"/>
              </w:tabs>
              <w:ind w:left="162" w:hanging="180"/>
              <w:rPr>
                <w:rFonts w:ascii="Arial" w:hAnsi="Arial" w:cs="Arial"/>
                <w:sz w:val="20"/>
              </w:rPr>
            </w:pPr>
            <w:r>
              <w:rPr>
                <w:rFonts w:ascii="Arial" w:hAnsi="Arial" w:cs="Arial"/>
                <w:sz w:val="20"/>
              </w:rPr>
              <w:t>Respondents asked to confirm or correct coalition name</w:t>
            </w:r>
          </w:p>
        </w:tc>
      </w:tr>
      <w:tr w:rsidR="00196F7F" w:rsidRPr="00055C24" w14:paraId="07E8C555" w14:textId="3FC12172" w:rsidTr="006C3E42">
        <w:trPr>
          <w:trHeight w:val="176"/>
        </w:trPr>
        <w:tc>
          <w:tcPr>
            <w:tcW w:w="3505" w:type="dxa"/>
            <w:gridSpan w:val="2"/>
            <w:shd w:val="clear" w:color="auto" w:fill="auto"/>
            <w:vAlign w:val="center"/>
          </w:tcPr>
          <w:p w14:paraId="14B63DAD" w14:textId="77777777" w:rsidR="00196F7F" w:rsidRDefault="00196F7F" w:rsidP="00D04FD0">
            <w:pPr>
              <w:numPr>
                <w:ilvl w:val="0"/>
                <w:numId w:val="1"/>
              </w:numPr>
              <w:tabs>
                <w:tab w:val="clear" w:pos="360"/>
                <w:tab w:val="num" w:pos="720"/>
              </w:tabs>
              <w:rPr>
                <w:rFonts w:ascii="Arial" w:hAnsi="Arial" w:cs="Arial"/>
                <w:sz w:val="20"/>
              </w:rPr>
            </w:pPr>
            <w:r>
              <w:rPr>
                <w:rFonts w:ascii="Arial" w:hAnsi="Arial" w:cs="Arial"/>
                <w:sz w:val="20"/>
              </w:rPr>
              <w:t>Name</w:t>
            </w:r>
          </w:p>
        </w:tc>
        <w:tc>
          <w:tcPr>
            <w:tcW w:w="1530" w:type="dxa"/>
            <w:shd w:val="clear" w:color="auto" w:fill="auto"/>
            <w:vAlign w:val="center"/>
          </w:tcPr>
          <w:p w14:paraId="2E68DCBB" w14:textId="32BBB0D1" w:rsidR="00196F7F" w:rsidRDefault="00196F7F" w:rsidP="00C525C2">
            <w:pPr>
              <w:jc w:val="center"/>
              <w:rPr>
                <w:rFonts w:ascii="Arial" w:hAnsi="Arial" w:cs="Arial"/>
                <w:sz w:val="20"/>
              </w:rPr>
            </w:pPr>
            <w:r>
              <w:rPr>
                <w:rFonts w:ascii="Arial" w:hAnsi="Arial" w:cs="Arial"/>
                <w:sz w:val="20"/>
              </w:rPr>
              <w:t>Fill In</w:t>
            </w:r>
          </w:p>
        </w:tc>
        <w:tc>
          <w:tcPr>
            <w:tcW w:w="4315" w:type="dxa"/>
            <w:vAlign w:val="center"/>
          </w:tcPr>
          <w:p w14:paraId="6F2CDEC3" w14:textId="07116D44" w:rsidR="00196F7F" w:rsidRDefault="004B0A05" w:rsidP="007258E9">
            <w:pPr>
              <w:numPr>
                <w:ilvl w:val="1"/>
                <w:numId w:val="1"/>
              </w:numPr>
              <w:tabs>
                <w:tab w:val="clear" w:pos="1080"/>
                <w:tab w:val="num" w:pos="522"/>
              </w:tabs>
              <w:ind w:left="162" w:hanging="180"/>
              <w:rPr>
                <w:rFonts w:ascii="Arial" w:hAnsi="Arial" w:cs="Arial"/>
                <w:sz w:val="20"/>
              </w:rPr>
            </w:pPr>
            <w:r>
              <w:rPr>
                <w:rFonts w:ascii="Arial" w:hAnsi="Arial" w:cs="Arial"/>
                <w:sz w:val="20"/>
              </w:rPr>
              <w:t>N/A</w:t>
            </w:r>
          </w:p>
        </w:tc>
      </w:tr>
      <w:tr w:rsidR="00196F7F" w:rsidRPr="00055C24" w14:paraId="7D7AF507" w14:textId="276AE291" w:rsidTr="006C3E42">
        <w:trPr>
          <w:trHeight w:val="176"/>
        </w:trPr>
        <w:tc>
          <w:tcPr>
            <w:tcW w:w="3505" w:type="dxa"/>
            <w:gridSpan w:val="2"/>
            <w:shd w:val="clear" w:color="auto" w:fill="auto"/>
            <w:vAlign w:val="center"/>
          </w:tcPr>
          <w:p w14:paraId="07E707BA" w14:textId="77777777" w:rsidR="00196F7F" w:rsidRDefault="00196F7F" w:rsidP="00D04FD0">
            <w:pPr>
              <w:numPr>
                <w:ilvl w:val="0"/>
                <w:numId w:val="1"/>
              </w:numPr>
              <w:tabs>
                <w:tab w:val="clear" w:pos="360"/>
                <w:tab w:val="num" w:pos="720"/>
              </w:tabs>
              <w:rPr>
                <w:rFonts w:ascii="Arial" w:hAnsi="Arial" w:cs="Arial"/>
                <w:sz w:val="20"/>
              </w:rPr>
            </w:pPr>
            <w:r>
              <w:rPr>
                <w:rFonts w:ascii="Arial" w:hAnsi="Arial" w:cs="Arial"/>
                <w:sz w:val="20"/>
              </w:rPr>
              <w:t>Role/Title</w:t>
            </w:r>
          </w:p>
        </w:tc>
        <w:tc>
          <w:tcPr>
            <w:tcW w:w="1530" w:type="dxa"/>
            <w:shd w:val="clear" w:color="auto" w:fill="auto"/>
            <w:vAlign w:val="center"/>
          </w:tcPr>
          <w:p w14:paraId="452026BD" w14:textId="77777777" w:rsidR="00196F7F" w:rsidRDefault="00196F7F" w:rsidP="00C525C2">
            <w:pPr>
              <w:jc w:val="center"/>
              <w:rPr>
                <w:rFonts w:ascii="Arial" w:hAnsi="Arial" w:cs="Arial"/>
                <w:sz w:val="20"/>
              </w:rPr>
            </w:pPr>
            <w:r>
              <w:rPr>
                <w:rFonts w:ascii="Arial" w:hAnsi="Arial" w:cs="Arial"/>
                <w:sz w:val="20"/>
              </w:rPr>
              <w:t>Fill In</w:t>
            </w:r>
          </w:p>
        </w:tc>
        <w:tc>
          <w:tcPr>
            <w:tcW w:w="4315" w:type="dxa"/>
            <w:vAlign w:val="center"/>
          </w:tcPr>
          <w:p w14:paraId="4A8294BD" w14:textId="42996D72" w:rsidR="00196F7F" w:rsidRDefault="004B0A05" w:rsidP="007258E9">
            <w:pPr>
              <w:numPr>
                <w:ilvl w:val="1"/>
                <w:numId w:val="1"/>
              </w:numPr>
              <w:tabs>
                <w:tab w:val="clear" w:pos="1080"/>
                <w:tab w:val="num" w:pos="522"/>
              </w:tabs>
              <w:ind w:left="162" w:hanging="180"/>
              <w:rPr>
                <w:rFonts w:ascii="Arial" w:hAnsi="Arial" w:cs="Arial"/>
                <w:sz w:val="20"/>
              </w:rPr>
            </w:pPr>
            <w:r>
              <w:rPr>
                <w:rFonts w:ascii="Arial" w:hAnsi="Arial" w:cs="Arial"/>
                <w:sz w:val="20"/>
              </w:rPr>
              <w:t>N/A</w:t>
            </w:r>
          </w:p>
        </w:tc>
      </w:tr>
      <w:tr w:rsidR="00196F7F" w:rsidRPr="00055C24" w14:paraId="6408213E" w14:textId="0E90FC1E" w:rsidTr="006C3E42">
        <w:trPr>
          <w:trHeight w:val="176"/>
        </w:trPr>
        <w:tc>
          <w:tcPr>
            <w:tcW w:w="3505" w:type="dxa"/>
            <w:gridSpan w:val="2"/>
            <w:shd w:val="clear" w:color="auto" w:fill="auto"/>
            <w:vAlign w:val="center"/>
          </w:tcPr>
          <w:p w14:paraId="7116FB9C" w14:textId="24AE0819" w:rsidR="00196F7F" w:rsidRPr="009878DE" w:rsidRDefault="00196F7F" w:rsidP="00956804">
            <w:pPr>
              <w:numPr>
                <w:ilvl w:val="0"/>
                <w:numId w:val="1"/>
              </w:numPr>
              <w:tabs>
                <w:tab w:val="clear" w:pos="360"/>
                <w:tab w:val="num" w:pos="720"/>
              </w:tabs>
              <w:rPr>
                <w:rFonts w:ascii="Arial" w:hAnsi="Arial" w:cs="Arial"/>
                <w:sz w:val="20"/>
              </w:rPr>
            </w:pPr>
            <w:r>
              <w:rPr>
                <w:rFonts w:ascii="Arial" w:hAnsi="Arial" w:cs="Arial"/>
                <w:sz w:val="20"/>
              </w:rPr>
              <w:t>Organization Name</w:t>
            </w:r>
            <w:r w:rsidR="00AD2A7B">
              <w:rPr>
                <w:rFonts w:ascii="Arial" w:hAnsi="Arial" w:cs="Arial"/>
                <w:sz w:val="20"/>
              </w:rPr>
              <w:t xml:space="preserve"> (e.g., </w:t>
            </w:r>
            <w:r w:rsidR="00956804">
              <w:rPr>
                <w:rFonts w:ascii="Arial" w:hAnsi="Arial" w:cs="Arial"/>
                <w:sz w:val="20"/>
              </w:rPr>
              <w:t>John Smith Medical Center)</w:t>
            </w:r>
          </w:p>
        </w:tc>
        <w:tc>
          <w:tcPr>
            <w:tcW w:w="1530" w:type="dxa"/>
            <w:shd w:val="clear" w:color="auto" w:fill="auto"/>
            <w:vAlign w:val="center"/>
          </w:tcPr>
          <w:p w14:paraId="19BF896F" w14:textId="77777777" w:rsidR="00196F7F" w:rsidRDefault="00196F7F" w:rsidP="00C525C2">
            <w:pPr>
              <w:jc w:val="center"/>
              <w:rPr>
                <w:rFonts w:ascii="Arial" w:hAnsi="Arial" w:cs="Arial"/>
                <w:sz w:val="20"/>
              </w:rPr>
            </w:pPr>
            <w:r>
              <w:rPr>
                <w:rFonts w:ascii="Arial" w:hAnsi="Arial" w:cs="Arial"/>
                <w:sz w:val="20"/>
              </w:rPr>
              <w:t>Fill In</w:t>
            </w:r>
          </w:p>
        </w:tc>
        <w:tc>
          <w:tcPr>
            <w:tcW w:w="4315" w:type="dxa"/>
            <w:vAlign w:val="center"/>
          </w:tcPr>
          <w:p w14:paraId="6B24BC20" w14:textId="13087A8B" w:rsidR="00196F7F" w:rsidRDefault="004B0A05" w:rsidP="007258E9">
            <w:pPr>
              <w:numPr>
                <w:ilvl w:val="1"/>
                <w:numId w:val="1"/>
              </w:numPr>
              <w:tabs>
                <w:tab w:val="clear" w:pos="1080"/>
                <w:tab w:val="num" w:pos="522"/>
              </w:tabs>
              <w:ind w:left="162" w:hanging="180"/>
              <w:rPr>
                <w:rFonts w:ascii="Arial" w:hAnsi="Arial" w:cs="Arial"/>
                <w:sz w:val="20"/>
              </w:rPr>
            </w:pPr>
            <w:r>
              <w:rPr>
                <w:rFonts w:ascii="Arial" w:hAnsi="Arial" w:cs="Arial"/>
                <w:sz w:val="20"/>
              </w:rPr>
              <w:t>N/A</w:t>
            </w:r>
          </w:p>
        </w:tc>
      </w:tr>
      <w:tr w:rsidR="00196F7F" w:rsidRPr="00055C24" w14:paraId="6DDFDB0A" w14:textId="7B51FE6C" w:rsidTr="006C3E42">
        <w:trPr>
          <w:trHeight w:val="176"/>
        </w:trPr>
        <w:tc>
          <w:tcPr>
            <w:tcW w:w="3505" w:type="dxa"/>
            <w:gridSpan w:val="2"/>
            <w:shd w:val="clear" w:color="auto" w:fill="auto"/>
            <w:vAlign w:val="center"/>
          </w:tcPr>
          <w:p w14:paraId="26F03106" w14:textId="576FD670" w:rsidR="00196F7F" w:rsidRDefault="003D6262" w:rsidP="003D6262">
            <w:pPr>
              <w:numPr>
                <w:ilvl w:val="0"/>
                <w:numId w:val="1"/>
              </w:numPr>
              <w:tabs>
                <w:tab w:val="clear" w:pos="360"/>
                <w:tab w:val="num" w:pos="720"/>
              </w:tabs>
              <w:rPr>
                <w:rFonts w:ascii="Arial" w:hAnsi="Arial" w:cs="Arial"/>
                <w:sz w:val="20"/>
              </w:rPr>
            </w:pPr>
            <w:r>
              <w:rPr>
                <w:rFonts w:ascii="Arial" w:hAnsi="Arial" w:cs="Arial"/>
                <w:sz w:val="20"/>
              </w:rPr>
              <w:t>Organization Type</w:t>
            </w:r>
          </w:p>
        </w:tc>
        <w:tc>
          <w:tcPr>
            <w:tcW w:w="1530" w:type="dxa"/>
            <w:shd w:val="clear" w:color="auto" w:fill="auto"/>
            <w:vAlign w:val="center"/>
          </w:tcPr>
          <w:p w14:paraId="6795836D" w14:textId="1048F168" w:rsidR="00196F7F" w:rsidRDefault="00B33286" w:rsidP="00C525C2">
            <w:pPr>
              <w:jc w:val="center"/>
              <w:rPr>
                <w:rFonts w:ascii="Arial" w:hAnsi="Arial" w:cs="Arial"/>
                <w:sz w:val="20"/>
              </w:rPr>
            </w:pPr>
            <w:r>
              <w:rPr>
                <w:rFonts w:ascii="Arial" w:hAnsi="Arial" w:cs="Arial"/>
                <w:sz w:val="20"/>
              </w:rPr>
              <w:t>Drop Down</w:t>
            </w:r>
          </w:p>
        </w:tc>
        <w:tc>
          <w:tcPr>
            <w:tcW w:w="4315" w:type="dxa"/>
            <w:vAlign w:val="center"/>
          </w:tcPr>
          <w:p w14:paraId="37986C00" w14:textId="3BC576CB" w:rsidR="009B44EF" w:rsidRPr="00E17458" w:rsidRDefault="002E0120" w:rsidP="00281D7A">
            <w:pPr>
              <w:numPr>
                <w:ilvl w:val="1"/>
                <w:numId w:val="1"/>
              </w:numPr>
              <w:tabs>
                <w:tab w:val="clear" w:pos="1080"/>
                <w:tab w:val="num" w:pos="522"/>
              </w:tabs>
              <w:ind w:left="162" w:hanging="180"/>
              <w:rPr>
                <w:rFonts w:ascii="Arial" w:hAnsi="Arial" w:cs="Arial"/>
                <w:sz w:val="20"/>
              </w:rPr>
            </w:pPr>
            <w:r>
              <w:rPr>
                <w:rFonts w:ascii="Arial" w:hAnsi="Arial" w:cs="Arial"/>
                <w:sz w:val="20"/>
              </w:rPr>
              <w:t xml:space="preserve">List of potential HCC member organizations from the </w:t>
            </w:r>
            <w:hyperlink r:id="rId10" w:history="1">
              <w:r w:rsidR="00281D7A" w:rsidRPr="00281D7A">
                <w:rPr>
                  <w:rStyle w:val="Hyperlink"/>
                  <w:rFonts w:ascii="Arial" w:hAnsi="Arial" w:cs="Arial"/>
                  <w:i/>
                  <w:sz w:val="20"/>
                </w:rPr>
                <w:t>2017-2022 Health Care Preparedness and Response Capabilities</w:t>
              </w:r>
            </w:hyperlink>
          </w:p>
          <w:p w14:paraId="139A7D88" w14:textId="12EE601D" w:rsidR="00196F7F" w:rsidRDefault="009B44EF" w:rsidP="009B44EF">
            <w:pPr>
              <w:numPr>
                <w:ilvl w:val="1"/>
                <w:numId w:val="1"/>
              </w:numPr>
              <w:tabs>
                <w:tab w:val="clear" w:pos="1080"/>
                <w:tab w:val="num" w:pos="522"/>
              </w:tabs>
              <w:ind w:left="162" w:hanging="180"/>
              <w:rPr>
                <w:rFonts w:ascii="Arial" w:hAnsi="Arial" w:cs="Arial"/>
                <w:sz w:val="20"/>
              </w:rPr>
            </w:pPr>
            <w:r w:rsidRPr="00E17458">
              <w:rPr>
                <w:rFonts w:ascii="Arial" w:hAnsi="Arial" w:cs="Arial"/>
                <w:sz w:val="20"/>
              </w:rPr>
              <w:lastRenderedPageBreak/>
              <w:t>Other (e.g., chil</w:t>
            </w:r>
            <w:r w:rsidR="00904FC1">
              <w:rPr>
                <w:rFonts w:ascii="Arial" w:hAnsi="Arial" w:cs="Arial"/>
                <w:sz w:val="20"/>
              </w:rPr>
              <w:t>d care service, dental clinic, social work service, faith-based organization</w:t>
            </w:r>
            <w:r w:rsidRPr="00E17458">
              <w:rPr>
                <w:rFonts w:ascii="Arial" w:hAnsi="Arial" w:cs="Arial"/>
                <w:sz w:val="20"/>
              </w:rPr>
              <w:t>)</w:t>
            </w:r>
            <w:r w:rsidR="00E17458" w:rsidRPr="00E17458">
              <w:rPr>
                <w:rFonts w:ascii="Arial" w:hAnsi="Arial" w:cs="Arial"/>
                <w:sz w:val="20"/>
              </w:rPr>
              <w:t xml:space="preserve"> ____________________</w:t>
            </w:r>
          </w:p>
        </w:tc>
      </w:tr>
      <w:tr w:rsidR="00196F7F" w:rsidRPr="00055C24" w14:paraId="033BCAD3" w14:textId="28CE8D78" w:rsidTr="006C3E42">
        <w:trPr>
          <w:trHeight w:val="33"/>
        </w:trPr>
        <w:tc>
          <w:tcPr>
            <w:tcW w:w="9350" w:type="dxa"/>
            <w:gridSpan w:val="4"/>
            <w:shd w:val="clear" w:color="auto" w:fill="5ECCF3" w:themeFill="accent2"/>
            <w:vAlign w:val="center"/>
          </w:tcPr>
          <w:p w14:paraId="1715FDE0" w14:textId="0C41E045" w:rsidR="00196F7F" w:rsidRDefault="00196F7F" w:rsidP="00D04FD0">
            <w:pPr>
              <w:jc w:val="center"/>
              <w:rPr>
                <w:rFonts w:ascii="Arial" w:hAnsi="Arial" w:cs="Arial"/>
                <w:b/>
                <w:color w:val="FFFFFF" w:themeColor="background1"/>
                <w:sz w:val="20"/>
              </w:rPr>
            </w:pPr>
            <w:r>
              <w:rPr>
                <w:rFonts w:ascii="Arial" w:hAnsi="Arial" w:cs="Arial"/>
                <w:b/>
                <w:color w:val="FFFFFF" w:themeColor="background1"/>
                <w:sz w:val="20"/>
              </w:rPr>
              <w:lastRenderedPageBreak/>
              <w:t>Section 2</w:t>
            </w:r>
            <w:r w:rsidRPr="00FA7521">
              <w:rPr>
                <w:rFonts w:ascii="Arial" w:hAnsi="Arial" w:cs="Arial"/>
                <w:b/>
                <w:color w:val="FFFFFF" w:themeColor="background1"/>
                <w:sz w:val="20"/>
              </w:rPr>
              <w:t>: Impact Questions</w:t>
            </w:r>
          </w:p>
        </w:tc>
      </w:tr>
      <w:tr w:rsidR="00DE6359" w:rsidRPr="00055C24" w14:paraId="729BAD1A" w14:textId="77777777" w:rsidTr="006C3E42">
        <w:trPr>
          <w:trHeight w:val="33"/>
        </w:trPr>
        <w:tc>
          <w:tcPr>
            <w:tcW w:w="9350" w:type="dxa"/>
            <w:gridSpan w:val="4"/>
            <w:shd w:val="clear" w:color="auto" w:fill="auto"/>
            <w:vAlign w:val="center"/>
          </w:tcPr>
          <w:p w14:paraId="1D697AE0" w14:textId="1DECA676" w:rsidR="00DE6359" w:rsidRPr="000A057C" w:rsidRDefault="0061664A" w:rsidP="00C14182">
            <w:pPr>
              <w:rPr>
                <w:rFonts w:ascii="Arial" w:hAnsi="Arial" w:cs="Arial"/>
                <w:sz w:val="20"/>
              </w:rPr>
            </w:pPr>
            <w:r>
              <w:rPr>
                <w:rFonts w:ascii="Arial" w:hAnsi="Arial" w:cs="Arial"/>
                <w:sz w:val="20"/>
              </w:rPr>
              <w:t>When answering the</w:t>
            </w:r>
            <w:r w:rsidRPr="000A057C">
              <w:rPr>
                <w:rFonts w:ascii="Arial" w:hAnsi="Arial" w:cs="Arial"/>
                <w:sz w:val="20"/>
              </w:rPr>
              <w:t xml:space="preserve"> </w:t>
            </w:r>
            <w:r w:rsidR="009B44EF" w:rsidRPr="000A057C">
              <w:rPr>
                <w:rFonts w:ascii="Arial" w:hAnsi="Arial" w:cs="Arial"/>
                <w:sz w:val="20"/>
              </w:rPr>
              <w:t>following questions</w:t>
            </w:r>
            <w:r>
              <w:rPr>
                <w:rFonts w:ascii="Arial" w:hAnsi="Arial" w:cs="Arial"/>
                <w:sz w:val="20"/>
              </w:rPr>
              <w:t>, please</w:t>
            </w:r>
            <w:r w:rsidR="009B44EF" w:rsidRPr="000A057C">
              <w:rPr>
                <w:rFonts w:ascii="Arial" w:hAnsi="Arial" w:cs="Arial"/>
                <w:sz w:val="20"/>
              </w:rPr>
              <w:t xml:space="preserve"> </w:t>
            </w:r>
            <w:r w:rsidR="000A057C" w:rsidRPr="000A057C">
              <w:rPr>
                <w:rFonts w:ascii="Arial" w:hAnsi="Arial" w:cs="Arial"/>
                <w:sz w:val="20"/>
              </w:rPr>
              <w:t xml:space="preserve">consider that HPP shifted its emphasis </w:t>
            </w:r>
            <w:r w:rsidR="001C712F">
              <w:rPr>
                <w:rFonts w:ascii="Arial" w:hAnsi="Arial" w:cs="Arial"/>
                <w:sz w:val="20"/>
              </w:rPr>
              <w:t>to</w:t>
            </w:r>
            <w:r w:rsidR="000A057C" w:rsidRPr="000A057C">
              <w:rPr>
                <w:rFonts w:ascii="Arial" w:hAnsi="Arial" w:cs="Arial"/>
                <w:sz w:val="20"/>
              </w:rPr>
              <w:t xml:space="preserve"> </w:t>
            </w:r>
            <w:r w:rsidR="00517D2A">
              <w:rPr>
                <w:rFonts w:ascii="Arial" w:hAnsi="Arial" w:cs="Arial"/>
                <w:sz w:val="20"/>
              </w:rPr>
              <w:t xml:space="preserve">coordinated health care system preparedness and response through </w:t>
            </w:r>
            <w:r w:rsidR="000A057C" w:rsidRPr="000A057C">
              <w:rPr>
                <w:rFonts w:ascii="Arial" w:hAnsi="Arial" w:cs="Arial"/>
                <w:sz w:val="20"/>
              </w:rPr>
              <w:t xml:space="preserve">health care coalitions (HCCs) </w:t>
            </w:r>
            <w:r w:rsidR="000A057C">
              <w:rPr>
                <w:rFonts w:ascii="Arial" w:hAnsi="Arial" w:cs="Arial"/>
                <w:sz w:val="20"/>
              </w:rPr>
              <w:t xml:space="preserve">in 2012 </w:t>
            </w:r>
            <w:r w:rsidR="000A057C" w:rsidRPr="000A057C">
              <w:rPr>
                <w:rFonts w:ascii="Arial" w:hAnsi="Arial" w:cs="Arial"/>
                <w:sz w:val="20"/>
              </w:rPr>
              <w:t>at the start of the 2012</w:t>
            </w:r>
            <w:r w:rsidR="00BD6DD5">
              <w:rPr>
                <w:rFonts w:ascii="Arial" w:hAnsi="Arial" w:cs="Arial"/>
                <w:sz w:val="20"/>
              </w:rPr>
              <w:t>-2017</w:t>
            </w:r>
            <w:r w:rsidR="000A057C" w:rsidRPr="000A057C">
              <w:rPr>
                <w:rFonts w:ascii="Arial" w:hAnsi="Arial" w:cs="Arial"/>
                <w:sz w:val="20"/>
              </w:rPr>
              <w:t xml:space="preserve"> project period.</w:t>
            </w:r>
          </w:p>
        </w:tc>
      </w:tr>
      <w:tr w:rsidR="00627313" w:rsidRPr="00055C24" w14:paraId="51762366" w14:textId="41B94694" w:rsidTr="006C3E42">
        <w:trPr>
          <w:cantSplit/>
          <w:trHeight w:val="116"/>
        </w:trPr>
        <w:tc>
          <w:tcPr>
            <w:tcW w:w="895" w:type="dxa"/>
            <w:shd w:val="clear" w:color="auto" w:fill="BEEAFA" w:themeFill="accent2" w:themeFillTint="66"/>
            <w:vAlign w:val="center"/>
          </w:tcPr>
          <w:p w14:paraId="27E0A36C" w14:textId="77777777" w:rsidR="00627313" w:rsidRPr="003149BC" w:rsidRDefault="00627313" w:rsidP="00572B4A">
            <w:pPr>
              <w:jc w:val="center"/>
              <w:rPr>
                <w:rFonts w:ascii="Arial" w:hAnsi="Arial" w:cs="Arial"/>
                <w:sz w:val="20"/>
              </w:rPr>
            </w:pPr>
            <w:r w:rsidRPr="003149BC">
              <w:rPr>
                <w:rFonts w:ascii="Arial" w:hAnsi="Arial" w:cs="Arial"/>
                <w:sz w:val="20"/>
              </w:rPr>
              <w:t>Theme</w:t>
            </w:r>
          </w:p>
        </w:tc>
        <w:tc>
          <w:tcPr>
            <w:tcW w:w="8455" w:type="dxa"/>
            <w:gridSpan w:val="3"/>
            <w:shd w:val="clear" w:color="auto" w:fill="BEEAFA" w:themeFill="accent2" w:themeFillTint="66"/>
            <w:vAlign w:val="center"/>
          </w:tcPr>
          <w:p w14:paraId="7BD56B30" w14:textId="43FA04D6" w:rsidR="00627313" w:rsidRPr="003149BC" w:rsidRDefault="00627313" w:rsidP="00196F7F">
            <w:pPr>
              <w:jc w:val="center"/>
              <w:rPr>
                <w:rFonts w:ascii="Arial" w:hAnsi="Arial" w:cs="Arial"/>
                <w:sz w:val="20"/>
              </w:rPr>
            </w:pPr>
            <w:r w:rsidRPr="003149BC">
              <w:rPr>
                <w:rFonts w:ascii="Arial" w:hAnsi="Arial" w:cs="Arial"/>
                <w:sz w:val="20"/>
              </w:rPr>
              <w:t>Question</w:t>
            </w:r>
          </w:p>
        </w:tc>
      </w:tr>
      <w:tr w:rsidR="00024FE8" w:rsidRPr="00055C24" w14:paraId="1D71ED2B" w14:textId="77777777" w:rsidTr="006C3E42">
        <w:trPr>
          <w:cantSplit/>
          <w:trHeight w:val="1134"/>
        </w:trPr>
        <w:tc>
          <w:tcPr>
            <w:tcW w:w="895" w:type="dxa"/>
            <w:textDirection w:val="btLr"/>
            <w:vAlign w:val="center"/>
          </w:tcPr>
          <w:p w14:paraId="1A67C893" w14:textId="7C331299" w:rsidR="00024FE8" w:rsidRDefault="00572B4A" w:rsidP="00572B4A">
            <w:pPr>
              <w:ind w:left="113" w:right="113"/>
              <w:jc w:val="center"/>
              <w:rPr>
                <w:rFonts w:ascii="Arial" w:hAnsi="Arial" w:cs="Arial"/>
                <w:sz w:val="20"/>
              </w:rPr>
            </w:pPr>
            <w:r>
              <w:rPr>
                <w:rFonts w:ascii="Arial" w:hAnsi="Arial" w:cs="Arial"/>
                <w:sz w:val="20"/>
              </w:rPr>
              <w:t>Relationships</w:t>
            </w:r>
          </w:p>
        </w:tc>
        <w:tc>
          <w:tcPr>
            <w:tcW w:w="8455" w:type="dxa"/>
            <w:gridSpan w:val="3"/>
            <w:vAlign w:val="center"/>
          </w:tcPr>
          <w:p w14:paraId="5346E212" w14:textId="47B547EF" w:rsidR="00024FE8" w:rsidRPr="00572B4A" w:rsidRDefault="00024FE8" w:rsidP="00572B4A">
            <w:pPr>
              <w:numPr>
                <w:ilvl w:val="0"/>
                <w:numId w:val="5"/>
              </w:numPr>
              <w:spacing w:after="120"/>
              <w:rPr>
                <w:rFonts w:ascii="Arial" w:hAnsi="Arial" w:cs="Arial"/>
                <w:b/>
                <w:sz w:val="20"/>
              </w:rPr>
            </w:pPr>
            <w:r w:rsidRPr="00572B4A">
              <w:rPr>
                <w:rFonts w:ascii="Arial" w:hAnsi="Arial" w:cs="Arial"/>
                <w:b/>
                <w:sz w:val="20"/>
              </w:rPr>
              <w:t>How strongly do you agre</w:t>
            </w:r>
            <w:r w:rsidR="00F30A5A">
              <w:rPr>
                <w:rFonts w:ascii="Arial" w:hAnsi="Arial" w:cs="Arial"/>
                <w:b/>
                <w:sz w:val="20"/>
              </w:rPr>
              <w:t>e with the following statements?</w:t>
            </w:r>
          </w:p>
          <w:tbl>
            <w:tblPr>
              <w:tblW w:w="4475" w:type="pct"/>
              <w:jc w:val="center"/>
              <w:tblLayout w:type="fixed"/>
              <w:tblLook w:val="04A0" w:firstRow="1" w:lastRow="0" w:firstColumn="1" w:lastColumn="0" w:noHBand="0" w:noVBand="1"/>
            </w:tblPr>
            <w:tblGrid>
              <w:gridCol w:w="3365"/>
              <w:gridCol w:w="975"/>
              <w:gridCol w:w="1139"/>
              <w:gridCol w:w="923"/>
              <w:gridCol w:w="972"/>
            </w:tblGrid>
            <w:tr w:rsidR="00A451C2" w:rsidRPr="006A6DAD" w14:paraId="29C2BF2F" w14:textId="77777777" w:rsidTr="00A451C2">
              <w:trPr>
                <w:jc w:val="center"/>
              </w:trPr>
              <w:tc>
                <w:tcPr>
                  <w:tcW w:w="2282" w:type="pct"/>
                  <w:tcBorders>
                    <w:bottom w:val="single" w:sz="4" w:space="0" w:color="auto"/>
                  </w:tcBorders>
                  <w:shd w:val="clear" w:color="auto" w:fill="auto"/>
                  <w:vAlign w:val="center"/>
                </w:tcPr>
                <w:p w14:paraId="45FC9570" w14:textId="77777777" w:rsidR="00A451C2" w:rsidRPr="00CD3169" w:rsidRDefault="00A451C2" w:rsidP="00526D5B">
                  <w:pPr>
                    <w:framePr w:hSpace="180" w:wrap="around" w:vAnchor="text" w:hAnchor="text" w:x="-360" w:y="1"/>
                    <w:contextualSpacing/>
                    <w:suppressOverlap/>
                    <w:jc w:val="center"/>
                    <w:rPr>
                      <w:rFonts w:ascii="Arial" w:eastAsia="Tahoma" w:hAnsi="Arial" w:cs="Arial"/>
                      <w:sz w:val="20"/>
                      <w:szCs w:val="20"/>
                    </w:rPr>
                  </w:pPr>
                </w:p>
              </w:tc>
              <w:tc>
                <w:tcPr>
                  <w:tcW w:w="661" w:type="pct"/>
                  <w:tcBorders>
                    <w:bottom w:val="single" w:sz="4" w:space="0" w:color="auto"/>
                  </w:tcBorders>
                  <w:shd w:val="clear" w:color="auto" w:fill="auto"/>
                  <w:vAlign w:val="center"/>
                </w:tcPr>
                <w:p w14:paraId="05FDC734" w14:textId="53FFA31E" w:rsidR="00A451C2" w:rsidRPr="00627313" w:rsidRDefault="00AE328D" w:rsidP="00526D5B">
                  <w:pPr>
                    <w:framePr w:hSpace="180" w:wrap="around" w:vAnchor="text" w:hAnchor="text" w:x="-360" w:y="1"/>
                    <w:contextualSpacing/>
                    <w:suppressOverlap/>
                    <w:jc w:val="center"/>
                    <w:rPr>
                      <w:rFonts w:ascii="Arial" w:hAnsi="Arial" w:cs="Arial"/>
                      <w:i/>
                      <w:sz w:val="16"/>
                      <w:szCs w:val="20"/>
                    </w:rPr>
                  </w:pPr>
                  <w:r>
                    <w:rPr>
                      <w:rFonts w:ascii="Arial" w:hAnsi="Arial" w:cs="Arial"/>
                      <w:i/>
                      <w:sz w:val="16"/>
                      <w:szCs w:val="20"/>
                    </w:rPr>
                    <w:t xml:space="preserve">Strongly </w:t>
                  </w:r>
                  <w:r w:rsidR="00A451C2" w:rsidRPr="00627313">
                    <w:rPr>
                      <w:rFonts w:ascii="Arial" w:hAnsi="Arial" w:cs="Arial"/>
                      <w:i/>
                      <w:sz w:val="16"/>
                      <w:szCs w:val="20"/>
                    </w:rPr>
                    <w:t>Disagree</w:t>
                  </w:r>
                </w:p>
              </w:tc>
              <w:tc>
                <w:tcPr>
                  <w:tcW w:w="772" w:type="pct"/>
                  <w:tcBorders>
                    <w:bottom w:val="single" w:sz="4" w:space="0" w:color="auto"/>
                  </w:tcBorders>
                  <w:shd w:val="clear" w:color="auto" w:fill="auto"/>
                  <w:vAlign w:val="center"/>
                </w:tcPr>
                <w:p w14:paraId="73CFBD60" w14:textId="1121A180" w:rsidR="00A451C2" w:rsidRPr="00627313" w:rsidRDefault="00A451C2"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Disagree</w:t>
                  </w:r>
                </w:p>
              </w:tc>
              <w:tc>
                <w:tcPr>
                  <w:tcW w:w="626" w:type="pct"/>
                  <w:tcBorders>
                    <w:bottom w:val="single" w:sz="4" w:space="0" w:color="auto"/>
                  </w:tcBorders>
                  <w:shd w:val="clear" w:color="auto" w:fill="auto"/>
                  <w:vAlign w:val="center"/>
                </w:tcPr>
                <w:p w14:paraId="52C3DF52" w14:textId="523D58AE" w:rsidR="00A451C2" w:rsidRPr="00627313" w:rsidRDefault="00A451C2"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Agree</w:t>
                  </w:r>
                </w:p>
              </w:tc>
              <w:tc>
                <w:tcPr>
                  <w:tcW w:w="659" w:type="pct"/>
                  <w:tcBorders>
                    <w:bottom w:val="single" w:sz="4" w:space="0" w:color="auto"/>
                  </w:tcBorders>
                  <w:shd w:val="clear" w:color="auto" w:fill="auto"/>
                  <w:vAlign w:val="center"/>
                </w:tcPr>
                <w:p w14:paraId="3F5B39BC" w14:textId="167FF95C" w:rsidR="00A451C2" w:rsidRPr="00627313" w:rsidRDefault="00C86FD8" w:rsidP="00526D5B">
                  <w:pPr>
                    <w:framePr w:hSpace="180" w:wrap="around" w:vAnchor="text" w:hAnchor="text" w:x="-360" w:y="1"/>
                    <w:contextualSpacing/>
                    <w:suppressOverlap/>
                    <w:jc w:val="center"/>
                    <w:rPr>
                      <w:rFonts w:ascii="Arial" w:hAnsi="Arial" w:cs="Arial"/>
                      <w:i/>
                      <w:sz w:val="16"/>
                      <w:szCs w:val="20"/>
                    </w:rPr>
                  </w:pPr>
                  <w:r>
                    <w:rPr>
                      <w:rFonts w:ascii="Arial" w:hAnsi="Arial" w:cs="Arial"/>
                      <w:i/>
                      <w:sz w:val="16"/>
                      <w:szCs w:val="20"/>
                    </w:rPr>
                    <w:t>S</w:t>
                  </w:r>
                  <w:r w:rsidR="00A451C2" w:rsidRPr="00627313">
                    <w:rPr>
                      <w:rFonts w:ascii="Arial" w:hAnsi="Arial" w:cs="Arial"/>
                      <w:i/>
                      <w:sz w:val="16"/>
                      <w:szCs w:val="20"/>
                    </w:rPr>
                    <w:t>trongly Agree</w:t>
                  </w:r>
                </w:p>
              </w:tc>
            </w:tr>
            <w:tr w:rsidR="00A451C2" w:rsidRPr="0072538B" w14:paraId="67106E87" w14:textId="77777777" w:rsidTr="003F77D4">
              <w:trPr>
                <w:jc w:val="center"/>
              </w:trPr>
              <w:tc>
                <w:tcPr>
                  <w:tcW w:w="2282" w:type="pct"/>
                  <w:tcBorders>
                    <w:top w:val="single" w:sz="4" w:space="0" w:color="auto"/>
                    <w:bottom w:val="single" w:sz="4" w:space="0" w:color="auto"/>
                  </w:tcBorders>
                  <w:shd w:val="clear" w:color="auto" w:fill="auto"/>
                  <w:vAlign w:val="bottom"/>
                </w:tcPr>
                <w:p w14:paraId="2F2D3868" w14:textId="5BCE7370" w:rsidR="00A451C2" w:rsidRPr="00324350" w:rsidRDefault="00A451C2" w:rsidP="00526D5B">
                  <w:pPr>
                    <w:pStyle w:val="ListParagraph"/>
                    <w:framePr w:hSpace="180" w:wrap="around" w:vAnchor="text" w:hAnchor="text" w:x="-360" w:y="1"/>
                    <w:numPr>
                      <w:ilvl w:val="0"/>
                      <w:numId w:val="12"/>
                    </w:numPr>
                    <w:spacing w:after="0"/>
                    <w:ind w:left="234" w:hanging="270"/>
                    <w:suppressOverlap/>
                    <w:rPr>
                      <w:rFonts w:ascii="Arial" w:hAnsi="Arial" w:cs="Arial"/>
                      <w:sz w:val="20"/>
                      <w:szCs w:val="20"/>
                    </w:rPr>
                  </w:pPr>
                  <w:r w:rsidRPr="00024FE8">
                    <w:rPr>
                      <w:rFonts w:ascii="Arial" w:hAnsi="Arial" w:cs="Arial"/>
                      <w:sz w:val="20"/>
                      <w:szCs w:val="20"/>
                    </w:rPr>
                    <w:t xml:space="preserve">I am confident that </w:t>
                  </w:r>
                  <w:r w:rsidR="00563F31">
                    <w:rPr>
                      <w:rFonts w:ascii="Arial" w:hAnsi="Arial" w:cs="Arial"/>
                      <w:sz w:val="20"/>
                      <w:szCs w:val="20"/>
                    </w:rPr>
                    <w:t xml:space="preserve">the </w:t>
                  </w:r>
                  <w:r w:rsidR="000D068C">
                    <w:rPr>
                      <w:rFonts w:ascii="Arial" w:hAnsi="Arial" w:cs="Arial"/>
                      <w:sz w:val="20"/>
                      <w:szCs w:val="20"/>
                    </w:rPr>
                    <w:t>health care organizations</w:t>
                  </w:r>
                  <w:r w:rsidRPr="00024FE8">
                    <w:rPr>
                      <w:rFonts w:ascii="Arial" w:hAnsi="Arial" w:cs="Arial"/>
                      <w:sz w:val="20"/>
                      <w:szCs w:val="20"/>
                    </w:rPr>
                    <w:t xml:space="preserve"> </w:t>
                  </w:r>
                  <w:r w:rsidR="00563F31">
                    <w:rPr>
                      <w:rFonts w:ascii="Arial" w:hAnsi="Arial" w:cs="Arial"/>
                      <w:sz w:val="20"/>
                      <w:szCs w:val="20"/>
                    </w:rPr>
                    <w:t xml:space="preserve">within my HCC </w:t>
                  </w:r>
                  <w:r w:rsidR="00101491">
                    <w:rPr>
                      <w:rFonts w:ascii="Arial" w:hAnsi="Arial" w:cs="Arial"/>
                      <w:sz w:val="20"/>
                      <w:szCs w:val="20"/>
                    </w:rPr>
                    <w:t>would have been able to coordinate</w:t>
                  </w:r>
                  <w:r w:rsidR="00B31AFF">
                    <w:rPr>
                      <w:rFonts w:ascii="Arial" w:hAnsi="Arial" w:cs="Arial"/>
                      <w:sz w:val="20"/>
                      <w:szCs w:val="20"/>
                    </w:rPr>
                    <w:t xml:space="preserve"> local and regional health care, government, and public health entities</w:t>
                  </w:r>
                  <w:r w:rsidR="000D068C">
                    <w:rPr>
                      <w:rFonts w:ascii="Arial" w:hAnsi="Arial" w:cs="Arial"/>
                      <w:sz w:val="20"/>
                      <w:szCs w:val="20"/>
                    </w:rPr>
                    <w:t xml:space="preserve"> </w:t>
                  </w:r>
                  <w:r w:rsidR="001C712F">
                    <w:rPr>
                      <w:rFonts w:ascii="Arial" w:hAnsi="Arial" w:cs="Arial"/>
                      <w:sz w:val="20"/>
                      <w:szCs w:val="20"/>
                    </w:rPr>
                    <w:t>to re</w:t>
                  </w:r>
                  <w:r w:rsidRPr="00024FE8">
                    <w:rPr>
                      <w:rFonts w:ascii="Arial" w:hAnsi="Arial" w:cs="Arial"/>
                      <w:sz w:val="20"/>
                      <w:szCs w:val="20"/>
                    </w:rPr>
                    <w:t>spond</w:t>
                  </w:r>
                  <w:r w:rsidR="00101491">
                    <w:rPr>
                      <w:rFonts w:ascii="Arial" w:hAnsi="Arial" w:cs="Arial"/>
                      <w:sz w:val="20"/>
                      <w:szCs w:val="20"/>
                    </w:rPr>
                    <w:t xml:space="preserve"> effectively </w:t>
                  </w:r>
                  <w:r w:rsidR="007C536B">
                    <w:rPr>
                      <w:rFonts w:ascii="Arial" w:hAnsi="Arial" w:cs="Arial"/>
                      <w:sz w:val="20"/>
                      <w:szCs w:val="20"/>
                    </w:rPr>
                    <w:t>to an emergency or disaster</w:t>
                  </w:r>
                  <w:r w:rsidR="00E42A5F">
                    <w:rPr>
                      <w:rFonts w:ascii="Arial" w:hAnsi="Arial" w:cs="Arial"/>
                      <w:sz w:val="20"/>
                    </w:rPr>
                    <w:t xml:space="preserve"> that occurred </w:t>
                  </w:r>
                  <w:r w:rsidR="00C86FD8">
                    <w:rPr>
                      <w:rFonts w:ascii="Arial" w:hAnsi="Arial" w:cs="Arial"/>
                      <w:b/>
                      <w:sz w:val="20"/>
                      <w:szCs w:val="20"/>
                    </w:rPr>
                    <w:t>p</w:t>
                  </w:r>
                  <w:r w:rsidR="00C86FD8" w:rsidRPr="000D068C">
                    <w:rPr>
                      <w:rFonts w:ascii="Arial" w:hAnsi="Arial" w:cs="Arial"/>
                      <w:b/>
                      <w:sz w:val="20"/>
                      <w:szCs w:val="20"/>
                    </w:rPr>
                    <w:t>rior to 2012</w:t>
                  </w:r>
                  <w:r w:rsidR="00E42A5F">
                    <w:rPr>
                      <w:rFonts w:ascii="Arial" w:hAnsi="Arial" w:cs="Arial"/>
                      <w:sz w:val="20"/>
                      <w:szCs w:val="20"/>
                    </w:rPr>
                    <w:t>.</w:t>
                  </w:r>
                </w:p>
              </w:tc>
              <w:tc>
                <w:tcPr>
                  <w:tcW w:w="661" w:type="pct"/>
                  <w:tcBorders>
                    <w:top w:val="single" w:sz="4" w:space="0" w:color="auto"/>
                    <w:bottom w:val="single" w:sz="4" w:space="0" w:color="auto"/>
                  </w:tcBorders>
                  <w:shd w:val="clear" w:color="auto" w:fill="auto"/>
                  <w:vAlign w:val="center"/>
                </w:tcPr>
                <w:p w14:paraId="74D9A872"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5D20263B"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6272C518"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68001AC9"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A451C2" w:rsidRPr="0072538B" w14:paraId="3F9CC676" w14:textId="77777777" w:rsidTr="003F77D4">
              <w:trPr>
                <w:jc w:val="center"/>
              </w:trPr>
              <w:tc>
                <w:tcPr>
                  <w:tcW w:w="2282" w:type="pct"/>
                  <w:tcBorders>
                    <w:top w:val="single" w:sz="4" w:space="0" w:color="auto"/>
                  </w:tcBorders>
                  <w:shd w:val="clear" w:color="auto" w:fill="auto"/>
                  <w:vAlign w:val="bottom"/>
                </w:tcPr>
                <w:p w14:paraId="447DF655" w14:textId="29D8DBBB" w:rsidR="00A451C2" w:rsidRPr="00024FE8" w:rsidRDefault="00CE694A" w:rsidP="00526D5B">
                  <w:pPr>
                    <w:pStyle w:val="ListParagraph"/>
                    <w:framePr w:hSpace="180" w:wrap="around" w:vAnchor="text" w:hAnchor="text" w:x="-360" w:y="1"/>
                    <w:numPr>
                      <w:ilvl w:val="0"/>
                      <w:numId w:val="12"/>
                    </w:numPr>
                    <w:spacing w:after="0"/>
                    <w:ind w:left="234" w:hanging="270"/>
                    <w:suppressOverlap/>
                    <w:rPr>
                      <w:rFonts w:ascii="Arial" w:hAnsi="Arial" w:cs="Arial"/>
                      <w:sz w:val="20"/>
                      <w:szCs w:val="20"/>
                    </w:rPr>
                  </w:pPr>
                  <w:r w:rsidRPr="000D068C">
                    <w:rPr>
                      <w:rFonts w:ascii="Arial" w:hAnsi="Arial" w:cs="Arial"/>
                      <w:b/>
                      <w:sz w:val="20"/>
                      <w:szCs w:val="20"/>
                    </w:rPr>
                    <w:t>Today</w:t>
                  </w:r>
                  <w:r w:rsidR="00A451C2" w:rsidRPr="00024FE8">
                    <w:rPr>
                      <w:rFonts w:ascii="Arial" w:hAnsi="Arial" w:cs="Arial"/>
                      <w:sz w:val="20"/>
                      <w:szCs w:val="20"/>
                    </w:rPr>
                    <w:t xml:space="preserve">, I am confident that </w:t>
                  </w:r>
                  <w:r w:rsidR="001E5FA6">
                    <w:rPr>
                      <w:rFonts w:ascii="Arial" w:hAnsi="Arial" w:cs="Arial"/>
                      <w:sz w:val="20"/>
                      <w:szCs w:val="20"/>
                    </w:rPr>
                    <w:t>our</w:t>
                  </w:r>
                  <w:r w:rsidR="00A451C2" w:rsidRPr="00024FE8">
                    <w:rPr>
                      <w:rFonts w:ascii="Arial" w:hAnsi="Arial" w:cs="Arial"/>
                      <w:sz w:val="20"/>
                      <w:szCs w:val="20"/>
                    </w:rPr>
                    <w:t xml:space="preserve"> </w:t>
                  </w:r>
                  <w:r w:rsidR="001C712F">
                    <w:rPr>
                      <w:rFonts w:ascii="Arial" w:hAnsi="Arial" w:cs="Arial"/>
                      <w:sz w:val="20"/>
                      <w:szCs w:val="20"/>
                    </w:rPr>
                    <w:t>HCC</w:t>
                  </w:r>
                  <w:r w:rsidR="00A451C2" w:rsidRPr="00024FE8">
                    <w:rPr>
                      <w:rFonts w:ascii="Arial" w:hAnsi="Arial" w:cs="Arial"/>
                      <w:sz w:val="20"/>
                      <w:szCs w:val="20"/>
                    </w:rPr>
                    <w:t xml:space="preserve"> can </w:t>
                  </w:r>
                  <w:r w:rsidR="001C712F">
                    <w:rPr>
                      <w:rFonts w:ascii="Arial" w:hAnsi="Arial" w:cs="Arial"/>
                      <w:sz w:val="20"/>
                      <w:szCs w:val="20"/>
                    </w:rPr>
                    <w:t>coordinate</w:t>
                  </w:r>
                  <w:r w:rsidR="00A451C2" w:rsidRPr="00024FE8">
                    <w:rPr>
                      <w:rFonts w:ascii="Arial" w:hAnsi="Arial" w:cs="Arial"/>
                      <w:sz w:val="20"/>
                      <w:szCs w:val="20"/>
                    </w:rPr>
                    <w:t xml:space="preserve"> </w:t>
                  </w:r>
                  <w:r w:rsidR="001E5FA6">
                    <w:rPr>
                      <w:rFonts w:ascii="Arial" w:hAnsi="Arial" w:cs="Arial"/>
                      <w:sz w:val="20"/>
                      <w:szCs w:val="20"/>
                    </w:rPr>
                    <w:t xml:space="preserve">across </w:t>
                  </w:r>
                  <w:r w:rsidR="00156C7B">
                    <w:rPr>
                      <w:rFonts w:ascii="Arial" w:hAnsi="Arial" w:cs="Arial"/>
                      <w:sz w:val="20"/>
                      <w:szCs w:val="20"/>
                    </w:rPr>
                    <w:t xml:space="preserve">local and regional </w:t>
                  </w:r>
                  <w:r w:rsidR="00B31AFF">
                    <w:rPr>
                      <w:rFonts w:ascii="Arial" w:hAnsi="Arial" w:cs="Arial"/>
                      <w:sz w:val="20"/>
                      <w:szCs w:val="20"/>
                    </w:rPr>
                    <w:t xml:space="preserve">health care, government, and public health entities </w:t>
                  </w:r>
                  <w:r w:rsidR="001C712F">
                    <w:rPr>
                      <w:rFonts w:ascii="Arial" w:hAnsi="Arial" w:cs="Arial"/>
                      <w:sz w:val="20"/>
                      <w:szCs w:val="20"/>
                    </w:rPr>
                    <w:t>to</w:t>
                  </w:r>
                  <w:r w:rsidR="00156C7B">
                    <w:rPr>
                      <w:rFonts w:ascii="Arial" w:hAnsi="Arial" w:cs="Arial"/>
                      <w:sz w:val="20"/>
                      <w:szCs w:val="20"/>
                    </w:rPr>
                    <w:t xml:space="preserve"> respond</w:t>
                  </w:r>
                  <w:r w:rsidR="00101491">
                    <w:rPr>
                      <w:rFonts w:ascii="Arial" w:hAnsi="Arial" w:cs="Arial"/>
                      <w:sz w:val="20"/>
                      <w:szCs w:val="20"/>
                    </w:rPr>
                    <w:t xml:space="preserve"> effectively </w:t>
                  </w:r>
                  <w:r w:rsidR="00A451C2" w:rsidRPr="00024FE8">
                    <w:rPr>
                      <w:rFonts w:ascii="Arial" w:hAnsi="Arial" w:cs="Arial"/>
                      <w:sz w:val="20"/>
                      <w:szCs w:val="20"/>
                    </w:rPr>
                    <w:t>to an emergency or disaster.</w:t>
                  </w:r>
                </w:p>
              </w:tc>
              <w:tc>
                <w:tcPr>
                  <w:tcW w:w="661" w:type="pct"/>
                  <w:tcBorders>
                    <w:top w:val="single" w:sz="4" w:space="0" w:color="auto"/>
                  </w:tcBorders>
                  <w:shd w:val="clear" w:color="auto" w:fill="auto"/>
                  <w:vAlign w:val="center"/>
                </w:tcPr>
                <w:p w14:paraId="2F5FEF06"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tcBorders>
                  <w:shd w:val="clear" w:color="auto" w:fill="auto"/>
                  <w:vAlign w:val="center"/>
                </w:tcPr>
                <w:p w14:paraId="0E619259"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tcBorders>
                  <w:shd w:val="clear" w:color="auto" w:fill="auto"/>
                  <w:vAlign w:val="center"/>
                </w:tcPr>
                <w:p w14:paraId="133CF3C9"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tcBorders>
                  <w:shd w:val="clear" w:color="auto" w:fill="auto"/>
                  <w:vAlign w:val="center"/>
                </w:tcPr>
                <w:p w14:paraId="246130E0"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bl>
          <w:p w14:paraId="4412B9E2" w14:textId="77777777" w:rsidR="00024FE8" w:rsidRDefault="00024FE8" w:rsidP="00024FE8">
            <w:pPr>
              <w:rPr>
                <w:rFonts w:ascii="Arial" w:hAnsi="Arial" w:cs="Arial"/>
                <w:sz w:val="20"/>
              </w:rPr>
            </w:pPr>
          </w:p>
        </w:tc>
      </w:tr>
      <w:tr w:rsidR="00572B4A" w:rsidRPr="00055C24" w14:paraId="2F9DE3E0" w14:textId="77777777" w:rsidTr="006C3E42">
        <w:trPr>
          <w:cantSplit/>
          <w:trHeight w:val="1134"/>
        </w:trPr>
        <w:tc>
          <w:tcPr>
            <w:tcW w:w="895" w:type="dxa"/>
            <w:textDirection w:val="btLr"/>
            <w:vAlign w:val="center"/>
          </w:tcPr>
          <w:p w14:paraId="7BC28CF8" w14:textId="31793D2C" w:rsidR="00572B4A" w:rsidRDefault="00572B4A" w:rsidP="00572B4A">
            <w:pPr>
              <w:ind w:left="113" w:right="113"/>
              <w:jc w:val="center"/>
              <w:rPr>
                <w:rFonts w:ascii="Arial" w:hAnsi="Arial" w:cs="Arial"/>
                <w:sz w:val="20"/>
              </w:rPr>
            </w:pPr>
            <w:r>
              <w:rPr>
                <w:rFonts w:ascii="Arial" w:hAnsi="Arial" w:cs="Arial"/>
                <w:sz w:val="20"/>
              </w:rPr>
              <w:t>Capability</w:t>
            </w:r>
          </w:p>
        </w:tc>
        <w:tc>
          <w:tcPr>
            <w:tcW w:w="8455" w:type="dxa"/>
            <w:gridSpan w:val="3"/>
            <w:vAlign w:val="center"/>
          </w:tcPr>
          <w:p w14:paraId="344BB606" w14:textId="17A14D82" w:rsidR="00572B4A" w:rsidRPr="00572B4A" w:rsidRDefault="00A243EE" w:rsidP="00572B4A">
            <w:pPr>
              <w:numPr>
                <w:ilvl w:val="0"/>
                <w:numId w:val="5"/>
              </w:numPr>
              <w:spacing w:after="120"/>
              <w:rPr>
                <w:rFonts w:ascii="Arial" w:hAnsi="Arial" w:cs="Arial"/>
                <w:b/>
                <w:sz w:val="20"/>
              </w:rPr>
            </w:pPr>
            <w:r>
              <w:rPr>
                <w:rFonts w:ascii="Arial" w:hAnsi="Arial" w:cs="Arial"/>
                <w:b/>
                <w:sz w:val="20"/>
              </w:rPr>
              <w:t>Please indicate your level of agreement with the following statements:</w:t>
            </w:r>
          </w:p>
          <w:tbl>
            <w:tblPr>
              <w:tblW w:w="4475" w:type="pct"/>
              <w:jc w:val="center"/>
              <w:tblLayout w:type="fixed"/>
              <w:tblLook w:val="04A0" w:firstRow="1" w:lastRow="0" w:firstColumn="1" w:lastColumn="0" w:noHBand="0" w:noVBand="1"/>
            </w:tblPr>
            <w:tblGrid>
              <w:gridCol w:w="3365"/>
              <w:gridCol w:w="975"/>
              <w:gridCol w:w="1139"/>
              <w:gridCol w:w="923"/>
              <w:gridCol w:w="972"/>
            </w:tblGrid>
            <w:tr w:rsidR="00AE328D" w:rsidRPr="006A6DAD" w14:paraId="6C19CA70" w14:textId="77777777" w:rsidTr="00FD4B9A">
              <w:trPr>
                <w:jc w:val="center"/>
              </w:trPr>
              <w:tc>
                <w:tcPr>
                  <w:tcW w:w="2282" w:type="pct"/>
                  <w:tcBorders>
                    <w:bottom w:val="single" w:sz="4" w:space="0" w:color="auto"/>
                  </w:tcBorders>
                  <w:shd w:val="clear" w:color="auto" w:fill="auto"/>
                  <w:vAlign w:val="center"/>
                </w:tcPr>
                <w:p w14:paraId="5792DFD1" w14:textId="77777777" w:rsidR="00AE328D" w:rsidRPr="00CD3169" w:rsidRDefault="00AE328D" w:rsidP="00526D5B">
                  <w:pPr>
                    <w:framePr w:hSpace="180" w:wrap="around" w:vAnchor="text" w:hAnchor="text" w:x="-360" w:y="1"/>
                    <w:contextualSpacing/>
                    <w:suppressOverlap/>
                    <w:jc w:val="center"/>
                    <w:rPr>
                      <w:rFonts w:ascii="Arial" w:eastAsia="Tahoma" w:hAnsi="Arial" w:cs="Arial"/>
                      <w:sz w:val="20"/>
                      <w:szCs w:val="20"/>
                    </w:rPr>
                  </w:pPr>
                </w:p>
              </w:tc>
              <w:tc>
                <w:tcPr>
                  <w:tcW w:w="661" w:type="pct"/>
                  <w:tcBorders>
                    <w:bottom w:val="single" w:sz="4" w:space="0" w:color="auto"/>
                  </w:tcBorders>
                  <w:shd w:val="clear" w:color="auto" w:fill="auto"/>
                  <w:vAlign w:val="center"/>
                </w:tcPr>
                <w:p w14:paraId="38A13463" w14:textId="3E0F61B0" w:rsidR="00AE328D" w:rsidRPr="00627313" w:rsidRDefault="00AE328D" w:rsidP="00526D5B">
                  <w:pPr>
                    <w:framePr w:hSpace="180" w:wrap="around" w:vAnchor="text" w:hAnchor="text" w:x="-360" w:y="1"/>
                    <w:contextualSpacing/>
                    <w:suppressOverlap/>
                    <w:jc w:val="center"/>
                    <w:rPr>
                      <w:rFonts w:ascii="Arial" w:hAnsi="Arial" w:cs="Arial"/>
                      <w:i/>
                      <w:sz w:val="16"/>
                      <w:szCs w:val="20"/>
                    </w:rPr>
                  </w:pPr>
                  <w:r>
                    <w:rPr>
                      <w:rFonts w:ascii="Arial" w:hAnsi="Arial" w:cs="Arial"/>
                      <w:i/>
                      <w:sz w:val="16"/>
                      <w:szCs w:val="20"/>
                    </w:rPr>
                    <w:t xml:space="preserve">Strongly </w:t>
                  </w:r>
                  <w:r w:rsidRPr="00627313">
                    <w:rPr>
                      <w:rFonts w:ascii="Arial" w:hAnsi="Arial" w:cs="Arial"/>
                      <w:i/>
                      <w:sz w:val="16"/>
                      <w:szCs w:val="20"/>
                    </w:rPr>
                    <w:t>Disagree</w:t>
                  </w:r>
                </w:p>
              </w:tc>
              <w:tc>
                <w:tcPr>
                  <w:tcW w:w="772" w:type="pct"/>
                  <w:tcBorders>
                    <w:bottom w:val="single" w:sz="4" w:space="0" w:color="auto"/>
                  </w:tcBorders>
                  <w:shd w:val="clear" w:color="auto" w:fill="auto"/>
                  <w:vAlign w:val="center"/>
                </w:tcPr>
                <w:p w14:paraId="1B637D2E" w14:textId="6F23605F" w:rsidR="00AE328D" w:rsidRPr="00627313" w:rsidRDefault="00AE328D"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Disagree</w:t>
                  </w:r>
                </w:p>
              </w:tc>
              <w:tc>
                <w:tcPr>
                  <w:tcW w:w="626" w:type="pct"/>
                  <w:tcBorders>
                    <w:bottom w:val="single" w:sz="4" w:space="0" w:color="auto"/>
                  </w:tcBorders>
                  <w:shd w:val="clear" w:color="auto" w:fill="auto"/>
                  <w:vAlign w:val="center"/>
                </w:tcPr>
                <w:p w14:paraId="10C3C4A4" w14:textId="3B3508A2" w:rsidR="00AE328D" w:rsidRPr="00627313" w:rsidRDefault="00C86FD8" w:rsidP="00526D5B">
                  <w:pPr>
                    <w:framePr w:hSpace="180" w:wrap="around" w:vAnchor="text" w:hAnchor="text" w:x="-360" w:y="1"/>
                    <w:contextualSpacing/>
                    <w:suppressOverlap/>
                    <w:jc w:val="center"/>
                    <w:rPr>
                      <w:rFonts w:ascii="Arial" w:hAnsi="Arial" w:cs="Arial"/>
                      <w:i/>
                      <w:sz w:val="16"/>
                      <w:szCs w:val="20"/>
                    </w:rPr>
                  </w:pPr>
                  <w:r>
                    <w:rPr>
                      <w:rFonts w:ascii="Arial" w:hAnsi="Arial" w:cs="Arial"/>
                      <w:i/>
                      <w:sz w:val="16"/>
                      <w:szCs w:val="20"/>
                    </w:rPr>
                    <w:t>A</w:t>
                  </w:r>
                  <w:r w:rsidR="00AE328D" w:rsidRPr="00627313">
                    <w:rPr>
                      <w:rFonts w:ascii="Arial" w:hAnsi="Arial" w:cs="Arial"/>
                      <w:i/>
                      <w:sz w:val="16"/>
                      <w:szCs w:val="20"/>
                    </w:rPr>
                    <w:t>gree</w:t>
                  </w:r>
                </w:p>
              </w:tc>
              <w:tc>
                <w:tcPr>
                  <w:tcW w:w="659" w:type="pct"/>
                  <w:tcBorders>
                    <w:bottom w:val="single" w:sz="4" w:space="0" w:color="auto"/>
                  </w:tcBorders>
                  <w:shd w:val="clear" w:color="auto" w:fill="auto"/>
                  <w:vAlign w:val="center"/>
                </w:tcPr>
                <w:p w14:paraId="415B7163" w14:textId="7C990CE2" w:rsidR="00AE328D" w:rsidRPr="00627313" w:rsidRDefault="00AE328D"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Strongly Agree</w:t>
                  </w:r>
                </w:p>
              </w:tc>
            </w:tr>
            <w:tr w:rsidR="00A451C2" w:rsidRPr="0072538B" w14:paraId="7D02C1BF" w14:textId="77777777" w:rsidTr="00FD4B9A">
              <w:trPr>
                <w:jc w:val="center"/>
              </w:trPr>
              <w:tc>
                <w:tcPr>
                  <w:tcW w:w="2282" w:type="pct"/>
                  <w:tcBorders>
                    <w:top w:val="single" w:sz="4" w:space="0" w:color="auto"/>
                    <w:bottom w:val="single" w:sz="4" w:space="0" w:color="auto"/>
                  </w:tcBorders>
                  <w:shd w:val="clear" w:color="auto" w:fill="auto"/>
                  <w:vAlign w:val="bottom"/>
                </w:tcPr>
                <w:p w14:paraId="0270B7FD" w14:textId="55096F18" w:rsidR="00A451C2" w:rsidRPr="00865D2F" w:rsidRDefault="00F55925" w:rsidP="00526D5B">
                  <w:pPr>
                    <w:pStyle w:val="ListParagraph"/>
                    <w:framePr w:hSpace="180" w:wrap="around" w:vAnchor="text" w:hAnchor="text" w:x="-360" w:y="1"/>
                    <w:numPr>
                      <w:ilvl w:val="0"/>
                      <w:numId w:val="14"/>
                    </w:numPr>
                    <w:spacing w:after="0"/>
                    <w:ind w:left="234" w:hanging="270"/>
                    <w:suppressOverlap/>
                    <w:rPr>
                      <w:rFonts w:ascii="Arial" w:hAnsi="Arial" w:cs="Arial"/>
                      <w:sz w:val="20"/>
                      <w:szCs w:val="20"/>
                    </w:rPr>
                  </w:pPr>
                  <w:r>
                    <w:rPr>
                      <w:rFonts w:ascii="Arial" w:hAnsi="Arial" w:cs="Arial"/>
                      <w:sz w:val="20"/>
                      <w:szCs w:val="20"/>
                    </w:rPr>
                    <w:t xml:space="preserve">I believe that </w:t>
                  </w:r>
                  <w:r w:rsidRPr="006D4F6C">
                    <w:rPr>
                      <w:rFonts w:ascii="Arial" w:hAnsi="Arial" w:cs="Arial"/>
                      <w:b/>
                      <w:sz w:val="20"/>
                      <w:szCs w:val="20"/>
                    </w:rPr>
                    <w:t>regional</w:t>
                  </w:r>
                  <w:r w:rsidR="00A451C2" w:rsidRPr="006D4F6C">
                    <w:rPr>
                      <w:rFonts w:ascii="Arial" w:hAnsi="Arial" w:cs="Arial"/>
                      <w:b/>
                      <w:sz w:val="20"/>
                      <w:szCs w:val="20"/>
                    </w:rPr>
                    <w:t xml:space="preserve"> health care system preparedness efforts</w:t>
                  </w:r>
                  <w:r w:rsidR="00663E78">
                    <w:rPr>
                      <w:rFonts w:ascii="Arial" w:hAnsi="Arial" w:cs="Arial"/>
                      <w:sz w:val="20"/>
                      <w:szCs w:val="20"/>
                    </w:rPr>
                    <w:t xml:space="preserve">, </w:t>
                  </w:r>
                  <w:r>
                    <w:rPr>
                      <w:rFonts w:ascii="Arial" w:hAnsi="Arial" w:cs="Arial"/>
                      <w:sz w:val="20"/>
                      <w:szCs w:val="20"/>
                    </w:rPr>
                    <w:t>such as</w:t>
                  </w:r>
                  <w:r w:rsidR="00663E78">
                    <w:rPr>
                      <w:rFonts w:ascii="Arial" w:hAnsi="Arial" w:cs="Arial"/>
                      <w:sz w:val="20"/>
                      <w:szCs w:val="20"/>
                    </w:rPr>
                    <w:t xml:space="preserve"> </w:t>
                  </w:r>
                  <w:r w:rsidR="00A451C2" w:rsidRPr="00865D2F">
                    <w:rPr>
                      <w:rFonts w:ascii="Arial" w:hAnsi="Arial" w:cs="Arial"/>
                      <w:sz w:val="20"/>
                      <w:szCs w:val="20"/>
                    </w:rPr>
                    <w:t>health care coalitions</w:t>
                  </w:r>
                  <w:r>
                    <w:rPr>
                      <w:rFonts w:ascii="Arial" w:hAnsi="Arial" w:cs="Arial"/>
                      <w:sz w:val="20"/>
                      <w:szCs w:val="20"/>
                    </w:rPr>
                    <w:t xml:space="preserve"> and local/regional exercises, </w:t>
                  </w:r>
                  <w:r w:rsidR="00A451C2" w:rsidRPr="00865D2F">
                    <w:rPr>
                      <w:rFonts w:ascii="Arial" w:hAnsi="Arial" w:cs="Arial"/>
                      <w:sz w:val="20"/>
                      <w:szCs w:val="20"/>
                    </w:rPr>
                    <w:t>are critical to national preparedness.</w:t>
                  </w:r>
                </w:p>
              </w:tc>
              <w:tc>
                <w:tcPr>
                  <w:tcW w:w="661" w:type="pct"/>
                  <w:tcBorders>
                    <w:top w:val="single" w:sz="4" w:space="0" w:color="auto"/>
                    <w:bottom w:val="single" w:sz="4" w:space="0" w:color="auto"/>
                  </w:tcBorders>
                  <w:shd w:val="clear" w:color="auto" w:fill="auto"/>
                  <w:vAlign w:val="center"/>
                </w:tcPr>
                <w:p w14:paraId="394F2486"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2C390AB1"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171C46AF"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32D052BC"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A451C2" w:rsidRPr="0072538B" w14:paraId="208CE5FF" w14:textId="77777777" w:rsidTr="00FD4B9A">
              <w:trPr>
                <w:jc w:val="center"/>
              </w:trPr>
              <w:tc>
                <w:tcPr>
                  <w:tcW w:w="2282" w:type="pct"/>
                  <w:tcBorders>
                    <w:top w:val="single" w:sz="4" w:space="0" w:color="auto"/>
                    <w:bottom w:val="single" w:sz="4" w:space="0" w:color="auto"/>
                  </w:tcBorders>
                  <w:shd w:val="clear" w:color="auto" w:fill="auto"/>
                  <w:vAlign w:val="bottom"/>
                </w:tcPr>
                <w:p w14:paraId="2A9F0B10" w14:textId="257CA336" w:rsidR="00A451C2" w:rsidRPr="00865D2F" w:rsidRDefault="00A451C2" w:rsidP="00526D5B">
                  <w:pPr>
                    <w:pStyle w:val="ListParagraph"/>
                    <w:framePr w:hSpace="180" w:wrap="around" w:vAnchor="text" w:hAnchor="text" w:x="-360" w:y="1"/>
                    <w:numPr>
                      <w:ilvl w:val="0"/>
                      <w:numId w:val="14"/>
                    </w:numPr>
                    <w:spacing w:after="0"/>
                    <w:ind w:left="234" w:hanging="270"/>
                    <w:suppressOverlap/>
                    <w:rPr>
                      <w:rFonts w:ascii="Arial" w:hAnsi="Arial" w:cs="Arial"/>
                      <w:sz w:val="20"/>
                      <w:szCs w:val="20"/>
                    </w:rPr>
                  </w:pPr>
                  <w:r w:rsidRPr="00865D2F">
                    <w:rPr>
                      <w:rFonts w:ascii="Arial" w:hAnsi="Arial" w:cs="Arial"/>
                      <w:sz w:val="20"/>
                      <w:szCs w:val="20"/>
                    </w:rPr>
                    <w:t xml:space="preserve">I believe that </w:t>
                  </w:r>
                  <w:r w:rsidRPr="006D4F6C">
                    <w:rPr>
                      <w:rFonts w:ascii="Arial" w:hAnsi="Arial" w:cs="Arial"/>
                      <w:b/>
                      <w:sz w:val="20"/>
                      <w:szCs w:val="20"/>
                    </w:rPr>
                    <w:t>HPP</w:t>
                  </w:r>
                  <w:r w:rsidRPr="00865D2F">
                    <w:rPr>
                      <w:rFonts w:ascii="Arial" w:hAnsi="Arial" w:cs="Arial"/>
                      <w:sz w:val="20"/>
                      <w:szCs w:val="20"/>
                    </w:rPr>
                    <w:t xml:space="preserve"> </w:t>
                  </w:r>
                  <w:r w:rsidRPr="006D4F6C">
                    <w:rPr>
                      <w:rFonts w:ascii="Arial" w:hAnsi="Arial" w:cs="Arial"/>
                      <w:b/>
                      <w:sz w:val="20"/>
                      <w:szCs w:val="20"/>
                    </w:rPr>
                    <w:t>funding</w:t>
                  </w:r>
                  <w:r w:rsidR="00B71F38">
                    <w:rPr>
                      <w:rFonts w:ascii="Arial" w:hAnsi="Arial" w:cs="Arial"/>
                      <w:sz w:val="20"/>
                      <w:szCs w:val="20"/>
                    </w:rPr>
                    <w:t xml:space="preserve"> </w:t>
                  </w:r>
                  <w:r w:rsidRPr="00865D2F">
                    <w:rPr>
                      <w:rFonts w:ascii="Arial" w:hAnsi="Arial" w:cs="Arial"/>
                      <w:sz w:val="20"/>
                      <w:szCs w:val="20"/>
                    </w:rPr>
                    <w:t>is critical to developing and maintaining national health care</w:t>
                  </w:r>
                  <w:r w:rsidR="006E0363">
                    <w:rPr>
                      <w:rFonts w:ascii="Arial" w:hAnsi="Arial" w:cs="Arial"/>
                      <w:sz w:val="20"/>
                      <w:szCs w:val="20"/>
                    </w:rPr>
                    <w:t xml:space="preserve"> system</w:t>
                  </w:r>
                  <w:r w:rsidRPr="00865D2F">
                    <w:rPr>
                      <w:rFonts w:ascii="Arial" w:hAnsi="Arial" w:cs="Arial"/>
                      <w:sz w:val="20"/>
                      <w:szCs w:val="20"/>
                    </w:rPr>
                    <w:t xml:space="preserve"> preparedness.</w:t>
                  </w:r>
                </w:p>
              </w:tc>
              <w:tc>
                <w:tcPr>
                  <w:tcW w:w="661" w:type="pct"/>
                  <w:tcBorders>
                    <w:top w:val="single" w:sz="4" w:space="0" w:color="auto"/>
                    <w:bottom w:val="single" w:sz="4" w:space="0" w:color="auto"/>
                  </w:tcBorders>
                  <w:shd w:val="clear" w:color="auto" w:fill="auto"/>
                  <w:vAlign w:val="center"/>
                </w:tcPr>
                <w:p w14:paraId="32782986"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46DDC2CF"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190D93AF"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38E767FB" w14:textId="77777777" w:rsidR="00A451C2" w:rsidRPr="0072538B" w:rsidRDefault="00A451C2"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B71F38" w:rsidRPr="0072538B" w14:paraId="16694C9A" w14:textId="77777777" w:rsidTr="00CE694A">
              <w:trPr>
                <w:jc w:val="center"/>
              </w:trPr>
              <w:tc>
                <w:tcPr>
                  <w:tcW w:w="2282" w:type="pct"/>
                  <w:tcBorders>
                    <w:top w:val="single" w:sz="4" w:space="0" w:color="auto"/>
                    <w:bottom w:val="single" w:sz="4" w:space="0" w:color="auto"/>
                  </w:tcBorders>
                  <w:shd w:val="clear" w:color="auto" w:fill="auto"/>
                  <w:vAlign w:val="bottom"/>
                </w:tcPr>
                <w:p w14:paraId="767DC040" w14:textId="398E0A99" w:rsidR="00B71F38" w:rsidRPr="00865D2F" w:rsidRDefault="00B71F38" w:rsidP="00526D5B">
                  <w:pPr>
                    <w:pStyle w:val="ListParagraph"/>
                    <w:framePr w:hSpace="180" w:wrap="around" w:vAnchor="text" w:hAnchor="text" w:x="-360" w:y="1"/>
                    <w:numPr>
                      <w:ilvl w:val="0"/>
                      <w:numId w:val="14"/>
                    </w:numPr>
                    <w:spacing w:after="0"/>
                    <w:ind w:left="234" w:hanging="270"/>
                    <w:suppressOverlap/>
                    <w:rPr>
                      <w:rFonts w:ascii="Arial" w:hAnsi="Arial" w:cs="Arial"/>
                      <w:sz w:val="20"/>
                      <w:szCs w:val="20"/>
                    </w:rPr>
                  </w:pPr>
                  <w:r w:rsidRPr="00865D2F">
                    <w:rPr>
                      <w:rFonts w:ascii="Arial" w:hAnsi="Arial" w:cs="Arial"/>
                      <w:sz w:val="20"/>
                      <w:szCs w:val="20"/>
                    </w:rPr>
                    <w:t xml:space="preserve">I believe that </w:t>
                  </w:r>
                  <w:r w:rsidRPr="006D4F6C">
                    <w:rPr>
                      <w:rFonts w:ascii="Arial" w:hAnsi="Arial" w:cs="Arial"/>
                      <w:b/>
                      <w:sz w:val="20"/>
                      <w:szCs w:val="20"/>
                    </w:rPr>
                    <w:t>HPP</w:t>
                  </w:r>
                  <w:r w:rsidRPr="00865D2F">
                    <w:rPr>
                      <w:rFonts w:ascii="Arial" w:hAnsi="Arial" w:cs="Arial"/>
                      <w:sz w:val="20"/>
                      <w:szCs w:val="20"/>
                    </w:rPr>
                    <w:t xml:space="preserve"> </w:t>
                  </w:r>
                  <w:r w:rsidRPr="006D4F6C">
                    <w:rPr>
                      <w:rFonts w:ascii="Arial" w:hAnsi="Arial" w:cs="Arial"/>
                      <w:b/>
                      <w:sz w:val="20"/>
                      <w:szCs w:val="20"/>
                    </w:rPr>
                    <w:t>guidance</w:t>
                  </w:r>
                  <w:r>
                    <w:rPr>
                      <w:rFonts w:ascii="Arial" w:hAnsi="Arial" w:cs="Arial"/>
                      <w:sz w:val="20"/>
                      <w:szCs w:val="20"/>
                    </w:rPr>
                    <w:t xml:space="preserve"> </w:t>
                  </w:r>
                  <w:r w:rsidRPr="00865D2F">
                    <w:rPr>
                      <w:rFonts w:ascii="Arial" w:hAnsi="Arial" w:cs="Arial"/>
                      <w:sz w:val="20"/>
                      <w:szCs w:val="20"/>
                    </w:rPr>
                    <w:t xml:space="preserve">is critical to developing and maintaining national health care </w:t>
                  </w:r>
                  <w:r w:rsidR="006E0363">
                    <w:rPr>
                      <w:rFonts w:ascii="Arial" w:hAnsi="Arial" w:cs="Arial"/>
                      <w:sz w:val="20"/>
                      <w:szCs w:val="20"/>
                    </w:rPr>
                    <w:t xml:space="preserve">system </w:t>
                  </w:r>
                  <w:r w:rsidRPr="00865D2F">
                    <w:rPr>
                      <w:rFonts w:ascii="Arial" w:hAnsi="Arial" w:cs="Arial"/>
                      <w:sz w:val="20"/>
                      <w:szCs w:val="20"/>
                    </w:rPr>
                    <w:t>preparedness.</w:t>
                  </w:r>
                </w:p>
              </w:tc>
              <w:tc>
                <w:tcPr>
                  <w:tcW w:w="661" w:type="pct"/>
                  <w:tcBorders>
                    <w:top w:val="single" w:sz="4" w:space="0" w:color="auto"/>
                    <w:bottom w:val="single" w:sz="4" w:space="0" w:color="auto"/>
                  </w:tcBorders>
                  <w:shd w:val="clear" w:color="auto" w:fill="auto"/>
                  <w:vAlign w:val="center"/>
                </w:tcPr>
                <w:p w14:paraId="51453C67"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682B1DA6"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591D482A"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53664B73"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B71F38" w:rsidRPr="0072538B" w14:paraId="72B11BF5" w14:textId="77777777" w:rsidTr="00CE694A">
              <w:trPr>
                <w:jc w:val="center"/>
              </w:trPr>
              <w:tc>
                <w:tcPr>
                  <w:tcW w:w="2282" w:type="pct"/>
                  <w:tcBorders>
                    <w:top w:val="single" w:sz="4" w:space="0" w:color="auto"/>
                    <w:bottom w:val="single" w:sz="4" w:space="0" w:color="auto"/>
                  </w:tcBorders>
                  <w:shd w:val="clear" w:color="auto" w:fill="auto"/>
                  <w:vAlign w:val="bottom"/>
                </w:tcPr>
                <w:p w14:paraId="7BF453FC" w14:textId="193965B7" w:rsidR="00B71F38" w:rsidRPr="00865D2F" w:rsidRDefault="00B71F38" w:rsidP="00526D5B">
                  <w:pPr>
                    <w:pStyle w:val="ListParagraph"/>
                    <w:framePr w:hSpace="180" w:wrap="around" w:vAnchor="text" w:hAnchor="text" w:x="-360" w:y="1"/>
                    <w:numPr>
                      <w:ilvl w:val="0"/>
                      <w:numId w:val="14"/>
                    </w:numPr>
                    <w:spacing w:after="0"/>
                    <w:ind w:left="234" w:hanging="270"/>
                    <w:suppressOverlap/>
                    <w:rPr>
                      <w:rFonts w:ascii="Arial" w:hAnsi="Arial" w:cs="Arial"/>
                      <w:sz w:val="20"/>
                      <w:szCs w:val="20"/>
                    </w:rPr>
                  </w:pPr>
                  <w:r w:rsidRPr="00865D2F">
                    <w:rPr>
                      <w:rFonts w:ascii="Arial" w:hAnsi="Arial" w:cs="Arial"/>
                      <w:sz w:val="20"/>
                      <w:szCs w:val="20"/>
                    </w:rPr>
                    <w:t xml:space="preserve">I believe that </w:t>
                  </w:r>
                  <w:r w:rsidRPr="006D4F6C">
                    <w:rPr>
                      <w:rFonts w:ascii="Arial" w:hAnsi="Arial" w:cs="Arial"/>
                      <w:b/>
                      <w:sz w:val="20"/>
                      <w:szCs w:val="20"/>
                    </w:rPr>
                    <w:t xml:space="preserve">HPP technical support through </w:t>
                  </w:r>
                  <w:hyperlink r:id="rId11" w:history="1">
                    <w:r w:rsidRPr="006D4F6C">
                      <w:rPr>
                        <w:rStyle w:val="Hyperlink"/>
                        <w:rFonts w:ascii="Arial" w:hAnsi="Arial" w:cs="Arial"/>
                        <w:b/>
                        <w:sz w:val="20"/>
                        <w:szCs w:val="20"/>
                      </w:rPr>
                      <w:t>ASPR TRACIE</w:t>
                    </w:r>
                  </w:hyperlink>
                  <w:r>
                    <w:rPr>
                      <w:rFonts w:ascii="Arial" w:hAnsi="Arial" w:cs="Arial"/>
                      <w:sz w:val="20"/>
                      <w:szCs w:val="20"/>
                    </w:rPr>
                    <w:t xml:space="preserve"> </w:t>
                  </w:r>
                  <w:r w:rsidRPr="00865D2F">
                    <w:rPr>
                      <w:rFonts w:ascii="Arial" w:hAnsi="Arial" w:cs="Arial"/>
                      <w:sz w:val="20"/>
                      <w:szCs w:val="20"/>
                    </w:rPr>
                    <w:t>is critical to developing and maintaining national health care</w:t>
                  </w:r>
                  <w:r w:rsidR="006E0363">
                    <w:rPr>
                      <w:rFonts w:ascii="Arial" w:hAnsi="Arial" w:cs="Arial"/>
                      <w:sz w:val="20"/>
                      <w:szCs w:val="20"/>
                    </w:rPr>
                    <w:t xml:space="preserve"> system</w:t>
                  </w:r>
                  <w:r w:rsidRPr="00865D2F">
                    <w:rPr>
                      <w:rFonts w:ascii="Arial" w:hAnsi="Arial" w:cs="Arial"/>
                      <w:sz w:val="20"/>
                      <w:szCs w:val="20"/>
                    </w:rPr>
                    <w:t xml:space="preserve"> preparedness.</w:t>
                  </w:r>
                </w:p>
              </w:tc>
              <w:tc>
                <w:tcPr>
                  <w:tcW w:w="661" w:type="pct"/>
                  <w:tcBorders>
                    <w:top w:val="single" w:sz="4" w:space="0" w:color="auto"/>
                    <w:bottom w:val="single" w:sz="4" w:space="0" w:color="auto"/>
                  </w:tcBorders>
                  <w:shd w:val="clear" w:color="auto" w:fill="auto"/>
                  <w:vAlign w:val="center"/>
                </w:tcPr>
                <w:p w14:paraId="6746E9FF"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268BDACB"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5E555A96"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0B811937" w14:textId="77777777" w:rsidR="00B71F38" w:rsidRPr="0072538B" w:rsidRDefault="00B71F38"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602DBE" w:rsidRPr="0072538B" w14:paraId="2B16D74A" w14:textId="77777777" w:rsidTr="00CE694A">
              <w:trPr>
                <w:jc w:val="center"/>
              </w:trPr>
              <w:tc>
                <w:tcPr>
                  <w:tcW w:w="2282" w:type="pct"/>
                  <w:tcBorders>
                    <w:top w:val="single" w:sz="4" w:space="0" w:color="auto"/>
                  </w:tcBorders>
                  <w:shd w:val="clear" w:color="auto" w:fill="auto"/>
                  <w:vAlign w:val="bottom"/>
                </w:tcPr>
                <w:p w14:paraId="252244CE" w14:textId="5CCE61C8" w:rsidR="00602DBE" w:rsidRPr="00865D2F" w:rsidRDefault="00602DBE" w:rsidP="00526D5B">
                  <w:pPr>
                    <w:pStyle w:val="ListParagraph"/>
                    <w:framePr w:hSpace="180" w:wrap="around" w:vAnchor="text" w:hAnchor="text" w:x="-360" w:y="1"/>
                    <w:numPr>
                      <w:ilvl w:val="0"/>
                      <w:numId w:val="14"/>
                    </w:numPr>
                    <w:spacing w:after="0"/>
                    <w:ind w:left="234" w:hanging="270"/>
                    <w:suppressOverlap/>
                    <w:rPr>
                      <w:rFonts w:ascii="Arial" w:hAnsi="Arial" w:cs="Arial"/>
                      <w:sz w:val="20"/>
                      <w:szCs w:val="20"/>
                    </w:rPr>
                  </w:pPr>
                  <w:r w:rsidRPr="00865D2F">
                    <w:rPr>
                      <w:rFonts w:ascii="Arial" w:hAnsi="Arial" w:cs="Arial"/>
                      <w:sz w:val="20"/>
                      <w:szCs w:val="20"/>
                    </w:rPr>
                    <w:t xml:space="preserve">HPP funding, guidance, and technical support </w:t>
                  </w:r>
                  <w:r w:rsidR="000E11D7" w:rsidRPr="00865D2F">
                    <w:rPr>
                      <w:rFonts w:ascii="Arial" w:hAnsi="Arial" w:cs="Arial"/>
                      <w:sz w:val="20"/>
                      <w:szCs w:val="20"/>
                    </w:rPr>
                    <w:t>have</w:t>
                  </w:r>
                  <w:r w:rsidRPr="00865D2F">
                    <w:rPr>
                      <w:rFonts w:ascii="Arial" w:hAnsi="Arial" w:cs="Arial"/>
                      <w:sz w:val="20"/>
                      <w:szCs w:val="20"/>
                    </w:rPr>
                    <w:t xml:space="preserve"> </w:t>
                  </w:r>
                  <w:r w:rsidR="000E11D7" w:rsidRPr="00865D2F">
                    <w:rPr>
                      <w:rFonts w:ascii="Arial" w:hAnsi="Arial" w:cs="Arial"/>
                      <w:sz w:val="20"/>
                      <w:szCs w:val="20"/>
                    </w:rPr>
                    <w:t>improved</w:t>
                  </w:r>
                  <w:r w:rsidRPr="00865D2F">
                    <w:rPr>
                      <w:rFonts w:ascii="Arial" w:hAnsi="Arial" w:cs="Arial"/>
                      <w:sz w:val="20"/>
                      <w:szCs w:val="20"/>
                    </w:rPr>
                    <w:t xml:space="preserve"> my </w:t>
                  </w:r>
                  <w:r w:rsidR="00156C7B">
                    <w:rPr>
                      <w:rFonts w:ascii="Arial" w:hAnsi="Arial" w:cs="Arial"/>
                      <w:sz w:val="20"/>
                      <w:szCs w:val="20"/>
                    </w:rPr>
                    <w:t>HCC’s</w:t>
                  </w:r>
                  <w:r w:rsidRPr="00865D2F">
                    <w:rPr>
                      <w:rFonts w:ascii="Arial" w:hAnsi="Arial" w:cs="Arial"/>
                      <w:sz w:val="20"/>
                      <w:szCs w:val="20"/>
                    </w:rPr>
                    <w:t xml:space="preserve"> ability to decrease morbidity and mortality during</w:t>
                  </w:r>
                  <w:r w:rsidR="000E11D7" w:rsidRPr="00865D2F">
                    <w:rPr>
                      <w:rFonts w:ascii="Arial" w:hAnsi="Arial" w:cs="Arial"/>
                      <w:sz w:val="20"/>
                      <w:szCs w:val="20"/>
                    </w:rPr>
                    <w:t xml:space="preserve"> emergencies and disasters</w:t>
                  </w:r>
                  <w:r w:rsidRPr="00865D2F">
                    <w:rPr>
                      <w:rFonts w:ascii="Arial" w:hAnsi="Arial" w:cs="Arial"/>
                      <w:sz w:val="20"/>
                      <w:szCs w:val="20"/>
                    </w:rPr>
                    <w:t>.</w:t>
                  </w:r>
                </w:p>
              </w:tc>
              <w:tc>
                <w:tcPr>
                  <w:tcW w:w="661" w:type="pct"/>
                  <w:tcBorders>
                    <w:top w:val="single" w:sz="4" w:space="0" w:color="auto"/>
                  </w:tcBorders>
                  <w:shd w:val="clear" w:color="auto" w:fill="auto"/>
                  <w:vAlign w:val="center"/>
                </w:tcPr>
                <w:p w14:paraId="2EB6639C" w14:textId="77777777" w:rsidR="00602DBE" w:rsidRPr="0072538B" w:rsidRDefault="00602DBE"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tcBorders>
                  <w:shd w:val="clear" w:color="auto" w:fill="auto"/>
                  <w:vAlign w:val="center"/>
                </w:tcPr>
                <w:p w14:paraId="26182A2B" w14:textId="77777777" w:rsidR="00602DBE" w:rsidRPr="0072538B" w:rsidRDefault="00602DBE"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tcBorders>
                  <w:shd w:val="clear" w:color="auto" w:fill="auto"/>
                  <w:vAlign w:val="center"/>
                </w:tcPr>
                <w:p w14:paraId="08168CF0" w14:textId="77777777" w:rsidR="00602DBE" w:rsidRPr="0072538B" w:rsidRDefault="00602DBE"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tcBorders>
                  <w:shd w:val="clear" w:color="auto" w:fill="auto"/>
                  <w:vAlign w:val="center"/>
                </w:tcPr>
                <w:p w14:paraId="64299A71" w14:textId="77777777" w:rsidR="00602DBE" w:rsidRPr="0072538B" w:rsidRDefault="00602DBE"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bl>
          <w:p w14:paraId="71A705FE" w14:textId="77777777" w:rsidR="00572B4A" w:rsidRPr="00572B4A" w:rsidRDefault="00572B4A" w:rsidP="00572B4A">
            <w:pPr>
              <w:spacing w:after="120"/>
              <w:rPr>
                <w:rFonts w:ascii="Arial" w:hAnsi="Arial" w:cs="Arial"/>
                <w:b/>
                <w:sz w:val="20"/>
              </w:rPr>
            </w:pPr>
          </w:p>
        </w:tc>
      </w:tr>
      <w:tr w:rsidR="007E5805" w:rsidRPr="00055C24" w14:paraId="37B5E5FF" w14:textId="77777777" w:rsidTr="006C3E42">
        <w:trPr>
          <w:cantSplit/>
          <w:trHeight w:val="40"/>
        </w:trPr>
        <w:tc>
          <w:tcPr>
            <w:tcW w:w="895" w:type="dxa"/>
            <w:vMerge w:val="restart"/>
            <w:textDirection w:val="btLr"/>
            <w:vAlign w:val="center"/>
          </w:tcPr>
          <w:p w14:paraId="0F6A3944" w14:textId="1827F10D" w:rsidR="007E5805" w:rsidRDefault="007E5805" w:rsidP="00140D4E">
            <w:pPr>
              <w:ind w:left="113" w:right="113"/>
              <w:jc w:val="center"/>
              <w:rPr>
                <w:rFonts w:ascii="Arial" w:hAnsi="Arial" w:cs="Arial"/>
                <w:sz w:val="20"/>
              </w:rPr>
            </w:pPr>
            <w:r>
              <w:rPr>
                <w:rFonts w:ascii="Arial" w:hAnsi="Arial" w:cs="Arial"/>
                <w:sz w:val="20"/>
              </w:rPr>
              <w:t>Outcomes</w:t>
            </w:r>
          </w:p>
        </w:tc>
        <w:tc>
          <w:tcPr>
            <w:tcW w:w="8455" w:type="dxa"/>
            <w:gridSpan w:val="3"/>
            <w:vAlign w:val="center"/>
          </w:tcPr>
          <w:p w14:paraId="3B8EBE2C" w14:textId="73E919AB" w:rsidR="007E5805" w:rsidRPr="00140D4E" w:rsidRDefault="007E5805" w:rsidP="00140D4E">
            <w:pPr>
              <w:numPr>
                <w:ilvl w:val="0"/>
                <w:numId w:val="5"/>
              </w:numPr>
              <w:spacing w:after="120"/>
              <w:rPr>
                <w:rFonts w:ascii="Arial" w:hAnsi="Arial" w:cs="Arial"/>
                <w:b/>
                <w:sz w:val="20"/>
              </w:rPr>
            </w:pPr>
            <w:r>
              <w:rPr>
                <w:rFonts w:ascii="Arial" w:hAnsi="Arial" w:cs="Arial"/>
                <w:b/>
                <w:sz w:val="20"/>
              </w:rPr>
              <w:t>Please indicate your level of agreement</w:t>
            </w:r>
            <w:r w:rsidRPr="00572B4A">
              <w:rPr>
                <w:rFonts w:ascii="Arial" w:hAnsi="Arial" w:cs="Arial"/>
                <w:b/>
                <w:sz w:val="20"/>
              </w:rPr>
              <w:t xml:space="preserve"> with the following:</w:t>
            </w:r>
          </w:p>
          <w:p w14:paraId="5290C7C6" w14:textId="533C7C81" w:rsidR="007E5805" w:rsidRPr="00B7398E" w:rsidRDefault="007F2DD5" w:rsidP="00AA5489">
            <w:pPr>
              <w:spacing w:after="120"/>
              <w:rPr>
                <w:rFonts w:ascii="Arial" w:hAnsi="Arial" w:cs="Arial"/>
                <w:sz w:val="20"/>
              </w:rPr>
            </w:pPr>
            <w:r w:rsidRPr="007F2DD5">
              <w:rPr>
                <w:rFonts w:ascii="Arial" w:hAnsi="Arial" w:cs="Arial"/>
                <w:sz w:val="20"/>
              </w:rPr>
              <w:t xml:space="preserve">Because of HPP's emphasis on health care system coordination </w:t>
            </w:r>
            <w:r>
              <w:rPr>
                <w:rFonts w:ascii="Arial" w:hAnsi="Arial" w:cs="Arial"/>
                <w:sz w:val="20"/>
              </w:rPr>
              <w:t>beginning</w:t>
            </w:r>
            <w:r w:rsidRPr="007F2DD5">
              <w:rPr>
                <w:rFonts w:ascii="Arial" w:hAnsi="Arial" w:cs="Arial"/>
                <w:sz w:val="20"/>
              </w:rPr>
              <w:t xml:space="preserve"> in 2012, my</w:t>
            </w:r>
            <w:r>
              <w:rPr>
                <w:rFonts w:ascii="Arial" w:hAnsi="Arial" w:cs="Arial"/>
                <w:sz w:val="20"/>
              </w:rPr>
              <w:t xml:space="preserve"> HCC is now more capable of____________</w:t>
            </w:r>
            <w:r w:rsidR="00E75F8C" w:rsidRPr="00E75F8C">
              <w:rPr>
                <w:rFonts w:ascii="Arial" w:hAnsi="Arial" w:cs="Arial"/>
                <w:sz w:val="20"/>
              </w:rPr>
              <w:t>.</w:t>
            </w:r>
          </w:p>
          <w:tbl>
            <w:tblPr>
              <w:tblW w:w="4475" w:type="pct"/>
              <w:jc w:val="center"/>
              <w:tblLayout w:type="fixed"/>
              <w:tblLook w:val="04A0" w:firstRow="1" w:lastRow="0" w:firstColumn="1" w:lastColumn="0" w:noHBand="0" w:noVBand="1"/>
            </w:tblPr>
            <w:tblGrid>
              <w:gridCol w:w="3365"/>
              <w:gridCol w:w="975"/>
              <w:gridCol w:w="1139"/>
              <w:gridCol w:w="923"/>
              <w:gridCol w:w="972"/>
            </w:tblGrid>
            <w:tr w:rsidR="00AE328D" w:rsidRPr="00B7398E" w14:paraId="79567E70" w14:textId="77777777" w:rsidTr="00A451C2">
              <w:trPr>
                <w:jc w:val="center"/>
              </w:trPr>
              <w:tc>
                <w:tcPr>
                  <w:tcW w:w="2282" w:type="pct"/>
                  <w:tcBorders>
                    <w:bottom w:val="single" w:sz="4" w:space="0" w:color="auto"/>
                  </w:tcBorders>
                  <w:shd w:val="clear" w:color="auto" w:fill="auto"/>
                  <w:vAlign w:val="center"/>
                </w:tcPr>
                <w:p w14:paraId="6E2261CB" w14:textId="77777777" w:rsidR="00AE328D" w:rsidRPr="00B7398E" w:rsidRDefault="00AE328D" w:rsidP="00526D5B">
                  <w:pPr>
                    <w:framePr w:hSpace="180" w:wrap="around" w:vAnchor="text" w:hAnchor="text" w:x="-360" w:y="1"/>
                    <w:contextualSpacing/>
                    <w:suppressOverlap/>
                    <w:jc w:val="center"/>
                    <w:rPr>
                      <w:rFonts w:ascii="Arial" w:eastAsia="Tahoma" w:hAnsi="Arial" w:cs="Arial"/>
                      <w:sz w:val="20"/>
                      <w:szCs w:val="20"/>
                    </w:rPr>
                  </w:pPr>
                </w:p>
              </w:tc>
              <w:tc>
                <w:tcPr>
                  <w:tcW w:w="661" w:type="pct"/>
                  <w:tcBorders>
                    <w:bottom w:val="single" w:sz="4" w:space="0" w:color="auto"/>
                  </w:tcBorders>
                  <w:shd w:val="clear" w:color="auto" w:fill="auto"/>
                  <w:vAlign w:val="center"/>
                </w:tcPr>
                <w:p w14:paraId="380E9159" w14:textId="13F88A8D" w:rsidR="00AE328D" w:rsidRPr="00B7398E" w:rsidRDefault="00AE328D" w:rsidP="00526D5B">
                  <w:pPr>
                    <w:framePr w:hSpace="180" w:wrap="around" w:vAnchor="text" w:hAnchor="text" w:x="-360" w:y="1"/>
                    <w:contextualSpacing/>
                    <w:suppressOverlap/>
                    <w:jc w:val="center"/>
                    <w:rPr>
                      <w:rFonts w:ascii="Arial" w:hAnsi="Arial" w:cs="Arial"/>
                      <w:i/>
                      <w:sz w:val="16"/>
                      <w:szCs w:val="20"/>
                    </w:rPr>
                  </w:pPr>
                  <w:r>
                    <w:rPr>
                      <w:rFonts w:ascii="Arial" w:hAnsi="Arial" w:cs="Arial"/>
                      <w:i/>
                      <w:sz w:val="16"/>
                      <w:szCs w:val="20"/>
                    </w:rPr>
                    <w:t xml:space="preserve">Strongly </w:t>
                  </w:r>
                  <w:r w:rsidRPr="00627313">
                    <w:rPr>
                      <w:rFonts w:ascii="Arial" w:hAnsi="Arial" w:cs="Arial"/>
                      <w:i/>
                      <w:sz w:val="16"/>
                      <w:szCs w:val="20"/>
                    </w:rPr>
                    <w:t>Disagree</w:t>
                  </w:r>
                </w:p>
              </w:tc>
              <w:tc>
                <w:tcPr>
                  <w:tcW w:w="772" w:type="pct"/>
                  <w:tcBorders>
                    <w:bottom w:val="single" w:sz="4" w:space="0" w:color="auto"/>
                  </w:tcBorders>
                  <w:shd w:val="clear" w:color="auto" w:fill="auto"/>
                  <w:vAlign w:val="center"/>
                </w:tcPr>
                <w:p w14:paraId="21EACCB0" w14:textId="40E80AB4" w:rsidR="00AE328D" w:rsidRPr="00B7398E" w:rsidRDefault="00AE328D"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Disagree</w:t>
                  </w:r>
                </w:p>
              </w:tc>
              <w:tc>
                <w:tcPr>
                  <w:tcW w:w="626" w:type="pct"/>
                  <w:tcBorders>
                    <w:bottom w:val="single" w:sz="4" w:space="0" w:color="auto"/>
                  </w:tcBorders>
                  <w:shd w:val="clear" w:color="auto" w:fill="auto"/>
                  <w:vAlign w:val="center"/>
                </w:tcPr>
                <w:p w14:paraId="77D6B079" w14:textId="1F14D73A" w:rsidR="00AE328D" w:rsidRPr="00B7398E" w:rsidRDefault="00AE328D"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Agree</w:t>
                  </w:r>
                </w:p>
              </w:tc>
              <w:tc>
                <w:tcPr>
                  <w:tcW w:w="659" w:type="pct"/>
                  <w:tcBorders>
                    <w:bottom w:val="single" w:sz="4" w:space="0" w:color="auto"/>
                  </w:tcBorders>
                  <w:shd w:val="clear" w:color="auto" w:fill="auto"/>
                  <w:vAlign w:val="center"/>
                </w:tcPr>
                <w:p w14:paraId="023D00DB" w14:textId="7D918B3B" w:rsidR="00AE328D" w:rsidRPr="00B7398E" w:rsidRDefault="00AE328D" w:rsidP="00526D5B">
                  <w:pPr>
                    <w:framePr w:hSpace="180" w:wrap="around" w:vAnchor="text" w:hAnchor="text" w:x="-360" w:y="1"/>
                    <w:contextualSpacing/>
                    <w:suppressOverlap/>
                    <w:jc w:val="center"/>
                    <w:rPr>
                      <w:rFonts w:ascii="Arial" w:hAnsi="Arial" w:cs="Arial"/>
                      <w:i/>
                      <w:sz w:val="16"/>
                      <w:szCs w:val="20"/>
                    </w:rPr>
                  </w:pPr>
                  <w:r w:rsidRPr="00627313">
                    <w:rPr>
                      <w:rFonts w:ascii="Arial" w:hAnsi="Arial" w:cs="Arial"/>
                      <w:i/>
                      <w:sz w:val="16"/>
                      <w:szCs w:val="20"/>
                    </w:rPr>
                    <w:t>Strongly Agree</w:t>
                  </w:r>
                </w:p>
              </w:tc>
            </w:tr>
            <w:tr w:rsidR="007E5805" w:rsidRPr="0072538B" w14:paraId="2C51355E" w14:textId="77777777" w:rsidTr="00A451C2">
              <w:trPr>
                <w:jc w:val="center"/>
              </w:trPr>
              <w:tc>
                <w:tcPr>
                  <w:tcW w:w="2282" w:type="pct"/>
                  <w:tcBorders>
                    <w:top w:val="single" w:sz="4" w:space="0" w:color="auto"/>
                    <w:bottom w:val="single" w:sz="4" w:space="0" w:color="auto"/>
                  </w:tcBorders>
                  <w:shd w:val="clear" w:color="auto" w:fill="auto"/>
                  <w:vAlign w:val="bottom"/>
                </w:tcPr>
                <w:p w14:paraId="063D8754" w14:textId="3B9BCDBA" w:rsidR="007E5805" w:rsidRPr="00B7398E" w:rsidRDefault="00E45101" w:rsidP="00526D5B">
                  <w:pPr>
                    <w:pStyle w:val="ListParagraph"/>
                    <w:framePr w:hSpace="180" w:wrap="around" w:vAnchor="text" w:hAnchor="text" w:x="-360" w:y="1"/>
                    <w:numPr>
                      <w:ilvl w:val="0"/>
                      <w:numId w:val="13"/>
                    </w:numPr>
                    <w:spacing w:after="0"/>
                    <w:ind w:left="234" w:hanging="270"/>
                    <w:suppressOverlap/>
                    <w:rPr>
                      <w:rFonts w:ascii="Arial" w:hAnsi="Arial" w:cs="Arial"/>
                      <w:sz w:val="20"/>
                      <w:szCs w:val="20"/>
                    </w:rPr>
                  </w:pPr>
                  <w:r>
                    <w:rPr>
                      <w:rFonts w:ascii="Arial" w:hAnsi="Arial" w:cs="Arial"/>
                      <w:sz w:val="20"/>
                      <w:szCs w:val="20"/>
                    </w:rPr>
                    <w:t xml:space="preserve">Providing care to a surge of patients </w:t>
                  </w:r>
                  <w:r w:rsidR="00D27F8D">
                    <w:rPr>
                      <w:rFonts w:ascii="Arial" w:hAnsi="Arial" w:cs="Arial"/>
                      <w:sz w:val="20"/>
                      <w:szCs w:val="20"/>
                    </w:rPr>
                    <w:t>that exceeds my HCC’s</w:t>
                  </w:r>
                  <w:r>
                    <w:rPr>
                      <w:rFonts w:ascii="Arial" w:hAnsi="Arial" w:cs="Arial"/>
                      <w:sz w:val="20"/>
                      <w:szCs w:val="20"/>
                    </w:rPr>
                    <w:t xml:space="preserve"> member organizations’ day-to-day patient volume baseline</w:t>
                  </w:r>
                </w:p>
              </w:tc>
              <w:tc>
                <w:tcPr>
                  <w:tcW w:w="661" w:type="pct"/>
                  <w:tcBorders>
                    <w:top w:val="single" w:sz="4" w:space="0" w:color="auto"/>
                    <w:bottom w:val="single" w:sz="4" w:space="0" w:color="auto"/>
                  </w:tcBorders>
                  <w:shd w:val="clear" w:color="auto" w:fill="auto"/>
                  <w:vAlign w:val="center"/>
                </w:tcPr>
                <w:p w14:paraId="017D56A5"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4071A31A"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05EF447D"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47233265"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7E5805" w:rsidRPr="0072538B" w14:paraId="16307153" w14:textId="77777777" w:rsidTr="00A451C2">
              <w:trPr>
                <w:jc w:val="center"/>
              </w:trPr>
              <w:tc>
                <w:tcPr>
                  <w:tcW w:w="2282" w:type="pct"/>
                  <w:tcBorders>
                    <w:top w:val="single" w:sz="4" w:space="0" w:color="auto"/>
                    <w:bottom w:val="single" w:sz="4" w:space="0" w:color="auto"/>
                  </w:tcBorders>
                  <w:shd w:val="clear" w:color="auto" w:fill="auto"/>
                  <w:vAlign w:val="bottom"/>
                </w:tcPr>
                <w:p w14:paraId="74B3CCAF" w14:textId="0C4AB76E" w:rsidR="007E5805" w:rsidRDefault="001826FA" w:rsidP="00526D5B">
                  <w:pPr>
                    <w:pStyle w:val="ListParagraph"/>
                    <w:framePr w:hSpace="180" w:wrap="around" w:vAnchor="text" w:hAnchor="text" w:x="-360" w:y="1"/>
                    <w:numPr>
                      <w:ilvl w:val="0"/>
                      <w:numId w:val="13"/>
                    </w:numPr>
                    <w:spacing w:after="0"/>
                    <w:ind w:left="234" w:hanging="270"/>
                    <w:suppressOverlap/>
                    <w:rPr>
                      <w:rFonts w:ascii="Arial" w:hAnsi="Arial" w:cs="Arial"/>
                      <w:sz w:val="20"/>
                      <w:szCs w:val="20"/>
                    </w:rPr>
                  </w:pPr>
                  <w:r>
                    <w:rPr>
                      <w:rFonts w:ascii="Arial" w:hAnsi="Arial" w:cs="Arial"/>
                      <w:sz w:val="20"/>
                      <w:szCs w:val="20"/>
                    </w:rPr>
                    <w:t>E</w:t>
                  </w:r>
                  <w:r w:rsidR="00E45101" w:rsidRPr="00B7398E">
                    <w:rPr>
                      <w:rFonts w:ascii="Arial" w:hAnsi="Arial" w:cs="Arial"/>
                      <w:sz w:val="20"/>
                      <w:szCs w:val="20"/>
                    </w:rPr>
                    <w:t xml:space="preserve">arliest possible </w:t>
                  </w:r>
                  <w:r w:rsidR="00E45101" w:rsidRPr="00C14182">
                    <w:rPr>
                      <w:rFonts w:ascii="Arial" w:hAnsi="Arial" w:cs="Arial"/>
                      <w:sz w:val="20"/>
                      <w:szCs w:val="20"/>
                    </w:rPr>
                    <w:t xml:space="preserve">communication of </w:t>
                  </w:r>
                  <w:r w:rsidR="007E5805" w:rsidRPr="00C14182">
                    <w:rPr>
                      <w:rFonts w:ascii="Arial" w:hAnsi="Arial" w:cs="Arial"/>
                      <w:sz w:val="20"/>
                      <w:szCs w:val="20"/>
                    </w:rPr>
                    <w:t>situational awareness and risk information to other health care organizations</w:t>
                  </w:r>
                </w:p>
              </w:tc>
              <w:tc>
                <w:tcPr>
                  <w:tcW w:w="661" w:type="pct"/>
                  <w:tcBorders>
                    <w:top w:val="single" w:sz="4" w:space="0" w:color="auto"/>
                    <w:bottom w:val="single" w:sz="4" w:space="0" w:color="auto"/>
                  </w:tcBorders>
                  <w:shd w:val="clear" w:color="auto" w:fill="auto"/>
                  <w:vAlign w:val="center"/>
                </w:tcPr>
                <w:p w14:paraId="30C04931"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5BC49AC4"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58292850"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3DFC6160"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7E5805" w:rsidRPr="0072538B" w14:paraId="4F6A7C21" w14:textId="77777777" w:rsidTr="001B382D">
              <w:trPr>
                <w:jc w:val="center"/>
              </w:trPr>
              <w:tc>
                <w:tcPr>
                  <w:tcW w:w="2282" w:type="pct"/>
                  <w:tcBorders>
                    <w:top w:val="single" w:sz="4" w:space="0" w:color="auto"/>
                    <w:bottom w:val="single" w:sz="4" w:space="0" w:color="auto"/>
                  </w:tcBorders>
                  <w:shd w:val="clear" w:color="auto" w:fill="auto"/>
                  <w:vAlign w:val="bottom"/>
                </w:tcPr>
                <w:p w14:paraId="1416BC44" w14:textId="7D6AEB4C" w:rsidR="007E5805" w:rsidRDefault="00752BBA" w:rsidP="00526D5B">
                  <w:pPr>
                    <w:pStyle w:val="ListParagraph"/>
                    <w:framePr w:hSpace="180" w:wrap="around" w:vAnchor="text" w:hAnchor="text" w:x="-360" w:y="1"/>
                    <w:numPr>
                      <w:ilvl w:val="0"/>
                      <w:numId w:val="13"/>
                    </w:numPr>
                    <w:spacing w:after="0"/>
                    <w:ind w:left="234" w:hanging="270"/>
                    <w:suppressOverlap/>
                    <w:rPr>
                      <w:rFonts w:ascii="Arial" w:hAnsi="Arial" w:cs="Arial"/>
                      <w:sz w:val="20"/>
                      <w:szCs w:val="20"/>
                    </w:rPr>
                  </w:pPr>
                  <w:r>
                    <w:rPr>
                      <w:rFonts w:ascii="Arial" w:hAnsi="Arial" w:cs="Arial"/>
                      <w:sz w:val="20"/>
                      <w:szCs w:val="20"/>
                    </w:rPr>
                    <w:t>Maintaining</w:t>
                  </w:r>
                  <w:r w:rsidRPr="006A34EA">
                    <w:rPr>
                      <w:rFonts w:ascii="Arial" w:hAnsi="Arial" w:cs="Arial"/>
                      <w:sz w:val="20"/>
                      <w:szCs w:val="20"/>
                    </w:rPr>
                    <w:t xml:space="preserve"> </w:t>
                  </w:r>
                  <w:r w:rsidRPr="00190095">
                    <w:rPr>
                      <w:rFonts w:ascii="Arial" w:hAnsi="Arial" w:cs="Arial"/>
                      <w:sz w:val="20"/>
                      <w:szCs w:val="20"/>
                    </w:rPr>
                    <w:t>operations</w:t>
                  </w:r>
                  <w:r w:rsidRPr="004E3A33">
                    <w:rPr>
                      <w:rFonts w:ascii="Arial" w:hAnsi="Arial" w:cs="Arial"/>
                      <w:b/>
                      <w:sz w:val="20"/>
                      <w:szCs w:val="20"/>
                    </w:rPr>
                    <w:t xml:space="preserve"> </w:t>
                  </w:r>
                  <w:r w:rsidRPr="006A34EA">
                    <w:rPr>
                      <w:rFonts w:ascii="Arial" w:hAnsi="Arial" w:cs="Arial"/>
                      <w:sz w:val="20"/>
                      <w:szCs w:val="20"/>
                    </w:rPr>
                    <w:t>throughout the</w:t>
                  </w:r>
                  <w:r>
                    <w:rPr>
                      <w:rFonts w:ascii="Arial" w:hAnsi="Arial" w:cs="Arial"/>
                      <w:sz w:val="20"/>
                      <w:szCs w:val="20"/>
                    </w:rPr>
                    <w:t xml:space="preserve"> </w:t>
                  </w:r>
                  <w:r w:rsidR="001826FA">
                    <w:rPr>
                      <w:rFonts w:ascii="Arial" w:hAnsi="Arial" w:cs="Arial"/>
                      <w:sz w:val="20"/>
                      <w:szCs w:val="20"/>
                    </w:rPr>
                    <w:t xml:space="preserve">surge of </w:t>
                  </w:r>
                  <w:r>
                    <w:rPr>
                      <w:rFonts w:ascii="Arial" w:hAnsi="Arial" w:cs="Arial"/>
                      <w:sz w:val="20"/>
                      <w:szCs w:val="20"/>
                    </w:rPr>
                    <w:t>patient</w:t>
                  </w:r>
                  <w:r w:rsidR="001826FA">
                    <w:rPr>
                      <w:rFonts w:ascii="Arial" w:hAnsi="Arial" w:cs="Arial"/>
                      <w:sz w:val="20"/>
                      <w:szCs w:val="20"/>
                    </w:rPr>
                    <w:t xml:space="preserve">s during </w:t>
                  </w:r>
                  <w:r w:rsidR="00341555">
                    <w:rPr>
                      <w:rFonts w:ascii="Arial" w:hAnsi="Arial" w:cs="Arial"/>
                      <w:sz w:val="20"/>
                      <w:szCs w:val="20"/>
                    </w:rPr>
                    <w:t>an emergency</w:t>
                  </w:r>
                </w:p>
              </w:tc>
              <w:tc>
                <w:tcPr>
                  <w:tcW w:w="661" w:type="pct"/>
                  <w:tcBorders>
                    <w:top w:val="single" w:sz="4" w:space="0" w:color="auto"/>
                    <w:bottom w:val="single" w:sz="4" w:space="0" w:color="auto"/>
                  </w:tcBorders>
                  <w:shd w:val="clear" w:color="auto" w:fill="auto"/>
                  <w:vAlign w:val="center"/>
                </w:tcPr>
                <w:p w14:paraId="47413CE1"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bottom w:val="single" w:sz="4" w:space="0" w:color="auto"/>
                  </w:tcBorders>
                  <w:shd w:val="clear" w:color="auto" w:fill="auto"/>
                  <w:vAlign w:val="center"/>
                </w:tcPr>
                <w:p w14:paraId="2CC96077"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bottom w:val="single" w:sz="4" w:space="0" w:color="auto"/>
                  </w:tcBorders>
                  <w:shd w:val="clear" w:color="auto" w:fill="auto"/>
                  <w:vAlign w:val="center"/>
                </w:tcPr>
                <w:p w14:paraId="7506C6EE"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bottom w:val="single" w:sz="4" w:space="0" w:color="auto"/>
                  </w:tcBorders>
                  <w:shd w:val="clear" w:color="auto" w:fill="auto"/>
                  <w:vAlign w:val="center"/>
                </w:tcPr>
                <w:p w14:paraId="200A8A5B"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r w:rsidR="007E5805" w:rsidRPr="0072538B" w14:paraId="3C5B8109" w14:textId="77777777" w:rsidTr="00D5579C">
              <w:trPr>
                <w:trHeight w:val="43"/>
                <w:jc w:val="center"/>
              </w:trPr>
              <w:tc>
                <w:tcPr>
                  <w:tcW w:w="2282" w:type="pct"/>
                  <w:tcBorders>
                    <w:top w:val="single" w:sz="4" w:space="0" w:color="auto"/>
                  </w:tcBorders>
                  <w:shd w:val="clear" w:color="auto" w:fill="auto"/>
                  <w:vAlign w:val="bottom"/>
                </w:tcPr>
                <w:p w14:paraId="3F29EB78" w14:textId="65A2A67D" w:rsidR="007E5805" w:rsidRPr="006A34EA" w:rsidRDefault="007E5805" w:rsidP="00526D5B">
                  <w:pPr>
                    <w:pStyle w:val="ListParagraph"/>
                    <w:framePr w:hSpace="180" w:wrap="around" w:vAnchor="text" w:hAnchor="text" w:x="-360" w:y="1"/>
                    <w:numPr>
                      <w:ilvl w:val="0"/>
                      <w:numId w:val="13"/>
                    </w:numPr>
                    <w:spacing w:after="0"/>
                    <w:ind w:left="234" w:hanging="270"/>
                    <w:suppressOverlap/>
                    <w:rPr>
                      <w:rFonts w:ascii="Arial" w:hAnsi="Arial" w:cs="Arial"/>
                      <w:sz w:val="20"/>
                      <w:szCs w:val="20"/>
                    </w:rPr>
                  </w:pPr>
                  <w:r>
                    <w:rPr>
                      <w:rFonts w:ascii="Arial" w:hAnsi="Arial" w:cs="Arial"/>
                      <w:sz w:val="20"/>
                      <w:szCs w:val="20"/>
                    </w:rPr>
                    <w:t>Appropriately coordinating</w:t>
                  </w:r>
                  <w:r w:rsidRPr="00EF3BCB">
                    <w:rPr>
                      <w:rFonts w:ascii="Arial" w:hAnsi="Arial" w:cs="Arial"/>
                      <w:sz w:val="20"/>
                      <w:szCs w:val="20"/>
                    </w:rPr>
                    <w:t xml:space="preserve"> and support</w:t>
                  </w:r>
                  <w:r>
                    <w:rPr>
                      <w:rFonts w:ascii="Arial" w:hAnsi="Arial" w:cs="Arial"/>
                      <w:sz w:val="20"/>
                      <w:szCs w:val="20"/>
                    </w:rPr>
                    <w:t>ing</w:t>
                  </w:r>
                  <w:r w:rsidRPr="00EF3BCB">
                    <w:rPr>
                      <w:rFonts w:ascii="Arial" w:hAnsi="Arial" w:cs="Arial"/>
                      <w:sz w:val="20"/>
                      <w:szCs w:val="20"/>
                    </w:rPr>
                    <w:t xml:space="preserve"> response activities with</w:t>
                  </w:r>
                  <w:r>
                    <w:rPr>
                      <w:rFonts w:ascii="Arial" w:hAnsi="Arial" w:cs="Arial"/>
                      <w:sz w:val="20"/>
                      <w:szCs w:val="20"/>
                    </w:rPr>
                    <w:t xml:space="preserve"> other health care organizations</w:t>
                  </w:r>
                </w:p>
              </w:tc>
              <w:tc>
                <w:tcPr>
                  <w:tcW w:w="661" w:type="pct"/>
                  <w:tcBorders>
                    <w:top w:val="single" w:sz="4" w:space="0" w:color="auto"/>
                  </w:tcBorders>
                  <w:shd w:val="clear" w:color="auto" w:fill="auto"/>
                  <w:vAlign w:val="center"/>
                </w:tcPr>
                <w:p w14:paraId="463B2F6A"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772" w:type="pct"/>
                  <w:tcBorders>
                    <w:top w:val="single" w:sz="4" w:space="0" w:color="auto"/>
                  </w:tcBorders>
                  <w:shd w:val="clear" w:color="auto" w:fill="auto"/>
                  <w:vAlign w:val="center"/>
                </w:tcPr>
                <w:p w14:paraId="6796C0A9"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26" w:type="pct"/>
                  <w:tcBorders>
                    <w:top w:val="single" w:sz="4" w:space="0" w:color="auto"/>
                  </w:tcBorders>
                  <w:shd w:val="clear" w:color="auto" w:fill="auto"/>
                  <w:vAlign w:val="center"/>
                </w:tcPr>
                <w:p w14:paraId="04CFFC30"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659" w:type="pct"/>
                  <w:tcBorders>
                    <w:top w:val="single" w:sz="4" w:space="0" w:color="auto"/>
                  </w:tcBorders>
                  <w:shd w:val="clear" w:color="auto" w:fill="auto"/>
                  <w:vAlign w:val="center"/>
                </w:tcPr>
                <w:p w14:paraId="3A0A6899" w14:textId="77777777" w:rsidR="007E5805" w:rsidRPr="0072538B"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bl>
          <w:p w14:paraId="05CA29E5" w14:textId="77777777" w:rsidR="007E5805" w:rsidRDefault="007E5805" w:rsidP="00140D4E">
            <w:pPr>
              <w:ind w:left="162"/>
              <w:rPr>
                <w:rFonts w:ascii="Arial" w:hAnsi="Arial" w:cs="Arial"/>
                <w:sz w:val="20"/>
              </w:rPr>
            </w:pPr>
          </w:p>
        </w:tc>
      </w:tr>
      <w:tr w:rsidR="007E5805" w:rsidRPr="00055C24" w14:paraId="640EE46B" w14:textId="77777777" w:rsidTr="006C3E42">
        <w:trPr>
          <w:cantSplit/>
          <w:trHeight w:val="43"/>
        </w:trPr>
        <w:tc>
          <w:tcPr>
            <w:tcW w:w="895" w:type="dxa"/>
            <w:vMerge/>
            <w:textDirection w:val="btLr"/>
            <w:vAlign w:val="center"/>
          </w:tcPr>
          <w:p w14:paraId="33C7C9AF" w14:textId="77777777" w:rsidR="007E5805" w:rsidRDefault="007E5805" w:rsidP="00140D4E">
            <w:pPr>
              <w:ind w:left="113" w:right="113"/>
              <w:jc w:val="center"/>
              <w:rPr>
                <w:rFonts w:ascii="Arial" w:hAnsi="Arial" w:cs="Arial"/>
                <w:sz w:val="20"/>
              </w:rPr>
            </w:pPr>
          </w:p>
        </w:tc>
        <w:tc>
          <w:tcPr>
            <w:tcW w:w="8455" w:type="dxa"/>
            <w:gridSpan w:val="3"/>
            <w:vAlign w:val="center"/>
          </w:tcPr>
          <w:p w14:paraId="79577C38" w14:textId="77777777" w:rsidR="007E5805" w:rsidRPr="00D5579C" w:rsidRDefault="007E5805" w:rsidP="004869A1">
            <w:pPr>
              <w:numPr>
                <w:ilvl w:val="0"/>
                <w:numId w:val="5"/>
              </w:numPr>
              <w:spacing w:after="120"/>
              <w:rPr>
                <w:rFonts w:ascii="Arial" w:hAnsi="Arial" w:cs="Arial"/>
                <w:b/>
                <w:sz w:val="20"/>
              </w:rPr>
            </w:pPr>
            <w:r w:rsidRPr="00D5579C">
              <w:rPr>
                <w:rFonts w:ascii="Arial" w:hAnsi="Arial" w:cs="Arial"/>
                <w:b/>
                <w:sz w:val="20"/>
              </w:rPr>
              <w:t>Please indicate your level of agreement with the following:</w:t>
            </w:r>
          </w:p>
          <w:p w14:paraId="2C456FB9" w14:textId="59F63902" w:rsidR="007E5805" w:rsidRPr="00D5579C" w:rsidRDefault="00B63453" w:rsidP="004869A1">
            <w:pPr>
              <w:spacing w:after="120"/>
              <w:rPr>
                <w:rFonts w:ascii="Arial" w:hAnsi="Arial" w:cs="Arial"/>
                <w:strike/>
                <w:sz w:val="20"/>
              </w:rPr>
            </w:pPr>
            <w:r>
              <w:rPr>
                <w:rFonts w:ascii="Arial" w:hAnsi="Arial" w:cs="Arial"/>
                <w:sz w:val="20"/>
              </w:rPr>
              <w:t>T</w:t>
            </w:r>
            <w:r w:rsidR="007E5805">
              <w:rPr>
                <w:rFonts w:ascii="Arial" w:hAnsi="Arial" w:cs="Arial"/>
                <w:sz w:val="20"/>
              </w:rPr>
              <w:t>oday</w:t>
            </w:r>
            <w:r>
              <w:rPr>
                <w:rFonts w:ascii="Arial" w:hAnsi="Arial" w:cs="Arial"/>
                <w:sz w:val="20"/>
              </w:rPr>
              <w:t>, my health care coalition is more capable of</w:t>
            </w:r>
            <w:r w:rsidR="003B2AC7">
              <w:rPr>
                <w:rFonts w:ascii="Arial" w:hAnsi="Arial" w:cs="Arial"/>
                <w:sz w:val="20"/>
              </w:rPr>
              <w:t xml:space="preserve"> </w:t>
            </w:r>
            <w:r w:rsidR="007E5805">
              <w:rPr>
                <w:rFonts w:ascii="Arial" w:hAnsi="Arial" w:cs="Arial"/>
                <w:sz w:val="20"/>
              </w:rPr>
              <w:t>incorporating and building upon lessons learned from an emergency, incident, or exercise</w:t>
            </w:r>
            <w:r w:rsidR="003B2AC7">
              <w:rPr>
                <w:rFonts w:ascii="Arial" w:hAnsi="Arial" w:cs="Arial"/>
                <w:sz w:val="20"/>
              </w:rPr>
              <w:t xml:space="preserve"> </w:t>
            </w:r>
            <w:r>
              <w:rPr>
                <w:rFonts w:ascii="Arial" w:hAnsi="Arial" w:cs="Arial"/>
                <w:sz w:val="20"/>
              </w:rPr>
              <w:t>than it was</w:t>
            </w:r>
            <w:r w:rsidR="003B2AC7">
              <w:rPr>
                <w:rFonts w:ascii="Arial" w:hAnsi="Arial" w:cs="Arial"/>
                <w:sz w:val="20"/>
              </w:rPr>
              <w:t xml:space="preserve"> before 2012.</w:t>
            </w:r>
          </w:p>
          <w:tbl>
            <w:tblPr>
              <w:tblW w:w="3661" w:type="pct"/>
              <w:jc w:val="center"/>
              <w:tblLayout w:type="fixed"/>
              <w:tblLook w:val="04A0" w:firstRow="1" w:lastRow="0" w:firstColumn="1" w:lastColumn="0" w:noHBand="0" w:noVBand="1"/>
            </w:tblPr>
            <w:tblGrid>
              <w:gridCol w:w="1467"/>
              <w:gridCol w:w="1715"/>
              <w:gridCol w:w="1389"/>
              <w:gridCol w:w="1462"/>
            </w:tblGrid>
            <w:tr w:rsidR="007E5805" w:rsidRPr="00B7398E" w14:paraId="2F7D24A0" w14:textId="77777777" w:rsidTr="001B382D">
              <w:trPr>
                <w:trHeight w:val="355"/>
                <w:jc w:val="center"/>
              </w:trPr>
              <w:tc>
                <w:tcPr>
                  <w:tcW w:w="1216" w:type="pct"/>
                  <w:tcBorders>
                    <w:bottom w:val="single" w:sz="4" w:space="0" w:color="auto"/>
                  </w:tcBorders>
                  <w:shd w:val="clear" w:color="auto" w:fill="auto"/>
                  <w:vAlign w:val="center"/>
                </w:tcPr>
                <w:p w14:paraId="53DEB9FF" w14:textId="53975B5B" w:rsidR="007E5805" w:rsidRPr="00B7398E" w:rsidRDefault="00AE328D" w:rsidP="00526D5B">
                  <w:pPr>
                    <w:framePr w:hSpace="180" w:wrap="around" w:vAnchor="text" w:hAnchor="text" w:x="-360" w:y="1"/>
                    <w:contextualSpacing/>
                    <w:suppressOverlap/>
                    <w:jc w:val="center"/>
                    <w:rPr>
                      <w:rFonts w:ascii="Arial" w:hAnsi="Arial" w:cs="Arial"/>
                      <w:i/>
                      <w:sz w:val="16"/>
                      <w:szCs w:val="20"/>
                    </w:rPr>
                  </w:pPr>
                  <w:r>
                    <w:rPr>
                      <w:rFonts w:ascii="Arial" w:hAnsi="Arial" w:cs="Arial"/>
                      <w:i/>
                      <w:sz w:val="16"/>
                      <w:szCs w:val="20"/>
                    </w:rPr>
                    <w:t xml:space="preserve">Strongly </w:t>
                  </w:r>
                  <w:r w:rsidR="007E5805" w:rsidRPr="00B7398E">
                    <w:rPr>
                      <w:rFonts w:ascii="Arial" w:hAnsi="Arial" w:cs="Arial"/>
                      <w:i/>
                      <w:sz w:val="16"/>
                      <w:szCs w:val="20"/>
                    </w:rPr>
                    <w:t>Disagree</w:t>
                  </w:r>
                </w:p>
              </w:tc>
              <w:tc>
                <w:tcPr>
                  <w:tcW w:w="1421" w:type="pct"/>
                  <w:tcBorders>
                    <w:bottom w:val="single" w:sz="4" w:space="0" w:color="auto"/>
                  </w:tcBorders>
                  <w:shd w:val="clear" w:color="auto" w:fill="auto"/>
                  <w:vAlign w:val="center"/>
                </w:tcPr>
                <w:p w14:paraId="22925C42" w14:textId="709894E3" w:rsidR="007E5805" w:rsidRPr="00B7398E" w:rsidRDefault="007E5805" w:rsidP="00526D5B">
                  <w:pPr>
                    <w:framePr w:hSpace="180" w:wrap="around" w:vAnchor="text" w:hAnchor="text" w:x="-360" w:y="1"/>
                    <w:contextualSpacing/>
                    <w:suppressOverlap/>
                    <w:jc w:val="center"/>
                    <w:rPr>
                      <w:rFonts w:ascii="Arial" w:hAnsi="Arial" w:cs="Arial"/>
                      <w:i/>
                      <w:sz w:val="16"/>
                      <w:szCs w:val="20"/>
                    </w:rPr>
                  </w:pPr>
                  <w:r w:rsidRPr="00B7398E">
                    <w:rPr>
                      <w:rFonts w:ascii="Arial" w:hAnsi="Arial" w:cs="Arial"/>
                      <w:i/>
                      <w:sz w:val="16"/>
                      <w:szCs w:val="20"/>
                    </w:rPr>
                    <w:t>Disagree</w:t>
                  </w:r>
                </w:p>
              </w:tc>
              <w:tc>
                <w:tcPr>
                  <w:tcW w:w="1151" w:type="pct"/>
                  <w:tcBorders>
                    <w:bottom w:val="single" w:sz="4" w:space="0" w:color="auto"/>
                  </w:tcBorders>
                  <w:shd w:val="clear" w:color="auto" w:fill="auto"/>
                  <w:vAlign w:val="center"/>
                </w:tcPr>
                <w:p w14:paraId="63EA03AD" w14:textId="77777777" w:rsidR="007E5805" w:rsidRPr="00B7398E" w:rsidRDefault="007E5805" w:rsidP="00526D5B">
                  <w:pPr>
                    <w:framePr w:hSpace="180" w:wrap="around" w:vAnchor="text" w:hAnchor="text" w:x="-360" w:y="1"/>
                    <w:contextualSpacing/>
                    <w:suppressOverlap/>
                    <w:jc w:val="center"/>
                    <w:rPr>
                      <w:rFonts w:ascii="Arial" w:hAnsi="Arial" w:cs="Arial"/>
                      <w:i/>
                      <w:sz w:val="16"/>
                      <w:szCs w:val="20"/>
                    </w:rPr>
                  </w:pPr>
                  <w:r w:rsidRPr="00B7398E">
                    <w:rPr>
                      <w:rFonts w:ascii="Arial" w:hAnsi="Arial" w:cs="Arial"/>
                      <w:i/>
                      <w:sz w:val="16"/>
                      <w:szCs w:val="20"/>
                    </w:rPr>
                    <w:t>Agree</w:t>
                  </w:r>
                </w:p>
              </w:tc>
              <w:tc>
                <w:tcPr>
                  <w:tcW w:w="1212" w:type="pct"/>
                  <w:tcBorders>
                    <w:bottom w:val="single" w:sz="4" w:space="0" w:color="auto"/>
                  </w:tcBorders>
                  <w:shd w:val="clear" w:color="auto" w:fill="auto"/>
                  <w:vAlign w:val="center"/>
                </w:tcPr>
                <w:p w14:paraId="239BEA6D" w14:textId="77777777" w:rsidR="007E5805" w:rsidRPr="00B7398E" w:rsidRDefault="007E5805" w:rsidP="00526D5B">
                  <w:pPr>
                    <w:framePr w:hSpace="180" w:wrap="around" w:vAnchor="text" w:hAnchor="text" w:x="-360" w:y="1"/>
                    <w:contextualSpacing/>
                    <w:suppressOverlap/>
                    <w:jc w:val="center"/>
                    <w:rPr>
                      <w:rFonts w:ascii="Arial" w:hAnsi="Arial" w:cs="Arial"/>
                      <w:i/>
                      <w:sz w:val="16"/>
                      <w:szCs w:val="20"/>
                    </w:rPr>
                  </w:pPr>
                  <w:r w:rsidRPr="00B7398E">
                    <w:rPr>
                      <w:rFonts w:ascii="Arial" w:hAnsi="Arial" w:cs="Arial"/>
                      <w:i/>
                      <w:sz w:val="16"/>
                      <w:szCs w:val="20"/>
                    </w:rPr>
                    <w:t xml:space="preserve"> Strongly Agree</w:t>
                  </w:r>
                </w:p>
              </w:tc>
            </w:tr>
            <w:tr w:rsidR="007E5805" w:rsidRPr="0072538B" w14:paraId="346A8C11" w14:textId="77777777" w:rsidTr="001B382D">
              <w:trPr>
                <w:trHeight w:val="206"/>
                <w:jc w:val="center"/>
              </w:trPr>
              <w:tc>
                <w:tcPr>
                  <w:tcW w:w="1216" w:type="pct"/>
                  <w:tcBorders>
                    <w:top w:val="single" w:sz="4" w:space="0" w:color="auto"/>
                  </w:tcBorders>
                  <w:shd w:val="clear" w:color="auto" w:fill="auto"/>
                  <w:vAlign w:val="center"/>
                </w:tcPr>
                <w:p w14:paraId="76275281"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1421" w:type="pct"/>
                  <w:tcBorders>
                    <w:top w:val="single" w:sz="4" w:space="0" w:color="auto"/>
                  </w:tcBorders>
                  <w:shd w:val="clear" w:color="auto" w:fill="auto"/>
                  <w:vAlign w:val="center"/>
                </w:tcPr>
                <w:p w14:paraId="5D952043"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1151" w:type="pct"/>
                  <w:tcBorders>
                    <w:top w:val="single" w:sz="4" w:space="0" w:color="auto"/>
                  </w:tcBorders>
                  <w:shd w:val="clear" w:color="auto" w:fill="auto"/>
                  <w:vAlign w:val="center"/>
                </w:tcPr>
                <w:p w14:paraId="3D039EDB"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Wingdings" w:hAnsi="Arial" w:cs="Arial"/>
                      <w:sz w:val="20"/>
                      <w:szCs w:val="20"/>
                    </w:rPr>
                  </w:pPr>
                </w:p>
              </w:tc>
              <w:tc>
                <w:tcPr>
                  <w:tcW w:w="1212" w:type="pct"/>
                  <w:tcBorders>
                    <w:top w:val="single" w:sz="4" w:space="0" w:color="auto"/>
                  </w:tcBorders>
                  <w:shd w:val="clear" w:color="auto" w:fill="auto"/>
                  <w:vAlign w:val="center"/>
                </w:tcPr>
                <w:p w14:paraId="4EF1FC58" w14:textId="77777777" w:rsidR="007E5805" w:rsidRPr="00B7398E" w:rsidRDefault="007E5805" w:rsidP="00526D5B">
                  <w:pPr>
                    <w:pStyle w:val="ListParagraph"/>
                    <w:framePr w:hSpace="180" w:wrap="around" w:vAnchor="text" w:hAnchor="text" w:x="-360" w:y="1"/>
                    <w:numPr>
                      <w:ilvl w:val="0"/>
                      <w:numId w:val="8"/>
                    </w:numPr>
                    <w:spacing w:after="0" w:line="240" w:lineRule="auto"/>
                    <w:suppressOverlap/>
                    <w:jc w:val="center"/>
                    <w:rPr>
                      <w:rFonts w:ascii="Arial" w:eastAsia="Tahoma" w:hAnsi="Arial" w:cs="Arial"/>
                      <w:sz w:val="20"/>
                      <w:szCs w:val="20"/>
                    </w:rPr>
                  </w:pPr>
                </w:p>
              </w:tc>
            </w:tr>
          </w:tbl>
          <w:p w14:paraId="12911CE9" w14:textId="77777777" w:rsidR="007E5805" w:rsidRDefault="007E5805" w:rsidP="00F0347F">
            <w:pPr>
              <w:spacing w:after="120"/>
              <w:rPr>
                <w:rFonts w:ascii="Arial" w:hAnsi="Arial" w:cs="Arial"/>
                <w:b/>
                <w:sz w:val="20"/>
              </w:rPr>
            </w:pPr>
          </w:p>
        </w:tc>
      </w:tr>
      <w:tr w:rsidR="00CD6C72" w:rsidRPr="00055C24" w14:paraId="592BE3B0" w14:textId="77777777" w:rsidTr="006C3E42">
        <w:trPr>
          <w:cantSplit/>
          <w:trHeight w:val="1134"/>
        </w:trPr>
        <w:tc>
          <w:tcPr>
            <w:tcW w:w="9350" w:type="dxa"/>
            <w:gridSpan w:val="4"/>
            <w:vAlign w:val="center"/>
          </w:tcPr>
          <w:p w14:paraId="1B81AF39" w14:textId="12480CC3" w:rsidR="00CD6C72" w:rsidRPr="00C7339A" w:rsidRDefault="00CD6C72" w:rsidP="00527DD8">
            <w:pPr>
              <w:rPr>
                <w:rFonts w:ascii="Arial" w:hAnsi="Arial" w:cs="Arial"/>
                <w:sz w:val="20"/>
              </w:rPr>
            </w:pPr>
            <w:r w:rsidRPr="00C7339A">
              <w:rPr>
                <w:rFonts w:ascii="Arial" w:hAnsi="Arial" w:cs="Arial"/>
                <w:sz w:val="20"/>
              </w:rPr>
              <w:t xml:space="preserve">For the 2017-2022 project period, there are </w:t>
            </w:r>
            <w:hyperlink r:id="rId12" w:history="1">
              <w:r w:rsidR="00C56B03" w:rsidRPr="00C56B03">
                <w:rPr>
                  <w:rStyle w:val="Hyperlink"/>
                  <w:rFonts w:ascii="Arial" w:hAnsi="Arial" w:cs="Arial"/>
                  <w:sz w:val="20"/>
                </w:rPr>
                <w:t>four</w:t>
              </w:r>
              <w:r w:rsidRPr="00C56B03">
                <w:rPr>
                  <w:rStyle w:val="Hyperlink"/>
                  <w:rFonts w:ascii="Arial" w:hAnsi="Arial" w:cs="Arial"/>
                  <w:sz w:val="20"/>
                </w:rPr>
                <w:t xml:space="preserve"> capabilities</w:t>
              </w:r>
            </w:hyperlink>
            <w:r w:rsidR="00995825">
              <w:rPr>
                <w:rFonts w:ascii="Arial" w:hAnsi="Arial" w:cs="Arial"/>
                <w:sz w:val="20"/>
              </w:rPr>
              <w:t xml:space="preserve"> </w:t>
            </w:r>
            <w:r w:rsidR="001D0E9C">
              <w:rPr>
                <w:rFonts w:ascii="Arial" w:hAnsi="Arial" w:cs="Arial"/>
                <w:sz w:val="20"/>
              </w:rPr>
              <w:t>that</w:t>
            </w:r>
            <w:r w:rsidR="001D0E9C" w:rsidRPr="001D0E9C">
              <w:rPr>
                <w:rFonts w:ascii="Arial" w:hAnsi="Arial" w:cs="Arial"/>
                <w:sz w:val="20"/>
              </w:rPr>
              <w:t xml:space="preserve"> describe what the health care delivery system, including HCCs, hospitals, and emergency medical services, </w:t>
            </w:r>
            <w:r w:rsidR="001D0E9C">
              <w:rPr>
                <w:rFonts w:ascii="Arial" w:hAnsi="Arial" w:cs="Arial"/>
                <w:sz w:val="20"/>
              </w:rPr>
              <w:t>has</w:t>
            </w:r>
            <w:r w:rsidR="001D0E9C" w:rsidRPr="001D0E9C">
              <w:rPr>
                <w:rFonts w:ascii="Arial" w:hAnsi="Arial" w:cs="Arial"/>
                <w:sz w:val="20"/>
              </w:rPr>
              <w:t xml:space="preserve"> to do to prepare for and respond</w:t>
            </w:r>
            <w:r w:rsidR="00B9511C" w:rsidRPr="001D0E9C">
              <w:rPr>
                <w:rFonts w:ascii="Arial" w:hAnsi="Arial" w:cs="Arial"/>
                <w:sz w:val="20"/>
              </w:rPr>
              <w:t xml:space="preserve"> effectively </w:t>
            </w:r>
            <w:r w:rsidR="001D0E9C" w:rsidRPr="001D0E9C">
              <w:rPr>
                <w:rFonts w:ascii="Arial" w:hAnsi="Arial" w:cs="Arial"/>
                <w:sz w:val="20"/>
              </w:rPr>
              <w:t xml:space="preserve">to emergencies </w:t>
            </w:r>
            <w:r w:rsidR="001D0E9C">
              <w:rPr>
                <w:rFonts w:ascii="Arial" w:hAnsi="Arial" w:cs="Arial"/>
                <w:sz w:val="20"/>
              </w:rPr>
              <w:t>that impact the public’s health. These capabilities include</w:t>
            </w:r>
            <w:r w:rsidR="00C7339A" w:rsidRPr="00C7339A">
              <w:rPr>
                <w:rFonts w:ascii="Arial" w:hAnsi="Arial" w:cs="Arial"/>
                <w:sz w:val="20"/>
              </w:rPr>
              <w:t xml:space="preserve"> 18 objectives</w:t>
            </w:r>
            <w:r w:rsidR="00C7339A">
              <w:rPr>
                <w:rFonts w:ascii="Arial" w:hAnsi="Arial" w:cs="Arial"/>
                <w:sz w:val="20"/>
              </w:rPr>
              <w:t xml:space="preserve"> in total</w:t>
            </w:r>
            <w:r w:rsidR="001D0E9C">
              <w:rPr>
                <w:rFonts w:ascii="Arial" w:hAnsi="Arial" w:cs="Arial"/>
                <w:sz w:val="20"/>
              </w:rPr>
              <w:t xml:space="preserve">, which are referenced in questions </w:t>
            </w:r>
            <w:r w:rsidR="004869A1">
              <w:rPr>
                <w:rFonts w:ascii="Arial" w:hAnsi="Arial" w:cs="Arial"/>
                <w:sz w:val="20"/>
              </w:rPr>
              <w:t>5</w:t>
            </w:r>
            <w:r w:rsidR="00101491">
              <w:rPr>
                <w:rFonts w:ascii="Arial" w:hAnsi="Arial" w:cs="Arial"/>
                <w:sz w:val="20"/>
              </w:rPr>
              <w:t xml:space="preserve"> through </w:t>
            </w:r>
            <w:r w:rsidR="004869A1">
              <w:rPr>
                <w:rFonts w:ascii="Arial" w:hAnsi="Arial" w:cs="Arial"/>
                <w:sz w:val="20"/>
              </w:rPr>
              <w:t>7</w:t>
            </w:r>
            <w:r w:rsidR="001D0E9C">
              <w:rPr>
                <w:rFonts w:ascii="Arial" w:hAnsi="Arial" w:cs="Arial"/>
                <w:sz w:val="20"/>
              </w:rPr>
              <w:t xml:space="preserve"> below.</w:t>
            </w:r>
            <w:r w:rsidR="00ED5297">
              <w:rPr>
                <w:rFonts w:ascii="Arial" w:hAnsi="Arial" w:cs="Arial"/>
                <w:sz w:val="20"/>
              </w:rPr>
              <w:t xml:space="preserve"> When responding to these questions, please remember that </w:t>
            </w:r>
            <w:r w:rsidR="00ED5297" w:rsidRPr="00D46D74">
              <w:rPr>
                <w:rFonts w:ascii="Arial" w:hAnsi="Arial" w:cs="Arial"/>
                <w:b/>
                <w:sz w:val="20"/>
              </w:rPr>
              <w:t xml:space="preserve">we are interested </w:t>
            </w:r>
            <w:r w:rsidR="00C86FD8" w:rsidRPr="00D46D74">
              <w:rPr>
                <w:rFonts w:ascii="Arial" w:hAnsi="Arial" w:cs="Arial"/>
                <w:b/>
                <w:sz w:val="20"/>
              </w:rPr>
              <w:t xml:space="preserve">specifically </w:t>
            </w:r>
            <w:r w:rsidR="00ED5297" w:rsidRPr="00D46D74">
              <w:rPr>
                <w:rFonts w:ascii="Arial" w:hAnsi="Arial" w:cs="Arial"/>
                <w:b/>
                <w:sz w:val="20"/>
              </w:rPr>
              <w:t>in your individual HCC’</w:t>
            </w:r>
            <w:r w:rsidR="006766B5" w:rsidRPr="00D46D74">
              <w:rPr>
                <w:rFonts w:ascii="Arial" w:hAnsi="Arial" w:cs="Arial"/>
                <w:b/>
                <w:sz w:val="20"/>
              </w:rPr>
              <w:t>s priorities</w:t>
            </w:r>
            <w:r w:rsidR="00ED5297">
              <w:rPr>
                <w:rFonts w:ascii="Arial" w:hAnsi="Arial" w:cs="Arial"/>
                <w:sz w:val="20"/>
              </w:rPr>
              <w:t>.</w:t>
            </w:r>
          </w:p>
        </w:tc>
      </w:tr>
      <w:tr w:rsidR="00826925" w:rsidRPr="00055C24" w14:paraId="4777E41D" w14:textId="77777777" w:rsidTr="006C3E42">
        <w:trPr>
          <w:cantSplit/>
          <w:trHeight w:val="1134"/>
        </w:trPr>
        <w:tc>
          <w:tcPr>
            <w:tcW w:w="895" w:type="dxa"/>
            <w:textDirection w:val="btLr"/>
            <w:vAlign w:val="center"/>
          </w:tcPr>
          <w:p w14:paraId="60B62782" w14:textId="5D76F776" w:rsidR="00826925" w:rsidRDefault="00826925" w:rsidP="00140D4E">
            <w:pPr>
              <w:ind w:left="113" w:right="113"/>
              <w:jc w:val="center"/>
              <w:rPr>
                <w:rFonts w:ascii="Arial" w:hAnsi="Arial" w:cs="Arial"/>
                <w:sz w:val="20"/>
              </w:rPr>
            </w:pPr>
            <w:r>
              <w:rPr>
                <w:rFonts w:ascii="Arial" w:hAnsi="Arial" w:cs="Arial"/>
                <w:sz w:val="20"/>
              </w:rPr>
              <w:t>Funding</w:t>
            </w:r>
          </w:p>
        </w:tc>
        <w:tc>
          <w:tcPr>
            <w:tcW w:w="8455" w:type="dxa"/>
            <w:gridSpan w:val="3"/>
            <w:vAlign w:val="center"/>
          </w:tcPr>
          <w:p w14:paraId="5F80D46E" w14:textId="3FA97478" w:rsidR="004636C2" w:rsidRPr="00F0347F" w:rsidRDefault="00E64503" w:rsidP="00FB12AE">
            <w:pPr>
              <w:pStyle w:val="ListParagraph"/>
              <w:numPr>
                <w:ilvl w:val="0"/>
                <w:numId w:val="5"/>
              </w:numPr>
              <w:rPr>
                <w:rFonts w:ascii="Arial" w:hAnsi="Arial" w:cs="Arial"/>
                <w:b/>
                <w:sz w:val="20"/>
              </w:rPr>
            </w:pPr>
            <w:r w:rsidRPr="00F0347F">
              <w:rPr>
                <w:rFonts w:ascii="Arial" w:hAnsi="Arial" w:cs="Arial"/>
                <w:b/>
                <w:sz w:val="20"/>
              </w:rPr>
              <w:t xml:space="preserve">Understanding </w:t>
            </w:r>
            <w:r w:rsidR="001E3E56" w:rsidRPr="00F0347F">
              <w:rPr>
                <w:rFonts w:ascii="Arial" w:hAnsi="Arial" w:cs="Arial"/>
                <w:b/>
                <w:sz w:val="20"/>
              </w:rPr>
              <w:t>that you</w:t>
            </w:r>
            <w:r w:rsidR="00DF3923">
              <w:rPr>
                <w:rFonts w:ascii="Arial" w:hAnsi="Arial" w:cs="Arial"/>
                <w:b/>
                <w:sz w:val="20"/>
              </w:rPr>
              <w:t>r HCC</w:t>
            </w:r>
            <w:r w:rsidR="001E3E56" w:rsidRPr="00F0347F">
              <w:rPr>
                <w:rFonts w:ascii="Arial" w:hAnsi="Arial" w:cs="Arial"/>
                <w:b/>
                <w:sz w:val="20"/>
              </w:rPr>
              <w:t xml:space="preserve"> may </w:t>
            </w:r>
            <w:r w:rsidR="00B9511C">
              <w:rPr>
                <w:rFonts w:ascii="Arial" w:hAnsi="Arial" w:cs="Arial"/>
                <w:b/>
                <w:sz w:val="20"/>
              </w:rPr>
              <w:t>focus</w:t>
            </w:r>
            <w:r w:rsidR="001E3E56" w:rsidRPr="00F0347F">
              <w:rPr>
                <w:rFonts w:ascii="Arial" w:hAnsi="Arial" w:cs="Arial"/>
                <w:b/>
                <w:sz w:val="20"/>
              </w:rPr>
              <w:t xml:space="preserve"> on multiple objectives, w</w:t>
            </w:r>
            <w:r w:rsidR="004636C2" w:rsidRPr="00F0347F">
              <w:rPr>
                <w:rFonts w:ascii="Arial" w:hAnsi="Arial" w:cs="Arial"/>
                <w:b/>
                <w:sz w:val="20"/>
              </w:rPr>
              <w:t>hich</w:t>
            </w:r>
            <w:r w:rsidR="00101491">
              <w:rPr>
                <w:rFonts w:ascii="Arial" w:hAnsi="Arial" w:cs="Arial"/>
                <w:b/>
                <w:sz w:val="20"/>
              </w:rPr>
              <w:t xml:space="preserve"> of the following</w:t>
            </w:r>
            <w:r w:rsidR="004636C2" w:rsidRPr="00F0347F">
              <w:rPr>
                <w:rFonts w:ascii="Arial" w:hAnsi="Arial" w:cs="Arial"/>
                <w:b/>
                <w:sz w:val="20"/>
              </w:rPr>
              <w:t xml:space="preserve"> </w:t>
            </w:r>
            <w:r w:rsidR="00C86FD8">
              <w:rPr>
                <w:rFonts w:ascii="Arial" w:hAnsi="Arial" w:cs="Arial"/>
                <w:b/>
                <w:sz w:val="20"/>
              </w:rPr>
              <w:t xml:space="preserve">are the </w:t>
            </w:r>
            <w:r w:rsidRPr="00F0347F">
              <w:rPr>
                <w:rFonts w:ascii="Arial" w:hAnsi="Arial" w:cs="Arial"/>
                <w:b/>
                <w:sz w:val="20"/>
              </w:rPr>
              <w:t xml:space="preserve">top </w:t>
            </w:r>
            <w:r w:rsidR="00DF3923">
              <w:rPr>
                <w:rFonts w:ascii="Arial" w:hAnsi="Arial" w:cs="Arial"/>
                <w:b/>
                <w:sz w:val="20"/>
              </w:rPr>
              <w:t>three objectives</w:t>
            </w:r>
            <w:r w:rsidR="00B9511C">
              <w:rPr>
                <w:rFonts w:ascii="Arial" w:hAnsi="Arial" w:cs="Arial"/>
                <w:b/>
                <w:sz w:val="20"/>
              </w:rPr>
              <w:t xml:space="preserve"> that</w:t>
            </w:r>
            <w:r w:rsidR="00DF3923">
              <w:rPr>
                <w:rFonts w:ascii="Arial" w:hAnsi="Arial" w:cs="Arial"/>
                <w:b/>
                <w:sz w:val="20"/>
              </w:rPr>
              <w:t xml:space="preserve"> your HCC </w:t>
            </w:r>
            <w:r w:rsidR="004636C2" w:rsidRPr="00F0347F">
              <w:rPr>
                <w:rFonts w:ascii="Arial" w:hAnsi="Arial" w:cs="Arial"/>
                <w:b/>
                <w:sz w:val="20"/>
              </w:rPr>
              <w:t>plan</w:t>
            </w:r>
            <w:r w:rsidR="00C86FD8">
              <w:rPr>
                <w:rFonts w:ascii="Arial" w:hAnsi="Arial" w:cs="Arial"/>
                <w:b/>
                <w:sz w:val="20"/>
              </w:rPr>
              <w:t>s</w:t>
            </w:r>
            <w:r w:rsidR="004636C2" w:rsidRPr="00F0347F">
              <w:rPr>
                <w:rFonts w:ascii="Arial" w:hAnsi="Arial" w:cs="Arial"/>
                <w:b/>
                <w:sz w:val="20"/>
              </w:rPr>
              <w:t xml:space="preserve"> to prioritize with your FY2017 </w:t>
            </w:r>
            <w:r w:rsidR="00D508C9" w:rsidRPr="00F0347F">
              <w:rPr>
                <w:rFonts w:ascii="Arial" w:hAnsi="Arial" w:cs="Arial"/>
                <w:b/>
                <w:sz w:val="20"/>
              </w:rPr>
              <w:t xml:space="preserve">HPP </w:t>
            </w:r>
            <w:r w:rsidR="004636C2" w:rsidRPr="00F0347F">
              <w:rPr>
                <w:rFonts w:ascii="Arial" w:hAnsi="Arial" w:cs="Arial"/>
                <w:b/>
                <w:sz w:val="20"/>
              </w:rPr>
              <w:t>funding? (Select 3)</w:t>
            </w:r>
          </w:p>
          <w:p w14:paraId="0DF1C279" w14:textId="781421AA" w:rsidR="00AD6603" w:rsidRPr="00412CE6" w:rsidRDefault="0087352A" w:rsidP="00F0347F">
            <w:pPr>
              <w:pStyle w:val="ListParagraph"/>
              <w:numPr>
                <w:ilvl w:val="0"/>
                <w:numId w:val="8"/>
              </w:numPr>
              <w:spacing w:before="60"/>
              <w:contextualSpacing w:val="0"/>
              <w:rPr>
                <w:rFonts w:ascii="Arial" w:eastAsia="Wingdings" w:hAnsi="Arial" w:cs="Arial"/>
                <w:sz w:val="20"/>
                <w:szCs w:val="20"/>
              </w:rPr>
            </w:pPr>
            <w:r w:rsidRPr="00412CE6">
              <w:rPr>
                <w:rFonts w:ascii="Arial" w:eastAsia="Wingdings" w:hAnsi="Arial" w:cs="Arial"/>
                <w:sz w:val="20"/>
                <w:szCs w:val="20"/>
              </w:rPr>
              <w:t>Establish</w:t>
            </w:r>
            <w:r w:rsidR="00D07D83" w:rsidRPr="00412CE6">
              <w:rPr>
                <w:rFonts w:ascii="Arial" w:eastAsia="Wingdings" w:hAnsi="Arial" w:cs="Arial"/>
                <w:sz w:val="20"/>
                <w:szCs w:val="20"/>
              </w:rPr>
              <w:t>ing and operationalizing</w:t>
            </w:r>
            <w:r w:rsidRPr="00412CE6">
              <w:rPr>
                <w:rFonts w:ascii="Arial" w:eastAsia="Wingdings" w:hAnsi="Arial" w:cs="Arial"/>
                <w:sz w:val="20"/>
                <w:szCs w:val="20"/>
              </w:rPr>
              <w:t xml:space="preserve"> an HCC</w:t>
            </w:r>
            <w:r w:rsidR="00B2399B" w:rsidRPr="00412CE6">
              <w:rPr>
                <w:rFonts w:ascii="Arial" w:eastAsia="Wingdings" w:hAnsi="Arial" w:cs="Arial"/>
                <w:sz w:val="20"/>
                <w:szCs w:val="20"/>
              </w:rPr>
              <w:t xml:space="preserve"> (Capability 1)</w:t>
            </w:r>
          </w:p>
          <w:p w14:paraId="7512BD28" w14:textId="375C6008" w:rsidR="00AD6603"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Identify</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risk and needs</w:t>
            </w:r>
            <w:r w:rsidR="00B2399B" w:rsidRPr="00412CE6">
              <w:rPr>
                <w:rFonts w:ascii="Arial" w:eastAsia="Wingdings" w:hAnsi="Arial" w:cs="Arial"/>
                <w:sz w:val="20"/>
                <w:szCs w:val="20"/>
              </w:rPr>
              <w:t xml:space="preserve"> (Capability 1)</w:t>
            </w:r>
          </w:p>
          <w:p w14:paraId="07840327" w14:textId="6DDCF4AF" w:rsidR="00AD6603"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an HCC preparedness plan</w:t>
            </w:r>
            <w:r w:rsidR="00B2399B" w:rsidRPr="00412CE6">
              <w:rPr>
                <w:rFonts w:ascii="Arial" w:eastAsia="Wingdings" w:hAnsi="Arial" w:cs="Arial"/>
                <w:sz w:val="20"/>
                <w:szCs w:val="20"/>
              </w:rPr>
              <w:t xml:space="preserve"> (Capability 1)</w:t>
            </w:r>
          </w:p>
          <w:p w14:paraId="4C475B44" w14:textId="50A3DF59" w:rsidR="00AD6603"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Train</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and prepar</w:t>
            </w:r>
            <w:r w:rsidR="00D07D83" w:rsidRPr="00412CE6">
              <w:rPr>
                <w:rFonts w:ascii="Arial" w:eastAsia="Wingdings" w:hAnsi="Arial" w:cs="Arial"/>
                <w:sz w:val="20"/>
                <w:szCs w:val="20"/>
              </w:rPr>
              <w:t xml:space="preserve">ing </w:t>
            </w:r>
            <w:r w:rsidRPr="00412CE6">
              <w:rPr>
                <w:rFonts w:ascii="Arial" w:eastAsia="Wingdings" w:hAnsi="Arial" w:cs="Arial"/>
                <w:sz w:val="20"/>
                <w:szCs w:val="20"/>
              </w:rPr>
              <w:t>the health care and medical workforce</w:t>
            </w:r>
            <w:r w:rsidR="00B2399B" w:rsidRPr="00412CE6">
              <w:rPr>
                <w:rFonts w:ascii="Arial" w:eastAsia="Wingdings" w:hAnsi="Arial" w:cs="Arial"/>
                <w:sz w:val="20"/>
                <w:szCs w:val="20"/>
              </w:rPr>
              <w:t xml:space="preserve"> (Capability 1)</w:t>
            </w:r>
          </w:p>
          <w:p w14:paraId="577C20C9" w14:textId="39BC4A40" w:rsidR="00AD6603"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E</w:t>
            </w:r>
            <w:r w:rsidR="00D07D83" w:rsidRPr="00412CE6">
              <w:rPr>
                <w:rFonts w:ascii="Arial" w:eastAsia="Wingdings" w:hAnsi="Arial" w:cs="Arial"/>
                <w:sz w:val="20"/>
                <w:szCs w:val="20"/>
              </w:rPr>
              <w:t>nsuring</w:t>
            </w:r>
            <w:r w:rsidRPr="00412CE6">
              <w:rPr>
                <w:rFonts w:ascii="Arial" w:eastAsia="Wingdings" w:hAnsi="Arial" w:cs="Arial"/>
                <w:sz w:val="20"/>
                <w:szCs w:val="20"/>
              </w:rPr>
              <w:t xml:space="preserve"> preparedness is sustainable</w:t>
            </w:r>
            <w:r w:rsidR="00B2399B" w:rsidRPr="00412CE6">
              <w:rPr>
                <w:rFonts w:ascii="Arial" w:eastAsia="Wingdings" w:hAnsi="Arial" w:cs="Arial"/>
                <w:sz w:val="20"/>
                <w:szCs w:val="20"/>
              </w:rPr>
              <w:t xml:space="preserve"> (Capability 1)</w:t>
            </w:r>
          </w:p>
          <w:p w14:paraId="05A64689" w14:textId="077948D4" w:rsidR="00AD6603"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w:t>
            </w:r>
            <w:r w:rsidR="00D07D83" w:rsidRPr="00412CE6">
              <w:rPr>
                <w:rFonts w:ascii="Arial" w:eastAsia="Wingdings" w:hAnsi="Arial" w:cs="Arial"/>
                <w:sz w:val="20"/>
                <w:szCs w:val="20"/>
              </w:rPr>
              <w:t>ing and coordinating</w:t>
            </w:r>
            <w:r w:rsidRPr="00412CE6">
              <w:rPr>
                <w:rFonts w:ascii="Arial" w:eastAsia="Wingdings" w:hAnsi="Arial" w:cs="Arial"/>
                <w:sz w:val="20"/>
                <w:szCs w:val="20"/>
              </w:rPr>
              <w:t xml:space="preserve"> health care organization and HCC response plans</w:t>
            </w:r>
            <w:r w:rsidR="00B2399B" w:rsidRPr="00412CE6">
              <w:rPr>
                <w:rFonts w:ascii="Arial" w:eastAsia="Wingdings" w:hAnsi="Arial" w:cs="Arial"/>
                <w:sz w:val="20"/>
                <w:szCs w:val="20"/>
              </w:rPr>
              <w:t xml:space="preserve"> (Capability 2)</w:t>
            </w:r>
          </w:p>
          <w:p w14:paraId="4C9632E1" w14:textId="52EB9CBE" w:rsidR="00E10692"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U</w:t>
            </w:r>
            <w:r w:rsidR="00D07D83" w:rsidRPr="00412CE6">
              <w:rPr>
                <w:rFonts w:ascii="Arial" w:eastAsia="Wingdings" w:hAnsi="Arial" w:cs="Arial"/>
                <w:sz w:val="20"/>
                <w:szCs w:val="20"/>
              </w:rPr>
              <w:t>tilizing</w:t>
            </w:r>
            <w:r w:rsidRPr="00412CE6">
              <w:rPr>
                <w:rFonts w:ascii="Arial" w:eastAsia="Wingdings" w:hAnsi="Arial" w:cs="Arial"/>
                <w:sz w:val="20"/>
                <w:szCs w:val="20"/>
              </w:rPr>
              <w:t xml:space="preserve"> information sharing procedures and platforms</w:t>
            </w:r>
            <w:r w:rsidR="00B2399B" w:rsidRPr="00412CE6">
              <w:rPr>
                <w:rFonts w:ascii="Arial" w:eastAsia="Wingdings" w:hAnsi="Arial" w:cs="Arial"/>
                <w:sz w:val="20"/>
                <w:szCs w:val="20"/>
              </w:rPr>
              <w:t xml:space="preserve"> (Capability 2)</w:t>
            </w:r>
          </w:p>
          <w:p w14:paraId="72D44C8C" w14:textId="33E919EA" w:rsidR="00E10692"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C</w:t>
            </w:r>
            <w:r w:rsidR="00D07D83" w:rsidRPr="00412CE6">
              <w:rPr>
                <w:rFonts w:ascii="Arial" w:eastAsia="Wingdings" w:hAnsi="Arial" w:cs="Arial"/>
                <w:sz w:val="20"/>
                <w:szCs w:val="20"/>
              </w:rPr>
              <w:t>oordinating</w:t>
            </w:r>
            <w:r w:rsidRPr="00412CE6">
              <w:rPr>
                <w:rFonts w:ascii="Arial" w:eastAsia="Wingdings" w:hAnsi="Arial" w:cs="Arial"/>
                <w:sz w:val="20"/>
                <w:szCs w:val="20"/>
              </w:rPr>
              <w:t xml:space="preserve"> response strategy, resources, and communications</w:t>
            </w:r>
            <w:r w:rsidR="00B2399B" w:rsidRPr="00412CE6">
              <w:rPr>
                <w:rFonts w:ascii="Arial" w:eastAsia="Wingdings" w:hAnsi="Arial" w:cs="Arial"/>
                <w:sz w:val="20"/>
                <w:szCs w:val="20"/>
              </w:rPr>
              <w:t xml:space="preserve"> (Capability 2)</w:t>
            </w:r>
          </w:p>
          <w:p w14:paraId="7AE08BB6" w14:textId="1093E746" w:rsidR="00E10692" w:rsidRPr="00412CE6" w:rsidRDefault="00E10692"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Identify</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w:t>
            </w:r>
            <w:r w:rsidR="00D07D83" w:rsidRPr="00412CE6">
              <w:rPr>
                <w:rFonts w:ascii="Arial" w:eastAsia="Wingdings" w:hAnsi="Arial" w:cs="Arial"/>
                <w:sz w:val="20"/>
                <w:szCs w:val="20"/>
              </w:rPr>
              <w:t>essential functions for health care delivery</w:t>
            </w:r>
            <w:r w:rsidR="00B2399B" w:rsidRPr="00412CE6">
              <w:rPr>
                <w:rFonts w:ascii="Arial" w:eastAsia="Wingdings" w:hAnsi="Arial" w:cs="Arial"/>
                <w:sz w:val="20"/>
                <w:szCs w:val="20"/>
              </w:rPr>
              <w:t xml:space="preserve"> (Capability 3)</w:t>
            </w:r>
          </w:p>
          <w:p w14:paraId="654DB3F5" w14:textId="151C23ED" w:rsidR="00E10692"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w:t>
            </w:r>
            <w:r w:rsidR="00D07D83" w:rsidRPr="00412CE6">
              <w:rPr>
                <w:rFonts w:ascii="Arial" w:eastAsia="Wingdings" w:hAnsi="Arial" w:cs="Arial"/>
                <w:sz w:val="20"/>
                <w:szCs w:val="20"/>
              </w:rPr>
              <w:t>ning</w:t>
            </w:r>
            <w:r w:rsidRPr="00412CE6">
              <w:rPr>
                <w:rFonts w:ascii="Arial" w:eastAsia="Wingdings" w:hAnsi="Arial" w:cs="Arial"/>
                <w:sz w:val="20"/>
                <w:szCs w:val="20"/>
              </w:rPr>
              <w:t xml:space="preserve"> for continuity of operations</w:t>
            </w:r>
            <w:r w:rsidR="00B2399B" w:rsidRPr="00412CE6">
              <w:rPr>
                <w:rFonts w:ascii="Arial" w:eastAsia="Wingdings" w:hAnsi="Arial" w:cs="Arial"/>
                <w:sz w:val="20"/>
                <w:szCs w:val="20"/>
              </w:rPr>
              <w:t xml:space="preserve"> (Capability 3)</w:t>
            </w:r>
          </w:p>
          <w:p w14:paraId="50E70F64" w14:textId="739AF71D" w:rsidR="00E10692"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Maintain</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access to non-personnel resources during an emergency</w:t>
            </w:r>
            <w:r w:rsidR="00B2399B" w:rsidRPr="00412CE6">
              <w:rPr>
                <w:rFonts w:ascii="Arial" w:eastAsia="Wingdings" w:hAnsi="Arial" w:cs="Arial"/>
                <w:sz w:val="20"/>
                <w:szCs w:val="20"/>
              </w:rPr>
              <w:t xml:space="preserve"> (Capability 3)</w:t>
            </w:r>
          </w:p>
          <w:p w14:paraId="6482B07F" w14:textId="1B070055" w:rsidR="00E10692"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strategies to protect health care information systems and networks</w:t>
            </w:r>
            <w:r w:rsidR="00B2399B" w:rsidRPr="00412CE6">
              <w:rPr>
                <w:rFonts w:ascii="Arial" w:eastAsia="Wingdings" w:hAnsi="Arial" w:cs="Arial"/>
                <w:sz w:val="20"/>
                <w:szCs w:val="20"/>
              </w:rPr>
              <w:t xml:space="preserve"> (Capability 3)</w:t>
            </w:r>
          </w:p>
          <w:p w14:paraId="6900E6BF" w14:textId="76A48CD3" w:rsidR="00E10692"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Protect</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responders’ safety and health</w:t>
            </w:r>
            <w:r w:rsidR="00B2399B" w:rsidRPr="00412CE6">
              <w:rPr>
                <w:rFonts w:ascii="Arial" w:eastAsia="Wingdings" w:hAnsi="Arial" w:cs="Arial"/>
                <w:sz w:val="20"/>
                <w:szCs w:val="20"/>
              </w:rPr>
              <w:t xml:space="preserve"> (Capability 3)</w:t>
            </w:r>
          </w:p>
          <w:p w14:paraId="08F58E27" w14:textId="6BC0FDCB" w:rsidR="00E10692" w:rsidRPr="00412CE6" w:rsidRDefault="00E10692"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w:t>
            </w:r>
            <w:r w:rsidR="00D07D83" w:rsidRPr="00412CE6">
              <w:rPr>
                <w:rFonts w:ascii="Arial" w:eastAsia="Wingdings" w:hAnsi="Arial" w:cs="Arial"/>
                <w:sz w:val="20"/>
                <w:szCs w:val="20"/>
              </w:rPr>
              <w:t>ning</w:t>
            </w:r>
            <w:r w:rsidR="00315E9E">
              <w:rPr>
                <w:rFonts w:ascii="Arial" w:eastAsia="Wingdings" w:hAnsi="Arial" w:cs="Arial"/>
                <w:sz w:val="20"/>
                <w:szCs w:val="20"/>
              </w:rPr>
              <w:t xml:space="preserve"> for and coordinating</w:t>
            </w:r>
            <w:r w:rsidRPr="00412CE6">
              <w:rPr>
                <w:rFonts w:ascii="Arial" w:eastAsia="Wingdings" w:hAnsi="Arial" w:cs="Arial"/>
                <w:sz w:val="20"/>
                <w:szCs w:val="20"/>
              </w:rPr>
              <w:t xml:space="preserve"> health care evacuation and relocation</w:t>
            </w:r>
            <w:r w:rsidR="00B2399B" w:rsidRPr="00412CE6">
              <w:rPr>
                <w:rFonts w:ascii="Arial" w:eastAsia="Wingdings" w:hAnsi="Arial" w:cs="Arial"/>
                <w:sz w:val="20"/>
                <w:szCs w:val="20"/>
              </w:rPr>
              <w:t xml:space="preserve"> (Capability 3)</w:t>
            </w:r>
          </w:p>
          <w:p w14:paraId="04381CDE" w14:textId="3FF5B064" w:rsidR="00E10692" w:rsidRPr="00412CE6" w:rsidRDefault="00315E9E" w:rsidP="00412CE6">
            <w:pPr>
              <w:pStyle w:val="ListParagraph"/>
              <w:numPr>
                <w:ilvl w:val="0"/>
                <w:numId w:val="8"/>
              </w:numPr>
              <w:rPr>
                <w:rFonts w:ascii="Arial" w:eastAsia="Wingdings" w:hAnsi="Arial" w:cs="Arial"/>
                <w:sz w:val="20"/>
                <w:szCs w:val="20"/>
              </w:rPr>
            </w:pPr>
            <w:r>
              <w:rPr>
                <w:rFonts w:ascii="Arial" w:eastAsia="Wingdings" w:hAnsi="Arial" w:cs="Arial"/>
                <w:sz w:val="20"/>
                <w:szCs w:val="20"/>
              </w:rPr>
              <w:t>Coordinating</w:t>
            </w:r>
            <w:r w:rsidR="00E10692" w:rsidRPr="00412CE6">
              <w:rPr>
                <w:rFonts w:ascii="Arial" w:eastAsia="Wingdings" w:hAnsi="Arial" w:cs="Arial"/>
                <w:sz w:val="20"/>
                <w:szCs w:val="20"/>
              </w:rPr>
              <w:t xml:space="preserve"> health care delivery system recovery</w:t>
            </w:r>
            <w:r w:rsidR="00B2399B" w:rsidRPr="00412CE6">
              <w:rPr>
                <w:rFonts w:ascii="Arial" w:eastAsia="Wingdings" w:hAnsi="Arial" w:cs="Arial"/>
                <w:sz w:val="20"/>
                <w:szCs w:val="20"/>
              </w:rPr>
              <w:t xml:space="preserve"> (Capability 3)</w:t>
            </w:r>
          </w:p>
          <w:p w14:paraId="40981435" w14:textId="3FD8909C" w:rsidR="00E841C3" w:rsidRPr="00412CE6" w:rsidRDefault="0087352A" w:rsidP="00412CE6">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w:t>
            </w:r>
            <w:r w:rsidR="00D07D83" w:rsidRPr="00412CE6">
              <w:rPr>
                <w:rFonts w:ascii="Arial" w:eastAsia="Wingdings" w:hAnsi="Arial" w:cs="Arial"/>
                <w:sz w:val="20"/>
                <w:szCs w:val="20"/>
              </w:rPr>
              <w:t>ning</w:t>
            </w:r>
            <w:r w:rsidRPr="00412CE6">
              <w:rPr>
                <w:rFonts w:ascii="Arial" w:eastAsia="Wingdings" w:hAnsi="Arial" w:cs="Arial"/>
                <w:sz w:val="20"/>
                <w:szCs w:val="20"/>
              </w:rPr>
              <w:t xml:space="preserve"> for a medical surge</w:t>
            </w:r>
            <w:r w:rsidR="00B2399B" w:rsidRPr="00412CE6">
              <w:rPr>
                <w:rFonts w:ascii="Arial" w:eastAsia="Wingdings" w:hAnsi="Arial" w:cs="Arial"/>
                <w:sz w:val="20"/>
                <w:szCs w:val="20"/>
              </w:rPr>
              <w:t xml:space="preserve"> (Capability 4)</w:t>
            </w:r>
          </w:p>
          <w:p w14:paraId="47168EFA" w14:textId="72307707" w:rsidR="0087352A" w:rsidRPr="0087352A" w:rsidRDefault="0087352A" w:rsidP="00412CE6">
            <w:pPr>
              <w:pStyle w:val="ListParagraph"/>
              <w:numPr>
                <w:ilvl w:val="0"/>
                <w:numId w:val="8"/>
              </w:numPr>
              <w:rPr>
                <w:rFonts w:ascii="Tahoma" w:eastAsia="Tahoma" w:hAnsi="Tahoma" w:cs="Tahoma"/>
              </w:rPr>
            </w:pPr>
            <w:r w:rsidRPr="00412CE6">
              <w:rPr>
                <w:rFonts w:ascii="Arial" w:eastAsia="Wingdings" w:hAnsi="Arial" w:cs="Arial"/>
                <w:sz w:val="20"/>
                <w:szCs w:val="20"/>
              </w:rPr>
              <w:t>Respond</w:t>
            </w:r>
            <w:r w:rsidR="00D07D83" w:rsidRPr="00412CE6">
              <w:rPr>
                <w:rFonts w:ascii="Arial" w:eastAsia="Wingdings" w:hAnsi="Arial" w:cs="Arial"/>
                <w:sz w:val="20"/>
                <w:szCs w:val="20"/>
              </w:rPr>
              <w:t>ing</w:t>
            </w:r>
            <w:r w:rsidRPr="00412CE6">
              <w:rPr>
                <w:rFonts w:ascii="Arial" w:eastAsia="Wingdings" w:hAnsi="Arial" w:cs="Arial"/>
                <w:sz w:val="20"/>
                <w:szCs w:val="20"/>
              </w:rPr>
              <w:t xml:space="preserve"> to a medical surge</w:t>
            </w:r>
            <w:r w:rsidR="00B2399B" w:rsidRPr="00412CE6">
              <w:rPr>
                <w:rFonts w:ascii="Arial" w:eastAsia="Wingdings" w:hAnsi="Arial" w:cs="Arial"/>
                <w:sz w:val="20"/>
                <w:szCs w:val="20"/>
              </w:rPr>
              <w:t xml:space="preserve"> (Capability 4)</w:t>
            </w:r>
          </w:p>
        </w:tc>
      </w:tr>
      <w:tr w:rsidR="009A41A6" w:rsidRPr="00055C24" w14:paraId="39DC6826" w14:textId="77777777" w:rsidTr="006C3E42">
        <w:trPr>
          <w:trHeight w:val="1134"/>
        </w:trPr>
        <w:tc>
          <w:tcPr>
            <w:tcW w:w="895" w:type="dxa"/>
            <w:textDirection w:val="btLr"/>
            <w:vAlign w:val="center"/>
          </w:tcPr>
          <w:p w14:paraId="2B84BF1B" w14:textId="77777777" w:rsidR="009A41A6" w:rsidRDefault="009A41A6" w:rsidP="002156C8">
            <w:pPr>
              <w:ind w:left="113" w:right="113"/>
              <w:jc w:val="center"/>
              <w:rPr>
                <w:rFonts w:ascii="Arial" w:hAnsi="Arial" w:cs="Arial"/>
                <w:sz w:val="20"/>
              </w:rPr>
            </w:pPr>
            <w:r>
              <w:rPr>
                <w:rFonts w:ascii="Arial" w:hAnsi="Arial" w:cs="Arial"/>
                <w:sz w:val="20"/>
              </w:rPr>
              <w:t>Funding</w:t>
            </w:r>
          </w:p>
        </w:tc>
        <w:tc>
          <w:tcPr>
            <w:tcW w:w="8455" w:type="dxa"/>
            <w:gridSpan w:val="3"/>
          </w:tcPr>
          <w:p w14:paraId="1EA442CE" w14:textId="5F79BE96" w:rsidR="009A41A6" w:rsidRDefault="009A41A6" w:rsidP="002156C8">
            <w:pPr>
              <w:pStyle w:val="ListParagraph"/>
              <w:numPr>
                <w:ilvl w:val="0"/>
                <w:numId w:val="5"/>
              </w:numPr>
              <w:rPr>
                <w:rFonts w:ascii="Arial" w:hAnsi="Arial" w:cs="Arial"/>
                <w:b/>
                <w:sz w:val="20"/>
              </w:rPr>
            </w:pPr>
            <w:r>
              <w:rPr>
                <w:rFonts w:ascii="Arial" w:hAnsi="Arial" w:cs="Arial"/>
                <w:b/>
                <w:sz w:val="20"/>
              </w:rPr>
              <w:t>If you</w:t>
            </w:r>
            <w:r w:rsidR="001B382D">
              <w:rPr>
                <w:rFonts w:ascii="Arial" w:hAnsi="Arial" w:cs="Arial"/>
                <w:b/>
                <w:sz w:val="20"/>
              </w:rPr>
              <w:t>r HCC</w:t>
            </w:r>
            <w:r>
              <w:rPr>
                <w:rFonts w:ascii="Arial" w:hAnsi="Arial" w:cs="Arial"/>
                <w:b/>
                <w:sz w:val="20"/>
              </w:rPr>
              <w:t xml:space="preserve"> were to have received additional funding in FY2017, which </w:t>
            </w:r>
            <w:r w:rsidR="00D208BF">
              <w:rPr>
                <w:rFonts w:ascii="Arial" w:hAnsi="Arial" w:cs="Arial"/>
                <w:b/>
                <w:sz w:val="20"/>
              </w:rPr>
              <w:t xml:space="preserve">three additional </w:t>
            </w:r>
            <w:r>
              <w:rPr>
                <w:rFonts w:ascii="Arial" w:hAnsi="Arial" w:cs="Arial"/>
                <w:b/>
                <w:sz w:val="20"/>
              </w:rPr>
              <w:t>objectives would you prioritize? (Select 3)</w:t>
            </w:r>
          </w:p>
          <w:p w14:paraId="17DFCD2E" w14:textId="77777777" w:rsidR="00315E9E" w:rsidRPr="00412CE6" w:rsidRDefault="00315E9E" w:rsidP="00315E9E">
            <w:pPr>
              <w:pStyle w:val="ListParagraph"/>
              <w:numPr>
                <w:ilvl w:val="0"/>
                <w:numId w:val="8"/>
              </w:numPr>
              <w:spacing w:before="60"/>
              <w:contextualSpacing w:val="0"/>
              <w:rPr>
                <w:rFonts w:ascii="Arial" w:eastAsia="Wingdings" w:hAnsi="Arial" w:cs="Arial"/>
                <w:sz w:val="20"/>
                <w:szCs w:val="20"/>
              </w:rPr>
            </w:pPr>
            <w:r w:rsidRPr="00412CE6">
              <w:rPr>
                <w:rFonts w:ascii="Arial" w:eastAsia="Wingdings" w:hAnsi="Arial" w:cs="Arial"/>
                <w:sz w:val="20"/>
                <w:szCs w:val="20"/>
              </w:rPr>
              <w:t>Establishing and operationalizing an HCC (Capability 1)</w:t>
            </w:r>
          </w:p>
          <w:p w14:paraId="7FCF2BDC"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Identifying risk and needs (Capability 1)</w:t>
            </w:r>
          </w:p>
          <w:p w14:paraId="49D28212"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Developing an HCC preparedness plan (Capability 1)</w:t>
            </w:r>
          </w:p>
          <w:p w14:paraId="2BD4BCCA"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Training and preparing the health care and medical workforce (Capability 1)</w:t>
            </w:r>
          </w:p>
          <w:p w14:paraId="1B5B5977"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Ensuring preparedness is sustainable (Capability 1)</w:t>
            </w:r>
          </w:p>
          <w:p w14:paraId="1A83FA08"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Developing and coordinating health care organization and HCC response plans (Capability 2)</w:t>
            </w:r>
          </w:p>
          <w:p w14:paraId="541BC98A"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Utilizing information sharing procedures and platforms (Capability 2)</w:t>
            </w:r>
          </w:p>
          <w:p w14:paraId="490F9BA8"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Coordinating response strategy, resources, and communications (Capability 2)</w:t>
            </w:r>
          </w:p>
          <w:p w14:paraId="76D364C7"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Identifying essential functions for health care delivery (Capability 3)</w:t>
            </w:r>
          </w:p>
          <w:p w14:paraId="26CE23F3"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Planning for continuity of operations (Capability 3)</w:t>
            </w:r>
          </w:p>
          <w:p w14:paraId="4D45EC48"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Maintaining access to non-personnel resources during an emergency (Capability 3)</w:t>
            </w:r>
          </w:p>
          <w:p w14:paraId="0E86592E"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Developing strategies to protect health care information systems and networks (Capability 3)</w:t>
            </w:r>
          </w:p>
          <w:p w14:paraId="5317F714"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Protecting responders’ safety and health (Capability 3)</w:t>
            </w:r>
          </w:p>
          <w:p w14:paraId="596E8B09"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Planning</w:t>
            </w:r>
            <w:r>
              <w:rPr>
                <w:rFonts w:ascii="Arial" w:eastAsia="Wingdings" w:hAnsi="Arial" w:cs="Arial"/>
                <w:sz w:val="20"/>
                <w:szCs w:val="20"/>
              </w:rPr>
              <w:t xml:space="preserve"> for and coordinating</w:t>
            </w:r>
            <w:r w:rsidRPr="00412CE6">
              <w:rPr>
                <w:rFonts w:ascii="Arial" w:eastAsia="Wingdings" w:hAnsi="Arial" w:cs="Arial"/>
                <w:sz w:val="20"/>
                <w:szCs w:val="20"/>
              </w:rPr>
              <w:t xml:space="preserve"> health care evacuation and relocation (Capability 3)</w:t>
            </w:r>
          </w:p>
          <w:p w14:paraId="00D8D122" w14:textId="77777777" w:rsidR="00315E9E" w:rsidRPr="00412CE6" w:rsidRDefault="00315E9E" w:rsidP="00315E9E">
            <w:pPr>
              <w:pStyle w:val="ListParagraph"/>
              <w:numPr>
                <w:ilvl w:val="0"/>
                <w:numId w:val="8"/>
              </w:numPr>
              <w:rPr>
                <w:rFonts w:ascii="Arial" w:eastAsia="Wingdings" w:hAnsi="Arial" w:cs="Arial"/>
                <w:sz w:val="20"/>
                <w:szCs w:val="20"/>
              </w:rPr>
            </w:pPr>
            <w:r>
              <w:rPr>
                <w:rFonts w:ascii="Arial" w:eastAsia="Wingdings" w:hAnsi="Arial" w:cs="Arial"/>
                <w:sz w:val="20"/>
                <w:szCs w:val="20"/>
              </w:rPr>
              <w:t>Coordinating</w:t>
            </w:r>
            <w:r w:rsidRPr="00412CE6">
              <w:rPr>
                <w:rFonts w:ascii="Arial" w:eastAsia="Wingdings" w:hAnsi="Arial" w:cs="Arial"/>
                <w:sz w:val="20"/>
                <w:szCs w:val="20"/>
              </w:rPr>
              <w:t xml:space="preserve"> health care delivery system recovery (Capability 3)</w:t>
            </w:r>
          </w:p>
          <w:p w14:paraId="18DBB84E"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Planning for a medical surge (Capability 4)</w:t>
            </w:r>
          </w:p>
          <w:p w14:paraId="2E16C04F" w14:textId="403A4F98" w:rsidR="009A41A6" w:rsidRPr="0087352A" w:rsidRDefault="00315E9E" w:rsidP="00315E9E">
            <w:pPr>
              <w:pStyle w:val="ListParagraph"/>
              <w:numPr>
                <w:ilvl w:val="0"/>
                <w:numId w:val="8"/>
              </w:numPr>
              <w:rPr>
                <w:rFonts w:ascii="Tahoma" w:eastAsia="Tahoma" w:hAnsi="Tahoma" w:cs="Tahoma"/>
              </w:rPr>
            </w:pPr>
            <w:r w:rsidRPr="00412CE6">
              <w:rPr>
                <w:rFonts w:ascii="Arial" w:eastAsia="Wingdings" w:hAnsi="Arial" w:cs="Arial"/>
                <w:sz w:val="20"/>
                <w:szCs w:val="20"/>
              </w:rPr>
              <w:t>Responding to a medical surge (Capability 4)</w:t>
            </w:r>
          </w:p>
        </w:tc>
      </w:tr>
      <w:tr w:rsidR="005A38B9" w:rsidRPr="00055C24" w14:paraId="0B5BA359" w14:textId="77777777" w:rsidTr="00C56DDC">
        <w:trPr>
          <w:trHeight w:val="47"/>
        </w:trPr>
        <w:tc>
          <w:tcPr>
            <w:tcW w:w="895" w:type="dxa"/>
            <w:textDirection w:val="btLr"/>
            <w:vAlign w:val="center"/>
          </w:tcPr>
          <w:p w14:paraId="0606AE90" w14:textId="01100D90" w:rsidR="005A38B9" w:rsidRDefault="005A38B9" w:rsidP="002156C8">
            <w:pPr>
              <w:ind w:left="113" w:right="113"/>
              <w:jc w:val="center"/>
              <w:rPr>
                <w:rFonts w:ascii="Arial" w:hAnsi="Arial" w:cs="Arial"/>
                <w:sz w:val="20"/>
              </w:rPr>
            </w:pPr>
            <w:r>
              <w:rPr>
                <w:rFonts w:ascii="Arial" w:hAnsi="Arial" w:cs="Arial"/>
                <w:sz w:val="20"/>
              </w:rPr>
              <w:t>Funding</w:t>
            </w:r>
          </w:p>
        </w:tc>
        <w:tc>
          <w:tcPr>
            <w:tcW w:w="8455" w:type="dxa"/>
            <w:gridSpan w:val="3"/>
          </w:tcPr>
          <w:p w14:paraId="6EDF2F42" w14:textId="6EAFC70A" w:rsidR="005A38B9" w:rsidRDefault="005A38B9" w:rsidP="005A38B9">
            <w:pPr>
              <w:pStyle w:val="ListParagraph"/>
              <w:numPr>
                <w:ilvl w:val="0"/>
                <w:numId w:val="5"/>
              </w:numPr>
              <w:rPr>
                <w:rFonts w:ascii="Arial" w:hAnsi="Arial" w:cs="Arial"/>
                <w:b/>
                <w:sz w:val="20"/>
              </w:rPr>
            </w:pPr>
            <w:r>
              <w:rPr>
                <w:rFonts w:ascii="Arial" w:hAnsi="Arial" w:cs="Arial"/>
                <w:b/>
                <w:sz w:val="20"/>
              </w:rPr>
              <w:t xml:space="preserve">Which </w:t>
            </w:r>
            <w:r w:rsidR="0039317E">
              <w:rPr>
                <w:rFonts w:ascii="Arial" w:hAnsi="Arial" w:cs="Arial"/>
                <w:b/>
                <w:sz w:val="20"/>
              </w:rPr>
              <w:t xml:space="preserve">one or more </w:t>
            </w:r>
            <w:r w:rsidR="00101491">
              <w:rPr>
                <w:rFonts w:ascii="Arial" w:hAnsi="Arial" w:cs="Arial"/>
                <w:b/>
                <w:sz w:val="20"/>
              </w:rPr>
              <w:t xml:space="preserve">of the following </w:t>
            </w:r>
            <w:r>
              <w:rPr>
                <w:rFonts w:ascii="Arial" w:hAnsi="Arial" w:cs="Arial"/>
                <w:b/>
                <w:sz w:val="20"/>
              </w:rPr>
              <w:t xml:space="preserve">capability objectives is your HCC likely </w:t>
            </w:r>
            <w:r w:rsidRPr="008A1302">
              <w:rPr>
                <w:rFonts w:ascii="Arial" w:hAnsi="Arial" w:cs="Arial"/>
                <w:b/>
                <w:sz w:val="20"/>
                <w:u w:val="single"/>
              </w:rPr>
              <w:t>unable</w:t>
            </w:r>
            <w:r>
              <w:rPr>
                <w:rFonts w:ascii="Arial" w:hAnsi="Arial" w:cs="Arial"/>
                <w:b/>
                <w:sz w:val="20"/>
              </w:rPr>
              <w:t xml:space="preserve"> to </w:t>
            </w:r>
            <w:r w:rsidRPr="008A1302">
              <w:rPr>
                <w:rFonts w:ascii="Arial" w:hAnsi="Arial" w:cs="Arial"/>
                <w:b/>
                <w:sz w:val="20"/>
                <w:u w:val="single"/>
              </w:rPr>
              <w:t>fully</w:t>
            </w:r>
            <w:r>
              <w:rPr>
                <w:rFonts w:ascii="Arial" w:hAnsi="Arial" w:cs="Arial"/>
                <w:b/>
                <w:sz w:val="20"/>
              </w:rPr>
              <w:t xml:space="preserve"> address with your current level of FY2017 HPP funding? (Select all that apply)</w:t>
            </w:r>
          </w:p>
          <w:p w14:paraId="2C3C826F" w14:textId="77777777" w:rsidR="00315E9E" w:rsidRPr="00412CE6" w:rsidRDefault="00315E9E" w:rsidP="00315E9E">
            <w:pPr>
              <w:pStyle w:val="ListParagraph"/>
              <w:numPr>
                <w:ilvl w:val="0"/>
                <w:numId w:val="8"/>
              </w:numPr>
              <w:spacing w:before="60"/>
              <w:contextualSpacing w:val="0"/>
              <w:rPr>
                <w:rFonts w:ascii="Arial" w:eastAsia="Wingdings" w:hAnsi="Arial" w:cs="Arial"/>
                <w:sz w:val="20"/>
                <w:szCs w:val="20"/>
              </w:rPr>
            </w:pPr>
            <w:r w:rsidRPr="00412CE6">
              <w:rPr>
                <w:rFonts w:ascii="Arial" w:eastAsia="Wingdings" w:hAnsi="Arial" w:cs="Arial"/>
                <w:sz w:val="20"/>
                <w:szCs w:val="20"/>
              </w:rPr>
              <w:t>Establishing and operationalizing an HCC (Capability 1)</w:t>
            </w:r>
          </w:p>
          <w:p w14:paraId="2864AA7A"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Identifying risk and needs (Capability 1)</w:t>
            </w:r>
          </w:p>
          <w:p w14:paraId="38ECCF1B"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Developing an HCC preparedness plan (Capability 1)</w:t>
            </w:r>
          </w:p>
          <w:p w14:paraId="6FD20EE8"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Training and preparing the health care and medical workforce (Capability 1)</w:t>
            </w:r>
          </w:p>
          <w:p w14:paraId="6892BAC9"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Ensuring preparedness is sustainable (Capability 1)</w:t>
            </w:r>
          </w:p>
          <w:p w14:paraId="6014AF6C"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Developing and coordinating health care organization and HCC response plans (Capability 2)</w:t>
            </w:r>
          </w:p>
          <w:p w14:paraId="149AAC7C"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Utilizing information sharing procedures and platforms (Capability 2)</w:t>
            </w:r>
          </w:p>
          <w:p w14:paraId="0CD7DA41"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Coordinating response strategy, resources, and communications (Capability 2)</w:t>
            </w:r>
          </w:p>
          <w:p w14:paraId="4FDCB4D9"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Identifying essential functions for health care delivery (Capability 3)</w:t>
            </w:r>
          </w:p>
          <w:p w14:paraId="6112BC60"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Planning for continuity of operations (Capability 3)</w:t>
            </w:r>
          </w:p>
          <w:p w14:paraId="26D19D05"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Maintaining access to non-personnel resources during an emergency (Capability 3)</w:t>
            </w:r>
          </w:p>
          <w:p w14:paraId="5281A31B"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Developing strategies to protect health care information systems and networks (Capability 3)</w:t>
            </w:r>
          </w:p>
          <w:p w14:paraId="525B17ED"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Protecting responders’ safety and health (Capability 3)</w:t>
            </w:r>
          </w:p>
          <w:p w14:paraId="0BB1C621"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Planning</w:t>
            </w:r>
            <w:r>
              <w:rPr>
                <w:rFonts w:ascii="Arial" w:eastAsia="Wingdings" w:hAnsi="Arial" w:cs="Arial"/>
                <w:sz w:val="20"/>
                <w:szCs w:val="20"/>
              </w:rPr>
              <w:t xml:space="preserve"> for and coordinating</w:t>
            </w:r>
            <w:r w:rsidRPr="00412CE6">
              <w:rPr>
                <w:rFonts w:ascii="Arial" w:eastAsia="Wingdings" w:hAnsi="Arial" w:cs="Arial"/>
                <w:sz w:val="20"/>
                <w:szCs w:val="20"/>
              </w:rPr>
              <w:t xml:space="preserve"> health care evacuation and relocation (Capability 3)</w:t>
            </w:r>
          </w:p>
          <w:p w14:paraId="3E0A8A19" w14:textId="77777777" w:rsidR="00315E9E" w:rsidRPr="00412CE6" w:rsidRDefault="00315E9E" w:rsidP="00315E9E">
            <w:pPr>
              <w:pStyle w:val="ListParagraph"/>
              <w:numPr>
                <w:ilvl w:val="0"/>
                <w:numId w:val="8"/>
              </w:numPr>
              <w:rPr>
                <w:rFonts w:ascii="Arial" w:eastAsia="Wingdings" w:hAnsi="Arial" w:cs="Arial"/>
                <w:sz w:val="20"/>
                <w:szCs w:val="20"/>
              </w:rPr>
            </w:pPr>
            <w:r>
              <w:rPr>
                <w:rFonts w:ascii="Arial" w:eastAsia="Wingdings" w:hAnsi="Arial" w:cs="Arial"/>
                <w:sz w:val="20"/>
                <w:szCs w:val="20"/>
              </w:rPr>
              <w:t>Coordinating</w:t>
            </w:r>
            <w:r w:rsidRPr="00412CE6">
              <w:rPr>
                <w:rFonts w:ascii="Arial" w:eastAsia="Wingdings" w:hAnsi="Arial" w:cs="Arial"/>
                <w:sz w:val="20"/>
                <w:szCs w:val="20"/>
              </w:rPr>
              <w:t xml:space="preserve"> health care delivery system recovery (Capability 3)</w:t>
            </w:r>
          </w:p>
          <w:p w14:paraId="3560BE12" w14:textId="77777777" w:rsidR="00315E9E" w:rsidRPr="00412CE6"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Planning for a medical surge (Capability 4)</w:t>
            </w:r>
          </w:p>
          <w:p w14:paraId="49638E6C" w14:textId="5B687BF9" w:rsidR="005A38B9" w:rsidRPr="005A38B9" w:rsidRDefault="00315E9E" w:rsidP="00315E9E">
            <w:pPr>
              <w:pStyle w:val="ListParagraph"/>
              <w:numPr>
                <w:ilvl w:val="0"/>
                <w:numId w:val="8"/>
              </w:numPr>
              <w:rPr>
                <w:rFonts w:ascii="Arial" w:eastAsia="Wingdings" w:hAnsi="Arial" w:cs="Arial"/>
                <w:sz w:val="20"/>
                <w:szCs w:val="20"/>
              </w:rPr>
            </w:pPr>
            <w:r w:rsidRPr="00412CE6">
              <w:rPr>
                <w:rFonts w:ascii="Arial" w:eastAsia="Wingdings" w:hAnsi="Arial" w:cs="Arial"/>
                <w:sz w:val="20"/>
                <w:szCs w:val="20"/>
              </w:rPr>
              <w:t>Responding to a medical surge (Capability 4)</w:t>
            </w:r>
          </w:p>
        </w:tc>
      </w:tr>
      <w:tr w:rsidR="00A947B8" w:rsidRPr="00055C24" w14:paraId="38705BB6" w14:textId="77777777" w:rsidTr="00A947B8">
        <w:trPr>
          <w:trHeight w:val="47"/>
        </w:trPr>
        <w:tc>
          <w:tcPr>
            <w:tcW w:w="9350" w:type="dxa"/>
            <w:gridSpan w:val="4"/>
            <w:shd w:val="clear" w:color="auto" w:fill="5ECCF3" w:themeFill="accent2"/>
            <w:vAlign w:val="center"/>
          </w:tcPr>
          <w:p w14:paraId="4859CF3E" w14:textId="398D0418" w:rsidR="00A947B8" w:rsidRPr="00A947B8" w:rsidRDefault="00A947B8" w:rsidP="00A947B8">
            <w:pPr>
              <w:pStyle w:val="ListParagraph"/>
              <w:ind w:left="360"/>
              <w:jc w:val="center"/>
              <w:rPr>
                <w:rFonts w:ascii="Arial" w:hAnsi="Arial" w:cs="Arial"/>
                <w:b/>
                <w:color w:val="FFFFFF" w:themeColor="background1"/>
                <w:sz w:val="20"/>
              </w:rPr>
            </w:pPr>
            <w:r w:rsidRPr="00A947B8">
              <w:rPr>
                <w:rFonts w:ascii="Arial" w:hAnsi="Arial" w:cs="Arial"/>
                <w:b/>
                <w:color w:val="FFFFFF" w:themeColor="background1"/>
                <w:sz w:val="20"/>
              </w:rPr>
              <w:t>Section 3</w:t>
            </w:r>
            <w:r w:rsidR="00D509E8">
              <w:rPr>
                <w:rFonts w:ascii="Arial" w:hAnsi="Arial" w:cs="Arial"/>
                <w:b/>
                <w:color w:val="FFFFFF" w:themeColor="background1"/>
                <w:sz w:val="20"/>
              </w:rPr>
              <w:t>: Technical Assistance Questions</w:t>
            </w:r>
          </w:p>
        </w:tc>
      </w:tr>
      <w:tr w:rsidR="005A38B9" w:rsidRPr="00055C24" w14:paraId="45D76076" w14:textId="77777777" w:rsidTr="00A947B8">
        <w:trPr>
          <w:trHeight w:val="47"/>
        </w:trPr>
        <w:tc>
          <w:tcPr>
            <w:tcW w:w="895" w:type="dxa"/>
            <w:shd w:val="clear" w:color="auto" w:fill="BEEAFA" w:themeFill="accent2" w:themeFillTint="66"/>
            <w:vAlign w:val="center"/>
          </w:tcPr>
          <w:p w14:paraId="0658BAA4" w14:textId="729C6867" w:rsidR="005A38B9" w:rsidRDefault="005A38B9" w:rsidP="00A947B8">
            <w:pPr>
              <w:jc w:val="center"/>
              <w:rPr>
                <w:rFonts w:ascii="Arial" w:hAnsi="Arial" w:cs="Arial"/>
                <w:sz w:val="20"/>
              </w:rPr>
            </w:pPr>
            <w:r>
              <w:rPr>
                <w:rFonts w:ascii="Arial" w:hAnsi="Arial" w:cs="Arial"/>
                <w:sz w:val="20"/>
              </w:rPr>
              <w:t>Theme</w:t>
            </w:r>
          </w:p>
        </w:tc>
        <w:tc>
          <w:tcPr>
            <w:tcW w:w="8455" w:type="dxa"/>
            <w:gridSpan w:val="3"/>
            <w:shd w:val="clear" w:color="auto" w:fill="BEEAFA" w:themeFill="accent2" w:themeFillTint="66"/>
            <w:vAlign w:val="center"/>
          </w:tcPr>
          <w:p w14:paraId="14FCEB31" w14:textId="755E39F1" w:rsidR="005A38B9" w:rsidRPr="00A947B8" w:rsidRDefault="005A38B9" w:rsidP="00A947B8">
            <w:pPr>
              <w:pStyle w:val="ListParagraph"/>
              <w:ind w:left="360"/>
              <w:jc w:val="center"/>
              <w:rPr>
                <w:rFonts w:ascii="Arial" w:hAnsi="Arial" w:cs="Arial"/>
                <w:sz w:val="20"/>
              </w:rPr>
            </w:pPr>
            <w:r w:rsidRPr="00A947B8">
              <w:rPr>
                <w:rFonts w:ascii="Arial" w:hAnsi="Arial" w:cs="Arial"/>
                <w:sz w:val="20"/>
              </w:rPr>
              <w:t>Question</w:t>
            </w:r>
          </w:p>
        </w:tc>
      </w:tr>
      <w:tr w:rsidR="005A38B9" w:rsidRPr="00055C24" w14:paraId="61A13362" w14:textId="77777777" w:rsidTr="006C3E42">
        <w:trPr>
          <w:trHeight w:val="1134"/>
        </w:trPr>
        <w:tc>
          <w:tcPr>
            <w:tcW w:w="895" w:type="dxa"/>
            <w:vMerge w:val="restart"/>
            <w:textDirection w:val="btLr"/>
            <w:vAlign w:val="center"/>
          </w:tcPr>
          <w:p w14:paraId="55B49B7B" w14:textId="003D1F48" w:rsidR="005A38B9" w:rsidRDefault="005A38B9" w:rsidP="002156C8">
            <w:pPr>
              <w:ind w:left="113" w:right="113"/>
              <w:jc w:val="center"/>
              <w:rPr>
                <w:rFonts w:ascii="Arial" w:hAnsi="Arial" w:cs="Arial"/>
                <w:sz w:val="20"/>
              </w:rPr>
            </w:pPr>
            <w:r>
              <w:rPr>
                <w:rFonts w:ascii="Arial" w:hAnsi="Arial" w:cs="Arial"/>
                <w:sz w:val="20"/>
              </w:rPr>
              <w:t>Technical Assistance</w:t>
            </w:r>
          </w:p>
        </w:tc>
        <w:tc>
          <w:tcPr>
            <w:tcW w:w="8455" w:type="dxa"/>
            <w:gridSpan w:val="3"/>
          </w:tcPr>
          <w:p w14:paraId="5C46D748" w14:textId="77777777" w:rsidR="005A38B9" w:rsidRPr="00C82042" w:rsidRDefault="005A38B9" w:rsidP="005A38B9">
            <w:pPr>
              <w:pStyle w:val="ListParagraph"/>
              <w:numPr>
                <w:ilvl w:val="0"/>
                <w:numId w:val="16"/>
              </w:numPr>
              <w:rPr>
                <w:rFonts w:ascii="Arial" w:hAnsi="Arial" w:cs="Arial"/>
                <w:b/>
                <w:sz w:val="20"/>
              </w:rPr>
            </w:pPr>
            <w:r>
              <w:rPr>
                <w:rFonts w:ascii="Arial" w:hAnsi="Arial" w:cs="Arial"/>
                <w:b/>
                <w:sz w:val="20"/>
              </w:rPr>
              <w:t>From whom</w:t>
            </w:r>
            <w:r w:rsidRPr="00C82042">
              <w:rPr>
                <w:rFonts w:ascii="Arial" w:hAnsi="Arial" w:cs="Arial"/>
                <w:b/>
                <w:sz w:val="20"/>
              </w:rPr>
              <w:t xml:space="preserve"> </w:t>
            </w:r>
            <w:r>
              <w:rPr>
                <w:rFonts w:ascii="Arial" w:hAnsi="Arial" w:cs="Arial"/>
                <w:b/>
                <w:sz w:val="20"/>
              </w:rPr>
              <w:t>is your HCC most likely to request or seek technical assistance? (O</w:t>
            </w:r>
            <w:r w:rsidRPr="00C82042">
              <w:rPr>
                <w:rFonts w:ascii="Arial" w:hAnsi="Arial" w:cs="Arial"/>
                <w:b/>
                <w:sz w:val="20"/>
              </w:rPr>
              <w:t xml:space="preserve">rder </w:t>
            </w:r>
            <w:r>
              <w:rPr>
                <w:rFonts w:ascii="Arial" w:hAnsi="Arial" w:cs="Arial"/>
                <w:b/>
                <w:sz w:val="20"/>
              </w:rPr>
              <w:t>from</w:t>
            </w:r>
            <w:r w:rsidRPr="00C82042">
              <w:rPr>
                <w:rFonts w:ascii="Arial" w:hAnsi="Arial" w:cs="Arial"/>
                <w:b/>
                <w:sz w:val="20"/>
              </w:rPr>
              <w:t xml:space="preserve"> mo</w:t>
            </w:r>
            <w:r>
              <w:rPr>
                <w:rFonts w:ascii="Arial" w:hAnsi="Arial" w:cs="Arial"/>
                <w:b/>
                <w:sz w:val="20"/>
              </w:rPr>
              <w:t>st likely (1) to least likely (8</w:t>
            </w:r>
            <w:r w:rsidRPr="00C82042">
              <w:rPr>
                <w:rFonts w:ascii="Arial" w:hAnsi="Arial" w:cs="Arial"/>
                <w:b/>
                <w:sz w:val="20"/>
              </w:rPr>
              <w:t>))</w:t>
            </w:r>
          </w:p>
          <w:p w14:paraId="24BDD89F" w14:textId="49FFDC45" w:rsidR="005A38B9" w:rsidRPr="00C82042" w:rsidRDefault="005A38B9" w:rsidP="005A38B9">
            <w:pPr>
              <w:pStyle w:val="ListParagraph"/>
              <w:numPr>
                <w:ilvl w:val="0"/>
                <w:numId w:val="17"/>
              </w:numPr>
              <w:rPr>
                <w:rFonts w:ascii="Arial" w:eastAsia="Tahoma" w:hAnsi="Arial" w:cs="Arial"/>
                <w:sz w:val="20"/>
              </w:rPr>
            </w:pPr>
            <w:r w:rsidRPr="00C82042">
              <w:rPr>
                <w:rFonts w:ascii="Arial" w:eastAsia="Tahoma" w:hAnsi="Arial" w:cs="Arial"/>
                <w:sz w:val="20"/>
              </w:rPr>
              <w:t>Awardee</w:t>
            </w:r>
            <w:r>
              <w:rPr>
                <w:rFonts w:ascii="Arial" w:eastAsia="Tahoma" w:hAnsi="Arial" w:cs="Arial"/>
                <w:sz w:val="20"/>
              </w:rPr>
              <w:t xml:space="preserve"> (state, U.S. territory, </w:t>
            </w:r>
            <w:r w:rsidR="006E0363">
              <w:rPr>
                <w:rFonts w:ascii="Arial" w:eastAsia="Tahoma" w:hAnsi="Arial" w:cs="Arial"/>
                <w:sz w:val="20"/>
              </w:rPr>
              <w:t xml:space="preserve">freely associated state, </w:t>
            </w:r>
            <w:r>
              <w:rPr>
                <w:rFonts w:ascii="Arial" w:eastAsia="Tahoma" w:hAnsi="Arial" w:cs="Arial"/>
                <w:sz w:val="20"/>
              </w:rPr>
              <w:t>Washington</w:t>
            </w:r>
            <w:r w:rsidRPr="00B54E64">
              <w:rPr>
                <w:rFonts w:ascii="Arial" w:eastAsia="Tahoma" w:hAnsi="Arial" w:cs="Arial"/>
                <w:sz w:val="20"/>
              </w:rPr>
              <w:t xml:space="preserve"> D</w:t>
            </w:r>
            <w:r>
              <w:rPr>
                <w:rFonts w:ascii="Arial" w:eastAsia="Tahoma" w:hAnsi="Arial" w:cs="Arial"/>
                <w:sz w:val="20"/>
              </w:rPr>
              <w:t>.</w:t>
            </w:r>
            <w:r w:rsidRPr="00B54E64">
              <w:rPr>
                <w:rFonts w:ascii="Arial" w:eastAsia="Tahoma" w:hAnsi="Arial" w:cs="Arial"/>
                <w:sz w:val="20"/>
              </w:rPr>
              <w:t>C</w:t>
            </w:r>
            <w:r>
              <w:rPr>
                <w:rFonts w:ascii="Arial" w:eastAsia="Tahoma" w:hAnsi="Arial" w:cs="Arial"/>
                <w:sz w:val="20"/>
              </w:rPr>
              <w:t>.</w:t>
            </w:r>
            <w:r w:rsidRPr="00B54E64">
              <w:rPr>
                <w:rFonts w:ascii="Arial" w:eastAsia="Tahoma" w:hAnsi="Arial" w:cs="Arial"/>
                <w:sz w:val="20"/>
              </w:rPr>
              <w:t xml:space="preserve">, Chicago, Los Angeles County, </w:t>
            </w:r>
            <w:r>
              <w:rPr>
                <w:rFonts w:ascii="Arial" w:eastAsia="Tahoma" w:hAnsi="Arial" w:cs="Arial"/>
                <w:sz w:val="20"/>
              </w:rPr>
              <w:t xml:space="preserve">or </w:t>
            </w:r>
            <w:r w:rsidRPr="00B54E64">
              <w:rPr>
                <w:rFonts w:ascii="Arial" w:eastAsia="Tahoma" w:hAnsi="Arial" w:cs="Arial"/>
                <w:sz w:val="20"/>
              </w:rPr>
              <w:t>New York City</w:t>
            </w:r>
            <w:r>
              <w:rPr>
                <w:rFonts w:ascii="Arial" w:eastAsia="Tahoma" w:hAnsi="Arial" w:cs="Arial"/>
                <w:sz w:val="20"/>
              </w:rPr>
              <w:t>)</w:t>
            </w:r>
          </w:p>
          <w:p w14:paraId="222C2215" w14:textId="77777777" w:rsidR="005A38B9" w:rsidRDefault="005A38B9" w:rsidP="005A38B9">
            <w:pPr>
              <w:pStyle w:val="ListParagraph"/>
              <w:numPr>
                <w:ilvl w:val="0"/>
                <w:numId w:val="17"/>
              </w:numPr>
              <w:rPr>
                <w:rFonts w:ascii="Arial" w:eastAsia="Tahoma" w:hAnsi="Arial" w:cs="Arial"/>
                <w:sz w:val="20"/>
              </w:rPr>
            </w:pPr>
            <w:r>
              <w:rPr>
                <w:rFonts w:ascii="Arial" w:eastAsia="Tahoma" w:hAnsi="Arial" w:cs="Arial"/>
                <w:sz w:val="20"/>
              </w:rPr>
              <w:t xml:space="preserve">ASPR </w:t>
            </w:r>
            <w:r w:rsidRPr="00E85266">
              <w:rPr>
                <w:rFonts w:ascii="Arial" w:eastAsia="Tahoma" w:hAnsi="Arial" w:cs="Arial"/>
                <w:sz w:val="20"/>
              </w:rPr>
              <w:t>Technical Resources Assistance Center and Information Exchange (TRACIE)</w:t>
            </w:r>
          </w:p>
          <w:p w14:paraId="12243CB3" w14:textId="77777777" w:rsidR="005A38B9" w:rsidRPr="00C82042" w:rsidRDefault="005A38B9" w:rsidP="005A38B9">
            <w:pPr>
              <w:pStyle w:val="ListParagraph"/>
              <w:numPr>
                <w:ilvl w:val="0"/>
                <w:numId w:val="17"/>
              </w:numPr>
              <w:rPr>
                <w:rFonts w:ascii="Arial" w:eastAsia="Tahoma" w:hAnsi="Arial" w:cs="Arial"/>
                <w:sz w:val="20"/>
              </w:rPr>
            </w:pPr>
            <w:r>
              <w:rPr>
                <w:rFonts w:ascii="Arial" w:eastAsia="Tahoma" w:hAnsi="Arial" w:cs="Arial"/>
                <w:sz w:val="20"/>
              </w:rPr>
              <w:t>HPP Field Project Officer</w:t>
            </w:r>
          </w:p>
          <w:p w14:paraId="133953EE" w14:textId="77777777" w:rsidR="005A38B9" w:rsidRDefault="005A38B9" w:rsidP="005A38B9">
            <w:pPr>
              <w:pStyle w:val="ListParagraph"/>
              <w:numPr>
                <w:ilvl w:val="0"/>
                <w:numId w:val="17"/>
              </w:numPr>
              <w:rPr>
                <w:rFonts w:ascii="Arial" w:eastAsia="Tahoma" w:hAnsi="Arial" w:cs="Arial"/>
                <w:sz w:val="20"/>
              </w:rPr>
            </w:pPr>
            <w:r w:rsidRPr="00C82042">
              <w:rPr>
                <w:rFonts w:ascii="Arial" w:eastAsia="Tahoma" w:hAnsi="Arial" w:cs="Arial"/>
                <w:sz w:val="20"/>
              </w:rPr>
              <w:t>Peers</w:t>
            </w:r>
          </w:p>
          <w:p w14:paraId="19558E15" w14:textId="77777777" w:rsidR="005A38B9" w:rsidRPr="00C82042" w:rsidRDefault="005A38B9" w:rsidP="005A38B9">
            <w:pPr>
              <w:pStyle w:val="ListParagraph"/>
              <w:numPr>
                <w:ilvl w:val="0"/>
                <w:numId w:val="17"/>
              </w:numPr>
              <w:rPr>
                <w:rFonts w:ascii="Arial" w:eastAsia="Tahoma" w:hAnsi="Arial" w:cs="Arial"/>
                <w:sz w:val="20"/>
              </w:rPr>
            </w:pPr>
            <w:r>
              <w:rPr>
                <w:rFonts w:ascii="Arial" w:eastAsia="Tahoma" w:hAnsi="Arial" w:cs="Arial"/>
                <w:sz w:val="20"/>
              </w:rPr>
              <w:t xml:space="preserve">Trade Association (e.g., American Hospital Association, </w:t>
            </w:r>
            <w:r>
              <w:rPr>
                <w:rFonts w:ascii="Arial" w:hAnsi="Arial" w:cs="Arial"/>
                <w:sz w:val="20"/>
                <w:szCs w:val="20"/>
                <w:lang w:val="en"/>
              </w:rPr>
              <w:t xml:space="preserve">Association of State and Territorial Health Officials, </w:t>
            </w:r>
            <w:r w:rsidRPr="006169E3">
              <w:rPr>
                <w:rFonts w:ascii="Arial" w:hAnsi="Arial" w:cs="Arial"/>
                <w:sz w:val="20"/>
                <w:szCs w:val="20"/>
                <w:lang w:val="en"/>
              </w:rPr>
              <w:t>National Emergency Management Association</w:t>
            </w:r>
            <w:r>
              <w:rPr>
                <w:rFonts w:ascii="Arial" w:hAnsi="Arial" w:cs="Arial"/>
                <w:sz w:val="20"/>
                <w:szCs w:val="20"/>
                <w:lang w:val="en"/>
              </w:rPr>
              <w:t xml:space="preserve">, </w:t>
            </w:r>
            <w:r w:rsidRPr="00F85FEE">
              <w:rPr>
                <w:rFonts w:ascii="Arial" w:hAnsi="Arial" w:cs="Arial"/>
                <w:sz w:val="20"/>
                <w:szCs w:val="20"/>
                <w:lang w:val="en"/>
              </w:rPr>
              <w:t>National Association of County and City Health Officials</w:t>
            </w:r>
            <w:r>
              <w:rPr>
                <w:rFonts w:ascii="Arial" w:hAnsi="Arial" w:cs="Arial"/>
                <w:sz w:val="20"/>
                <w:szCs w:val="20"/>
                <w:lang w:val="en"/>
              </w:rPr>
              <w:t>, etc.</w:t>
            </w:r>
            <w:r>
              <w:rPr>
                <w:rFonts w:ascii="Arial" w:eastAsia="Tahoma" w:hAnsi="Arial" w:cs="Arial"/>
                <w:sz w:val="20"/>
              </w:rPr>
              <w:t>)</w:t>
            </w:r>
          </w:p>
          <w:p w14:paraId="02386D16" w14:textId="77777777" w:rsidR="005A38B9" w:rsidRDefault="005A38B9" w:rsidP="005A38B9">
            <w:pPr>
              <w:pStyle w:val="ListParagraph"/>
              <w:numPr>
                <w:ilvl w:val="0"/>
                <w:numId w:val="17"/>
              </w:numPr>
              <w:rPr>
                <w:rFonts w:ascii="Arial" w:eastAsia="Tahoma" w:hAnsi="Arial" w:cs="Arial"/>
                <w:sz w:val="20"/>
              </w:rPr>
            </w:pPr>
            <w:r w:rsidRPr="00024B3C">
              <w:rPr>
                <w:rFonts w:ascii="Arial" w:eastAsia="Tahoma" w:hAnsi="Arial" w:cs="Arial"/>
                <w:sz w:val="20"/>
              </w:rPr>
              <w:t>Centers for Disease Control and Prevention</w:t>
            </w:r>
            <w:r>
              <w:rPr>
                <w:rFonts w:ascii="Arial" w:eastAsia="Tahoma" w:hAnsi="Arial" w:cs="Arial"/>
                <w:sz w:val="20"/>
              </w:rPr>
              <w:t xml:space="preserve"> (CDC)</w:t>
            </w:r>
          </w:p>
          <w:p w14:paraId="2EA75B7E" w14:textId="77777777" w:rsidR="005A38B9" w:rsidRPr="005A38B9" w:rsidRDefault="005A38B9" w:rsidP="005A38B9">
            <w:pPr>
              <w:pStyle w:val="ListParagraph"/>
              <w:numPr>
                <w:ilvl w:val="0"/>
                <w:numId w:val="17"/>
              </w:numPr>
              <w:rPr>
                <w:rFonts w:ascii="Arial" w:hAnsi="Arial" w:cs="Arial"/>
                <w:b/>
                <w:sz w:val="20"/>
              </w:rPr>
            </w:pPr>
            <w:r w:rsidRPr="00024B3C">
              <w:rPr>
                <w:rFonts w:ascii="Arial" w:eastAsia="Tahoma" w:hAnsi="Arial" w:cs="Arial"/>
                <w:sz w:val="20"/>
              </w:rPr>
              <w:t>Federal Emergency Management Agency</w:t>
            </w:r>
            <w:r>
              <w:rPr>
                <w:rFonts w:ascii="Arial" w:eastAsia="Tahoma" w:hAnsi="Arial" w:cs="Arial"/>
                <w:sz w:val="20"/>
              </w:rPr>
              <w:t xml:space="preserve"> (FEMA)</w:t>
            </w:r>
          </w:p>
          <w:p w14:paraId="0CBD9F9E" w14:textId="656DB99A" w:rsidR="005A38B9" w:rsidRPr="005A38B9" w:rsidRDefault="005A38B9" w:rsidP="005A38B9">
            <w:pPr>
              <w:pStyle w:val="ListParagraph"/>
              <w:numPr>
                <w:ilvl w:val="0"/>
                <w:numId w:val="17"/>
              </w:numPr>
              <w:rPr>
                <w:rFonts w:ascii="Arial" w:hAnsi="Arial" w:cs="Arial"/>
                <w:b/>
                <w:sz w:val="20"/>
              </w:rPr>
            </w:pPr>
            <w:r w:rsidRPr="005A38B9">
              <w:rPr>
                <w:rFonts w:ascii="Arial" w:eastAsia="Tahoma" w:hAnsi="Arial" w:cs="Arial"/>
                <w:sz w:val="20"/>
              </w:rPr>
              <w:t>HPP Headquarters Staff</w:t>
            </w:r>
          </w:p>
        </w:tc>
      </w:tr>
      <w:tr w:rsidR="005A38B9" w:rsidRPr="00055C24" w14:paraId="57CBA949" w14:textId="77777777" w:rsidTr="006C3E42">
        <w:trPr>
          <w:trHeight w:val="1134"/>
        </w:trPr>
        <w:tc>
          <w:tcPr>
            <w:tcW w:w="895" w:type="dxa"/>
            <w:vMerge/>
            <w:textDirection w:val="btLr"/>
            <w:vAlign w:val="center"/>
          </w:tcPr>
          <w:p w14:paraId="39C2D807" w14:textId="77777777" w:rsidR="005A38B9" w:rsidRDefault="005A38B9" w:rsidP="002156C8">
            <w:pPr>
              <w:ind w:left="113" w:right="113"/>
              <w:jc w:val="center"/>
              <w:rPr>
                <w:rFonts w:ascii="Arial" w:hAnsi="Arial" w:cs="Arial"/>
                <w:sz w:val="20"/>
              </w:rPr>
            </w:pPr>
          </w:p>
        </w:tc>
        <w:tc>
          <w:tcPr>
            <w:tcW w:w="8455" w:type="dxa"/>
            <w:gridSpan w:val="3"/>
          </w:tcPr>
          <w:p w14:paraId="19D2F782" w14:textId="77777777" w:rsidR="005A38B9" w:rsidRDefault="005A38B9" w:rsidP="005A38B9">
            <w:pPr>
              <w:pStyle w:val="ListParagraph"/>
              <w:numPr>
                <w:ilvl w:val="0"/>
                <w:numId w:val="16"/>
              </w:numPr>
              <w:rPr>
                <w:rFonts w:ascii="Arial" w:hAnsi="Arial" w:cs="Arial"/>
                <w:b/>
                <w:sz w:val="20"/>
              </w:rPr>
            </w:pPr>
            <w:r w:rsidRPr="00B5793A">
              <w:rPr>
                <w:rFonts w:ascii="Arial" w:hAnsi="Arial" w:cs="Arial"/>
                <w:b/>
                <w:sz w:val="20"/>
              </w:rPr>
              <w:t>What are your coalition’s three priority areas for technical assistance?</w:t>
            </w:r>
            <w:r>
              <w:rPr>
                <w:rFonts w:ascii="Arial" w:hAnsi="Arial" w:cs="Arial"/>
                <w:b/>
                <w:sz w:val="20"/>
              </w:rPr>
              <w:t xml:space="preserve"> (Please list 3)</w:t>
            </w:r>
          </w:p>
          <w:tbl>
            <w:tblPr>
              <w:tblStyle w:val="TableGrid1"/>
              <w:tblW w:w="0" w:type="auto"/>
              <w:tblInd w:w="360" w:type="dxa"/>
              <w:tblLayout w:type="fixed"/>
              <w:tblLook w:val="04A0" w:firstRow="1" w:lastRow="0" w:firstColumn="1" w:lastColumn="0" w:noHBand="0" w:noVBand="1"/>
            </w:tblPr>
            <w:tblGrid>
              <w:gridCol w:w="7839"/>
            </w:tblGrid>
            <w:tr w:rsidR="005A38B9" w14:paraId="64C70547" w14:textId="77777777" w:rsidTr="006D4F6C">
              <w:trPr>
                <w:trHeight w:val="721"/>
              </w:trPr>
              <w:tc>
                <w:tcPr>
                  <w:tcW w:w="7839" w:type="dxa"/>
                </w:tcPr>
                <w:p w14:paraId="4D6DF8EA" w14:textId="77777777" w:rsidR="005A38B9" w:rsidRDefault="005A38B9" w:rsidP="00526D5B">
                  <w:pPr>
                    <w:pStyle w:val="ListParagraph"/>
                    <w:framePr w:hSpace="180" w:wrap="around" w:vAnchor="text" w:hAnchor="text" w:x="-360" w:y="1"/>
                    <w:numPr>
                      <w:ilvl w:val="0"/>
                      <w:numId w:val="18"/>
                    </w:numPr>
                    <w:suppressOverlap/>
                    <w:rPr>
                      <w:rFonts w:ascii="Arial" w:hAnsi="Arial" w:cs="Arial"/>
                      <w:b/>
                      <w:sz w:val="20"/>
                    </w:rPr>
                  </w:pPr>
                  <w:r>
                    <w:rPr>
                      <w:rFonts w:ascii="Arial" w:hAnsi="Arial" w:cs="Arial"/>
                      <w:b/>
                      <w:sz w:val="20"/>
                    </w:rPr>
                    <w:t xml:space="preserve"> </w:t>
                  </w:r>
                </w:p>
                <w:p w14:paraId="0EF2F5D0" w14:textId="77777777" w:rsidR="005A38B9" w:rsidRDefault="005A38B9" w:rsidP="00526D5B">
                  <w:pPr>
                    <w:pStyle w:val="ListParagraph"/>
                    <w:framePr w:hSpace="180" w:wrap="around" w:vAnchor="text" w:hAnchor="text" w:x="-360" w:y="1"/>
                    <w:numPr>
                      <w:ilvl w:val="0"/>
                      <w:numId w:val="18"/>
                    </w:numPr>
                    <w:suppressOverlap/>
                    <w:rPr>
                      <w:rFonts w:ascii="Arial" w:hAnsi="Arial" w:cs="Arial"/>
                      <w:b/>
                      <w:sz w:val="20"/>
                    </w:rPr>
                  </w:pPr>
                  <w:r>
                    <w:rPr>
                      <w:rFonts w:ascii="Arial" w:hAnsi="Arial" w:cs="Arial"/>
                      <w:b/>
                      <w:sz w:val="20"/>
                    </w:rPr>
                    <w:t xml:space="preserve"> </w:t>
                  </w:r>
                </w:p>
                <w:p w14:paraId="19CCE702" w14:textId="77777777" w:rsidR="005A38B9" w:rsidRDefault="005A38B9" w:rsidP="00526D5B">
                  <w:pPr>
                    <w:pStyle w:val="ListParagraph"/>
                    <w:framePr w:hSpace="180" w:wrap="around" w:vAnchor="text" w:hAnchor="text" w:x="-360" w:y="1"/>
                    <w:numPr>
                      <w:ilvl w:val="0"/>
                      <w:numId w:val="18"/>
                    </w:numPr>
                    <w:suppressOverlap/>
                    <w:rPr>
                      <w:rFonts w:ascii="Arial" w:hAnsi="Arial" w:cs="Arial"/>
                      <w:b/>
                      <w:sz w:val="20"/>
                    </w:rPr>
                  </w:pPr>
                </w:p>
              </w:tc>
            </w:tr>
          </w:tbl>
          <w:p w14:paraId="02E64AAE" w14:textId="77777777" w:rsidR="005A38B9" w:rsidRDefault="005A38B9" w:rsidP="005A38B9">
            <w:pPr>
              <w:pStyle w:val="ListParagraph"/>
              <w:ind w:left="0"/>
              <w:rPr>
                <w:rFonts w:ascii="Arial" w:hAnsi="Arial" w:cs="Arial"/>
                <w:b/>
                <w:sz w:val="20"/>
              </w:rPr>
            </w:pPr>
          </w:p>
        </w:tc>
      </w:tr>
    </w:tbl>
    <w:p w14:paraId="62E7D49B" w14:textId="222F1011" w:rsidR="00B7398E" w:rsidRPr="00055C24" w:rsidRDefault="00B7398E">
      <w:pPr>
        <w:rPr>
          <w:rFonts w:ascii="Arial" w:hAnsi="Arial" w:cs="Arial"/>
          <w:sz w:val="20"/>
        </w:rPr>
      </w:pPr>
    </w:p>
    <w:sectPr w:rsidR="00B7398E" w:rsidRPr="00055C24" w:rsidSect="00CE694A">
      <w:headerReference w:type="even" r:id="rId13"/>
      <w:headerReference w:type="default" r:id="rId14"/>
      <w:footerReference w:type="default" r:id="rId15"/>
      <w:headerReference w:type="first" r:id="rId16"/>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40D3A" w14:textId="77777777" w:rsidR="00883890" w:rsidRDefault="00883890" w:rsidP="009001EC">
      <w:pPr>
        <w:spacing w:after="0" w:line="240" w:lineRule="auto"/>
      </w:pPr>
      <w:r>
        <w:separator/>
      </w:r>
    </w:p>
  </w:endnote>
  <w:endnote w:type="continuationSeparator" w:id="0">
    <w:p w14:paraId="7442F321" w14:textId="77777777" w:rsidR="00883890" w:rsidRDefault="00883890" w:rsidP="0090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F55D" w14:textId="364D9577" w:rsidR="006D4F6C" w:rsidRDefault="006D4F6C" w:rsidP="00032362">
    <w:pPr>
      <w:pStyle w:val="Footer"/>
      <w:rPr>
        <w:rFonts w:ascii="Arial Narrow" w:hAnsi="Arial Narrow"/>
        <w:color w:val="000000"/>
        <w:kern w:val="28"/>
        <w:sz w:val="16"/>
      </w:rPr>
    </w:pPr>
    <w:r w:rsidRPr="00032362">
      <w:rPr>
        <w:rFonts w:ascii="Arial Narrow" w:hAnsi="Arial Narrow"/>
        <w:color w:val="000000"/>
        <w:kern w:val="28"/>
        <w:sz w:val="16"/>
      </w:rPr>
      <w:t>According to the Paperwork Reduction Act of 1995, no persons are required to respond to a collection of information unless it displays a valid OMB control number. The valid OMB control number for this information collection is 0990-0391.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sdt>
    <w:sdtPr>
      <w:rPr>
        <w:rFonts w:ascii="Arial" w:hAnsi="Arial" w:cs="Arial"/>
        <w:sz w:val="20"/>
      </w:rPr>
      <w:id w:val="-2097780233"/>
      <w:docPartObj>
        <w:docPartGallery w:val="Page Numbers (Bottom of Page)"/>
        <w:docPartUnique/>
      </w:docPartObj>
    </w:sdtPr>
    <w:sdtEndPr>
      <w:rPr>
        <w:noProof/>
      </w:rPr>
    </w:sdtEndPr>
    <w:sdtContent>
      <w:p w14:paraId="6E98B35F" w14:textId="679A6DBB" w:rsidR="006D4F6C" w:rsidRPr="00032362" w:rsidRDefault="006D4F6C" w:rsidP="00032362">
        <w:pPr>
          <w:pStyle w:val="Footer"/>
          <w:jc w:val="right"/>
          <w:rPr>
            <w:rFonts w:ascii="Arial" w:hAnsi="Arial" w:cs="Arial"/>
            <w:sz w:val="20"/>
          </w:rPr>
        </w:pPr>
        <w:r w:rsidRPr="00C05497">
          <w:rPr>
            <w:rFonts w:ascii="Arial" w:hAnsi="Arial" w:cs="Arial"/>
            <w:sz w:val="20"/>
          </w:rPr>
          <w:fldChar w:fldCharType="begin"/>
        </w:r>
        <w:r w:rsidRPr="00C05497">
          <w:rPr>
            <w:rFonts w:ascii="Arial" w:hAnsi="Arial" w:cs="Arial"/>
            <w:sz w:val="20"/>
          </w:rPr>
          <w:instrText xml:space="preserve"> PAGE   \* MERGEFORMAT </w:instrText>
        </w:r>
        <w:r w:rsidRPr="00C05497">
          <w:rPr>
            <w:rFonts w:ascii="Arial" w:hAnsi="Arial" w:cs="Arial"/>
            <w:sz w:val="20"/>
          </w:rPr>
          <w:fldChar w:fldCharType="separate"/>
        </w:r>
        <w:r w:rsidR="00526D5B">
          <w:rPr>
            <w:rFonts w:ascii="Arial" w:hAnsi="Arial" w:cs="Arial"/>
            <w:noProof/>
            <w:sz w:val="20"/>
          </w:rPr>
          <w:t>1</w:t>
        </w:r>
        <w:r w:rsidRPr="00C05497">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019A9" w14:textId="77777777" w:rsidR="00883890" w:rsidRDefault="00883890" w:rsidP="009001EC">
      <w:pPr>
        <w:spacing w:after="0" w:line="240" w:lineRule="auto"/>
      </w:pPr>
      <w:r>
        <w:separator/>
      </w:r>
    </w:p>
  </w:footnote>
  <w:footnote w:type="continuationSeparator" w:id="0">
    <w:p w14:paraId="75B9DB1C" w14:textId="77777777" w:rsidR="00883890" w:rsidRDefault="00883890" w:rsidP="0090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9918" w14:textId="77777777" w:rsidR="006D4F6C" w:rsidRDefault="00526D5B">
    <w:pPr>
      <w:pStyle w:val="Header"/>
    </w:pPr>
    <w:r>
      <w:rPr>
        <w:noProof/>
      </w:rPr>
      <w:pict w14:anchorId="3481E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6235"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0FF61" w14:textId="77777777" w:rsidR="006D4F6C" w:rsidRPr="00455ECE" w:rsidRDefault="006D4F6C" w:rsidP="00032362">
    <w:pPr>
      <w:tabs>
        <w:tab w:val="center" w:pos="4680"/>
        <w:tab w:val="right" w:pos="9360"/>
      </w:tabs>
      <w:spacing w:after="0"/>
      <w:jc w:val="right"/>
      <w:rPr>
        <w:rFonts w:ascii="Arial" w:hAnsi="Arial" w:cs="Arial"/>
        <w:i/>
        <w:kern w:val="28"/>
        <w:sz w:val="16"/>
        <w:szCs w:val="16"/>
      </w:rPr>
    </w:pPr>
    <w:r w:rsidRPr="00455ECE">
      <w:rPr>
        <w:rFonts w:ascii="Arial" w:hAnsi="Arial" w:cs="Arial"/>
        <w:i/>
        <w:kern w:val="28"/>
        <w:sz w:val="16"/>
        <w:szCs w:val="16"/>
      </w:rPr>
      <w:t xml:space="preserve">Form Approved </w:t>
    </w:r>
  </w:p>
  <w:p w14:paraId="1E32082D" w14:textId="77777777" w:rsidR="006D4F6C" w:rsidRPr="00455ECE" w:rsidRDefault="006D4F6C" w:rsidP="00032362">
    <w:pPr>
      <w:widowControl w:val="0"/>
      <w:tabs>
        <w:tab w:val="center" w:pos="4680"/>
        <w:tab w:val="right" w:pos="9360"/>
      </w:tabs>
      <w:overflowPunct w:val="0"/>
      <w:adjustRightInd w:val="0"/>
      <w:spacing w:after="0"/>
      <w:jc w:val="right"/>
      <w:rPr>
        <w:rFonts w:ascii="Arial" w:hAnsi="Arial" w:cs="Arial"/>
        <w:kern w:val="28"/>
        <w:sz w:val="16"/>
        <w:szCs w:val="16"/>
      </w:rPr>
    </w:pPr>
    <w:r w:rsidRPr="00455ECE">
      <w:rPr>
        <w:rFonts w:ascii="Arial" w:hAnsi="Arial" w:cs="Arial"/>
        <w:kern w:val="28"/>
        <w:sz w:val="16"/>
        <w:szCs w:val="16"/>
      </w:rPr>
      <w:t xml:space="preserve"> OMB No. </w:t>
    </w:r>
    <w:r w:rsidRPr="00455ECE">
      <w:rPr>
        <w:rFonts w:ascii="Arial Narrow" w:hAnsi="Arial Narrow"/>
        <w:color w:val="000000"/>
        <w:kern w:val="28"/>
        <w:sz w:val="16"/>
      </w:rPr>
      <w:t>0990-0391</w:t>
    </w:r>
  </w:p>
  <w:p w14:paraId="00707B52" w14:textId="77777777" w:rsidR="006D4F6C" w:rsidRPr="00127414" w:rsidRDefault="006D4F6C" w:rsidP="00032362">
    <w:pPr>
      <w:widowControl w:val="0"/>
      <w:tabs>
        <w:tab w:val="left" w:pos="5670"/>
      </w:tabs>
      <w:suppressAutoHyphens/>
      <w:overflowPunct w:val="0"/>
      <w:adjustRightInd w:val="0"/>
      <w:spacing w:after="0"/>
      <w:jc w:val="right"/>
      <w:rPr>
        <w:kern w:val="28"/>
      </w:rPr>
    </w:pPr>
    <w:r w:rsidRPr="00455ECE">
      <w:rPr>
        <w:rFonts w:ascii="Arial" w:hAnsi="Arial" w:cs="Arial"/>
        <w:kern w:val="28"/>
        <w:sz w:val="16"/>
        <w:szCs w:val="16"/>
      </w:rPr>
      <w:t xml:space="preserve">   Exp. Date 05/31/2018</w:t>
    </w:r>
  </w:p>
  <w:p w14:paraId="72453011" w14:textId="51773F96" w:rsidR="006D4F6C" w:rsidRDefault="00526D5B" w:rsidP="009001EC">
    <w:pPr>
      <w:pStyle w:val="Header"/>
      <w:jc w:val="center"/>
      <w:rPr>
        <w:rFonts w:ascii="Arial" w:hAnsi="Arial" w:cs="Arial"/>
        <w:b/>
      </w:rPr>
    </w:pPr>
    <w:r>
      <w:rPr>
        <w:noProof/>
      </w:rPr>
      <w:pict w14:anchorId="75D23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6236"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D4F6C">
      <w:rPr>
        <w:rFonts w:ascii="Arial" w:hAnsi="Arial" w:cs="Arial"/>
        <w:b/>
      </w:rPr>
      <w:t>HPP Impact Survey – September 2017</w:t>
    </w:r>
  </w:p>
  <w:p w14:paraId="76E618FF" w14:textId="77777777" w:rsidR="006D4F6C" w:rsidRPr="009001EC" w:rsidRDefault="006D4F6C" w:rsidP="009001EC">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DC82" w14:textId="77777777" w:rsidR="006D4F6C" w:rsidRDefault="00526D5B">
    <w:pPr>
      <w:pStyle w:val="Header"/>
    </w:pPr>
    <w:r>
      <w:rPr>
        <w:noProof/>
      </w:rPr>
      <w:pict w14:anchorId="1BBF2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6234"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B4B"/>
    <w:multiLevelType w:val="hybridMultilevel"/>
    <w:tmpl w:val="07AE19F6"/>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
    <w:nsid w:val="1F650E63"/>
    <w:multiLevelType w:val="hybridMultilevel"/>
    <w:tmpl w:val="51C08A70"/>
    <w:lvl w:ilvl="0" w:tplc="8D708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845BB4"/>
    <w:multiLevelType w:val="hybridMultilevel"/>
    <w:tmpl w:val="BCF6DAEE"/>
    <w:lvl w:ilvl="0" w:tplc="8D70842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5A4B2D"/>
    <w:multiLevelType w:val="hybridMultilevel"/>
    <w:tmpl w:val="7292D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66611"/>
    <w:multiLevelType w:val="hybridMultilevel"/>
    <w:tmpl w:val="B676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17E8A"/>
    <w:multiLevelType w:val="hybridMultilevel"/>
    <w:tmpl w:val="7292D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A6C45"/>
    <w:multiLevelType w:val="multilevel"/>
    <w:tmpl w:val="D438047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nsid w:val="3A6A3527"/>
    <w:multiLevelType w:val="hybridMultilevel"/>
    <w:tmpl w:val="8E1A068E"/>
    <w:lvl w:ilvl="0" w:tplc="BD503ED8">
      <w:start w:val="1"/>
      <w:numFmt w:val="decimal"/>
      <w:lvlText w:val="%1."/>
      <w:lvlJc w:val="left"/>
      <w:pPr>
        <w:ind w:left="720" w:hanging="360"/>
      </w:pPr>
      <w:rPr>
        <w:rFonts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F6DEC"/>
    <w:multiLevelType w:val="hybridMultilevel"/>
    <w:tmpl w:val="86B0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71F1D"/>
    <w:multiLevelType w:val="hybridMultilevel"/>
    <w:tmpl w:val="BA481386"/>
    <w:lvl w:ilvl="0" w:tplc="3A0C46C8">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080"/>
        </w:tabs>
        <w:ind w:left="1080" w:hanging="360"/>
      </w:pPr>
      <w:rPr>
        <w:rFonts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0">
    <w:nsid w:val="59501C2E"/>
    <w:multiLevelType w:val="hybridMultilevel"/>
    <w:tmpl w:val="753E27F8"/>
    <w:lvl w:ilvl="0" w:tplc="DD3A79A0">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5C70FD"/>
    <w:multiLevelType w:val="hybridMultilevel"/>
    <w:tmpl w:val="07AE19F6"/>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2">
    <w:nsid w:val="64AD0EC7"/>
    <w:multiLevelType w:val="hybridMultilevel"/>
    <w:tmpl w:val="35FA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437A75"/>
    <w:multiLevelType w:val="hybridMultilevel"/>
    <w:tmpl w:val="6BFAC378"/>
    <w:lvl w:ilvl="0" w:tplc="8D708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F1D99"/>
    <w:multiLevelType w:val="hybridMultilevel"/>
    <w:tmpl w:val="41FCDE8C"/>
    <w:lvl w:ilvl="0" w:tplc="8D708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F34DD5"/>
    <w:multiLevelType w:val="hybridMultilevel"/>
    <w:tmpl w:val="65E2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2039D"/>
    <w:multiLevelType w:val="hybridMultilevel"/>
    <w:tmpl w:val="7292D9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9E4D3D"/>
    <w:multiLevelType w:val="hybridMultilevel"/>
    <w:tmpl w:val="3C3667AA"/>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18">
    <w:nsid w:val="749E14D5"/>
    <w:multiLevelType w:val="hybridMultilevel"/>
    <w:tmpl w:val="7292D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C927D6"/>
    <w:multiLevelType w:val="hybridMultilevel"/>
    <w:tmpl w:val="3C3667AA"/>
    <w:lvl w:ilvl="0" w:tplc="3A0C46C8">
      <w:start w:val="1"/>
      <w:numFmt w:val="decimal"/>
      <w:lvlText w:val="%1."/>
      <w:lvlJc w:val="left"/>
      <w:pPr>
        <w:tabs>
          <w:tab w:val="num" w:pos="360"/>
        </w:tabs>
        <w:ind w:left="360" w:hanging="360"/>
      </w:pPr>
      <w:rPr>
        <w:color w:val="auto"/>
      </w:rPr>
    </w:lvl>
    <w:lvl w:ilvl="1" w:tplc="55C4D522">
      <w:start w:val="78"/>
      <w:numFmt w:val="bullet"/>
      <w:lvlText w:val="•"/>
      <w:lvlJc w:val="left"/>
      <w:pPr>
        <w:tabs>
          <w:tab w:val="num" w:pos="1080"/>
        </w:tabs>
        <w:ind w:left="1080" w:hanging="360"/>
      </w:pPr>
      <w:rPr>
        <w:rFonts w:ascii="Arial" w:hAnsi="Arial" w:hint="default"/>
      </w:rPr>
    </w:lvl>
    <w:lvl w:ilvl="2" w:tplc="0A30481A">
      <w:start w:val="1"/>
      <w:numFmt w:val="decimal"/>
      <w:lvlText w:val="%3."/>
      <w:lvlJc w:val="left"/>
      <w:pPr>
        <w:tabs>
          <w:tab w:val="num" w:pos="1800"/>
        </w:tabs>
        <w:ind w:left="1800" w:hanging="360"/>
      </w:pPr>
    </w:lvl>
    <w:lvl w:ilvl="3" w:tplc="8FF08018" w:tentative="1">
      <w:start w:val="1"/>
      <w:numFmt w:val="decimal"/>
      <w:lvlText w:val="%4."/>
      <w:lvlJc w:val="left"/>
      <w:pPr>
        <w:tabs>
          <w:tab w:val="num" w:pos="2520"/>
        </w:tabs>
        <w:ind w:left="2520" w:hanging="360"/>
      </w:pPr>
    </w:lvl>
    <w:lvl w:ilvl="4" w:tplc="95D0D028" w:tentative="1">
      <w:start w:val="1"/>
      <w:numFmt w:val="decimal"/>
      <w:lvlText w:val="%5."/>
      <w:lvlJc w:val="left"/>
      <w:pPr>
        <w:tabs>
          <w:tab w:val="num" w:pos="3240"/>
        </w:tabs>
        <w:ind w:left="3240" w:hanging="360"/>
      </w:pPr>
    </w:lvl>
    <w:lvl w:ilvl="5" w:tplc="4AE49504" w:tentative="1">
      <w:start w:val="1"/>
      <w:numFmt w:val="decimal"/>
      <w:lvlText w:val="%6."/>
      <w:lvlJc w:val="left"/>
      <w:pPr>
        <w:tabs>
          <w:tab w:val="num" w:pos="3960"/>
        </w:tabs>
        <w:ind w:left="3960" w:hanging="360"/>
      </w:pPr>
    </w:lvl>
    <w:lvl w:ilvl="6" w:tplc="5344C626" w:tentative="1">
      <w:start w:val="1"/>
      <w:numFmt w:val="decimal"/>
      <w:lvlText w:val="%7."/>
      <w:lvlJc w:val="left"/>
      <w:pPr>
        <w:tabs>
          <w:tab w:val="num" w:pos="4680"/>
        </w:tabs>
        <w:ind w:left="4680" w:hanging="360"/>
      </w:pPr>
    </w:lvl>
    <w:lvl w:ilvl="7" w:tplc="1A8821BE" w:tentative="1">
      <w:start w:val="1"/>
      <w:numFmt w:val="decimal"/>
      <w:lvlText w:val="%8."/>
      <w:lvlJc w:val="left"/>
      <w:pPr>
        <w:tabs>
          <w:tab w:val="num" w:pos="5400"/>
        </w:tabs>
        <w:ind w:left="5400" w:hanging="360"/>
      </w:pPr>
    </w:lvl>
    <w:lvl w:ilvl="8" w:tplc="B98824A2" w:tentative="1">
      <w:start w:val="1"/>
      <w:numFmt w:val="decimal"/>
      <w:lvlText w:val="%9."/>
      <w:lvlJc w:val="left"/>
      <w:pPr>
        <w:tabs>
          <w:tab w:val="num" w:pos="6120"/>
        </w:tabs>
        <w:ind w:left="6120" w:hanging="360"/>
      </w:pPr>
    </w:lvl>
  </w:abstractNum>
  <w:abstractNum w:abstractNumId="20">
    <w:nsid w:val="7FBA5FA7"/>
    <w:multiLevelType w:val="hybridMultilevel"/>
    <w:tmpl w:val="CEF8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6"/>
  </w:num>
  <w:num w:numId="4">
    <w:abstractNumId w:val="8"/>
  </w:num>
  <w:num w:numId="5">
    <w:abstractNumId w:val="17"/>
  </w:num>
  <w:num w:numId="6">
    <w:abstractNumId w:val="9"/>
  </w:num>
  <w:num w:numId="7">
    <w:abstractNumId w:val="12"/>
  </w:num>
  <w:num w:numId="8">
    <w:abstractNumId w:val="13"/>
  </w:num>
  <w:num w:numId="9">
    <w:abstractNumId w:val="14"/>
  </w:num>
  <w:num w:numId="10">
    <w:abstractNumId w:val="10"/>
  </w:num>
  <w:num w:numId="11">
    <w:abstractNumId w:val="4"/>
  </w:num>
  <w:num w:numId="12">
    <w:abstractNumId w:val="3"/>
  </w:num>
  <w:num w:numId="13">
    <w:abstractNumId w:val="18"/>
  </w:num>
  <w:num w:numId="14">
    <w:abstractNumId w:val="5"/>
  </w:num>
  <w:num w:numId="15">
    <w:abstractNumId w:val="15"/>
  </w:num>
  <w:num w:numId="16">
    <w:abstractNumId w:val="0"/>
  </w:num>
  <w:num w:numId="17">
    <w:abstractNumId w:val="7"/>
  </w:num>
  <w:num w:numId="18">
    <w:abstractNumId w:val="11"/>
  </w:num>
  <w:num w:numId="19">
    <w:abstractNumId w:val="2"/>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65"/>
    <w:rsid w:val="00024B3C"/>
    <w:rsid w:val="00024FE8"/>
    <w:rsid w:val="00032362"/>
    <w:rsid w:val="000406E6"/>
    <w:rsid w:val="00050757"/>
    <w:rsid w:val="00050BD4"/>
    <w:rsid w:val="00055C24"/>
    <w:rsid w:val="00072CF5"/>
    <w:rsid w:val="00091D47"/>
    <w:rsid w:val="000A057C"/>
    <w:rsid w:val="000A6B3F"/>
    <w:rsid w:val="000B6950"/>
    <w:rsid w:val="000C7BDB"/>
    <w:rsid w:val="000D068C"/>
    <w:rsid w:val="000D29EA"/>
    <w:rsid w:val="000E11D7"/>
    <w:rsid w:val="000F6A0B"/>
    <w:rsid w:val="00100E19"/>
    <w:rsid w:val="00101491"/>
    <w:rsid w:val="00104934"/>
    <w:rsid w:val="001067BA"/>
    <w:rsid w:val="00115EDC"/>
    <w:rsid w:val="00122526"/>
    <w:rsid w:val="001275AC"/>
    <w:rsid w:val="00131726"/>
    <w:rsid w:val="00132C7C"/>
    <w:rsid w:val="00140D4E"/>
    <w:rsid w:val="001554F5"/>
    <w:rsid w:val="00156C7B"/>
    <w:rsid w:val="001621C5"/>
    <w:rsid w:val="0016540E"/>
    <w:rsid w:val="00166D59"/>
    <w:rsid w:val="0017067D"/>
    <w:rsid w:val="0017766F"/>
    <w:rsid w:val="001826FA"/>
    <w:rsid w:val="00184D11"/>
    <w:rsid w:val="00187792"/>
    <w:rsid w:val="00190095"/>
    <w:rsid w:val="001962DD"/>
    <w:rsid w:val="00196F7F"/>
    <w:rsid w:val="001A7228"/>
    <w:rsid w:val="001B2788"/>
    <w:rsid w:val="001B382D"/>
    <w:rsid w:val="001C712F"/>
    <w:rsid w:val="001D0E9C"/>
    <w:rsid w:val="001E3E56"/>
    <w:rsid w:val="001E5FA6"/>
    <w:rsid w:val="0020021C"/>
    <w:rsid w:val="00200497"/>
    <w:rsid w:val="00204E43"/>
    <w:rsid w:val="002156C8"/>
    <w:rsid w:val="002212F0"/>
    <w:rsid w:val="0022681C"/>
    <w:rsid w:val="002408BA"/>
    <w:rsid w:val="002540E5"/>
    <w:rsid w:val="0025570B"/>
    <w:rsid w:val="0026379F"/>
    <w:rsid w:val="002732F0"/>
    <w:rsid w:val="00280544"/>
    <w:rsid w:val="00281D7A"/>
    <w:rsid w:val="002935BC"/>
    <w:rsid w:val="002958AD"/>
    <w:rsid w:val="002A6E75"/>
    <w:rsid w:val="002C24F1"/>
    <w:rsid w:val="002D14F3"/>
    <w:rsid w:val="002E0120"/>
    <w:rsid w:val="002E1DB6"/>
    <w:rsid w:val="002E4A53"/>
    <w:rsid w:val="002E4F8E"/>
    <w:rsid w:val="00312402"/>
    <w:rsid w:val="003149BC"/>
    <w:rsid w:val="00315E9E"/>
    <w:rsid w:val="00317E84"/>
    <w:rsid w:val="00324350"/>
    <w:rsid w:val="00332715"/>
    <w:rsid w:val="00340F38"/>
    <w:rsid w:val="00341555"/>
    <w:rsid w:val="00341594"/>
    <w:rsid w:val="00342E10"/>
    <w:rsid w:val="00350A16"/>
    <w:rsid w:val="00357CB3"/>
    <w:rsid w:val="00377E7C"/>
    <w:rsid w:val="00391195"/>
    <w:rsid w:val="00392268"/>
    <w:rsid w:val="0039317E"/>
    <w:rsid w:val="00394FAE"/>
    <w:rsid w:val="00396C1A"/>
    <w:rsid w:val="00397ADD"/>
    <w:rsid w:val="00397F83"/>
    <w:rsid w:val="003B2AC7"/>
    <w:rsid w:val="003C10F0"/>
    <w:rsid w:val="003C4798"/>
    <w:rsid w:val="003D0C24"/>
    <w:rsid w:val="003D6262"/>
    <w:rsid w:val="003F3C3A"/>
    <w:rsid w:val="003F5D98"/>
    <w:rsid w:val="003F77D4"/>
    <w:rsid w:val="004058B4"/>
    <w:rsid w:val="004105C1"/>
    <w:rsid w:val="00412CE6"/>
    <w:rsid w:val="00416BBA"/>
    <w:rsid w:val="00426C17"/>
    <w:rsid w:val="00426EDA"/>
    <w:rsid w:val="00435876"/>
    <w:rsid w:val="004369C4"/>
    <w:rsid w:val="0043713D"/>
    <w:rsid w:val="00443394"/>
    <w:rsid w:val="00452297"/>
    <w:rsid w:val="00454F3E"/>
    <w:rsid w:val="00455E6F"/>
    <w:rsid w:val="004609D9"/>
    <w:rsid w:val="00462D84"/>
    <w:rsid w:val="004636C2"/>
    <w:rsid w:val="004652DE"/>
    <w:rsid w:val="0047218C"/>
    <w:rsid w:val="00477D28"/>
    <w:rsid w:val="00484106"/>
    <w:rsid w:val="004869A1"/>
    <w:rsid w:val="00492BF0"/>
    <w:rsid w:val="00492F2A"/>
    <w:rsid w:val="00493E1D"/>
    <w:rsid w:val="004B00E0"/>
    <w:rsid w:val="004B0A05"/>
    <w:rsid w:val="004D07A6"/>
    <w:rsid w:val="004D420B"/>
    <w:rsid w:val="004E3A33"/>
    <w:rsid w:val="004F1FC4"/>
    <w:rsid w:val="005178F5"/>
    <w:rsid w:val="00517D2A"/>
    <w:rsid w:val="00520DF2"/>
    <w:rsid w:val="00521226"/>
    <w:rsid w:val="00524936"/>
    <w:rsid w:val="00526D5B"/>
    <w:rsid w:val="00527DD8"/>
    <w:rsid w:val="00533D92"/>
    <w:rsid w:val="00536DF5"/>
    <w:rsid w:val="005554C8"/>
    <w:rsid w:val="00561F40"/>
    <w:rsid w:val="00563F31"/>
    <w:rsid w:val="00572B4A"/>
    <w:rsid w:val="005827E5"/>
    <w:rsid w:val="005851BD"/>
    <w:rsid w:val="005913EF"/>
    <w:rsid w:val="00593530"/>
    <w:rsid w:val="00593838"/>
    <w:rsid w:val="005A0150"/>
    <w:rsid w:val="005A38B9"/>
    <w:rsid w:val="005B24B8"/>
    <w:rsid w:val="005B4A87"/>
    <w:rsid w:val="005B67E4"/>
    <w:rsid w:val="005C52CA"/>
    <w:rsid w:val="005C75AE"/>
    <w:rsid w:val="005D0745"/>
    <w:rsid w:val="005D1B1D"/>
    <w:rsid w:val="005D7813"/>
    <w:rsid w:val="005F799F"/>
    <w:rsid w:val="00602DBE"/>
    <w:rsid w:val="006044EF"/>
    <w:rsid w:val="006070AC"/>
    <w:rsid w:val="0061465A"/>
    <w:rsid w:val="0061664A"/>
    <w:rsid w:val="006169E3"/>
    <w:rsid w:val="00627313"/>
    <w:rsid w:val="00642687"/>
    <w:rsid w:val="00642D34"/>
    <w:rsid w:val="0064748B"/>
    <w:rsid w:val="00656490"/>
    <w:rsid w:val="006602C2"/>
    <w:rsid w:val="00663E78"/>
    <w:rsid w:val="00664A81"/>
    <w:rsid w:val="006672B5"/>
    <w:rsid w:val="00670DBF"/>
    <w:rsid w:val="00672E13"/>
    <w:rsid w:val="006766B5"/>
    <w:rsid w:val="006775DD"/>
    <w:rsid w:val="006848ED"/>
    <w:rsid w:val="00696E78"/>
    <w:rsid w:val="006A34EA"/>
    <w:rsid w:val="006B151B"/>
    <w:rsid w:val="006B3622"/>
    <w:rsid w:val="006C3E42"/>
    <w:rsid w:val="006D0F54"/>
    <w:rsid w:val="006D4F6C"/>
    <w:rsid w:val="006D790C"/>
    <w:rsid w:val="006E0363"/>
    <w:rsid w:val="006E280E"/>
    <w:rsid w:val="006E76AF"/>
    <w:rsid w:val="006E7EE3"/>
    <w:rsid w:val="006F6730"/>
    <w:rsid w:val="00702420"/>
    <w:rsid w:val="007042A4"/>
    <w:rsid w:val="007069C3"/>
    <w:rsid w:val="007143A4"/>
    <w:rsid w:val="007258E9"/>
    <w:rsid w:val="00736223"/>
    <w:rsid w:val="00737909"/>
    <w:rsid w:val="007401EF"/>
    <w:rsid w:val="00740305"/>
    <w:rsid w:val="00752BBA"/>
    <w:rsid w:val="00756572"/>
    <w:rsid w:val="00770C0B"/>
    <w:rsid w:val="00780B1A"/>
    <w:rsid w:val="00787601"/>
    <w:rsid w:val="007B1951"/>
    <w:rsid w:val="007B241B"/>
    <w:rsid w:val="007B3F1A"/>
    <w:rsid w:val="007B4F06"/>
    <w:rsid w:val="007C536B"/>
    <w:rsid w:val="007D42E0"/>
    <w:rsid w:val="007E0CAE"/>
    <w:rsid w:val="007E1EAA"/>
    <w:rsid w:val="007E45DF"/>
    <w:rsid w:val="007E5805"/>
    <w:rsid w:val="007F2DD5"/>
    <w:rsid w:val="007F7983"/>
    <w:rsid w:val="00821AA6"/>
    <w:rsid w:val="00826925"/>
    <w:rsid w:val="00830D4B"/>
    <w:rsid w:val="0083244D"/>
    <w:rsid w:val="008418D0"/>
    <w:rsid w:val="00842736"/>
    <w:rsid w:val="0084770D"/>
    <w:rsid w:val="008565C6"/>
    <w:rsid w:val="00865D2F"/>
    <w:rsid w:val="0087352A"/>
    <w:rsid w:val="00881B2A"/>
    <w:rsid w:val="00883890"/>
    <w:rsid w:val="008838EA"/>
    <w:rsid w:val="008A1302"/>
    <w:rsid w:val="008C0B9D"/>
    <w:rsid w:val="008D0356"/>
    <w:rsid w:val="008F5FBE"/>
    <w:rsid w:val="008F75E6"/>
    <w:rsid w:val="009001EC"/>
    <w:rsid w:val="0090041A"/>
    <w:rsid w:val="0090271D"/>
    <w:rsid w:val="00904FC1"/>
    <w:rsid w:val="0092372C"/>
    <w:rsid w:val="00932637"/>
    <w:rsid w:val="00947B19"/>
    <w:rsid w:val="00953370"/>
    <w:rsid w:val="009545A2"/>
    <w:rsid w:val="00955F09"/>
    <w:rsid w:val="00956804"/>
    <w:rsid w:val="00956B4B"/>
    <w:rsid w:val="00962DDC"/>
    <w:rsid w:val="00972B61"/>
    <w:rsid w:val="009738D2"/>
    <w:rsid w:val="00987398"/>
    <w:rsid w:val="009878DE"/>
    <w:rsid w:val="00995825"/>
    <w:rsid w:val="00997E28"/>
    <w:rsid w:val="009A0B33"/>
    <w:rsid w:val="009A41A6"/>
    <w:rsid w:val="009A7FDB"/>
    <w:rsid w:val="009B2FA5"/>
    <w:rsid w:val="009B44EF"/>
    <w:rsid w:val="009C3285"/>
    <w:rsid w:val="009C364A"/>
    <w:rsid w:val="009C4362"/>
    <w:rsid w:val="00A03513"/>
    <w:rsid w:val="00A04328"/>
    <w:rsid w:val="00A17235"/>
    <w:rsid w:val="00A243EE"/>
    <w:rsid w:val="00A25EC7"/>
    <w:rsid w:val="00A3597F"/>
    <w:rsid w:val="00A451C2"/>
    <w:rsid w:val="00A47A37"/>
    <w:rsid w:val="00A50035"/>
    <w:rsid w:val="00A60ABC"/>
    <w:rsid w:val="00A679AB"/>
    <w:rsid w:val="00A86991"/>
    <w:rsid w:val="00A947B8"/>
    <w:rsid w:val="00AA5489"/>
    <w:rsid w:val="00AB7E9C"/>
    <w:rsid w:val="00AD26A2"/>
    <w:rsid w:val="00AD2A7B"/>
    <w:rsid w:val="00AD4ED1"/>
    <w:rsid w:val="00AD6603"/>
    <w:rsid w:val="00AE1CF8"/>
    <w:rsid w:val="00AE328D"/>
    <w:rsid w:val="00B00468"/>
    <w:rsid w:val="00B015EA"/>
    <w:rsid w:val="00B1297D"/>
    <w:rsid w:val="00B20F38"/>
    <w:rsid w:val="00B217F3"/>
    <w:rsid w:val="00B2399B"/>
    <w:rsid w:val="00B31AFF"/>
    <w:rsid w:val="00B33286"/>
    <w:rsid w:val="00B408D8"/>
    <w:rsid w:val="00B541C5"/>
    <w:rsid w:val="00B5472A"/>
    <w:rsid w:val="00B54E64"/>
    <w:rsid w:val="00B55260"/>
    <w:rsid w:val="00B565AD"/>
    <w:rsid w:val="00B616A0"/>
    <w:rsid w:val="00B63453"/>
    <w:rsid w:val="00B71F38"/>
    <w:rsid w:val="00B7398E"/>
    <w:rsid w:val="00B74084"/>
    <w:rsid w:val="00B75FD9"/>
    <w:rsid w:val="00B8467D"/>
    <w:rsid w:val="00B9511C"/>
    <w:rsid w:val="00BA1298"/>
    <w:rsid w:val="00BD669C"/>
    <w:rsid w:val="00BD6DD5"/>
    <w:rsid w:val="00BE22D4"/>
    <w:rsid w:val="00BE2C56"/>
    <w:rsid w:val="00C05497"/>
    <w:rsid w:val="00C14182"/>
    <w:rsid w:val="00C166BF"/>
    <w:rsid w:val="00C50834"/>
    <w:rsid w:val="00C525C2"/>
    <w:rsid w:val="00C56094"/>
    <w:rsid w:val="00C56B03"/>
    <w:rsid w:val="00C56DDC"/>
    <w:rsid w:val="00C64CBB"/>
    <w:rsid w:val="00C72303"/>
    <w:rsid w:val="00C7339A"/>
    <w:rsid w:val="00C75477"/>
    <w:rsid w:val="00C86FD8"/>
    <w:rsid w:val="00C943C7"/>
    <w:rsid w:val="00C95D3F"/>
    <w:rsid w:val="00CA166E"/>
    <w:rsid w:val="00CA20AF"/>
    <w:rsid w:val="00CA3209"/>
    <w:rsid w:val="00CD6C72"/>
    <w:rsid w:val="00CE05E0"/>
    <w:rsid w:val="00CE45AA"/>
    <w:rsid w:val="00CE694A"/>
    <w:rsid w:val="00CE6D77"/>
    <w:rsid w:val="00CF2A11"/>
    <w:rsid w:val="00CF4AF8"/>
    <w:rsid w:val="00D04FD0"/>
    <w:rsid w:val="00D07D83"/>
    <w:rsid w:val="00D146F6"/>
    <w:rsid w:val="00D208BF"/>
    <w:rsid w:val="00D26578"/>
    <w:rsid w:val="00D27A7D"/>
    <w:rsid w:val="00D27F8D"/>
    <w:rsid w:val="00D44695"/>
    <w:rsid w:val="00D4675F"/>
    <w:rsid w:val="00D46D74"/>
    <w:rsid w:val="00D508C9"/>
    <w:rsid w:val="00D509E8"/>
    <w:rsid w:val="00D53E1B"/>
    <w:rsid w:val="00D5579C"/>
    <w:rsid w:val="00D60D2B"/>
    <w:rsid w:val="00D64B33"/>
    <w:rsid w:val="00D673D5"/>
    <w:rsid w:val="00D87D79"/>
    <w:rsid w:val="00D93365"/>
    <w:rsid w:val="00D962FE"/>
    <w:rsid w:val="00DA0B64"/>
    <w:rsid w:val="00DA3578"/>
    <w:rsid w:val="00DA5093"/>
    <w:rsid w:val="00DA5CDB"/>
    <w:rsid w:val="00DA62AA"/>
    <w:rsid w:val="00DC1F73"/>
    <w:rsid w:val="00DC4F36"/>
    <w:rsid w:val="00DE6359"/>
    <w:rsid w:val="00DE6A36"/>
    <w:rsid w:val="00DF130D"/>
    <w:rsid w:val="00DF3923"/>
    <w:rsid w:val="00E10692"/>
    <w:rsid w:val="00E145B6"/>
    <w:rsid w:val="00E17458"/>
    <w:rsid w:val="00E2199A"/>
    <w:rsid w:val="00E25595"/>
    <w:rsid w:val="00E42A5F"/>
    <w:rsid w:val="00E45101"/>
    <w:rsid w:val="00E64503"/>
    <w:rsid w:val="00E65C24"/>
    <w:rsid w:val="00E72C60"/>
    <w:rsid w:val="00E75F8C"/>
    <w:rsid w:val="00E8280B"/>
    <w:rsid w:val="00E8391D"/>
    <w:rsid w:val="00E841C3"/>
    <w:rsid w:val="00E85266"/>
    <w:rsid w:val="00E86D1A"/>
    <w:rsid w:val="00E94EE7"/>
    <w:rsid w:val="00EA651E"/>
    <w:rsid w:val="00EA6BF6"/>
    <w:rsid w:val="00EA6DD2"/>
    <w:rsid w:val="00EB2147"/>
    <w:rsid w:val="00ED5297"/>
    <w:rsid w:val="00ED5E75"/>
    <w:rsid w:val="00EE24B3"/>
    <w:rsid w:val="00EE3DCB"/>
    <w:rsid w:val="00EE5398"/>
    <w:rsid w:val="00EF0446"/>
    <w:rsid w:val="00EF1672"/>
    <w:rsid w:val="00EF3BCB"/>
    <w:rsid w:val="00F0347F"/>
    <w:rsid w:val="00F30A5A"/>
    <w:rsid w:val="00F55925"/>
    <w:rsid w:val="00F60746"/>
    <w:rsid w:val="00F61A28"/>
    <w:rsid w:val="00F61E65"/>
    <w:rsid w:val="00F85FEE"/>
    <w:rsid w:val="00F86155"/>
    <w:rsid w:val="00F90093"/>
    <w:rsid w:val="00F93C4B"/>
    <w:rsid w:val="00FA7521"/>
    <w:rsid w:val="00FB12AE"/>
    <w:rsid w:val="00FB4A3E"/>
    <w:rsid w:val="00FC7C2B"/>
    <w:rsid w:val="00FD4B9A"/>
    <w:rsid w:val="00FF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1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1EC"/>
  </w:style>
  <w:style w:type="paragraph" w:styleId="Footer">
    <w:name w:val="footer"/>
    <w:basedOn w:val="Normal"/>
    <w:link w:val="FooterChar"/>
    <w:uiPriority w:val="99"/>
    <w:unhideWhenUsed/>
    <w:rsid w:val="0090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1EC"/>
  </w:style>
  <w:style w:type="paragraph" w:styleId="ListParagraph">
    <w:name w:val="List Paragraph"/>
    <w:basedOn w:val="Normal"/>
    <w:link w:val="ListParagraphChar"/>
    <w:uiPriority w:val="34"/>
    <w:qFormat/>
    <w:rsid w:val="00E2199A"/>
    <w:pPr>
      <w:ind w:left="720"/>
      <w:contextualSpacing/>
    </w:pPr>
  </w:style>
  <w:style w:type="paragraph" w:customStyle="1" w:styleId="Default">
    <w:name w:val="Default"/>
    <w:rsid w:val="00B217F3"/>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6602C2"/>
    <w:rPr>
      <w:sz w:val="16"/>
      <w:szCs w:val="16"/>
    </w:rPr>
  </w:style>
  <w:style w:type="paragraph" w:styleId="CommentText">
    <w:name w:val="annotation text"/>
    <w:basedOn w:val="Normal"/>
    <w:link w:val="CommentTextChar"/>
    <w:uiPriority w:val="99"/>
    <w:semiHidden/>
    <w:unhideWhenUsed/>
    <w:rsid w:val="006602C2"/>
    <w:pPr>
      <w:spacing w:line="240" w:lineRule="auto"/>
    </w:pPr>
    <w:rPr>
      <w:sz w:val="20"/>
      <w:szCs w:val="20"/>
    </w:rPr>
  </w:style>
  <w:style w:type="character" w:customStyle="1" w:styleId="CommentTextChar">
    <w:name w:val="Comment Text Char"/>
    <w:basedOn w:val="DefaultParagraphFont"/>
    <w:link w:val="CommentText"/>
    <w:uiPriority w:val="99"/>
    <w:semiHidden/>
    <w:rsid w:val="006602C2"/>
    <w:rPr>
      <w:sz w:val="20"/>
      <w:szCs w:val="20"/>
    </w:rPr>
  </w:style>
  <w:style w:type="paragraph" w:styleId="CommentSubject">
    <w:name w:val="annotation subject"/>
    <w:basedOn w:val="CommentText"/>
    <w:next w:val="CommentText"/>
    <w:link w:val="CommentSubjectChar"/>
    <w:uiPriority w:val="99"/>
    <w:semiHidden/>
    <w:unhideWhenUsed/>
    <w:rsid w:val="006602C2"/>
    <w:rPr>
      <w:b/>
      <w:bCs/>
    </w:rPr>
  </w:style>
  <w:style w:type="character" w:customStyle="1" w:styleId="CommentSubjectChar">
    <w:name w:val="Comment Subject Char"/>
    <w:basedOn w:val="CommentTextChar"/>
    <w:link w:val="CommentSubject"/>
    <w:uiPriority w:val="99"/>
    <w:semiHidden/>
    <w:rsid w:val="006602C2"/>
    <w:rPr>
      <w:b/>
      <w:bCs/>
      <w:sz w:val="20"/>
      <w:szCs w:val="20"/>
    </w:rPr>
  </w:style>
  <w:style w:type="paragraph" w:styleId="BalloonText">
    <w:name w:val="Balloon Text"/>
    <w:basedOn w:val="Normal"/>
    <w:link w:val="BalloonTextChar"/>
    <w:uiPriority w:val="99"/>
    <w:semiHidden/>
    <w:unhideWhenUsed/>
    <w:rsid w:val="00660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2C2"/>
    <w:rPr>
      <w:rFonts w:ascii="Segoe UI" w:hAnsi="Segoe UI" w:cs="Segoe UI"/>
      <w:sz w:val="18"/>
      <w:szCs w:val="18"/>
    </w:rPr>
  </w:style>
  <w:style w:type="table" w:customStyle="1" w:styleId="TableGrid1">
    <w:name w:val="Table Grid1"/>
    <w:basedOn w:val="TableNormal"/>
    <w:next w:val="TableGrid"/>
    <w:uiPriority w:val="39"/>
    <w:rsid w:val="009C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43C7"/>
    <w:pPr>
      <w:spacing w:after="0" w:line="240" w:lineRule="auto"/>
    </w:pPr>
  </w:style>
  <w:style w:type="character" w:styleId="Hyperlink">
    <w:name w:val="Hyperlink"/>
    <w:basedOn w:val="DefaultParagraphFont"/>
    <w:uiPriority w:val="99"/>
    <w:unhideWhenUsed/>
    <w:rsid w:val="00C7339A"/>
    <w:rPr>
      <w:color w:val="56C7AA" w:themeColor="hyperlink"/>
      <w:u w:val="single"/>
    </w:rPr>
  </w:style>
  <w:style w:type="character" w:customStyle="1" w:styleId="ListParagraphChar">
    <w:name w:val="List Paragraph Char"/>
    <w:link w:val="ListParagraph"/>
    <w:uiPriority w:val="34"/>
    <w:locked/>
    <w:rsid w:val="00132C7C"/>
  </w:style>
  <w:style w:type="character" w:styleId="FollowedHyperlink">
    <w:name w:val="FollowedHyperlink"/>
    <w:basedOn w:val="DefaultParagraphFont"/>
    <w:uiPriority w:val="99"/>
    <w:semiHidden/>
    <w:unhideWhenUsed/>
    <w:rsid w:val="00C56B03"/>
    <w:rPr>
      <w:color w:val="59A8D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1EC"/>
  </w:style>
  <w:style w:type="paragraph" w:styleId="Footer">
    <w:name w:val="footer"/>
    <w:basedOn w:val="Normal"/>
    <w:link w:val="FooterChar"/>
    <w:uiPriority w:val="99"/>
    <w:unhideWhenUsed/>
    <w:rsid w:val="0090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1EC"/>
  </w:style>
  <w:style w:type="paragraph" w:styleId="ListParagraph">
    <w:name w:val="List Paragraph"/>
    <w:basedOn w:val="Normal"/>
    <w:link w:val="ListParagraphChar"/>
    <w:uiPriority w:val="34"/>
    <w:qFormat/>
    <w:rsid w:val="00E2199A"/>
    <w:pPr>
      <w:ind w:left="720"/>
      <w:contextualSpacing/>
    </w:pPr>
  </w:style>
  <w:style w:type="paragraph" w:customStyle="1" w:styleId="Default">
    <w:name w:val="Default"/>
    <w:rsid w:val="00B217F3"/>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6602C2"/>
    <w:rPr>
      <w:sz w:val="16"/>
      <w:szCs w:val="16"/>
    </w:rPr>
  </w:style>
  <w:style w:type="paragraph" w:styleId="CommentText">
    <w:name w:val="annotation text"/>
    <w:basedOn w:val="Normal"/>
    <w:link w:val="CommentTextChar"/>
    <w:uiPriority w:val="99"/>
    <w:semiHidden/>
    <w:unhideWhenUsed/>
    <w:rsid w:val="006602C2"/>
    <w:pPr>
      <w:spacing w:line="240" w:lineRule="auto"/>
    </w:pPr>
    <w:rPr>
      <w:sz w:val="20"/>
      <w:szCs w:val="20"/>
    </w:rPr>
  </w:style>
  <w:style w:type="character" w:customStyle="1" w:styleId="CommentTextChar">
    <w:name w:val="Comment Text Char"/>
    <w:basedOn w:val="DefaultParagraphFont"/>
    <w:link w:val="CommentText"/>
    <w:uiPriority w:val="99"/>
    <w:semiHidden/>
    <w:rsid w:val="006602C2"/>
    <w:rPr>
      <w:sz w:val="20"/>
      <w:szCs w:val="20"/>
    </w:rPr>
  </w:style>
  <w:style w:type="paragraph" w:styleId="CommentSubject">
    <w:name w:val="annotation subject"/>
    <w:basedOn w:val="CommentText"/>
    <w:next w:val="CommentText"/>
    <w:link w:val="CommentSubjectChar"/>
    <w:uiPriority w:val="99"/>
    <w:semiHidden/>
    <w:unhideWhenUsed/>
    <w:rsid w:val="006602C2"/>
    <w:rPr>
      <w:b/>
      <w:bCs/>
    </w:rPr>
  </w:style>
  <w:style w:type="character" w:customStyle="1" w:styleId="CommentSubjectChar">
    <w:name w:val="Comment Subject Char"/>
    <w:basedOn w:val="CommentTextChar"/>
    <w:link w:val="CommentSubject"/>
    <w:uiPriority w:val="99"/>
    <w:semiHidden/>
    <w:rsid w:val="006602C2"/>
    <w:rPr>
      <w:b/>
      <w:bCs/>
      <w:sz w:val="20"/>
      <w:szCs w:val="20"/>
    </w:rPr>
  </w:style>
  <w:style w:type="paragraph" w:styleId="BalloonText">
    <w:name w:val="Balloon Text"/>
    <w:basedOn w:val="Normal"/>
    <w:link w:val="BalloonTextChar"/>
    <w:uiPriority w:val="99"/>
    <w:semiHidden/>
    <w:unhideWhenUsed/>
    <w:rsid w:val="00660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2C2"/>
    <w:rPr>
      <w:rFonts w:ascii="Segoe UI" w:hAnsi="Segoe UI" w:cs="Segoe UI"/>
      <w:sz w:val="18"/>
      <w:szCs w:val="18"/>
    </w:rPr>
  </w:style>
  <w:style w:type="table" w:customStyle="1" w:styleId="TableGrid1">
    <w:name w:val="Table Grid1"/>
    <w:basedOn w:val="TableNormal"/>
    <w:next w:val="TableGrid"/>
    <w:uiPriority w:val="39"/>
    <w:rsid w:val="009C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43C7"/>
    <w:pPr>
      <w:spacing w:after="0" w:line="240" w:lineRule="auto"/>
    </w:pPr>
  </w:style>
  <w:style w:type="character" w:styleId="Hyperlink">
    <w:name w:val="Hyperlink"/>
    <w:basedOn w:val="DefaultParagraphFont"/>
    <w:uiPriority w:val="99"/>
    <w:unhideWhenUsed/>
    <w:rsid w:val="00C7339A"/>
    <w:rPr>
      <w:color w:val="56C7AA" w:themeColor="hyperlink"/>
      <w:u w:val="single"/>
    </w:rPr>
  </w:style>
  <w:style w:type="character" w:customStyle="1" w:styleId="ListParagraphChar">
    <w:name w:val="List Paragraph Char"/>
    <w:link w:val="ListParagraph"/>
    <w:uiPriority w:val="34"/>
    <w:locked/>
    <w:rsid w:val="00132C7C"/>
  </w:style>
  <w:style w:type="character" w:styleId="FollowedHyperlink">
    <w:name w:val="FollowedHyperlink"/>
    <w:basedOn w:val="DefaultParagraphFont"/>
    <w:uiPriority w:val="99"/>
    <w:semiHidden/>
    <w:unhideWhenUsed/>
    <w:rsid w:val="00C56B03"/>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4709">
      <w:bodyDiv w:val="1"/>
      <w:marLeft w:val="0"/>
      <w:marRight w:val="0"/>
      <w:marTop w:val="0"/>
      <w:marBottom w:val="0"/>
      <w:divBdr>
        <w:top w:val="none" w:sz="0" w:space="0" w:color="auto"/>
        <w:left w:val="none" w:sz="0" w:space="0" w:color="auto"/>
        <w:bottom w:val="none" w:sz="0" w:space="0" w:color="auto"/>
        <w:right w:val="none" w:sz="0" w:space="0" w:color="auto"/>
      </w:divBdr>
    </w:div>
    <w:div w:id="335576476">
      <w:bodyDiv w:val="1"/>
      <w:marLeft w:val="0"/>
      <w:marRight w:val="0"/>
      <w:marTop w:val="0"/>
      <w:marBottom w:val="0"/>
      <w:divBdr>
        <w:top w:val="none" w:sz="0" w:space="0" w:color="auto"/>
        <w:left w:val="none" w:sz="0" w:space="0" w:color="auto"/>
        <w:bottom w:val="none" w:sz="0" w:space="0" w:color="auto"/>
        <w:right w:val="none" w:sz="0" w:space="0" w:color="auto"/>
      </w:divBdr>
    </w:div>
    <w:div w:id="697195522">
      <w:bodyDiv w:val="1"/>
      <w:marLeft w:val="0"/>
      <w:marRight w:val="0"/>
      <w:marTop w:val="0"/>
      <w:marBottom w:val="0"/>
      <w:divBdr>
        <w:top w:val="none" w:sz="0" w:space="0" w:color="auto"/>
        <w:left w:val="none" w:sz="0" w:space="0" w:color="auto"/>
        <w:bottom w:val="none" w:sz="0" w:space="0" w:color="auto"/>
        <w:right w:val="none" w:sz="0" w:space="0" w:color="auto"/>
      </w:divBdr>
      <w:divsChild>
        <w:div w:id="626814582">
          <w:marLeft w:val="562"/>
          <w:marRight w:val="0"/>
          <w:marTop w:val="0"/>
          <w:marBottom w:val="200"/>
          <w:divBdr>
            <w:top w:val="none" w:sz="0" w:space="0" w:color="auto"/>
            <w:left w:val="none" w:sz="0" w:space="0" w:color="auto"/>
            <w:bottom w:val="none" w:sz="0" w:space="0" w:color="auto"/>
            <w:right w:val="none" w:sz="0" w:space="0" w:color="auto"/>
          </w:divBdr>
        </w:div>
        <w:div w:id="1447844973">
          <w:marLeft w:val="562"/>
          <w:marRight w:val="0"/>
          <w:marTop w:val="0"/>
          <w:marBottom w:val="200"/>
          <w:divBdr>
            <w:top w:val="none" w:sz="0" w:space="0" w:color="auto"/>
            <w:left w:val="none" w:sz="0" w:space="0" w:color="auto"/>
            <w:bottom w:val="none" w:sz="0" w:space="0" w:color="auto"/>
            <w:right w:val="none" w:sz="0" w:space="0" w:color="auto"/>
          </w:divBdr>
        </w:div>
        <w:div w:id="1534533807">
          <w:marLeft w:val="360"/>
          <w:marRight w:val="0"/>
          <w:marTop w:val="0"/>
          <w:marBottom w:val="200"/>
          <w:divBdr>
            <w:top w:val="none" w:sz="0" w:space="0" w:color="auto"/>
            <w:left w:val="none" w:sz="0" w:space="0" w:color="auto"/>
            <w:bottom w:val="none" w:sz="0" w:space="0" w:color="auto"/>
            <w:right w:val="none" w:sz="0" w:space="0" w:color="auto"/>
          </w:divBdr>
        </w:div>
        <w:div w:id="1599825120">
          <w:marLeft w:val="562"/>
          <w:marRight w:val="0"/>
          <w:marTop w:val="0"/>
          <w:marBottom w:val="200"/>
          <w:divBdr>
            <w:top w:val="none" w:sz="0" w:space="0" w:color="auto"/>
            <w:left w:val="none" w:sz="0" w:space="0" w:color="auto"/>
            <w:bottom w:val="none" w:sz="0" w:space="0" w:color="auto"/>
            <w:right w:val="none" w:sz="0" w:space="0" w:color="auto"/>
          </w:divBdr>
        </w:div>
        <w:div w:id="2121756494">
          <w:marLeft w:val="562"/>
          <w:marRight w:val="0"/>
          <w:marTop w:val="0"/>
          <w:marBottom w:val="200"/>
          <w:divBdr>
            <w:top w:val="none" w:sz="0" w:space="0" w:color="auto"/>
            <w:left w:val="none" w:sz="0" w:space="0" w:color="auto"/>
            <w:bottom w:val="none" w:sz="0" w:space="0" w:color="auto"/>
            <w:right w:val="none" w:sz="0" w:space="0" w:color="auto"/>
          </w:divBdr>
        </w:div>
      </w:divsChild>
    </w:div>
    <w:div w:id="707872161">
      <w:bodyDiv w:val="1"/>
      <w:marLeft w:val="0"/>
      <w:marRight w:val="0"/>
      <w:marTop w:val="0"/>
      <w:marBottom w:val="0"/>
      <w:divBdr>
        <w:top w:val="none" w:sz="0" w:space="0" w:color="auto"/>
        <w:left w:val="none" w:sz="0" w:space="0" w:color="auto"/>
        <w:bottom w:val="none" w:sz="0" w:space="0" w:color="auto"/>
        <w:right w:val="none" w:sz="0" w:space="0" w:color="auto"/>
      </w:divBdr>
    </w:div>
    <w:div w:id="1546674338">
      <w:bodyDiv w:val="1"/>
      <w:marLeft w:val="0"/>
      <w:marRight w:val="0"/>
      <w:marTop w:val="0"/>
      <w:marBottom w:val="0"/>
      <w:divBdr>
        <w:top w:val="none" w:sz="0" w:space="0" w:color="auto"/>
        <w:left w:val="none" w:sz="0" w:space="0" w:color="auto"/>
        <w:bottom w:val="none" w:sz="0" w:space="0" w:color="auto"/>
        <w:right w:val="none" w:sz="0" w:space="0" w:color="auto"/>
      </w:divBdr>
    </w:div>
    <w:div w:id="1704859935">
      <w:bodyDiv w:val="1"/>
      <w:marLeft w:val="0"/>
      <w:marRight w:val="0"/>
      <w:marTop w:val="0"/>
      <w:marBottom w:val="0"/>
      <w:divBdr>
        <w:top w:val="none" w:sz="0" w:space="0" w:color="auto"/>
        <w:left w:val="none" w:sz="0" w:space="0" w:color="auto"/>
        <w:bottom w:val="none" w:sz="0" w:space="0" w:color="auto"/>
        <w:right w:val="none" w:sz="0" w:space="0" w:color="auto"/>
      </w:divBdr>
    </w:div>
    <w:div w:id="18681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he.gov/Preparedness/planning/hpp/reports/Documents/2017-2022-healthcare-pr-capabliti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prtracie.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phe.gov/Preparedness/planning/hpp/reports/Documents/2017-2022-healthcare-pr-capablities.pdf" TargetMode="External"/><Relationship Id="rId4" Type="http://schemas.microsoft.com/office/2007/relationships/stylesWithEffects" Target="stylesWithEffects.xml"/><Relationship Id="rId9" Type="http://schemas.openxmlformats.org/officeDocument/2006/relationships/hyperlink" Target="mailto:katimiller@deloitt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ew ASPR Colors">
      <a:dk1>
        <a:srgbClr val="021828"/>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573F-A07A-4B85-9066-AD5D0857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Kati</dc:creator>
  <cp:lastModifiedBy>SYSTEM</cp:lastModifiedBy>
  <cp:revision>2</cp:revision>
  <dcterms:created xsi:type="dcterms:W3CDTF">2017-09-28T21:14:00Z</dcterms:created>
  <dcterms:modified xsi:type="dcterms:W3CDTF">2017-09-28T21:14:00Z</dcterms:modified>
</cp:coreProperties>
</file>