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C88" w:rsidRPr="00C24C38" w:rsidRDefault="002A0C88" w:rsidP="009E29FE">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p>
    <w:p w:rsidR="006C7B92" w:rsidRPr="00C24C38" w:rsidRDefault="006C7B92" w:rsidP="007618C0">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jc w:val="center"/>
      </w:pPr>
      <w:r w:rsidRPr="00C24C38">
        <w:t>Development of the</w:t>
      </w:r>
    </w:p>
    <w:p w:rsidR="002A0C88" w:rsidRPr="00C24C38" w:rsidRDefault="002A0C88" w:rsidP="007618C0">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jc w:val="center"/>
      </w:pPr>
      <w:r w:rsidRPr="00C24C38">
        <w:t>Deployment Risk and Resilience Inventory (DRRI)</w:t>
      </w:r>
      <w:r w:rsidR="00BD20AE" w:rsidRPr="00C24C38">
        <w:t xml:space="preserve"> </w:t>
      </w:r>
    </w:p>
    <w:p w:rsidR="002A0C88" w:rsidRPr="00C24C38" w:rsidRDefault="004A6087" w:rsidP="007618C0">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jc w:val="center"/>
      </w:pPr>
      <w:r>
        <w:rPr>
          <w:szCs w:val="24"/>
        </w:rPr>
        <w:t>Follow-</w:t>
      </w:r>
      <w:r w:rsidR="001164FA">
        <w:rPr>
          <w:szCs w:val="24"/>
        </w:rPr>
        <w:t>U</w:t>
      </w:r>
      <w:r>
        <w:rPr>
          <w:szCs w:val="24"/>
        </w:rPr>
        <w:t xml:space="preserve">p Study, </w:t>
      </w:r>
      <w:r w:rsidR="006C7B92" w:rsidRPr="00C24C38">
        <w:t>VA Form 10-21</w:t>
      </w:r>
      <w:r w:rsidR="00B02E40" w:rsidRPr="00C24C38">
        <w:t>0</w:t>
      </w:r>
      <w:r w:rsidR="006C7B92" w:rsidRPr="00C24C38">
        <w:t>87</w:t>
      </w:r>
    </w:p>
    <w:p w:rsidR="007618C0" w:rsidRPr="00C24C38" w:rsidRDefault="00BD20AE" w:rsidP="007618C0">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jc w:val="center"/>
      </w:pPr>
      <w:r w:rsidRPr="00C24C38">
        <w:t xml:space="preserve">OMB </w:t>
      </w:r>
      <w:r w:rsidR="006C7B92" w:rsidRPr="00C24C38">
        <w:t>2900-</w:t>
      </w:r>
      <w:r w:rsidR="004F709F">
        <w:rPr>
          <w:snapToGrid w:val="0"/>
          <w:sz w:val="22"/>
          <w:szCs w:val="22"/>
        </w:rPr>
        <w:t>0730</w:t>
      </w:r>
    </w:p>
    <w:p w:rsidR="002A0C88" w:rsidRPr="00C24C38" w:rsidRDefault="002A0C88" w:rsidP="002A0C88"/>
    <w:p w:rsidR="00536A11" w:rsidRPr="00C24C38"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rsidRPr="00C24C38">
        <w:t>A.</w:t>
      </w:r>
      <w:r w:rsidRPr="00C24C38">
        <w:tab/>
        <w:t xml:space="preserve">JUSTIFICATION </w:t>
      </w:r>
    </w:p>
    <w:p w:rsidR="00536A11" w:rsidRPr="00C24C38" w:rsidRDefault="00536A11">
      <w:pPr>
        <w:tabs>
          <w:tab w:val="left" w:pos="547"/>
          <w:tab w:val="left" w:pos="1080"/>
          <w:tab w:val="left" w:pos="1627"/>
          <w:tab w:val="left" w:pos="2160"/>
          <w:tab w:val="left" w:pos="2880"/>
        </w:tabs>
      </w:pPr>
    </w:p>
    <w:p w:rsidR="00536A11" w:rsidRPr="00C24C38" w:rsidRDefault="00536A11">
      <w:pPr>
        <w:tabs>
          <w:tab w:val="left" w:pos="547"/>
          <w:tab w:val="left" w:pos="1080"/>
          <w:tab w:val="left" w:pos="1627"/>
          <w:tab w:val="left" w:pos="2160"/>
          <w:tab w:val="left" w:pos="2880"/>
        </w:tabs>
        <w:rPr>
          <w:b/>
        </w:rPr>
      </w:pPr>
      <w:r w:rsidRPr="00C24C38">
        <w:rPr>
          <w:b/>
        </w:rPr>
        <w:t>1.</w:t>
      </w:r>
      <w:r w:rsidRPr="00C24C38">
        <w:rPr>
          <w:b/>
        </w:rPr>
        <w:tab/>
        <w:t>Explain the circumstances that make the collection of information necessary</w:t>
      </w:r>
      <w:r w:rsidR="00EA41BA" w:rsidRPr="00C24C38">
        <w:rPr>
          <w:b/>
        </w:rPr>
        <w:t xml:space="preserve">. </w:t>
      </w:r>
      <w:r w:rsidRPr="00C24C38">
        <w:rPr>
          <w:b/>
        </w:rPr>
        <w:t>Identify legal or administrative requirements that necessitate the collection of information.</w:t>
      </w:r>
    </w:p>
    <w:p w:rsidR="00536A11" w:rsidRPr="00C24C38" w:rsidRDefault="00536A11">
      <w:pPr>
        <w:tabs>
          <w:tab w:val="left" w:pos="547"/>
          <w:tab w:val="left" w:pos="1080"/>
          <w:tab w:val="left" w:pos="1627"/>
          <w:tab w:val="left" w:pos="2160"/>
          <w:tab w:val="left" w:pos="2880"/>
        </w:tabs>
      </w:pPr>
    </w:p>
    <w:p w:rsidR="00BE25E0" w:rsidRPr="00C24C38" w:rsidRDefault="00AA12EE" w:rsidP="00881A1E">
      <w:pPr>
        <w:tabs>
          <w:tab w:val="left" w:pos="0"/>
        </w:tabs>
        <w:ind w:right="-36"/>
      </w:pPr>
      <w:r>
        <w:t>The need to valida</w:t>
      </w:r>
      <w:r w:rsidR="00507B78">
        <w:t xml:space="preserve">te </w:t>
      </w:r>
      <w:r w:rsidR="007076DD">
        <w:t>measures for use with</w:t>
      </w:r>
      <w:r>
        <w:t xml:space="preserve"> the newest deployment cohort, </w:t>
      </w:r>
      <w:r w:rsidR="00507B78">
        <w:t xml:space="preserve">including </w:t>
      </w:r>
      <w:r>
        <w:t xml:space="preserve">Veterans of the wars in Iraq and Afghanistan, has been </w:t>
      </w:r>
      <w:r w:rsidR="007076DD">
        <w:t>identified as a critical need by</w:t>
      </w:r>
      <w:r>
        <w:t xml:space="preserve"> both V</w:t>
      </w:r>
      <w:r w:rsidR="009F6F9B">
        <w:t xml:space="preserve">eterans </w:t>
      </w:r>
      <w:r>
        <w:t>A</w:t>
      </w:r>
      <w:r w:rsidR="009F6F9B">
        <w:t>ffairs (VA)</w:t>
      </w:r>
      <w:r>
        <w:t xml:space="preserve"> and</w:t>
      </w:r>
      <w:r w:rsidR="009F6F9B">
        <w:t xml:space="preserve"> the</w:t>
      </w:r>
      <w:r>
        <w:t xml:space="preserve"> D</w:t>
      </w:r>
      <w:r w:rsidR="009F6F9B">
        <w:t xml:space="preserve">epartment </w:t>
      </w:r>
      <w:r>
        <w:t>o</w:t>
      </w:r>
      <w:r w:rsidR="009F6F9B">
        <w:t xml:space="preserve">f </w:t>
      </w:r>
      <w:r>
        <w:t>D</w:t>
      </w:r>
      <w:r w:rsidR="009F6F9B">
        <w:t>efense (DoD)</w:t>
      </w:r>
      <w:r>
        <w:t xml:space="preserve">. </w:t>
      </w:r>
      <w:r w:rsidR="00011E5F" w:rsidRPr="00C24C38">
        <w:t>Th</w:t>
      </w:r>
      <w:r>
        <w:t>e current request for a revision to OMB 2900-0730</w:t>
      </w:r>
      <w:r w:rsidR="00011E5F" w:rsidRPr="00C24C38">
        <w:t xml:space="preserve"> is responsive to th</w:t>
      </w:r>
      <w:r w:rsidR="007076DD">
        <w:t>is identified</w:t>
      </w:r>
      <w:r>
        <w:t xml:space="preserve"> need </w:t>
      </w:r>
      <w:r w:rsidR="007076DD">
        <w:t xml:space="preserve">by proposing additional data collection with a sample of </w:t>
      </w:r>
      <w:r w:rsidR="007076DD" w:rsidRPr="00C24C38">
        <w:t xml:space="preserve">Operation Enduring Freedom/Operation Iraqi Freedom (OEF/OIF) </w:t>
      </w:r>
      <w:r w:rsidR="007076DD">
        <w:t>V</w:t>
      </w:r>
      <w:r w:rsidR="007076DD" w:rsidRPr="00C24C38">
        <w:t>eterans</w:t>
      </w:r>
      <w:r w:rsidR="007076DD">
        <w:t xml:space="preserve"> </w:t>
      </w:r>
      <w:r>
        <w:t>for</w:t>
      </w:r>
      <w:r w:rsidR="007076DD">
        <w:t xml:space="preserve"> the purpose of validating updated </w:t>
      </w:r>
      <w:r w:rsidR="00011E5F" w:rsidRPr="00C24C38">
        <w:t xml:space="preserve">scales </w:t>
      </w:r>
      <w:r w:rsidR="007076DD">
        <w:t xml:space="preserve">for assessing deployment-related risk and resilience factors that have documented </w:t>
      </w:r>
      <w:r w:rsidR="00011E5F" w:rsidRPr="00C24C38">
        <w:t xml:space="preserve">implications for </w:t>
      </w:r>
      <w:r w:rsidR="009F6F9B">
        <w:t>posttraumatic stress disorder (</w:t>
      </w:r>
      <w:r w:rsidR="00011E5F" w:rsidRPr="00C24C38">
        <w:t>PTSD</w:t>
      </w:r>
      <w:r w:rsidR="009F6F9B">
        <w:t>)</w:t>
      </w:r>
      <w:r w:rsidR="00011E5F" w:rsidRPr="00C24C38">
        <w:t xml:space="preserve"> and other mental health problems. </w:t>
      </w:r>
      <w:r>
        <w:t xml:space="preserve">The originally approved OMB project (VA Form 10-21087) involved collecting data from </w:t>
      </w:r>
      <w:r w:rsidRPr="00C24C38">
        <w:t>Operation Enduring Freedom/Operation Iraqi Freedom (OEF/OIF) veterans</w:t>
      </w:r>
      <w:r>
        <w:t xml:space="preserve"> to </w:t>
      </w:r>
      <w:r w:rsidR="00507B78">
        <w:t xml:space="preserve">further refine and </w:t>
      </w:r>
      <w:r>
        <w:t>validate</w:t>
      </w:r>
      <w:r w:rsidR="0038400F" w:rsidRPr="00C24C38">
        <w:t xml:space="preserve"> </w:t>
      </w:r>
      <w:r>
        <w:t xml:space="preserve">updated </w:t>
      </w:r>
      <w:r w:rsidR="00011E5F" w:rsidRPr="00C24C38">
        <w:t>Deployment Risk and Resilience Inventory (DRRI)</w:t>
      </w:r>
      <w:r w:rsidR="00564912" w:rsidRPr="00C24C38">
        <w:t xml:space="preserve"> scales</w:t>
      </w:r>
      <w:r w:rsidR="00507B78">
        <w:t xml:space="preserve"> with respect to mental health outcomes</w:t>
      </w:r>
      <w:r>
        <w:t>. The purpose of the present request for a revision to this OMB</w:t>
      </w:r>
      <w:r w:rsidR="00507B78">
        <w:t>-</w:t>
      </w:r>
      <w:r>
        <w:t>approved project is to conduct additional data collections with OEF/OIF Veterans who participated in the original survey for the purpose of further exploring the construct validity of these scales.</w:t>
      </w:r>
      <w:r w:rsidR="00507B78">
        <w:t xml:space="preserve"> Specifically, the goal of this follow-up study is to examine deployment-related factors assessed in the DRRI as they relate to subsequently assessed occupational and family outcomes, as well as VA service use.</w:t>
      </w:r>
      <w:r w:rsidRPr="00C24C38" w:rsidDel="00AA12EE">
        <w:t xml:space="preserve"> </w:t>
      </w:r>
      <w:r w:rsidR="00011E5F" w:rsidRPr="00C24C38">
        <w:t>The long-term goal of this project is to provide a suite of scales that will be optimally useful to researchers and clinicians interested in studying factors that increase or reduce risk for PTSD and other health problems</w:t>
      </w:r>
      <w:r w:rsidR="007076DD">
        <w:t xml:space="preserve"> among Veteran and military samples</w:t>
      </w:r>
      <w:r w:rsidR="00011E5F" w:rsidRPr="00C24C38">
        <w:t xml:space="preserve">. </w:t>
      </w:r>
    </w:p>
    <w:p w:rsidR="00146CF4" w:rsidRPr="00C24C38" w:rsidRDefault="00146CF4" w:rsidP="0058239A">
      <w:pPr>
        <w:rPr>
          <w:bCs/>
        </w:rPr>
      </w:pPr>
    </w:p>
    <w:p w:rsidR="00146CF4" w:rsidRPr="00C24C38" w:rsidRDefault="00146CF4" w:rsidP="0058239A">
      <w:pPr>
        <w:rPr>
          <w:bCs/>
        </w:rPr>
      </w:pPr>
      <w:r w:rsidRPr="00C24C38">
        <w:rPr>
          <w:bCs/>
        </w:rPr>
        <w:t>Legal authority for this data collection is found under 38 USC, Part I, Chapter 5, Section 527 that authorizes the collection of data that will allow measurement and evaluation of the Department of Veterans Affairs Programs, the goal of which is improved health care for veterans</w:t>
      </w:r>
      <w:r w:rsidR="001C56B0" w:rsidRPr="00C24C38">
        <w:rPr>
          <w:bCs/>
        </w:rPr>
        <w:t xml:space="preserve">. </w:t>
      </w:r>
    </w:p>
    <w:p w:rsidR="00746C54" w:rsidRPr="00C24C38" w:rsidRDefault="00746C54" w:rsidP="0058239A"/>
    <w:p w:rsidR="00536A11" w:rsidRPr="00C24C38" w:rsidRDefault="00536A11">
      <w:pPr>
        <w:tabs>
          <w:tab w:val="left" w:pos="547"/>
          <w:tab w:val="left" w:pos="1080"/>
          <w:tab w:val="left" w:pos="1627"/>
          <w:tab w:val="left" w:pos="2160"/>
          <w:tab w:val="left" w:pos="2880"/>
        </w:tabs>
      </w:pPr>
      <w:r w:rsidRPr="00C24C38">
        <w:rPr>
          <w:b/>
        </w:rPr>
        <w:t>2.</w:t>
      </w:r>
      <w:r w:rsidRPr="00C24C38">
        <w:rPr>
          <w:b/>
        </w:rPr>
        <w:tab/>
        <w:t>Indicate how, by whom, and for what purposes the information is to be used; indicate actual use the agency has made of the information received from current collection.</w:t>
      </w:r>
    </w:p>
    <w:p w:rsidR="00536A11" w:rsidRPr="00C24C38" w:rsidRDefault="00536A11" w:rsidP="005B0BF2"/>
    <w:p w:rsidR="00112E2B" w:rsidRPr="00C24C38" w:rsidRDefault="00814E01" w:rsidP="005B0BF2">
      <w:r w:rsidRPr="00C24C38">
        <w:t xml:space="preserve">This project is responsive to identified research priorities within VA and DoD. This work will build on a </w:t>
      </w:r>
      <w:r w:rsidR="00507B78">
        <w:t xml:space="preserve">data collection for a </w:t>
      </w:r>
      <w:r w:rsidRPr="00C24C38">
        <w:t>recently funded project (by VA H</w:t>
      </w:r>
      <w:r w:rsidR="009F6F9B">
        <w:t xml:space="preserve">ealth </w:t>
      </w:r>
      <w:r w:rsidRPr="00C24C38">
        <w:t>S</w:t>
      </w:r>
      <w:r w:rsidR="009F6F9B">
        <w:t xml:space="preserve">ervices </w:t>
      </w:r>
      <w:r w:rsidRPr="00C24C38">
        <w:t>R</w:t>
      </w:r>
      <w:r w:rsidR="009F6F9B">
        <w:t xml:space="preserve">esearch </w:t>
      </w:r>
      <w:r w:rsidRPr="00C24C38">
        <w:t>&amp;</w:t>
      </w:r>
      <w:r w:rsidR="009F6F9B">
        <w:t xml:space="preserve"> </w:t>
      </w:r>
      <w:r w:rsidRPr="00C24C38">
        <w:t>D</w:t>
      </w:r>
      <w:r w:rsidR="009F6F9B">
        <w:t>evelopment</w:t>
      </w:r>
      <w:r w:rsidRPr="00C24C38">
        <w:t xml:space="preserve">) to </w:t>
      </w:r>
      <w:r w:rsidR="007076DD">
        <w:t>update and validate</w:t>
      </w:r>
      <w:r w:rsidRPr="00C24C38">
        <w:t xml:space="preserve"> DRRI</w:t>
      </w:r>
      <w:r w:rsidR="002C0032">
        <w:t>-2</w:t>
      </w:r>
      <w:r w:rsidRPr="00C24C38">
        <w:t xml:space="preserve"> </w:t>
      </w:r>
      <w:r w:rsidR="00564912" w:rsidRPr="00C24C38">
        <w:t>scales</w:t>
      </w:r>
      <w:r w:rsidR="007076DD">
        <w:t>, which was approved under OMB 2900-0730</w:t>
      </w:r>
      <w:r w:rsidR="007B1900">
        <w:t>.</w:t>
      </w:r>
      <w:r w:rsidR="00564912" w:rsidRPr="00C24C38">
        <w:t xml:space="preserve"> </w:t>
      </w:r>
      <w:r w:rsidR="00907B6D" w:rsidRPr="00C24C38">
        <w:t>O</w:t>
      </w:r>
      <w:r w:rsidR="00FF251C" w:rsidRPr="00C24C38">
        <w:t xml:space="preserve">bjectives for this </w:t>
      </w:r>
      <w:r w:rsidR="00615772">
        <w:t xml:space="preserve">recently completed </w:t>
      </w:r>
      <w:r w:rsidR="001F3FA6" w:rsidRPr="00C24C38">
        <w:t>study</w:t>
      </w:r>
      <w:r w:rsidR="00FF251C" w:rsidRPr="00C24C38">
        <w:t xml:space="preserve"> </w:t>
      </w:r>
      <w:r w:rsidR="000C5EA2">
        <w:t xml:space="preserve">were </w:t>
      </w:r>
      <w:r w:rsidR="00FF251C" w:rsidRPr="00C24C38">
        <w:t>to</w:t>
      </w:r>
      <w:r w:rsidR="00301560" w:rsidRPr="00C24C38">
        <w:t xml:space="preserve"> administer DRRI scales to a national sample of OEF/OIF veterans</w:t>
      </w:r>
      <w:r w:rsidR="00615772">
        <w:t>,</w:t>
      </w:r>
      <w:r w:rsidR="00FF251C" w:rsidRPr="00C24C38">
        <w:t xml:space="preserve"> </w:t>
      </w:r>
      <w:r w:rsidR="00615772">
        <w:t xml:space="preserve">conduct psychometric analyses, and use this information to finalize the survey instrument and provide evidence for the validity of these scales in terms of their associations with </w:t>
      </w:r>
      <w:r w:rsidR="00CC707F">
        <w:t>post deployment</w:t>
      </w:r>
      <w:r w:rsidR="00615772">
        <w:t xml:space="preserve"> health</w:t>
      </w:r>
      <w:r w:rsidR="00507B78">
        <w:t xml:space="preserve"> outcomes</w:t>
      </w:r>
      <w:r w:rsidR="007B6A9B" w:rsidRPr="00C24C38">
        <w:t xml:space="preserve">. </w:t>
      </w:r>
      <w:r w:rsidR="000C5EA2">
        <w:t xml:space="preserve">The objectives of the upcoming </w:t>
      </w:r>
      <w:r w:rsidR="00C25A0E">
        <w:t>data collection</w:t>
      </w:r>
      <w:r w:rsidR="000C5EA2">
        <w:t xml:space="preserve"> with the same sample are to:</w:t>
      </w:r>
      <w:r w:rsidR="000C5EA2" w:rsidRPr="00C24C38">
        <w:t xml:space="preserve"> administer </w:t>
      </w:r>
      <w:r w:rsidR="000C5EA2">
        <w:t xml:space="preserve">scales measuring functioning, mental health, and use of VA services in follow-up </w:t>
      </w:r>
      <w:r w:rsidR="00C25A0E">
        <w:t>surveys</w:t>
      </w:r>
      <w:r w:rsidR="000C5EA2" w:rsidRPr="00C24C38">
        <w:t xml:space="preserve"> of OEF/OIF veterans</w:t>
      </w:r>
      <w:r w:rsidR="000C5EA2">
        <w:t xml:space="preserve"> from the prior study to </w:t>
      </w:r>
      <w:r w:rsidR="00C258F2">
        <w:t xml:space="preserve">further examine the construct validity </w:t>
      </w:r>
      <w:r w:rsidR="000C5EA2">
        <w:t>of the DRRI</w:t>
      </w:r>
      <w:r w:rsidR="00C258F2">
        <w:t>-2</w:t>
      </w:r>
      <w:r w:rsidR="00486561">
        <w:t xml:space="preserve"> with respect to</w:t>
      </w:r>
      <w:r w:rsidR="000C5EA2">
        <w:t xml:space="preserve"> the</w:t>
      </w:r>
      <w:r w:rsidR="00486561">
        <w:t xml:space="preserve"> occupational and family</w:t>
      </w:r>
      <w:r w:rsidR="000C5EA2">
        <w:t xml:space="preserve"> functioning of</w:t>
      </w:r>
      <w:r w:rsidR="00486561">
        <w:t xml:space="preserve"> both</w:t>
      </w:r>
      <w:r w:rsidR="000C5EA2">
        <w:t xml:space="preserve"> female </w:t>
      </w:r>
      <w:r w:rsidR="00486561">
        <w:t xml:space="preserve">and male </w:t>
      </w:r>
      <w:r w:rsidR="000C5EA2">
        <w:t>veterans</w:t>
      </w:r>
      <w:r w:rsidR="00486561">
        <w:t xml:space="preserve"> and implications for </w:t>
      </w:r>
      <w:r w:rsidR="002C0032">
        <w:t xml:space="preserve">VA </w:t>
      </w:r>
      <w:r w:rsidR="00486561">
        <w:t>service use</w:t>
      </w:r>
      <w:r w:rsidR="000C5EA2" w:rsidRPr="00C24C38">
        <w:t>.</w:t>
      </w:r>
      <w:r w:rsidR="00C258F2">
        <w:t xml:space="preserve">  The forthcoming data collection is particularly concerned with the predictive validity of the DRRI-2 in these functional contexts.</w:t>
      </w:r>
      <w:r w:rsidR="005F6EC0">
        <w:t xml:space="preserve"> </w:t>
      </w:r>
      <w:r w:rsidR="00F13A63" w:rsidRPr="00C24C38">
        <w:t>The project will provide information to assist military leaders to better prepare personnel for future deployments and D</w:t>
      </w:r>
      <w:r w:rsidR="009F6F9B">
        <w:t>o</w:t>
      </w:r>
      <w:r w:rsidR="00F13A63" w:rsidRPr="00C24C38">
        <w:t>D and V</w:t>
      </w:r>
      <w:r w:rsidR="009F6F9B">
        <w:t xml:space="preserve">eterans </w:t>
      </w:r>
      <w:r w:rsidR="00C433A7" w:rsidRPr="00C24C38">
        <w:t>H</w:t>
      </w:r>
      <w:r w:rsidR="009F6F9B">
        <w:t xml:space="preserve">ealth </w:t>
      </w:r>
      <w:r w:rsidR="00F13A63" w:rsidRPr="00C24C38">
        <w:t>A</w:t>
      </w:r>
      <w:r w:rsidR="009F6F9B">
        <w:t>dministration (VHA)</w:t>
      </w:r>
      <w:r w:rsidR="00F13A63" w:rsidRPr="00C24C38">
        <w:t xml:space="preserve"> health-care policy-makers and practitioners to plan and implement more effective prevention and treatment programs</w:t>
      </w:r>
      <w:r w:rsidR="000A13C8">
        <w:t>, as well as services for returning veterans</w:t>
      </w:r>
      <w:r w:rsidR="007B6A9B" w:rsidRPr="00C24C38">
        <w:t xml:space="preserve">. </w:t>
      </w:r>
      <w:r w:rsidR="00112E2B" w:rsidRPr="00C24C38">
        <w:t xml:space="preserve">The information will also be used to </w:t>
      </w:r>
      <w:r w:rsidR="00D5200D" w:rsidRPr="00C24C38">
        <w:t xml:space="preserve">publish articles that will </w:t>
      </w:r>
      <w:r w:rsidR="00112E2B" w:rsidRPr="00C24C38">
        <w:lastRenderedPageBreak/>
        <w:t xml:space="preserve">increase the knowledge base about the </w:t>
      </w:r>
      <w:r w:rsidR="006526D6" w:rsidRPr="00C24C38">
        <w:t xml:space="preserve">physical and </w:t>
      </w:r>
      <w:r w:rsidR="00112E2B" w:rsidRPr="00C24C38">
        <w:t xml:space="preserve">mental health </w:t>
      </w:r>
      <w:r w:rsidR="006526D6" w:rsidRPr="00C24C38">
        <w:t>status and</w:t>
      </w:r>
      <w:r w:rsidR="00112E2B" w:rsidRPr="00C24C38">
        <w:t xml:space="preserve"> needs of OEF/OIF </w:t>
      </w:r>
      <w:r w:rsidR="00EB5B6D" w:rsidRPr="00C24C38">
        <w:t>service members</w:t>
      </w:r>
      <w:r w:rsidR="00112E2B" w:rsidRPr="00C24C38">
        <w:t xml:space="preserve">. The researchers will disseminate the findings to organizations with interest in </w:t>
      </w:r>
      <w:r w:rsidR="008527A4" w:rsidRPr="00C24C38">
        <w:t>active duty</w:t>
      </w:r>
      <w:r w:rsidR="00112E2B" w:rsidRPr="00C24C38">
        <w:t xml:space="preserve"> </w:t>
      </w:r>
      <w:r w:rsidR="00EB5B6D" w:rsidRPr="00C24C38">
        <w:t>service members</w:t>
      </w:r>
      <w:r w:rsidR="008527A4" w:rsidRPr="00C24C38">
        <w:t xml:space="preserve"> </w:t>
      </w:r>
      <w:r w:rsidR="00112E2B" w:rsidRPr="00C24C38">
        <w:t xml:space="preserve">and in mental health </w:t>
      </w:r>
      <w:r w:rsidR="000A13C8">
        <w:t xml:space="preserve">and functioning </w:t>
      </w:r>
      <w:r w:rsidR="00112E2B" w:rsidRPr="00C24C38">
        <w:t>among veterans</w:t>
      </w:r>
      <w:r w:rsidR="007B6A9B" w:rsidRPr="00C24C38">
        <w:t xml:space="preserve">. </w:t>
      </w:r>
      <w:r w:rsidR="00112E2B" w:rsidRPr="00C24C38">
        <w:t xml:space="preserve">These organizations will include the Department of Defense, the Office of Seamless Transition, </w:t>
      </w:r>
      <w:r w:rsidR="00163F18" w:rsidRPr="00C24C38">
        <w:t>Veterans Health Administration</w:t>
      </w:r>
      <w:r w:rsidR="009F6F9B">
        <w:t xml:space="preserve">, </w:t>
      </w:r>
      <w:r w:rsidR="00112E2B" w:rsidRPr="00C24C38">
        <w:t>Quality Enhancement Research Initiative programs, the National Center for Post-Traumatic Stress Disorder, the VHA Mental Illness, Research, Education and Clinical Care Centers</w:t>
      </w:r>
      <w:r w:rsidR="000C5EA2">
        <w:t xml:space="preserve">, the </w:t>
      </w:r>
      <w:r w:rsidR="000C5EA2" w:rsidRPr="000A13C8">
        <w:t>Women Veterans Hea</w:t>
      </w:r>
      <w:r w:rsidR="000C5EA2">
        <w:t xml:space="preserve">lth Strategic Healthcare Group, VA </w:t>
      </w:r>
      <w:r w:rsidR="000C5EA2" w:rsidRPr="000A13C8">
        <w:t xml:space="preserve">Family Services, </w:t>
      </w:r>
      <w:r w:rsidR="000C5EA2">
        <w:t xml:space="preserve">and the </w:t>
      </w:r>
      <w:r w:rsidR="000C5EA2" w:rsidRPr="000A13C8">
        <w:t>Women’s Mental Health and Military Sexual Trauma</w:t>
      </w:r>
      <w:r w:rsidR="000C5EA2">
        <w:t xml:space="preserve"> Group</w:t>
      </w:r>
      <w:r w:rsidR="000C5EA2" w:rsidRPr="000A13C8">
        <w:t xml:space="preserve"> </w:t>
      </w:r>
      <w:r w:rsidR="000C5EA2">
        <w:t xml:space="preserve">within the </w:t>
      </w:r>
      <w:r w:rsidR="000C5EA2" w:rsidRPr="000A13C8">
        <w:t>Office of Mental Health Services</w:t>
      </w:r>
      <w:r w:rsidR="00112E2B" w:rsidRPr="00C24C38">
        <w:t>.</w:t>
      </w:r>
    </w:p>
    <w:p w:rsidR="00112E2B" w:rsidRPr="00C24C38" w:rsidRDefault="00112E2B" w:rsidP="005B0BF2"/>
    <w:p w:rsidR="00112E2B" w:rsidRPr="00C24C38" w:rsidRDefault="00112E2B" w:rsidP="005B0BF2">
      <w:r w:rsidRPr="00C24C38">
        <w:t>The information will be provided through reports, presentations at national conferences, and publications in scientific peer-reviewed journals. It will also be provided to VHA clinical mental health service managers</w:t>
      </w:r>
      <w:r w:rsidR="00AB5836" w:rsidRPr="00C24C38">
        <w:t xml:space="preserve">, </w:t>
      </w:r>
      <w:r w:rsidR="00D5200D" w:rsidRPr="00C24C38">
        <w:t xml:space="preserve">clinical program leaders, </w:t>
      </w:r>
      <w:r w:rsidR="00AB5836" w:rsidRPr="00C24C38">
        <w:t xml:space="preserve">and </w:t>
      </w:r>
      <w:r w:rsidR="00D5200D" w:rsidRPr="00C24C38">
        <w:t>administrators and policy makers</w:t>
      </w:r>
      <w:r w:rsidR="00AB5836" w:rsidRPr="00C24C38">
        <w:t>. S</w:t>
      </w:r>
      <w:r w:rsidR="00C10196" w:rsidRPr="00C24C38">
        <w:t>everal</w:t>
      </w:r>
      <w:r w:rsidR="00C433A7" w:rsidRPr="00C24C38">
        <w:t xml:space="preserve"> VHA</w:t>
      </w:r>
      <w:r w:rsidRPr="00C24C38">
        <w:t xml:space="preserve"> medical centers are </w:t>
      </w:r>
      <w:r w:rsidR="00C10196" w:rsidRPr="00C24C38">
        <w:t>i</w:t>
      </w:r>
      <w:r w:rsidRPr="00C24C38">
        <w:t xml:space="preserve">nterested in developing appropriate programs to address the mental health </w:t>
      </w:r>
      <w:r w:rsidR="000A13C8">
        <w:t xml:space="preserve">and functioning </w:t>
      </w:r>
      <w:r w:rsidRPr="00C24C38">
        <w:t>needs of the post-deployed population</w:t>
      </w:r>
      <w:r w:rsidR="007B6A9B" w:rsidRPr="00C24C38">
        <w:t xml:space="preserve">. </w:t>
      </w:r>
      <w:r w:rsidR="00C10196" w:rsidRPr="00C24C38">
        <w:t>This data collection will assist those efforts.</w:t>
      </w:r>
    </w:p>
    <w:p w:rsidR="009F3F03" w:rsidRPr="00C24C38" w:rsidRDefault="009F3F03" w:rsidP="005B0BF2"/>
    <w:p w:rsidR="00536A11" w:rsidRPr="00C24C38" w:rsidRDefault="00536A11">
      <w:pPr>
        <w:tabs>
          <w:tab w:val="left" w:pos="547"/>
          <w:tab w:val="left" w:pos="1080"/>
          <w:tab w:val="left" w:pos="1627"/>
          <w:tab w:val="left" w:pos="2160"/>
          <w:tab w:val="left" w:pos="2880"/>
        </w:tabs>
      </w:pPr>
      <w:r w:rsidRPr="00C24C38">
        <w:rPr>
          <w:b/>
        </w:rPr>
        <w:t>3.</w:t>
      </w:r>
      <w:r w:rsidRPr="00C24C38">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EA41BA" w:rsidRPr="00C24C38">
        <w:rPr>
          <w:b/>
        </w:rPr>
        <w:t xml:space="preserve">. </w:t>
      </w:r>
      <w:r w:rsidR="007B12C6" w:rsidRPr="00C24C38">
        <w:rPr>
          <w:b/>
        </w:rPr>
        <w:t>Also describe</w:t>
      </w:r>
      <w:r w:rsidRPr="00C24C38">
        <w:rPr>
          <w:b/>
        </w:rPr>
        <w:t xml:space="preserve"> any consideration of using information technology to reduce burden.</w:t>
      </w:r>
    </w:p>
    <w:p w:rsidR="00963501" w:rsidRPr="00C24C38" w:rsidRDefault="00963501" w:rsidP="00963501"/>
    <w:p w:rsidR="006A60D2" w:rsidRPr="00C24C38" w:rsidRDefault="003F4CC4" w:rsidP="003F4CC4">
      <w:r w:rsidRPr="00C24C38">
        <w:t>This project involves survey</w:t>
      </w:r>
      <w:r w:rsidR="00EB7540">
        <w:t>s</w:t>
      </w:r>
      <w:r w:rsidRPr="00C24C38">
        <w:t xml:space="preserve"> which will be administered in a mailed paper-and-pencil format. No information will be collected through automated, electronic, mechanical, or other technological means. Conducting the survey electronically would mean that </w:t>
      </w:r>
      <w:r w:rsidR="00615772">
        <w:t>Veterans</w:t>
      </w:r>
      <w:r w:rsidRPr="00C24C38">
        <w:t xml:space="preserve"> without access to computers or the Internet would be excluded from the study and</w:t>
      </w:r>
      <w:r w:rsidR="004520A9" w:rsidRPr="00C24C38">
        <w:t xml:space="preserve"> </w:t>
      </w:r>
      <w:r w:rsidR="00C10DDE" w:rsidRPr="00C24C38">
        <w:t>preclude the ability</w:t>
      </w:r>
      <w:r w:rsidRPr="00C24C38">
        <w:t xml:space="preserve"> to randomly sample a representative population of </w:t>
      </w:r>
      <w:r w:rsidR="00615772">
        <w:t>V</w:t>
      </w:r>
      <w:r w:rsidRPr="00C24C38">
        <w:t xml:space="preserve">eterans. </w:t>
      </w:r>
    </w:p>
    <w:p w:rsidR="003F4CC4" w:rsidRPr="00C24C38" w:rsidRDefault="003F4CC4" w:rsidP="00907F61"/>
    <w:p w:rsidR="00536A11" w:rsidRPr="00C24C38" w:rsidRDefault="00536A11">
      <w:pPr>
        <w:tabs>
          <w:tab w:val="left" w:pos="547"/>
          <w:tab w:val="left" w:pos="1080"/>
          <w:tab w:val="left" w:pos="1627"/>
          <w:tab w:val="left" w:pos="2160"/>
          <w:tab w:val="left" w:pos="2880"/>
        </w:tabs>
        <w:rPr>
          <w:b/>
        </w:rPr>
      </w:pPr>
      <w:r w:rsidRPr="00C24C38">
        <w:rPr>
          <w:b/>
        </w:rPr>
        <w:t>4.</w:t>
      </w:r>
      <w:r w:rsidRPr="00C24C38">
        <w:rPr>
          <w:b/>
        </w:rPr>
        <w:tab/>
        <w:t>Describe efforts to identify duplication</w:t>
      </w:r>
      <w:r w:rsidR="00EA41BA" w:rsidRPr="00C24C38">
        <w:rPr>
          <w:b/>
        </w:rPr>
        <w:t xml:space="preserve">. </w:t>
      </w:r>
      <w:r w:rsidRPr="00C24C38">
        <w:rPr>
          <w:b/>
        </w:rPr>
        <w:t>Show specifically why any similar information already available cannot be used or modified for use for the purposes described in Item 2 above.</w:t>
      </w:r>
    </w:p>
    <w:p w:rsidR="00536A11" w:rsidRPr="00C24C38" w:rsidRDefault="00536A11">
      <w:pPr>
        <w:pStyle w:val="Header"/>
        <w:tabs>
          <w:tab w:val="clear" w:pos="4320"/>
          <w:tab w:val="clear" w:pos="8640"/>
          <w:tab w:val="left" w:pos="547"/>
          <w:tab w:val="left" w:pos="1080"/>
          <w:tab w:val="left" w:pos="1627"/>
          <w:tab w:val="left" w:pos="2160"/>
          <w:tab w:val="left" w:pos="2880"/>
        </w:tabs>
        <w:rPr>
          <w:sz w:val="24"/>
          <w:szCs w:val="24"/>
        </w:rPr>
      </w:pPr>
    </w:p>
    <w:p w:rsidR="002C0032" w:rsidRDefault="00BC3F1B" w:rsidP="002C0032">
      <w:r w:rsidRPr="00C24C38">
        <w:t xml:space="preserve">The information </w:t>
      </w:r>
      <w:r w:rsidR="00142134" w:rsidRPr="00C24C38">
        <w:t xml:space="preserve">that </w:t>
      </w:r>
      <w:r w:rsidRPr="00C24C38">
        <w:t xml:space="preserve">will </w:t>
      </w:r>
      <w:r w:rsidR="00142134" w:rsidRPr="00C24C38">
        <w:t xml:space="preserve">be </w:t>
      </w:r>
      <w:r w:rsidRPr="00C24C38">
        <w:t>collect</w:t>
      </w:r>
      <w:r w:rsidR="00142134" w:rsidRPr="00C24C38">
        <w:t>ed</w:t>
      </w:r>
      <w:r w:rsidRPr="00C24C38">
        <w:t xml:space="preserve"> is not </w:t>
      </w:r>
      <w:r w:rsidR="00AC0ACA" w:rsidRPr="00C24C38">
        <w:t xml:space="preserve">readily </w:t>
      </w:r>
      <w:r w:rsidRPr="00C24C38">
        <w:t xml:space="preserve">available </w:t>
      </w:r>
      <w:r w:rsidR="00573B18" w:rsidRPr="00C24C38">
        <w:t>and cannot be obtained in any way other than by</w:t>
      </w:r>
      <w:r w:rsidR="00810B85" w:rsidRPr="00C24C38">
        <w:t xml:space="preserve"> self-report</w:t>
      </w:r>
      <w:r w:rsidRPr="00C24C38">
        <w:t>.</w:t>
      </w:r>
      <w:r w:rsidRPr="00C24C38">
        <w:rPr>
          <w:rFonts w:ascii="Arial" w:hAnsi="Arial" w:cs="Arial"/>
          <w:sz w:val="22"/>
          <w:szCs w:val="22"/>
        </w:rPr>
        <w:t xml:space="preserve"> </w:t>
      </w:r>
      <w:r w:rsidR="00F05172" w:rsidRPr="00C24C38">
        <w:t xml:space="preserve">Given that </w:t>
      </w:r>
      <w:r w:rsidR="00B23A2A" w:rsidRPr="00C24C38">
        <w:t xml:space="preserve">the </w:t>
      </w:r>
      <w:r w:rsidR="000C5EA2">
        <w:t xml:space="preserve">lead </w:t>
      </w:r>
      <w:r w:rsidR="00AC0ACA" w:rsidRPr="00C24C38">
        <w:t>Princip</w:t>
      </w:r>
      <w:r w:rsidR="00F2649C" w:rsidRPr="00C24C38">
        <w:t>a</w:t>
      </w:r>
      <w:r w:rsidR="00AC0ACA" w:rsidRPr="00C24C38">
        <w:t>l Investigator (</w:t>
      </w:r>
      <w:r w:rsidR="00B23A2A" w:rsidRPr="00C24C38">
        <w:t>PI</w:t>
      </w:r>
      <w:r w:rsidR="00AC0ACA" w:rsidRPr="00C24C38">
        <w:t>)</w:t>
      </w:r>
      <w:r w:rsidR="00B23A2A" w:rsidRPr="00C24C38">
        <w:t xml:space="preserve"> on this project </w:t>
      </w:r>
      <w:r w:rsidR="00F2649C" w:rsidRPr="00C24C38">
        <w:t>i</w:t>
      </w:r>
      <w:r w:rsidR="00B23A2A" w:rsidRPr="00C24C38">
        <w:t xml:space="preserve">s </w:t>
      </w:r>
      <w:r w:rsidR="00F2649C" w:rsidRPr="00C24C38">
        <w:t>an</w:t>
      </w:r>
      <w:r w:rsidR="00B23A2A" w:rsidRPr="00C24C38">
        <w:t xml:space="preserve"> author o</w:t>
      </w:r>
      <w:r w:rsidR="00F2649C" w:rsidRPr="00C24C38">
        <w:t>f</w:t>
      </w:r>
      <w:r w:rsidR="00DF5AA2" w:rsidRPr="00C24C38">
        <w:t xml:space="preserve"> the DRRI</w:t>
      </w:r>
      <w:r w:rsidR="00B23A2A" w:rsidRPr="00C24C38">
        <w:t>,</w:t>
      </w:r>
      <w:r w:rsidR="00F05172" w:rsidRPr="00C24C38">
        <w:t xml:space="preserve"> </w:t>
      </w:r>
      <w:r w:rsidR="00243B88" w:rsidRPr="00C24C38">
        <w:t xml:space="preserve">there is confidence </w:t>
      </w:r>
      <w:r w:rsidR="00F05172" w:rsidRPr="00C24C38">
        <w:t xml:space="preserve">that these scales have not been validated </w:t>
      </w:r>
      <w:r w:rsidR="00B23A2A" w:rsidRPr="00C24C38">
        <w:t>in other work</w:t>
      </w:r>
      <w:r w:rsidR="00DA2F91" w:rsidRPr="00C24C38">
        <w:t xml:space="preserve">. </w:t>
      </w:r>
      <w:r w:rsidR="002C0032">
        <w:t xml:space="preserve">In addition, with respect to the aims of the follow-up data collection, this will be the first study to examine the predictive validity of the DRRI-2.  It will also be the first to examine gender differences in the effects of deployment stressors and their associated mental health sequelae on veterans’ </w:t>
      </w:r>
      <w:r w:rsidR="00CC707F">
        <w:t>post deployment</w:t>
      </w:r>
      <w:r w:rsidR="002C0032">
        <w:t xml:space="preserve"> functioning in both work and family domains, as </w:t>
      </w:r>
      <w:r w:rsidR="0097028F">
        <w:t xml:space="preserve">well as </w:t>
      </w:r>
      <w:r w:rsidR="002C0032">
        <w:t>their need for and use of a broad range of VA programs and services (i.e., health-care, employment, and education services).</w:t>
      </w:r>
    </w:p>
    <w:p w:rsidR="00392FA2" w:rsidRPr="00C24C38" w:rsidRDefault="00392FA2" w:rsidP="004151EE">
      <w:pPr>
        <w:pStyle w:val="BodyText"/>
        <w:rPr>
          <w:color w:val="auto"/>
        </w:rPr>
      </w:pPr>
    </w:p>
    <w:p w:rsidR="00536A11" w:rsidRPr="00C24C38" w:rsidRDefault="00536A11">
      <w:pPr>
        <w:tabs>
          <w:tab w:val="left" w:pos="547"/>
          <w:tab w:val="left" w:pos="1080"/>
          <w:tab w:val="left" w:pos="1627"/>
          <w:tab w:val="left" w:pos="2160"/>
          <w:tab w:val="left" w:pos="2880"/>
        </w:tabs>
        <w:rPr>
          <w:b/>
        </w:rPr>
      </w:pPr>
      <w:r w:rsidRPr="00C24C38">
        <w:rPr>
          <w:b/>
        </w:rPr>
        <w:t>5.</w:t>
      </w:r>
      <w:r w:rsidRPr="00C24C38">
        <w:rPr>
          <w:b/>
        </w:rPr>
        <w:tab/>
        <w:t>If the collection of information impacts small businesses or other small entities, describe any methods used to minimize burden.</w:t>
      </w:r>
    </w:p>
    <w:p w:rsidR="00536A11" w:rsidRPr="00C24C38" w:rsidRDefault="00536A11" w:rsidP="00C10196">
      <w:pPr>
        <w:pStyle w:val="Header"/>
        <w:tabs>
          <w:tab w:val="clear" w:pos="4320"/>
          <w:tab w:val="clear" w:pos="8640"/>
          <w:tab w:val="left" w:pos="6315"/>
        </w:tabs>
        <w:rPr>
          <w:sz w:val="24"/>
          <w:szCs w:val="24"/>
        </w:rPr>
      </w:pPr>
    </w:p>
    <w:p w:rsidR="00536A11" w:rsidRPr="00C24C38" w:rsidRDefault="00536A11">
      <w:pPr>
        <w:tabs>
          <w:tab w:val="left" w:pos="547"/>
          <w:tab w:val="left" w:pos="1080"/>
          <w:tab w:val="left" w:pos="1627"/>
          <w:tab w:val="left" w:pos="2160"/>
          <w:tab w:val="left" w:pos="2880"/>
        </w:tabs>
      </w:pPr>
      <w:r w:rsidRPr="00C24C38">
        <w:t>No small businesses or other small entities are impacted by this information collection.</w:t>
      </w:r>
    </w:p>
    <w:p w:rsidR="00536A11" w:rsidRPr="00C24C38" w:rsidRDefault="00536A11">
      <w:pPr>
        <w:tabs>
          <w:tab w:val="left" w:pos="547"/>
          <w:tab w:val="left" w:pos="1080"/>
          <w:tab w:val="left" w:pos="1627"/>
          <w:tab w:val="left" w:pos="2160"/>
          <w:tab w:val="left" w:pos="2880"/>
        </w:tabs>
      </w:pPr>
    </w:p>
    <w:p w:rsidR="00536A11" w:rsidRPr="00C24C38" w:rsidRDefault="00536A11">
      <w:pPr>
        <w:tabs>
          <w:tab w:val="left" w:pos="547"/>
          <w:tab w:val="left" w:pos="1080"/>
          <w:tab w:val="left" w:pos="1627"/>
          <w:tab w:val="left" w:pos="2160"/>
          <w:tab w:val="left" w:pos="2880"/>
        </w:tabs>
        <w:rPr>
          <w:b/>
        </w:rPr>
      </w:pPr>
      <w:r w:rsidRPr="00C24C38">
        <w:rPr>
          <w:b/>
        </w:rPr>
        <w:t>6.</w:t>
      </w:r>
      <w:r w:rsidRPr="00C24C38">
        <w:rPr>
          <w:b/>
        </w:rPr>
        <w:tab/>
        <w:t>Describe the consequences to Federal program or policy activities if the collection is not conducted or is conducted less frequently as well as any technical or legal obstacles to reducing burden.</w:t>
      </w:r>
    </w:p>
    <w:p w:rsidR="00536A11" w:rsidRPr="00C24C38" w:rsidRDefault="00536A11">
      <w:pPr>
        <w:tabs>
          <w:tab w:val="left" w:pos="547"/>
          <w:tab w:val="left" w:pos="1080"/>
          <w:tab w:val="left" w:pos="1627"/>
          <w:tab w:val="left" w:pos="2160"/>
          <w:tab w:val="left" w:pos="2880"/>
        </w:tabs>
        <w:rPr>
          <w:highlight w:val="yellow"/>
        </w:rPr>
      </w:pPr>
    </w:p>
    <w:p w:rsidR="006E2237" w:rsidRPr="00C24C38" w:rsidRDefault="006E2B60" w:rsidP="006E2237">
      <w:pPr>
        <w:tabs>
          <w:tab w:val="left" w:pos="547"/>
          <w:tab w:val="left" w:pos="1080"/>
          <w:tab w:val="left" w:pos="1627"/>
          <w:tab w:val="left" w:pos="2160"/>
          <w:tab w:val="left" w:pos="2880"/>
        </w:tabs>
      </w:pPr>
      <w:r w:rsidRPr="00C24C38">
        <w:t>T</w:t>
      </w:r>
      <w:r w:rsidR="00124F11" w:rsidRPr="00C24C38">
        <w:t>h</w:t>
      </w:r>
      <w:r w:rsidR="000C5EA2">
        <w:t>e initial</w:t>
      </w:r>
      <w:r w:rsidR="005F6EC0">
        <w:t>ly approved</w:t>
      </w:r>
      <w:r w:rsidR="00B631F5" w:rsidRPr="00C24C38">
        <w:t xml:space="preserve"> </w:t>
      </w:r>
      <w:r w:rsidR="00810B85" w:rsidRPr="00C24C38">
        <w:t>data collection activity</w:t>
      </w:r>
      <w:r w:rsidR="00056AF3">
        <w:t xml:space="preserve"> </w:t>
      </w:r>
      <w:r w:rsidR="00056AF3" w:rsidRPr="00C24C38">
        <w:t>occur</w:t>
      </w:r>
      <w:r w:rsidR="00056AF3">
        <w:t>red</w:t>
      </w:r>
      <w:r w:rsidR="00810B85" w:rsidRPr="00C24C38">
        <w:t xml:space="preserve"> one time only</w:t>
      </w:r>
      <w:r w:rsidR="00CC707F">
        <w:t>.</w:t>
      </w:r>
      <w:r w:rsidR="000C5EA2">
        <w:t xml:space="preserve">  The follow-up data collection </w:t>
      </w:r>
      <w:r w:rsidR="005F6EC0">
        <w:t xml:space="preserve">that is included in this request for a revision to the originally approved OMB clearance </w:t>
      </w:r>
      <w:r w:rsidR="000C5EA2">
        <w:t>involves</w:t>
      </w:r>
      <w:r w:rsidR="00AC4C75" w:rsidRPr="00C24C38">
        <w:t xml:space="preserve"> </w:t>
      </w:r>
      <w:r w:rsidR="000C5EA2">
        <w:t xml:space="preserve">administering a survey </w:t>
      </w:r>
      <w:r w:rsidR="0097028F">
        <w:t>assessing</w:t>
      </w:r>
      <w:r w:rsidR="000C5EA2">
        <w:t xml:space="preserve"> </w:t>
      </w:r>
      <w:r w:rsidR="0097028F">
        <w:t xml:space="preserve">occupational and family </w:t>
      </w:r>
      <w:r w:rsidR="000C5EA2">
        <w:t>functioning, mental health</w:t>
      </w:r>
      <w:r w:rsidR="00D17DAF">
        <w:t xml:space="preserve"> symptoms</w:t>
      </w:r>
      <w:r w:rsidR="000C5EA2">
        <w:t xml:space="preserve">, and use of VA services </w:t>
      </w:r>
      <w:r w:rsidR="000C5EA2">
        <w:lastRenderedPageBreak/>
        <w:t xml:space="preserve">to </w:t>
      </w:r>
      <w:r w:rsidR="000A13C8">
        <w:t xml:space="preserve">the same </w:t>
      </w:r>
      <w:r w:rsidR="00AC4C75" w:rsidRPr="00C24C38">
        <w:t>participants</w:t>
      </w:r>
      <w:r w:rsidR="000A13C8">
        <w:t xml:space="preserve"> </w:t>
      </w:r>
      <w:r w:rsidR="000C5EA2">
        <w:t xml:space="preserve">twice </w:t>
      </w:r>
      <w:r w:rsidR="000A13C8">
        <w:t>over a 3-year period</w:t>
      </w:r>
      <w:r w:rsidR="00810B85" w:rsidRPr="00C24C38">
        <w:t xml:space="preserve">. </w:t>
      </w:r>
      <w:r w:rsidR="00C25AE4" w:rsidRPr="00C24C38">
        <w:t xml:space="preserve">Data </w:t>
      </w:r>
      <w:r w:rsidR="000C5EA2">
        <w:t xml:space="preserve">for the follow-up surveys </w:t>
      </w:r>
      <w:r w:rsidR="00C25AE4" w:rsidRPr="00C24C38">
        <w:t xml:space="preserve">will be collected on OEF/OIF </w:t>
      </w:r>
      <w:r w:rsidR="00EB5B6D" w:rsidRPr="00C24C38">
        <w:t>service members</w:t>
      </w:r>
      <w:r w:rsidR="008527A4" w:rsidRPr="00C24C38">
        <w:t xml:space="preserve"> </w:t>
      </w:r>
      <w:r w:rsidR="000A13C8">
        <w:t xml:space="preserve">previously assessed on deployment factors related to </w:t>
      </w:r>
      <w:r w:rsidR="002C0032">
        <w:t xml:space="preserve">risk and </w:t>
      </w:r>
      <w:r w:rsidR="00C25AE4" w:rsidRPr="00C24C38">
        <w:t>resilience,</w:t>
      </w:r>
      <w:r w:rsidR="002C0032">
        <w:t xml:space="preserve"> as well as</w:t>
      </w:r>
      <w:r w:rsidR="006E2237" w:rsidRPr="00C24C38">
        <w:t xml:space="preserve"> physical and</w:t>
      </w:r>
      <w:r w:rsidR="00C25AE4" w:rsidRPr="00C24C38">
        <w:t xml:space="preserve"> mental health</w:t>
      </w:r>
      <w:r w:rsidR="000A13C8">
        <w:t xml:space="preserve"> following deployment</w:t>
      </w:r>
      <w:r w:rsidR="006E2237" w:rsidRPr="00C24C38">
        <w:t>. This activity will allow the</w:t>
      </w:r>
      <w:r w:rsidR="00C433A7" w:rsidRPr="00C24C38">
        <w:t xml:space="preserve"> VHA</w:t>
      </w:r>
      <w:r w:rsidR="006E2237" w:rsidRPr="00C24C38">
        <w:t xml:space="preserve"> to be responsive to a very important population of veterans and to develop interventions that will meet their needs.</w:t>
      </w:r>
      <w:r w:rsidR="00C433A7" w:rsidRPr="00C24C38">
        <w:t xml:space="preserve"> VHA</w:t>
      </w:r>
      <w:r w:rsidR="006E2237" w:rsidRPr="00C24C38">
        <w:t xml:space="preserve"> would not be </w:t>
      </w:r>
      <w:r w:rsidR="00D80DEA" w:rsidRPr="00C24C38">
        <w:t xml:space="preserve">able to be as </w:t>
      </w:r>
      <w:r w:rsidR="006E2237" w:rsidRPr="00C24C38">
        <w:t xml:space="preserve">responsive to the needs of </w:t>
      </w:r>
      <w:r w:rsidR="00D80DEA" w:rsidRPr="00C24C38">
        <w:t>this population of</w:t>
      </w:r>
      <w:r w:rsidR="006E2237" w:rsidRPr="00C24C38">
        <w:t xml:space="preserve"> patients if the data collection </w:t>
      </w:r>
      <w:r w:rsidR="00D80DEA" w:rsidRPr="00C24C38">
        <w:t>is</w:t>
      </w:r>
      <w:r w:rsidR="006E2237" w:rsidRPr="00C24C38">
        <w:t xml:space="preserve"> not conducted</w:t>
      </w:r>
      <w:r w:rsidR="007B4780" w:rsidRPr="00C24C38">
        <w:t xml:space="preserve">. </w:t>
      </w:r>
    </w:p>
    <w:p w:rsidR="00B631F5" w:rsidRPr="00C24C38" w:rsidRDefault="00B631F5">
      <w:pPr>
        <w:tabs>
          <w:tab w:val="left" w:pos="547"/>
          <w:tab w:val="left" w:pos="1080"/>
          <w:tab w:val="left" w:pos="1627"/>
          <w:tab w:val="left" w:pos="2160"/>
          <w:tab w:val="left" w:pos="2880"/>
        </w:tabs>
      </w:pPr>
    </w:p>
    <w:p w:rsidR="00536A11" w:rsidRPr="00C24C38" w:rsidRDefault="00536A11">
      <w:pPr>
        <w:tabs>
          <w:tab w:val="left" w:pos="547"/>
          <w:tab w:val="left" w:pos="1080"/>
          <w:tab w:val="left" w:pos="1627"/>
          <w:tab w:val="left" w:pos="2160"/>
          <w:tab w:val="left" w:pos="2880"/>
        </w:tabs>
        <w:rPr>
          <w:b/>
        </w:rPr>
      </w:pPr>
      <w:r w:rsidRPr="00C24C38">
        <w:rPr>
          <w:b/>
        </w:rPr>
        <w:t>7</w:t>
      </w:r>
      <w:r w:rsidRPr="00C24C38">
        <w:t>.</w:t>
      </w:r>
      <w:r w:rsidRPr="00C24C38">
        <w:tab/>
      </w:r>
      <w:r w:rsidRPr="00C24C38">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C24C38" w:rsidRDefault="00536A11">
      <w:pPr>
        <w:tabs>
          <w:tab w:val="left" w:pos="547"/>
          <w:tab w:val="left" w:pos="1080"/>
          <w:tab w:val="left" w:pos="1627"/>
          <w:tab w:val="left" w:pos="2160"/>
          <w:tab w:val="left" w:pos="2880"/>
        </w:tabs>
      </w:pPr>
    </w:p>
    <w:p w:rsidR="00536A11" w:rsidRPr="00C24C38" w:rsidRDefault="00536A11">
      <w:pPr>
        <w:tabs>
          <w:tab w:val="left" w:pos="547"/>
          <w:tab w:val="left" w:pos="1080"/>
          <w:tab w:val="left" w:pos="1627"/>
          <w:tab w:val="left" w:pos="2160"/>
          <w:tab w:val="left" w:pos="2880"/>
        </w:tabs>
      </w:pPr>
      <w:r w:rsidRPr="00C24C38">
        <w:t>There are no such special circumstances.</w:t>
      </w:r>
    </w:p>
    <w:p w:rsidR="00536A11" w:rsidRPr="00C24C38" w:rsidRDefault="00536A11">
      <w:pPr>
        <w:tabs>
          <w:tab w:val="left" w:pos="547"/>
          <w:tab w:val="left" w:pos="1080"/>
          <w:tab w:val="left" w:pos="1627"/>
          <w:tab w:val="left" w:pos="2160"/>
          <w:tab w:val="left" w:pos="2880"/>
        </w:tabs>
        <w:rPr>
          <w:highlight w:val="yellow"/>
        </w:rPr>
      </w:pPr>
    </w:p>
    <w:p w:rsidR="00536A11" w:rsidRPr="00C24C38" w:rsidRDefault="00536A11">
      <w:pPr>
        <w:tabs>
          <w:tab w:val="left" w:pos="547"/>
          <w:tab w:val="left" w:pos="1080"/>
          <w:tab w:val="left" w:pos="1627"/>
          <w:tab w:val="left" w:pos="2160"/>
          <w:tab w:val="left" w:pos="2880"/>
        </w:tabs>
      </w:pPr>
      <w:r w:rsidRPr="00C24C38">
        <w:rPr>
          <w:b/>
        </w:rPr>
        <w:t>8.</w:t>
      </w:r>
      <w:r w:rsidRPr="00C24C38">
        <w:rPr>
          <w:b/>
        </w:rPr>
        <w:tab/>
        <w:t>a.</w:t>
      </w:r>
      <w:r w:rsidRPr="00C24C38">
        <w:rPr>
          <w:b/>
        </w:rPr>
        <w:tab/>
        <w:t>If applicable, provide a copy and identify the date and page number of publication in the Federal Register of the sponsor’s notice, required by 5 CFR 1320.8(d), soliciting comments on the information collection prior to submission to OMB</w:t>
      </w:r>
      <w:r w:rsidR="00EA41BA" w:rsidRPr="00C24C38">
        <w:rPr>
          <w:b/>
        </w:rPr>
        <w:t xml:space="preserve">. </w:t>
      </w:r>
      <w:r w:rsidRPr="00C24C38">
        <w:rPr>
          <w:b/>
        </w:rPr>
        <w:t>Summarize public comments received in response to that notice and describe actions taken by the sponsor in responses to these comments</w:t>
      </w:r>
      <w:r w:rsidR="00EA41BA" w:rsidRPr="00C24C38">
        <w:rPr>
          <w:b/>
        </w:rPr>
        <w:t xml:space="preserve">. </w:t>
      </w:r>
      <w:r w:rsidRPr="00C24C38">
        <w:rPr>
          <w:b/>
        </w:rPr>
        <w:t>Specifically address comments received on cost and hour burden.</w:t>
      </w:r>
    </w:p>
    <w:p w:rsidR="00536A11" w:rsidRPr="00C24C38" w:rsidRDefault="00536A11">
      <w:pPr>
        <w:tabs>
          <w:tab w:val="left" w:pos="547"/>
          <w:tab w:val="left" w:pos="1080"/>
          <w:tab w:val="left" w:pos="1627"/>
          <w:tab w:val="left" w:pos="2160"/>
          <w:tab w:val="left" w:pos="2880"/>
        </w:tabs>
      </w:pPr>
    </w:p>
    <w:p w:rsidR="00466CC3" w:rsidRPr="00C24C38" w:rsidRDefault="00466CC3" w:rsidP="00466CC3">
      <w:pPr>
        <w:tabs>
          <w:tab w:val="left" w:pos="547"/>
          <w:tab w:val="left" w:pos="1080"/>
          <w:tab w:val="left" w:pos="1627"/>
          <w:tab w:val="left" w:pos="2160"/>
          <w:tab w:val="left" w:pos="2880"/>
        </w:tabs>
      </w:pPr>
      <w:r w:rsidRPr="00C24C38">
        <w:tab/>
        <w:t xml:space="preserve">The notice of Proposed Information Collection Activity was </w:t>
      </w:r>
      <w:r w:rsidR="00EB7540">
        <w:t xml:space="preserve">initially </w:t>
      </w:r>
      <w:r w:rsidRPr="00C24C38">
        <w:t>published in the Federal Register on</w:t>
      </w:r>
      <w:r w:rsidR="001164FA">
        <w:t xml:space="preserve"> </w:t>
      </w:r>
      <w:r w:rsidR="00CC707F">
        <w:t>July</w:t>
      </w:r>
      <w:r w:rsidR="001164FA">
        <w:t xml:space="preserve"> </w:t>
      </w:r>
      <w:r w:rsidR="00CC707F">
        <w:t>2</w:t>
      </w:r>
      <w:r w:rsidR="001164FA">
        <w:t>4</w:t>
      </w:r>
      <w:r w:rsidR="00C24C38">
        <w:t>, 20</w:t>
      </w:r>
      <w:r w:rsidR="005F6EC0">
        <w:t>1</w:t>
      </w:r>
      <w:r w:rsidR="00CC707F">
        <w:t>5</w:t>
      </w:r>
      <w:r w:rsidR="00C24C38" w:rsidRPr="00C24C38">
        <w:t xml:space="preserve"> </w:t>
      </w:r>
      <w:r w:rsidR="00BA5673" w:rsidRPr="00C24C38">
        <w:t xml:space="preserve">(Volume </w:t>
      </w:r>
      <w:r w:rsidR="00CC707F">
        <w:t>80</w:t>
      </w:r>
      <w:r w:rsidR="00BA5673" w:rsidRPr="00C24C38">
        <w:t>, Number</w:t>
      </w:r>
      <w:r w:rsidR="001164FA">
        <w:t xml:space="preserve"> </w:t>
      </w:r>
      <w:r w:rsidR="00CC707F">
        <w:t>44200</w:t>
      </w:r>
      <w:r w:rsidR="00BA5673" w:rsidRPr="00C24C38">
        <w:t xml:space="preserve">, </w:t>
      </w:r>
      <w:r w:rsidR="001164FA">
        <w:t>p</w:t>
      </w:r>
      <w:r w:rsidR="00BA5673" w:rsidRPr="00C24C38">
        <w:t>age</w:t>
      </w:r>
      <w:r w:rsidR="001164FA">
        <w:t>s</w:t>
      </w:r>
      <w:r w:rsidR="00BA5673" w:rsidRPr="00C24C38">
        <w:t xml:space="preserve"> </w:t>
      </w:r>
      <w:r w:rsidR="00CC707F">
        <w:t>44200</w:t>
      </w:r>
      <w:r w:rsidR="0059576C">
        <w:t xml:space="preserve"> - </w:t>
      </w:r>
      <w:r w:rsidR="00CC707F">
        <w:t>44201</w:t>
      </w:r>
      <w:r w:rsidR="004F187B" w:rsidRPr="00C24C38">
        <w:t>)</w:t>
      </w:r>
      <w:r w:rsidRPr="00C24C38">
        <w:t xml:space="preserve">.  </w:t>
      </w:r>
      <w:r w:rsidR="00BA5673" w:rsidRPr="00C24C38">
        <w:t>N</w:t>
      </w:r>
      <w:r w:rsidRPr="00C24C38">
        <w:t>o comments</w:t>
      </w:r>
      <w:r w:rsidR="00BA5673" w:rsidRPr="00C24C38">
        <w:t xml:space="preserve"> have been received</w:t>
      </w:r>
      <w:r w:rsidRPr="00C24C38">
        <w:t xml:space="preserve"> in response to this notice.</w:t>
      </w:r>
    </w:p>
    <w:p w:rsidR="000B636B" w:rsidRPr="00C24C38" w:rsidRDefault="000B636B">
      <w:pPr>
        <w:tabs>
          <w:tab w:val="left" w:pos="547"/>
          <w:tab w:val="left" w:pos="1080"/>
          <w:tab w:val="left" w:pos="1627"/>
          <w:tab w:val="left" w:pos="2160"/>
          <w:tab w:val="left" w:pos="2880"/>
        </w:tabs>
      </w:pPr>
    </w:p>
    <w:p w:rsidR="00536A11" w:rsidRPr="00C24C38" w:rsidRDefault="00536A11">
      <w:pPr>
        <w:tabs>
          <w:tab w:val="left" w:pos="547"/>
          <w:tab w:val="left" w:pos="1080"/>
          <w:tab w:val="left" w:pos="1627"/>
          <w:tab w:val="left" w:pos="2160"/>
          <w:tab w:val="left" w:pos="2880"/>
        </w:tabs>
        <w:rPr>
          <w:b/>
        </w:rPr>
      </w:pPr>
      <w:r w:rsidRPr="00C24C38">
        <w:tab/>
      </w:r>
      <w:r w:rsidRPr="00C24C38">
        <w:rPr>
          <w:b/>
        </w:rPr>
        <w:t>b.</w:t>
      </w:r>
      <w:r w:rsidRPr="00C24C38">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w:t>
      </w:r>
      <w:r w:rsidR="00EA41BA" w:rsidRPr="00C24C38">
        <w:rPr>
          <w:b/>
        </w:rPr>
        <w:t xml:space="preserve">. </w:t>
      </w:r>
      <w:r w:rsidRPr="00C24C38">
        <w:rPr>
          <w:b/>
        </w:rPr>
        <w:t>Explain any circumstances which preclude consultation every three years with representatives of those from whom information is to be obtained.</w:t>
      </w:r>
    </w:p>
    <w:p w:rsidR="00063D4A" w:rsidRPr="00C24C38" w:rsidRDefault="00063D4A" w:rsidP="00063D4A">
      <w:pPr>
        <w:tabs>
          <w:tab w:val="left" w:pos="547"/>
          <w:tab w:val="left" w:pos="1080"/>
          <w:tab w:val="left" w:pos="1627"/>
          <w:tab w:val="left" w:pos="2160"/>
          <w:tab w:val="left" w:pos="2880"/>
        </w:tabs>
        <w:rPr>
          <w:rFonts w:ascii="Arial" w:hAnsi="Arial" w:cs="Arial"/>
          <w:sz w:val="22"/>
          <w:szCs w:val="22"/>
          <w:highlight w:val="yellow"/>
        </w:rPr>
      </w:pPr>
    </w:p>
    <w:p w:rsidR="00573B18" w:rsidRPr="00C24C38" w:rsidRDefault="00554E5B" w:rsidP="00063D4A">
      <w:pPr>
        <w:tabs>
          <w:tab w:val="left" w:pos="547"/>
          <w:tab w:val="left" w:pos="1080"/>
          <w:tab w:val="left" w:pos="1627"/>
          <w:tab w:val="left" w:pos="2160"/>
          <w:tab w:val="left" w:pos="2880"/>
        </w:tabs>
      </w:pPr>
      <w:r w:rsidRPr="00C24C38">
        <w:t xml:space="preserve">To determine the data elements to be </w:t>
      </w:r>
      <w:r w:rsidR="004856C2" w:rsidRPr="00C24C38">
        <w:t xml:space="preserve">developed and </w:t>
      </w:r>
      <w:r w:rsidRPr="00C24C38">
        <w:t xml:space="preserve">collected, the investigators consulted with researchers </w:t>
      </w:r>
      <w:r w:rsidR="009C5E79" w:rsidRPr="00C24C38">
        <w:t>within</w:t>
      </w:r>
      <w:r w:rsidRPr="00C24C38">
        <w:t xml:space="preserve"> the</w:t>
      </w:r>
      <w:r w:rsidR="00C433A7" w:rsidRPr="00C24C38">
        <w:t xml:space="preserve"> VHA</w:t>
      </w:r>
      <w:r w:rsidR="007B6A9B" w:rsidRPr="00C24C38">
        <w:t xml:space="preserve">. </w:t>
      </w:r>
      <w:r w:rsidRPr="00C24C38">
        <w:t xml:space="preserve">In addition to conducting a thorough review of all documents, both those distributed by the Federal Government and those published in </w:t>
      </w:r>
      <w:r w:rsidR="009C5E79" w:rsidRPr="00C24C38">
        <w:t>the scientific literature, the P</w:t>
      </w:r>
      <w:r w:rsidRPr="00C24C38">
        <w:t>rincipal</w:t>
      </w:r>
      <w:r w:rsidR="009C5E79" w:rsidRPr="00C24C38">
        <w:t xml:space="preserve"> Investigator</w:t>
      </w:r>
      <w:r w:rsidRPr="00C24C38">
        <w:t xml:space="preserve"> and research team have engaged in lengthy discussions with other researchers and experts on </w:t>
      </w:r>
      <w:r w:rsidR="009C5E79" w:rsidRPr="00C24C38">
        <w:t xml:space="preserve">what data elements are needed regarding </w:t>
      </w:r>
      <w:r w:rsidR="004856C2" w:rsidRPr="00C24C38">
        <w:t>psychosocial risk and resiliency factors</w:t>
      </w:r>
      <w:r w:rsidR="009C5E79" w:rsidRPr="00C24C38">
        <w:t xml:space="preserve"> </w:t>
      </w:r>
      <w:r w:rsidR="000A13C8">
        <w:t xml:space="preserve">and measures of postdeployment functioning, </w:t>
      </w:r>
      <w:r w:rsidR="009C5E79" w:rsidRPr="00C24C38">
        <w:t>a</w:t>
      </w:r>
      <w:r w:rsidR="000A13C8">
        <w:t xml:space="preserve">s well as </w:t>
      </w:r>
      <w:r w:rsidR="009C5E79" w:rsidRPr="00C24C38">
        <w:t>how these data elements should be queried</w:t>
      </w:r>
      <w:r w:rsidR="007B6A9B" w:rsidRPr="00C24C38">
        <w:t xml:space="preserve">. </w:t>
      </w:r>
      <w:r w:rsidR="00030326" w:rsidRPr="00C24C38">
        <w:t xml:space="preserve">Although DoD does some screening of post-deployed </w:t>
      </w:r>
      <w:r w:rsidR="00EB5B6D" w:rsidRPr="00C24C38">
        <w:t>service members</w:t>
      </w:r>
      <w:r w:rsidR="00030326" w:rsidRPr="00C24C38">
        <w:t>, they are not using the comprehensive standardized measures propose</w:t>
      </w:r>
      <w:r w:rsidR="000D7C37" w:rsidRPr="00C24C38">
        <w:t>d</w:t>
      </w:r>
      <w:r w:rsidR="00030326" w:rsidRPr="00C24C38">
        <w:t xml:space="preserve"> </w:t>
      </w:r>
      <w:r w:rsidR="000D7C37" w:rsidRPr="00C24C38">
        <w:t>for</w:t>
      </w:r>
      <w:r w:rsidR="00281BC8" w:rsidRPr="00C24C38">
        <w:t xml:space="preserve"> </w:t>
      </w:r>
      <w:r w:rsidR="00030326" w:rsidRPr="00C24C38">
        <w:t xml:space="preserve">use </w:t>
      </w:r>
      <w:r w:rsidR="000D7C37" w:rsidRPr="00C24C38">
        <w:t>in</w:t>
      </w:r>
      <w:r w:rsidR="00281BC8" w:rsidRPr="00C24C38">
        <w:t xml:space="preserve"> </w:t>
      </w:r>
      <w:r w:rsidR="00030326" w:rsidRPr="00C24C38">
        <w:t>this research study</w:t>
      </w:r>
      <w:r w:rsidR="007B6A9B" w:rsidRPr="00C24C38">
        <w:t xml:space="preserve">. </w:t>
      </w:r>
      <w:r w:rsidR="00030326" w:rsidRPr="00C24C38">
        <w:t>Consequently, these data are not available from any other source</w:t>
      </w:r>
      <w:r w:rsidR="007B6A9B" w:rsidRPr="00C24C38">
        <w:t xml:space="preserve">. </w:t>
      </w:r>
      <w:r w:rsidR="00030326" w:rsidRPr="00C24C38">
        <w:t xml:space="preserve">Outside consultation will be conducted with the public through the </w:t>
      </w:r>
      <w:r w:rsidR="001020EB" w:rsidRPr="00C24C38">
        <w:t xml:space="preserve">60- and 30-day </w:t>
      </w:r>
      <w:r w:rsidR="00030326" w:rsidRPr="00C24C38">
        <w:t>Federal Register notices</w:t>
      </w:r>
      <w:r w:rsidR="007B6A9B" w:rsidRPr="00C24C38">
        <w:t xml:space="preserve">. </w:t>
      </w:r>
    </w:p>
    <w:p w:rsidR="008701DA" w:rsidRPr="00C24C38" w:rsidRDefault="008701DA" w:rsidP="00063D4A">
      <w:pPr>
        <w:tabs>
          <w:tab w:val="left" w:pos="547"/>
          <w:tab w:val="left" w:pos="1080"/>
          <w:tab w:val="left" w:pos="1627"/>
          <w:tab w:val="left" w:pos="2160"/>
          <w:tab w:val="left" w:pos="2880"/>
        </w:tabs>
      </w:pPr>
    </w:p>
    <w:p w:rsidR="00536A11" w:rsidRPr="00C24C38" w:rsidRDefault="00536A11">
      <w:pPr>
        <w:tabs>
          <w:tab w:val="left" w:pos="547"/>
          <w:tab w:val="left" w:pos="1080"/>
          <w:tab w:val="left" w:pos="1627"/>
          <w:tab w:val="left" w:pos="2160"/>
          <w:tab w:val="left" w:pos="2880"/>
        </w:tabs>
      </w:pPr>
      <w:r w:rsidRPr="00C24C38">
        <w:rPr>
          <w:b/>
        </w:rPr>
        <w:t>9</w:t>
      </w:r>
      <w:r w:rsidRPr="00C24C38">
        <w:t>.</w:t>
      </w:r>
      <w:r w:rsidRPr="00C24C38">
        <w:tab/>
      </w:r>
      <w:r w:rsidRPr="00C24C38">
        <w:rPr>
          <w:b/>
        </w:rPr>
        <w:t>Explain any decision to provide any payment or gift to respondents, other than remuneration of contractors or grantees.</w:t>
      </w:r>
    </w:p>
    <w:p w:rsidR="00536A11" w:rsidRPr="00C24C38" w:rsidRDefault="00536A11">
      <w:pPr>
        <w:tabs>
          <w:tab w:val="left" w:pos="547"/>
          <w:tab w:val="left" w:pos="1080"/>
          <w:tab w:val="left" w:pos="1627"/>
          <w:tab w:val="left" w:pos="2160"/>
          <w:tab w:val="left" w:pos="2880"/>
        </w:tabs>
      </w:pPr>
    </w:p>
    <w:p w:rsidR="000B6D54" w:rsidRPr="0042597B" w:rsidRDefault="000B6D54" w:rsidP="000B6D54">
      <w:pPr>
        <w:tabs>
          <w:tab w:val="left" w:pos="547"/>
          <w:tab w:val="left" w:pos="1080"/>
          <w:tab w:val="left" w:pos="1627"/>
          <w:tab w:val="left" w:pos="2160"/>
          <w:tab w:val="left" w:pos="2880"/>
        </w:tabs>
      </w:pPr>
      <w:r>
        <w:t xml:space="preserve">All potential </w:t>
      </w:r>
      <w:r w:rsidRPr="007F1ECA">
        <w:t>study participants will receive</w:t>
      </w:r>
      <w:r>
        <w:t xml:space="preserve"> a small token of appreciation in the amount of </w:t>
      </w:r>
      <w:r w:rsidRPr="007F1ECA">
        <w:t>$</w:t>
      </w:r>
      <w:r w:rsidR="004F709F">
        <w:t>25</w:t>
      </w:r>
      <w:r>
        <w:t xml:space="preserve"> in the first mailing of the survey</w:t>
      </w:r>
      <w:r w:rsidR="000A13C8">
        <w:t xml:space="preserve"> for both </w:t>
      </w:r>
      <w:r w:rsidR="002C0032">
        <w:t xml:space="preserve">of the forthcoming </w:t>
      </w:r>
      <w:r w:rsidR="000A13C8">
        <w:t>data collections</w:t>
      </w:r>
      <w:r w:rsidR="00E66DDF">
        <w:t>, just as they did for the initial phase of data collection</w:t>
      </w:r>
      <w:r>
        <w:t xml:space="preserve">. The decision to include this token is a response to the finding that response rates are better </w:t>
      </w:r>
      <w:r>
        <w:lastRenderedPageBreak/>
        <w:t>when incentives are used.  High</w:t>
      </w:r>
      <w:r w:rsidRPr="0042597B">
        <w:t xml:space="preserve"> response rates are important </w:t>
      </w:r>
      <w:r>
        <w:t>to</w:t>
      </w:r>
      <w:r w:rsidRPr="0042597B">
        <w:t xml:space="preserve"> ensur</w:t>
      </w:r>
      <w:r>
        <w:t>e</w:t>
      </w:r>
      <w:r w:rsidRPr="0042597B">
        <w:t xml:space="preserve"> </w:t>
      </w:r>
      <w:r>
        <w:t xml:space="preserve">the </w:t>
      </w:r>
      <w:r w:rsidR="00B9385D">
        <w:t xml:space="preserve">generalizability </w:t>
      </w:r>
      <w:r w:rsidRPr="0042597B">
        <w:t>of study results</w:t>
      </w:r>
      <w:r>
        <w:t xml:space="preserve">. </w:t>
      </w:r>
    </w:p>
    <w:p w:rsidR="0042597B" w:rsidRPr="00C24C38" w:rsidRDefault="0042597B">
      <w:pPr>
        <w:tabs>
          <w:tab w:val="left" w:pos="547"/>
          <w:tab w:val="left" w:pos="1080"/>
          <w:tab w:val="left" w:pos="1627"/>
          <w:tab w:val="left" w:pos="2160"/>
          <w:tab w:val="left" w:pos="2880"/>
        </w:tabs>
      </w:pPr>
    </w:p>
    <w:p w:rsidR="00A94F45" w:rsidRPr="00C24C38" w:rsidRDefault="00536A11" w:rsidP="00A94F45">
      <w:pPr>
        <w:tabs>
          <w:tab w:val="left" w:pos="547"/>
          <w:tab w:val="left" w:pos="1080"/>
          <w:tab w:val="left" w:pos="1627"/>
          <w:tab w:val="left" w:pos="2160"/>
          <w:tab w:val="left" w:pos="2880"/>
        </w:tabs>
      </w:pPr>
      <w:r w:rsidRPr="00C24C38">
        <w:rPr>
          <w:b/>
        </w:rPr>
        <w:t>10.</w:t>
      </w:r>
      <w:r w:rsidRPr="00C24C38">
        <w:rPr>
          <w:b/>
        </w:rPr>
        <w:tab/>
        <w:t xml:space="preserve">Describe any assurance </w:t>
      </w:r>
      <w:r w:rsidRPr="00C24C38">
        <w:t xml:space="preserve">of </w:t>
      </w:r>
      <w:r w:rsidR="00070AD7">
        <w:rPr>
          <w:b/>
        </w:rPr>
        <w:t>privacy to the extent permitted by law,</w:t>
      </w:r>
      <w:r w:rsidR="00070AD7" w:rsidRPr="00C24C38">
        <w:rPr>
          <w:b/>
        </w:rPr>
        <w:t xml:space="preserve"> </w:t>
      </w:r>
      <w:r w:rsidRPr="00C24C38">
        <w:rPr>
          <w:b/>
        </w:rPr>
        <w:t>provided to respondents and the basis for the assurance in statue, regulation, or agency policy.</w:t>
      </w:r>
    </w:p>
    <w:p w:rsidR="00A94F45" w:rsidRPr="00C24C38" w:rsidRDefault="00A94F45" w:rsidP="00A94F45">
      <w:pPr>
        <w:tabs>
          <w:tab w:val="left" w:pos="547"/>
          <w:tab w:val="left" w:pos="1080"/>
          <w:tab w:val="left" w:pos="1627"/>
          <w:tab w:val="left" w:pos="2160"/>
          <w:tab w:val="left" w:pos="2880"/>
        </w:tabs>
      </w:pPr>
    </w:p>
    <w:p w:rsidR="00C04BB7" w:rsidRPr="00C24C38" w:rsidRDefault="000B6D54" w:rsidP="00A94F45">
      <w:pPr>
        <w:tabs>
          <w:tab w:val="left" w:pos="547"/>
          <w:tab w:val="left" w:pos="1080"/>
          <w:tab w:val="left" w:pos="1627"/>
          <w:tab w:val="left" w:pos="2160"/>
          <w:tab w:val="left" w:pos="2880"/>
        </w:tabs>
      </w:pPr>
      <w:r>
        <w:t>Participants</w:t>
      </w:r>
      <w:r w:rsidRPr="00F231CB">
        <w:t xml:space="preserve"> will be assured that all data will be kept </w:t>
      </w:r>
      <w:r w:rsidR="00152921">
        <w:t>private as permitted by law,</w:t>
      </w:r>
      <w:r w:rsidRPr="00F231CB">
        <w:t xml:space="preserve"> and that no identifying information will be used in any dissemination activities</w:t>
      </w:r>
      <w:r>
        <w:t xml:space="preserve">. </w:t>
      </w:r>
      <w:r w:rsidRPr="00F231CB">
        <w:t>Study participants will review a</w:t>
      </w:r>
      <w:r>
        <w:t xml:space="preserve">n </w:t>
      </w:r>
      <w:r w:rsidRPr="00F231CB">
        <w:t>information sheet that contains all the eleme</w:t>
      </w:r>
      <w:r>
        <w:t>nts of an informed consent form.  Participants are not required to complete any portion of the consent page. Completion of the survey implies consent.</w:t>
      </w:r>
      <w:r w:rsidRPr="00F231CB">
        <w:t xml:space="preserve"> All data collection procedures </w:t>
      </w:r>
      <w:r>
        <w:t>will be</w:t>
      </w:r>
      <w:r w:rsidRPr="00F231CB">
        <w:t xml:space="preserve"> approved by the Institutional Review Board (IRB) at the VA Boston Healthcare System</w:t>
      </w:r>
      <w:r>
        <w:t xml:space="preserve">. </w:t>
      </w:r>
    </w:p>
    <w:p w:rsidR="00536A11" w:rsidRPr="00C24C38" w:rsidRDefault="00536A11">
      <w:pPr>
        <w:widowControl w:val="0"/>
        <w:tabs>
          <w:tab w:val="left" w:pos="547"/>
          <w:tab w:val="left" w:pos="1080"/>
          <w:tab w:val="left" w:pos="1627"/>
          <w:tab w:val="left" w:pos="2160"/>
          <w:tab w:val="left" w:pos="2880"/>
        </w:tabs>
      </w:pPr>
    </w:p>
    <w:p w:rsidR="00536A11" w:rsidRPr="00C24C38" w:rsidRDefault="00536A11" w:rsidP="005D5EF6">
      <w:pPr>
        <w:pStyle w:val="NormalWeb"/>
        <w:spacing w:before="0" w:beforeAutospacing="0" w:after="0" w:afterAutospacing="0"/>
        <w:rPr>
          <w:b/>
          <w:color w:val="auto"/>
          <w:sz w:val="24"/>
          <w:szCs w:val="24"/>
        </w:rPr>
      </w:pPr>
      <w:r w:rsidRPr="00C24C38">
        <w:rPr>
          <w:b/>
          <w:color w:val="auto"/>
          <w:sz w:val="24"/>
          <w:szCs w:val="24"/>
        </w:rPr>
        <w:t>11.</w:t>
      </w:r>
      <w:r w:rsidRPr="00C24C38">
        <w:rPr>
          <w:b/>
          <w:color w:val="auto"/>
          <w:sz w:val="24"/>
          <w:szCs w:val="24"/>
        </w:rPr>
        <w:tab/>
        <w:t>Provide additional justification for any questions of a sensitive nature</w:t>
      </w:r>
      <w:r w:rsidR="005D5EF6" w:rsidRPr="00C24C38">
        <w:rPr>
          <w:b/>
          <w:color w:val="auto"/>
          <w:sz w:val="24"/>
          <w:szCs w:val="24"/>
        </w:rPr>
        <w:t xml:space="preserve"> </w:t>
      </w:r>
      <w:r w:rsidR="005D5EF6" w:rsidRPr="00C24C38">
        <w:rPr>
          <w:rFonts w:ascii="Times New (W1)" w:hAnsi="Times New (W1)"/>
          <w:b/>
          <w:color w:val="auto"/>
          <w:sz w:val="24"/>
          <w:szCs w:val="24"/>
        </w:rPr>
        <w:t>(Information that, with a reasonable degree of medical certainty, is likely to have a serious adverse effect on an individual's mental or physical health if revealed to him or her)</w:t>
      </w:r>
      <w:r w:rsidRPr="00C24C38">
        <w:rPr>
          <w:b/>
          <w:color w:val="auto"/>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B74099" w:rsidRPr="00C24C38" w:rsidRDefault="00B74099" w:rsidP="00756B76">
      <w:pPr>
        <w:rPr>
          <w:iCs/>
        </w:rPr>
      </w:pPr>
    </w:p>
    <w:p w:rsidR="00C14514" w:rsidRPr="00C24C38" w:rsidRDefault="00756B76" w:rsidP="00C14514">
      <w:r w:rsidRPr="00C24C38">
        <w:rPr>
          <w:iCs/>
        </w:rPr>
        <w:t xml:space="preserve">The </w:t>
      </w:r>
      <w:r w:rsidR="00E66DDF">
        <w:rPr>
          <w:iCs/>
        </w:rPr>
        <w:t xml:space="preserve">initial </w:t>
      </w:r>
      <w:r w:rsidRPr="00C24C38">
        <w:rPr>
          <w:iCs/>
        </w:rPr>
        <w:t>data collection instrument d</w:t>
      </w:r>
      <w:r w:rsidR="00E66DDF">
        <w:rPr>
          <w:iCs/>
        </w:rPr>
        <w:t xml:space="preserve">id </w:t>
      </w:r>
      <w:r w:rsidRPr="00C24C38">
        <w:rPr>
          <w:iCs/>
        </w:rPr>
        <w:t xml:space="preserve">not include questions that would be </w:t>
      </w:r>
      <w:r w:rsidRPr="00C24C38">
        <w:t xml:space="preserve">likely to have a serious adverse effect on an individual's mental or physical health. </w:t>
      </w:r>
      <w:r w:rsidR="00264D88" w:rsidRPr="00C24C38">
        <w:t>T</w:t>
      </w:r>
      <w:r w:rsidRPr="00C24C38">
        <w:t xml:space="preserve">here </w:t>
      </w:r>
      <w:r w:rsidR="00E66DDF">
        <w:t xml:space="preserve">were </w:t>
      </w:r>
      <w:r w:rsidRPr="00C24C38">
        <w:t>some questions</w:t>
      </w:r>
      <w:r w:rsidR="00B4387F" w:rsidRPr="00C24C38">
        <w:t xml:space="preserve"> that may </w:t>
      </w:r>
      <w:r w:rsidR="00E66DDF">
        <w:t xml:space="preserve">have </w:t>
      </w:r>
      <w:r w:rsidR="00B4387F" w:rsidRPr="00C24C38">
        <w:t>be</w:t>
      </w:r>
      <w:r w:rsidR="00E66DDF">
        <w:t>en</w:t>
      </w:r>
      <w:r w:rsidR="00B4387F" w:rsidRPr="00C24C38">
        <w:t xml:space="preserve"> sensitive or elicit</w:t>
      </w:r>
      <w:r w:rsidR="00E66DDF">
        <w:t>ed</w:t>
      </w:r>
      <w:r w:rsidR="00B4387F" w:rsidRPr="00C24C38">
        <w:t xml:space="preserve"> emotional responses for particular individuals</w:t>
      </w:r>
      <w:r w:rsidR="007B6A9B" w:rsidRPr="00C24C38">
        <w:t xml:space="preserve">. </w:t>
      </w:r>
      <w:r w:rsidR="007B23E9" w:rsidRPr="00C24C38">
        <w:t>This include</w:t>
      </w:r>
      <w:r w:rsidR="0097551D" w:rsidRPr="00C24C38">
        <w:t>s</w:t>
      </w:r>
      <w:r w:rsidR="007B23E9" w:rsidRPr="00C24C38">
        <w:t xml:space="preserve"> items from </w:t>
      </w:r>
      <w:r w:rsidR="00013B2A" w:rsidRPr="00C24C38">
        <w:t>the DRRI scales:</w:t>
      </w:r>
      <w:r w:rsidR="00B4387F" w:rsidRPr="00C24C38">
        <w:t xml:space="preserve"> </w:t>
      </w:r>
      <w:r w:rsidR="004671BE" w:rsidRPr="00C24C38">
        <w:t xml:space="preserve">Sexual and General </w:t>
      </w:r>
      <w:r w:rsidR="0016423A" w:rsidRPr="00C24C38">
        <w:t>Harassment</w:t>
      </w:r>
      <w:r w:rsidR="0097551D" w:rsidRPr="00C24C38">
        <w:t>;</w:t>
      </w:r>
      <w:r w:rsidR="00E109B4" w:rsidRPr="00C24C38">
        <w:t xml:space="preserve"> C</w:t>
      </w:r>
      <w:r w:rsidR="00B4387F" w:rsidRPr="00C24C38">
        <w:t xml:space="preserve">ombat </w:t>
      </w:r>
      <w:r w:rsidR="00E109B4" w:rsidRPr="00C24C38">
        <w:t>Experiences</w:t>
      </w:r>
      <w:r w:rsidR="0097551D" w:rsidRPr="00C24C38">
        <w:t>;</w:t>
      </w:r>
      <w:r w:rsidR="00E109B4" w:rsidRPr="00C24C38">
        <w:t xml:space="preserve"> </w:t>
      </w:r>
      <w:r w:rsidR="004F4A79" w:rsidRPr="00C24C38">
        <w:t xml:space="preserve">and </w:t>
      </w:r>
      <w:r w:rsidR="004671BE" w:rsidRPr="00C24C38">
        <w:t>Aftermath of Battle</w:t>
      </w:r>
      <w:r w:rsidR="0097551D" w:rsidRPr="00C24C38">
        <w:t xml:space="preserve">. </w:t>
      </w:r>
      <w:r w:rsidR="00E109B4" w:rsidRPr="00C24C38">
        <w:t xml:space="preserve">Additionally, some items on </w:t>
      </w:r>
      <w:r w:rsidR="00B4387F" w:rsidRPr="00C24C38">
        <w:t xml:space="preserve">the </w:t>
      </w:r>
      <w:r w:rsidR="00AC4C75" w:rsidRPr="00C24C38">
        <w:t>P</w:t>
      </w:r>
      <w:r w:rsidR="003E4153" w:rsidRPr="00C24C38">
        <w:t xml:space="preserve">ost-traumatic </w:t>
      </w:r>
      <w:r w:rsidR="00AC4C75" w:rsidRPr="00C24C38">
        <w:t>S</w:t>
      </w:r>
      <w:r w:rsidR="003E4153" w:rsidRPr="00C24C38">
        <w:t xml:space="preserve">tress </w:t>
      </w:r>
      <w:r w:rsidR="00AC4C75" w:rsidRPr="00C24C38">
        <w:t>D</w:t>
      </w:r>
      <w:r w:rsidR="003E4153" w:rsidRPr="00C24C38">
        <w:t xml:space="preserve">isorder </w:t>
      </w:r>
      <w:r w:rsidR="00BC7747" w:rsidRPr="00C24C38">
        <w:t>questionnaire</w:t>
      </w:r>
      <w:r w:rsidR="00E109B4" w:rsidRPr="00C24C38">
        <w:t xml:space="preserve"> may </w:t>
      </w:r>
      <w:r w:rsidR="00056AF3">
        <w:t xml:space="preserve">have </w:t>
      </w:r>
      <w:r w:rsidR="00E109B4" w:rsidRPr="00C24C38">
        <w:t>be</w:t>
      </w:r>
      <w:r w:rsidR="00056AF3">
        <w:t>en</w:t>
      </w:r>
      <w:r w:rsidR="00E109B4" w:rsidRPr="00C24C38">
        <w:t xml:space="preserve"> sensitive for </w:t>
      </w:r>
      <w:r w:rsidR="00C14514" w:rsidRPr="00C24C38">
        <w:t xml:space="preserve">certain </w:t>
      </w:r>
      <w:r w:rsidR="00E109B4" w:rsidRPr="00C24C38">
        <w:t>individuals</w:t>
      </w:r>
      <w:r w:rsidR="00B4387F" w:rsidRPr="00C24C38">
        <w:t xml:space="preserve">. </w:t>
      </w:r>
      <w:r w:rsidR="00264D88" w:rsidRPr="00C24C38">
        <w:t xml:space="preserve">Although </w:t>
      </w:r>
      <w:r w:rsidR="000D7C37" w:rsidRPr="00C24C38">
        <w:t xml:space="preserve">there </w:t>
      </w:r>
      <w:r w:rsidR="00F959BE">
        <w:t xml:space="preserve">will </w:t>
      </w:r>
      <w:r w:rsidR="002C0032">
        <w:t xml:space="preserve">also </w:t>
      </w:r>
      <w:r w:rsidR="00F959BE">
        <w:t>be</w:t>
      </w:r>
      <w:r w:rsidR="000D7C37" w:rsidRPr="00C24C38">
        <w:t xml:space="preserve"> </w:t>
      </w:r>
      <w:r w:rsidR="00264D88" w:rsidRPr="00C24C38">
        <w:t>some sensitive questions</w:t>
      </w:r>
      <w:r w:rsidR="00D17DAF">
        <w:t xml:space="preserve"> in the follow-up data collection (e.g., questions about mental health symptoms)</w:t>
      </w:r>
      <w:r w:rsidR="00264D88" w:rsidRPr="00C24C38">
        <w:t xml:space="preserve">, individuals are aware of these issues if they apply to them and will be electing to reveal the information. </w:t>
      </w:r>
      <w:r w:rsidR="004F4A79" w:rsidRPr="00C24C38">
        <w:t>In addition, i</w:t>
      </w:r>
      <w:r w:rsidR="003E4153" w:rsidRPr="00C24C38">
        <w:t>n order to understand risk and resilience factors for post-</w:t>
      </w:r>
      <w:r w:rsidR="007B23E9" w:rsidRPr="00C24C38">
        <w:t xml:space="preserve">deployment </w:t>
      </w:r>
      <w:r w:rsidR="003E4153" w:rsidRPr="00C24C38">
        <w:t>veterans, these data are crucial</w:t>
      </w:r>
      <w:r w:rsidR="00EA41BA" w:rsidRPr="00C24C38">
        <w:t xml:space="preserve">. </w:t>
      </w:r>
      <w:r w:rsidR="00123428" w:rsidRPr="00C24C38">
        <w:t xml:space="preserve">As described previously, a number of safeguards have been put in place to protect the privacy and confidentiality of participants. In addition to these strategies, </w:t>
      </w:r>
      <w:r w:rsidR="00C14514" w:rsidRPr="00C24C38">
        <w:t xml:space="preserve">respondents </w:t>
      </w:r>
      <w:r w:rsidR="000D7C37" w:rsidRPr="00C24C38">
        <w:t>are</w:t>
      </w:r>
      <w:r w:rsidR="00564912" w:rsidRPr="00C24C38">
        <w:t xml:space="preserve"> </w:t>
      </w:r>
      <w:r w:rsidR="000D7C37" w:rsidRPr="00C24C38">
        <w:t xml:space="preserve">provided </w:t>
      </w:r>
      <w:r w:rsidR="00C14514" w:rsidRPr="00C24C38">
        <w:t xml:space="preserve">the opportunity to </w:t>
      </w:r>
      <w:r w:rsidR="002C0032">
        <w:t>talk to the</w:t>
      </w:r>
      <w:r w:rsidR="000D7C37" w:rsidRPr="00C24C38">
        <w:t xml:space="preserve"> </w:t>
      </w:r>
      <w:r w:rsidR="00C14514" w:rsidRPr="00C24C38">
        <w:t xml:space="preserve">clinical contact, </w:t>
      </w:r>
      <w:r w:rsidR="00C14514" w:rsidRPr="00C24C38">
        <w:rPr>
          <w:bCs/>
        </w:rPr>
        <w:t xml:space="preserve">Dr. </w:t>
      </w:r>
      <w:r w:rsidR="00467C50">
        <w:rPr>
          <w:bCs/>
        </w:rPr>
        <w:t>Karen Mitchell</w:t>
      </w:r>
      <w:r w:rsidR="00C14514" w:rsidRPr="00C24C38">
        <w:rPr>
          <w:bCs/>
        </w:rPr>
        <w:t xml:space="preserve"> (a licensed and trained Clinical Psychologist </w:t>
      </w:r>
      <w:r w:rsidR="00467C50">
        <w:rPr>
          <w:bCs/>
        </w:rPr>
        <w:t>in the Women’s Health Sciences Division of the National Center for PTSD</w:t>
      </w:r>
      <w:r w:rsidR="00C14514" w:rsidRPr="00C24C38">
        <w:rPr>
          <w:bCs/>
        </w:rPr>
        <w:t xml:space="preserve">) if they should become distressed. </w:t>
      </w:r>
      <w:r w:rsidR="00123428" w:rsidRPr="00C24C38">
        <w:rPr>
          <w:bCs/>
        </w:rPr>
        <w:t xml:space="preserve">Finally, </w:t>
      </w:r>
      <w:r w:rsidR="00123428" w:rsidRPr="00C24C38">
        <w:t>information</w:t>
      </w:r>
      <w:r w:rsidR="000D7C37" w:rsidRPr="00C24C38">
        <w:t xml:space="preserve"> will not be obtained</w:t>
      </w:r>
      <w:r w:rsidR="00123428" w:rsidRPr="00C24C38">
        <w:t xml:space="preserve"> from anyone other than the survey respondent.</w:t>
      </w:r>
    </w:p>
    <w:p w:rsidR="00123428" w:rsidRPr="00C24C38" w:rsidRDefault="00123428" w:rsidP="00C14514">
      <w:pPr>
        <w:rPr>
          <w:bCs/>
        </w:rPr>
      </w:pPr>
    </w:p>
    <w:p w:rsidR="00536A11" w:rsidRPr="00C24C38" w:rsidRDefault="00536A11">
      <w:pPr>
        <w:tabs>
          <w:tab w:val="left" w:pos="547"/>
          <w:tab w:val="left" w:pos="1080"/>
          <w:tab w:val="left" w:pos="1627"/>
          <w:tab w:val="left" w:pos="2160"/>
          <w:tab w:val="left" w:pos="2880"/>
        </w:tabs>
        <w:rPr>
          <w:b/>
        </w:rPr>
      </w:pPr>
      <w:r w:rsidRPr="00C24C38">
        <w:rPr>
          <w:b/>
        </w:rPr>
        <w:t>12.</w:t>
      </w:r>
      <w:r w:rsidRPr="00C24C38">
        <w:rPr>
          <w:b/>
        </w:rPr>
        <w:tab/>
        <w:t>Estimate of the hour burden of the collection of information:</w:t>
      </w:r>
    </w:p>
    <w:p w:rsidR="00841F36" w:rsidRPr="00C24C38" w:rsidRDefault="00007FD5">
      <w:pPr>
        <w:tabs>
          <w:tab w:val="left" w:pos="547"/>
          <w:tab w:val="left" w:pos="1080"/>
          <w:tab w:val="left" w:pos="1627"/>
          <w:tab w:val="left" w:pos="2160"/>
          <w:tab w:val="left" w:pos="2880"/>
        </w:tabs>
      </w:pPr>
      <w:r w:rsidRPr="00C24C38">
        <w:rPr>
          <w:rFonts w:ascii="Arial" w:hAnsi="Arial" w:cs="Arial"/>
          <w:sz w:val="22"/>
          <w:szCs w:val="22"/>
        </w:rPr>
        <w:tab/>
      </w:r>
    </w:p>
    <w:p w:rsidR="00CE1870" w:rsidRPr="00C24C38" w:rsidRDefault="00CE1870">
      <w:pPr>
        <w:tabs>
          <w:tab w:val="left" w:pos="547"/>
          <w:tab w:val="left" w:pos="1080"/>
          <w:tab w:val="left" w:pos="1627"/>
          <w:tab w:val="left" w:pos="2160"/>
          <w:tab w:val="left" w:pos="2880"/>
        </w:tabs>
      </w:pPr>
      <w:r>
        <w:t>T</w:t>
      </w:r>
      <w:r w:rsidRPr="00332641">
        <w:t>he study questionnaire</w:t>
      </w:r>
      <w:r w:rsidR="00467C50">
        <w:t>s</w:t>
      </w:r>
      <w:r>
        <w:t xml:space="preserve"> </w:t>
      </w:r>
      <w:r w:rsidR="000414AA">
        <w:t>are</w:t>
      </w:r>
      <w:r>
        <w:t xml:space="preserve"> sent to potential participants in multiple steps via standard U.S. mail.  A</w:t>
      </w:r>
      <w:r w:rsidRPr="00332641">
        <w:t xml:space="preserve"> cover letter</w:t>
      </w:r>
      <w:r>
        <w:t xml:space="preserve"> </w:t>
      </w:r>
      <w:r w:rsidR="000414AA">
        <w:t>is</w:t>
      </w:r>
      <w:r>
        <w:t xml:space="preserve"> included with the questionnaire, which </w:t>
      </w:r>
      <w:r w:rsidRPr="00332641">
        <w:t>detail</w:t>
      </w:r>
      <w:r w:rsidR="000414AA">
        <w:t>s</w:t>
      </w:r>
      <w:r w:rsidR="00D17DAF">
        <w:t xml:space="preserve"> the purpose of the research, assures that </w:t>
      </w:r>
      <w:r w:rsidR="002C0032">
        <w:t>responses will be kept private as allowed by law</w:t>
      </w:r>
      <w:r w:rsidRPr="00332641">
        <w:t>, emphasize</w:t>
      </w:r>
      <w:r w:rsidR="000414AA">
        <w:t>s</w:t>
      </w:r>
      <w:r w:rsidRPr="00332641">
        <w:t xml:space="preserve"> the voluntary nature of participation, state</w:t>
      </w:r>
      <w:r w:rsidR="000414AA">
        <w:t>s</w:t>
      </w:r>
      <w:r w:rsidRPr="00332641">
        <w:t xml:space="preserve"> an estimated time to complete the survey instrument, emphasize</w:t>
      </w:r>
      <w:r w:rsidR="000414AA">
        <w:t>s</w:t>
      </w:r>
      <w:r w:rsidRPr="00332641">
        <w:t xml:space="preserve"> that we are interested in group data and not a particular person’s individual standing, and provide</w:t>
      </w:r>
      <w:r w:rsidR="000414AA">
        <w:t>s</w:t>
      </w:r>
      <w:r w:rsidRPr="00332641">
        <w:t xml:space="preserve"> information on risks </w:t>
      </w:r>
      <w:r>
        <w:t xml:space="preserve">and benefits.  This letter </w:t>
      </w:r>
      <w:r w:rsidRPr="00332641">
        <w:t>conform</w:t>
      </w:r>
      <w:r w:rsidR="000414AA">
        <w:t>s</w:t>
      </w:r>
      <w:r w:rsidRPr="00332641">
        <w:t xml:space="preserve"> to all standards for the protection of human subjects.  An opt-out form allowing potential parti</w:t>
      </w:r>
      <w:r>
        <w:t>cipants to indicate that they did</w:t>
      </w:r>
      <w:r w:rsidRPr="00332641">
        <w:t xml:space="preserve"> not</w:t>
      </w:r>
      <w:r>
        <w:t xml:space="preserve"> want to be contacted again </w:t>
      </w:r>
      <w:r w:rsidR="000414AA">
        <w:t>is</w:t>
      </w:r>
      <w:r>
        <w:t xml:space="preserve"> also </w:t>
      </w:r>
      <w:r w:rsidRPr="00332641">
        <w:t>inc</w:t>
      </w:r>
      <w:r>
        <w:t>luded in this mailing, which c</w:t>
      </w:r>
      <w:r w:rsidR="000414AA">
        <w:t>an</w:t>
      </w:r>
      <w:r w:rsidRPr="00332641">
        <w:t xml:space="preserve"> be returned in the provided postage-paid envelope.</w:t>
      </w:r>
      <w:r>
        <w:t xml:space="preserve"> </w:t>
      </w:r>
    </w:p>
    <w:p w:rsidR="00E66DDF" w:rsidRDefault="00E66DDF" w:rsidP="000B6D54">
      <w:pPr>
        <w:tabs>
          <w:tab w:val="left" w:pos="547"/>
          <w:tab w:val="left" w:pos="1080"/>
          <w:tab w:val="left" w:pos="1627"/>
          <w:tab w:val="left" w:pos="2160"/>
          <w:tab w:val="left" w:pos="2880"/>
        </w:tabs>
      </w:pPr>
    </w:p>
    <w:p w:rsidR="00E66DDF" w:rsidRPr="00394DF2" w:rsidRDefault="0097028F" w:rsidP="000B6D54">
      <w:pPr>
        <w:tabs>
          <w:tab w:val="left" w:pos="547"/>
          <w:tab w:val="left" w:pos="1080"/>
          <w:tab w:val="left" w:pos="1627"/>
          <w:tab w:val="left" w:pos="2160"/>
          <w:tab w:val="left" w:pos="2880"/>
        </w:tabs>
      </w:pPr>
      <w:r>
        <w:t>D</w:t>
      </w:r>
      <w:r w:rsidR="000B6D54" w:rsidRPr="007F1ECA">
        <w:t xml:space="preserve">ata collection </w:t>
      </w:r>
      <w:r w:rsidR="00E66DDF">
        <w:t xml:space="preserve">for the initial study was </w:t>
      </w:r>
      <w:r w:rsidR="000B6D54" w:rsidRPr="007F1ECA">
        <w:t xml:space="preserve">split into two waves to minimize the number of items each participant is asked to complete. </w:t>
      </w:r>
      <w:r w:rsidR="00B82DF9">
        <w:t>Less than</w:t>
      </w:r>
      <w:r w:rsidR="00B82DF9" w:rsidRPr="007F1ECA">
        <w:t xml:space="preserve"> </w:t>
      </w:r>
      <w:r w:rsidR="000B6D54" w:rsidRPr="007F1ECA">
        <w:t xml:space="preserve">half of the sample (n = </w:t>
      </w:r>
      <w:r w:rsidR="007B2DC7">
        <w:t>463</w:t>
      </w:r>
      <w:r w:rsidR="000B6D54" w:rsidRPr="007F1ECA">
        <w:t xml:space="preserve">), that which is required to ensure adequate power for hypothesis testing, </w:t>
      </w:r>
      <w:r w:rsidR="00E66DDF">
        <w:t xml:space="preserve">were </w:t>
      </w:r>
      <w:r w:rsidR="000B6D54" w:rsidRPr="007F1ECA">
        <w:t xml:space="preserve">asked to complete </w:t>
      </w:r>
      <w:r w:rsidR="003B10D9">
        <w:t xml:space="preserve">original and revised versions of DRRI items to allow for an examination of incremental validity as well as a brief measure of Posttraumatic Stress Disorder. </w:t>
      </w:r>
      <w:r w:rsidR="000B6D54" w:rsidRPr="007F1ECA">
        <w:t xml:space="preserve">The other half of the sample (n = </w:t>
      </w:r>
      <w:r w:rsidR="00B82DF9">
        <w:t>10</w:t>
      </w:r>
      <w:r w:rsidR="007B2DC7">
        <w:t>44</w:t>
      </w:r>
      <w:r w:rsidR="000B6D54" w:rsidRPr="007F1ECA">
        <w:t xml:space="preserve">) </w:t>
      </w:r>
      <w:r w:rsidR="003B10D9">
        <w:t xml:space="preserve">completed only new DRRI scales along with several measures of mental and physical health.  </w:t>
      </w:r>
      <w:r w:rsidR="00D24C4D">
        <w:t xml:space="preserve">The time necessary to complete the initial data collection </w:t>
      </w:r>
      <w:r w:rsidR="00D24C4D">
        <w:lastRenderedPageBreak/>
        <w:t xml:space="preserve">was estimated to be 60 minutes for the first wave, and 50 minutes for the second.  </w:t>
      </w:r>
      <w:r w:rsidR="009825DD" w:rsidRPr="007B1900">
        <w:t xml:space="preserve">Given an estimate that participants can complete 5-10 items per minute, the range of time to complete the surveys for the follow-up data collections that are proposed in this revision is estimated to be </w:t>
      </w:r>
      <w:r w:rsidR="007B1900">
        <w:t>no more than</w:t>
      </w:r>
      <w:r w:rsidR="009825DD" w:rsidRPr="007B1900">
        <w:t xml:space="preserve"> 4</w:t>
      </w:r>
      <w:r w:rsidR="007B1900" w:rsidRPr="007B1900">
        <w:t>5</w:t>
      </w:r>
      <w:r w:rsidR="009825DD" w:rsidRPr="007B1900">
        <w:t xml:space="preserve"> minutes, as there are approximately 2</w:t>
      </w:r>
      <w:r w:rsidR="00187B29">
        <w:t>30</w:t>
      </w:r>
      <w:r w:rsidR="009825DD" w:rsidRPr="007B1900">
        <w:t xml:space="preserve"> items in the survey.</w:t>
      </w:r>
      <w:r w:rsidR="00313E99">
        <w:t xml:space="preserve"> </w:t>
      </w:r>
      <w:r w:rsidR="00FC6BC4">
        <w:t xml:space="preserve"> </w:t>
      </w:r>
      <w:r w:rsidR="00E66DDF">
        <w:t xml:space="preserve">Data collection for the follow-up assessments will be </w:t>
      </w:r>
      <w:r w:rsidR="00E66DDF" w:rsidRPr="007F1ECA">
        <w:t xml:space="preserve">split into two </w:t>
      </w:r>
      <w:r w:rsidR="00E66DDF">
        <w:t xml:space="preserve">data collection periods </w:t>
      </w:r>
      <w:r w:rsidR="003B10D9">
        <w:t xml:space="preserve">with the same sample </w:t>
      </w:r>
      <w:r w:rsidR="00075E90">
        <w:t xml:space="preserve">over a three-year period </w:t>
      </w:r>
      <w:r w:rsidR="00E66DDF">
        <w:t xml:space="preserve">to allow for the examination of mechanisms related to </w:t>
      </w:r>
      <w:r w:rsidR="00CC707F">
        <w:t>post deployment</w:t>
      </w:r>
      <w:r w:rsidR="00E66DDF">
        <w:t xml:space="preserve"> functioning over time.</w:t>
      </w:r>
    </w:p>
    <w:p w:rsidR="000B6D54" w:rsidRPr="00394DF2" w:rsidRDefault="000B6D54" w:rsidP="000B6D54">
      <w:pPr>
        <w:tabs>
          <w:tab w:val="left" w:pos="547"/>
          <w:tab w:val="left" w:pos="1080"/>
          <w:tab w:val="left" w:pos="1627"/>
          <w:tab w:val="left" w:pos="2160"/>
          <w:tab w:val="left" w:pos="2880"/>
        </w:tabs>
      </w:pPr>
    </w:p>
    <w:p w:rsidR="000B6D54" w:rsidRPr="0097028F" w:rsidRDefault="006C015D" w:rsidP="000B6D54">
      <w:pPr>
        <w:tabs>
          <w:tab w:val="left" w:pos="547"/>
          <w:tab w:val="left" w:pos="1080"/>
          <w:tab w:val="left" w:pos="1627"/>
          <w:tab w:val="left" w:pos="2160"/>
          <w:tab w:val="left" w:pos="2880"/>
        </w:tabs>
      </w:pPr>
      <w:r w:rsidRPr="0097028F">
        <w:t>The estimated burden hours for the follow-up data collection</w:t>
      </w:r>
      <w:r w:rsidR="00CE6973" w:rsidRPr="0097028F">
        <w:t xml:space="preserve"> proposed in this revision</w:t>
      </w:r>
      <w:r w:rsidRPr="0097028F">
        <w:t xml:space="preserve"> is</w:t>
      </w:r>
      <w:r w:rsidR="001164FA">
        <w:t xml:space="preserve"> </w:t>
      </w:r>
      <w:r w:rsidR="006B208B" w:rsidRPr="0097028F">
        <w:t>7</w:t>
      </w:r>
      <w:r w:rsidR="00347A3E" w:rsidRPr="0097028F">
        <w:t>54</w:t>
      </w:r>
      <w:r w:rsidR="00037FFB" w:rsidRPr="0097028F">
        <w:t xml:space="preserve"> </w:t>
      </w:r>
      <w:r w:rsidR="000B6D54" w:rsidRPr="0097028F">
        <w:t xml:space="preserve">respondents x </w:t>
      </w:r>
      <w:r w:rsidR="007B1900">
        <w:t>45</w:t>
      </w:r>
      <w:r w:rsidR="009825DD">
        <w:t xml:space="preserve"> min. per respondent / 60 = </w:t>
      </w:r>
      <w:r w:rsidR="007B1900">
        <w:t>566</w:t>
      </w:r>
      <w:r w:rsidR="009825DD">
        <w:t xml:space="preserve"> annual respondent hours </w:t>
      </w:r>
    </w:p>
    <w:p w:rsidR="00707308" w:rsidRPr="0097028F" w:rsidRDefault="009825DD">
      <w:pPr>
        <w:tabs>
          <w:tab w:val="left" w:pos="547"/>
          <w:tab w:val="left" w:pos="1080"/>
          <w:tab w:val="left" w:pos="1627"/>
          <w:tab w:val="left" w:pos="2160"/>
          <w:tab w:val="left" w:pos="2880"/>
        </w:tabs>
      </w:pPr>
      <w:r>
        <w:tab/>
      </w:r>
    </w:p>
    <w:p w:rsidR="007B2DC7" w:rsidRPr="00380F3C" w:rsidRDefault="002A7A00" w:rsidP="007B2DC7">
      <w:pPr>
        <w:tabs>
          <w:tab w:val="left" w:pos="547"/>
          <w:tab w:val="left" w:pos="1080"/>
          <w:tab w:val="left" w:pos="1627"/>
          <w:tab w:val="left" w:pos="2160"/>
          <w:tab w:val="left" w:pos="2880"/>
        </w:tabs>
      </w:pPr>
      <w:r>
        <w:t>The annual burden is estimated to be 566 hours.</w:t>
      </w:r>
      <w:r w:rsidR="00532BA3">
        <w:t xml:space="preserve"> </w:t>
      </w:r>
    </w:p>
    <w:p w:rsidR="007B2DC7" w:rsidRPr="00C24C38" w:rsidRDefault="007B2DC7">
      <w:pPr>
        <w:tabs>
          <w:tab w:val="left" w:pos="547"/>
          <w:tab w:val="left" w:pos="1080"/>
          <w:tab w:val="left" w:pos="1627"/>
          <w:tab w:val="left" w:pos="2160"/>
          <w:tab w:val="left" w:pos="2880"/>
        </w:tabs>
      </w:pPr>
    </w:p>
    <w:p w:rsidR="0044676F" w:rsidRPr="00C24C38" w:rsidRDefault="0044676F" w:rsidP="0044676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C24C38">
        <w:rPr>
          <w:b/>
        </w:rPr>
        <w:t>b.</w:t>
      </w:r>
      <w:r w:rsidRPr="00C24C38">
        <w:rPr>
          <w:b/>
        </w:rPr>
        <w:tab/>
        <w:t>If this request for approval covers more than one form, provide separate hour burden estimates for each form and aggregate the hour burdens in Item 13 of OMB 83-I.</w:t>
      </w:r>
    </w:p>
    <w:p w:rsidR="00414403" w:rsidRPr="00C24C38" w:rsidRDefault="00414403">
      <w:pPr>
        <w:pStyle w:val="Header"/>
        <w:tabs>
          <w:tab w:val="clear" w:pos="4320"/>
          <w:tab w:val="clear" w:pos="8640"/>
          <w:tab w:val="left" w:pos="547"/>
          <w:tab w:val="left" w:pos="1080"/>
          <w:tab w:val="left" w:pos="1627"/>
          <w:tab w:val="left" w:pos="2160"/>
          <w:tab w:val="left" w:pos="2880"/>
        </w:tabs>
        <w:rPr>
          <w:sz w:val="24"/>
          <w:szCs w:val="24"/>
          <w:highlight w:val="yellow"/>
        </w:rPr>
      </w:pPr>
    </w:p>
    <w:p w:rsidR="006A7124" w:rsidRPr="00C24C38" w:rsidRDefault="006A7124">
      <w:pPr>
        <w:pStyle w:val="Header"/>
        <w:tabs>
          <w:tab w:val="clear" w:pos="4320"/>
          <w:tab w:val="clear" w:pos="8640"/>
          <w:tab w:val="left" w:pos="547"/>
          <w:tab w:val="left" w:pos="1080"/>
          <w:tab w:val="left" w:pos="1627"/>
          <w:tab w:val="left" w:pos="2160"/>
          <w:tab w:val="left" w:pos="2880"/>
        </w:tabs>
        <w:rPr>
          <w:sz w:val="24"/>
          <w:szCs w:val="24"/>
        </w:rPr>
      </w:pPr>
      <w:r w:rsidRPr="00C24C38">
        <w:rPr>
          <w:sz w:val="24"/>
          <w:szCs w:val="24"/>
        </w:rPr>
        <w:t>Th</w:t>
      </w:r>
      <w:r w:rsidR="00E66DDF">
        <w:rPr>
          <w:sz w:val="24"/>
          <w:szCs w:val="24"/>
        </w:rPr>
        <w:t xml:space="preserve">e </w:t>
      </w:r>
      <w:r w:rsidRPr="00C24C38">
        <w:rPr>
          <w:sz w:val="24"/>
          <w:szCs w:val="24"/>
        </w:rPr>
        <w:t xml:space="preserve">request </w:t>
      </w:r>
      <w:r w:rsidR="0059576C" w:rsidRPr="00C24C38">
        <w:rPr>
          <w:sz w:val="24"/>
          <w:szCs w:val="24"/>
        </w:rPr>
        <w:t>cover</w:t>
      </w:r>
      <w:r w:rsidR="0059576C">
        <w:rPr>
          <w:sz w:val="24"/>
          <w:szCs w:val="24"/>
        </w:rPr>
        <w:t>s</w:t>
      </w:r>
      <w:r w:rsidR="0059576C" w:rsidRPr="00C24C38">
        <w:rPr>
          <w:sz w:val="24"/>
          <w:szCs w:val="24"/>
        </w:rPr>
        <w:t xml:space="preserve"> </w:t>
      </w:r>
      <w:r w:rsidRPr="00C24C38">
        <w:rPr>
          <w:sz w:val="24"/>
          <w:szCs w:val="24"/>
        </w:rPr>
        <w:t>only one form</w:t>
      </w:r>
      <w:r w:rsidR="000103FD">
        <w:rPr>
          <w:sz w:val="24"/>
          <w:szCs w:val="24"/>
        </w:rPr>
        <w:t xml:space="preserve">. The </w:t>
      </w:r>
      <w:r w:rsidR="00E66DDF">
        <w:rPr>
          <w:sz w:val="24"/>
          <w:szCs w:val="24"/>
        </w:rPr>
        <w:t xml:space="preserve">follow-up request is </w:t>
      </w:r>
      <w:r w:rsidR="00B70191">
        <w:rPr>
          <w:sz w:val="24"/>
          <w:szCs w:val="24"/>
        </w:rPr>
        <w:t>for</w:t>
      </w:r>
      <w:r w:rsidR="001164FA">
        <w:rPr>
          <w:sz w:val="24"/>
          <w:szCs w:val="24"/>
        </w:rPr>
        <w:t xml:space="preserve"> </w:t>
      </w:r>
      <w:r w:rsidR="00B70191">
        <w:rPr>
          <w:sz w:val="24"/>
          <w:szCs w:val="24"/>
        </w:rPr>
        <w:t xml:space="preserve">the revised </w:t>
      </w:r>
      <w:r w:rsidR="00E66DDF">
        <w:rPr>
          <w:sz w:val="24"/>
          <w:szCs w:val="24"/>
        </w:rPr>
        <w:t xml:space="preserve">form, which will be administered </w:t>
      </w:r>
      <w:r w:rsidR="00B70191">
        <w:rPr>
          <w:sz w:val="24"/>
          <w:szCs w:val="24"/>
        </w:rPr>
        <w:t>for the</w:t>
      </w:r>
      <w:r w:rsidR="00E66DDF">
        <w:rPr>
          <w:sz w:val="24"/>
          <w:szCs w:val="24"/>
        </w:rPr>
        <w:t xml:space="preserve"> </w:t>
      </w:r>
      <w:r w:rsidR="006F66FE">
        <w:rPr>
          <w:sz w:val="24"/>
          <w:szCs w:val="24"/>
        </w:rPr>
        <w:t>data collections</w:t>
      </w:r>
      <w:r w:rsidRPr="00C24C38">
        <w:rPr>
          <w:sz w:val="24"/>
          <w:szCs w:val="24"/>
        </w:rPr>
        <w:t>.</w:t>
      </w:r>
    </w:p>
    <w:p w:rsidR="006A7124" w:rsidRPr="00C24C38" w:rsidRDefault="006A7124">
      <w:pPr>
        <w:pStyle w:val="Header"/>
        <w:tabs>
          <w:tab w:val="clear" w:pos="4320"/>
          <w:tab w:val="clear" w:pos="8640"/>
          <w:tab w:val="left" w:pos="547"/>
          <w:tab w:val="left" w:pos="1080"/>
          <w:tab w:val="left" w:pos="1627"/>
          <w:tab w:val="left" w:pos="2160"/>
          <w:tab w:val="left" w:pos="2880"/>
        </w:tabs>
        <w:rPr>
          <w:sz w:val="24"/>
          <w:szCs w:val="24"/>
        </w:rPr>
      </w:pPr>
    </w:p>
    <w:p w:rsidR="00435B0A" w:rsidRPr="00C24C38" w:rsidRDefault="00435B0A" w:rsidP="00435B0A">
      <w:pPr>
        <w:tabs>
          <w:tab w:val="left" w:pos="547"/>
          <w:tab w:val="left" w:pos="1080"/>
          <w:tab w:val="left" w:pos="1627"/>
          <w:tab w:val="left" w:pos="2160"/>
          <w:tab w:val="left" w:pos="2880"/>
        </w:tabs>
        <w:rPr>
          <w:b/>
        </w:rPr>
      </w:pPr>
      <w:r w:rsidRPr="00C24C38">
        <w:rPr>
          <w:b/>
        </w:rPr>
        <w:tab/>
        <w:t>c.</w:t>
      </w:r>
      <w:r w:rsidRPr="00C24C38">
        <w:rPr>
          <w:b/>
        </w:rPr>
        <w:tab/>
        <w:t>Provide estimates of annual cost to respondents for the hour burdens for collections of information</w:t>
      </w:r>
      <w:r w:rsidR="00EA41BA" w:rsidRPr="00C24C38">
        <w:rPr>
          <w:b/>
        </w:rPr>
        <w:t xml:space="preserve">. </w:t>
      </w:r>
      <w:r w:rsidRPr="00C24C38">
        <w:rPr>
          <w:b/>
        </w:rPr>
        <w:t>The cost of contracting out or paying outside parties for information collection activities should not be included here</w:t>
      </w:r>
      <w:r w:rsidR="00EA41BA" w:rsidRPr="00C24C38">
        <w:rPr>
          <w:b/>
        </w:rPr>
        <w:t xml:space="preserve">. </w:t>
      </w:r>
      <w:r w:rsidRPr="00C24C38">
        <w:rPr>
          <w:b/>
        </w:rPr>
        <w:t>Instead, this cost should be included in Item 14 of the OMB 83-I.</w:t>
      </w:r>
    </w:p>
    <w:p w:rsidR="00B43B76" w:rsidRPr="00C24C38" w:rsidRDefault="00B43B76" w:rsidP="0003649F">
      <w:pPr>
        <w:tabs>
          <w:tab w:val="left" w:pos="547"/>
          <w:tab w:val="left" w:pos="1080"/>
          <w:tab w:val="left" w:pos="1627"/>
          <w:tab w:val="left" w:pos="2160"/>
          <w:tab w:val="left" w:pos="2880"/>
        </w:tabs>
      </w:pPr>
    </w:p>
    <w:p w:rsidR="0003649F" w:rsidRPr="00C24C38" w:rsidRDefault="0059576C" w:rsidP="0003649F">
      <w:pPr>
        <w:tabs>
          <w:tab w:val="left" w:pos="547"/>
          <w:tab w:val="left" w:pos="1080"/>
          <w:tab w:val="left" w:pos="1627"/>
          <w:tab w:val="left" w:pos="2160"/>
          <w:tab w:val="left" w:pos="2880"/>
        </w:tabs>
      </w:pPr>
      <w:r>
        <w:t>T</w:t>
      </w:r>
      <w:r w:rsidR="00B43B76" w:rsidRPr="00C24C38">
        <w:t xml:space="preserve">here </w:t>
      </w:r>
      <w:r w:rsidR="00C6527E" w:rsidRPr="00C24C38">
        <w:t xml:space="preserve">will be </w:t>
      </w:r>
      <w:r w:rsidR="00B43B76" w:rsidRPr="00C24C38">
        <w:t xml:space="preserve">no cost to </w:t>
      </w:r>
      <w:r>
        <w:t>the respondent</w:t>
      </w:r>
      <w:r w:rsidR="001164FA">
        <w:t>.</w:t>
      </w:r>
      <w:r w:rsidR="007B6A9B" w:rsidRPr="00C24C38">
        <w:t xml:space="preserve"> </w:t>
      </w:r>
    </w:p>
    <w:p w:rsidR="00536A11" w:rsidRPr="00C24C38" w:rsidRDefault="00536A11">
      <w:pPr>
        <w:tabs>
          <w:tab w:val="left" w:pos="547"/>
          <w:tab w:val="left" w:pos="1080"/>
          <w:tab w:val="left" w:pos="1627"/>
          <w:tab w:val="left" w:pos="2160"/>
          <w:tab w:val="left" w:pos="2880"/>
        </w:tabs>
        <w:rPr>
          <w:b/>
        </w:rPr>
      </w:pPr>
    </w:p>
    <w:p w:rsidR="00536A11" w:rsidRPr="00C24C38"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C24C38">
        <w:rPr>
          <w:sz w:val="24"/>
        </w:rPr>
        <w:t>13.</w:t>
      </w:r>
      <w:r w:rsidRPr="00C24C38">
        <w:rPr>
          <w:sz w:val="24"/>
        </w:rPr>
        <w:tab/>
        <w:t>Provide an estimate of the total annual cost burden to respondents or record</w:t>
      </w:r>
      <w:r w:rsidR="00281BC8" w:rsidRPr="00C24C38">
        <w:rPr>
          <w:sz w:val="24"/>
        </w:rPr>
        <w:t xml:space="preserve"> </w:t>
      </w:r>
      <w:r w:rsidRPr="00C24C38">
        <w:rPr>
          <w:sz w:val="24"/>
        </w:rPr>
        <w:t>keepers resulting from the collection of information</w:t>
      </w:r>
      <w:r w:rsidR="00EA41BA" w:rsidRPr="00C24C38">
        <w:rPr>
          <w:sz w:val="24"/>
        </w:rPr>
        <w:t xml:space="preserve">. </w:t>
      </w:r>
      <w:r w:rsidRPr="00C24C38">
        <w:rPr>
          <w:sz w:val="24"/>
        </w:rPr>
        <w:t>(Do not include the cost of any hour burden shown in Items 12 and 14).</w:t>
      </w:r>
    </w:p>
    <w:p w:rsidR="00B43B76" w:rsidRPr="00C24C38" w:rsidRDefault="00B43B76">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p>
    <w:p w:rsidR="006C7A3A" w:rsidRPr="00C24C38" w:rsidRDefault="00B43B76">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szCs w:val="24"/>
        </w:rPr>
      </w:pPr>
      <w:r w:rsidRPr="00C24C38">
        <w:rPr>
          <w:b w:val="0"/>
          <w:sz w:val="24"/>
          <w:szCs w:val="24"/>
        </w:rPr>
        <w:t>There will be no costs to respondents or record</w:t>
      </w:r>
      <w:r w:rsidR="00281BC8" w:rsidRPr="00C24C38">
        <w:rPr>
          <w:b w:val="0"/>
          <w:sz w:val="24"/>
          <w:szCs w:val="24"/>
        </w:rPr>
        <w:t xml:space="preserve"> </w:t>
      </w:r>
      <w:r w:rsidRPr="00C24C38">
        <w:rPr>
          <w:b w:val="0"/>
          <w:sz w:val="24"/>
          <w:szCs w:val="24"/>
        </w:rPr>
        <w:t>keepers.</w:t>
      </w:r>
      <w:r w:rsidR="00EE6296" w:rsidRPr="00C24C38">
        <w:rPr>
          <w:b w:val="0"/>
          <w:sz w:val="24"/>
          <w:szCs w:val="24"/>
        </w:rPr>
        <w:t xml:space="preserve"> </w:t>
      </w:r>
    </w:p>
    <w:p w:rsidR="00CE6973" w:rsidRDefault="00CE697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rsidR="00536A11" w:rsidRPr="00C24C38"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C24C38">
        <w:rPr>
          <w:sz w:val="24"/>
        </w:rPr>
        <w:t>14.</w:t>
      </w:r>
      <w:r w:rsidRPr="00C24C38">
        <w:rPr>
          <w:sz w:val="24"/>
        </w:rPr>
        <w:tab/>
        <w:t>Provide estimates of annual cost to the Federal Government</w:t>
      </w:r>
      <w:r w:rsidR="00EA41BA" w:rsidRPr="00C24C38">
        <w:rPr>
          <w:sz w:val="24"/>
        </w:rPr>
        <w:t xml:space="preserve">. </w:t>
      </w:r>
      <w:r w:rsidRPr="00C24C38">
        <w:rPr>
          <w:sz w:val="24"/>
        </w:rPr>
        <w:t>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r w:rsidR="00EA41BA" w:rsidRPr="00C24C38">
        <w:rPr>
          <w:sz w:val="24"/>
        </w:rPr>
        <w:t xml:space="preserve">. </w:t>
      </w:r>
      <w:r w:rsidRPr="00C24C38">
        <w:rPr>
          <w:sz w:val="24"/>
        </w:rPr>
        <w:t>Agencies also may aggregate cost estimates from Items 12, 13, and 14 in a single table.</w:t>
      </w:r>
    </w:p>
    <w:p w:rsidR="0030483D" w:rsidRPr="00C24C38" w:rsidRDefault="0030483D">
      <w:pPr>
        <w:tabs>
          <w:tab w:val="left" w:pos="547"/>
          <w:tab w:val="left" w:pos="1080"/>
          <w:tab w:val="left" w:pos="1627"/>
          <w:tab w:val="left" w:pos="2160"/>
          <w:tab w:val="left" w:pos="2880"/>
        </w:tabs>
        <w:ind w:right="-396"/>
      </w:pPr>
    </w:p>
    <w:p w:rsidR="0077616B" w:rsidRDefault="00E66DDF" w:rsidP="00792BC7">
      <w:pPr>
        <w:tabs>
          <w:tab w:val="left" w:pos="547"/>
          <w:tab w:val="left" w:pos="1080"/>
          <w:tab w:val="left" w:pos="1627"/>
          <w:tab w:val="left" w:pos="2160"/>
          <w:tab w:val="left" w:pos="2880"/>
        </w:tabs>
      </w:pPr>
      <w:r>
        <w:t>The estimated total budget for the follow-up data collections is $</w:t>
      </w:r>
      <w:r w:rsidR="00B53B73">
        <w:t>7</w:t>
      </w:r>
      <w:r w:rsidR="00832056">
        <w:t>82,</w:t>
      </w:r>
      <w:r w:rsidR="00B53B73">
        <w:t>853</w:t>
      </w:r>
      <w:r w:rsidR="00CE6973">
        <w:t>,</w:t>
      </w:r>
      <w:r w:rsidR="00CE6973" w:rsidRPr="00CE6973">
        <w:t xml:space="preserve"> </w:t>
      </w:r>
      <w:r w:rsidR="00CE6973" w:rsidRPr="00C24C38">
        <w:t xml:space="preserve">including </w:t>
      </w:r>
      <w:r w:rsidR="00CE6973">
        <w:t xml:space="preserve">staff support, </w:t>
      </w:r>
      <w:r w:rsidR="00CE6973" w:rsidRPr="00C24C38">
        <w:t>collection and analysis of survey data, reporting of results, dissemination of results, etc.</w:t>
      </w:r>
      <w:r>
        <w:t xml:space="preserve">  </w:t>
      </w:r>
    </w:p>
    <w:p w:rsidR="00AD0A2E" w:rsidRDefault="00AD0A2E" w:rsidP="00792BC7">
      <w:pPr>
        <w:tabs>
          <w:tab w:val="left" w:pos="547"/>
          <w:tab w:val="left" w:pos="1080"/>
          <w:tab w:val="left" w:pos="1627"/>
          <w:tab w:val="left" w:pos="2160"/>
          <w:tab w:val="left" w:pos="2880"/>
        </w:tabs>
      </w:pPr>
      <w:r>
        <w:t xml:space="preserve">FY 14: Salary = $154,755; Survey contractor/participant payments/consultants = $112,467; </w:t>
      </w:r>
    </w:p>
    <w:p w:rsidR="00832056" w:rsidRDefault="00AD0A2E" w:rsidP="00792BC7">
      <w:pPr>
        <w:tabs>
          <w:tab w:val="left" w:pos="547"/>
          <w:tab w:val="left" w:pos="1080"/>
          <w:tab w:val="left" w:pos="1627"/>
          <w:tab w:val="left" w:pos="2160"/>
          <w:tab w:val="left" w:pos="2880"/>
        </w:tabs>
      </w:pPr>
      <w:r>
        <w:tab/>
        <w:t>Total = $267,222</w:t>
      </w:r>
    </w:p>
    <w:p w:rsidR="00AD0A2E" w:rsidRDefault="00AD0A2E" w:rsidP="00AD0A2E">
      <w:pPr>
        <w:tabs>
          <w:tab w:val="left" w:pos="547"/>
          <w:tab w:val="left" w:pos="1080"/>
          <w:tab w:val="left" w:pos="1627"/>
          <w:tab w:val="left" w:pos="2160"/>
          <w:tab w:val="left" w:pos="2880"/>
        </w:tabs>
      </w:pPr>
      <w:r>
        <w:t>FY 15:</w:t>
      </w:r>
      <w:r w:rsidRPr="00AD0A2E">
        <w:t xml:space="preserve"> </w:t>
      </w:r>
      <w:r>
        <w:t xml:space="preserve">Salary = $154,755; Survey contractor/participant payments/consultants = $112,467; travel = $713; </w:t>
      </w:r>
    </w:p>
    <w:p w:rsidR="00AD0A2E" w:rsidRDefault="00AD0A2E" w:rsidP="00AD0A2E">
      <w:pPr>
        <w:tabs>
          <w:tab w:val="left" w:pos="547"/>
          <w:tab w:val="left" w:pos="1080"/>
          <w:tab w:val="left" w:pos="1627"/>
          <w:tab w:val="left" w:pos="2160"/>
          <w:tab w:val="left" w:pos="2880"/>
        </w:tabs>
      </w:pPr>
      <w:r>
        <w:tab/>
        <w:t>Total = $267,935</w:t>
      </w:r>
    </w:p>
    <w:p w:rsidR="00AD0A2E" w:rsidRDefault="00AD0A2E" w:rsidP="00792BC7">
      <w:pPr>
        <w:tabs>
          <w:tab w:val="left" w:pos="547"/>
          <w:tab w:val="left" w:pos="1080"/>
          <w:tab w:val="left" w:pos="1627"/>
          <w:tab w:val="left" w:pos="2160"/>
          <w:tab w:val="left" w:pos="2880"/>
        </w:tabs>
      </w:pPr>
      <w:r>
        <w:t>FY 16:</w:t>
      </w:r>
      <w:r w:rsidRPr="00AD0A2E">
        <w:t xml:space="preserve"> </w:t>
      </w:r>
      <w:r>
        <w:t>Salary = $154,755; Consultants = $7425;</w:t>
      </w:r>
      <w:r w:rsidRPr="00AD0A2E">
        <w:t xml:space="preserve"> </w:t>
      </w:r>
      <w:r>
        <w:t>travel = $713;</w:t>
      </w:r>
    </w:p>
    <w:p w:rsidR="00AD0A2E" w:rsidRDefault="00AD0A2E" w:rsidP="00792BC7">
      <w:pPr>
        <w:tabs>
          <w:tab w:val="left" w:pos="547"/>
          <w:tab w:val="left" w:pos="1080"/>
          <w:tab w:val="left" w:pos="1627"/>
          <w:tab w:val="left" w:pos="2160"/>
          <w:tab w:val="left" w:pos="2880"/>
        </w:tabs>
      </w:pPr>
      <w:r>
        <w:tab/>
        <w:t>Total: $162, 893</w:t>
      </w:r>
    </w:p>
    <w:p w:rsidR="00AD0A2E" w:rsidRDefault="00AD0A2E" w:rsidP="00AD0A2E">
      <w:pPr>
        <w:tabs>
          <w:tab w:val="left" w:pos="547"/>
          <w:tab w:val="left" w:pos="1080"/>
          <w:tab w:val="left" w:pos="1627"/>
          <w:tab w:val="left" w:pos="2160"/>
          <w:tab w:val="left" w:pos="2880"/>
        </w:tabs>
      </w:pPr>
      <w:r>
        <w:t>FY 17:</w:t>
      </w:r>
      <w:r w:rsidRPr="00AD0A2E">
        <w:t xml:space="preserve"> </w:t>
      </w:r>
      <w:r>
        <w:t>Salary = $77,378; Consultants = $7425;</w:t>
      </w:r>
    </w:p>
    <w:p w:rsidR="00AD0A2E" w:rsidRDefault="00AD0A2E" w:rsidP="00AD0A2E">
      <w:pPr>
        <w:tabs>
          <w:tab w:val="left" w:pos="547"/>
          <w:tab w:val="left" w:pos="1080"/>
          <w:tab w:val="left" w:pos="1627"/>
          <w:tab w:val="left" w:pos="2160"/>
          <w:tab w:val="left" w:pos="2880"/>
        </w:tabs>
      </w:pPr>
      <w:r>
        <w:tab/>
        <w:t>Total = $ 84,803</w:t>
      </w:r>
    </w:p>
    <w:p w:rsidR="00AD0A2E" w:rsidRPr="00C24C38" w:rsidRDefault="00AD0A2E" w:rsidP="00792BC7">
      <w:pPr>
        <w:tabs>
          <w:tab w:val="left" w:pos="547"/>
          <w:tab w:val="left" w:pos="1080"/>
          <w:tab w:val="left" w:pos="1627"/>
          <w:tab w:val="left" w:pos="2160"/>
          <w:tab w:val="left" w:pos="2880"/>
        </w:tabs>
      </w:pPr>
    </w:p>
    <w:p w:rsidR="00536A11" w:rsidRPr="00C24C38" w:rsidRDefault="00536A11">
      <w:pPr>
        <w:tabs>
          <w:tab w:val="left" w:pos="547"/>
          <w:tab w:val="left" w:pos="1080"/>
          <w:tab w:val="left" w:pos="1627"/>
          <w:tab w:val="left" w:pos="2160"/>
          <w:tab w:val="left" w:pos="2880"/>
        </w:tabs>
        <w:ind w:right="-396"/>
        <w:rPr>
          <w:highlight w:val="yellow"/>
          <w:u w:val="single"/>
        </w:rPr>
      </w:pPr>
    </w:p>
    <w:p w:rsidR="00536A11" w:rsidRPr="00C24C38" w:rsidRDefault="00536A11">
      <w:pPr>
        <w:tabs>
          <w:tab w:val="left" w:pos="547"/>
          <w:tab w:val="left" w:pos="1080"/>
          <w:tab w:val="left" w:pos="1627"/>
          <w:tab w:val="left" w:pos="2160"/>
          <w:tab w:val="left" w:pos="2880"/>
        </w:tabs>
        <w:rPr>
          <w:b/>
        </w:rPr>
      </w:pPr>
      <w:r w:rsidRPr="00C24C38">
        <w:rPr>
          <w:b/>
        </w:rPr>
        <w:t>15.</w:t>
      </w:r>
      <w:r w:rsidRPr="00C24C38">
        <w:rPr>
          <w:b/>
        </w:rPr>
        <w:tab/>
        <w:t>Explain the reason for any burden hour changes since the last submission.</w:t>
      </w:r>
    </w:p>
    <w:p w:rsidR="00536A11" w:rsidRPr="00C24C38" w:rsidRDefault="00536A11">
      <w:pPr>
        <w:tabs>
          <w:tab w:val="left" w:pos="547"/>
          <w:tab w:val="left" w:pos="1080"/>
          <w:tab w:val="left" w:pos="1627"/>
          <w:tab w:val="left" w:pos="2160"/>
          <w:tab w:val="left" w:pos="2880"/>
        </w:tabs>
      </w:pPr>
    </w:p>
    <w:p w:rsidR="001164FA" w:rsidRDefault="0019452D">
      <w:pPr>
        <w:tabs>
          <w:tab w:val="left" w:pos="547"/>
          <w:tab w:val="left" w:pos="1080"/>
          <w:tab w:val="left" w:pos="1627"/>
          <w:tab w:val="left" w:pos="2160"/>
          <w:tab w:val="left" w:pos="2880"/>
        </w:tabs>
      </w:pPr>
      <w:r>
        <w:lastRenderedPageBreak/>
        <w:tab/>
        <w:t>The</w:t>
      </w:r>
      <w:bookmarkStart w:id="0" w:name="_GoBack"/>
      <w:bookmarkEnd w:id="0"/>
      <w:r>
        <w:t>re is no change in burden.</w:t>
      </w:r>
    </w:p>
    <w:p w:rsidR="0019452D" w:rsidRPr="00C24C38" w:rsidRDefault="0019452D">
      <w:pPr>
        <w:tabs>
          <w:tab w:val="left" w:pos="547"/>
          <w:tab w:val="left" w:pos="1080"/>
          <w:tab w:val="left" w:pos="1627"/>
          <w:tab w:val="left" w:pos="2160"/>
          <w:tab w:val="left" w:pos="2880"/>
        </w:tabs>
      </w:pPr>
    </w:p>
    <w:p w:rsidR="00536A11" w:rsidRPr="00C24C38"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C24C38">
        <w:rPr>
          <w:sz w:val="24"/>
        </w:rPr>
        <w:t>16.</w:t>
      </w:r>
      <w:r w:rsidRPr="00C24C38">
        <w:rPr>
          <w:sz w:val="24"/>
        </w:rPr>
        <w:tab/>
        <w:t>For collections of information whose results will be published, outline plans for tabulation and publication</w:t>
      </w:r>
      <w:r w:rsidR="00EA41BA" w:rsidRPr="00C24C38">
        <w:rPr>
          <w:sz w:val="24"/>
        </w:rPr>
        <w:t xml:space="preserve">. </w:t>
      </w:r>
      <w:r w:rsidRPr="00C24C38">
        <w:rPr>
          <w:sz w:val="24"/>
        </w:rPr>
        <w:t>Address any complex analytical techniques that will be used</w:t>
      </w:r>
      <w:r w:rsidR="00EA41BA" w:rsidRPr="00C24C38">
        <w:rPr>
          <w:sz w:val="24"/>
        </w:rPr>
        <w:t xml:space="preserve">. </w:t>
      </w:r>
      <w:r w:rsidRPr="00C24C38">
        <w:rPr>
          <w:sz w:val="24"/>
        </w:rPr>
        <w:t>Provide the time schedule for the entire project, including beginning and ending dates of the collection of information, completion of report, publication dates, and other actions.</w:t>
      </w:r>
    </w:p>
    <w:p w:rsidR="00603B2F" w:rsidRPr="00C24C38" w:rsidRDefault="00603B2F" w:rsidP="006B3C35">
      <w:pPr>
        <w:pStyle w:val="Heading8"/>
        <w:tabs>
          <w:tab w:val="left" w:pos="0"/>
          <w:tab w:val="left" w:pos="360"/>
          <w:tab w:val="left" w:pos="540"/>
        </w:tabs>
        <w:spacing w:before="0" w:after="0"/>
        <w:ind w:right="-36"/>
        <w:rPr>
          <w:b/>
          <w:i w:val="0"/>
          <w:iCs w:val="0"/>
        </w:rPr>
      </w:pPr>
    </w:p>
    <w:p w:rsidR="006B3C35" w:rsidRPr="00C24C38" w:rsidRDefault="00CE3319" w:rsidP="006B3C35">
      <w:pPr>
        <w:pStyle w:val="Heading8"/>
        <w:tabs>
          <w:tab w:val="left" w:pos="540"/>
        </w:tabs>
        <w:spacing w:before="0" w:after="0"/>
        <w:ind w:right="-36"/>
        <w:rPr>
          <w:i w:val="0"/>
        </w:rPr>
      </w:pPr>
      <w:r w:rsidRPr="00C24C38">
        <w:rPr>
          <w:i w:val="0"/>
        </w:rPr>
        <w:t>Th</w:t>
      </w:r>
      <w:r w:rsidR="00E66DDF">
        <w:rPr>
          <w:i w:val="0"/>
        </w:rPr>
        <w:t xml:space="preserve">e initial </w:t>
      </w:r>
      <w:r w:rsidR="00364FE3" w:rsidRPr="00C24C38">
        <w:rPr>
          <w:i w:val="0"/>
        </w:rPr>
        <w:t xml:space="preserve">study </w:t>
      </w:r>
      <w:r w:rsidR="006B3C35" w:rsidRPr="00C24C38">
        <w:rPr>
          <w:i w:val="0"/>
        </w:rPr>
        <w:t>involve</w:t>
      </w:r>
      <w:r w:rsidR="00E66DDF">
        <w:rPr>
          <w:i w:val="0"/>
        </w:rPr>
        <w:t>d</w:t>
      </w:r>
      <w:r w:rsidR="006B3C35" w:rsidRPr="00C24C38">
        <w:rPr>
          <w:i w:val="0"/>
        </w:rPr>
        <w:t xml:space="preserve"> the administration of DRRI </w:t>
      </w:r>
      <w:r w:rsidR="008352E2" w:rsidRPr="00C24C38">
        <w:rPr>
          <w:i w:val="0"/>
        </w:rPr>
        <w:t>scales</w:t>
      </w:r>
      <w:r w:rsidR="006B3C35" w:rsidRPr="00C24C38">
        <w:rPr>
          <w:i w:val="0"/>
        </w:rPr>
        <w:t xml:space="preserve">, as well as measures to assess PTSD and other health problems and potential confounders. Additional measures </w:t>
      </w:r>
      <w:r w:rsidR="00E66DDF">
        <w:rPr>
          <w:i w:val="0"/>
        </w:rPr>
        <w:t>were</w:t>
      </w:r>
      <w:r w:rsidR="006B3C35" w:rsidRPr="00C24C38">
        <w:rPr>
          <w:i w:val="0"/>
        </w:rPr>
        <w:t xml:space="preserve"> included for the purpose of examining discriminant and criterion-related validity</w:t>
      </w:r>
      <w:r w:rsidR="0007216A">
        <w:rPr>
          <w:i w:val="0"/>
        </w:rPr>
        <w:t xml:space="preserve"> of the DRRI</w:t>
      </w:r>
      <w:r w:rsidR="00E3314C">
        <w:rPr>
          <w:i w:val="0"/>
        </w:rPr>
        <w:t>-2</w:t>
      </w:r>
      <w:r w:rsidR="006B3C35" w:rsidRPr="00C24C38">
        <w:rPr>
          <w:i w:val="0"/>
        </w:rPr>
        <w:t xml:space="preserve">, as well as conducting secondary analyses to address substantive questions about relationships between deployment risk and resilience factors and measures of physical and mental health. </w:t>
      </w:r>
      <w:r w:rsidR="00250168" w:rsidRPr="00C24C38">
        <w:rPr>
          <w:i w:val="0"/>
        </w:rPr>
        <w:t xml:space="preserve">With respect to criterion-related validity analyses, </w:t>
      </w:r>
      <w:r w:rsidR="008E6C27" w:rsidRPr="00C24C38">
        <w:rPr>
          <w:i w:val="0"/>
        </w:rPr>
        <w:t xml:space="preserve">the </w:t>
      </w:r>
      <w:r w:rsidR="00250168" w:rsidRPr="00C24C38">
        <w:rPr>
          <w:i w:val="0"/>
        </w:rPr>
        <w:t xml:space="preserve">primary </w:t>
      </w:r>
      <w:r w:rsidR="00250168" w:rsidRPr="00C24C38">
        <w:rPr>
          <w:bCs/>
          <w:i w:val="0"/>
        </w:rPr>
        <w:t>hypothesis assert</w:t>
      </w:r>
      <w:r w:rsidR="0097028F">
        <w:rPr>
          <w:bCs/>
          <w:i w:val="0"/>
        </w:rPr>
        <w:t>ed</w:t>
      </w:r>
      <w:r w:rsidR="00250168" w:rsidRPr="00C24C38">
        <w:rPr>
          <w:bCs/>
          <w:i w:val="0"/>
        </w:rPr>
        <w:t xml:space="preserve"> that multiple dimensions of risk and resilience w</w:t>
      </w:r>
      <w:r w:rsidR="0097028F">
        <w:rPr>
          <w:bCs/>
          <w:i w:val="0"/>
        </w:rPr>
        <w:t>ould</w:t>
      </w:r>
      <w:r w:rsidR="00250168" w:rsidRPr="00C24C38">
        <w:rPr>
          <w:bCs/>
          <w:i w:val="0"/>
        </w:rPr>
        <w:t xml:space="preserve"> be associated wit</w:t>
      </w:r>
      <w:r w:rsidR="00AC4C75" w:rsidRPr="00C24C38">
        <w:rPr>
          <w:bCs/>
          <w:i w:val="0"/>
        </w:rPr>
        <w:t>h PTSD and other health measures</w:t>
      </w:r>
      <w:r w:rsidR="00250168" w:rsidRPr="00C24C38">
        <w:rPr>
          <w:bCs/>
          <w:i w:val="0"/>
        </w:rPr>
        <w:t>, such that OEF/OIF veterans who report greater exposure to risk factors</w:t>
      </w:r>
      <w:r w:rsidR="00250168" w:rsidRPr="00C24C38">
        <w:rPr>
          <w:i w:val="0"/>
        </w:rPr>
        <w:t xml:space="preserve"> </w:t>
      </w:r>
      <w:r w:rsidR="00250168" w:rsidRPr="00C24C38">
        <w:rPr>
          <w:bCs/>
          <w:i w:val="0"/>
        </w:rPr>
        <w:t>(e.g., combat exposure) and less access to resilience factors (e.g., post</w:t>
      </w:r>
      <w:r w:rsidR="005069D0" w:rsidRPr="00C24C38">
        <w:rPr>
          <w:bCs/>
          <w:i w:val="0"/>
        </w:rPr>
        <w:t>-</w:t>
      </w:r>
      <w:r w:rsidR="00250168" w:rsidRPr="00C24C38">
        <w:rPr>
          <w:bCs/>
          <w:i w:val="0"/>
        </w:rPr>
        <w:t>deployment social support) endorse more symptoms of PTSD and other mental and physical health problems.</w:t>
      </w:r>
      <w:r w:rsidR="00250168" w:rsidRPr="00C24C38">
        <w:rPr>
          <w:i w:val="0"/>
        </w:rPr>
        <w:t xml:space="preserve"> </w:t>
      </w:r>
    </w:p>
    <w:p w:rsidR="00250168" w:rsidRDefault="00250168" w:rsidP="00603B2F"/>
    <w:p w:rsidR="006B3C35" w:rsidRPr="00C24C38" w:rsidRDefault="00F17AEB" w:rsidP="006B3C35">
      <w:pPr>
        <w:tabs>
          <w:tab w:val="left" w:pos="180"/>
          <w:tab w:val="left" w:pos="360"/>
          <w:tab w:val="left" w:pos="540"/>
        </w:tabs>
        <w:ind w:right="-36"/>
      </w:pPr>
      <w:r w:rsidRPr="00C24C38">
        <w:t>B</w:t>
      </w:r>
      <w:r w:rsidR="006B3C35" w:rsidRPr="00C24C38">
        <w:t xml:space="preserve">oth </w:t>
      </w:r>
      <w:r w:rsidR="00CE3319" w:rsidRPr="00C24C38">
        <w:t xml:space="preserve">Classical Test Theory </w:t>
      </w:r>
      <w:r w:rsidR="006B3C35" w:rsidRPr="00C24C38">
        <w:t xml:space="preserve">(CTT) and </w:t>
      </w:r>
      <w:r w:rsidR="00CE3319" w:rsidRPr="00C24C38">
        <w:t xml:space="preserve">Item Response Theory </w:t>
      </w:r>
      <w:r w:rsidR="006B3C35" w:rsidRPr="00C24C38">
        <w:t>(IRT) analyses</w:t>
      </w:r>
      <w:r w:rsidRPr="00C24C38">
        <w:t xml:space="preserve"> </w:t>
      </w:r>
      <w:r w:rsidR="007E37CF">
        <w:t>were</w:t>
      </w:r>
      <w:r w:rsidRPr="00C24C38">
        <w:t xml:space="preserve"> conducted</w:t>
      </w:r>
      <w:r w:rsidR="006B3C35" w:rsidRPr="00C24C38">
        <w:t xml:space="preserve"> to inform the psychometric evaluation of DRRI scales and the development of abbreviated</w:t>
      </w:r>
      <w:r w:rsidR="003F3380">
        <w:t xml:space="preserve"> item scales. CTT analyses </w:t>
      </w:r>
      <w:r w:rsidR="006B3C35" w:rsidRPr="00C24C38">
        <w:t>employ</w:t>
      </w:r>
      <w:r w:rsidR="003F3380">
        <w:t>ed</w:t>
      </w:r>
      <w:r w:rsidR="006B3C35" w:rsidRPr="00C24C38">
        <w:t xml:space="preserve"> the Statistical Package for the Social Sciences (SPSS); IRT analyses </w:t>
      </w:r>
      <w:r w:rsidR="003F3380">
        <w:t>were</w:t>
      </w:r>
      <w:r w:rsidR="006B3C35" w:rsidRPr="00C24C38">
        <w:t xml:space="preserve"> conducted using the </w:t>
      </w:r>
      <w:r w:rsidR="007E37CF">
        <w:t xml:space="preserve">PARSCALE </w:t>
      </w:r>
      <w:r w:rsidR="003F3380">
        <w:t xml:space="preserve">program </w:t>
      </w:r>
      <w:r w:rsidR="007E37CF">
        <w:t>and Winsteps</w:t>
      </w:r>
      <w:r w:rsidR="006B3C35" w:rsidRPr="00C24C38">
        <w:t xml:space="preserve"> statistical software, as appropriate. </w:t>
      </w:r>
      <w:r w:rsidR="007E37CF">
        <w:t>As expected based on prior studies</w:t>
      </w:r>
      <w:r w:rsidR="000659FD" w:rsidRPr="00C24C38">
        <w:t xml:space="preserve">, </w:t>
      </w:r>
      <w:r w:rsidR="006B3C35" w:rsidRPr="00C24C38">
        <w:t xml:space="preserve">missing data </w:t>
      </w:r>
      <w:r w:rsidR="007E37CF">
        <w:t xml:space="preserve">did not </w:t>
      </w:r>
      <w:r w:rsidR="006B3C35" w:rsidRPr="00C24C38">
        <w:t xml:space="preserve">result in the loss of more than 5% of the sample in the </w:t>
      </w:r>
      <w:r w:rsidR="007E37CF">
        <w:t>initial</w:t>
      </w:r>
      <w:r w:rsidR="007E37CF" w:rsidRPr="00C24C38">
        <w:t xml:space="preserve"> </w:t>
      </w:r>
      <w:r w:rsidR="006B3C35" w:rsidRPr="00C24C38">
        <w:t xml:space="preserve">study. </w:t>
      </w:r>
    </w:p>
    <w:p w:rsidR="00603B2F" w:rsidRPr="00C24C38" w:rsidRDefault="00603B2F" w:rsidP="006B3C35">
      <w:pPr>
        <w:tabs>
          <w:tab w:val="left" w:pos="540"/>
        </w:tabs>
        <w:ind w:right="-36"/>
        <w:rPr>
          <w:b/>
          <w:bCs/>
          <w:i/>
          <w:iCs/>
        </w:rPr>
      </w:pPr>
    </w:p>
    <w:p w:rsidR="00603B2F" w:rsidRDefault="00564912" w:rsidP="006B3C35">
      <w:pPr>
        <w:tabs>
          <w:tab w:val="left" w:pos="540"/>
        </w:tabs>
        <w:ind w:right="-36"/>
      </w:pPr>
      <w:r w:rsidRPr="00C24C38">
        <w:t>T</w:t>
      </w:r>
      <w:r w:rsidR="00F17AEB" w:rsidRPr="00C24C38">
        <w:t xml:space="preserve">he </w:t>
      </w:r>
      <w:r w:rsidR="006B3C35" w:rsidRPr="00C24C38">
        <w:t>frequencies of distribution and probabilities of endorsement for each DRRI item</w:t>
      </w:r>
      <w:r w:rsidR="00F17AEB" w:rsidRPr="00C24C38">
        <w:t xml:space="preserve"> </w:t>
      </w:r>
      <w:r w:rsidR="007E37CF">
        <w:t xml:space="preserve">were </w:t>
      </w:r>
      <w:r w:rsidR="00F17AEB" w:rsidRPr="00C24C38">
        <w:t>examined</w:t>
      </w:r>
      <w:r w:rsidR="006B3C35" w:rsidRPr="00C24C38">
        <w:t xml:space="preserve"> to confirm the quality of selected items</w:t>
      </w:r>
      <w:r w:rsidR="00CE2EB4" w:rsidRPr="00C24C38">
        <w:t>,</w:t>
      </w:r>
      <w:r w:rsidR="006B3C35" w:rsidRPr="00C24C38">
        <w:t xml:space="preserve"> and internal consistency reliability estimates for each finalized scale</w:t>
      </w:r>
      <w:r w:rsidR="009B4F89" w:rsidRPr="00C24C38">
        <w:t xml:space="preserve"> </w:t>
      </w:r>
      <w:r w:rsidR="003F3380">
        <w:t>have been</w:t>
      </w:r>
      <w:r w:rsidR="009B4F89" w:rsidRPr="00C24C38">
        <w:t xml:space="preserve"> computed</w:t>
      </w:r>
      <w:r w:rsidR="006B3C35" w:rsidRPr="00C24C38">
        <w:t xml:space="preserve">. </w:t>
      </w:r>
    </w:p>
    <w:p w:rsidR="00313E99" w:rsidRPr="00C24C38" w:rsidRDefault="00313E99" w:rsidP="006B3C35">
      <w:pPr>
        <w:tabs>
          <w:tab w:val="left" w:pos="540"/>
        </w:tabs>
        <w:ind w:right="-36"/>
        <w:rPr>
          <w:b/>
          <w:bCs/>
          <w:i/>
          <w:iCs/>
        </w:rPr>
      </w:pPr>
    </w:p>
    <w:p w:rsidR="006B3C35" w:rsidRPr="00C24C38" w:rsidRDefault="006B3C35" w:rsidP="006B3C35">
      <w:pPr>
        <w:tabs>
          <w:tab w:val="left" w:pos="540"/>
        </w:tabs>
        <w:ind w:right="-36"/>
      </w:pPr>
      <w:r w:rsidRPr="00C24C38">
        <w:t>To evaluate Hypothesis 1 (which posit</w:t>
      </w:r>
      <w:r w:rsidR="0097028F">
        <w:t>ed</w:t>
      </w:r>
      <w:r w:rsidRPr="00C24C38">
        <w:t xml:space="preserve"> main effects of risk and resilience factors on PTSD and other health measures), and to provide critical evidence for the criterion-related validity of DRRI scales, bivariate correlations </w:t>
      </w:r>
      <w:r w:rsidR="007E37CF">
        <w:t>were</w:t>
      </w:r>
      <w:r w:rsidR="00C10DDE" w:rsidRPr="00C24C38">
        <w:t xml:space="preserve"> calculated </w:t>
      </w:r>
      <w:r w:rsidRPr="00C24C38">
        <w:t xml:space="preserve">between each of the DRRI scales and scores on PTSD and associated health problems. To account for any multicollinearity among deployment risk and resilience factors within deployment timeframes, this set of analyses </w:t>
      </w:r>
      <w:r w:rsidR="007E37CF">
        <w:t>was</w:t>
      </w:r>
      <w:r w:rsidRPr="00C24C38">
        <w:t xml:space="preserve"> followed by simultaneous regression analyses in which each of the health measures is regressed on each sets of pre</w:t>
      </w:r>
      <w:r w:rsidR="005069D0" w:rsidRPr="00C24C38">
        <w:t>-</w:t>
      </w:r>
      <w:r w:rsidRPr="00C24C38">
        <w:t>deployment, deployment, and post</w:t>
      </w:r>
      <w:r w:rsidR="005069D0" w:rsidRPr="00C24C38">
        <w:t>-</w:t>
      </w:r>
      <w:r w:rsidRPr="00C24C38">
        <w:t xml:space="preserve">deployment risk and resilience factors, in turn. Consistent with prior work (Vogt et al., 2005), deployment factors </w:t>
      </w:r>
      <w:r w:rsidR="007E37CF">
        <w:t xml:space="preserve">were </w:t>
      </w:r>
      <w:r w:rsidRPr="00C24C38">
        <w:t xml:space="preserve">split into two separate sets of mission-related and interpersonal stressors, and analyses </w:t>
      </w:r>
      <w:r w:rsidR="007E37CF">
        <w:t>were</w:t>
      </w:r>
      <w:r w:rsidRPr="00C24C38">
        <w:t xml:space="preserve"> conducted separately for these two sets of variables. Significant partial regression coefficients (serving as estimates of effect size) provide evidence for the unique predictive validity of each of the deployment factors in accounting for scores on PTSD and other health problems. </w:t>
      </w:r>
    </w:p>
    <w:p w:rsidR="00603B2F" w:rsidRPr="00C24C38" w:rsidRDefault="00603B2F" w:rsidP="006B3C35">
      <w:pPr>
        <w:tabs>
          <w:tab w:val="left" w:pos="540"/>
        </w:tabs>
        <w:ind w:right="-36"/>
        <w:rPr>
          <w:b/>
        </w:rPr>
      </w:pPr>
    </w:p>
    <w:p w:rsidR="006B3C35" w:rsidRPr="00C24C38" w:rsidRDefault="006B3C35" w:rsidP="006B3C35">
      <w:pPr>
        <w:tabs>
          <w:tab w:val="left" w:pos="540"/>
        </w:tabs>
        <w:ind w:right="-36"/>
      </w:pPr>
      <w:r w:rsidRPr="00C24C38">
        <w:t xml:space="preserve">A final set of hierarchical regressions </w:t>
      </w:r>
      <w:r w:rsidR="00EA0524">
        <w:t>was</w:t>
      </w:r>
      <w:r w:rsidRPr="00C24C38">
        <w:t xml:space="preserve"> conducted to account for any multicollinearity across deployment timeframes. For these analyses, significant pre</w:t>
      </w:r>
      <w:r w:rsidR="005069D0" w:rsidRPr="00C24C38">
        <w:t>-</w:t>
      </w:r>
      <w:r w:rsidRPr="00C24C38">
        <w:t>deployment, deployment, and post</w:t>
      </w:r>
      <w:r w:rsidR="005069D0" w:rsidRPr="00C24C38">
        <w:t>-</w:t>
      </w:r>
      <w:r w:rsidRPr="00C24C38">
        <w:t xml:space="preserve">deployment predictors from the previous set of analyses </w:t>
      </w:r>
      <w:r w:rsidR="00EA0524">
        <w:t>were</w:t>
      </w:r>
      <w:r w:rsidRPr="00C24C38">
        <w:t xml:space="preserve"> entered into a series of regression analyses predicting each of the health measures, in turn. For each health measure, the set of significant pre</w:t>
      </w:r>
      <w:r w:rsidR="005069D0" w:rsidRPr="00C24C38">
        <w:t>-</w:t>
      </w:r>
      <w:r w:rsidRPr="00C24C38">
        <w:t xml:space="preserve">deployment factors </w:t>
      </w:r>
      <w:r w:rsidR="003F3380">
        <w:t>was</w:t>
      </w:r>
      <w:r w:rsidRPr="00C24C38">
        <w:t xml:space="preserve"> entered first, followed by the set of significant deployment factors, and then by the set of significant post</w:t>
      </w:r>
      <w:r w:rsidR="005069D0" w:rsidRPr="00C24C38">
        <w:t>-</w:t>
      </w:r>
      <w:r w:rsidRPr="00C24C38">
        <w:t xml:space="preserve">deployment factors (preceded by measures of self-report bias if necessary). To the extent that each set of variables </w:t>
      </w:r>
      <w:r w:rsidR="0097028F">
        <w:t>wa</w:t>
      </w:r>
      <w:r w:rsidRPr="00C24C38">
        <w:t xml:space="preserve">s determined to account for significant variance in the outcome, partial regression coefficients </w:t>
      </w:r>
      <w:r w:rsidR="00EA0524">
        <w:t>were</w:t>
      </w:r>
      <w:r w:rsidR="00C10DDE" w:rsidRPr="00C24C38">
        <w:t xml:space="preserve"> examined </w:t>
      </w:r>
      <w:r w:rsidRPr="00C24C38">
        <w:t xml:space="preserve">for each predictor. </w:t>
      </w:r>
    </w:p>
    <w:p w:rsidR="00603B2F" w:rsidRPr="00C24C38" w:rsidRDefault="00603B2F" w:rsidP="006B3C35">
      <w:pPr>
        <w:tabs>
          <w:tab w:val="left" w:pos="540"/>
        </w:tabs>
        <w:ind w:right="-36"/>
      </w:pPr>
    </w:p>
    <w:p w:rsidR="006B3C35" w:rsidRPr="00C24C38" w:rsidRDefault="006B3C35" w:rsidP="006B3C35">
      <w:pPr>
        <w:tabs>
          <w:tab w:val="left" w:pos="540"/>
        </w:tabs>
        <w:ind w:right="-36"/>
      </w:pPr>
      <w:r w:rsidRPr="00C24C38">
        <w:t xml:space="preserve">Confirmatory IRT analyses </w:t>
      </w:r>
      <w:r w:rsidR="00EA0524">
        <w:t>were</w:t>
      </w:r>
      <w:r w:rsidRPr="00C24C38">
        <w:t xml:space="preserve"> conducted on the DRRI scales and this information </w:t>
      </w:r>
      <w:r w:rsidR="00EA0524">
        <w:t>was</w:t>
      </w:r>
      <w:r w:rsidRPr="00C24C38">
        <w:t xml:space="preserve"> used to identify final sets of abbreviated items for each of the DRRI scales following recommended procedures in the literature (Embretson &amp; Reise, 2000; Hambleton et al., 1991). </w:t>
      </w:r>
    </w:p>
    <w:p w:rsidR="002D05F3" w:rsidRDefault="002D05F3" w:rsidP="002D05F3">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rPr>
      </w:pPr>
    </w:p>
    <w:p w:rsidR="00B57885" w:rsidRDefault="00B57885" w:rsidP="00B57885">
      <w:pPr>
        <w:rPr>
          <w:bCs/>
        </w:rPr>
      </w:pPr>
      <w:r>
        <w:t xml:space="preserve">The follow-up data collection will be conducted </w:t>
      </w:r>
      <w:r w:rsidRPr="00E66DDF">
        <w:t>to assess</w:t>
      </w:r>
      <w:r w:rsidR="00F959BE">
        <w:t xml:space="preserve"> how DRRI scales relate to</w:t>
      </w:r>
      <w:r w:rsidRPr="00E66DDF">
        <w:t xml:space="preserve"> functioning (e.g., work and family functioning), as well as use of VA services and programs. Additional measures are included for the purpose of examining predictive validity of the DRRI</w:t>
      </w:r>
      <w:r w:rsidR="003F3380">
        <w:t>-2</w:t>
      </w:r>
      <w:r w:rsidRPr="00E66DDF">
        <w:t>, as well as conducting secondary analyses to address substantive questions about relationships between deployment risk and resilience factors</w:t>
      </w:r>
      <w:r w:rsidR="0097028F">
        <w:t>,</w:t>
      </w:r>
      <w:r w:rsidRPr="00E66DDF">
        <w:t xml:space="preserve"> and measures of physical and mental health, functioning, and VA service use.</w:t>
      </w:r>
      <w:r w:rsidR="00C441BE">
        <w:t xml:space="preserve">  The figure below</w:t>
      </w:r>
      <w:r w:rsidR="00C441BE" w:rsidRPr="00C441BE">
        <w:rPr>
          <w:bCs/>
        </w:rPr>
        <w:t xml:space="preserve"> presents the conceptual framework that guided the </w:t>
      </w:r>
      <w:r w:rsidR="00C441BE">
        <w:rPr>
          <w:bCs/>
        </w:rPr>
        <w:t>follow-up study design</w:t>
      </w:r>
      <w:r w:rsidR="00C441BE" w:rsidRPr="00C441BE">
        <w:rPr>
          <w:bCs/>
        </w:rPr>
        <w:t xml:space="preserve">.  </w:t>
      </w:r>
    </w:p>
    <w:p w:rsidR="001164FA" w:rsidRDefault="001164FA" w:rsidP="00B57885">
      <w:pPr>
        <w:rPr>
          <w:bCs/>
        </w:rPr>
      </w:pPr>
    </w:p>
    <w:p w:rsidR="001164FA" w:rsidRDefault="001164FA" w:rsidP="00B57885">
      <w:pPr>
        <w:rPr>
          <w:bCs/>
        </w:rPr>
      </w:pPr>
    </w:p>
    <w:p w:rsidR="001164FA" w:rsidRDefault="001164FA" w:rsidP="00B57885">
      <w:pPr>
        <w:rPr>
          <w:bCs/>
        </w:rPr>
      </w:pPr>
    </w:p>
    <w:p w:rsidR="00C441BE" w:rsidRDefault="00C441BE" w:rsidP="00B57885">
      <w:pPr>
        <w:rPr>
          <w:bCs/>
        </w:rPr>
      </w:pPr>
    </w:p>
    <w:p w:rsidR="00C441BE" w:rsidRPr="00C441BE" w:rsidRDefault="00C441BE" w:rsidP="00C441BE">
      <w:pPr>
        <w:rPr>
          <w:b/>
          <w:bCs/>
        </w:rPr>
      </w:pPr>
      <w:r w:rsidRPr="00C441BE">
        <w:rPr>
          <w:b/>
          <w:bCs/>
        </w:rPr>
        <w:t xml:space="preserve">Proposed Conceptual Model </w:t>
      </w:r>
      <w:r>
        <w:rPr>
          <w:b/>
          <w:bCs/>
        </w:rPr>
        <w:t>Examining the Predictive Validity of the DRRI-2</w:t>
      </w:r>
    </w:p>
    <w:p w:rsidR="00C441BE" w:rsidRDefault="00C441BE" w:rsidP="00B57885">
      <w:pPr>
        <w:rPr>
          <w:bCs/>
        </w:rPr>
      </w:pPr>
    </w:p>
    <w:p w:rsidR="00C441BE" w:rsidRDefault="00C441BE" w:rsidP="00C441BE">
      <w:pPr>
        <w:jc w:val="center"/>
      </w:pPr>
      <w:r w:rsidRPr="00C441BE">
        <w:rPr>
          <w:noProof/>
        </w:rPr>
        <w:drawing>
          <wp:inline distT="0" distB="0" distL="0" distR="0">
            <wp:extent cx="5445876" cy="3749040"/>
            <wp:effectExtent l="19050" t="0" r="2424" b="0"/>
            <wp:docPr id="1" name="Picture 1" descr="Model draft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 draft 6.png"/>
                    <pic:cNvPicPr/>
                  </pic:nvPicPr>
                  <pic:blipFill>
                    <a:blip r:embed="rId8" cstate="print"/>
                    <a:stretch>
                      <a:fillRect/>
                    </a:stretch>
                  </pic:blipFill>
                  <pic:spPr>
                    <a:xfrm>
                      <a:off x="0" y="0"/>
                      <a:ext cx="5445876" cy="3749040"/>
                    </a:xfrm>
                    <a:prstGeom prst="rect">
                      <a:avLst/>
                    </a:prstGeom>
                  </pic:spPr>
                </pic:pic>
              </a:graphicData>
            </a:graphic>
          </wp:inline>
        </w:drawing>
      </w:r>
    </w:p>
    <w:p w:rsidR="00B57885" w:rsidRPr="00C24C38" w:rsidRDefault="00B57885" w:rsidP="00B57885"/>
    <w:p w:rsidR="00B57885" w:rsidRDefault="00B57885" w:rsidP="00B57885">
      <w:pPr>
        <w:tabs>
          <w:tab w:val="left" w:pos="180"/>
          <w:tab w:val="left" w:pos="360"/>
          <w:tab w:val="left" w:pos="540"/>
        </w:tabs>
        <w:ind w:right="-36"/>
      </w:pPr>
      <w:r>
        <w:t xml:space="preserve">Structural equation modeling (SEM) will be the primary approach applied in testing study hypotheses, supplemented by chi square tests, t-tests, and regression analyses when appropriate. SEM was chosen as the primary method of analysis because it presents important advantages over traditional regression.  First, all paths in the tested models are estimated simultaneously, thereby making use of all available data and increasing the accuracy of parameter estimates.  Second, because SEM allows for the modeling of measurement error, standard errors are minimized, resulting in estimates of relationships among variables that are as close to the true values as possible.  Third, models will be estimated in Mplus, which uses all available raw data to estimate model parameters via full information maximum likelihood (Muthén &amp; Muthén, 2004).  </w:t>
      </w:r>
    </w:p>
    <w:p w:rsidR="00B57885" w:rsidRDefault="00B57885" w:rsidP="00B57885">
      <w:pPr>
        <w:tabs>
          <w:tab w:val="left" w:pos="180"/>
          <w:tab w:val="left" w:pos="360"/>
          <w:tab w:val="left" w:pos="540"/>
        </w:tabs>
        <w:ind w:right="-36"/>
      </w:pPr>
    </w:p>
    <w:p w:rsidR="00B57885" w:rsidRDefault="00B57885" w:rsidP="00B57885">
      <w:pPr>
        <w:tabs>
          <w:tab w:val="left" w:pos="180"/>
          <w:tab w:val="left" w:pos="360"/>
          <w:tab w:val="left" w:pos="540"/>
        </w:tabs>
        <w:ind w:right="-36"/>
      </w:pPr>
      <w:r>
        <w:t xml:space="preserve">Consistent with recommendations, measurement models will be assessed prior to testing structural models for all applications of SEM in this study. The aim of the measurement component is to clarify the operationalization of latent variables in terms of their manifest indicators (i.e., confirmatory factor analysis). A matrix of variances and covariances will be analyzed, whereby items will be specified to load on only one factor, and residuals will be constrained to be orthogonal (McArdle, 1996).  Consistent with convention, maximum likelihood (ML) estimation will be applied.  A number of fit indices will be </w:t>
      </w:r>
      <w:r>
        <w:lastRenderedPageBreak/>
        <w:t xml:space="preserve">consulted to determine the adequacy of the resulting factor solution to reproduce the variances and covariances among observed scores, including, but not limited to, the root mean square error of approximation (RMSEA; Steiger, 1990) and the comparative fit index (CFI; Bentler, 1990).  Close fit, according to contemporary criteria and standards, will provide endorsement for the latent structure of the variables.  After establishing the fit of the measurement model, structural paths will be added to estimate the relationships among latent variables.  Evidence for the importance of proposed associations will be found in the significance of the path coefficients, as well as overall fit of the model.  Mediation will be tested using the chi-square difference test, as fully and partially mediated models are nested within one another (see descriptions below).  A non-significant chi-square provides evidence that the more parsimonious model (i.e., the fully mediated model) should be retained.  In order to further examine mediation, the significance of the indirect effects of a given </w:t>
      </w:r>
      <w:r w:rsidR="009F6F9B">
        <w:t>independent variable (</w:t>
      </w:r>
      <w:r>
        <w:t>IV</w:t>
      </w:r>
      <w:r w:rsidR="009F6F9B">
        <w:t>)</w:t>
      </w:r>
      <w:r>
        <w:t xml:space="preserve"> on a given</w:t>
      </w:r>
      <w:r w:rsidR="009F6F9B">
        <w:t xml:space="preserve"> dependent variable (</w:t>
      </w:r>
      <w:r>
        <w:t>DV</w:t>
      </w:r>
      <w:r w:rsidR="009F6F9B">
        <w:t>)</w:t>
      </w:r>
      <w:r>
        <w:t xml:space="preserve"> will be tested using the “effects” option within Mplus, which calculates the products of all paths between two variables and standard errors to test their significance. Importantly, a multi-group SEM approach will be applied to conduct gender comparisons in all SEM-based analyses. In multi-group SEM, two models are compared—one with paths estimating freely for both groups and one with paths constrained to be equal across groups.  As these models are nested within one another, the chi square difference test will be used to determine whether the models are equivalent for women and men.  A significant chi square indicates that the models are not equivalent.  If significant, the equivalence of specific paths will be tested.  </w:t>
      </w:r>
    </w:p>
    <w:p w:rsidR="00B57885" w:rsidRDefault="00B57885" w:rsidP="00B57885">
      <w:pPr>
        <w:tabs>
          <w:tab w:val="left" w:pos="180"/>
          <w:tab w:val="left" w:pos="360"/>
          <w:tab w:val="left" w:pos="540"/>
        </w:tabs>
        <w:ind w:right="-36"/>
      </w:pPr>
    </w:p>
    <w:p w:rsidR="00B57885" w:rsidRDefault="00B57885" w:rsidP="00B57885">
      <w:pPr>
        <w:tabs>
          <w:tab w:val="left" w:pos="180"/>
          <w:tab w:val="left" w:pos="360"/>
          <w:tab w:val="left" w:pos="540"/>
        </w:tabs>
        <w:ind w:right="-36"/>
      </w:pPr>
      <w:r>
        <w:t>We will attend to both statistical significance and effect sizes for all analyses. To protect against an inflated Type I error rate associated with multiple tests in regression analyses, we will apply a sequential Bonferroni-type procedure to control the false discovery rate should this be necessary (Benjamini &amp; Hochberg, 1995).  In addition, if incomplete data rates exceed 5%, we will apply a full-information maximum likelihood estimation procedure (Graham, Hofer, Donaldson, MacKinnon, &amp; Schafer, 1997; Little &amp; Rubin, 2002) to achieve reduced standard errors and more precise parameter estimates (Arbuckle, 1996; McArdle &amp; Bell, 2000).  Finally, potential confounders of study relationships will be considered, as appropriate.  For example, it may be necessary to control for physical health status in the examination of associations between family functioning and mental health service use.</w:t>
      </w:r>
    </w:p>
    <w:p w:rsidR="00B57885" w:rsidRPr="00C24C38" w:rsidRDefault="00B57885" w:rsidP="002D05F3">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rPr>
      </w:pPr>
    </w:p>
    <w:p w:rsidR="0007216A" w:rsidRPr="0007216A" w:rsidRDefault="0007216A" w:rsidP="0007216A">
      <w:r>
        <w:t xml:space="preserve">The study sample is currently available, as we will be following up with the same study sample used in the original study.  </w:t>
      </w:r>
      <w:r w:rsidRPr="0007216A">
        <w:t>For the initial study, approval was obtained to draw a national random sample of OEF/OIF</w:t>
      </w:r>
      <w:r>
        <w:t xml:space="preserve"> v</w:t>
      </w:r>
      <w:r w:rsidRPr="0007216A">
        <w:t xml:space="preserve">eterans from Defense Manpower Data Center (DMDC), which maintains automated files of military personnel with the necessary demographic information to support the study.  The study panel of participants from </w:t>
      </w:r>
      <w:r w:rsidR="00F752DB">
        <w:t>the initial data collection</w:t>
      </w:r>
      <w:r w:rsidRPr="0007216A">
        <w:t xml:space="preserve"> includes </w:t>
      </w:r>
      <w:r w:rsidR="005D2A63">
        <w:t>approximately 1,0</w:t>
      </w:r>
      <w:r w:rsidR="006C015D">
        <w:t>44</w:t>
      </w:r>
      <w:r w:rsidRPr="0007216A">
        <w:t xml:space="preserve"> Veterans.  All participants had separated from service, and had recently returned from deployment.  Women were oversampled relative to their proportion in the population of Veterans to allow for systematic testing of gender differences</w:t>
      </w:r>
      <w:r w:rsidR="0097386B">
        <w:t>, resulting in a final sample with 54% female and 46% male</w:t>
      </w:r>
      <w:r w:rsidRPr="0007216A">
        <w:t>.  Veterans deployed from the National Guard/Reserves were also oversampled to allow for supplemental analyses of subgroup differences between Active Duty and National Gu</w:t>
      </w:r>
      <w:r w:rsidR="0097386B">
        <w:t>ard/Reservist personnel, with 44</w:t>
      </w:r>
      <w:r w:rsidRPr="0007216A">
        <w:t xml:space="preserve">% of the final </w:t>
      </w:r>
      <w:r w:rsidR="00F752DB">
        <w:t>initial</w:t>
      </w:r>
      <w:r w:rsidR="00F752DB" w:rsidRPr="0007216A">
        <w:t xml:space="preserve"> </w:t>
      </w:r>
      <w:r w:rsidRPr="0007216A">
        <w:t>sample identified as National Guard/Reservist personnel.  All participants from th</w:t>
      </w:r>
      <w:r w:rsidR="00EF1D61">
        <w:t>is</w:t>
      </w:r>
      <w:r w:rsidRPr="0007216A">
        <w:t xml:space="preserve"> </w:t>
      </w:r>
      <w:r w:rsidR="00EA0524">
        <w:t>initial</w:t>
      </w:r>
      <w:r w:rsidRPr="0007216A">
        <w:t xml:space="preserve"> sample who agreed to be </w:t>
      </w:r>
      <w:r w:rsidR="005D2A63">
        <w:t>re-</w:t>
      </w:r>
      <w:r w:rsidRPr="0007216A">
        <w:t xml:space="preserve">contacted </w:t>
      </w:r>
      <w:r w:rsidR="005D2A63">
        <w:t xml:space="preserve">for follow-up studies </w:t>
      </w:r>
      <w:r w:rsidRPr="0007216A">
        <w:t xml:space="preserve">will be invited to participate in both </w:t>
      </w:r>
      <w:r w:rsidR="00EA0524">
        <w:t>follow-up</w:t>
      </w:r>
      <w:r w:rsidRPr="0007216A">
        <w:t xml:space="preserve"> data collections.  </w:t>
      </w:r>
    </w:p>
    <w:p w:rsidR="00EA0524" w:rsidRDefault="00EA0524" w:rsidP="0007216A">
      <w:pPr>
        <w:rPr>
          <w:b/>
          <w:i/>
        </w:rPr>
      </w:pPr>
    </w:p>
    <w:p w:rsidR="00EA0524" w:rsidRDefault="00EA0524">
      <w:pPr>
        <w:rPr>
          <w:b/>
          <w:i/>
        </w:rPr>
      </w:pPr>
      <w:r>
        <w:rPr>
          <w:b/>
          <w:i/>
        </w:rPr>
        <w:br w:type="page"/>
      </w:r>
    </w:p>
    <w:p w:rsidR="0007216A" w:rsidRDefault="0007216A" w:rsidP="0007216A">
      <w:pPr>
        <w:rPr>
          <w:b/>
          <w:i/>
        </w:rPr>
      </w:pPr>
    </w:p>
    <w:p w:rsidR="006C015D" w:rsidRDefault="006C015D" w:rsidP="0007216A">
      <w:pPr>
        <w:rPr>
          <w:u w:val="single"/>
        </w:rPr>
      </w:pPr>
    </w:p>
    <w:p w:rsidR="00EA0524" w:rsidRPr="00EA0524" w:rsidRDefault="00EA0524" w:rsidP="0007216A">
      <w:pPr>
        <w:rPr>
          <w:u w:val="single"/>
        </w:rPr>
      </w:pPr>
      <w:r>
        <w:rPr>
          <w:u w:val="single"/>
        </w:rPr>
        <w:t>Initial Data Collection</w:t>
      </w:r>
    </w:p>
    <w:tbl>
      <w:tblPr>
        <w:tblpPr w:leftFromText="180" w:rightFromText="180" w:vertAnchor="text" w:horzAnchor="margin" w:tblpXSpec="center" w:tblpY="137"/>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774"/>
        <w:gridCol w:w="774"/>
        <w:gridCol w:w="774"/>
        <w:gridCol w:w="774"/>
        <w:gridCol w:w="774"/>
        <w:gridCol w:w="720"/>
        <w:gridCol w:w="54"/>
        <w:gridCol w:w="774"/>
        <w:gridCol w:w="774"/>
      </w:tblGrid>
      <w:tr w:rsidR="00EA0524" w:rsidRPr="00C24C38" w:rsidTr="00C25A0E">
        <w:trPr>
          <w:cantSplit/>
          <w:trHeight w:val="672"/>
        </w:trPr>
        <w:tc>
          <w:tcPr>
            <w:tcW w:w="4068" w:type="dxa"/>
            <w:vMerge w:val="restart"/>
            <w:tcBorders>
              <w:right w:val="single" w:sz="4" w:space="0" w:color="auto"/>
            </w:tcBorders>
            <w:shd w:val="clear" w:color="000000" w:fill="191919"/>
            <w:vAlign w:val="center"/>
          </w:tcPr>
          <w:p w:rsidR="00EA0524" w:rsidRPr="00C24C38" w:rsidRDefault="00EA0524" w:rsidP="00C25A0E">
            <w:pPr>
              <w:rPr>
                <w:b/>
              </w:rPr>
            </w:pPr>
            <w:r w:rsidRPr="00C24C38">
              <w:rPr>
                <w:b/>
              </w:rPr>
              <w:t xml:space="preserve">Figure 1. </w:t>
            </w:r>
          </w:p>
          <w:p w:rsidR="00EA0524" w:rsidRPr="00C24C38" w:rsidRDefault="00EA0524" w:rsidP="00C25A0E">
            <w:pPr>
              <w:rPr>
                <w:b/>
              </w:rPr>
            </w:pPr>
          </w:p>
          <w:p w:rsidR="00EA0524" w:rsidRPr="00C24C38" w:rsidRDefault="00EA0524" w:rsidP="00C25A0E">
            <w:pPr>
              <w:rPr>
                <w:b/>
              </w:rPr>
            </w:pPr>
            <w:r w:rsidRPr="00C24C38">
              <w:rPr>
                <w:b/>
              </w:rPr>
              <w:t>Activity</w:t>
            </w:r>
          </w:p>
        </w:tc>
        <w:tc>
          <w:tcPr>
            <w:tcW w:w="4590" w:type="dxa"/>
            <w:gridSpan w:val="6"/>
            <w:tcBorders>
              <w:left w:val="single" w:sz="4" w:space="0" w:color="auto"/>
              <w:right w:val="single" w:sz="4" w:space="0" w:color="auto"/>
            </w:tcBorders>
            <w:shd w:val="clear" w:color="000000" w:fill="EEECE1" w:themeFill="background2"/>
            <w:vAlign w:val="center"/>
          </w:tcPr>
          <w:p w:rsidR="00EA0524" w:rsidRPr="00C24C38" w:rsidRDefault="00EA0524" w:rsidP="00C25A0E">
            <w:pPr>
              <w:tabs>
                <w:tab w:val="left" w:pos="7092"/>
              </w:tabs>
              <w:jc w:val="center"/>
              <w:rPr>
                <w:b/>
              </w:rPr>
            </w:pPr>
            <w:r w:rsidRPr="00C24C38">
              <w:rPr>
                <w:b/>
              </w:rPr>
              <w:t>Year 1</w:t>
            </w:r>
            <w:r>
              <w:rPr>
                <w:b/>
              </w:rPr>
              <w:t xml:space="preserve">                 Year 2</w:t>
            </w:r>
          </w:p>
        </w:tc>
        <w:tc>
          <w:tcPr>
            <w:tcW w:w="1602" w:type="dxa"/>
            <w:gridSpan w:val="3"/>
            <w:tcBorders>
              <w:left w:val="single" w:sz="4" w:space="0" w:color="auto"/>
            </w:tcBorders>
            <w:shd w:val="clear" w:color="000000" w:fill="EEECE1" w:themeFill="background2"/>
            <w:vAlign w:val="center"/>
          </w:tcPr>
          <w:p w:rsidR="00EA0524" w:rsidRPr="00C24C38" w:rsidRDefault="00EA0524" w:rsidP="00C25A0E">
            <w:pPr>
              <w:jc w:val="center"/>
              <w:rPr>
                <w:b/>
              </w:rPr>
            </w:pPr>
            <w:r w:rsidRPr="00C24C38">
              <w:rPr>
                <w:b/>
              </w:rPr>
              <w:t xml:space="preserve">Year </w:t>
            </w:r>
            <w:r>
              <w:rPr>
                <w:b/>
              </w:rPr>
              <w:t>3</w:t>
            </w:r>
          </w:p>
        </w:tc>
      </w:tr>
      <w:tr w:rsidR="00EA0524" w:rsidRPr="00C24C38" w:rsidTr="00C25A0E">
        <w:trPr>
          <w:cantSplit/>
          <w:trHeight w:val="576"/>
        </w:trPr>
        <w:tc>
          <w:tcPr>
            <w:tcW w:w="4068" w:type="dxa"/>
            <w:vMerge/>
            <w:tcBorders>
              <w:bottom w:val="nil"/>
            </w:tcBorders>
            <w:shd w:val="pct90" w:color="000000" w:fill="FFFFFF"/>
            <w:vAlign w:val="center"/>
          </w:tcPr>
          <w:p w:rsidR="00EA0524" w:rsidRPr="00C24C38" w:rsidRDefault="00EA0524" w:rsidP="00C25A0E">
            <w:pPr>
              <w:rPr>
                <w:sz w:val="18"/>
              </w:rPr>
            </w:pPr>
          </w:p>
        </w:tc>
        <w:tc>
          <w:tcPr>
            <w:tcW w:w="774" w:type="dxa"/>
            <w:tcBorders>
              <w:top w:val="nil"/>
              <w:bottom w:val="nil"/>
            </w:tcBorders>
            <w:vAlign w:val="center"/>
          </w:tcPr>
          <w:p w:rsidR="00EA0524" w:rsidRPr="00C24C38" w:rsidRDefault="00EA0524" w:rsidP="00C25A0E">
            <w:pPr>
              <w:jc w:val="center"/>
              <w:rPr>
                <w:sz w:val="16"/>
                <w:szCs w:val="16"/>
              </w:rPr>
            </w:pPr>
            <w:r w:rsidRPr="00C24C38">
              <w:rPr>
                <w:sz w:val="16"/>
                <w:szCs w:val="16"/>
              </w:rPr>
              <w:t>Jul-</w:t>
            </w:r>
            <w:r>
              <w:rPr>
                <w:sz w:val="16"/>
                <w:szCs w:val="16"/>
              </w:rPr>
              <w:t>Nov</w:t>
            </w:r>
            <w:r w:rsidRPr="00C24C38">
              <w:rPr>
                <w:sz w:val="16"/>
                <w:szCs w:val="16"/>
              </w:rPr>
              <w:t xml:space="preserve"> 2009</w:t>
            </w:r>
          </w:p>
        </w:tc>
        <w:tc>
          <w:tcPr>
            <w:tcW w:w="774" w:type="dxa"/>
            <w:tcBorders>
              <w:top w:val="nil"/>
              <w:bottom w:val="nil"/>
            </w:tcBorders>
            <w:vAlign w:val="center"/>
          </w:tcPr>
          <w:p w:rsidR="00EA0524" w:rsidRPr="00C24C38" w:rsidRDefault="00EA0524" w:rsidP="00C25A0E">
            <w:pPr>
              <w:jc w:val="center"/>
              <w:rPr>
                <w:sz w:val="16"/>
                <w:szCs w:val="16"/>
              </w:rPr>
            </w:pPr>
            <w:r>
              <w:rPr>
                <w:sz w:val="16"/>
                <w:szCs w:val="16"/>
              </w:rPr>
              <w:t>Dec 2009-</w:t>
            </w:r>
            <w:r w:rsidRPr="00C24C38">
              <w:rPr>
                <w:sz w:val="16"/>
                <w:szCs w:val="16"/>
              </w:rPr>
              <w:t xml:space="preserve"> </w:t>
            </w:r>
            <w:r>
              <w:rPr>
                <w:sz w:val="16"/>
                <w:szCs w:val="16"/>
              </w:rPr>
              <w:t>Apr 2010</w:t>
            </w:r>
          </w:p>
        </w:tc>
        <w:tc>
          <w:tcPr>
            <w:tcW w:w="774" w:type="dxa"/>
            <w:tcBorders>
              <w:top w:val="nil"/>
              <w:bottom w:val="nil"/>
            </w:tcBorders>
            <w:vAlign w:val="center"/>
          </w:tcPr>
          <w:p w:rsidR="00EA0524" w:rsidRPr="00C24C38" w:rsidRDefault="00EA0524" w:rsidP="00C25A0E">
            <w:pPr>
              <w:jc w:val="center"/>
              <w:rPr>
                <w:sz w:val="16"/>
                <w:szCs w:val="16"/>
              </w:rPr>
            </w:pPr>
            <w:r>
              <w:rPr>
                <w:sz w:val="16"/>
                <w:szCs w:val="16"/>
              </w:rPr>
              <w:t>May-Sept</w:t>
            </w:r>
            <w:r w:rsidRPr="00C24C38">
              <w:rPr>
                <w:sz w:val="16"/>
                <w:szCs w:val="16"/>
              </w:rPr>
              <w:t xml:space="preserve"> 2010</w:t>
            </w:r>
          </w:p>
        </w:tc>
        <w:tc>
          <w:tcPr>
            <w:tcW w:w="774" w:type="dxa"/>
            <w:tcBorders>
              <w:top w:val="nil"/>
              <w:bottom w:val="nil"/>
            </w:tcBorders>
            <w:vAlign w:val="center"/>
          </w:tcPr>
          <w:p w:rsidR="00EA0524" w:rsidRPr="00C24C38" w:rsidRDefault="00EA0524" w:rsidP="00C25A0E">
            <w:pPr>
              <w:jc w:val="center"/>
              <w:rPr>
                <w:sz w:val="16"/>
                <w:szCs w:val="16"/>
              </w:rPr>
            </w:pPr>
            <w:r>
              <w:rPr>
                <w:sz w:val="16"/>
                <w:szCs w:val="16"/>
              </w:rPr>
              <w:t>Oct-Feb</w:t>
            </w:r>
            <w:r w:rsidRPr="00C24C38">
              <w:rPr>
                <w:sz w:val="16"/>
                <w:szCs w:val="16"/>
              </w:rPr>
              <w:t xml:space="preserve"> 2010</w:t>
            </w:r>
          </w:p>
        </w:tc>
        <w:tc>
          <w:tcPr>
            <w:tcW w:w="774" w:type="dxa"/>
            <w:tcBorders>
              <w:top w:val="nil"/>
              <w:bottom w:val="nil"/>
            </w:tcBorders>
            <w:vAlign w:val="center"/>
          </w:tcPr>
          <w:p w:rsidR="00EA0524" w:rsidRPr="00C24C38" w:rsidRDefault="00EA0524" w:rsidP="00C25A0E">
            <w:pPr>
              <w:jc w:val="center"/>
              <w:rPr>
                <w:sz w:val="16"/>
                <w:szCs w:val="16"/>
              </w:rPr>
            </w:pPr>
            <w:r>
              <w:rPr>
                <w:sz w:val="16"/>
                <w:szCs w:val="16"/>
              </w:rPr>
              <w:t>Mar</w:t>
            </w:r>
          </w:p>
          <w:p w:rsidR="00EA0524" w:rsidRPr="00C24C38" w:rsidRDefault="00EA0524" w:rsidP="00C25A0E">
            <w:pPr>
              <w:jc w:val="center"/>
              <w:rPr>
                <w:sz w:val="16"/>
                <w:szCs w:val="16"/>
              </w:rPr>
            </w:pPr>
            <w:r w:rsidRPr="00C24C38">
              <w:rPr>
                <w:sz w:val="16"/>
                <w:szCs w:val="16"/>
              </w:rPr>
              <w:t>201</w:t>
            </w:r>
            <w:r>
              <w:rPr>
                <w:sz w:val="16"/>
                <w:szCs w:val="16"/>
              </w:rPr>
              <w:t>1-July 2011</w:t>
            </w:r>
          </w:p>
        </w:tc>
        <w:tc>
          <w:tcPr>
            <w:tcW w:w="774" w:type="dxa"/>
            <w:gridSpan w:val="2"/>
            <w:tcBorders>
              <w:top w:val="nil"/>
              <w:bottom w:val="nil"/>
            </w:tcBorders>
            <w:vAlign w:val="center"/>
          </w:tcPr>
          <w:p w:rsidR="00EA0524" w:rsidRPr="00C24C38" w:rsidRDefault="00EA0524" w:rsidP="00C25A0E">
            <w:pPr>
              <w:jc w:val="center"/>
              <w:rPr>
                <w:sz w:val="16"/>
                <w:szCs w:val="16"/>
              </w:rPr>
            </w:pPr>
            <w:r>
              <w:rPr>
                <w:sz w:val="16"/>
                <w:szCs w:val="16"/>
              </w:rPr>
              <w:t>Aug</w:t>
            </w:r>
            <w:r w:rsidRPr="00C24C38">
              <w:rPr>
                <w:sz w:val="16"/>
                <w:szCs w:val="16"/>
              </w:rPr>
              <w:t>-</w:t>
            </w:r>
          </w:p>
          <w:p w:rsidR="00EA0524" w:rsidRPr="00C24C38" w:rsidRDefault="00EA0524" w:rsidP="00C25A0E">
            <w:pPr>
              <w:jc w:val="center"/>
              <w:rPr>
                <w:sz w:val="16"/>
                <w:szCs w:val="16"/>
              </w:rPr>
            </w:pPr>
            <w:r w:rsidRPr="00C24C38">
              <w:rPr>
                <w:sz w:val="16"/>
                <w:szCs w:val="16"/>
              </w:rPr>
              <w:t>2011</w:t>
            </w:r>
            <w:r>
              <w:rPr>
                <w:sz w:val="16"/>
                <w:szCs w:val="16"/>
              </w:rPr>
              <w:t>-Dec 2012</w:t>
            </w:r>
          </w:p>
        </w:tc>
        <w:tc>
          <w:tcPr>
            <w:tcW w:w="774" w:type="dxa"/>
            <w:tcBorders>
              <w:top w:val="nil"/>
              <w:bottom w:val="nil"/>
            </w:tcBorders>
            <w:vAlign w:val="center"/>
          </w:tcPr>
          <w:p w:rsidR="00EA0524" w:rsidRPr="00C24C38" w:rsidRDefault="00EA0524" w:rsidP="00C25A0E">
            <w:pPr>
              <w:jc w:val="center"/>
              <w:rPr>
                <w:sz w:val="16"/>
                <w:szCs w:val="16"/>
              </w:rPr>
            </w:pPr>
            <w:r w:rsidRPr="00C24C38">
              <w:rPr>
                <w:sz w:val="16"/>
                <w:szCs w:val="16"/>
              </w:rPr>
              <w:t>J</w:t>
            </w:r>
            <w:r>
              <w:rPr>
                <w:sz w:val="16"/>
                <w:szCs w:val="16"/>
              </w:rPr>
              <w:t>an</w:t>
            </w:r>
            <w:r w:rsidRPr="00C24C38">
              <w:rPr>
                <w:sz w:val="16"/>
                <w:szCs w:val="16"/>
              </w:rPr>
              <w:t>-</w:t>
            </w:r>
            <w:r>
              <w:rPr>
                <w:sz w:val="16"/>
                <w:szCs w:val="16"/>
              </w:rPr>
              <w:t>May</w:t>
            </w:r>
          </w:p>
          <w:p w:rsidR="00EA0524" w:rsidRPr="00C24C38" w:rsidRDefault="00EA0524" w:rsidP="00C25A0E">
            <w:pPr>
              <w:jc w:val="center"/>
              <w:rPr>
                <w:sz w:val="16"/>
                <w:szCs w:val="16"/>
              </w:rPr>
            </w:pPr>
            <w:r w:rsidRPr="00C24C38">
              <w:rPr>
                <w:sz w:val="16"/>
                <w:szCs w:val="16"/>
              </w:rPr>
              <w:t>2012</w:t>
            </w:r>
          </w:p>
        </w:tc>
        <w:tc>
          <w:tcPr>
            <w:tcW w:w="774" w:type="dxa"/>
            <w:tcBorders>
              <w:top w:val="nil"/>
              <w:bottom w:val="nil"/>
            </w:tcBorders>
            <w:vAlign w:val="center"/>
          </w:tcPr>
          <w:p w:rsidR="00EA0524" w:rsidRPr="00C24C38" w:rsidRDefault="00EA0524" w:rsidP="00C25A0E">
            <w:pPr>
              <w:jc w:val="center"/>
              <w:rPr>
                <w:sz w:val="16"/>
                <w:szCs w:val="16"/>
              </w:rPr>
            </w:pPr>
            <w:r>
              <w:rPr>
                <w:sz w:val="16"/>
                <w:szCs w:val="16"/>
              </w:rPr>
              <w:t>Jun 2012-Oct 2012</w:t>
            </w:r>
            <w:r w:rsidRPr="00C24C38">
              <w:rPr>
                <w:sz w:val="16"/>
                <w:szCs w:val="16"/>
              </w:rPr>
              <w:t xml:space="preserve"> </w:t>
            </w:r>
          </w:p>
        </w:tc>
      </w:tr>
      <w:tr w:rsidR="00EA0524" w:rsidRPr="00C24C38" w:rsidTr="00C25A0E">
        <w:trPr>
          <w:cantSplit/>
          <w:trHeight w:val="272"/>
        </w:trPr>
        <w:tc>
          <w:tcPr>
            <w:tcW w:w="10260" w:type="dxa"/>
            <w:gridSpan w:val="10"/>
            <w:tcBorders>
              <w:top w:val="nil"/>
            </w:tcBorders>
            <w:shd w:val="clear" w:color="auto" w:fill="0C0C0C"/>
            <w:vAlign w:val="center"/>
          </w:tcPr>
          <w:p w:rsidR="00EA0524" w:rsidRPr="00C24C38" w:rsidRDefault="00EA0524" w:rsidP="00C25A0E">
            <w:pPr>
              <w:rPr>
                <w:sz w:val="22"/>
                <w:szCs w:val="22"/>
              </w:rPr>
            </w:pPr>
            <w:r w:rsidRPr="00C24C38">
              <w:rPr>
                <w:sz w:val="22"/>
                <w:szCs w:val="22"/>
              </w:rPr>
              <w:t>Pre-investigation Tasks</w:t>
            </w:r>
          </w:p>
        </w:tc>
      </w:tr>
      <w:tr w:rsidR="00EA0524" w:rsidRPr="00C24C38" w:rsidTr="00C25A0E">
        <w:trPr>
          <w:cantSplit/>
          <w:trHeight w:val="272"/>
        </w:trPr>
        <w:tc>
          <w:tcPr>
            <w:tcW w:w="4068" w:type="dxa"/>
            <w:tcBorders>
              <w:top w:val="nil"/>
            </w:tcBorders>
            <w:vAlign w:val="center"/>
          </w:tcPr>
          <w:p w:rsidR="00EA0524" w:rsidRPr="00C24C38" w:rsidRDefault="00EA0524" w:rsidP="00C25A0E">
            <w:pPr>
              <w:rPr>
                <w:szCs w:val="20"/>
              </w:rPr>
            </w:pPr>
            <w:r w:rsidRPr="00C24C38">
              <w:rPr>
                <w:szCs w:val="20"/>
              </w:rPr>
              <w:t>Recruit and hire research assistants</w:t>
            </w:r>
          </w:p>
        </w:tc>
        <w:tc>
          <w:tcPr>
            <w:tcW w:w="774" w:type="dxa"/>
            <w:tcBorders>
              <w:top w:val="nil"/>
            </w:tcBorders>
            <w:vAlign w:val="center"/>
          </w:tcPr>
          <w:p w:rsidR="00EA0524" w:rsidRPr="00C24C38" w:rsidRDefault="00EA0524" w:rsidP="00C25A0E">
            <w:pPr>
              <w:jc w:val="center"/>
            </w:pPr>
            <w:r w:rsidRPr="00C24C38">
              <w:t>X</w:t>
            </w:r>
          </w:p>
        </w:tc>
        <w:tc>
          <w:tcPr>
            <w:tcW w:w="774" w:type="dxa"/>
            <w:tcBorders>
              <w:top w:val="nil"/>
            </w:tcBorders>
            <w:vAlign w:val="center"/>
          </w:tcPr>
          <w:p w:rsidR="00EA0524" w:rsidRPr="00C24C38" w:rsidRDefault="00EA0524" w:rsidP="00C25A0E">
            <w:pPr>
              <w:jc w:val="center"/>
              <w:rPr>
                <w:sz w:val="18"/>
                <w:szCs w:val="18"/>
              </w:rPr>
            </w:pPr>
          </w:p>
        </w:tc>
        <w:tc>
          <w:tcPr>
            <w:tcW w:w="774" w:type="dxa"/>
            <w:tcBorders>
              <w:top w:val="nil"/>
            </w:tcBorders>
            <w:vAlign w:val="center"/>
          </w:tcPr>
          <w:p w:rsidR="00EA0524" w:rsidRPr="00C24C38" w:rsidRDefault="00EA0524" w:rsidP="00C25A0E">
            <w:pPr>
              <w:jc w:val="center"/>
              <w:rPr>
                <w:sz w:val="18"/>
                <w:szCs w:val="18"/>
              </w:rPr>
            </w:pPr>
          </w:p>
        </w:tc>
        <w:tc>
          <w:tcPr>
            <w:tcW w:w="774" w:type="dxa"/>
            <w:tcBorders>
              <w:top w:val="nil"/>
            </w:tcBorders>
            <w:vAlign w:val="center"/>
          </w:tcPr>
          <w:p w:rsidR="00EA0524" w:rsidRPr="00C24C38" w:rsidRDefault="00EA0524" w:rsidP="00C25A0E">
            <w:pPr>
              <w:jc w:val="center"/>
              <w:rPr>
                <w:sz w:val="18"/>
                <w:szCs w:val="18"/>
              </w:rPr>
            </w:pPr>
          </w:p>
        </w:tc>
        <w:tc>
          <w:tcPr>
            <w:tcW w:w="774" w:type="dxa"/>
            <w:tcBorders>
              <w:top w:val="nil"/>
            </w:tcBorders>
            <w:vAlign w:val="center"/>
          </w:tcPr>
          <w:p w:rsidR="00EA0524" w:rsidRPr="00C24C38" w:rsidRDefault="00EA0524" w:rsidP="00C25A0E">
            <w:pPr>
              <w:jc w:val="center"/>
              <w:rPr>
                <w:sz w:val="18"/>
                <w:szCs w:val="18"/>
              </w:rPr>
            </w:pPr>
          </w:p>
        </w:tc>
        <w:tc>
          <w:tcPr>
            <w:tcW w:w="774" w:type="dxa"/>
            <w:gridSpan w:val="2"/>
            <w:tcBorders>
              <w:top w:val="nil"/>
            </w:tcBorders>
            <w:vAlign w:val="center"/>
          </w:tcPr>
          <w:p w:rsidR="00EA0524" w:rsidRPr="00C24C38" w:rsidRDefault="00EA0524" w:rsidP="00C25A0E">
            <w:pPr>
              <w:jc w:val="center"/>
              <w:rPr>
                <w:sz w:val="18"/>
                <w:szCs w:val="18"/>
              </w:rPr>
            </w:pPr>
          </w:p>
        </w:tc>
        <w:tc>
          <w:tcPr>
            <w:tcW w:w="774" w:type="dxa"/>
            <w:tcBorders>
              <w:top w:val="nil"/>
            </w:tcBorders>
            <w:vAlign w:val="center"/>
          </w:tcPr>
          <w:p w:rsidR="00EA0524" w:rsidRPr="00C24C38" w:rsidRDefault="00EA0524" w:rsidP="00C25A0E">
            <w:pPr>
              <w:jc w:val="center"/>
              <w:rPr>
                <w:sz w:val="18"/>
                <w:szCs w:val="18"/>
              </w:rPr>
            </w:pPr>
          </w:p>
        </w:tc>
        <w:tc>
          <w:tcPr>
            <w:tcW w:w="774" w:type="dxa"/>
            <w:tcBorders>
              <w:top w:val="nil"/>
            </w:tcBorders>
            <w:vAlign w:val="center"/>
          </w:tcPr>
          <w:p w:rsidR="00EA0524" w:rsidRPr="00C24C38" w:rsidRDefault="00EA0524" w:rsidP="00C25A0E">
            <w:pPr>
              <w:jc w:val="center"/>
              <w:rPr>
                <w:sz w:val="18"/>
                <w:szCs w:val="18"/>
              </w:rPr>
            </w:pPr>
          </w:p>
        </w:tc>
      </w:tr>
      <w:tr w:rsidR="00EA0524" w:rsidRPr="00C24C38" w:rsidTr="00C25A0E">
        <w:trPr>
          <w:cantSplit/>
          <w:trHeight w:val="294"/>
        </w:trPr>
        <w:tc>
          <w:tcPr>
            <w:tcW w:w="4068" w:type="dxa"/>
            <w:vAlign w:val="center"/>
          </w:tcPr>
          <w:p w:rsidR="00EA0524" w:rsidRPr="00C24C38" w:rsidRDefault="00EA0524" w:rsidP="00C25A0E">
            <w:pPr>
              <w:rPr>
                <w:szCs w:val="20"/>
              </w:rPr>
            </w:pPr>
            <w:r w:rsidRPr="00C24C38">
              <w:rPr>
                <w:szCs w:val="20"/>
              </w:rPr>
              <w:t>Seek IRB approval for study</w:t>
            </w:r>
          </w:p>
        </w:tc>
        <w:tc>
          <w:tcPr>
            <w:tcW w:w="774" w:type="dxa"/>
            <w:vAlign w:val="center"/>
          </w:tcPr>
          <w:p w:rsidR="00EA0524" w:rsidRPr="00C24C38" w:rsidRDefault="00EA0524" w:rsidP="00C25A0E">
            <w:pPr>
              <w:jc w:val="center"/>
            </w:pPr>
            <w:r w:rsidRPr="00C24C38">
              <w:t>X</w:t>
            </w:r>
          </w:p>
        </w:tc>
        <w:tc>
          <w:tcPr>
            <w:tcW w:w="774" w:type="dxa"/>
            <w:vAlign w:val="center"/>
          </w:tcPr>
          <w:p w:rsidR="00EA0524" w:rsidRPr="00C24C38" w:rsidRDefault="00EA0524" w:rsidP="00C25A0E">
            <w:pPr>
              <w:jc w:val="center"/>
              <w:rPr>
                <w:sz w:val="18"/>
                <w:szCs w:val="18"/>
              </w:rPr>
            </w:pPr>
          </w:p>
        </w:tc>
        <w:tc>
          <w:tcPr>
            <w:tcW w:w="774" w:type="dxa"/>
            <w:vAlign w:val="center"/>
          </w:tcPr>
          <w:p w:rsidR="00EA0524" w:rsidRPr="00C24C38" w:rsidRDefault="00EA0524" w:rsidP="00C25A0E">
            <w:pPr>
              <w:jc w:val="center"/>
              <w:rPr>
                <w:sz w:val="18"/>
                <w:szCs w:val="18"/>
              </w:rPr>
            </w:pPr>
          </w:p>
        </w:tc>
        <w:tc>
          <w:tcPr>
            <w:tcW w:w="774" w:type="dxa"/>
            <w:vAlign w:val="center"/>
          </w:tcPr>
          <w:p w:rsidR="00EA0524" w:rsidRPr="00C24C38" w:rsidRDefault="00EA0524" w:rsidP="00C25A0E">
            <w:pPr>
              <w:jc w:val="center"/>
              <w:rPr>
                <w:sz w:val="18"/>
                <w:szCs w:val="18"/>
              </w:rPr>
            </w:pPr>
          </w:p>
        </w:tc>
        <w:tc>
          <w:tcPr>
            <w:tcW w:w="774" w:type="dxa"/>
            <w:vAlign w:val="center"/>
          </w:tcPr>
          <w:p w:rsidR="00EA0524" w:rsidRPr="00C24C38" w:rsidRDefault="00EA0524" w:rsidP="00C25A0E">
            <w:pPr>
              <w:jc w:val="center"/>
              <w:rPr>
                <w:sz w:val="18"/>
                <w:szCs w:val="18"/>
              </w:rPr>
            </w:pPr>
          </w:p>
        </w:tc>
        <w:tc>
          <w:tcPr>
            <w:tcW w:w="774" w:type="dxa"/>
            <w:gridSpan w:val="2"/>
            <w:vAlign w:val="center"/>
          </w:tcPr>
          <w:p w:rsidR="00EA0524" w:rsidRPr="00C24C38" w:rsidRDefault="00EA0524" w:rsidP="00C25A0E">
            <w:pPr>
              <w:jc w:val="center"/>
              <w:rPr>
                <w:sz w:val="18"/>
                <w:szCs w:val="18"/>
              </w:rPr>
            </w:pPr>
          </w:p>
        </w:tc>
        <w:tc>
          <w:tcPr>
            <w:tcW w:w="774" w:type="dxa"/>
            <w:vAlign w:val="center"/>
          </w:tcPr>
          <w:p w:rsidR="00EA0524" w:rsidRPr="00C24C38" w:rsidRDefault="00EA0524" w:rsidP="00C25A0E">
            <w:pPr>
              <w:jc w:val="center"/>
              <w:rPr>
                <w:sz w:val="18"/>
                <w:szCs w:val="18"/>
              </w:rPr>
            </w:pPr>
          </w:p>
        </w:tc>
        <w:tc>
          <w:tcPr>
            <w:tcW w:w="774" w:type="dxa"/>
            <w:vAlign w:val="center"/>
          </w:tcPr>
          <w:p w:rsidR="00EA0524" w:rsidRPr="00C24C38" w:rsidRDefault="00EA0524" w:rsidP="00C25A0E">
            <w:pPr>
              <w:jc w:val="center"/>
              <w:rPr>
                <w:sz w:val="18"/>
                <w:szCs w:val="18"/>
              </w:rPr>
            </w:pPr>
          </w:p>
        </w:tc>
      </w:tr>
      <w:tr w:rsidR="00EA0524" w:rsidRPr="00C24C38" w:rsidTr="00C25A0E">
        <w:trPr>
          <w:cantSplit/>
          <w:trHeight w:val="294"/>
        </w:trPr>
        <w:tc>
          <w:tcPr>
            <w:tcW w:w="4068" w:type="dxa"/>
            <w:vAlign w:val="center"/>
          </w:tcPr>
          <w:p w:rsidR="00EA0524" w:rsidRPr="00C24C38" w:rsidRDefault="00EA0524" w:rsidP="00C25A0E">
            <w:pPr>
              <w:rPr>
                <w:szCs w:val="20"/>
              </w:rPr>
            </w:pPr>
            <w:r w:rsidRPr="00C24C38">
              <w:rPr>
                <w:szCs w:val="20"/>
              </w:rPr>
              <w:t xml:space="preserve">Convene planning meetings with </w:t>
            </w:r>
            <w:r w:rsidRPr="00C24C38">
              <w:rPr>
                <w:szCs w:val="20"/>
              </w:rPr>
              <w:br/>
              <w:t>co-investigators</w:t>
            </w:r>
          </w:p>
        </w:tc>
        <w:tc>
          <w:tcPr>
            <w:tcW w:w="774" w:type="dxa"/>
            <w:vAlign w:val="center"/>
          </w:tcPr>
          <w:p w:rsidR="00EA0524" w:rsidRPr="00C24C38" w:rsidRDefault="00EA0524" w:rsidP="00C25A0E">
            <w:pPr>
              <w:jc w:val="center"/>
            </w:pPr>
            <w:r w:rsidRPr="00C24C38">
              <w:t>X</w:t>
            </w:r>
          </w:p>
        </w:tc>
        <w:tc>
          <w:tcPr>
            <w:tcW w:w="774" w:type="dxa"/>
            <w:vAlign w:val="center"/>
          </w:tcPr>
          <w:p w:rsidR="00EA0524" w:rsidRPr="00C24C38" w:rsidRDefault="00EA0524" w:rsidP="00C25A0E">
            <w:pPr>
              <w:jc w:val="center"/>
              <w:rPr>
                <w:sz w:val="18"/>
                <w:szCs w:val="18"/>
              </w:rPr>
            </w:pPr>
          </w:p>
        </w:tc>
        <w:tc>
          <w:tcPr>
            <w:tcW w:w="774" w:type="dxa"/>
            <w:vAlign w:val="center"/>
          </w:tcPr>
          <w:p w:rsidR="00EA0524" w:rsidRPr="00C24C38" w:rsidRDefault="00EA0524" w:rsidP="00C25A0E">
            <w:pPr>
              <w:jc w:val="center"/>
              <w:rPr>
                <w:sz w:val="18"/>
                <w:szCs w:val="18"/>
              </w:rPr>
            </w:pPr>
          </w:p>
        </w:tc>
        <w:tc>
          <w:tcPr>
            <w:tcW w:w="774" w:type="dxa"/>
            <w:vAlign w:val="center"/>
          </w:tcPr>
          <w:p w:rsidR="00EA0524" w:rsidRPr="00C24C38" w:rsidRDefault="00EA0524" w:rsidP="00C25A0E">
            <w:pPr>
              <w:jc w:val="center"/>
              <w:rPr>
                <w:sz w:val="18"/>
                <w:szCs w:val="18"/>
              </w:rPr>
            </w:pPr>
          </w:p>
        </w:tc>
        <w:tc>
          <w:tcPr>
            <w:tcW w:w="774" w:type="dxa"/>
            <w:vAlign w:val="center"/>
          </w:tcPr>
          <w:p w:rsidR="00EA0524" w:rsidRPr="00C24C38" w:rsidRDefault="00EA0524" w:rsidP="00C25A0E">
            <w:pPr>
              <w:jc w:val="center"/>
              <w:rPr>
                <w:sz w:val="18"/>
                <w:szCs w:val="18"/>
              </w:rPr>
            </w:pPr>
          </w:p>
        </w:tc>
        <w:tc>
          <w:tcPr>
            <w:tcW w:w="774" w:type="dxa"/>
            <w:gridSpan w:val="2"/>
            <w:vAlign w:val="center"/>
          </w:tcPr>
          <w:p w:rsidR="00EA0524" w:rsidRPr="00C24C38" w:rsidRDefault="00EA0524" w:rsidP="00C25A0E">
            <w:pPr>
              <w:jc w:val="center"/>
              <w:rPr>
                <w:sz w:val="18"/>
                <w:szCs w:val="18"/>
              </w:rPr>
            </w:pPr>
          </w:p>
        </w:tc>
        <w:tc>
          <w:tcPr>
            <w:tcW w:w="774" w:type="dxa"/>
            <w:vAlign w:val="center"/>
          </w:tcPr>
          <w:p w:rsidR="00EA0524" w:rsidRPr="00C24C38" w:rsidRDefault="00EA0524" w:rsidP="00C25A0E">
            <w:pPr>
              <w:jc w:val="center"/>
              <w:rPr>
                <w:sz w:val="18"/>
                <w:szCs w:val="18"/>
              </w:rPr>
            </w:pPr>
          </w:p>
        </w:tc>
        <w:tc>
          <w:tcPr>
            <w:tcW w:w="774" w:type="dxa"/>
            <w:vAlign w:val="center"/>
          </w:tcPr>
          <w:p w:rsidR="00EA0524" w:rsidRPr="00C24C38" w:rsidRDefault="00EA0524" w:rsidP="00C25A0E">
            <w:pPr>
              <w:jc w:val="center"/>
              <w:rPr>
                <w:sz w:val="18"/>
                <w:szCs w:val="18"/>
              </w:rPr>
            </w:pPr>
          </w:p>
        </w:tc>
      </w:tr>
      <w:tr w:rsidR="00EA0524" w:rsidRPr="00C24C38" w:rsidTr="00C25A0E">
        <w:trPr>
          <w:cantSplit/>
          <w:trHeight w:val="294"/>
        </w:trPr>
        <w:tc>
          <w:tcPr>
            <w:tcW w:w="4068" w:type="dxa"/>
            <w:tcBorders>
              <w:bottom w:val="single" w:sz="4" w:space="0" w:color="auto"/>
            </w:tcBorders>
            <w:vAlign w:val="center"/>
          </w:tcPr>
          <w:p w:rsidR="00EA0524" w:rsidRPr="00C24C38" w:rsidRDefault="00EA0524" w:rsidP="00C25A0E">
            <w:pPr>
              <w:rPr>
                <w:szCs w:val="20"/>
              </w:rPr>
            </w:pPr>
            <w:r w:rsidRPr="00C24C38">
              <w:rPr>
                <w:szCs w:val="20"/>
              </w:rPr>
              <w:t>Confer with project consultants</w:t>
            </w:r>
          </w:p>
        </w:tc>
        <w:tc>
          <w:tcPr>
            <w:tcW w:w="774" w:type="dxa"/>
            <w:tcBorders>
              <w:bottom w:val="single" w:sz="4" w:space="0" w:color="auto"/>
            </w:tcBorders>
            <w:vAlign w:val="center"/>
          </w:tcPr>
          <w:p w:rsidR="00EA0524" w:rsidRPr="00C24C38" w:rsidRDefault="00EA0524" w:rsidP="00C25A0E">
            <w:pPr>
              <w:jc w:val="center"/>
            </w:pPr>
            <w:r w:rsidRPr="00C24C38">
              <w:t>X</w:t>
            </w:r>
          </w:p>
        </w:tc>
        <w:tc>
          <w:tcPr>
            <w:tcW w:w="774" w:type="dxa"/>
            <w:tcBorders>
              <w:bottom w:val="single" w:sz="4" w:space="0" w:color="auto"/>
            </w:tcBorders>
            <w:vAlign w:val="center"/>
          </w:tcPr>
          <w:p w:rsidR="00EA0524" w:rsidRPr="00C24C38" w:rsidRDefault="00EA0524" w:rsidP="00C25A0E">
            <w:pPr>
              <w:jc w:val="center"/>
              <w:rPr>
                <w:sz w:val="18"/>
                <w:szCs w:val="18"/>
              </w:rPr>
            </w:pPr>
          </w:p>
        </w:tc>
        <w:tc>
          <w:tcPr>
            <w:tcW w:w="774" w:type="dxa"/>
            <w:tcBorders>
              <w:bottom w:val="single" w:sz="4" w:space="0" w:color="auto"/>
            </w:tcBorders>
            <w:vAlign w:val="center"/>
          </w:tcPr>
          <w:p w:rsidR="00EA0524" w:rsidRPr="00C24C38" w:rsidRDefault="00EA0524" w:rsidP="00C25A0E">
            <w:pPr>
              <w:jc w:val="center"/>
              <w:rPr>
                <w:sz w:val="18"/>
                <w:szCs w:val="18"/>
              </w:rPr>
            </w:pPr>
          </w:p>
        </w:tc>
        <w:tc>
          <w:tcPr>
            <w:tcW w:w="774" w:type="dxa"/>
            <w:tcBorders>
              <w:bottom w:val="single" w:sz="4" w:space="0" w:color="auto"/>
            </w:tcBorders>
            <w:vAlign w:val="center"/>
          </w:tcPr>
          <w:p w:rsidR="00EA0524" w:rsidRPr="00C24C38" w:rsidRDefault="00EA0524" w:rsidP="00C25A0E">
            <w:pPr>
              <w:jc w:val="center"/>
              <w:rPr>
                <w:sz w:val="18"/>
                <w:szCs w:val="18"/>
              </w:rPr>
            </w:pPr>
          </w:p>
        </w:tc>
        <w:tc>
          <w:tcPr>
            <w:tcW w:w="774" w:type="dxa"/>
            <w:tcBorders>
              <w:bottom w:val="single" w:sz="4" w:space="0" w:color="auto"/>
            </w:tcBorders>
            <w:vAlign w:val="center"/>
          </w:tcPr>
          <w:p w:rsidR="00EA0524" w:rsidRPr="00C24C38" w:rsidRDefault="00EA0524" w:rsidP="00C25A0E">
            <w:pPr>
              <w:jc w:val="center"/>
              <w:rPr>
                <w:sz w:val="18"/>
                <w:szCs w:val="18"/>
              </w:rPr>
            </w:pPr>
          </w:p>
        </w:tc>
        <w:tc>
          <w:tcPr>
            <w:tcW w:w="774" w:type="dxa"/>
            <w:gridSpan w:val="2"/>
            <w:tcBorders>
              <w:bottom w:val="single" w:sz="4" w:space="0" w:color="auto"/>
            </w:tcBorders>
            <w:vAlign w:val="center"/>
          </w:tcPr>
          <w:p w:rsidR="00EA0524" w:rsidRPr="00C24C38" w:rsidRDefault="00EA0524" w:rsidP="00C25A0E">
            <w:pPr>
              <w:jc w:val="center"/>
              <w:rPr>
                <w:sz w:val="18"/>
                <w:szCs w:val="18"/>
              </w:rPr>
            </w:pPr>
          </w:p>
        </w:tc>
        <w:tc>
          <w:tcPr>
            <w:tcW w:w="774" w:type="dxa"/>
            <w:tcBorders>
              <w:bottom w:val="single" w:sz="4" w:space="0" w:color="auto"/>
            </w:tcBorders>
            <w:vAlign w:val="center"/>
          </w:tcPr>
          <w:p w:rsidR="00EA0524" w:rsidRPr="00C24C38" w:rsidRDefault="00EA0524" w:rsidP="00C25A0E">
            <w:pPr>
              <w:jc w:val="center"/>
              <w:rPr>
                <w:sz w:val="18"/>
                <w:szCs w:val="18"/>
              </w:rPr>
            </w:pPr>
          </w:p>
        </w:tc>
        <w:tc>
          <w:tcPr>
            <w:tcW w:w="774" w:type="dxa"/>
            <w:tcBorders>
              <w:bottom w:val="single" w:sz="4" w:space="0" w:color="auto"/>
            </w:tcBorders>
            <w:vAlign w:val="center"/>
          </w:tcPr>
          <w:p w:rsidR="00EA0524" w:rsidRPr="00C24C38" w:rsidRDefault="00EA0524" w:rsidP="00C25A0E">
            <w:pPr>
              <w:jc w:val="center"/>
              <w:rPr>
                <w:sz w:val="18"/>
                <w:szCs w:val="18"/>
              </w:rPr>
            </w:pPr>
          </w:p>
        </w:tc>
      </w:tr>
      <w:tr w:rsidR="00EA0524" w:rsidRPr="00C24C38" w:rsidTr="00C25A0E">
        <w:trPr>
          <w:cantSplit/>
          <w:trHeight w:val="294"/>
        </w:trPr>
        <w:tc>
          <w:tcPr>
            <w:tcW w:w="4068" w:type="dxa"/>
            <w:tcBorders>
              <w:bottom w:val="single" w:sz="4" w:space="0" w:color="auto"/>
            </w:tcBorders>
            <w:vAlign w:val="center"/>
          </w:tcPr>
          <w:p w:rsidR="00EA0524" w:rsidRPr="00C24C38" w:rsidRDefault="00EA0524" w:rsidP="00C25A0E">
            <w:pPr>
              <w:rPr>
                <w:szCs w:val="20"/>
              </w:rPr>
            </w:pPr>
            <w:r w:rsidRPr="00C24C38">
              <w:rPr>
                <w:szCs w:val="20"/>
              </w:rPr>
              <w:t>Finalize survey instrument for study</w:t>
            </w:r>
          </w:p>
        </w:tc>
        <w:tc>
          <w:tcPr>
            <w:tcW w:w="774" w:type="dxa"/>
            <w:tcBorders>
              <w:bottom w:val="single" w:sz="4" w:space="0" w:color="auto"/>
            </w:tcBorders>
            <w:vAlign w:val="center"/>
          </w:tcPr>
          <w:p w:rsidR="00EA0524" w:rsidRPr="00C24C38" w:rsidRDefault="00EA0524" w:rsidP="00C25A0E">
            <w:pPr>
              <w:jc w:val="center"/>
            </w:pPr>
            <w:r w:rsidRPr="00C24C38">
              <w:t>X</w:t>
            </w:r>
          </w:p>
        </w:tc>
        <w:tc>
          <w:tcPr>
            <w:tcW w:w="774" w:type="dxa"/>
            <w:tcBorders>
              <w:bottom w:val="single" w:sz="4" w:space="0" w:color="auto"/>
            </w:tcBorders>
            <w:vAlign w:val="center"/>
          </w:tcPr>
          <w:p w:rsidR="00EA0524" w:rsidRPr="00C24C38" w:rsidRDefault="00EA0524" w:rsidP="00C25A0E">
            <w:pPr>
              <w:jc w:val="center"/>
              <w:rPr>
                <w:sz w:val="18"/>
                <w:szCs w:val="18"/>
              </w:rPr>
            </w:pPr>
          </w:p>
        </w:tc>
        <w:tc>
          <w:tcPr>
            <w:tcW w:w="774" w:type="dxa"/>
            <w:tcBorders>
              <w:bottom w:val="single" w:sz="4" w:space="0" w:color="auto"/>
            </w:tcBorders>
            <w:vAlign w:val="center"/>
          </w:tcPr>
          <w:p w:rsidR="00EA0524" w:rsidRPr="00C24C38" w:rsidRDefault="00EA0524" w:rsidP="00C25A0E">
            <w:pPr>
              <w:jc w:val="center"/>
              <w:rPr>
                <w:sz w:val="18"/>
                <w:szCs w:val="18"/>
              </w:rPr>
            </w:pPr>
          </w:p>
        </w:tc>
        <w:tc>
          <w:tcPr>
            <w:tcW w:w="774" w:type="dxa"/>
            <w:tcBorders>
              <w:bottom w:val="single" w:sz="4" w:space="0" w:color="auto"/>
            </w:tcBorders>
            <w:vAlign w:val="center"/>
          </w:tcPr>
          <w:p w:rsidR="00EA0524" w:rsidRPr="00C24C38" w:rsidRDefault="00EA0524" w:rsidP="00C25A0E">
            <w:pPr>
              <w:jc w:val="center"/>
              <w:rPr>
                <w:sz w:val="18"/>
                <w:szCs w:val="18"/>
              </w:rPr>
            </w:pPr>
          </w:p>
        </w:tc>
        <w:tc>
          <w:tcPr>
            <w:tcW w:w="774" w:type="dxa"/>
            <w:tcBorders>
              <w:bottom w:val="single" w:sz="4" w:space="0" w:color="auto"/>
            </w:tcBorders>
            <w:vAlign w:val="center"/>
          </w:tcPr>
          <w:p w:rsidR="00EA0524" w:rsidRPr="00C24C38" w:rsidRDefault="00EA0524" w:rsidP="00C25A0E">
            <w:pPr>
              <w:jc w:val="center"/>
              <w:rPr>
                <w:sz w:val="18"/>
                <w:szCs w:val="18"/>
              </w:rPr>
            </w:pPr>
          </w:p>
        </w:tc>
        <w:tc>
          <w:tcPr>
            <w:tcW w:w="774" w:type="dxa"/>
            <w:gridSpan w:val="2"/>
            <w:tcBorders>
              <w:bottom w:val="single" w:sz="4" w:space="0" w:color="auto"/>
            </w:tcBorders>
            <w:vAlign w:val="center"/>
          </w:tcPr>
          <w:p w:rsidR="00EA0524" w:rsidRPr="00C24C38" w:rsidRDefault="00EA0524" w:rsidP="00C25A0E">
            <w:pPr>
              <w:jc w:val="center"/>
              <w:rPr>
                <w:sz w:val="18"/>
                <w:szCs w:val="18"/>
              </w:rPr>
            </w:pPr>
          </w:p>
        </w:tc>
        <w:tc>
          <w:tcPr>
            <w:tcW w:w="774" w:type="dxa"/>
            <w:tcBorders>
              <w:bottom w:val="single" w:sz="4" w:space="0" w:color="auto"/>
            </w:tcBorders>
            <w:vAlign w:val="center"/>
          </w:tcPr>
          <w:p w:rsidR="00EA0524" w:rsidRPr="00C24C38" w:rsidRDefault="00EA0524" w:rsidP="00C25A0E">
            <w:pPr>
              <w:jc w:val="center"/>
              <w:rPr>
                <w:sz w:val="18"/>
                <w:szCs w:val="18"/>
              </w:rPr>
            </w:pPr>
          </w:p>
        </w:tc>
        <w:tc>
          <w:tcPr>
            <w:tcW w:w="774" w:type="dxa"/>
            <w:tcBorders>
              <w:bottom w:val="single" w:sz="4" w:space="0" w:color="auto"/>
            </w:tcBorders>
            <w:vAlign w:val="center"/>
          </w:tcPr>
          <w:p w:rsidR="00EA0524" w:rsidRPr="00C24C38" w:rsidRDefault="00EA0524" w:rsidP="00C25A0E">
            <w:pPr>
              <w:jc w:val="center"/>
              <w:rPr>
                <w:sz w:val="18"/>
                <w:szCs w:val="18"/>
              </w:rPr>
            </w:pPr>
          </w:p>
        </w:tc>
      </w:tr>
      <w:tr w:rsidR="00EA0524" w:rsidRPr="00C24C38" w:rsidTr="00C25A0E">
        <w:trPr>
          <w:cantSplit/>
          <w:trHeight w:val="272"/>
        </w:trPr>
        <w:tc>
          <w:tcPr>
            <w:tcW w:w="10260" w:type="dxa"/>
            <w:gridSpan w:val="10"/>
            <w:tcBorders>
              <w:bottom w:val="single" w:sz="4" w:space="0" w:color="FFFFFF"/>
            </w:tcBorders>
            <w:shd w:val="clear" w:color="auto" w:fill="0C0C0C"/>
            <w:vAlign w:val="center"/>
          </w:tcPr>
          <w:p w:rsidR="00EA0524" w:rsidRPr="00C24C38" w:rsidRDefault="004D434B" w:rsidP="00C25A0E">
            <w:pPr>
              <w:rPr>
                <w:sz w:val="22"/>
                <w:szCs w:val="22"/>
              </w:rPr>
            </w:pPr>
            <w:r>
              <w:rPr>
                <w:sz w:val="22"/>
                <w:szCs w:val="22"/>
              </w:rPr>
              <w:t>Wave</w:t>
            </w:r>
            <w:r w:rsidR="00EA0524" w:rsidRPr="00C24C38">
              <w:rPr>
                <w:sz w:val="22"/>
                <w:szCs w:val="22"/>
              </w:rPr>
              <w:t xml:space="preserve"> I</w:t>
            </w:r>
          </w:p>
        </w:tc>
      </w:tr>
      <w:tr w:rsidR="00EA0524" w:rsidRPr="00C24C38" w:rsidTr="00C25A0E">
        <w:trPr>
          <w:cantSplit/>
          <w:trHeight w:val="272"/>
        </w:trPr>
        <w:tc>
          <w:tcPr>
            <w:tcW w:w="4068" w:type="dxa"/>
            <w:vAlign w:val="center"/>
          </w:tcPr>
          <w:p w:rsidR="00EA0524" w:rsidRPr="00C24C38" w:rsidRDefault="00EA0524" w:rsidP="006C015D">
            <w:pPr>
              <w:rPr>
                <w:szCs w:val="20"/>
              </w:rPr>
            </w:pPr>
            <w:r w:rsidRPr="00C24C38">
              <w:rPr>
                <w:szCs w:val="20"/>
              </w:rPr>
              <w:t xml:space="preserve">Prepare survey materials for multi-stage data collection </w:t>
            </w:r>
          </w:p>
        </w:tc>
        <w:tc>
          <w:tcPr>
            <w:tcW w:w="774" w:type="dxa"/>
            <w:vAlign w:val="center"/>
          </w:tcPr>
          <w:p w:rsidR="00EA0524" w:rsidRPr="00C24C38" w:rsidRDefault="00EA0524" w:rsidP="00C25A0E">
            <w:pPr>
              <w:jc w:val="center"/>
              <w:rPr>
                <w:szCs w:val="20"/>
              </w:rPr>
            </w:pPr>
            <w:r>
              <w:rPr>
                <w:szCs w:val="20"/>
              </w:rPr>
              <w:t>X</w:t>
            </w: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c>
          <w:tcPr>
            <w:tcW w:w="774" w:type="dxa"/>
            <w:gridSpan w:val="2"/>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r>
      <w:tr w:rsidR="00EA0524" w:rsidRPr="00C24C38" w:rsidTr="00C25A0E">
        <w:trPr>
          <w:cantSplit/>
          <w:trHeight w:val="294"/>
        </w:trPr>
        <w:tc>
          <w:tcPr>
            <w:tcW w:w="4068" w:type="dxa"/>
            <w:tcBorders>
              <w:bottom w:val="single" w:sz="4" w:space="0" w:color="FFFFFF"/>
            </w:tcBorders>
            <w:vAlign w:val="center"/>
          </w:tcPr>
          <w:p w:rsidR="00EA0524" w:rsidRPr="00C24C38" w:rsidRDefault="00EA0524" w:rsidP="00C25A0E">
            <w:pPr>
              <w:rPr>
                <w:szCs w:val="20"/>
              </w:rPr>
            </w:pPr>
            <w:r w:rsidRPr="00C24C38">
              <w:rPr>
                <w:szCs w:val="20"/>
              </w:rPr>
              <w:t xml:space="preserve">Create survey tracking program </w:t>
            </w:r>
          </w:p>
        </w:tc>
        <w:tc>
          <w:tcPr>
            <w:tcW w:w="774" w:type="dxa"/>
            <w:tcBorders>
              <w:bottom w:val="single" w:sz="4" w:space="0" w:color="FFFFFF"/>
            </w:tcBorders>
            <w:vAlign w:val="center"/>
          </w:tcPr>
          <w:p w:rsidR="00EA0524" w:rsidRPr="00C24C38" w:rsidRDefault="00EA0524" w:rsidP="00C25A0E">
            <w:pPr>
              <w:jc w:val="center"/>
              <w:rPr>
                <w:szCs w:val="20"/>
              </w:rPr>
            </w:pPr>
            <w:r>
              <w:rPr>
                <w:szCs w:val="20"/>
              </w:rPr>
              <w:t>X</w:t>
            </w:r>
          </w:p>
        </w:tc>
        <w:tc>
          <w:tcPr>
            <w:tcW w:w="774" w:type="dxa"/>
            <w:tcBorders>
              <w:bottom w:val="single" w:sz="4" w:space="0" w:color="FFFFFF"/>
            </w:tcBorders>
            <w:vAlign w:val="center"/>
          </w:tcPr>
          <w:p w:rsidR="00EA0524" w:rsidRPr="00C24C38" w:rsidRDefault="00EA0524" w:rsidP="00C25A0E">
            <w:pPr>
              <w:jc w:val="center"/>
              <w:rPr>
                <w:szCs w:val="20"/>
              </w:rPr>
            </w:pPr>
          </w:p>
        </w:tc>
        <w:tc>
          <w:tcPr>
            <w:tcW w:w="774" w:type="dxa"/>
            <w:tcBorders>
              <w:bottom w:val="single" w:sz="4" w:space="0" w:color="FFFFFF"/>
            </w:tcBorders>
            <w:vAlign w:val="center"/>
          </w:tcPr>
          <w:p w:rsidR="00EA0524" w:rsidRPr="00C24C38" w:rsidRDefault="00EA0524" w:rsidP="00C25A0E">
            <w:pPr>
              <w:jc w:val="center"/>
              <w:rPr>
                <w:szCs w:val="20"/>
              </w:rPr>
            </w:pPr>
          </w:p>
        </w:tc>
        <w:tc>
          <w:tcPr>
            <w:tcW w:w="774" w:type="dxa"/>
            <w:tcBorders>
              <w:bottom w:val="single" w:sz="4" w:space="0" w:color="FFFFFF"/>
            </w:tcBorders>
            <w:vAlign w:val="center"/>
          </w:tcPr>
          <w:p w:rsidR="00EA0524" w:rsidRPr="00C24C38" w:rsidRDefault="00EA0524" w:rsidP="00C25A0E">
            <w:pPr>
              <w:jc w:val="center"/>
              <w:rPr>
                <w:szCs w:val="20"/>
              </w:rPr>
            </w:pPr>
          </w:p>
        </w:tc>
        <w:tc>
          <w:tcPr>
            <w:tcW w:w="774" w:type="dxa"/>
            <w:tcBorders>
              <w:bottom w:val="single" w:sz="4" w:space="0" w:color="FFFFFF"/>
            </w:tcBorders>
            <w:vAlign w:val="center"/>
          </w:tcPr>
          <w:p w:rsidR="00EA0524" w:rsidRPr="00C24C38" w:rsidRDefault="00EA0524" w:rsidP="00C25A0E">
            <w:pPr>
              <w:jc w:val="center"/>
              <w:rPr>
                <w:szCs w:val="20"/>
              </w:rPr>
            </w:pPr>
          </w:p>
        </w:tc>
        <w:tc>
          <w:tcPr>
            <w:tcW w:w="774" w:type="dxa"/>
            <w:gridSpan w:val="2"/>
            <w:tcBorders>
              <w:bottom w:val="single" w:sz="4" w:space="0" w:color="FFFFFF"/>
            </w:tcBorders>
            <w:vAlign w:val="center"/>
          </w:tcPr>
          <w:p w:rsidR="00EA0524" w:rsidRPr="00C24C38" w:rsidRDefault="00EA0524" w:rsidP="00C25A0E">
            <w:pPr>
              <w:jc w:val="center"/>
              <w:rPr>
                <w:szCs w:val="20"/>
              </w:rPr>
            </w:pPr>
          </w:p>
        </w:tc>
        <w:tc>
          <w:tcPr>
            <w:tcW w:w="774" w:type="dxa"/>
            <w:tcBorders>
              <w:bottom w:val="single" w:sz="4" w:space="0" w:color="FFFFFF"/>
            </w:tcBorders>
            <w:vAlign w:val="center"/>
          </w:tcPr>
          <w:p w:rsidR="00EA0524" w:rsidRPr="00C24C38" w:rsidRDefault="00EA0524" w:rsidP="00C25A0E">
            <w:pPr>
              <w:jc w:val="center"/>
              <w:rPr>
                <w:szCs w:val="20"/>
              </w:rPr>
            </w:pPr>
          </w:p>
        </w:tc>
        <w:tc>
          <w:tcPr>
            <w:tcW w:w="774" w:type="dxa"/>
            <w:tcBorders>
              <w:bottom w:val="single" w:sz="4" w:space="0" w:color="FFFFFF"/>
            </w:tcBorders>
            <w:vAlign w:val="center"/>
          </w:tcPr>
          <w:p w:rsidR="00EA0524" w:rsidRPr="00C24C38" w:rsidRDefault="00EA0524" w:rsidP="00C25A0E">
            <w:pPr>
              <w:jc w:val="center"/>
              <w:rPr>
                <w:szCs w:val="20"/>
              </w:rPr>
            </w:pPr>
          </w:p>
        </w:tc>
      </w:tr>
      <w:tr w:rsidR="00EA0524" w:rsidRPr="00C24C38" w:rsidTr="00C25A0E">
        <w:trPr>
          <w:cantSplit/>
          <w:trHeight w:val="272"/>
        </w:trPr>
        <w:tc>
          <w:tcPr>
            <w:tcW w:w="4068" w:type="dxa"/>
            <w:vAlign w:val="center"/>
          </w:tcPr>
          <w:p w:rsidR="00EA0524" w:rsidRPr="00C24C38" w:rsidRDefault="00EA0524" w:rsidP="00C25A0E">
            <w:pPr>
              <w:rPr>
                <w:szCs w:val="20"/>
              </w:rPr>
            </w:pPr>
            <w:r w:rsidRPr="00C24C38">
              <w:rPr>
                <w:szCs w:val="20"/>
              </w:rPr>
              <w:t>Develop data management system</w:t>
            </w:r>
          </w:p>
        </w:tc>
        <w:tc>
          <w:tcPr>
            <w:tcW w:w="774" w:type="dxa"/>
            <w:vAlign w:val="center"/>
          </w:tcPr>
          <w:p w:rsidR="00EA0524" w:rsidRPr="00C24C38" w:rsidRDefault="00EA0524" w:rsidP="00C25A0E">
            <w:pPr>
              <w:jc w:val="center"/>
              <w:rPr>
                <w:szCs w:val="20"/>
              </w:rPr>
            </w:pPr>
            <w:r>
              <w:rPr>
                <w:szCs w:val="20"/>
              </w:rPr>
              <w:t>X</w:t>
            </w: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highlight w:val="yellow"/>
              </w:rPr>
            </w:pPr>
          </w:p>
        </w:tc>
        <w:tc>
          <w:tcPr>
            <w:tcW w:w="774" w:type="dxa"/>
            <w:gridSpan w:val="2"/>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r>
      <w:tr w:rsidR="00EA0524" w:rsidRPr="00C24C38" w:rsidTr="00C25A0E">
        <w:trPr>
          <w:cantSplit/>
          <w:trHeight w:val="294"/>
        </w:trPr>
        <w:tc>
          <w:tcPr>
            <w:tcW w:w="4068" w:type="dxa"/>
            <w:vAlign w:val="center"/>
          </w:tcPr>
          <w:p w:rsidR="00EA0524" w:rsidRPr="00C24C38" w:rsidRDefault="00EA0524" w:rsidP="00C25A0E">
            <w:pPr>
              <w:rPr>
                <w:szCs w:val="20"/>
              </w:rPr>
            </w:pPr>
            <w:r w:rsidRPr="00C24C38">
              <w:rPr>
                <w:szCs w:val="20"/>
              </w:rPr>
              <w:t>Coordinate with DMDC to select sample</w:t>
            </w:r>
          </w:p>
        </w:tc>
        <w:tc>
          <w:tcPr>
            <w:tcW w:w="774" w:type="dxa"/>
            <w:vAlign w:val="center"/>
          </w:tcPr>
          <w:p w:rsidR="00EA0524" w:rsidRPr="00C24C38" w:rsidRDefault="00EA0524" w:rsidP="00C25A0E">
            <w:pPr>
              <w:jc w:val="center"/>
              <w:rPr>
                <w:szCs w:val="20"/>
              </w:rPr>
            </w:pPr>
            <w:r>
              <w:rPr>
                <w:szCs w:val="20"/>
              </w:rPr>
              <w:t>X</w:t>
            </w: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highlight w:val="yellow"/>
              </w:rPr>
            </w:pPr>
          </w:p>
        </w:tc>
        <w:tc>
          <w:tcPr>
            <w:tcW w:w="774" w:type="dxa"/>
            <w:gridSpan w:val="2"/>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r>
      <w:tr w:rsidR="00EA0524" w:rsidRPr="00C24C38" w:rsidTr="00C25A0E">
        <w:trPr>
          <w:cantSplit/>
          <w:trHeight w:val="272"/>
        </w:trPr>
        <w:tc>
          <w:tcPr>
            <w:tcW w:w="4068" w:type="dxa"/>
            <w:vAlign w:val="center"/>
          </w:tcPr>
          <w:p w:rsidR="00EA0524" w:rsidRPr="00C24C38" w:rsidRDefault="00EA0524" w:rsidP="00C25A0E">
            <w:pPr>
              <w:rPr>
                <w:szCs w:val="20"/>
              </w:rPr>
            </w:pPr>
            <w:r w:rsidRPr="00C24C38">
              <w:rPr>
                <w:szCs w:val="20"/>
              </w:rPr>
              <w:t>Secure veteran list from DMDC</w:t>
            </w:r>
          </w:p>
        </w:tc>
        <w:tc>
          <w:tcPr>
            <w:tcW w:w="774" w:type="dxa"/>
            <w:vAlign w:val="center"/>
          </w:tcPr>
          <w:p w:rsidR="00EA0524" w:rsidRPr="00C24C38" w:rsidRDefault="00EA0524" w:rsidP="00C25A0E">
            <w:pPr>
              <w:jc w:val="center"/>
              <w:rPr>
                <w:szCs w:val="20"/>
              </w:rPr>
            </w:pPr>
            <w:r>
              <w:rPr>
                <w:szCs w:val="20"/>
              </w:rPr>
              <w:t>X</w:t>
            </w: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highlight w:val="yellow"/>
              </w:rPr>
            </w:pPr>
          </w:p>
        </w:tc>
        <w:tc>
          <w:tcPr>
            <w:tcW w:w="774" w:type="dxa"/>
            <w:gridSpan w:val="2"/>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r>
      <w:tr w:rsidR="00EA0524" w:rsidRPr="00C24C38" w:rsidTr="00C25A0E">
        <w:trPr>
          <w:cantSplit/>
          <w:trHeight w:val="272"/>
        </w:trPr>
        <w:tc>
          <w:tcPr>
            <w:tcW w:w="4068" w:type="dxa"/>
            <w:vAlign w:val="center"/>
          </w:tcPr>
          <w:p w:rsidR="00EA0524" w:rsidRPr="00C24C38" w:rsidRDefault="00EA0524" w:rsidP="00C25A0E">
            <w:pPr>
              <w:rPr>
                <w:szCs w:val="20"/>
              </w:rPr>
            </w:pPr>
            <w:r w:rsidRPr="00C24C38">
              <w:rPr>
                <w:szCs w:val="20"/>
              </w:rPr>
              <w:t xml:space="preserve">Multi-stage survey administration – Phase I </w:t>
            </w: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r>
              <w:rPr>
                <w:szCs w:val="20"/>
              </w:rPr>
              <w:t>X</w:t>
            </w: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highlight w:val="yellow"/>
              </w:rPr>
            </w:pPr>
          </w:p>
        </w:tc>
        <w:tc>
          <w:tcPr>
            <w:tcW w:w="774" w:type="dxa"/>
            <w:gridSpan w:val="2"/>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r>
      <w:tr w:rsidR="00EA0524" w:rsidRPr="00C24C38" w:rsidTr="00C25A0E">
        <w:trPr>
          <w:cantSplit/>
          <w:trHeight w:val="294"/>
        </w:trPr>
        <w:tc>
          <w:tcPr>
            <w:tcW w:w="4068" w:type="dxa"/>
            <w:vAlign w:val="center"/>
          </w:tcPr>
          <w:p w:rsidR="00EA0524" w:rsidRPr="00C24C38" w:rsidRDefault="00EA0524" w:rsidP="00C25A0E">
            <w:pPr>
              <w:rPr>
                <w:szCs w:val="20"/>
              </w:rPr>
            </w:pPr>
            <w:r w:rsidRPr="00C24C38">
              <w:rPr>
                <w:szCs w:val="20"/>
              </w:rPr>
              <w:t xml:space="preserve">Data entry – </w:t>
            </w:r>
            <w:r w:rsidR="004D434B">
              <w:rPr>
                <w:szCs w:val="20"/>
              </w:rPr>
              <w:t>Wave</w:t>
            </w:r>
            <w:r w:rsidRPr="00C24C38">
              <w:rPr>
                <w:szCs w:val="20"/>
              </w:rPr>
              <w:t xml:space="preserve"> I </w:t>
            </w: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r>
              <w:rPr>
                <w:szCs w:val="20"/>
              </w:rPr>
              <w:t>X</w:t>
            </w:r>
          </w:p>
        </w:tc>
        <w:tc>
          <w:tcPr>
            <w:tcW w:w="774" w:type="dxa"/>
            <w:vAlign w:val="center"/>
          </w:tcPr>
          <w:p w:rsidR="00EA0524" w:rsidRPr="00C24C38" w:rsidRDefault="00EA0524" w:rsidP="00C25A0E">
            <w:pPr>
              <w:jc w:val="center"/>
              <w:rPr>
                <w:szCs w:val="20"/>
              </w:rPr>
            </w:pPr>
            <w:r>
              <w:rPr>
                <w:szCs w:val="20"/>
              </w:rPr>
              <w:t>X</w:t>
            </w: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highlight w:val="yellow"/>
              </w:rPr>
            </w:pPr>
          </w:p>
        </w:tc>
        <w:tc>
          <w:tcPr>
            <w:tcW w:w="774" w:type="dxa"/>
            <w:gridSpan w:val="2"/>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r>
      <w:tr w:rsidR="00EA0524" w:rsidRPr="00C24C38" w:rsidTr="00C25A0E">
        <w:trPr>
          <w:cantSplit/>
          <w:trHeight w:val="272"/>
        </w:trPr>
        <w:tc>
          <w:tcPr>
            <w:tcW w:w="4068" w:type="dxa"/>
            <w:vAlign w:val="center"/>
          </w:tcPr>
          <w:p w:rsidR="00EA0524" w:rsidRPr="00C24C38" w:rsidRDefault="00EA0524" w:rsidP="00C25A0E">
            <w:pPr>
              <w:rPr>
                <w:szCs w:val="20"/>
              </w:rPr>
            </w:pPr>
            <w:r w:rsidRPr="00C24C38">
              <w:rPr>
                <w:szCs w:val="20"/>
              </w:rPr>
              <w:t xml:space="preserve">Compute initial item and scale properties </w:t>
            </w: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r>
              <w:rPr>
                <w:szCs w:val="20"/>
              </w:rPr>
              <w:t>X</w:t>
            </w: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highlight w:val="yellow"/>
              </w:rPr>
            </w:pPr>
          </w:p>
        </w:tc>
        <w:tc>
          <w:tcPr>
            <w:tcW w:w="774" w:type="dxa"/>
            <w:gridSpan w:val="2"/>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r>
      <w:tr w:rsidR="00EA0524" w:rsidRPr="00C24C38" w:rsidTr="00C25A0E">
        <w:trPr>
          <w:cantSplit/>
          <w:trHeight w:val="272"/>
        </w:trPr>
        <w:tc>
          <w:tcPr>
            <w:tcW w:w="4068" w:type="dxa"/>
            <w:vAlign w:val="center"/>
          </w:tcPr>
          <w:p w:rsidR="00EA0524" w:rsidRPr="00C24C38" w:rsidRDefault="00EA0524" w:rsidP="00C25A0E">
            <w:pPr>
              <w:rPr>
                <w:szCs w:val="20"/>
              </w:rPr>
            </w:pPr>
            <w:r w:rsidRPr="00C24C38">
              <w:rPr>
                <w:szCs w:val="20"/>
              </w:rPr>
              <w:t>Compute initial item response theory analyses</w:t>
            </w: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r>
              <w:rPr>
                <w:szCs w:val="20"/>
              </w:rPr>
              <w:t>X</w:t>
            </w: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highlight w:val="yellow"/>
              </w:rPr>
            </w:pPr>
          </w:p>
        </w:tc>
        <w:tc>
          <w:tcPr>
            <w:tcW w:w="774" w:type="dxa"/>
            <w:gridSpan w:val="2"/>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r>
      <w:tr w:rsidR="00EA0524" w:rsidRPr="00C24C38" w:rsidTr="00C25A0E">
        <w:trPr>
          <w:cantSplit/>
          <w:trHeight w:val="294"/>
        </w:trPr>
        <w:tc>
          <w:tcPr>
            <w:tcW w:w="4068" w:type="dxa"/>
            <w:tcBorders>
              <w:bottom w:val="single" w:sz="4" w:space="0" w:color="auto"/>
            </w:tcBorders>
            <w:vAlign w:val="center"/>
          </w:tcPr>
          <w:p w:rsidR="00EA0524" w:rsidRPr="00C24C38" w:rsidRDefault="00EA0524" w:rsidP="00C25A0E">
            <w:pPr>
              <w:rPr>
                <w:szCs w:val="20"/>
              </w:rPr>
            </w:pPr>
            <w:r w:rsidRPr="00C24C38">
              <w:rPr>
                <w:szCs w:val="20"/>
              </w:rPr>
              <w:t>Refine scales as needed</w:t>
            </w:r>
          </w:p>
        </w:tc>
        <w:tc>
          <w:tcPr>
            <w:tcW w:w="774" w:type="dxa"/>
            <w:tcBorders>
              <w:bottom w:val="single" w:sz="4" w:space="0" w:color="auto"/>
            </w:tcBorders>
            <w:vAlign w:val="center"/>
          </w:tcPr>
          <w:p w:rsidR="00EA0524" w:rsidRPr="00C24C38" w:rsidRDefault="00EA0524" w:rsidP="00C25A0E">
            <w:pPr>
              <w:jc w:val="center"/>
              <w:rPr>
                <w:szCs w:val="20"/>
              </w:rPr>
            </w:pPr>
          </w:p>
        </w:tc>
        <w:tc>
          <w:tcPr>
            <w:tcW w:w="774" w:type="dxa"/>
            <w:tcBorders>
              <w:bottom w:val="single" w:sz="4" w:space="0" w:color="auto"/>
            </w:tcBorders>
            <w:vAlign w:val="center"/>
          </w:tcPr>
          <w:p w:rsidR="00EA0524" w:rsidRPr="00C24C38" w:rsidRDefault="00EA0524" w:rsidP="00C25A0E">
            <w:pPr>
              <w:jc w:val="center"/>
              <w:rPr>
                <w:szCs w:val="20"/>
              </w:rPr>
            </w:pPr>
          </w:p>
        </w:tc>
        <w:tc>
          <w:tcPr>
            <w:tcW w:w="774" w:type="dxa"/>
            <w:tcBorders>
              <w:bottom w:val="single" w:sz="4" w:space="0" w:color="auto"/>
            </w:tcBorders>
            <w:vAlign w:val="center"/>
          </w:tcPr>
          <w:p w:rsidR="00EA0524" w:rsidRPr="00C24C38" w:rsidRDefault="00EA0524" w:rsidP="00C25A0E">
            <w:pPr>
              <w:jc w:val="center"/>
              <w:rPr>
                <w:szCs w:val="20"/>
              </w:rPr>
            </w:pPr>
            <w:r>
              <w:rPr>
                <w:szCs w:val="20"/>
              </w:rPr>
              <w:t>X</w:t>
            </w:r>
          </w:p>
        </w:tc>
        <w:tc>
          <w:tcPr>
            <w:tcW w:w="774" w:type="dxa"/>
            <w:tcBorders>
              <w:bottom w:val="single" w:sz="4" w:space="0" w:color="auto"/>
            </w:tcBorders>
            <w:vAlign w:val="center"/>
          </w:tcPr>
          <w:p w:rsidR="00EA0524" w:rsidRPr="00C24C38" w:rsidRDefault="00EA0524" w:rsidP="00C25A0E">
            <w:pPr>
              <w:jc w:val="center"/>
              <w:rPr>
                <w:szCs w:val="20"/>
              </w:rPr>
            </w:pPr>
            <w:r>
              <w:rPr>
                <w:szCs w:val="20"/>
              </w:rPr>
              <w:t>X</w:t>
            </w:r>
          </w:p>
        </w:tc>
        <w:tc>
          <w:tcPr>
            <w:tcW w:w="774" w:type="dxa"/>
            <w:tcBorders>
              <w:bottom w:val="single" w:sz="4" w:space="0" w:color="auto"/>
            </w:tcBorders>
            <w:vAlign w:val="center"/>
          </w:tcPr>
          <w:p w:rsidR="00EA0524" w:rsidRPr="00C24C38" w:rsidRDefault="00EA0524" w:rsidP="00C25A0E">
            <w:pPr>
              <w:jc w:val="center"/>
              <w:rPr>
                <w:szCs w:val="20"/>
                <w:highlight w:val="yellow"/>
              </w:rPr>
            </w:pPr>
          </w:p>
        </w:tc>
        <w:tc>
          <w:tcPr>
            <w:tcW w:w="774" w:type="dxa"/>
            <w:gridSpan w:val="2"/>
            <w:tcBorders>
              <w:bottom w:val="single" w:sz="4" w:space="0" w:color="auto"/>
            </w:tcBorders>
            <w:vAlign w:val="center"/>
          </w:tcPr>
          <w:p w:rsidR="00EA0524" w:rsidRPr="00C24C38" w:rsidRDefault="00EA0524" w:rsidP="00C25A0E">
            <w:pPr>
              <w:jc w:val="center"/>
              <w:rPr>
                <w:szCs w:val="20"/>
              </w:rPr>
            </w:pPr>
          </w:p>
        </w:tc>
        <w:tc>
          <w:tcPr>
            <w:tcW w:w="774" w:type="dxa"/>
            <w:tcBorders>
              <w:bottom w:val="single" w:sz="4" w:space="0" w:color="auto"/>
            </w:tcBorders>
            <w:vAlign w:val="center"/>
          </w:tcPr>
          <w:p w:rsidR="00EA0524" w:rsidRPr="00C24C38" w:rsidRDefault="00EA0524" w:rsidP="00C25A0E">
            <w:pPr>
              <w:jc w:val="center"/>
              <w:rPr>
                <w:szCs w:val="20"/>
              </w:rPr>
            </w:pPr>
          </w:p>
        </w:tc>
        <w:tc>
          <w:tcPr>
            <w:tcW w:w="774" w:type="dxa"/>
            <w:tcBorders>
              <w:bottom w:val="single" w:sz="4" w:space="0" w:color="auto"/>
            </w:tcBorders>
            <w:vAlign w:val="center"/>
          </w:tcPr>
          <w:p w:rsidR="00EA0524" w:rsidRPr="00C24C38" w:rsidRDefault="00EA0524" w:rsidP="00C25A0E">
            <w:pPr>
              <w:jc w:val="center"/>
              <w:rPr>
                <w:szCs w:val="20"/>
              </w:rPr>
            </w:pPr>
          </w:p>
        </w:tc>
      </w:tr>
      <w:tr w:rsidR="00EA0524" w:rsidRPr="00C24C38" w:rsidTr="00C25A0E">
        <w:trPr>
          <w:cantSplit/>
          <w:trHeight w:val="272"/>
        </w:trPr>
        <w:tc>
          <w:tcPr>
            <w:tcW w:w="10260" w:type="dxa"/>
            <w:gridSpan w:val="10"/>
            <w:shd w:val="clear" w:color="auto" w:fill="0C0C0C"/>
            <w:vAlign w:val="center"/>
          </w:tcPr>
          <w:p w:rsidR="00EA0524" w:rsidRPr="00C24C38" w:rsidRDefault="004D434B" w:rsidP="00C25A0E">
            <w:pPr>
              <w:rPr>
                <w:sz w:val="22"/>
                <w:szCs w:val="22"/>
              </w:rPr>
            </w:pPr>
            <w:r>
              <w:rPr>
                <w:sz w:val="22"/>
                <w:szCs w:val="22"/>
              </w:rPr>
              <w:t>Wave</w:t>
            </w:r>
            <w:r w:rsidR="00EA0524" w:rsidRPr="00C24C38">
              <w:rPr>
                <w:sz w:val="22"/>
                <w:szCs w:val="22"/>
              </w:rPr>
              <w:t xml:space="preserve"> II</w:t>
            </w:r>
          </w:p>
        </w:tc>
      </w:tr>
      <w:tr w:rsidR="00EA0524" w:rsidRPr="00C24C38" w:rsidTr="00C25A0E">
        <w:trPr>
          <w:cantSplit/>
          <w:trHeight w:val="272"/>
        </w:trPr>
        <w:tc>
          <w:tcPr>
            <w:tcW w:w="4068" w:type="dxa"/>
            <w:vAlign w:val="center"/>
          </w:tcPr>
          <w:p w:rsidR="00EA0524" w:rsidRPr="00C24C38" w:rsidRDefault="00EA0524" w:rsidP="006C015D">
            <w:pPr>
              <w:rPr>
                <w:szCs w:val="20"/>
              </w:rPr>
            </w:pPr>
            <w:r w:rsidRPr="00C24C38">
              <w:rPr>
                <w:szCs w:val="20"/>
              </w:rPr>
              <w:t xml:space="preserve">Prepare survey materials </w:t>
            </w: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r>
              <w:rPr>
                <w:sz w:val="18"/>
              </w:rPr>
              <w:t>X</w:t>
            </w:r>
          </w:p>
        </w:tc>
        <w:tc>
          <w:tcPr>
            <w:tcW w:w="774" w:type="dxa"/>
            <w:vAlign w:val="center"/>
          </w:tcPr>
          <w:p w:rsidR="00EA0524" w:rsidRPr="00C24C38" w:rsidRDefault="00EA0524" w:rsidP="00C25A0E">
            <w:pPr>
              <w:jc w:val="center"/>
            </w:pPr>
          </w:p>
        </w:tc>
        <w:tc>
          <w:tcPr>
            <w:tcW w:w="774" w:type="dxa"/>
            <w:gridSpan w:val="2"/>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r>
      <w:tr w:rsidR="00EA0524" w:rsidRPr="00C24C38" w:rsidTr="00C25A0E">
        <w:trPr>
          <w:cantSplit/>
          <w:trHeight w:val="272"/>
        </w:trPr>
        <w:tc>
          <w:tcPr>
            <w:tcW w:w="4068" w:type="dxa"/>
            <w:vAlign w:val="center"/>
          </w:tcPr>
          <w:p w:rsidR="00EA0524" w:rsidRPr="00C24C38" w:rsidRDefault="00EA0524" w:rsidP="00C25A0E">
            <w:pPr>
              <w:rPr>
                <w:szCs w:val="20"/>
              </w:rPr>
            </w:pPr>
            <w:r w:rsidRPr="00C24C38">
              <w:rPr>
                <w:szCs w:val="20"/>
              </w:rPr>
              <w:t xml:space="preserve">Multi-stage survey administration – </w:t>
            </w:r>
            <w:r w:rsidR="004D434B">
              <w:rPr>
                <w:szCs w:val="20"/>
              </w:rPr>
              <w:t>Wave</w:t>
            </w:r>
            <w:r w:rsidRPr="00C24C38">
              <w:rPr>
                <w:szCs w:val="20"/>
              </w:rPr>
              <w:t xml:space="preserve"> II</w:t>
            </w: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pPr>
            <w:r w:rsidRPr="00C24C38">
              <w:t>X</w:t>
            </w:r>
          </w:p>
        </w:tc>
        <w:tc>
          <w:tcPr>
            <w:tcW w:w="774" w:type="dxa"/>
            <w:gridSpan w:val="2"/>
            <w:vAlign w:val="center"/>
          </w:tcPr>
          <w:p w:rsidR="00EA0524" w:rsidRPr="00C24C38" w:rsidRDefault="00EA0524" w:rsidP="00C25A0E">
            <w:pPr>
              <w:jc w:val="center"/>
            </w:pPr>
            <w:r>
              <w:t>X</w:t>
            </w:r>
          </w:p>
        </w:tc>
        <w:tc>
          <w:tcPr>
            <w:tcW w:w="774" w:type="dxa"/>
            <w:vAlign w:val="center"/>
          </w:tcPr>
          <w:p w:rsidR="00EA0524" w:rsidRPr="00C24C38" w:rsidRDefault="00EA0524" w:rsidP="00C25A0E">
            <w:pPr>
              <w:jc w:val="center"/>
            </w:pPr>
            <w:r>
              <w:t>X</w:t>
            </w:r>
          </w:p>
        </w:tc>
        <w:tc>
          <w:tcPr>
            <w:tcW w:w="774" w:type="dxa"/>
            <w:vAlign w:val="center"/>
          </w:tcPr>
          <w:p w:rsidR="00EA0524" w:rsidRPr="00C24C38" w:rsidRDefault="00EA0524" w:rsidP="00C25A0E">
            <w:pPr>
              <w:jc w:val="center"/>
            </w:pPr>
          </w:p>
        </w:tc>
      </w:tr>
      <w:tr w:rsidR="00EA0524" w:rsidRPr="00C24C38" w:rsidTr="00C25A0E">
        <w:trPr>
          <w:cantSplit/>
          <w:trHeight w:val="294"/>
        </w:trPr>
        <w:tc>
          <w:tcPr>
            <w:tcW w:w="4068" w:type="dxa"/>
            <w:vAlign w:val="center"/>
          </w:tcPr>
          <w:p w:rsidR="00EA0524" w:rsidRPr="00C24C38" w:rsidRDefault="00EA0524" w:rsidP="00C25A0E">
            <w:pPr>
              <w:rPr>
                <w:szCs w:val="20"/>
              </w:rPr>
            </w:pPr>
            <w:r w:rsidRPr="00C24C38">
              <w:rPr>
                <w:szCs w:val="20"/>
              </w:rPr>
              <w:t>Data entry – Part II</w:t>
            </w: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pPr>
          </w:p>
        </w:tc>
        <w:tc>
          <w:tcPr>
            <w:tcW w:w="774" w:type="dxa"/>
            <w:gridSpan w:val="2"/>
            <w:vAlign w:val="center"/>
          </w:tcPr>
          <w:p w:rsidR="00EA0524" w:rsidRPr="00C24C38" w:rsidRDefault="00EA0524" w:rsidP="00C25A0E">
            <w:pPr>
              <w:jc w:val="center"/>
            </w:pPr>
          </w:p>
        </w:tc>
        <w:tc>
          <w:tcPr>
            <w:tcW w:w="774" w:type="dxa"/>
            <w:vAlign w:val="center"/>
          </w:tcPr>
          <w:p w:rsidR="00EA0524" w:rsidRPr="00C24C38" w:rsidRDefault="00EA0524" w:rsidP="00C25A0E">
            <w:pPr>
              <w:jc w:val="center"/>
            </w:pPr>
            <w:r>
              <w:t>X</w:t>
            </w:r>
          </w:p>
        </w:tc>
        <w:tc>
          <w:tcPr>
            <w:tcW w:w="774" w:type="dxa"/>
            <w:vAlign w:val="center"/>
          </w:tcPr>
          <w:p w:rsidR="00EA0524" w:rsidRPr="00C24C38" w:rsidRDefault="00EA0524" w:rsidP="00C25A0E">
            <w:pPr>
              <w:jc w:val="center"/>
            </w:pPr>
          </w:p>
        </w:tc>
      </w:tr>
      <w:tr w:rsidR="00EA0524" w:rsidRPr="00C24C38" w:rsidTr="00C25A0E">
        <w:trPr>
          <w:cantSplit/>
          <w:trHeight w:val="272"/>
        </w:trPr>
        <w:tc>
          <w:tcPr>
            <w:tcW w:w="4068" w:type="dxa"/>
            <w:vAlign w:val="center"/>
          </w:tcPr>
          <w:p w:rsidR="00EA0524" w:rsidRPr="00C24C38" w:rsidRDefault="00EA0524" w:rsidP="00C25A0E">
            <w:pPr>
              <w:rPr>
                <w:szCs w:val="20"/>
              </w:rPr>
            </w:pPr>
            <w:r w:rsidRPr="00C24C38">
              <w:rPr>
                <w:szCs w:val="20"/>
              </w:rPr>
              <w:t>Conduct final psychometric analyses on full scales</w:t>
            </w: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pPr>
          </w:p>
        </w:tc>
        <w:tc>
          <w:tcPr>
            <w:tcW w:w="774" w:type="dxa"/>
            <w:gridSpan w:val="2"/>
            <w:vAlign w:val="center"/>
          </w:tcPr>
          <w:p w:rsidR="00EA0524" w:rsidRPr="00C24C38" w:rsidRDefault="00EA0524" w:rsidP="00C25A0E">
            <w:pPr>
              <w:jc w:val="center"/>
            </w:pPr>
          </w:p>
        </w:tc>
        <w:tc>
          <w:tcPr>
            <w:tcW w:w="774" w:type="dxa"/>
            <w:vAlign w:val="center"/>
          </w:tcPr>
          <w:p w:rsidR="00EA0524" w:rsidRPr="00C24C38" w:rsidRDefault="00EA0524" w:rsidP="00C25A0E">
            <w:pPr>
              <w:jc w:val="center"/>
            </w:pPr>
            <w:r>
              <w:t>X</w:t>
            </w:r>
          </w:p>
        </w:tc>
        <w:tc>
          <w:tcPr>
            <w:tcW w:w="774" w:type="dxa"/>
            <w:vAlign w:val="center"/>
          </w:tcPr>
          <w:p w:rsidR="00EA0524" w:rsidRPr="00C24C38" w:rsidRDefault="00EA0524" w:rsidP="00C25A0E">
            <w:pPr>
              <w:jc w:val="center"/>
            </w:pPr>
          </w:p>
        </w:tc>
      </w:tr>
      <w:tr w:rsidR="00EA0524" w:rsidRPr="00C24C38" w:rsidTr="00C25A0E">
        <w:trPr>
          <w:cantSplit/>
          <w:trHeight w:val="332"/>
        </w:trPr>
        <w:tc>
          <w:tcPr>
            <w:tcW w:w="4068" w:type="dxa"/>
            <w:vAlign w:val="center"/>
          </w:tcPr>
          <w:p w:rsidR="00EA0524" w:rsidRPr="00C24C38" w:rsidRDefault="00EA0524" w:rsidP="00C25A0E">
            <w:pPr>
              <w:rPr>
                <w:szCs w:val="20"/>
              </w:rPr>
            </w:pPr>
            <w:r w:rsidRPr="00C24C38">
              <w:rPr>
                <w:szCs w:val="20"/>
              </w:rPr>
              <w:t xml:space="preserve">Compute final item response theory analyses </w:t>
            </w: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pPr>
          </w:p>
        </w:tc>
        <w:tc>
          <w:tcPr>
            <w:tcW w:w="774" w:type="dxa"/>
            <w:gridSpan w:val="2"/>
            <w:vAlign w:val="center"/>
          </w:tcPr>
          <w:p w:rsidR="00EA0524" w:rsidRPr="00C24C38" w:rsidRDefault="00EA0524" w:rsidP="00C25A0E">
            <w:pPr>
              <w:jc w:val="center"/>
            </w:pPr>
          </w:p>
        </w:tc>
        <w:tc>
          <w:tcPr>
            <w:tcW w:w="774" w:type="dxa"/>
            <w:vAlign w:val="center"/>
          </w:tcPr>
          <w:p w:rsidR="00EA0524" w:rsidRPr="00C24C38" w:rsidRDefault="00EA0524" w:rsidP="00C25A0E">
            <w:pPr>
              <w:jc w:val="center"/>
            </w:pPr>
            <w:r>
              <w:t>X</w:t>
            </w:r>
          </w:p>
        </w:tc>
        <w:tc>
          <w:tcPr>
            <w:tcW w:w="774" w:type="dxa"/>
            <w:vAlign w:val="center"/>
          </w:tcPr>
          <w:p w:rsidR="00EA0524" w:rsidRPr="00C24C38" w:rsidRDefault="00EA0524" w:rsidP="00C25A0E">
            <w:pPr>
              <w:jc w:val="center"/>
            </w:pPr>
          </w:p>
        </w:tc>
      </w:tr>
      <w:tr w:rsidR="00EA0524" w:rsidRPr="00C24C38" w:rsidTr="00C25A0E">
        <w:trPr>
          <w:cantSplit/>
          <w:trHeight w:val="332"/>
        </w:trPr>
        <w:tc>
          <w:tcPr>
            <w:tcW w:w="4068" w:type="dxa"/>
            <w:vAlign w:val="center"/>
          </w:tcPr>
          <w:p w:rsidR="00EA0524" w:rsidRPr="00C24C38" w:rsidRDefault="00EA0524" w:rsidP="00C25A0E">
            <w:pPr>
              <w:rPr>
                <w:szCs w:val="20"/>
              </w:rPr>
            </w:pPr>
            <w:r w:rsidRPr="00C24C38">
              <w:rPr>
                <w:szCs w:val="20"/>
              </w:rPr>
              <w:t>Confer with project consultants</w:t>
            </w: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pPr>
          </w:p>
        </w:tc>
        <w:tc>
          <w:tcPr>
            <w:tcW w:w="774" w:type="dxa"/>
            <w:gridSpan w:val="2"/>
            <w:vAlign w:val="center"/>
          </w:tcPr>
          <w:p w:rsidR="00EA0524" w:rsidRPr="00C24C38" w:rsidRDefault="00EA0524" w:rsidP="00C25A0E">
            <w:pPr>
              <w:jc w:val="center"/>
            </w:pPr>
          </w:p>
        </w:tc>
        <w:tc>
          <w:tcPr>
            <w:tcW w:w="774" w:type="dxa"/>
            <w:vAlign w:val="center"/>
          </w:tcPr>
          <w:p w:rsidR="00EA0524" w:rsidRPr="00C24C38" w:rsidRDefault="00EA0524" w:rsidP="00C25A0E">
            <w:pPr>
              <w:jc w:val="center"/>
            </w:pPr>
            <w:r>
              <w:t>X</w:t>
            </w:r>
          </w:p>
        </w:tc>
        <w:tc>
          <w:tcPr>
            <w:tcW w:w="774" w:type="dxa"/>
            <w:vAlign w:val="center"/>
          </w:tcPr>
          <w:p w:rsidR="00EA0524" w:rsidRPr="00C24C38" w:rsidRDefault="00EA0524" w:rsidP="00C25A0E">
            <w:pPr>
              <w:jc w:val="center"/>
            </w:pPr>
          </w:p>
        </w:tc>
      </w:tr>
      <w:tr w:rsidR="00EA0524" w:rsidRPr="00C24C38" w:rsidTr="00C25A0E">
        <w:trPr>
          <w:cantSplit/>
          <w:trHeight w:val="272"/>
        </w:trPr>
        <w:tc>
          <w:tcPr>
            <w:tcW w:w="4068" w:type="dxa"/>
            <w:vAlign w:val="center"/>
          </w:tcPr>
          <w:p w:rsidR="00EA0524" w:rsidRPr="00C24C38" w:rsidRDefault="00EA0524" w:rsidP="00C25A0E">
            <w:pPr>
              <w:rPr>
                <w:szCs w:val="20"/>
              </w:rPr>
            </w:pPr>
            <w:r w:rsidRPr="00C24C38">
              <w:rPr>
                <w:szCs w:val="20"/>
              </w:rPr>
              <w:t>Finalize all scales</w:t>
            </w: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pPr>
          </w:p>
        </w:tc>
        <w:tc>
          <w:tcPr>
            <w:tcW w:w="774" w:type="dxa"/>
            <w:gridSpan w:val="2"/>
            <w:vAlign w:val="center"/>
          </w:tcPr>
          <w:p w:rsidR="00EA0524" w:rsidRPr="00C24C38" w:rsidRDefault="00EA0524" w:rsidP="00C25A0E">
            <w:pPr>
              <w:jc w:val="center"/>
            </w:pPr>
          </w:p>
        </w:tc>
        <w:tc>
          <w:tcPr>
            <w:tcW w:w="774" w:type="dxa"/>
            <w:vAlign w:val="center"/>
          </w:tcPr>
          <w:p w:rsidR="00EA0524" w:rsidRPr="00C24C38" w:rsidRDefault="00EA0524" w:rsidP="00C25A0E">
            <w:pPr>
              <w:jc w:val="center"/>
            </w:pPr>
            <w:r w:rsidRPr="00C24C38">
              <w:t>X</w:t>
            </w:r>
          </w:p>
        </w:tc>
        <w:tc>
          <w:tcPr>
            <w:tcW w:w="774" w:type="dxa"/>
            <w:vAlign w:val="center"/>
          </w:tcPr>
          <w:p w:rsidR="00EA0524" w:rsidRPr="00C24C38" w:rsidRDefault="00EA0524" w:rsidP="00C25A0E">
            <w:pPr>
              <w:jc w:val="center"/>
            </w:pPr>
            <w:r>
              <w:t>X</w:t>
            </w:r>
          </w:p>
        </w:tc>
      </w:tr>
      <w:tr w:rsidR="00EA0524" w:rsidRPr="00C24C38" w:rsidTr="00C25A0E">
        <w:trPr>
          <w:cantSplit/>
          <w:trHeight w:val="272"/>
        </w:trPr>
        <w:tc>
          <w:tcPr>
            <w:tcW w:w="4068" w:type="dxa"/>
            <w:vAlign w:val="center"/>
          </w:tcPr>
          <w:p w:rsidR="00EA0524" w:rsidRPr="00C24C38" w:rsidRDefault="00EA0524" w:rsidP="00C25A0E">
            <w:pPr>
              <w:rPr>
                <w:szCs w:val="20"/>
              </w:rPr>
            </w:pPr>
            <w:r w:rsidRPr="00C24C38">
              <w:rPr>
                <w:szCs w:val="20"/>
              </w:rPr>
              <w:t xml:space="preserve">Prepare conference presentations </w:t>
            </w: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highlight w:val="yellow"/>
              </w:rPr>
            </w:pPr>
          </w:p>
        </w:tc>
        <w:tc>
          <w:tcPr>
            <w:tcW w:w="774" w:type="dxa"/>
            <w:gridSpan w:val="2"/>
            <w:vAlign w:val="center"/>
          </w:tcPr>
          <w:p w:rsidR="00EA0524" w:rsidRPr="00C24C38" w:rsidRDefault="00EA0524" w:rsidP="00C25A0E"/>
        </w:tc>
        <w:tc>
          <w:tcPr>
            <w:tcW w:w="774" w:type="dxa"/>
            <w:vAlign w:val="center"/>
          </w:tcPr>
          <w:p w:rsidR="00EA0524" w:rsidRPr="00C24C38" w:rsidRDefault="00EA0524" w:rsidP="00C25A0E">
            <w:pPr>
              <w:jc w:val="center"/>
            </w:pPr>
            <w:r w:rsidRPr="00C24C38">
              <w:t>X</w:t>
            </w:r>
          </w:p>
        </w:tc>
        <w:tc>
          <w:tcPr>
            <w:tcW w:w="774" w:type="dxa"/>
            <w:vAlign w:val="center"/>
          </w:tcPr>
          <w:p w:rsidR="00EA0524" w:rsidRPr="00C24C38" w:rsidRDefault="00EA0524" w:rsidP="00C25A0E">
            <w:pPr>
              <w:jc w:val="center"/>
            </w:pPr>
            <w:r w:rsidRPr="00C24C38">
              <w:t>X</w:t>
            </w:r>
          </w:p>
        </w:tc>
      </w:tr>
      <w:tr w:rsidR="00EA0524" w:rsidRPr="00C24C38" w:rsidTr="00C25A0E">
        <w:trPr>
          <w:cantSplit/>
          <w:trHeight w:val="294"/>
        </w:trPr>
        <w:tc>
          <w:tcPr>
            <w:tcW w:w="4068" w:type="dxa"/>
            <w:vAlign w:val="center"/>
          </w:tcPr>
          <w:p w:rsidR="00EA0524" w:rsidRPr="00C24C38" w:rsidRDefault="00EA0524" w:rsidP="00C25A0E">
            <w:pPr>
              <w:rPr>
                <w:szCs w:val="20"/>
              </w:rPr>
            </w:pPr>
            <w:r w:rsidRPr="00C24C38">
              <w:rPr>
                <w:szCs w:val="20"/>
              </w:rPr>
              <w:t>Prepare manuscripts for publication</w:t>
            </w: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highlight w:val="yellow"/>
              </w:rPr>
            </w:pPr>
          </w:p>
        </w:tc>
        <w:tc>
          <w:tcPr>
            <w:tcW w:w="774" w:type="dxa"/>
            <w:gridSpan w:val="2"/>
            <w:vAlign w:val="center"/>
          </w:tcPr>
          <w:p w:rsidR="00EA0524" w:rsidRPr="00C24C38" w:rsidRDefault="00EA0524" w:rsidP="00C25A0E">
            <w:pPr>
              <w:jc w:val="center"/>
            </w:pPr>
          </w:p>
        </w:tc>
        <w:tc>
          <w:tcPr>
            <w:tcW w:w="774" w:type="dxa"/>
            <w:vAlign w:val="center"/>
          </w:tcPr>
          <w:p w:rsidR="00EA0524" w:rsidRPr="00C24C38" w:rsidRDefault="00EA0524" w:rsidP="00C25A0E">
            <w:pPr>
              <w:jc w:val="center"/>
            </w:pPr>
            <w:r w:rsidRPr="00C24C38">
              <w:t>X</w:t>
            </w:r>
          </w:p>
        </w:tc>
        <w:tc>
          <w:tcPr>
            <w:tcW w:w="774" w:type="dxa"/>
            <w:vAlign w:val="center"/>
          </w:tcPr>
          <w:p w:rsidR="00EA0524" w:rsidRPr="00C24C38" w:rsidRDefault="00EA0524" w:rsidP="00C25A0E">
            <w:pPr>
              <w:jc w:val="center"/>
            </w:pPr>
            <w:r w:rsidRPr="00C24C38">
              <w:t>X</w:t>
            </w:r>
          </w:p>
        </w:tc>
      </w:tr>
      <w:tr w:rsidR="00EA0524" w:rsidRPr="00C24C38" w:rsidTr="00C25A0E">
        <w:trPr>
          <w:cantSplit/>
          <w:trHeight w:val="272"/>
        </w:trPr>
        <w:tc>
          <w:tcPr>
            <w:tcW w:w="4068" w:type="dxa"/>
            <w:vAlign w:val="center"/>
          </w:tcPr>
          <w:p w:rsidR="00EA0524" w:rsidRPr="00C24C38" w:rsidRDefault="00EA0524" w:rsidP="00C25A0E">
            <w:pPr>
              <w:rPr>
                <w:szCs w:val="20"/>
              </w:rPr>
            </w:pPr>
            <w:r w:rsidRPr="00C24C38">
              <w:rPr>
                <w:szCs w:val="20"/>
              </w:rPr>
              <w:t>Develop manual to accompany DRRI  and abbreviated scales</w:t>
            </w: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highlight w:val="yellow"/>
              </w:rPr>
            </w:pPr>
          </w:p>
        </w:tc>
        <w:tc>
          <w:tcPr>
            <w:tcW w:w="774" w:type="dxa"/>
            <w:gridSpan w:val="2"/>
            <w:vAlign w:val="center"/>
          </w:tcPr>
          <w:p w:rsidR="00EA0524" w:rsidRPr="00C24C38" w:rsidRDefault="00EA0524" w:rsidP="00C25A0E">
            <w:pPr>
              <w:jc w:val="center"/>
            </w:pPr>
          </w:p>
        </w:tc>
        <w:tc>
          <w:tcPr>
            <w:tcW w:w="774" w:type="dxa"/>
            <w:vAlign w:val="center"/>
          </w:tcPr>
          <w:p w:rsidR="00EA0524" w:rsidRPr="00C24C38" w:rsidRDefault="00EA0524" w:rsidP="00C25A0E">
            <w:pPr>
              <w:jc w:val="center"/>
            </w:pPr>
            <w:r>
              <w:t>X</w:t>
            </w:r>
          </w:p>
        </w:tc>
        <w:tc>
          <w:tcPr>
            <w:tcW w:w="774" w:type="dxa"/>
            <w:vAlign w:val="center"/>
          </w:tcPr>
          <w:p w:rsidR="00EA0524" w:rsidRPr="00C24C38" w:rsidRDefault="00EA0524" w:rsidP="00C25A0E">
            <w:pPr>
              <w:jc w:val="center"/>
            </w:pPr>
            <w:r w:rsidRPr="00C24C38">
              <w:t>X</w:t>
            </w:r>
          </w:p>
        </w:tc>
      </w:tr>
    </w:tbl>
    <w:p w:rsidR="00440ABE" w:rsidRDefault="00440ABE" w:rsidP="00440ABE"/>
    <w:p w:rsidR="0007216A" w:rsidRDefault="0007216A" w:rsidP="00440ABE"/>
    <w:p w:rsidR="00EA0524" w:rsidRDefault="00EA0524" w:rsidP="00440ABE"/>
    <w:p w:rsidR="00CA6741" w:rsidRPr="00EA0524" w:rsidRDefault="00EA0524" w:rsidP="00440ABE">
      <w:r>
        <w:rPr>
          <w:u w:val="single"/>
        </w:rPr>
        <w:lastRenderedPageBreak/>
        <w:t>Follow-up Data Collections</w:t>
      </w:r>
    </w:p>
    <w:tbl>
      <w:tblPr>
        <w:tblpPr w:leftFromText="180" w:rightFromText="180" w:vertAnchor="page" w:horzAnchor="margin" w:tblpXSpec="center" w:tblpY="1921"/>
        <w:tblW w:w="10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7"/>
        <w:gridCol w:w="540"/>
        <w:gridCol w:w="540"/>
        <w:gridCol w:w="540"/>
        <w:gridCol w:w="540"/>
        <w:gridCol w:w="450"/>
        <w:gridCol w:w="540"/>
        <w:gridCol w:w="540"/>
        <w:gridCol w:w="540"/>
        <w:gridCol w:w="450"/>
        <w:gridCol w:w="540"/>
        <w:gridCol w:w="540"/>
        <w:gridCol w:w="540"/>
        <w:gridCol w:w="540"/>
        <w:gridCol w:w="540"/>
      </w:tblGrid>
      <w:tr w:rsidR="00513405" w:rsidRPr="00D8633D" w:rsidTr="002837B2">
        <w:trPr>
          <w:cantSplit/>
          <w:trHeight w:val="260"/>
        </w:trPr>
        <w:tc>
          <w:tcPr>
            <w:tcW w:w="3537" w:type="dxa"/>
            <w:vMerge w:val="restart"/>
            <w:shd w:val="clear" w:color="auto" w:fill="595959"/>
            <w:vAlign w:val="center"/>
          </w:tcPr>
          <w:p w:rsidR="00513405" w:rsidRDefault="00513405" w:rsidP="002837B2">
            <w:pPr>
              <w:keepNext/>
              <w:tabs>
                <w:tab w:val="left" w:pos="360"/>
              </w:tabs>
              <w:outlineLvl w:val="1"/>
              <w:rPr>
                <w:b/>
                <w:color w:val="FFFFFF"/>
                <w:szCs w:val="20"/>
              </w:rPr>
            </w:pPr>
          </w:p>
          <w:p w:rsidR="00513405" w:rsidRDefault="00513405" w:rsidP="002837B2">
            <w:pPr>
              <w:tabs>
                <w:tab w:val="left" w:pos="360"/>
              </w:tabs>
              <w:rPr>
                <w:color w:val="FFFFFF"/>
                <w:sz w:val="20"/>
                <w:szCs w:val="20"/>
              </w:rPr>
            </w:pPr>
          </w:p>
          <w:p w:rsidR="00513405" w:rsidRDefault="00513405" w:rsidP="002837B2">
            <w:pPr>
              <w:tabs>
                <w:tab w:val="left" w:pos="360"/>
              </w:tabs>
              <w:rPr>
                <w:b/>
                <w:color w:val="FFFFFF"/>
              </w:rPr>
            </w:pPr>
            <w:r w:rsidRPr="00D8633D">
              <w:rPr>
                <w:b/>
                <w:color w:val="FFFFFF"/>
              </w:rPr>
              <w:t>Activity</w:t>
            </w:r>
          </w:p>
        </w:tc>
        <w:tc>
          <w:tcPr>
            <w:tcW w:w="2160" w:type="dxa"/>
            <w:gridSpan w:val="4"/>
            <w:tcBorders>
              <w:bottom w:val="single" w:sz="4" w:space="0" w:color="auto"/>
            </w:tcBorders>
            <w:shd w:val="clear" w:color="auto" w:fill="595959"/>
            <w:vAlign w:val="center"/>
          </w:tcPr>
          <w:p w:rsidR="00513405" w:rsidRDefault="00513405" w:rsidP="002837B2">
            <w:pPr>
              <w:tabs>
                <w:tab w:val="left" w:pos="360"/>
              </w:tabs>
              <w:jc w:val="center"/>
              <w:rPr>
                <w:b/>
                <w:color w:val="FFFFFF"/>
                <w:sz w:val="20"/>
                <w:szCs w:val="20"/>
              </w:rPr>
            </w:pPr>
            <w:r w:rsidRPr="00D8633D">
              <w:rPr>
                <w:b/>
                <w:color w:val="FFFFFF"/>
                <w:sz w:val="20"/>
                <w:szCs w:val="20"/>
              </w:rPr>
              <w:t>Year 1</w:t>
            </w:r>
          </w:p>
        </w:tc>
        <w:tc>
          <w:tcPr>
            <w:tcW w:w="2070" w:type="dxa"/>
            <w:gridSpan w:val="4"/>
            <w:tcBorders>
              <w:bottom w:val="single" w:sz="4" w:space="0" w:color="auto"/>
            </w:tcBorders>
            <w:shd w:val="clear" w:color="auto" w:fill="595959"/>
            <w:vAlign w:val="center"/>
          </w:tcPr>
          <w:p w:rsidR="00513405" w:rsidRDefault="00513405" w:rsidP="002837B2">
            <w:pPr>
              <w:tabs>
                <w:tab w:val="left" w:pos="360"/>
              </w:tabs>
              <w:jc w:val="center"/>
              <w:rPr>
                <w:b/>
                <w:color w:val="FFFFFF"/>
                <w:sz w:val="20"/>
                <w:szCs w:val="20"/>
              </w:rPr>
            </w:pPr>
            <w:r w:rsidRPr="00D8633D">
              <w:rPr>
                <w:b/>
                <w:color w:val="FFFFFF"/>
                <w:sz w:val="20"/>
                <w:szCs w:val="20"/>
              </w:rPr>
              <w:t>Year 2</w:t>
            </w:r>
          </w:p>
        </w:tc>
        <w:tc>
          <w:tcPr>
            <w:tcW w:w="2070" w:type="dxa"/>
            <w:gridSpan w:val="4"/>
            <w:tcBorders>
              <w:bottom w:val="single" w:sz="4" w:space="0" w:color="auto"/>
            </w:tcBorders>
            <w:shd w:val="clear" w:color="auto" w:fill="595959"/>
            <w:vAlign w:val="center"/>
          </w:tcPr>
          <w:p w:rsidR="00513405" w:rsidRDefault="00513405" w:rsidP="002837B2">
            <w:pPr>
              <w:tabs>
                <w:tab w:val="left" w:pos="360"/>
              </w:tabs>
              <w:jc w:val="center"/>
              <w:rPr>
                <w:b/>
                <w:color w:val="FFFFFF"/>
                <w:sz w:val="20"/>
                <w:szCs w:val="20"/>
              </w:rPr>
            </w:pPr>
            <w:r w:rsidRPr="00D8633D">
              <w:rPr>
                <w:b/>
                <w:color w:val="FFFFFF"/>
                <w:sz w:val="20"/>
                <w:szCs w:val="20"/>
              </w:rPr>
              <w:t>Year 3</w:t>
            </w:r>
          </w:p>
        </w:tc>
        <w:tc>
          <w:tcPr>
            <w:tcW w:w="1080" w:type="dxa"/>
            <w:gridSpan w:val="2"/>
            <w:tcBorders>
              <w:bottom w:val="single" w:sz="4" w:space="0" w:color="auto"/>
            </w:tcBorders>
            <w:shd w:val="clear" w:color="auto" w:fill="595959"/>
          </w:tcPr>
          <w:p w:rsidR="00513405" w:rsidRPr="00D8633D" w:rsidRDefault="00513405" w:rsidP="002837B2">
            <w:pPr>
              <w:tabs>
                <w:tab w:val="left" w:pos="360"/>
              </w:tabs>
              <w:jc w:val="center"/>
              <w:rPr>
                <w:b/>
                <w:color w:val="FFFFFF"/>
                <w:sz w:val="20"/>
                <w:szCs w:val="20"/>
              </w:rPr>
            </w:pPr>
            <w:r>
              <w:rPr>
                <w:b/>
                <w:color w:val="FFFFFF"/>
                <w:sz w:val="20"/>
                <w:szCs w:val="20"/>
              </w:rPr>
              <w:t>Year 4</w:t>
            </w:r>
          </w:p>
        </w:tc>
      </w:tr>
      <w:tr w:rsidR="00513405" w:rsidRPr="00D8633D" w:rsidTr="002837B2">
        <w:trPr>
          <w:cantSplit/>
          <w:trHeight w:val="251"/>
        </w:trPr>
        <w:tc>
          <w:tcPr>
            <w:tcW w:w="3537" w:type="dxa"/>
            <w:vMerge/>
            <w:tcBorders>
              <w:bottom w:val="nil"/>
            </w:tcBorders>
            <w:shd w:val="clear" w:color="auto" w:fill="595959"/>
            <w:vAlign w:val="center"/>
          </w:tcPr>
          <w:p w:rsidR="00513405" w:rsidRDefault="00513405" w:rsidP="002837B2">
            <w:pPr>
              <w:tabs>
                <w:tab w:val="left" w:pos="360"/>
              </w:tabs>
              <w:rPr>
                <w:color w:val="FFFFFF"/>
                <w:sz w:val="18"/>
                <w:szCs w:val="20"/>
              </w:rPr>
            </w:pPr>
          </w:p>
        </w:tc>
        <w:tc>
          <w:tcPr>
            <w:tcW w:w="540" w:type="dxa"/>
            <w:tcBorders>
              <w:top w:val="single" w:sz="4" w:space="0" w:color="auto"/>
              <w:bottom w:val="single" w:sz="4" w:space="0" w:color="auto"/>
              <w:right w:val="single" w:sz="4" w:space="0" w:color="auto"/>
            </w:tcBorders>
            <w:shd w:val="clear" w:color="auto" w:fill="595959"/>
            <w:vAlign w:val="center"/>
          </w:tcPr>
          <w:p w:rsidR="00513405" w:rsidRDefault="00513405" w:rsidP="002837B2">
            <w:pPr>
              <w:tabs>
                <w:tab w:val="left" w:pos="360"/>
              </w:tabs>
              <w:ind w:left="-11" w:right="-5"/>
              <w:jc w:val="center"/>
              <w:rPr>
                <w:color w:val="FFFFFF"/>
                <w:sz w:val="12"/>
                <w:szCs w:val="20"/>
              </w:rPr>
            </w:pPr>
            <w:r>
              <w:rPr>
                <w:color w:val="FFFFFF"/>
                <w:sz w:val="12"/>
                <w:szCs w:val="20"/>
              </w:rPr>
              <w:t>Oct-Dec</w:t>
            </w:r>
          </w:p>
          <w:p w:rsidR="00513405" w:rsidRDefault="00513405" w:rsidP="002837B2">
            <w:pPr>
              <w:tabs>
                <w:tab w:val="left" w:pos="360"/>
              </w:tabs>
              <w:ind w:left="-11" w:right="-5"/>
              <w:jc w:val="center"/>
              <w:rPr>
                <w:color w:val="FFFFFF"/>
                <w:sz w:val="12"/>
                <w:szCs w:val="20"/>
              </w:rPr>
            </w:pPr>
            <w:r>
              <w:rPr>
                <w:color w:val="FFFFFF"/>
                <w:sz w:val="12"/>
                <w:szCs w:val="20"/>
              </w:rPr>
              <w:t>2013</w:t>
            </w:r>
          </w:p>
        </w:tc>
        <w:tc>
          <w:tcPr>
            <w:tcW w:w="540" w:type="dxa"/>
            <w:tcBorders>
              <w:top w:val="single" w:sz="4" w:space="0" w:color="auto"/>
              <w:left w:val="single" w:sz="4" w:space="0" w:color="auto"/>
              <w:bottom w:val="single" w:sz="4" w:space="0" w:color="auto"/>
              <w:right w:val="single" w:sz="4" w:space="0" w:color="auto"/>
            </w:tcBorders>
            <w:shd w:val="clear" w:color="auto" w:fill="595959"/>
            <w:vAlign w:val="center"/>
          </w:tcPr>
          <w:p w:rsidR="00513405" w:rsidRDefault="00513405" w:rsidP="002837B2">
            <w:pPr>
              <w:tabs>
                <w:tab w:val="left" w:pos="360"/>
              </w:tabs>
              <w:jc w:val="center"/>
              <w:rPr>
                <w:color w:val="FFFFFF"/>
                <w:sz w:val="12"/>
                <w:szCs w:val="20"/>
              </w:rPr>
            </w:pPr>
            <w:r>
              <w:rPr>
                <w:color w:val="FFFFFF"/>
                <w:sz w:val="12"/>
                <w:szCs w:val="20"/>
              </w:rPr>
              <w:t>Jan</w:t>
            </w:r>
            <w:r w:rsidRPr="00D8633D">
              <w:rPr>
                <w:color w:val="FFFFFF"/>
                <w:sz w:val="12"/>
                <w:szCs w:val="20"/>
              </w:rPr>
              <w:t>-</w:t>
            </w:r>
          </w:p>
          <w:p w:rsidR="00513405" w:rsidRDefault="00513405" w:rsidP="002837B2">
            <w:pPr>
              <w:tabs>
                <w:tab w:val="left" w:pos="360"/>
              </w:tabs>
              <w:jc w:val="center"/>
              <w:rPr>
                <w:color w:val="FFFFFF"/>
                <w:sz w:val="12"/>
                <w:szCs w:val="20"/>
              </w:rPr>
            </w:pPr>
            <w:r>
              <w:rPr>
                <w:color w:val="FFFFFF"/>
                <w:sz w:val="12"/>
                <w:szCs w:val="20"/>
              </w:rPr>
              <w:t>Mar</w:t>
            </w:r>
            <w:r w:rsidRPr="00D8633D">
              <w:rPr>
                <w:color w:val="FFFFFF"/>
                <w:sz w:val="12"/>
                <w:szCs w:val="20"/>
              </w:rPr>
              <w:t xml:space="preserve"> 201</w:t>
            </w:r>
            <w:r>
              <w:rPr>
                <w:color w:val="FFFFFF"/>
                <w:sz w:val="12"/>
                <w:szCs w:val="20"/>
              </w:rPr>
              <w:t>4</w:t>
            </w:r>
          </w:p>
        </w:tc>
        <w:tc>
          <w:tcPr>
            <w:tcW w:w="540" w:type="dxa"/>
            <w:tcBorders>
              <w:top w:val="single" w:sz="4" w:space="0" w:color="auto"/>
              <w:left w:val="single" w:sz="4" w:space="0" w:color="auto"/>
              <w:bottom w:val="single" w:sz="4" w:space="0" w:color="auto"/>
              <w:right w:val="single" w:sz="4" w:space="0" w:color="auto"/>
            </w:tcBorders>
            <w:shd w:val="clear" w:color="auto" w:fill="595959"/>
            <w:vAlign w:val="center"/>
          </w:tcPr>
          <w:p w:rsidR="00513405" w:rsidRDefault="00513405" w:rsidP="002837B2">
            <w:pPr>
              <w:tabs>
                <w:tab w:val="left" w:pos="360"/>
              </w:tabs>
              <w:jc w:val="center"/>
              <w:rPr>
                <w:color w:val="FFFFFF"/>
                <w:sz w:val="12"/>
                <w:szCs w:val="20"/>
              </w:rPr>
            </w:pPr>
            <w:r>
              <w:rPr>
                <w:color w:val="FFFFFF"/>
                <w:sz w:val="12"/>
                <w:szCs w:val="20"/>
              </w:rPr>
              <w:t>Apr-Jun</w:t>
            </w:r>
          </w:p>
          <w:p w:rsidR="00513405" w:rsidRDefault="00513405" w:rsidP="002837B2">
            <w:pPr>
              <w:tabs>
                <w:tab w:val="left" w:pos="360"/>
              </w:tabs>
              <w:jc w:val="center"/>
              <w:rPr>
                <w:color w:val="FFFFFF"/>
                <w:sz w:val="12"/>
                <w:szCs w:val="20"/>
              </w:rPr>
            </w:pPr>
            <w:r w:rsidRPr="00D8633D">
              <w:rPr>
                <w:color w:val="FFFFFF"/>
                <w:sz w:val="12"/>
                <w:szCs w:val="20"/>
              </w:rPr>
              <w:t>201</w:t>
            </w:r>
            <w:r>
              <w:rPr>
                <w:color w:val="FFFFFF"/>
                <w:sz w:val="12"/>
                <w:szCs w:val="20"/>
              </w:rPr>
              <w:t>4</w:t>
            </w:r>
          </w:p>
        </w:tc>
        <w:tc>
          <w:tcPr>
            <w:tcW w:w="540" w:type="dxa"/>
            <w:tcBorders>
              <w:top w:val="single" w:sz="4" w:space="0" w:color="auto"/>
              <w:left w:val="single" w:sz="4" w:space="0" w:color="auto"/>
              <w:bottom w:val="single" w:sz="4" w:space="0" w:color="auto"/>
              <w:right w:val="single" w:sz="4" w:space="0" w:color="auto"/>
            </w:tcBorders>
            <w:shd w:val="clear" w:color="auto" w:fill="595959"/>
            <w:vAlign w:val="center"/>
          </w:tcPr>
          <w:p w:rsidR="00513405" w:rsidRDefault="00513405" w:rsidP="002837B2">
            <w:pPr>
              <w:tabs>
                <w:tab w:val="left" w:pos="360"/>
              </w:tabs>
              <w:jc w:val="center"/>
              <w:rPr>
                <w:color w:val="FFFFFF"/>
                <w:sz w:val="12"/>
                <w:szCs w:val="20"/>
              </w:rPr>
            </w:pPr>
            <w:r>
              <w:rPr>
                <w:color w:val="FFFFFF"/>
                <w:sz w:val="12"/>
                <w:szCs w:val="20"/>
              </w:rPr>
              <w:t>July-Sep</w:t>
            </w:r>
            <w:r w:rsidRPr="00D8633D">
              <w:rPr>
                <w:color w:val="FFFFFF"/>
                <w:sz w:val="12"/>
                <w:szCs w:val="20"/>
              </w:rPr>
              <w:t xml:space="preserve"> 201</w:t>
            </w:r>
            <w:r>
              <w:rPr>
                <w:color w:val="FFFFFF"/>
                <w:sz w:val="12"/>
                <w:szCs w:val="20"/>
              </w:rPr>
              <w:t>4</w:t>
            </w:r>
          </w:p>
        </w:tc>
        <w:tc>
          <w:tcPr>
            <w:tcW w:w="450" w:type="dxa"/>
            <w:tcBorders>
              <w:top w:val="single" w:sz="4" w:space="0" w:color="auto"/>
              <w:left w:val="single" w:sz="4" w:space="0" w:color="auto"/>
              <w:bottom w:val="single" w:sz="4" w:space="0" w:color="auto"/>
              <w:right w:val="single" w:sz="4" w:space="0" w:color="auto"/>
            </w:tcBorders>
            <w:shd w:val="clear" w:color="auto" w:fill="595959"/>
            <w:vAlign w:val="center"/>
          </w:tcPr>
          <w:p w:rsidR="00513405" w:rsidRDefault="00513405" w:rsidP="002837B2">
            <w:pPr>
              <w:tabs>
                <w:tab w:val="left" w:pos="360"/>
              </w:tabs>
              <w:ind w:left="-19"/>
              <w:jc w:val="center"/>
              <w:rPr>
                <w:color w:val="FFFFFF"/>
                <w:sz w:val="12"/>
                <w:szCs w:val="20"/>
              </w:rPr>
            </w:pPr>
            <w:r>
              <w:rPr>
                <w:color w:val="FFFFFF"/>
                <w:sz w:val="12"/>
                <w:szCs w:val="20"/>
              </w:rPr>
              <w:t>Oct-Dec 2014</w:t>
            </w:r>
          </w:p>
        </w:tc>
        <w:tc>
          <w:tcPr>
            <w:tcW w:w="540" w:type="dxa"/>
            <w:tcBorders>
              <w:top w:val="single" w:sz="4" w:space="0" w:color="auto"/>
              <w:left w:val="single" w:sz="4" w:space="0" w:color="auto"/>
              <w:bottom w:val="single" w:sz="4" w:space="0" w:color="auto"/>
              <w:right w:val="single" w:sz="4" w:space="0" w:color="auto"/>
            </w:tcBorders>
            <w:shd w:val="clear" w:color="auto" w:fill="595959"/>
            <w:vAlign w:val="center"/>
          </w:tcPr>
          <w:p w:rsidR="00513405" w:rsidRDefault="00513405" w:rsidP="002837B2">
            <w:pPr>
              <w:tabs>
                <w:tab w:val="left" w:pos="360"/>
              </w:tabs>
              <w:jc w:val="center"/>
              <w:rPr>
                <w:color w:val="FFFFFF"/>
                <w:sz w:val="12"/>
                <w:szCs w:val="20"/>
              </w:rPr>
            </w:pPr>
            <w:r>
              <w:rPr>
                <w:color w:val="FFFFFF"/>
                <w:sz w:val="12"/>
                <w:szCs w:val="20"/>
              </w:rPr>
              <w:t>Jan-Mar</w:t>
            </w:r>
            <w:r w:rsidRPr="00D8633D">
              <w:rPr>
                <w:color w:val="FFFFFF"/>
                <w:sz w:val="12"/>
                <w:szCs w:val="20"/>
              </w:rPr>
              <w:t xml:space="preserve"> 201</w:t>
            </w:r>
            <w:r>
              <w:rPr>
                <w:color w:val="FFFFFF"/>
                <w:sz w:val="12"/>
                <w:szCs w:val="20"/>
              </w:rPr>
              <w:t>5</w:t>
            </w:r>
          </w:p>
        </w:tc>
        <w:tc>
          <w:tcPr>
            <w:tcW w:w="540" w:type="dxa"/>
            <w:tcBorders>
              <w:top w:val="single" w:sz="4" w:space="0" w:color="auto"/>
              <w:left w:val="single" w:sz="4" w:space="0" w:color="auto"/>
              <w:bottom w:val="single" w:sz="4" w:space="0" w:color="auto"/>
              <w:right w:val="single" w:sz="4" w:space="0" w:color="auto"/>
            </w:tcBorders>
            <w:shd w:val="clear" w:color="auto" w:fill="595959"/>
            <w:vAlign w:val="center"/>
          </w:tcPr>
          <w:p w:rsidR="00513405" w:rsidRDefault="00513405" w:rsidP="002837B2">
            <w:pPr>
              <w:tabs>
                <w:tab w:val="left" w:pos="360"/>
              </w:tabs>
              <w:jc w:val="center"/>
              <w:rPr>
                <w:color w:val="FFFFFF"/>
                <w:sz w:val="12"/>
                <w:szCs w:val="20"/>
              </w:rPr>
            </w:pPr>
            <w:r>
              <w:rPr>
                <w:color w:val="FFFFFF"/>
                <w:sz w:val="12"/>
                <w:szCs w:val="20"/>
              </w:rPr>
              <w:t>Apr-Jun</w:t>
            </w:r>
          </w:p>
          <w:p w:rsidR="00513405" w:rsidRDefault="00513405" w:rsidP="002837B2">
            <w:pPr>
              <w:tabs>
                <w:tab w:val="left" w:pos="360"/>
              </w:tabs>
              <w:jc w:val="center"/>
              <w:rPr>
                <w:color w:val="FFFFFF"/>
                <w:sz w:val="12"/>
                <w:szCs w:val="20"/>
              </w:rPr>
            </w:pPr>
            <w:r w:rsidRPr="00D8633D">
              <w:rPr>
                <w:color w:val="FFFFFF"/>
                <w:sz w:val="12"/>
                <w:szCs w:val="20"/>
              </w:rPr>
              <w:t>201</w:t>
            </w:r>
            <w:r>
              <w:rPr>
                <w:color w:val="FFFFFF"/>
                <w:sz w:val="12"/>
                <w:szCs w:val="20"/>
              </w:rPr>
              <w:t>5</w:t>
            </w:r>
          </w:p>
        </w:tc>
        <w:tc>
          <w:tcPr>
            <w:tcW w:w="540" w:type="dxa"/>
            <w:tcBorders>
              <w:top w:val="single" w:sz="4" w:space="0" w:color="auto"/>
              <w:left w:val="single" w:sz="4" w:space="0" w:color="auto"/>
              <w:bottom w:val="single" w:sz="4" w:space="0" w:color="auto"/>
              <w:right w:val="single" w:sz="4" w:space="0" w:color="auto"/>
            </w:tcBorders>
            <w:shd w:val="clear" w:color="auto" w:fill="595959"/>
            <w:vAlign w:val="center"/>
          </w:tcPr>
          <w:p w:rsidR="00513405" w:rsidRDefault="00513405" w:rsidP="002837B2">
            <w:pPr>
              <w:tabs>
                <w:tab w:val="left" w:pos="360"/>
              </w:tabs>
              <w:jc w:val="center"/>
              <w:rPr>
                <w:color w:val="FFFFFF"/>
                <w:sz w:val="12"/>
                <w:szCs w:val="20"/>
              </w:rPr>
            </w:pPr>
            <w:r>
              <w:rPr>
                <w:color w:val="FFFFFF"/>
                <w:sz w:val="12"/>
                <w:szCs w:val="20"/>
              </w:rPr>
              <w:t>Jul-Sep</w:t>
            </w:r>
          </w:p>
          <w:p w:rsidR="00513405" w:rsidRDefault="00513405" w:rsidP="002837B2">
            <w:pPr>
              <w:tabs>
                <w:tab w:val="left" w:pos="360"/>
              </w:tabs>
              <w:jc w:val="center"/>
              <w:rPr>
                <w:color w:val="FFFFFF"/>
                <w:sz w:val="12"/>
                <w:szCs w:val="20"/>
              </w:rPr>
            </w:pPr>
            <w:r w:rsidRPr="00D8633D">
              <w:rPr>
                <w:color w:val="FFFFFF"/>
                <w:sz w:val="12"/>
                <w:szCs w:val="20"/>
              </w:rPr>
              <w:t>201</w:t>
            </w:r>
            <w:r>
              <w:rPr>
                <w:color w:val="FFFFFF"/>
                <w:sz w:val="12"/>
                <w:szCs w:val="20"/>
              </w:rPr>
              <w:t>5</w:t>
            </w:r>
          </w:p>
        </w:tc>
        <w:tc>
          <w:tcPr>
            <w:tcW w:w="450" w:type="dxa"/>
            <w:tcBorders>
              <w:top w:val="single" w:sz="4" w:space="0" w:color="auto"/>
              <w:left w:val="single" w:sz="4" w:space="0" w:color="auto"/>
              <w:bottom w:val="single" w:sz="4" w:space="0" w:color="auto"/>
              <w:right w:val="single" w:sz="4" w:space="0" w:color="auto"/>
            </w:tcBorders>
            <w:shd w:val="clear" w:color="auto" w:fill="595959"/>
            <w:vAlign w:val="center"/>
          </w:tcPr>
          <w:p w:rsidR="00513405" w:rsidRDefault="00513405" w:rsidP="002837B2">
            <w:pPr>
              <w:tabs>
                <w:tab w:val="left" w:pos="360"/>
              </w:tabs>
              <w:ind w:left="-72"/>
              <w:jc w:val="center"/>
              <w:rPr>
                <w:color w:val="FFFFFF"/>
                <w:sz w:val="12"/>
                <w:szCs w:val="20"/>
              </w:rPr>
            </w:pPr>
            <w:r>
              <w:rPr>
                <w:color w:val="FFFFFF"/>
                <w:sz w:val="12"/>
                <w:szCs w:val="20"/>
              </w:rPr>
              <w:t>Oct</w:t>
            </w:r>
            <w:r w:rsidRPr="00D8633D">
              <w:rPr>
                <w:color w:val="FFFFFF"/>
                <w:sz w:val="12"/>
                <w:szCs w:val="20"/>
              </w:rPr>
              <w:t>-</w:t>
            </w:r>
          </w:p>
          <w:p w:rsidR="00513405" w:rsidRDefault="00513405" w:rsidP="002837B2">
            <w:pPr>
              <w:tabs>
                <w:tab w:val="left" w:pos="360"/>
              </w:tabs>
              <w:ind w:left="-72"/>
              <w:jc w:val="center"/>
              <w:rPr>
                <w:color w:val="FFFFFF"/>
                <w:sz w:val="12"/>
                <w:szCs w:val="20"/>
              </w:rPr>
            </w:pPr>
            <w:r>
              <w:rPr>
                <w:color w:val="FFFFFF"/>
                <w:sz w:val="12"/>
                <w:szCs w:val="20"/>
              </w:rPr>
              <w:t>Dec</w:t>
            </w:r>
          </w:p>
          <w:p w:rsidR="00513405" w:rsidRDefault="00513405" w:rsidP="002837B2">
            <w:pPr>
              <w:tabs>
                <w:tab w:val="left" w:pos="360"/>
              </w:tabs>
              <w:ind w:left="-72"/>
              <w:jc w:val="center"/>
              <w:rPr>
                <w:color w:val="FFFFFF"/>
                <w:sz w:val="12"/>
                <w:szCs w:val="20"/>
              </w:rPr>
            </w:pPr>
            <w:r>
              <w:rPr>
                <w:color w:val="FFFFFF"/>
                <w:sz w:val="12"/>
                <w:szCs w:val="20"/>
              </w:rPr>
              <w:t>2015</w:t>
            </w:r>
          </w:p>
        </w:tc>
        <w:tc>
          <w:tcPr>
            <w:tcW w:w="540" w:type="dxa"/>
            <w:tcBorders>
              <w:top w:val="single" w:sz="4" w:space="0" w:color="auto"/>
              <w:left w:val="single" w:sz="4" w:space="0" w:color="auto"/>
              <w:bottom w:val="single" w:sz="4" w:space="0" w:color="auto"/>
              <w:right w:val="single" w:sz="4" w:space="0" w:color="auto"/>
            </w:tcBorders>
            <w:shd w:val="clear" w:color="auto" w:fill="595959"/>
            <w:vAlign w:val="center"/>
          </w:tcPr>
          <w:p w:rsidR="00513405" w:rsidRDefault="00513405" w:rsidP="002837B2">
            <w:pPr>
              <w:tabs>
                <w:tab w:val="left" w:pos="360"/>
              </w:tabs>
              <w:jc w:val="center"/>
              <w:rPr>
                <w:color w:val="FFFFFF"/>
                <w:sz w:val="12"/>
                <w:szCs w:val="20"/>
              </w:rPr>
            </w:pPr>
            <w:r>
              <w:rPr>
                <w:color w:val="FFFFFF"/>
                <w:sz w:val="12"/>
                <w:szCs w:val="20"/>
              </w:rPr>
              <w:t>Jan-Mar</w:t>
            </w:r>
          </w:p>
          <w:p w:rsidR="00513405" w:rsidRDefault="00513405" w:rsidP="002837B2">
            <w:pPr>
              <w:tabs>
                <w:tab w:val="left" w:pos="360"/>
              </w:tabs>
              <w:jc w:val="center"/>
              <w:rPr>
                <w:color w:val="FFFFFF"/>
                <w:sz w:val="12"/>
                <w:szCs w:val="20"/>
              </w:rPr>
            </w:pPr>
            <w:r w:rsidRPr="00D8633D">
              <w:rPr>
                <w:color w:val="FFFFFF"/>
                <w:sz w:val="12"/>
                <w:szCs w:val="20"/>
              </w:rPr>
              <w:t>201</w:t>
            </w:r>
            <w:r>
              <w:rPr>
                <w:color w:val="FFFFFF"/>
                <w:sz w:val="12"/>
                <w:szCs w:val="20"/>
              </w:rPr>
              <w:t>6</w:t>
            </w:r>
          </w:p>
        </w:tc>
        <w:tc>
          <w:tcPr>
            <w:tcW w:w="540" w:type="dxa"/>
            <w:tcBorders>
              <w:top w:val="single" w:sz="4" w:space="0" w:color="auto"/>
              <w:left w:val="single" w:sz="4" w:space="0" w:color="auto"/>
              <w:bottom w:val="single" w:sz="4" w:space="0" w:color="auto"/>
              <w:right w:val="single" w:sz="4" w:space="0" w:color="auto"/>
            </w:tcBorders>
            <w:shd w:val="clear" w:color="auto" w:fill="595959"/>
            <w:vAlign w:val="center"/>
          </w:tcPr>
          <w:p w:rsidR="00513405" w:rsidRDefault="00513405" w:rsidP="002837B2">
            <w:pPr>
              <w:tabs>
                <w:tab w:val="left" w:pos="360"/>
              </w:tabs>
              <w:jc w:val="center"/>
              <w:rPr>
                <w:color w:val="FFFFFF"/>
                <w:sz w:val="12"/>
                <w:szCs w:val="20"/>
              </w:rPr>
            </w:pPr>
            <w:r>
              <w:rPr>
                <w:color w:val="FFFFFF"/>
                <w:sz w:val="12"/>
                <w:szCs w:val="20"/>
              </w:rPr>
              <w:t>Apr</w:t>
            </w:r>
            <w:r w:rsidRPr="00D8633D">
              <w:rPr>
                <w:color w:val="FFFFFF"/>
                <w:sz w:val="12"/>
                <w:szCs w:val="20"/>
              </w:rPr>
              <w:t>-</w:t>
            </w:r>
          </w:p>
          <w:p w:rsidR="00513405" w:rsidRDefault="00513405" w:rsidP="002837B2">
            <w:pPr>
              <w:tabs>
                <w:tab w:val="left" w:pos="360"/>
              </w:tabs>
              <w:jc w:val="center"/>
              <w:rPr>
                <w:color w:val="FFFFFF"/>
                <w:sz w:val="12"/>
                <w:szCs w:val="20"/>
              </w:rPr>
            </w:pPr>
            <w:r>
              <w:rPr>
                <w:color w:val="FFFFFF"/>
                <w:sz w:val="12"/>
                <w:szCs w:val="20"/>
              </w:rPr>
              <w:t>Jun</w:t>
            </w:r>
            <w:r w:rsidRPr="00D8633D">
              <w:rPr>
                <w:color w:val="FFFFFF"/>
                <w:sz w:val="12"/>
                <w:szCs w:val="20"/>
              </w:rPr>
              <w:t xml:space="preserve"> 201</w:t>
            </w:r>
            <w:r>
              <w:rPr>
                <w:color w:val="FFFFFF"/>
                <w:sz w:val="12"/>
                <w:szCs w:val="20"/>
              </w:rPr>
              <w:t>6</w:t>
            </w:r>
          </w:p>
        </w:tc>
        <w:tc>
          <w:tcPr>
            <w:tcW w:w="540" w:type="dxa"/>
            <w:tcBorders>
              <w:top w:val="single" w:sz="4" w:space="0" w:color="auto"/>
              <w:left w:val="single" w:sz="4" w:space="0" w:color="auto"/>
              <w:bottom w:val="single" w:sz="4" w:space="0" w:color="auto"/>
            </w:tcBorders>
            <w:shd w:val="clear" w:color="auto" w:fill="595959"/>
            <w:vAlign w:val="center"/>
          </w:tcPr>
          <w:p w:rsidR="00513405" w:rsidRDefault="00513405" w:rsidP="002837B2">
            <w:pPr>
              <w:tabs>
                <w:tab w:val="left" w:pos="360"/>
              </w:tabs>
              <w:jc w:val="center"/>
              <w:rPr>
                <w:color w:val="FFFFFF"/>
                <w:sz w:val="12"/>
                <w:szCs w:val="20"/>
              </w:rPr>
            </w:pPr>
            <w:r>
              <w:rPr>
                <w:color w:val="FFFFFF"/>
                <w:sz w:val="12"/>
                <w:szCs w:val="20"/>
              </w:rPr>
              <w:t>Jul</w:t>
            </w:r>
            <w:r w:rsidRPr="00D8633D">
              <w:rPr>
                <w:color w:val="FFFFFF"/>
                <w:sz w:val="12"/>
                <w:szCs w:val="20"/>
              </w:rPr>
              <w:t>-</w:t>
            </w:r>
          </w:p>
          <w:p w:rsidR="00513405" w:rsidRDefault="00513405" w:rsidP="002837B2">
            <w:pPr>
              <w:tabs>
                <w:tab w:val="left" w:pos="360"/>
              </w:tabs>
              <w:jc w:val="center"/>
              <w:rPr>
                <w:color w:val="FFFFFF"/>
                <w:sz w:val="12"/>
                <w:szCs w:val="20"/>
              </w:rPr>
            </w:pPr>
            <w:r>
              <w:rPr>
                <w:color w:val="FFFFFF"/>
                <w:sz w:val="12"/>
                <w:szCs w:val="20"/>
              </w:rPr>
              <w:t>Sep</w:t>
            </w:r>
            <w:r w:rsidRPr="00D8633D">
              <w:rPr>
                <w:color w:val="FFFFFF"/>
                <w:sz w:val="12"/>
                <w:szCs w:val="20"/>
              </w:rPr>
              <w:t xml:space="preserve"> 201</w:t>
            </w:r>
            <w:r>
              <w:rPr>
                <w:color w:val="FFFFFF"/>
                <w:sz w:val="12"/>
                <w:szCs w:val="20"/>
              </w:rPr>
              <w:t>6</w:t>
            </w:r>
          </w:p>
        </w:tc>
        <w:tc>
          <w:tcPr>
            <w:tcW w:w="540" w:type="dxa"/>
            <w:tcBorders>
              <w:top w:val="single" w:sz="4" w:space="0" w:color="auto"/>
              <w:left w:val="single" w:sz="4" w:space="0" w:color="auto"/>
              <w:bottom w:val="single" w:sz="4" w:space="0" w:color="auto"/>
            </w:tcBorders>
            <w:shd w:val="clear" w:color="auto" w:fill="595959"/>
            <w:vAlign w:val="center"/>
          </w:tcPr>
          <w:p w:rsidR="00513405" w:rsidRDefault="00513405" w:rsidP="002837B2">
            <w:pPr>
              <w:tabs>
                <w:tab w:val="left" w:pos="360"/>
              </w:tabs>
              <w:ind w:left="-72"/>
              <w:jc w:val="center"/>
              <w:rPr>
                <w:color w:val="FFFFFF"/>
                <w:sz w:val="12"/>
                <w:szCs w:val="20"/>
              </w:rPr>
            </w:pPr>
            <w:r>
              <w:rPr>
                <w:color w:val="FFFFFF"/>
                <w:sz w:val="12"/>
                <w:szCs w:val="20"/>
              </w:rPr>
              <w:t>Oct</w:t>
            </w:r>
            <w:r w:rsidRPr="00D8633D">
              <w:rPr>
                <w:color w:val="FFFFFF"/>
                <w:sz w:val="12"/>
                <w:szCs w:val="20"/>
              </w:rPr>
              <w:t>-</w:t>
            </w:r>
          </w:p>
          <w:p w:rsidR="00513405" w:rsidRDefault="00513405" w:rsidP="002837B2">
            <w:pPr>
              <w:tabs>
                <w:tab w:val="left" w:pos="360"/>
              </w:tabs>
              <w:ind w:left="-72"/>
              <w:jc w:val="center"/>
              <w:rPr>
                <w:color w:val="FFFFFF"/>
                <w:sz w:val="12"/>
                <w:szCs w:val="20"/>
              </w:rPr>
            </w:pPr>
            <w:r>
              <w:rPr>
                <w:color w:val="FFFFFF"/>
                <w:sz w:val="12"/>
                <w:szCs w:val="20"/>
              </w:rPr>
              <w:t>Dec</w:t>
            </w:r>
          </w:p>
          <w:p w:rsidR="00513405" w:rsidRDefault="00513405" w:rsidP="002837B2">
            <w:pPr>
              <w:tabs>
                <w:tab w:val="left" w:pos="360"/>
              </w:tabs>
              <w:ind w:left="-72"/>
              <w:jc w:val="center"/>
              <w:rPr>
                <w:color w:val="FFFFFF"/>
                <w:sz w:val="12"/>
                <w:szCs w:val="20"/>
              </w:rPr>
            </w:pPr>
            <w:r>
              <w:rPr>
                <w:color w:val="FFFFFF"/>
                <w:sz w:val="12"/>
                <w:szCs w:val="20"/>
              </w:rPr>
              <w:t>2016</w:t>
            </w:r>
          </w:p>
        </w:tc>
        <w:tc>
          <w:tcPr>
            <w:tcW w:w="540" w:type="dxa"/>
            <w:tcBorders>
              <w:top w:val="single" w:sz="4" w:space="0" w:color="auto"/>
              <w:left w:val="single" w:sz="4" w:space="0" w:color="auto"/>
              <w:bottom w:val="single" w:sz="4" w:space="0" w:color="auto"/>
            </w:tcBorders>
            <w:shd w:val="clear" w:color="auto" w:fill="595959"/>
            <w:vAlign w:val="center"/>
          </w:tcPr>
          <w:p w:rsidR="00513405" w:rsidRDefault="00513405" w:rsidP="002837B2">
            <w:pPr>
              <w:tabs>
                <w:tab w:val="left" w:pos="360"/>
              </w:tabs>
              <w:jc w:val="center"/>
              <w:rPr>
                <w:color w:val="FFFFFF"/>
                <w:sz w:val="12"/>
                <w:szCs w:val="20"/>
              </w:rPr>
            </w:pPr>
            <w:r>
              <w:rPr>
                <w:color w:val="FFFFFF"/>
                <w:sz w:val="12"/>
                <w:szCs w:val="20"/>
              </w:rPr>
              <w:t>Jan-Mar</w:t>
            </w:r>
          </w:p>
          <w:p w:rsidR="00513405" w:rsidRDefault="00513405" w:rsidP="002837B2">
            <w:pPr>
              <w:tabs>
                <w:tab w:val="left" w:pos="360"/>
              </w:tabs>
              <w:jc w:val="center"/>
              <w:rPr>
                <w:color w:val="FFFFFF"/>
                <w:sz w:val="12"/>
                <w:szCs w:val="20"/>
              </w:rPr>
            </w:pPr>
            <w:r w:rsidRPr="00D8633D">
              <w:rPr>
                <w:color w:val="FFFFFF"/>
                <w:sz w:val="12"/>
                <w:szCs w:val="20"/>
              </w:rPr>
              <w:t>201</w:t>
            </w:r>
            <w:r>
              <w:rPr>
                <w:color w:val="FFFFFF"/>
                <w:sz w:val="12"/>
                <w:szCs w:val="20"/>
              </w:rPr>
              <w:t>7</w:t>
            </w:r>
          </w:p>
        </w:tc>
      </w:tr>
      <w:tr w:rsidR="00513405" w:rsidRPr="00D8633D" w:rsidTr="002837B2">
        <w:trPr>
          <w:cantSplit/>
          <w:trHeight w:val="391"/>
        </w:trPr>
        <w:tc>
          <w:tcPr>
            <w:tcW w:w="9837" w:type="dxa"/>
            <w:gridSpan w:val="13"/>
            <w:tcBorders>
              <w:top w:val="single" w:sz="4" w:space="0" w:color="auto"/>
              <w:left w:val="single" w:sz="4" w:space="0" w:color="auto"/>
              <w:bottom w:val="single" w:sz="4" w:space="0" w:color="auto"/>
              <w:right w:val="single" w:sz="4" w:space="0" w:color="auto"/>
            </w:tcBorders>
            <w:shd w:val="clear" w:color="auto" w:fill="7F7F7F"/>
            <w:vAlign w:val="center"/>
          </w:tcPr>
          <w:p w:rsidR="00513405" w:rsidRDefault="00513405" w:rsidP="002837B2">
            <w:pPr>
              <w:keepNext/>
              <w:tabs>
                <w:tab w:val="left" w:pos="360"/>
              </w:tabs>
              <w:outlineLvl w:val="0"/>
              <w:rPr>
                <w:b/>
                <w:color w:val="FFFFFF"/>
                <w:sz w:val="20"/>
                <w:szCs w:val="20"/>
              </w:rPr>
            </w:pPr>
            <w:r w:rsidRPr="00D8633D">
              <w:rPr>
                <w:b/>
                <w:color w:val="FFFFFF"/>
                <w:sz w:val="20"/>
                <w:szCs w:val="20"/>
              </w:rPr>
              <w:t>Infrastructure Preparation</w:t>
            </w:r>
          </w:p>
        </w:tc>
        <w:tc>
          <w:tcPr>
            <w:tcW w:w="540" w:type="dxa"/>
            <w:tcBorders>
              <w:top w:val="single" w:sz="4" w:space="0" w:color="auto"/>
              <w:left w:val="single" w:sz="4" w:space="0" w:color="auto"/>
              <w:bottom w:val="single" w:sz="4" w:space="0" w:color="auto"/>
              <w:right w:val="single" w:sz="4" w:space="0" w:color="auto"/>
            </w:tcBorders>
            <w:shd w:val="clear" w:color="auto" w:fill="7F7F7F"/>
          </w:tcPr>
          <w:p w:rsidR="00513405" w:rsidRPr="00D8633D" w:rsidRDefault="00513405" w:rsidP="002837B2">
            <w:pPr>
              <w:keepNext/>
              <w:tabs>
                <w:tab w:val="left" w:pos="360"/>
              </w:tabs>
              <w:outlineLvl w:val="0"/>
              <w:rPr>
                <w:b/>
                <w:color w:val="FFFFFF"/>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7F7F7F"/>
          </w:tcPr>
          <w:p w:rsidR="00513405" w:rsidRPr="00D8633D" w:rsidRDefault="00513405" w:rsidP="002837B2">
            <w:pPr>
              <w:keepNext/>
              <w:tabs>
                <w:tab w:val="left" w:pos="360"/>
              </w:tabs>
              <w:outlineLvl w:val="0"/>
              <w:rPr>
                <w:b/>
                <w:color w:val="FFFFFF"/>
                <w:sz w:val="20"/>
                <w:szCs w:val="20"/>
              </w:rPr>
            </w:pPr>
          </w:p>
        </w:tc>
      </w:tr>
      <w:tr w:rsidR="00513405" w:rsidRPr="00D8633D" w:rsidTr="002837B2">
        <w:trPr>
          <w:cantSplit/>
          <w:trHeight w:val="242"/>
        </w:trPr>
        <w:tc>
          <w:tcPr>
            <w:tcW w:w="3537" w:type="dxa"/>
            <w:tcBorders>
              <w:top w:val="nil"/>
            </w:tcBorders>
            <w:vAlign w:val="center"/>
          </w:tcPr>
          <w:p w:rsidR="00513405" w:rsidRDefault="00513405" w:rsidP="002837B2">
            <w:pPr>
              <w:tabs>
                <w:tab w:val="left" w:pos="360"/>
              </w:tabs>
              <w:rPr>
                <w:sz w:val="16"/>
                <w:szCs w:val="16"/>
              </w:rPr>
            </w:pPr>
            <w:r w:rsidRPr="00D8633D">
              <w:rPr>
                <w:sz w:val="16"/>
                <w:szCs w:val="16"/>
              </w:rPr>
              <w:t>Recruit, hire and train research staff</w:t>
            </w:r>
          </w:p>
        </w:tc>
        <w:tc>
          <w:tcPr>
            <w:tcW w:w="540" w:type="dxa"/>
            <w:tcBorders>
              <w:top w:val="nil"/>
            </w:tcBorders>
            <w:vAlign w:val="center"/>
          </w:tcPr>
          <w:p w:rsidR="00513405" w:rsidRDefault="00513405" w:rsidP="002837B2">
            <w:pPr>
              <w:tabs>
                <w:tab w:val="left" w:pos="360"/>
              </w:tabs>
              <w:jc w:val="center"/>
              <w:rPr>
                <w:sz w:val="16"/>
                <w:szCs w:val="16"/>
              </w:rPr>
            </w:pPr>
            <w:r w:rsidRPr="00D8633D">
              <w:rPr>
                <w:sz w:val="16"/>
                <w:szCs w:val="16"/>
              </w:rPr>
              <w:t>X</w:t>
            </w:r>
          </w:p>
        </w:tc>
        <w:tc>
          <w:tcPr>
            <w:tcW w:w="540" w:type="dxa"/>
            <w:tcBorders>
              <w:top w:val="nil"/>
            </w:tcBorders>
            <w:vAlign w:val="center"/>
          </w:tcPr>
          <w:p w:rsidR="00513405" w:rsidRDefault="00513405" w:rsidP="002837B2">
            <w:pPr>
              <w:tabs>
                <w:tab w:val="left" w:pos="360"/>
              </w:tabs>
              <w:jc w:val="center"/>
              <w:rPr>
                <w:sz w:val="16"/>
                <w:szCs w:val="16"/>
              </w:rPr>
            </w:pPr>
            <w:r w:rsidRPr="00D8633D">
              <w:rPr>
                <w:sz w:val="16"/>
                <w:szCs w:val="16"/>
              </w:rPr>
              <w:t>X</w:t>
            </w:r>
          </w:p>
        </w:tc>
        <w:tc>
          <w:tcPr>
            <w:tcW w:w="540" w:type="dxa"/>
            <w:tcBorders>
              <w:top w:val="nil"/>
            </w:tcBorders>
            <w:vAlign w:val="center"/>
          </w:tcPr>
          <w:p w:rsidR="00513405" w:rsidRDefault="00513405" w:rsidP="002837B2">
            <w:pPr>
              <w:tabs>
                <w:tab w:val="left" w:pos="360"/>
              </w:tabs>
              <w:jc w:val="center"/>
              <w:rPr>
                <w:sz w:val="16"/>
                <w:szCs w:val="16"/>
              </w:rPr>
            </w:pPr>
          </w:p>
        </w:tc>
        <w:tc>
          <w:tcPr>
            <w:tcW w:w="540" w:type="dxa"/>
            <w:tcBorders>
              <w:top w:val="nil"/>
            </w:tcBorders>
            <w:vAlign w:val="center"/>
          </w:tcPr>
          <w:p w:rsidR="00513405" w:rsidRDefault="00513405" w:rsidP="002837B2">
            <w:pPr>
              <w:tabs>
                <w:tab w:val="left" w:pos="360"/>
              </w:tabs>
              <w:jc w:val="center"/>
              <w:rPr>
                <w:sz w:val="16"/>
                <w:szCs w:val="16"/>
              </w:rPr>
            </w:pPr>
          </w:p>
        </w:tc>
        <w:tc>
          <w:tcPr>
            <w:tcW w:w="450" w:type="dxa"/>
            <w:tcBorders>
              <w:top w:val="nil"/>
            </w:tcBorders>
            <w:vAlign w:val="center"/>
          </w:tcPr>
          <w:p w:rsidR="00513405" w:rsidRDefault="00513405" w:rsidP="002837B2">
            <w:pPr>
              <w:tabs>
                <w:tab w:val="left" w:pos="360"/>
              </w:tabs>
              <w:jc w:val="center"/>
              <w:rPr>
                <w:sz w:val="16"/>
                <w:szCs w:val="16"/>
              </w:rPr>
            </w:pPr>
          </w:p>
        </w:tc>
        <w:tc>
          <w:tcPr>
            <w:tcW w:w="540" w:type="dxa"/>
            <w:tcBorders>
              <w:top w:val="nil"/>
            </w:tcBorders>
            <w:vAlign w:val="center"/>
          </w:tcPr>
          <w:p w:rsidR="00513405" w:rsidRDefault="00513405" w:rsidP="002837B2">
            <w:pPr>
              <w:tabs>
                <w:tab w:val="left" w:pos="360"/>
              </w:tabs>
              <w:jc w:val="center"/>
              <w:rPr>
                <w:sz w:val="16"/>
                <w:szCs w:val="16"/>
              </w:rPr>
            </w:pPr>
          </w:p>
        </w:tc>
        <w:tc>
          <w:tcPr>
            <w:tcW w:w="540" w:type="dxa"/>
            <w:tcBorders>
              <w:top w:val="nil"/>
            </w:tcBorders>
            <w:vAlign w:val="center"/>
          </w:tcPr>
          <w:p w:rsidR="00513405" w:rsidRDefault="00513405" w:rsidP="002837B2">
            <w:pPr>
              <w:tabs>
                <w:tab w:val="left" w:pos="360"/>
              </w:tabs>
              <w:jc w:val="center"/>
              <w:rPr>
                <w:sz w:val="16"/>
                <w:szCs w:val="16"/>
              </w:rPr>
            </w:pPr>
          </w:p>
        </w:tc>
        <w:tc>
          <w:tcPr>
            <w:tcW w:w="540" w:type="dxa"/>
            <w:tcBorders>
              <w:top w:val="nil"/>
            </w:tcBorders>
            <w:vAlign w:val="center"/>
          </w:tcPr>
          <w:p w:rsidR="00513405" w:rsidRDefault="00513405" w:rsidP="002837B2">
            <w:pPr>
              <w:tabs>
                <w:tab w:val="left" w:pos="360"/>
              </w:tabs>
              <w:jc w:val="center"/>
              <w:rPr>
                <w:sz w:val="16"/>
                <w:szCs w:val="16"/>
              </w:rPr>
            </w:pPr>
          </w:p>
        </w:tc>
        <w:tc>
          <w:tcPr>
            <w:tcW w:w="450" w:type="dxa"/>
            <w:tcBorders>
              <w:top w:val="nil"/>
            </w:tcBorders>
            <w:vAlign w:val="center"/>
          </w:tcPr>
          <w:p w:rsidR="00513405" w:rsidRDefault="00513405" w:rsidP="002837B2">
            <w:pPr>
              <w:tabs>
                <w:tab w:val="left" w:pos="360"/>
              </w:tabs>
              <w:jc w:val="center"/>
              <w:rPr>
                <w:sz w:val="16"/>
                <w:szCs w:val="16"/>
              </w:rPr>
            </w:pPr>
          </w:p>
        </w:tc>
        <w:tc>
          <w:tcPr>
            <w:tcW w:w="540" w:type="dxa"/>
            <w:tcBorders>
              <w:top w:val="nil"/>
            </w:tcBorders>
            <w:vAlign w:val="center"/>
          </w:tcPr>
          <w:p w:rsidR="00513405" w:rsidRDefault="00513405" w:rsidP="002837B2">
            <w:pPr>
              <w:tabs>
                <w:tab w:val="left" w:pos="360"/>
              </w:tabs>
              <w:jc w:val="center"/>
              <w:rPr>
                <w:sz w:val="16"/>
                <w:szCs w:val="16"/>
              </w:rPr>
            </w:pPr>
          </w:p>
        </w:tc>
        <w:tc>
          <w:tcPr>
            <w:tcW w:w="540" w:type="dxa"/>
            <w:tcBorders>
              <w:top w:val="nil"/>
            </w:tcBorders>
            <w:vAlign w:val="center"/>
          </w:tcPr>
          <w:p w:rsidR="00513405" w:rsidRDefault="00513405" w:rsidP="002837B2">
            <w:pPr>
              <w:tabs>
                <w:tab w:val="left" w:pos="360"/>
              </w:tabs>
              <w:jc w:val="center"/>
              <w:rPr>
                <w:sz w:val="16"/>
                <w:szCs w:val="16"/>
              </w:rPr>
            </w:pPr>
          </w:p>
        </w:tc>
        <w:tc>
          <w:tcPr>
            <w:tcW w:w="540" w:type="dxa"/>
            <w:tcBorders>
              <w:top w:val="nil"/>
            </w:tcBorders>
            <w:vAlign w:val="center"/>
          </w:tcPr>
          <w:p w:rsidR="00513405" w:rsidRDefault="00513405" w:rsidP="002837B2">
            <w:pPr>
              <w:tabs>
                <w:tab w:val="left" w:pos="360"/>
              </w:tabs>
              <w:jc w:val="center"/>
              <w:rPr>
                <w:sz w:val="16"/>
                <w:szCs w:val="16"/>
              </w:rPr>
            </w:pPr>
          </w:p>
        </w:tc>
        <w:tc>
          <w:tcPr>
            <w:tcW w:w="540" w:type="dxa"/>
            <w:tcBorders>
              <w:top w:val="nil"/>
            </w:tcBorders>
          </w:tcPr>
          <w:p w:rsidR="00513405" w:rsidRDefault="00513405" w:rsidP="002837B2">
            <w:pPr>
              <w:tabs>
                <w:tab w:val="left" w:pos="360"/>
              </w:tabs>
              <w:jc w:val="center"/>
              <w:rPr>
                <w:sz w:val="16"/>
                <w:szCs w:val="16"/>
              </w:rPr>
            </w:pPr>
          </w:p>
        </w:tc>
        <w:tc>
          <w:tcPr>
            <w:tcW w:w="540" w:type="dxa"/>
            <w:tcBorders>
              <w:top w:val="nil"/>
            </w:tcBorders>
          </w:tcPr>
          <w:p w:rsidR="00513405" w:rsidRDefault="00513405" w:rsidP="002837B2">
            <w:pPr>
              <w:tabs>
                <w:tab w:val="left" w:pos="360"/>
              </w:tabs>
              <w:jc w:val="center"/>
              <w:rPr>
                <w:sz w:val="16"/>
                <w:szCs w:val="16"/>
              </w:rPr>
            </w:pPr>
          </w:p>
        </w:tc>
      </w:tr>
      <w:tr w:rsidR="00513405" w:rsidRPr="00D8633D" w:rsidTr="002837B2">
        <w:trPr>
          <w:cantSplit/>
          <w:trHeight w:val="350"/>
        </w:trPr>
        <w:tc>
          <w:tcPr>
            <w:tcW w:w="3537" w:type="dxa"/>
            <w:vAlign w:val="center"/>
          </w:tcPr>
          <w:p w:rsidR="00513405" w:rsidRDefault="00513405" w:rsidP="002837B2">
            <w:pPr>
              <w:tabs>
                <w:tab w:val="left" w:pos="360"/>
              </w:tabs>
              <w:rPr>
                <w:sz w:val="16"/>
                <w:szCs w:val="16"/>
              </w:rPr>
            </w:pPr>
            <w:r w:rsidRPr="00D8633D">
              <w:rPr>
                <w:sz w:val="16"/>
                <w:szCs w:val="16"/>
              </w:rPr>
              <w:t>Secure contract with survey research firm</w:t>
            </w:r>
          </w:p>
        </w:tc>
        <w:tc>
          <w:tcPr>
            <w:tcW w:w="540" w:type="dxa"/>
            <w:vAlign w:val="center"/>
          </w:tcPr>
          <w:p w:rsidR="00513405" w:rsidRDefault="00513405" w:rsidP="002837B2">
            <w:pPr>
              <w:tabs>
                <w:tab w:val="left" w:pos="360"/>
              </w:tabs>
              <w:jc w:val="center"/>
              <w:rPr>
                <w:sz w:val="16"/>
                <w:szCs w:val="16"/>
              </w:rPr>
            </w:pPr>
            <w:r w:rsidRPr="00D8633D">
              <w:rPr>
                <w:sz w:val="16"/>
                <w:szCs w:val="16"/>
              </w:rPr>
              <w:t>X</w:t>
            </w:r>
          </w:p>
        </w:tc>
        <w:tc>
          <w:tcPr>
            <w:tcW w:w="540" w:type="dxa"/>
            <w:vAlign w:val="center"/>
          </w:tcPr>
          <w:p w:rsidR="00513405" w:rsidRDefault="00513405" w:rsidP="002837B2">
            <w:pPr>
              <w:tabs>
                <w:tab w:val="left" w:pos="360"/>
              </w:tabs>
              <w:jc w:val="center"/>
              <w:rPr>
                <w:sz w:val="16"/>
                <w:szCs w:val="16"/>
              </w:rPr>
            </w:pPr>
            <w:r w:rsidRPr="00D8633D">
              <w:rPr>
                <w:sz w:val="16"/>
                <w:szCs w:val="16"/>
              </w:rPr>
              <w:t>X</w:t>
            </w:r>
          </w:p>
        </w:tc>
        <w:tc>
          <w:tcPr>
            <w:tcW w:w="540" w:type="dxa"/>
            <w:vAlign w:val="center"/>
          </w:tcPr>
          <w:p w:rsidR="00513405" w:rsidRDefault="00513405" w:rsidP="002837B2">
            <w:pPr>
              <w:tabs>
                <w:tab w:val="left" w:pos="360"/>
              </w:tabs>
              <w:jc w:val="center"/>
              <w:rPr>
                <w:sz w:val="16"/>
                <w:szCs w:val="16"/>
              </w:rPr>
            </w:pPr>
          </w:p>
        </w:tc>
        <w:tc>
          <w:tcPr>
            <w:tcW w:w="540" w:type="dxa"/>
            <w:vAlign w:val="center"/>
          </w:tcPr>
          <w:p w:rsidR="00513405" w:rsidRDefault="00513405" w:rsidP="002837B2">
            <w:pPr>
              <w:tabs>
                <w:tab w:val="left" w:pos="360"/>
              </w:tabs>
              <w:jc w:val="center"/>
              <w:rPr>
                <w:sz w:val="16"/>
                <w:szCs w:val="16"/>
              </w:rPr>
            </w:pPr>
          </w:p>
        </w:tc>
        <w:tc>
          <w:tcPr>
            <w:tcW w:w="450" w:type="dxa"/>
            <w:vAlign w:val="center"/>
          </w:tcPr>
          <w:p w:rsidR="00513405" w:rsidRDefault="00513405" w:rsidP="002837B2">
            <w:pPr>
              <w:tabs>
                <w:tab w:val="left" w:pos="360"/>
              </w:tabs>
              <w:jc w:val="center"/>
              <w:rPr>
                <w:sz w:val="16"/>
                <w:szCs w:val="16"/>
              </w:rPr>
            </w:pPr>
          </w:p>
        </w:tc>
        <w:tc>
          <w:tcPr>
            <w:tcW w:w="540" w:type="dxa"/>
            <w:vAlign w:val="center"/>
          </w:tcPr>
          <w:p w:rsidR="00513405" w:rsidRDefault="00513405" w:rsidP="002837B2">
            <w:pPr>
              <w:tabs>
                <w:tab w:val="left" w:pos="360"/>
              </w:tabs>
              <w:jc w:val="center"/>
              <w:rPr>
                <w:sz w:val="16"/>
                <w:szCs w:val="16"/>
              </w:rPr>
            </w:pPr>
          </w:p>
        </w:tc>
        <w:tc>
          <w:tcPr>
            <w:tcW w:w="540" w:type="dxa"/>
            <w:vAlign w:val="center"/>
          </w:tcPr>
          <w:p w:rsidR="00513405" w:rsidRDefault="00513405" w:rsidP="002837B2">
            <w:pPr>
              <w:tabs>
                <w:tab w:val="left" w:pos="360"/>
              </w:tabs>
              <w:jc w:val="center"/>
              <w:rPr>
                <w:sz w:val="16"/>
                <w:szCs w:val="16"/>
              </w:rPr>
            </w:pPr>
          </w:p>
        </w:tc>
        <w:tc>
          <w:tcPr>
            <w:tcW w:w="540" w:type="dxa"/>
            <w:vAlign w:val="center"/>
          </w:tcPr>
          <w:p w:rsidR="00513405" w:rsidRDefault="00513405" w:rsidP="002837B2">
            <w:pPr>
              <w:tabs>
                <w:tab w:val="left" w:pos="360"/>
              </w:tabs>
              <w:jc w:val="center"/>
              <w:rPr>
                <w:sz w:val="16"/>
                <w:szCs w:val="16"/>
              </w:rPr>
            </w:pPr>
          </w:p>
        </w:tc>
        <w:tc>
          <w:tcPr>
            <w:tcW w:w="450" w:type="dxa"/>
            <w:vAlign w:val="center"/>
          </w:tcPr>
          <w:p w:rsidR="00513405" w:rsidRDefault="00513405" w:rsidP="002837B2">
            <w:pPr>
              <w:tabs>
                <w:tab w:val="left" w:pos="360"/>
              </w:tabs>
              <w:jc w:val="center"/>
              <w:rPr>
                <w:sz w:val="16"/>
                <w:szCs w:val="16"/>
              </w:rPr>
            </w:pPr>
          </w:p>
        </w:tc>
        <w:tc>
          <w:tcPr>
            <w:tcW w:w="540" w:type="dxa"/>
            <w:vAlign w:val="center"/>
          </w:tcPr>
          <w:p w:rsidR="00513405" w:rsidRDefault="00513405" w:rsidP="002837B2">
            <w:pPr>
              <w:tabs>
                <w:tab w:val="left" w:pos="360"/>
              </w:tabs>
              <w:jc w:val="center"/>
              <w:rPr>
                <w:sz w:val="16"/>
                <w:szCs w:val="16"/>
              </w:rPr>
            </w:pPr>
          </w:p>
        </w:tc>
        <w:tc>
          <w:tcPr>
            <w:tcW w:w="540" w:type="dxa"/>
            <w:vAlign w:val="center"/>
          </w:tcPr>
          <w:p w:rsidR="00513405" w:rsidRDefault="00513405" w:rsidP="002837B2">
            <w:pPr>
              <w:tabs>
                <w:tab w:val="left" w:pos="360"/>
              </w:tabs>
              <w:jc w:val="center"/>
              <w:rPr>
                <w:sz w:val="16"/>
                <w:szCs w:val="16"/>
              </w:rPr>
            </w:pPr>
          </w:p>
        </w:tc>
        <w:tc>
          <w:tcPr>
            <w:tcW w:w="540" w:type="dxa"/>
            <w:vAlign w:val="center"/>
          </w:tcPr>
          <w:p w:rsidR="00513405" w:rsidRDefault="00513405" w:rsidP="002837B2">
            <w:pPr>
              <w:tabs>
                <w:tab w:val="left" w:pos="360"/>
              </w:tabs>
              <w:jc w:val="center"/>
              <w:rPr>
                <w:sz w:val="16"/>
                <w:szCs w:val="16"/>
              </w:rPr>
            </w:pPr>
          </w:p>
        </w:tc>
        <w:tc>
          <w:tcPr>
            <w:tcW w:w="540" w:type="dxa"/>
          </w:tcPr>
          <w:p w:rsidR="00513405" w:rsidRDefault="00513405" w:rsidP="002837B2">
            <w:pPr>
              <w:tabs>
                <w:tab w:val="left" w:pos="360"/>
              </w:tabs>
              <w:jc w:val="center"/>
              <w:rPr>
                <w:sz w:val="16"/>
                <w:szCs w:val="16"/>
              </w:rPr>
            </w:pPr>
          </w:p>
        </w:tc>
        <w:tc>
          <w:tcPr>
            <w:tcW w:w="540" w:type="dxa"/>
          </w:tcPr>
          <w:p w:rsidR="00513405" w:rsidRDefault="00513405" w:rsidP="002837B2">
            <w:pPr>
              <w:tabs>
                <w:tab w:val="left" w:pos="360"/>
              </w:tabs>
              <w:jc w:val="center"/>
              <w:rPr>
                <w:sz w:val="16"/>
                <w:szCs w:val="16"/>
              </w:rPr>
            </w:pPr>
          </w:p>
        </w:tc>
      </w:tr>
      <w:tr w:rsidR="00513405" w:rsidRPr="00D8633D" w:rsidTr="002837B2">
        <w:trPr>
          <w:cantSplit/>
          <w:trHeight w:val="260"/>
        </w:trPr>
        <w:tc>
          <w:tcPr>
            <w:tcW w:w="3537" w:type="dxa"/>
            <w:vAlign w:val="center"/>
          </w:tcPr>
          <w:p w:rsidR="00513405" w:rsidRDefault="00513405" w:rsidP="002837B2">
            <w:pPr>
              <w:keepNext/>
              <w:tabs>
                <w:tab w:val="left" w:pos="360"/>
              </w:tabs>
              <w:outlineLvl w:val="3"/>
              <w:rPr>
                <w:sz w:val="16"/>
                <w:szCs w:val="16"/>
              </w:rPr>
            </w:pPr>
            <w:r>
              <w:rPr>
                <w:sz w:val="16"/>
                <w:szCs w:val="16"/>
              </w:rPr>
              <w:t>Finalize study m</w:t>
            </w:r>
            <w:r w:rsidRPr="00D8633D">
              <w:rPr>
                <w:sz w:val="16"/>
                <w:szCs w:val="16"/>
              </w:rPr>
              <w:t>aterials</w:t>
            </w:r>
          </w:p>
        </w:tc>
        <w:tc>
          <w:tcPr>
            <w:tcW w:w="540" w:type="dxa"/>
            <w:vAlign w:val="center"/>
          </w:tcPr>
          <w:p w:rsidR="00513405" w:rsidRDefault="00513405" w:rsidP="002837B2">
            <w:pPr>
              <w:tabs>
                <w:tab w:val="left" w:pos="360"/>
              </w:tabs>
              <w:jc w:val="center"/>
              <w:rPr>
                <w:sz w:val="16"/>
                <w:szCs w:val="16"/>
              </w:rPr>
            </w:pPr>
            <w:r w:rsidRPr="00D8633D">
              <w:rPr>
                <w:sz w:val="16"/>
                <w:szCs w:val="16"/>
              </w:rPr>
              <w:t>X</w:t>
            </w:r>
          </w:p>
        </w:tc>
        <w:tc>
          <w:tcPr>
            <w:tcW w:w="540" w:type="dxa"/>
            <w:vAlign w:val="center"/>
          </w:tcPr>
          <w:p w:rsidR="00513405" w:rsidRDefault="00513405" w:rsidP="002837B2">
            <w:pPr>
              <w:tabs>
                <w:tab w:val="left" w:pos="360"/>
              </w:tabs>
              <w:jc w:val="center"/>
              <w:rPr>
                <w:sz w:val="16"/>
                <w:szCs w:val="16"/>
              </w:rPr>
            </w:pPr>
            <w:r w:rsidRPr="00D8633D">
              <w:rPr>
                <w:sz w:val="16"/>
                <w:szCs w:val="16"/>
              </w:rPr>
              <w:t>X</w:t>
            </w:r>
          </w:p>
        </w:tc>
        <w:tc>
          <w:tcPr>
            <w:tcW w:w="540" w:type="dxa"/>
            <w:vAlign w:val="center"/>
          </w:tcPr>
          <w:p w:rsidR="00513405" w:rsidRDefault="00513405" w:rsidP="002837B2">
            <w:pPr>
              <w:tabs>
                <w:tab w:val="left" w:pos="360"/>
              </w:tabs>
              <w:jc w:val="center"/>
              <w:rPr>
                <w:sz w:val="16"/>
                <w:szCs w:val="16"/>
              </w:rPr>
            </w:pPr>
          </w:p>
        </w:tc>
        <w:tc>
          <w:tcPr>
            <w:tcW w:w="540" w:type="dxa"/>
            <w:vAlign w:val="center"/>
          </w:tcPr>
          <w:p w:rsidR="00513405" w:rsidRDefault="00513405" w:rsidP="002837B2">
            <w:pPr>
              <w:tabs>
                <w:tab w:val="left" w:pos="360"/>
              </w:tabs>
              <w:jc w:val="center"/>
              <w:rPr>
                <w:sz w:val="16"/>
                <w:szCs w:val="16"/>
              </w:rPr>
            </w:pPr>
          </w:p>
        </w:tc>
        <w:tc>
          <w:tcPr>
            <w:tcW w:w="450" w:type="dxa"/>
            <w:vAlign w:val="center"/>
          </w:tcPr>
          <w:p w:rsidR="00513405" w:rsidRDefault="00513405" w:rsidP="002837B2">
            <w:pPr>
              <w:tabs>
                <w:tab w:val="left" w:pos="360"/>
              </w:tabs>
              <w:jc w:val="center"/>
              <w:rPr>
                <w:sz w:val="16"/>
                <w:szCs w:val="16"/>
              </w:rPr>
            </w:pPr>
          </w:p>
        </w:tc>
        <w:tc>
          <w:tcPr>
            <w:tcW w:w="540" w:type="dxa"/>
            <w:vAlign w:val="center"/>
          </w:tcPr>
          <w:p w:rsidR="00513405" w:rsidRDefault="00513405" w:rsidP="002837B2">
            <w:pPr>
              <w:tabs>
                <w:tab w:val="left" w:pos="360"/>
              </w:tabs>
              <w:jc w:val="center"/>
              <w:rPr>
                <w:sz w:val="16"/>
                <w:szCs w:val="16"/>
              </w:rPr>
            </w:pPr>
          </w:p>
        </w:tc>
        <w:tc>
          <w:tcPr>
            <w:tcW w:w="540" w:type="dxa"/>
            <w:vAlign w:val="center"/>
          </w:tcPr>
          <w:p w:rsidR="00513405" w:rsidRDefault="00513405" w:rsidP="002837B2">
            <w:pPr>
              <w:tabs>
                <w:tab w:val="left" w:pos="360"/>
              </w:tabs>
              <w:jc w:val="center"/>
              <w:rPr>
                <w:sz w:val="16"/>
                <w:szCs w:val="16"/>
              </w:rPr>
            </w:pPr>
          </w:p>
        </w:tc>
        <w:tc>
          <w:tcPr>
            <w:tcW w:w="540" w:type="dxa"/>
            <w:vAlign w:val="center"/>
          </w:tcPr>
          <w:p w:rsidR="00513405" w:rsidRDefault="00513405" w:rsidP="002837B2">
            <w:pPr>
              <w:tabs>
                <w:tab w:val="left" w:pos="360"/>
              </w:tabs>
              <w:jc w:val="center"/>
              <w:rPr>
                <w:sz w:val="16"/>
                <w:szCs w:val="16"/>
              </w:rPr>
            </w:pPr>
          </w:p>
        </w:tc>
        <w:tc>
          <w:tcPr>
            <w:tcW w:w="450" w:type="dxa"/>
            <w:vAlign w:val="center"/>
          </w:tcPr>
          <w:p w:rsidR="00513405" w:rsidRDefault="00513405" w:rsidP="002837B2">
            <w:pPr>
              <w:tabs>
                <w:tab w:val="left" w:pos="360"/>
              </w:tabs>
              <w:jc w:val="center"/>
              <w:rPr>
                <w:sz w:val="16"/>
                <w:szCs w:val="16"/>
              </w:rPr>
            </w:pPr>
          </w:p>
        </w:tc>
        <w:tc>
          <w:tcPr>
            <w:tcW w:w="540" w:type="dxa"/>
            <w:vAlign w:val="center"/>
          </w:tcPr>
          <w:p w:rsidR="00513405" w:rsidRDefault="00513405" w:rsidP="002837B2">
            <w:pPr>
              <w:tabs>
                <w:tab w:val="left" w:pos="360"/>
              </w:tabs>
              <w:jc w:val="center"/>
              <w:rPr>
                <w:sz w:val="16"/>
                <w:szCs w:val="16"/>
              </w:rPr>
            </w:pPr>
          </w:p>
        </w:tc>
        <w:tc>
          <w:tcPr>
            <w:tcW w:w="540" w:type="dxa"/>
            <w:vAlign w:val="center"/>
          </w:tcPr>
          <w:p w:rsidR="00513405" w:rsidRDefault="00513405" w:rsidP="002837B2">
            <w:pPr>
              <w:tabs>
                <w:tab w:val="left" w:pos="360"/>
              </w:tabs>
              <w:jc w:val="center"/>
              <w:rPr>
                <w:sz w:val="16"/>
                <w:szCs w:val="16"/>
              </w:rPr>
            </w:pPr>
          </w:p>
        </w:tc>
        <w:tc>
          <w:tcPr>
            <w:tcW w:w="540" w:type="dxa"/>
            <w:vAlign w:val="center"/>
          </w:tcPr>
          <w:p w:rsidR="00513405" w:rsidRDefault="00513405" w:rsidP="002837B2">
            <w:pPr>
              <w:tabs>
                <w:tab w:val="left" w:pos="360"/>
              </w:tabs>
              <w:jc w:val="center"/>
              <w:rPr>
                <w:sz w:val="16"/>
                <w:szCs w:val="16"/>
              </w:rPr>
            </w:pPr>
          </w:p>
        </w:tc>
        <w:tc>
          <w:tcPr>
            <w:tcW w:w="540" w:type="dxa"/>
          </w:tcPr>
          <w:p w:rsidR="00513405" w:rsidRDefault="00513405" w:rsidP="002837B2">
            <w:pPr>
              <w:tabs>
                <w:tab w:val="left" w:pos="360"/>
              </w:tabs>
              <w:jc w:val="center"/>
              <w:rPr>
                <w:sz w:val="16"/>
                <w:szCs w:val="16"/>
              </w:rPr>
            </w:pPr>
          </w:p>
        </w:tc>
        <w:tc>
          <w:tcPr>
            <w:tcW w:w="540" w:type="dxa"/>
          </w:tcPr>
          <w:p w:rsidR="00513405" w:rsidRDefault="00513405" w:rsidP="002837B2">
            <w:pPr>
              <w:tabs>
                <w:tab w:val="left" w:pos="360"/>
              </w:tabs>
              <w:jc w:val="center"/>
              <w:rPr>
                <w:sz w:val="16"/>
                <w:szCs w:val="16"/>
              </w:rPr>
            </w:pPr>
          </w:p>
        </w:tc>
      </w:tr>
      <w:tr w:rsidR="00513405" w:rsidRPr="00D8633D" w:rsidTr="002837B2">
        <w:trPr>
          <w:cantSplit/>
          <w:trHeight w:val="260"/>
        </w:trPr>
        <w:tc>
          <w:tcPr>
            <w:tcW w:w="3537" w:type="dxa"/>
            <w:vAlign w:val="center"/>
          </w:tcPr>
          <w:p w:rsidR="00513405" w:rsidRDefault="00513405" w:rsidP="002837B2">
            <w:pPr>
              <w:keepNext/>
              <w:tabs>
                <w:tab w:val="left" w:pos="360"/>
              </w:tabs>
              <w:outlineLvl w:val="3"/>
              <w:rPr>
                <w:sz w:val="16"/>
                <w:szCs w:val="16"/>
              </w:rPr>
            </w:pPr>
            <w:r w:rsidRPr="00D8633D">
              <w:rPr>
                <w:sz w:val="16"/>
                <w:szCs w:val="16"/>
              </w:rPr>
              <w:t>Submit materials for IRB approval</w:t>
            </w:r>
          </w:p>
        </w:tc>
        <w:tc>
          <w:tcPr>
            <w:tcW w:w="540" w:type="dxa"/>
            <w:vAlign w:val="center"/>
          </w:tcPr>
          <w:p w:rsidR="00513405" w:rsidRDefault="00513405" w:rsidP="002837B2">
            <w:pPr>
              <w:tabs>
                <w:tab w:val="left" w:pos="360"/>
              </w:tabs>
              <w:jc w:val="center"/>
              <w:rPr>
                <w:sz w:val="16"/>
                <w:szCs w:val="16"/>
              </w:rPr>
            </w:pPr>
            <w:r w:rsidRPr="00D8633D">
              <w:rPr>
                <w:sz w:val="16"/>
                <w:szCs w:val="16"/>
              </w:rPr>
              <w:t>X</w:t>
            </w:r>
          </w:p>
        </w:tc>
        <w:tc>
          <w:tcPr>
            <w:tcW w:w="540" w:type="dxa"/>
            <w:vAlign w:val="center"/>
          </w:tcPr>
          <w:p w:rsidR="00513405" w:rsidRDefault="00513405" w:rsidP="002837B2">
            <w:pPr>
              <w:tabs>
                <w:tab w:val="left" w:pos="360"/>
              </w:tabs>
              <w:jc w:val="center"/>
              <w:rPr>
                <w:sz w:val="16"/>
                <w:szCs w:val="16"/>
              </w:rPr>
            </w:pPr>
            <w:r>
              <w:rPr>
                <w:sz w:val="16"/>
                <w:szCs w:val="16"/>
              </w:rPr>
              <w:t>X</w:t>
            </w:r>
          </w:p>
        </w:tc>
        <w:tc>
          <w:tcPr>
            <w:tcW w:w="540" w:type="dxa"/>
            <w:vAlign w:val="center"/>
          </w:tcPr>
          <w:p w:rsidR="00513405" w:rsidRDefault="00513405" w:rsidP="002837B2">
            <w:pPr>
              <w:tabs>
                <w:tab w:val="left" w:pos="360"/>
              </w:tabs>
              <w:jc w:val="center"/>
              <w:rPr>
                <w:sz w:val="16"/>
                <w:szCs w:val="16"/>
              </w:rPr>
            </w:pPr>
          </w:p>
        </w:tc>
        <w:tc>
          <w:tcPr>
            <w:tcW w:w="540" w:type="dxa"/>
            <w:vAlign w:val="center"/>
          </w:tcPr>
          <w:p w:rsidR="00513405" w:rsidRDefault="00513405" w:rsidP="002837B2">
            <w:pPr>
              <w:tabs>
                <w:tab w:val="left" w:pos="360"/>
              </w:tabs>
              <w:jc w:val="center"/>
              <w:rPr>
                <w:sz w:val="16"/>
                <w:szCs w:val="16"/>
              </w:rPr>
            </w:pPr>
          </w:p>
        </w:tc>
        <w:tc>
          <w:tcPr>
            <w:tcW w:w="450" w:type="dxa"/>
            <w:vAlign w:val="center"/>
          </w:tcPr>
          <w:p w:rsidR="00513405" w:rsidRDefault="00513405" w:rsidP="002837B2">
            <w:pPr>
              <w:tabs>
                <w:tab w:val="left" w:pos="360"/>
              </w:tabs>
              <w:jc w:val="center"/>
              <w:rPr>
                <w:sz w:val="16"/>
                <w:szCs w:val="16"/>
              </w:rPr>
            </w:pPr>
          </w:p>
        </w:tc>
        <w:tc>
          <w:tcPr>
            <w:tcW w:w="540" w:type="dxa"/>
            <w:vAlign w:val="center"/>
          </w:tcPr>
          <w:p w:rsidR="00513405" w:rsidRDefault="00513405" w:rsidP="002837B2">
            <w:pPr>
              <w:tabs>
                <w:tab w:val="left" w:pos="360"/>
              </w:tabs>
              <w:jc w:val="center"/>
              <w:rPr>
                <w:sz w:val="16"/>
                <w:szCs w:val="16"/>
              </w:rPr>
            </w:pPr>
          </w:p>
        </w:tc>
        <w:tc>
          <w:tcPr>
            <w:tcW w:w="540" w:type="dxa"/>
            <w:vAlign w:val="center"/>
          </w:tcPr>
          <w:p w:rsidR="00513405" w:rsidRDefault="00513405" w:rsidP="002837B2">
            <w:pPr>
              <w:tabs>
                <w:tab w:val="left" w:pos="360"/>
              </w:tabs>
              <w:jc w:val="center"/>
              <w:rPr>
                <w:sz w:val="16"/>
                <w:szCs w:val="16"/>
              </w:rPr>
            </w:pPr>
          </w:p>
        </w:tc>
        <w:tc>
          <w:tcPr>
            <w:tcW w:w="540" w:type="dxa"/>
            <w:vAlign w:val="center"/>
          </w:tcPr>
          <w:p w:rsidR="00513405" w:rsidRDefault="00513405" w:rsidP="002837B2">
            <w:pPr>
              <w:tabs>
                <w:tab w:val="left" w:pos="360"/>
              </w:tabs>
              <w:jc w:val="center"/>
              <w:rPr>
                <w:sz w:val="16"/>
                <w:szCs w:val="16"/>
              </w:rPr>
            </w:pPr>
          </w:p>
        </w:tc>
        <w:tc>
          <w:tcPr>
            <w:tcW w:w="450" w:type="dxa"/>
            <w:vAlign w:val="center"/>
          </w:tcPr>
          <w:p w:rsidR="00513405" w:rsidRDefault="00513405" w:rsidP="002837B2">
            <w:pPr>
              <w:tabs>
                <w:tab w:val="left" w:pos="360"/>
              </w:tabs>
              <w:jc w:val="center"/>
              <w:rPr>
                <w:sz w:val="16"/>
                <w:szCs w:val="16"/>
              </w:rPr>
            </w:pPr>
          </w:p>
        </w:tc>
        <w:tc>
          <w:tcPr>
            <w:tcW w:w="540" w:type="dxa"/>
            <w:vAlign w:val="center"/>
          </w:tcPr>
          <w:p w:rsidR="00513405" w:rsidRDefault="00513405" w:rsidP="002837B2">
            <w:pPr>
              <w:tabs>
                <w:tab w:val="left" w:pos="360"/>
              </w:tabs>
              <w:jc w:val="center"/>
              <w:rPr>
                <w:sz w:val="16"/>
                <w:szCs w:val="16"/>
              </w:rPr>
            </w:pPr>
          </w:p>
        </w:tc>
        <w:tc>
          <w:tcPr>
            <w:tcW w:w="540" w:type="dxa"/>
            <w:vAlign w:val="center"/>
          </w:tcPr>
          <w:p w:rsidR="00513405" w:rsidRDefault="00513405" w:rsidP="002837B2">
            <w:pPr>
              <w:tabs>
                <w:tab w:val="left" w:pos="360"/>
              </w:tabs>
              <w:jc w:val="center"/>
              <w:rPr>
                <w:sz w:val="16"/>
                <w:szCs w:val="16"/>
              </w:rPr>
            </w:pPr>
          </w:p>
        </w:tc>
        <w:tc>
          <w:tcPr>
            <w:tcW w:w="540" w:type="dxa"/>
            <w:vAlign w:val="center"/>
          </w:tcPr>
          <w:p w:rsidR="00513405" w:rsidRDefault="00513405" w:rsidP="002837B2">
            <w:pPr>
              <w:tabs>
                <w:tab w:val="left" w:pos="360"/>
              </w:tabs>
              <w:jc w:val="center"/>
              <w:rPr>
                <w:sz w:val="16"/>
                <w:szCs w:val="16"/>
              </w:rPr>
            </w:pPr>
          </w:p>
        </w:tc>
        <w:tc>
          <w:tcPr>
            <w:tcW w:w="540" w:type="dxa"/>
          </w:tcPr>
          <w:p w:rsidR="00513405" w:rsidRDefault="00513405" w:rsidP="002837B2">
            <w:pPr>
              <w:tabs>
                <w:tab w:val="left" w:pos="360"/>
              </w:tabs>
              <w:jc w:val="center"/>
              <w:rPr>
                <w:sz w:val="16"/>
                <w:szCs w:val="16"/>
              </w:rPr>
            </w:pPr>
          </w:p>
        </w:tc>
        <w:tc>
          <w:tcPr>
            <w:tcW w:w="540" w:type="dxa"/>
          </w:tcPr>
          <w:p w:rsidR="00513405" w:rsidRDefault="00513405" w:rsidP="002837B2">
            <w:pPr>
              <w:tabs>
                <w:tab w:val="left" w:pos="360"/>
              </w:tabs>
              <w:jc w:val="center"/>
              <w:rPr>
                <w:sz w:val="16"/>
                <w:szCs w:val="16"/>
              </w:rPr>
            </w:pPr>
          </w:p>
        </w:tc>
      </w:tr>
      <w:tr w:rsidR="00513405" w:rsidRPr="00D8633D" w:rsidTr="002837B2">
        <w:trPr>
          <w:cantSplit/>
          <w:trHeight w:val="338"/>
        </w:trPr>
        <w:tc>
          <w:tcPr>
            <w:tcW w:w="3537" w:type="dxa"/>
            <w:vAlign w:val="center"/>
          </w:tcPr>
          <w:p w:rsidR="00513405" w:rsidRDefault="00513405" w:rsidP="002837B2">
            <w:pPr>
              <w:keepNext/>
              <w:tabs>
                <w:tab w:val="left" w:pos="360"/>
              </w:tabs>
              <w:outlineLvl w:val="3"/>
              <w:rPr>
                <w:sz w:val="16"/>
                <w:szCs w:val="16"/>
              </w:rPr>
            </w:pPr>
            <w:r w:rsidRPr="00D8633D">
              <w:rPr>
                <w:sz w:val="16"/>
                <w:szCs w:val="16"/>
              </w:rPr>
              <w:t>Attain OMB approval</w:t>
            </w:r>
          </w:p>
        </w:tc>
        <w:tc>
          <w:tcPr>
            <w:tcW w:w="540" w:type="dxa"/>
            <w:vAlign w:val="center"/>
          </w:tcPr>
          <w:p w:rsidR="00513405" w:rsidRDefault="00513405" w:rsidP="002837B2">
            <w:pPr>
              <w:tabs>
                <w:tab w:val="left" w:pos="360"/>
              </w:tabs>
              <w:jc w:val="center"/>
              <w:rPr>
                <w:sz w:val="16"/>
                <w:szCs w:val="16"/>
              </w:rPr>
            </w:pPr>
          </w:p>
        </w:tc>
        <w:tc>
          <w:tcPr>
            <w:tcW w:w="540" w:type="dxa"/>
            <w:vAlign w:val="center"/>
          </w:tcPr>
          <w:p w:rsidR="00513405" w:rsidRDefault="00513405" w:rsidP="002837B2">
            <w:pPr>
              <w:tabs>
                <w:tab w:val="left" w:pos="360"/>
              </w:tabs>
              <w:jc w:val="center"/>
              <w:rPr>
                <w:sz w:val="16"/>
                <w:szCs w:val="16"/>
              </w:rPr>
            </w:pPr>
            <w:r w:rsidRPr="00D8633D">
              <w:rPr>
                <w:sz w:val="16"/>
                <w:szCs w:val="16"/>
              </w:rPr>
              <w:t>X</w:t>
            </w:r>
          </w:p>
        </w:tc>
        <w:tc>
          <w:tcPr>
            <w:tcW w:w="540" w:type="dxa"/>
            <w:vAlign w:val="center"/>
          </w:tcPr>
          <w:p w:rsidR="00513405" w:rsidRDefault="00513405" w:rsidP="002837B2">
            <w:pPr>
              <w:tabs>
                <w:tab w:val="left" w:pos="360"/>
              </w:tabs>
              <w:jc w:val="center"/>
              <w:rPr>
                <w:sz w:val="16"/>
                <w:szCs w:val="16"/>
              </w:rPr>
            </w:pPr>
          </w:p>
        </w:tc>
        <w:tc>
          <w:tcPr>
            <w:tcW w:w="540" w:type="dxa"/>
            <w:vAlign w:val="center"/>
          </w:tcPr>
          <w:p w:rsidR="00513405" w:rsidRDefault="00513405" w:rsidP="002837B2">
            <w:pPr>
              <w:tabs>
                <w:tab w:val="left" w:pos="360"/>
              </w:tabs>
              <w:jc w:val="center"/>
              <w:rPr>
                <w:sz w:val="16"/>
                <w:szCs w:val="16"/>
              </w:rPr>
            </w:pPr>
          </w:p>
        </w:tc>
        <w:tc>
          <w:tcPr>
            <w:tcW w:w="450" w:type="dxa"/>
            <w:vAlign w:val="center"/>
          </w:tcPr>
          <w:p w:rsidR="00513405" w:rsidRDefault="00513405" w:rsidP="002837B2">
            <w:pPr>
              <w:tabs>
                <w:tab w:val="left" w:pos="360"/>
              </w:tabs>
              <w:jc w:val="center"/>
              <w:rPr>
                <w:sz w:val="16"/>
                <w:szCs w:val="16"/>
              </w:rPr>
            </w:pPr>
          </w:p>
        </w:tc>
        <w:tc>
          <w:tcPr>
            <w:tcW w:w="540" w:type="dxa"/>
            <w:vAlign w:val="center"/>
          </w:tcPr>
          <w:p w:rsidR="00513405" w:rsidRDefault="00513405" w:rsidP="002837B2">
            <w:pPr>
              <w:tabs>
                <w:tab w:val="left" w:pos="360"/>
              </w:tabs>
              <w:jc w:val="center"/>
              <w:rPr>
                <w:sz w:val="16"/>
                <w:szCs w:val="16"/>
              </w:rPr>
            </w:pPr>
          </w:p>
        </w:tc>
        <w:tc>
          <w:tcPr>
            <w:tcW w:w="540" w:type="dxa"/>
            <w:vAlign w:val="center"/>
          </w:tcPr>
          <w:p w:rsidR="00513405" w:rsidRDefault="00513405" w:rsidP="002837B2">
            <w:pPr>
              <w:tabs>
                <w:tab w:val="left" w:pos="360"/>
              </w:tabs>
              <w:jc w:val="center"/>
              <w:rPr>
                <w:sz w:val="16"/>
                <w:szCs w:val="16"/>
              </w:rPr>
            </w:pPr>
          </w:p>
        </w:tc>
        <w:tc>
          <w:tcPr>
            <w:tcW w:w="540" w:type="dxa"/>
            <w:vAlign w:val="center"/>
          </w:tcPr>
          <w:p w:rsidR="00513405" w:rsidRDefault="00513405" w:rsidP="002837B2">
            <w:pPr>
              <w:tabs>
                <w:tab w:val="left" w:pos="360"/>
              </w:tabs>
              <w:jc w:val="center"/>
              <w:rPr>
                <w:sz w:val="16"/>
                <w:szCs w:val="16"/>
              </w:rPr>
            </w:pPr>
          </w:p>
        </w:tc>
        <w:tc>
          <w:tcPr>
            <w:tcW w:w="450" w:type="dxa"/>
            <w:vAlign w:val="center"/>
          </w:tcPr>
          <w:p w:rsidR="00513405" w:rsidRDefault="00513405" w:rsidP="002837B2">
            <w:pPr>
              <w:tabs>
                <w:tab w:val="left" w:pos="360"/>
              </w:tabs>
              <w:jc w:val="center"/>
              <w:rPr>
                <w:sz w:val="16"/>
                <w:szCs w:val="16"/>
              </w:rPr>
            </w:pPr>
          </w:p>
        </w:tc>
        <w:tc>
          <w:tcPr>
            <w:tcW w:w="540" w:type="dxa"/>
            <w:vAlign w:val="center"/>
          </w:tcPr>
          <w:p w:rsidR="00513405" w:rsidRDefault="00513405" w:rsidP="002837B2">
            <w:pPr>
              <w:tabs>
                <w:tab w:val="left" w:pos="360"/>
              </w:tabs>
              <w:jc w:val="center"/>
              <w:rPr>
                <w:sz w:val="16"/>
                <w:szCs w:val="16"/>
              </w:rPr>
            </w:pPr>
          </w:p>
        </w:tc>
        <w:tc>
          <w:tcPr>
            <w:tcW w:w="540" w:type="dxa"/>
            <w:vAlign w:val="center"/>
          </w:tcPr>
          <w:p w:rsidR="00513405" w:rsidRDefault="00513405" w:rsidP="002837B2">
            <w:pPr>
              <w:tabs>
                <w:tab w:val="left" w:pos="360"/>
              </w:tabs>
              <w:jc w:val="center"/>
              <w:rPr>
                <w:sz w:val="16"/>
                <w:szCs w:val="16"/>
              </w:rPr>
            </w:pPr>
          </w:p>
        </w:tc>
        <w:tc>
          <w:tcPr>
            <w:tcW w:w="540" w:type="dxa"/>
            <w:vAlign w:val="center"/>
          </w:tcPr>
          <w:p w:rsidR="00513405" w:rsidRDefault="00513405" w:rsidP="002837B2">
            <w:pPr>
              <w:tabs>
                <w:tab w:val="left" w:pos="360"/>
              </w:tabs>
              <w:jc w:val="center"/>
              <w:rPr>
                <w:sz w:val="16"/>
                <w:szCs w:val="16"/>
              </w:rPr>
            </w:pPr>
          </w:p>
        </w:tc>
        <w:tc>
          <w:tcPr>
            <w:tcW w:w="540" w:type="dxa"/>
          </w:tcPr>
          <w:p w:rsidR="00513405" w:rsidRDefault="00513405" w:rsidP="002837B2">
            <w:pPr>
              <w:tabs>
                <w:tab w:val="left" w:pos="360"/>
              </w:tabs>
              <w:jc w:val="center"/>
              <w:rPr>
                <w:sz w:val="16"/>
                <w:szCs w:val="16"/>
              </w:rPr>
            </w:pPr>
          </w:p>
        </w:tc>
        <w:tc>
          <w:tcPr>
            <w:tcW w:w="540" w:type="dxa"/>
          </w:tcPr>
          <w:p w:rsidR="00513405" w:rsidRDefault="00513405" w:rsidP="002837B2">
            <w:pPr>
              <w:tabs>
                <w:tab w:val="left" w:pos="360"/>
              </w:tabs>
              <w:jc w:val="center"/>
              <w:rPr>
                <w:sz w:val="16"/>
                <w:szCs w:val="16"/>
              </w:rPr>
            </w:pPr>
          </w:p>
        </w:tc>
      </w:tr>
      <w:tr w:rsidR="00513405" w:rsidRPr="00D8633D" w:rsidTr="002837B2">
        <w:trPr>
          <w:cantSplit/>
          <w:trHeight w:val="338"/>
        </w:trPr>
        <w:tc>
          <w:tcPr>
            <w:tcW w:w="3537" w:type="dxa"/>
            <w:vAlign w:val="center"/>
          </w:tcPr>
          <w:p w:rsidR="00513405" w:rsidRDefault="00513405" w:rsidP="002837B2">
            <w:pPr>
              <w:tabs>
                <w:tab w:val="left" w:pos="360"/>
              </w:tabs>
              <w:rPr>
                <w:sz w:val="16"/>
                <w:szCs w:val="16"/>
              </w:rPr>
            </w:pPr>
            <w:r>
              <w:rPr>
                <w:sz w:val="16"/>
                <w:szCs w:val="16"/>
              </w:rPr>
              <w:t>Convene planning meetings with Co-I</w:t>
            </w:r>
            <w:r w:rsidRPr="00D8633D">
              <w:rPr>
                <w:sz w:val="16"/>
                <w:szCs w:val="16"/>
              </w:rPr>
              <w:t xml:space="preserve">nvestigators &amp; </w:t>
            </w:r>
            <w:r>
              <w:rPr>
                <w:sz w:val="16"/>
                <w:szCs w:val="16"/>
              </w:rPr>
              <w:t>Project C</w:t>
            </w:r>
            <w:r w:rsidRPr="00D8633D">
              <w:rPr>
                <w:sz w:val="16"/>
                <w:szCs w:val="16"/>
              </w:rPr>
              <w:t>onsultants</w:t>
            </w:r>
          </w:p>
        </w:tc>
        <w:tc>
          <w:tcPr>
            <w:tcW w:w="540" w:type="dxa"/>
            <w:vAlign w:val="center"/>
          </w:tcPr>
          <w:p w:rsidR="00513405" w:rsidRDefault="00513405" w:rsidP="002837B2">
            <w:pPr>
              <w:tabs>
                <w:tab w:val="left" w:pos="360"/>
              </w:tabs>
              <w:jc w:val="center"/>
              <w:rPr>
                <w:sz w:val="16"/>
                <w:szCs w:val="16"/>
              </w:rPr>
            </w:pPr>
          </w:p>
        </w:tc>
        <w:tc>
          <w:tcPr>
            <w:tcW w:w="540" w:type="dxa"/>
            <w:vAlign w:val="center"/>
          </w:tcPr>
          <w:p w:rsidR="00513405" w:rsidRDefault="00513405" w:rsidP="002837B2">
            <w:pPr>
              <w:tabs>
                <w:tab w:val="left" w:pos="360"/>
              </w:tabs>
              <w:jc w:val="center"/>
              <w:rPr>
                <w:sz w:val="16"/>
                <w:szCs w:val="16"/>
              </w:rPr>
            </w:pPr>
            <w:r w:rsidRPr="00D8633D">
              <w:rPr>
                <w:sz w:val="16"/>
                <w:szCs w:val="16"/>
              </w:rPr>
              <w:t>X</w:t>
            </w:r>
          </w:p>
        </w:tc>
        <w:tc>
          <w:tcPr>
            <w:tcW w:w="540" w:type="dxa"/>
            <w:vAlign w:val="center"/>
          </w:tcPr>
          <w:p w:rsidR="00513405" w:rsidRDefault="00513405" w:rsidP="002837B2">
            <w:pPr>
              <w:tabs>
                <w:tab w:val="left" w:pos="360"/>
              </w:tabs>
              <w:jc w:val="center"/>
              <w:rPr>
                <w:sz w:val="16"/>
                <w:szCs w:val="16"/>
              </w:rPr>
            </w:pPr>
          </w:p>
        </w:tc>
        <w:tc>
          <w:tcPr>
            <w:tcW w:w="540" w:type="dxa"/>
            <w:vAlign w:val="center"/>
          </w:tcPr>
          <w:p w:rsidR="00513405" w:rsidRDefault="00513405" w:rsidP="002837B2">
            <w:pPr>
              <w:tabs>
                <w:tab w:val="left" w:pos="360"/>
              </w:tabs>
              <w:jc w:val="center"/>
              <w:rPr>
                <w:sz w:val="16"/>
                <w:szCs w:val="16"/>
              </w:rPr>
            </w:pPr>
          </w:p>
        </w:tc>
        <w:tc>
          <w:tcPr>
            <w:tcW w:w="450" w:type="dxa"/>
            <w:vAlign w:val="center"/>
          </w:tcPr>
          <w:p w:rsidR="00513405" w:rsidRDefault="00513405" w:rsidP="002837B2">
            <w:pPr>
              <w:tabs>
                <w:tab w:val="left" w:pos="360"/>
              </w:tabs>
              <w:jc w:val="center"/>
              <w:rPr>
                <w:sz w:val="16"/>
                <w:szCs w:val="16"/>
              </w:rPr>
            </w:pPr>
          </w:p>
        </w:tc>
        <w:tc>
          <w:tcPr>
            <w:tcW w:w="540" w:type="dxa"/>
            <w:vAlign w:val="center"/>
          </w:tcPr>
          <w:p w:rsidR="00513405" w:rsidRDefault="00513405" w:rsidP="002837B2">
            <w:pPr>
              <w:tabs>
                <w:tab w:val="left" w:pos="360"/>
              </w:tabs>
              <w:jc w:val="center"/>
              <w:rPr>
                <w:sz w:val="16"/>
                <w:szCs w:val="16"/>
              </w:rPr>
            </w:pPr>
          </w:p>
        </w:tc>
        <w:tc>
          <w:tcPr>
            <w:tcW w:w="540" w:type="dxa"/>
            <w:vAlign w:val="center"/>
          </w:tcPr>
          <w:p w:rsidR="00513405" w:rsidRDefault="00513405" w:rsidP="002837B2">
            <w:pPr>
              <w:tabs>
                <w:tab w:val="left" w:pos="360"/>
              </w:tabs>
              <w:jc w:val="center"/>
              <w:rPr>
                <w:sz w:val="16"/>
                <w:szCs w:val="16"/>
              </w:rPr>
            </w:pPr>
          </w:p>
        </w:tc>
        <w:tc>
          <w:tcPr>
            <w:tcW w:w="540" w:type="dxa"/>
            <w:vAlign w:val="center"/>
          </w:tcPr>
          <w:p w:rsidR="00513405" w:rsidRDefault="00513405" w:rsidP="002837B2">
            <w:pPr>
              <w:tabs>
                <w:tab w:val="left" w:pos="360"/>
              </w:tabs>
              <w:jc w:val="center"/>
              <w:rPr>
                <w:sz w:val="16"/>
                <w:szCs w:val="16"/>
              </w:rPr>
            </w:pPr>
          </w:p>
        </w:tc>
        <w:tc>
          <w:tcPr>
            <w:tcW w:w="450" w:type="dxa"/>
            <w:vAlign w:val="center"/>
          </w:tcPr>
          <w:p w:rsidR="00513405" w:rsidRDefault="00513405" w:rsidP="002837B2">
            <w:pPr>
              <w:tabs>
                <w:tab w:val="left" w:pos="360"/>
              </w:tabs>
              <w:jc w:val="center"/>
              <w:rPr>
                <w:sz w:val="16"/>
                <w:szCs w:val="16"/>
              </w:rPr>
            </w:pPr>
          </w:p>
        </w:tc>
        <w:tc>
          <w:tcPr>
            <w:tcW w:w="540" w:type="dxa"/>
            <w:vAlign w:val="center"/>
          </w:tcPr>
          <w:p w:rsidR="00513405" w:rsidRDefault="00513405" w:rsidP="002837B2">
            <w:pPr>
              <w:tabs>
                <w:tab w:val="left" w:pos="360"/>
              </w:tabs>
              <w:jc w:val="center"/>
              <w:rPr>
                <w:sz w:val="16"/>
                <w:szCs w:val="16"/>
              </w:rPr>
            </w:pPr>
          </w:p>
        </w:tc>
        <w:tc>
          <w:tcPr>
            <w:tcW w:w="540" w:type="dxa"/>
            <w:vAlign w:val="center"/>
          </w:tcPr>
          <w:p w:rsidR="00513405" w:rsidRDefault="00513405" w:rsidP="002837B2">
            <w:pPr>
              <w:tabs>
                <w:tab w:val="left" w:pos="360"/>
              </w:tabs>
              <w:jc w:val="center"/>
              <w:rPr>
                <w:sz w:val="16"/>
                <w:szCs w:val="16"/>
              </w:rPr>
            </w:pPr>
          </w:p>
        </w:tc>
        <w:tc>
          <w:tcPr>
            <w:tcW w:w="540" w:type="dxa"/>
            <w:vAlign w:val="center"/>
          </w:tcPr>
          <w:p w:rsidR="00513405" w:rsidRDefault="00513405" w:rsidP="002837B2">
            <w:pPr>
              <w:tabs>
                <w:tab w:val="left" w:pos="360"/>
              </w:tabs>
              <w:jc w:val="center"/>
              <w:rPr>
                <w:sz w:val="16"/>
                <w:szCs w:val="16"/>
              </w:rPr>
            </w:pPr>
          </w:p>
        </w:tc>
        <w:tc>
          <w:tcPr>
            <w:tcW w:w="540" w:type="dxa"/>
          </w:tcPr>
          <w:p w:rsidR="00513405" w:rsidRDefault="00513405" w:rsidP="002837B2">
            <w:pPr>
              <w:tabs>
                <w:tab w:val="left" w:pos="360"/>
              </w:tabs>
              <w:jc w:val="center"/>
              <w:rPr>
                <w:sz w:val="16"/>
                <w:szCs w:val="16"/>
              </w:rPr>
            </w:pPr>
          </w:p>
        </w:tc>
        <w:tc>
          <w:tcPr>
            <w:tcW w:w="540" w:type="dxa"/>
          </w:tcPr>
          <w:p w:rsidR="00513405" w:rsidRDefault="00513405" w:rsidP="002837B2">
            <w:pPr>
              <w:tabs>
                <w:tab w:val="left" w:pos="360"/>
              </w:tabs>
              <w:jc w:val="center"/>
              <w:rPr>
                <w:sz w:val="16"/>
                <w:szCs w:val="16"/>
              </w:rPr>
            </w:pPr>
          </w:p>
        </w:tc>
      </w:tr>
      <w:tr w:rsidR="00513405" w:rsidRPr="00D8633D" w:rsidTr="002837B2">
        <w:trPr>
          <w:cantSplit/>
          <w:trHeight w:val="431"/>
        </w:trPr>
        <w:tc>
          <w:tcPr>
            <w:tcW w:w="3537" w:type="dxa"/>
            <w:vAlign w:val="center"/>
          </w:tcPr>
          <w:p w:rsidR="00513405" w:rsidRDefault="00513405" w:rsidP="002837B2">
            <w:pPr>
              <w:tabs>
                <w:tab w:val="left" w:pos="360"/>
              </w:tabs>
              <w:rPr>
                <w:sz w:val="16"/>
                <w:szCs w:val="16"/>
              </w:rPr>
            </w:pPr>
            <w:r>
              <w:rPr>
                <w:sz w:val="16"/>
                <w:szCs w:val="16"/>
              </w:rPr>
              <w:t>Submit participant roster to an IRS address search</w:t>
            </w:r>
          </w:p>
        </w:tc>
        <w:tc>
          <w:tcPr>
            <w:tcW w:w="540" w:type="dxa"/>
            <w:vAlign w:val="center"/>
          </w:tcPr>
          <w:p w:rsidR="00513405" w:rsidRDefault="00513405" w:rsidP="002837B2">
            <w:pPr>
              <w:tabs>
                <w:tab w:val="left" w:pos="360"/>
              </w:tabs>
              <w:jc w:val="center"/>
              <w:rPr>
                <w:sz w:val="16"/>
                <w:szCs w:val="16"/>
              </w:rPr>
            </w:pPr>
          </w:p>
        </w:tc>
        <w:tc>
          <w:tcPr>
            <w:tcW w:w="540" w:type="dxa"/>
            <w:vAlign w:val="center"/>
          </w:tcPr>
          <w:p w:rsidR="00513405" w:rsidRDefault="00513405" w:rsidP="002837B2">
            <w:pPr>
              <w:tabs>
                <w:tab w:val="left" w:pos="360"/>
              </w:tabs>
              <w:jc w:val="center"/>
              <w:rPr>
                <w:sz w:val="16"/>
                <w:szCs w:val="16"/>
              </w:rPr>
            </w:pPr>
            <w:r>
              <w:rPr>
                <w:sz w:val="16"/>
                <w:szCs w:val="16"/>
              </w:rPr>
              <w:t>X</w:t>
            </w:r>
          </w:p>
        </w:tc>
        <w:tc>
          <w:tcPr>
            <w:tcW w:w="540" w:type="dxa"/>
            <w:vAlign w:val="center"/>
          </w:tcPr>
          <w:p w:rsidR="00513405" w:rsidRDefault="00513405" w:rsidP="002837B2">
            <w:pPr>
              <w:tabs>
                <w:tab w:val="left" w:pos="360"/>
              </w:tabs>
              <w:jc w:val="center"/>
              <w:rPr>
                <w:sz w:val="16"/>
                <w:szCs w:val="16"/>
              </w:rPr>
            </w:pPr>
          </w:p>
        </w:tc>
        <w:tc>
          <w:tcPr>
            <w:tcW w:w="540" w:type="dxa"/>
            <w:vAlign w:val="center"/>
          </w:tcPr>
          <w:p w:rsidR="00513405" w:rsidRDefault="00513405" w:rsidP="002837B2">
            <w:pPr>
              <w:tabs>
                <w:tab w:val="left" w:pos="360"/>
              </w:tabs>
              <w:jc w:val="center"/>
              <w:rPr>
                <w:sz w:val="16"/>
                <w:szCs w:val="16"/>
              </w:rPr>
            </w:pPr>
          </w:p>
        </w:tc>
        <w:tc>
          <w:tcPr>
            <w:tcW w:w="450" w:type="dxa"/>
            <w:vAlign w:val="center"/>
          </w:tcPr>
          <w:p w:rsidR="00513405" w:rsidRDefault="00513405" w:rsidP="002837B2">
            <w:pPr>
              <w:tabs>
                <w:tab w:val="left" w:pos="360"/>
              </w:tabs>
              <w:jc w:val="center"/>
              <w:rPr>
                <w:sz w:val="16"/>
                <w:szCs w:val="16"/>
              </w:rPr>
            </w:pPr>
          </w:p>
        </w:tc>
        <w:tc>
          <w:tcPr>
            <w:tcW w:w="540" w:type="dxa"/>
            <w:vAlign w:val="center"/>
          </w:tcPr>
          <w:p w:rsidR="00513405" w:rsidRDefault="00513405" w:rsidP="002837B2">
            <w:pPr>
              <w:tabs>
                <w:tab w:val="left" w:pos="360"/>
              </w:tabs>
              <w:jc w:val="center"/>
              <w:rPr>
                <w:sz w:val="16"/>
                <w:szCs w:val="16"/>
              </w:rPr>
            </w:pPr>
          </w:p>
        </w:tc>
        <w:tc>
          <w:tcPr>
            <w:tcW w:w="540" w:type="dxa"/>
            <w:vAlign w:val="center"/>
          </w:tcPr>
          <w:p w:rsidR="00513405" w:rsidRDefault="00513405" w:rsidP="002837B2">
            <w:pPr>
              <w:tabs>
                <w:tab w:val="left" w:pos="360"/>
              </w:tabs>
              <w:jc w:val="center"/>
              <w:rPr>
                <w:sz w:val="16"/>
                <w:szCs w:val="16"/>
              </w:rPr>
            </w:pPr>
          </w:p>
        </w:tc>
        <w:tc>
          <w:tcPr>
            <w:tcW w:w="540" w:type="dxa"/>
            <w:vAlign w:val="center"/>
          </w:tcPr>
          <w:p w:rsidR="00513405" w:rsidRDefault="00513405" w:rsidP="002837B2">
            <w:pPr>
              <w:tabs>
                <w:tab w:val="left" w:pos="360"/>
              </w:tabs>
              <w:jc w:val="center"/>
              <w:rPr>
                <w:sz w:val="16"/>
                <w:szCs w:val="16"/>
              </w:rPr>
            </w:pPr>
          </w:p>
        </w:tc>
        <w:tc>
          <w:tcPr>
            <w:tcW w:w="450" w:type="dxa"/>
            <w:vAlign w:val="center"/>
          </w:tcPr>
          <w:p w:rsidR="00513405" w:rsidRDefault="00513405" w:rsidP="002837B2">
            <w:pPr>
              <w:tabs>
                <w:tab w:val="left" w:pos="360"/>
              </w:tabs>
              <w:jc w:val="center"/>
              <w:rPr>
                <w:sz w:val="16"/>
                <w:szCs w:val="16"/>
              </w:rPr>
            </w:pPr>
          </w:p>
        </w:tc>
        <w:tc>
          <w:tcPr>
            <w:tcW w:w="540" w:type="dxa"/>
            <w:vAlign w:val="center"/>
          </w:tcPr>
          <w:p w:rsidR="00513405" w:rsidRDefault="00513405" w:rsidP="002837B2">
            <w:pPr>
              <w:tabs>
                <w:tab w:val="left" w:pos="360"/>
              </w:tabs>
              <w:jc w:val="center"/>
              <w:rPr>
                <w:sz w:val="16"/>
                <w:szCs w:val="16"/>
              </w:rPr>
            </w:pPr>
          </w:p>
        </w:tc>
        <w:tc>
          <w:tcPr>
            <w:tcW w:w="540" w:type="dxa"/>
            <w:vAlign w:val="center"/>
          </w:tcPr>
          <w:p w:rsidR="00513405" w:rsidRDefault="00513405" w:rsidP="002837B2">
            <w:pPr>
              <w:tabs>
                <w:tab w:val="left" w:pos="360"/>
              </w:tabs>
              <w:jc w:val="center"/>
              <w:rPr>
                <w:sz w:val="16"/>
                <w:szCs w:val="16"/>
              </w:rPr>
            </w:pPr>
          </w:p>
        </w:tc>
        <w:tc>
          <w:tcPr>
            <w:tcW w:w="540" w:type="dxa"/>
            <w:vAlign w:val="center"/>
          </w:tcPr>
          <w:p w:rsidR="00513405" w:rsidRDefault="00513405" w:rsidP="002837B2">
            <w:pPr>
              <w:tabs>
                <w:tab w:val="left" w:pos="360"/>
              </w:tabs>
              <w:jc w:val="center"/>
              <w:rPr>
                <w:sz w:val="16"/>
                <w:szCs w:val="16"/>
              </w:rPr>
            </w:pPr>
          </w:p>
        </w:tc>
        <w:tc>
          <w:tcPr>
            <w:tcW w:w="540" w:type="dxa"/>
          </w:tcPr>
          <w:p w:rsidR="00513405" w:rsidRDefault="00513405" w:rsidP="002837B2">
            <w:pPr>
              <w:tabs>
                <w:tab w:val="left" w:pos="360"/>
              </w:tabs>
              <w:jc w:val="center"/>
              <w:rPr>
                <w:sz w:val="16"/>
                <w:szCs w:val="16"/>
              </w:rPr>
            </w:pPr>
          </w:p>
        </w:tc>
        <w:tc>
          <w:tcPr>
            <w:tcW w:w="540" w:type="dxa"/>
          </w:tcPr>
          <w:p w:rsidR="00513405" w:rsidRDefault="00513405" w:rsidP="002837B2">
            <w:pPr>
              <w:tabs>
                <w:tab w:val="left" w:pos="360"/>
              </w:tabs>
              <w:jc w:val="center"/>
              <w:rPr>
                <w:sz w:val="16"/>
                <w:szCs w:val="16"/>
              </w:rPr>
            </w:pPr>
          </w:p>
        </w:tc>
      </w:tr>
      <w:tr w:rsidR="00513405" w:rsidRPr="00D8633D" w:rsidTr="002837B2">
        <w:trPr>
          <w:cantSplit/>
          <w:trHeight w:val="323"/>
        </w:trPr>
        <w:tc>
          <w:tcPr>
            <w:tcW w:w="9837" w:type="dxa"/>
            <w:gridSpan w:val="13"/>
            <w:shd w:val="clear" w:color="auto" w:fill="7F7F7F"/>
            <w:vAlign w:val="center"/>
          </w:tcPr>
          <w:p w:rsidR="00513405" w:rsidRDefault="00513405" w:rsidP="002837B2">
            <w:pPr>
              <w:keepNext/>
              <w:tabs>
                <w:tab w:val="left" w:pos="360"/>
              </w:tabs>
              <w:outlineLvl w:val="2"/>
              <w:rPr>
                <w:b/>
                <w:szCs w:val="20"/>
              </w:rPr>
            </w:pPr>
            <w:r w:rsidRPr="00D8633D">
              <w:rPr>
                <w:b/>
                <w:color w:val="FFFFFF"/>
                <w:sz w:val="20"/>
                <w:szCs w:val="20"/>
              </w:rPr>
              <w:t>Time 2 Data Collection</w:t>
            </w:r>
          </w:p>
        </w:tc>
        <w:tc>
          <w:tcPr>
            <w:tcW w:w="540" w:type="dxa"/>
            <w:shd w:val="clear" w:color="auto" w:fill="7F7F7F"/>
          </w:tcPr>
          <w:p w:rsidR="00513405" w:rsidRPr="00D8633D" w:rsidRDefault="00513405" w:rsidP="002837B2">
            <w:pPr>
              <w:keepNext/>
              <w:tabs>
                <w:tab w:val="left" w:pos="360"/>
              </w:tabs>
              <w:outlineLvl w:val="2"/>
              <w:rPr>
                <w:b/>
                <w:color w:val="FFFFFF"/>
                <w:sz w:val="20"/>
                <w:szCs w:val="20"/>
              </w:rPr>
            </w:pPr>
          </w:p>
        </w:tc>
        <w:tc>
          <w:tcPr>
            <w:tcW w:w="540" w:type="dxa"/>
            <w:shd w:val="clear" w:color="auto" w:fill="7F7F7F"/>
          </w:tcPr>
          <w:p w:rsidR="00513405" w:rsidRPr="00D8633D" w:rsidRDefault="00513405" w:rsidP="002837B2">
            <w:pPr>
              <w:keepNext/>
              <w:tabs>
                <w:tab w:val="left" w:pos="360"/>
              </w:tabs>
              <w:outlineLvl w:val="2"/>
              <w:rPr>
                <w:b/>
                <w:color w:val="FFFFFF"/>
                <w:sz w:val="20"/>
                <w:szCs w:val="20"/>
              </w:rPr>
            </w:pPr>
          </w:p>
        </w:tc>
      </w:tr>
      <w:tr w:rsidR="00513405" w:rsidRPr="00D8633D" w:rsidTr="002837B2">
        <w:trPr>
          <w:cantSplit/>
          <w:trHeight w:val="364"/>
        </w:trPr>
        <w:tc>
          <w:tcPr>
            <w:tcW w:w="3537" w:type="dxa"/>
            <w:vAlign w:val="center"/>
          </w:tcPr>
          <w:p w:rsidR="00513405" w:rsidRDefault="00513405" w:rsidP="002837B2">
            <w:pPr>
              <w:tabs>
                <w:tab w:val="left" w:pos="360"/>
              </w:tabs>
              <w:rPr>
                <w:sz w:val="16"/>
                <w:szCs w:val="16"/>
              </w:rPr>
            </w:pPr>
            <w:r w:rsidRPr="00D8633D">
              <w:rPr>
                <w:sz w:val="16"/>
                <w:szCs w:val="16"/>
              </w:rPr>
              <w:t>Prepare mail survey materials</w:t>
            </w: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r>
              <w:rPr>
                <w:sz w:val="18"/>
                <w:szCs w:val="20"/>
              </w:rPr>
              <w:t>X</w:t>
            </w:r>
          </w:p>
        </w:tc>
        <w:tc>
          <w:tcPr>
            <w:tcW w:w="540" w:type="dxa"/>
            <w:vAlign w:val="center"/>
          </w:tcPr>
          <w:p w:rsidR="00513405" w:rsidRDefault="00513405" w:rsidP="002837B2">
            <w:pPr>
              <w:tabs>
                <w:tab w:val="left" w:pos="360"/>
              </w:tabs>
              <w:jc w:val="center"/>
              <w:rPr>
                <w:sz w:val="18"/>
                <w:szCs w:val="20"/>
              </w:rPr>
            </w:pPr>
          </w:p>
        </w:tc>
        <w:tc>
          <w:tcPr>
            <w:tcW w:w="45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45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tcPr>
          <w:p w:rsidR="00513405" w:rsidRDefault="00513405" w:rsidP="002837B2">
            <w:pPr>
              <w:tabs>
                <w:tab w:val="left" w:pos="360"/>
              </w:tabs>
              <w:jc w:val="center"/>
              <w:rPr>
                <w:sz w:val="18"/>
                <w:szCs w:val="20"/>
              </w:rPr>
            </w:pPr>
          </w:p>
        </w:tc>
        <w:tc>
          <w:tcPr>
            <w:tcW w:w="540" w:type="dxa"/>
          </w:tcPr>
          <w:p w:rsidR="00513405" w:rsidRDefault="00513405" w:rsidP="002837B2">
            <w:pPr>
              <w:tabs>
                <w:tab w:val="left" w:pos="360"/>
              </w:tabs>
              <w:jc w:val="center"/>
              <w:rPr>
                <w:sz w:val="18"/>
                <w:szCs w:val="20"/>
              </w:rPr>
            </w:pPr>
          </w:p>
        </w:tc>
      </w:tr>
      <w:tr w:rsidR="00513405" w:rsidRPr="00D8633D" w:rsidTr="002837B2">
        <w:trPr>
          <w:cantSplit/>
          <w:trHeight w:val="338"/>
        </w:trPr>
        <w:tc>
          <w:tcPr>
            <w:tcW w:w="3537" w:type="dxa"/>
            <w:vAlign w:val="center"/>
          </w:tcPr>
          <w:p w:rsidR="00513405" w:rsidRDefault="00513405" w:rsidP="002837B2">
            <w:pPr>
              <w:tabs>
                <w:tab w:val="left" w:pos="360"/>
              </w:tabs>
              <w:rPr>
                <w:sz w:val="16"/>
                <w:szCs w:val="16"/>
              </w:rPr>
            </w:pPr>
            <w:r w:rsidRPr="00D8633D">
              <w:rPr>
                <w:sz w:val="16"/>
                <w:szCs w:val="16"/>
              </w:rPr>
              <w:t>Develop data management system</w:t>
            </w: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r>
              <w:rPr>
                <w:sz w:val="18"/>
                <w:szCs w:val="20"/>
              </w:rPr>
              <w:t>X</w:t>
            </w:r>
          </w:p>
        </w:tc>
        <w:tc>
          <w:tcPr>
            <w:tcW w:w="540" w:type="dxa"/>
            <w:vAlign w:val="center"/>
          </w:tcPr>
          <w:p w:rsidR="00513405" w:rsidRDefault="00513405" w:rsidP="002837B2">
            <w:pPr>
              <w:tabs>
                <w:tab w:val="left" w:pos="360"/>
              </w:tabs>
              <w:jc w:val="center"/>
              <w:rPr>
                <w:sz w:val="18"/>
                <w:szCs w:val="20"/>
                <w:highlight w:val="yellow"/>
              </w:rPr>
            </w:pPr>
          </w:p>
        </w:tc>
        <w:tc>
          <w:tcPr>
            <w:tcW w:w="45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45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tcPr>
          <w:p w:rsidR="00513405" w:rsidRDefault="00513405" w:rsidP="002837B2">
            <w:pPr>
              <w:tabs>
                <w:tab w:val="left" w:pos="360"/>
              </w:tabs>
              <w:jc w:val="center"/>
              <w:rPr>
                <w:sz w:val="18"/>
                <w:szCs w:val="20"/>
              </w:rPr>
            </w:pPr>
          </w:p>
        </w:tc>
        <w:tc>
          <w:tcPr>
            <w:tcW w:w="540" w:type="dxa"/>
          </w:tcPr>
          <w:p w:rsidR="00513405" w:rsidRDefault="00513405" w:rsidP="002837B2">
            <w:pPr>
              <w:tabs>
                <w:tab w:val="left" w:pos="360"/>
              </w:tabs>
              <w:jc w:val="center"/>
              <w:rPr>
                <w:sz w:val="18"/>
                <w:szCs w:val="20"/>
              </w:rPr>
            </w:pPr>
          </w:p>
        </w:tc>
      </w:tr>
      <w:tr w:rsidR="00513405" w:rsidRPr="00D8633D" w:rsidTr="002837B2">
        <w:trPr>
          <w:cantSplit/>
          <w:trHeight w:val="392"/>
        </w:trPr>
        <w:tc>
          <w:tcPr>
            <w:tcW w:w="3537" w:type="dxa"/>
            <w:vAlign w:val="center"/>
          </w:tcPr>
          <w:p w:rsidR="00513405" w:rsidRDefault="00513405" w:rsidP="002837B2">
            <w:pPr>
              <w:tabs>
                <w:tab w:val="left" w:pos="360"/>
              </w:tabs>
              <w:rPr>
                <w:sz w:val="16"/>
                <w:szCs w:val="16"/>
              </w:rPr>
            </w:pPr>
            <w:r w:rsidRPr="00D8633D">
              <w:rPr>
                <w:sz w:val="16"/>
                <w:szCs w:val="16"/>
              </w:rPr>
              <w:t xml:space="preserve">Six-stage </w:t>
            </w:r>
            <w:r>
              <w:rPr>
                <w:sz w:val="16"/>
                <w:szCs w:val="16"/>
              </w:rPr>
              <w:t>mailing to 894</w:t>
            </w:r>
            <w:r w:rsidRPr="00F51E13">
              <w:rPr>
                <w:sz w:val="16"/>
                <w:szCs w:val="16"/>
              </w:rPr>
              <w:t xml:space="preserve"> </w:t>
            </w:r>
            <w:r>
              <w:rPr>
                <w:sz w:val="16"/>
                <w:szCs w:val="16"/>
              </w:rPr>
              <w:t xml:space="preserve">potential </w:t>
            </w:r>
            <w:r w:rsidRPr="00F51E13">
              <w:rPr>
                <w:sz w:val="16"/>
                <w:szCs w:val="16"/>
              </w:rPr>
              <w:t>study</w:t>
            </w:r>
            <w:r w:rsidRPr="00D8633D">
              <w:rPr>
                <w:sz w:val="16"/>
                <w:szCs w:val="16"/>
              </w:rPr>
              <w:t xml:space="preserve"> participants</w:t>
            </w: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Pr="00C97403" w:rsidRDefault="00513405" w:rsidP="002837B2">
            <w:pPr>
              <w:tabs>
                <w:tab w:val="left" w:pos="360"/>
              </w:tabs>
              <w:jc w:val="center"/>
              <w:rPr>
                <w:sz w:val="18"/>
                <w:szCs w:val="20"/>
              </w:rPr>
            </w:pPr>
            <w:r w:rsidRPr="00C97403">
              <w:rPr>
                <w:sz w:val="18"/>
                <w:szCs w:val="20"/>
              </w:rPr>
              <w:t>X</w:t>
            </w:r>
          </w:p>
        </w:tc>
        <w:tc>
          <w:tcPr>
            <w:tcW w:w="450" w:type="dxa"/>
            <w:vAlign w:val="center"/>
          </w:tcPr>
          <w:p w:rsidR="00513405" w:rsidRPr="00C97403" w:rsidRDefault="00513405" w:rsidP="002837B2">
            <w:pPr>
              <w:tabs>
                <w:tab w:val="left" w:pos="360"/>
              </w:tabs>
              <w:jc w:val="center"/>
              <w:rPr>
                <w:sz w:val="18"/>
                <w:szCs w:val="20"/>
              </w:rPr>
            </w:pPr>
            <w:r w:rsidRPr="00C97403">
              <w:rPr>
                <w:sz w:val="18"/>
                <w:szCs w:val="20"/>
              </w:rPr>
              <w:t>X</w:t>
            </w:r>
          </w:p>
        </w:tc>
        <w:tc>
          <w:tcPr>
            <w:tcW w:w="540" w:type="dxa"/>
            <w:vAlign w:val="center"/>
          </w:tcPr>
          <w:p w:rsidR="00513405" w:rsidRPr="00C97403" w:rsidRDefault="00513405" w:rsidP="002837B2">
            <w:pPr>
              <w:tabs>
                <w:tab w:val="left" w:pos="360"/>
              </w:tabs>
              <w:jc w:val="center"/>
              <w:rPr>
                <w:sz w:val="18"/>
                <w:szCs w:val="20"/>
              </w:rPr>
            </w:pPr>
            <w:r w:rsidRPr="00C97403">
              <w:rPr>
                <w:sz w:val="18"/>
                <w:szCs w:val="20"/>
              </w:rPr>
              <w:t>X</w:t>
            </w:r>
          </w:p>
        </w:tc>
        <w:tc>
          <w:tcPr>
            <w:tcW w:w="540" w:type="dxa"/>
            <w:vAlign w:val="center"/>
          </w:tcPr>
          <w:p w:rsidR="00513405" w:rsidRPr="00C97403" w:rsidRDefault="00513405" w:rsidP="002837B2">
            <w:pPr>
              <w:tabs>
                <w:tab w:val="left" w:pos="360"/>
              </w:tabs>
              <w:jc w:val="center"/>
              <w:rPr>
                <w:sz w:val="18"/>
                <w:szCs w:val="20"/>
              </w:rPr>
            </w:pPr>
          </w:p>
        </w:tc>
        <w:tc>
          <w:tcPr>
            <w:tcW w:w="540" w:type="dxa"/>
            <w:vAlign w:val="center"/>
          </w:tcPr>
          <w:p w:rsidR="00513405" w:rsidRPr="00C97403" w:rsidRDefault="00513405" w:rsidP="002837B2">
            <w:pPr>
              <w:tabs>
                <w:tab w:val="left" w:pos="360"/>
              </w:tabs>
              <w:jc w:val="center"/>
              <w:rPr>
                <w:sz w:val="18"/>
                <w:szCs w:val="20"/>
              </w:rPr>
            </w:pPr>
          </w:p>
        </w:tc>
        <w:tc>
          <w:tcPr>
            <w:tcW w:w="450" w:type="dxa"/>
            <w:vAlign w:val="center"/>
          </w:tcPr>
          <w:p w:rsidR="00513405" w:rsidRPr="00C97403" w:rsidRDefault="00513405" w:rsidP="002837B2">
            <w:pPr>
              <w:tabs>
                <w:tab w:val="left" w:pos="360"/>
              </w:tabs>
              <w:jc w:val="center"/>
              <w:rPr>
                <w:sz w:val="18"/>
                <w:szCs w:val="20"/>
              </w:rPr>
            </w:pPr>
          </w:p>
        </w:tc>
        <w:tc>
          <w:tcPr>
            <w:tcW w:w="540" w:type="dxa"/>
            <w:vAlign w:val="center"/>
          </w:tcPr>
          <w:p w:rsidR="00513405" w:rsidRPr="00C97403" w:rsidRDefault="00513405" w:rsidP="002837B2">
            <w:pPr>
              <w:tabs>
                <w:tab w:val="left" w:pos="360"/>
              </w:tabs>
              <w:jc w:val="center"/>
              <w:rPr>
                <w:sz w:val="18"/>
                <w:szCs w:val="20"/>
              </w:rPr>
            </w:pPr>
          </w:p>
        </w:tc>
        <w:tc>
          <w:tcPr>
            <w:tcW w:w="540" w:type="dxa"/>
            <w:vAlign w:val="center"/>
          </w:tcPr>
          <w:p w:rsidR="00513405" w:rsidRPr="00C97403"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tcPr>
          <w:p w:rsidR="00513405" w:rsidRDefault="00513405" w:rsidP="002837B2">
            <w:pPr>
              <w:tabs>
                <w:tab w:val="left" w:pos="360"/>
              </w:tabs>
              <w:jc w:val="center"/>
              <w:rPr>
                <w:sz w:val="18"/>
                <w:szCs w:val="20"/>
              </w:rPr>
            </w:pPr>
          </w:p>
        </w:tc>
        <w:tc>
          <w:tcPr>
            <w:tcW w:w="540" w:type="dxa"/>
          </w:tcPr>
          <w:p w:rsidR="00513405" w:rsidRDefault="00513405" w:rsidP="002837B2">
            <w:pPr>
              <w:tabs>
                <w:tab w:val="left" w:pos="360"/>
              </w:tabs>
              <w:jc w:val="center"/>
              <w:rPr>
                <w:sz w:val="18"/>
                <w:szCs w:val="20"/>
              </w:rPr>
            </w:pPr>
          </w:p>
        </w:tc>
      </w:tr>
      <w:tr w:rsidR="00513405" w:rsidRPr="00D8633D" w:rsidTr="002837B2">
        <w:trPr>
          <w:cantSplit/>
          <w:trHeight w:val="364"/>
        </w:trPr>
        <w:tc>
          <w:tcPr>
            <w:tcW w:w="3537" w:type="dxa"/>
            <w:vAlign w:val="center"/>
          </w:tcPr>
          <w:p w:rsidR="00513405" w:rsidRDefault="00513405" w:rsidP="002837B2">
            <w:pPr>
              <w:tabs>
                <w:tab w:val="left" w:pos="360"/>
              </w:tabs>
              <w:rPr>
                <w:sz w:val="16"/>
                <w:szCs w:val="16"/>
              </w:rPr>
            </w:pPr>
            <w:r w:rsidRPr="00D8633D">
              <w:rPr>
                <w:sz w:val="16"/>
                <w:szCs w:val="16"/>
              </w:rPr>
              <w:t>Data entry and scoring</w:t>
            </w: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Pr="00C97403" w:rsidRDefault="00513405" w:rsidP="002837B2">
            <w:pPr>
              <w:tabs>
                <w:tab w:val="left" w:pos="360"/>
              </w:tabs>
              <w:jc w:val="center"/>
              <w:rPr>
                <w:sz w:val="18"/>
                <w:szCs w:val="20"/>
              </w:rPr>
            </w:pPr>
          </w:p>
        </w:tc>
        <w:tc>
          <w:tcPr>
            <w:tcW w:w="450" w:type="dxa"/>
            <w:vAlign w:val="center"/>
          </w:tcPr>
          <w:p w:rsidR="00513405" w:rsidRPr="00C97403" w:rsidRDefault="00513405" w:rsidP="002837B2">
            <w:pPr>
              <w:tabs>
                <w:tab w:val="left" w:pos="360"/>
              </w:tabs>
              <w:jc w:val="center"/>
              <w:rPr>
                <w:sz w:val="18"/>
                <w:szCs w:val="20"/>
              </w:rPr>
            </w:pPr>
          </w:p>
        </w:tc>
        <w:tc>
          <w:tcPr>
            <w:tcW w:w="540" w:type="dxa"/>
            <w:vAlign w:val="center"/>
          </w:tcPr>
          <w:p w:rsidR="00513405" w:rsidRPr="00C97403" w:rsidRDefault="00513405" w:rsidP="002837B2">
            <w:pPr>
              <w:tabs>
                <w:tab w:val="left" w:pos="360"/>
              </w:tabs>
              <w:jc w:val="center"/>
              <w:rPr>
                <w:sz w:val="18"/>
                <w:szCs w:val="20"/>
              </w:rPr>
            </w:pPr>
            <w:r w:rsidRPr="00C97403">
              <w:rPr>
                <w:sz w:val="18"/>
                <w:szCs w:val="20"/>
              </w:rPr>
              <w:t>X</w:t>
            </w:r>
          </w:p>
        </w:tc>
        <w:tc>
          <w:tcPr>
            <w:tcW w:w="540" w:type="dxa"/>
            <w:vAlign w:val="center"/>
          </w:tcPr>
          <w:p w:rsidR="00513405" w:rsidRPr="00C97403" w:rsidRDefault="00513405" w:rsidP="002837B2">
            <w:pPr>
              <w:tabs>
                <w:tab w:val="left" w:pos="360"/>
              </w:tabs>
              <w:jc w:val="center"/>
              <w:rPr>
                <w:sz w:val="18"/>
                <w:szCs w:val="20"/>
              </w:rPr>
            </w:pPr>
            <w:r w:rsidRPr="00C97403">
              <w:rPr>
                <w:sz w:val="18"/>
                <w:szCs w:val="20"/>
              </w:rPr>
              <w:t>X</w:t>
            </w:r>
          </w:p>
        </w:tc>
        <w:tc>
          <w:tcPr>
            <w:tcW w:w="540" w:type="dxa"/>
            <w:vAlign w:val="center"/>
          </w:tcPr>
          <w:p w:rsidR="00513405" w:rsidRPr="00C97403" w:rsidRDefault="00513405" w:rsidP="002837B2">
            <w:pPr>
              <w:tabs>
                <w:tab w:val="left" w:pos="360"/>
              </w:tabs>
              <w:jc w:val="center"/>
              <w:rPr>
                <w:sz w:val="18"/>
                <w:szCs w:val="20"/>
              </w:rPr>
            </w:pPr>
          </w:p>
        </w:tc>
        <w:tc>
          <w:tcPr>
            <w:tcW w:w="450" w:type="dxa"/>
            <w:vAlign w:val="center"/>
          </w:tcPr>
          <w:p w:rsidR="00513405" w:rsidRPr="00C97403" w:rsidRDefault="00513405" w:rsidP="002837B2">
            <w:pPr>
              <w:tabs>
                <w:tab w:val="left" w:pos="360"/>
              </w:tabs>
              <w:jc w:val="center"/>
              <w:rPr>
                <w:sz w:val="18"/>
                <w:szCs w:val="20"/>
              </w:rPr>
            </w:pPr>
          </w:p>
        </w:tc>
        <w:tc>
          <w:tcPr>
            <w:tcW w:w="540" w:type="dxa"/>
            <w:vAlign w:val="center"/>
          </w:tcPr>
          <w:p w:rsidR="00513405" w:rsidRPr="00C97403" w:rsidRDefault="00513405" w:rsidP="002837B2">
            <w:pPr>
              <w:tabs>
                <w:tab w:val="left" w:pos="360"/>
              </w:tabs>
              <w:jc w:val="center"/>
              <w:rPr>
                <w:sz w:val="18"/>
                <w:szCs w:val="20"/>
              </w:rPr>
            </w:pPr>
          </w:p>
        </w:tc>
        <w:tc>
          <w:tcPr>
            <w:tcW w:w="540" w:type="dxa"/>
            <w:vAlign w:val="center"/>
          </w:tcPr>
          <w:p w:rsidR="00513405" w:rsidRPr="00C97403"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tcPr>
          <w:p w:rsidR="00513405" w:rsidRDefault="00513405" w:rsidP="002837B2">
            <w:pPr>
              <w:tabs>
                <w:tab w:val="left" w:pos="360"/>
              </w:tabs>
              <w:jc w:val="center"/>
              <w:rPr>
                <w:sz w:val="18"/>
                <w:szCs w:val="20"/>
              </w:rPr>
            </w:pPr>
          </w:p>
        </w:tc>
        <w:tc>
          <w:tcPr>
            <w:tcW w:w="540" w:type="dxa"/>
          </w:tcPr>
          <w:p w:rsidR="00513405" w:rsidRDefault="00513405" w:rsidP="002837B2">
            <w:pPr>
              <w:tabs>
                <w:tab w:val="left" w:pos="360"/>
              </w:tabs>
              <w:jc w:val="center"/>
              <w:rPr>
                <w:sz w:val="18"/>
                <w:szCs w:val="20"/>
              </w:rPr>
            </w:pPr>
          </w:p>
        </w:tc>
      </w:tr>
      <w:tr w:rsidR="00513405" w:rsidRPr="00D8633D" w:rsidTr="002837B2">
        <w:trPr>
          <w:cantSplit/>
          <w:trHeight w:val="364"/>
        </w:trPr>
        <w:tc>
          <w:tcPr>
            <w:tcW w:w="3537" w:type="dxa"/>
            <w:vAlign w:val="center"/>
          </w:tcPr>
          <w:p w:rsidR="00513405" w:rsidRPr="00D8633D" w:rsidRDefault="00513405" w:rsidP="002837B2">
            <w:pPr>
              <w:tabs>
                <w:tab w:val="left" w:pos="360"/>
              </w:tabs>
              <w:rPr>
                <w:sz w:val="16"/>
                <w:szCs w:val="16"/>
              </w:rPr>
            </w:pPr>
            <w:r>
              <w:rPr>
                <w:sz w:val="16"/>
                <w:szCs w:val="16"/>
              </w:rPr>
              <w:t>Calculate descriptive statistics on variables in T2 dataset</w:t>
            </w: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Pr="00C97403" w:rsidRDefault="00513405" w:rsidP="002837B2">
            <w:pPr>
              <w:tabs>
                <w:tab w:val="left" w:pos="360"/>
              </w:tabs>
              <w:jc w:val="center"/>
              <w:rPr>
                <w:sz w:val="18"/>
                <w:szCs w:val="20"/>
              </w:rPr>
            </w:pPr>
          </w:p>
        </w:tc>
        <w:tc>
          <w:tcPr>
            <w:tcW w:w="450" w:type="dxa"/>
            <w:vAlign w:val="center"/>
          </w:tcPr>
          <w:p w:rsidR="00513405" w:rsidRPr="00C97403" w:rsidRDefault="00513405" w:rsidP="002837B2">
            <w:pPr>
              <w:tabs>
                <w:tab w:val="left" w:pos="360"/>
              </w:tabs>
              <w:jc w:val="center"/>
              <w:rPr>
                <w:sz w:val="18"/>
                <w:szCs w:val="20"/>
              </w:rPr>
            </w:pPr>
          </w:p>
        </w:tc>
        <w:tc>
          <w:tcPr>
            <w:tcW w:w="540" w:type="dxa"/>
            <w:vAlign w:val="center"/>
          </w:tcPr>
          <w:p w:rsidR="00513405" w:rsidRPr="00C97403" w:rsidRDefault="00513405" w:rsidP="002837B2">
            <w:pPr>
              <w:tabs>
                <w:tab w:val="left" w:pos="360"/>
              </w:tabs>
              <w:jc w:val="center"/>
              <w:rPr>
                <w:sz w:val="18"/>
                <w:szCs w:val="20"/>
              </w:rPr>
            </w:pPr>
          </w:p>
        </w:tc>
        <w:tc>
          <w:tcPr>
            <w:tcW w:w="540" w:type="dxa"/>
            <w:vAlign w:val="center"/>
          </w:tcPr>
          <w:p w:rsidR="00513405" w:rsidRPr="00C97403" w:rsidRDefault="00513405" w:rsidP="002837B2">
            <w:pPr>
              <w:tabs>
                <w:tab w:val="left" w:pos="360"/>
              </w:tabs>
              <w:jc w:val="center"/>
              <w:rPr>
                <w:sz w:val="18"/>
                <w:szCs w:val="20"/>
              </w:rPr>
            </w:pPr>
            <w:r w:rsidRPr="00C97403">
              <w:rPr>
                <w:sz w:val="18"/>
                <w:szCs w:val="20"/>
              </w:rPr>
              <w:t>X</w:t>
            </w:r>
          </w:p>
        </w:tc>
        <w:tc>
          <w:tcPr>
            <w:tcW w:w="540" w:type="dxa"/>
            <w:vAlign w:val="center"/>
          </w:tcPr>
          <w:p w:rsidR="00513405" w:rsidRPr="00C97403" w:rsidRDefault="00513405" w:rsidP="002837B2">
            <w:pPr>
              <w:tabs>
                <w:tab w:val="left" w:pos="360"/>
              </w:tabs>
              <w:jc w:val="center"/>
              <w:rPr>
                <w:sz w:val="18"/>
                <w:szCs w:val="20"/>
              </w:rPr>
            </w:pPr>
          </w:p>
        </w:tc>
        <w:tc>
          <w:tcPr>
            <w:tcW w:w="450" w:type="dxa"/>
            <w:vAlign w:val="center"/>
          </w:tcPr>
          <w:p w:rsidR="00513405" w:rsidRPr="00C97403" w:rsidRDefault="00513405" w:rsidP="002837B2">
            <w:pPr>
              <w:tabs>
                <w:tab w:val="left" w:pos="360"/>
              </w:tabs>
              <w:jc w:val="center"/>
              <w:rPr>
                <w:sz w:val="18"/>
                <w:szCs w:val="20"/>
              </w:rPr>
            </w:pPr>
          </w:p>
        </w:tc>
        <w:tc>
          <w:tcPr>
            <w:tcW w:w="540" w:type="dxa"/>
            <w:vAlign w:val="center"/>
          </w:tcPr>
          <w:p w:rsidR="00513405" w:rsidRPr="00C97403" w:rsidRDefault="00513405" w:rsidP="002837B2">
            <w:pPr>
              <w:tabs>
                <w:tab w:val="left" w:pos="360"/>
              </w:tabs>
              <w:jc w:val="center"/>
              <w:rPr>
                <w:sz w:val="18"/>
                <w:szCs w:val="20"/>
              </w:rPr>
            </w:pPr>
          </w:p>
        </w:tc>
        <w:tc>
          <w:tcPr>
            <w:tcW w:w="540" w:type="dxa"/>
            <w:vAlign w:val="center"/>
          </w:tcPr>
          <w:p w:rsidR="00513405" w:rsidRPr="00C97403"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tcPr>
          <w:p w:rsidR="00513405" w:rsidRDefault="00513405" w:rsidP="002837B2">
            <w:pPr>
              <w:tabs>
                <w:tab w:val="left" w:pos="360"/>
              </w:tabs>
              <w:jc w:val="center"/>
              <w:rPr>
                <w:sz w:val="18"/>
                <w:szCs w:val="20"/>
              </w:rPr>
            </w:pPr>
          </w:p>
        </w:tc>
        <w:tc>
          <w:tcPr>
            <w:tcW w:w="540" w:type="dxa"/>
          </w:tcPr>
          <w:p w:rsidR="00513405" w:rsidRDefault="00513405" w:rsidP="002837B2">
            <w:pPr>
              <w:tabs>
                <w:tab w:val="left" w:pos="360"/>
              </w:tabs>
              <w:jc w:val="center"/>
              <w:rPr>
                <w:sz w:val="18"/>
                <w:szCs w:val="20"/>
              </w:rPr>
            </w:pPr>
          </w:p>
        </w:tc>
      </w:tr>
      <w:tr w:rsidR="00513405" w:rsidRPr="00D8633D" w:rsidTr="002837B2">
        <w:trPr>
          <w:cantSplit/>
          <w:trHeight w:val="338"/>
        </w:trPr>
        <w:tc>
          <w:tcPr>
            <w:tcW w:w="3537" w:type="dxa"/>
            <w:vAlign w:val="center"/>
          </w:tcPr>
          <w:p w:rsidR="00513405" w:rsidRDefault="00513405" w:rsidP="002837B2">
            <w:pPr>
              <w:tabs>
                <w:tab w:val="left" w:pos="360"/>
              </w:tabs>
              <w:rPr>
                <w:sz w:val="16"/>
                <w:szCs w:val="16"/>
              </w:rPr>
            </w:pPr>
            <w:r>
              <w:rPr>
                <w:sz w:val="16"/>
                <w:szCs w:val="16"/>
              </w:rPr>
              <w:t>Confer with Project C</w:t>
            </w:r>
            <w:r w:rsidRPr="00D8633D">
              <w:rPr>
                <w:sz w:val="16"/>
                <w:szCs w:val="16"/>
              </w:rPr>
              <w:t>onsultants</w:t>
            </w: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Pr="00C97403" w:rsidRDefault="00513405" w:rsidP="002837B2">
            <w:pPr>
              <w:tabs>
                <w:tab w:val="left" w:pos="360"/>
              </w:tabs>
              <w:jc w:val="center"/>
              <w:rPr>
                <w:sz w:val="18"/>
                <w:szCs w:val="20"/>
              </w:rPr>
            </w:pPr>
          </w:p>
        </w:tc>
        <w:tc>
          <w:tcPr>
            <w:tcW w:w="450" w:type="dxa"/>
            <w:vAlign w:val="center"/>
          </w:tcPr>
          <w:p w:rsidR="00513405" w:rsidRPr="00C97403" w:rsidRDefault="00513405" w:rsidP="002837B2">
            <w:pPr>
              <w:tabs>
                <w:tab w:val="left" w:pos="360"/>
              </w:tabs>
              <w:jc w:val="center"/>
              <w:rPr>
                <w:sz w:val="18"/>
                <w:szCs w:val="20"/>
              </w:rPr>
            </w:pPr>
          </w:p>
        </w:tc>
        <w:tc>
          <w:tcPr>
            <w:tcW w:w="540" w:type="dxa"/>
            <w:vAlign w:val="center"/>
          </w:tcPr>
          <w:p w:rsidR="00513405" w:rsidRPr="00C97403" w:rsidRDefault="00513405" w:rsidP="002837B2">
            <w:pPr>
              <w:tabs>
                <w:tab w:val="left" w:pos="360"/>
              </w:tabs>
              <w:jc w:val="center"/>
              <w:rPr>
                <w:sz w:val="18"/>
                <w:szCs w:val="20"/>
              </w:rPr>
            </w:pPr>
          </w:p>
        </w:tc>
        <w:tc>
          <w:tcPr>
            <w:tcW w:w="540" w:type="dxa"/>
            <w:vAlign w:val="center"/>
          </w:tcPr>
          <w:p w:rsidR="00513405" w:rsidRPr="00C97403" w:rsidRDefault="00513405" w:rsidP="002837B2">
            <w:pPr>
              <w:tabs>
                <w:tab w:val="left" w:pos="360"/>
              </w:tabs>
              <w:jc w:val="center"/>
              <w:rPr>
                <w:sz w:val="18"/>
                <w:szCs w:val="20"/>
              </w:rPr>
            </w:pPr>
            <w:r w:rsidRPr="00C97403">
              <w:rPr>
                <w:sz w:val="18"/>
                <w:szCs w:val="20"/>
              </w:rPr>
              <w:t>X</w:t>
            </w:r>
          </w:p>
        </w:tc>
        <w:tc>
          <w:tcPr>
            <w:tcW w:w="540" w:type="dxa"/>
            <w:vAlign w:val="center"/>
          </w:tcPr>
          <w:p w:rsidR="00513405" w:rsidRPr="00C97403" w:rsidRDefault="00513405" w:rsidP="002837B2">
            <w:pPr>
              <w:tabs>
                <w:tab w:val="left" w:pos="360"/>
              </w:tabs>
              <w:jc w:val="center"/>
              <w:rPr>
                <w:sz w:val="18"/>
                <w:szCs w:val="20"/>
              </w:rPr>
            </w:pPr>
          </w:p>
        </w:tc>
        <w:tc>
          <w:tcPr>
            <w:tcW w:w="450" w:type="dxa"/>
            <w:vAlign w:val="center"/>
          </w:tcPr>
          <w:p w:rsidR="00513405" w:rsidRPr="00C97403" w:rsidRDefault="00513405" w:rsidP="002837B2">
            <w:pPr>
              <w:tabs>
                <w:tab w:val="left" w:pos="360"/>
              </w:tabs>
              <w:jc w:val="center"/>
              <w:rPr>
                <w:sz w:val="18"/>
                <w:szCs w:val="20"/>
              </w:rPr>
            </w:pPr>
          </w:p>
        </w:tc>
        <w:tc>
          <w:tcPr>
            <w:tcW w:w="540" w:type="dxa"/>
            <w:vAlign w:val="center"/>
          </w:tcPr>
          <w:p w:rsidR="00513405" w:rsidRPr="00C97403" w:rsidRDefault="00513405" w:rsidP="002837B2">
            <w:pPr>
              <w:tabs>
                <w:tab w:val="left" w:pos="360"/>
              </w:tabs>
              <w:jc w:val="center"/>
              <w:rPr>
                <w:sz w:val="18"/>
                <w:szCs w:val="20"/>
              </w:rPr>
            </w:pPr>
          </w:p>
        </w:tc>
        <w:tc>
          <w:tcPr>
            <w:tcW w:w="540" w:type="dxa"/>
            <w:vAlign w:val="center"/>
          </w:tcPr>
          <w:p w:rsidR="00513405" w:rsidRPr="00C97403"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tcPr>
          <w:p w:rsidR="00513405" w:rsidRDefault="00513405" w:rsidP="002837B2">
            <w:pPr>
              <w:tabs>
                <w:tab w:val="left" w:pos="360"/>
              </w:tabs>
              <w:jc w:val="center"/>
              <w:rPr>
                <w:sz w:val="18"/>
                <w:szCs w:val="20"/>
              </w:rPr>
            </w:pPr>
          </w:p>
        </w:tc>
        <w:tc>
          <w:tcPr>
            <w:tcW w:w="540" w:type="dxa"/>
          </w:tcPr>
          <w:p w:rsidR="00513405" w:rsidRDefault="00513405" w:rsidP="002837B2">
            <w:pPr>
              <w:tabs>
                <w:tab w:val="left" w:pos="360"/>
              </w:tabs>
              <w:jc w:val="center"/>
              <w:rPr>
                <w:sz w:val="18"/>
                <w:szCs w:val="20"/>
              </w:rPr>
            </w:pPr>
          </w:p>
        </w:tc>
      </w:tr>
      <w:tr w:rsidR="00513405" w:rsidRPr="00D8633D" w:rsidTr="002837B2">
        <w:trPr>
          <w:cantSplit/>
          <w:trHeight w:val="338"/>
        </w:trPr>
        <w:tc>
          <w:tcPr>
            <w:tcW w:w="3537" w:type="dxa"/>
            <w:vAlign w:val="center"/>
          </w:tcPr>
          <w:p w:rsidR="00513405" w:rsidRDefault="00513405" w:rsidP="002837B2">
            <w:pPr>
              <w:tabs>
                <w:tab w:val="left" w:pos="360"/>
              </w:tabs>
              <w:rPr>
                <w:sz w:val="16"/>
                <w:szCs w:val="16"/>
              </w:rPr>
            </w:pPr>
            <w:r w:rsidRPr="00D8633D">
              <w:rPr>
                <w:sz w:val="16"/>
                <w:szCs w:val="16"/>
              </w:rPr>
              <w:t>Hypothesis testing and other study analyses</w:t>
            </w: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Pr="00C97403" w:rsidRDefault="00513405" w:rsidP="002837B2">
            <w:pPr>
              <w:tabs>
                <w:tab w:val="left" w:pos="360"/>
              </w:tabs>
              <w:jc w:val="center"/>
              <w:rPr>
                <w:sz w:val="18"/>
                <w:szCs w:val="20"/>
              </w:rPr>
            </w:pPr>
          </w:p>
        </w:tc>
        <w:tc>
          <w:tcPr>
            <w:tcW w:w="450" w:type="dxa"/>
            <w:vAlign w:val="center"/>
          </w:tcPr>
          <w:p w:rsidR="00513405" w:rsidRPr="00C97403" w:rsidRDefault="00513405" w:rsidP="002837B2">
            <w:pPr>
              <w:tabs>
                <w:tab w:val="left" w:pos="360"/>
              </w:tabs>
              <w:jc w:val="center"/>
              <w:rPr>
                <w:sz w:val="18"/>
                <w:szCs w:val="20"/>
              </w:rPr>
            </w:pPr>
          </w:p>
        </w:tc>
        <w:tc>
          <w:tcPr>
            <w:tcW w:w="540" w:type="dxa"/>
            <w:vAlign w:val="center"/>
          </w:tcPr>
          <w:p w:rsidR="00513405" w:rsidRPr="00C97403" w:rsidRDefault="00513405" w:rsidP="002837B2">
            <w:pPr>
              <w:tabs>
                <w:tab w:val="left" w:pos="360"/>
              </w:tabs>
              <w:jc w:val="center"/>
              <w:rPr>
                <w:sz w:val="18"/>
                <w:szCs w:val="20"/>
              </w:rPr>
            </w:pPr>
          </w:p>
        </w:tc>
        <w:tc>
          <w:tcPr>
            <w:tcW w:w="540" w:type="dxa"/>
            <w:vAlign w:val="center"/>
          </w:tcPr>
          <w:p w:rsidR="00513405" w:rsidRPr="00C97403" w:rsidRDefault="00513405" w:rsidP="002837B2">
            <w:pPr>
              <w:tabs>
                <w:tab w:val="left" w:pos="360"/>
              </w:tabs>
              <w:jc w:val="center"/>
              <w:rPr>
                <w:sz w:val="18"/>
                <w:szCs w:val="20"/>
              </w:rPr>
            </w:pPr>
            <w:r w:rsidRPr="00C97403">
              <w:rPr>
                <w:sz w:val="18"/>
                <w:szCs w:val="20"/>
              </w:rPr>
              <w:t>X</w:t>
            </w:r>
          </w:p>
        </w:tc>
        <w:tc>
          <w:tcPr>
            <w:tcW w:w="540" w:type="dxa"/>
            <w:vAlign w:val="center"/>
          </w:tcPr>
          <w:p w:rsidR="00513405" w:rsidRPr="00C97403" w:rsidRDefault="00513405" w:rsidP="002837B2">
            <w:pPr>
              <w:tabs>
                <w:tab w:val="left" w:pos="360"/>
              </w:tabs>
              <w:jc w:val="center"/>
              <w:rPr>
                <w:sz w:val="18"/>
                <w:szCs w:val="20"/>
              </w:rPr>
            </w:pPr>
            <w:r w:rsidRPr="00C97403">
              <w:rPr>
                <w:sz w:val="18"/>
                <w:szCs w:val="20"/>
              </w:rPr>
              <w:t>X</w:t>
            </w:r>
          </w:p>
        </w:tc>
        <w:tc>
          <w:tcPr>
            <w:tcW w:w="450" w:type="dxa"/>
            <w:vAlign w:val="center"/>
          </w:tcPr>
          <w:p w:rsidR="00513405" w:rsidRPr="00C97403" w:rsidRDefault="00513405" w:rsidP="002837B2">
            <w:pPr>
              <w:tabs>
                <w:tab w:val="left" w:pos="360"/>
              </w:tabs>
              <w:jc w:val="center"/>
              <w:rPr>
                <w:sz w:val="18"/>
                <w:szCs w:val="20"/>
              </w:rPr>
            </w:pPr>
            <w:r w:rsidRPr="00C97403">
              <w:rPr>
                <w:sz w:val="18"/>
                <w:szCs w:val="20"/>
              </w:rPr>
              <w:t>X</w:t>
            </w:r>
          </w:p>
        </w:tc>
        <w:tc>
          <w:tcPr>
            <w:tcW w:w="540" w:type="dxa"/>
            <w:vAlign w:val="center"/>
          </w:tcPr>
          <w:p w:rsidR="00513405" w:rsidRPr="00C97403" w:rsidRDefault="00513405" w:rsidP="002837B2">
            <w:pPr>
              <w:tabs>
                <w:tab w:val="left" w:pos="360"/>
              </w:tabs>
              <w:jc w:val="center"/>
              <w:rPr>
                <w:sz w:val="18"/>
                <w:szCs w:val="20"/>
              </w:rPr>
            </w:pPr>
          </w:p>
        </w:tc>
        <w:tc>
          <w:tcPr>
            <w:tcW w:w="540" w:type="dxa"/>
            <w:vAlign w:val="center"/>
          </w:tcPr>
          <w:p w:rsidR="00513405" w:rsidRPr="00C97403"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tcPr>
          <w:p w:rsidR="00513405" w:rsidRDefault="00513405" w:rsidP="002837B2">
            <w:pPr>
              <w:tabs>
                <w:tab w:val="left" w:pos="360"/>
              </w:tabs>
              <w:jc w:val="center"/>
              <w:rPr>
                <w:sz w:val="18"/>
                <w:szCs w:val="20"/>
              </w:rPr>
            </w:pPr>
          </w:p>
        </w:tc>
        <w:tc>
          <w:tcPr>
            <w:tcW w:w="540" w:type="dxa"/>
          </w:tcPr>
          <w:p w:rsidR="00513405" w:rsidRDefault="00513405" w:rsidP="002837B2">
            <w:pPr>
              <w:tabs>
                <w:tab w:val="left" w:pos="360"/>
              </w:tabs>
              <w:jc w:val="center"/>
              <w:rPr>
                <w:sz w:val="18"/>
                <w:szCs w:val="20"/>
              </w:rPr>
            </w:pPr>
          </w:p>
        </w:tc>
      </w:tr>
      <w:tr w:rsidR="00513405" w:rsidRPr="00D8633D" w:rsidTr="002837B2">
        <w:trPr>
          <w:cantSplit/>
          <w:trHeight w:val="467"/>
        </w:trPr>
        <w:tc>
          <w:tcPr>
            <w:tcW w:w="3537" w:type="dxa"/>
            <w:vAlign w:val="center"/>
          </w:tcPr>
          <w:p w:rsidR="00513405" w:rsidRPr="009A584F" w:rsidRDefault="00513405" w:rsidP="002837B2">
            <w:pPr>
              <w:tabs>
                <w:tab w:val="left" w:pos="360"/>
              </w:tabs>
              <w:rPr>
                <w:sz w:val="16"/>
                <w:szCs w:val="16"/>
              </w:rPr>
            </w:pPr>
            <w:r>
              <w:rPr>
                <w:sz w:val="16"/>
                <w:szCs w:val="16"/>
              </w:rPr>
              <w:t>Prepare summaries of findings for broader dissemination</w:t>
            </w: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Pr="00C97403" w:rsidRDefault="00513405" w:rsidP="002837B2">
            <w:pPr>
              <w:tabs>
                <w:tab w:val="left" w:pos="360"/>
              </w:tabs>
              <w:jc w:val="center"/>
              <w:rPr>
                <w:sz w:val="18"/>
                <w:szCs w:val="20"/>
              </w:rPr>
            </w:pPr>
          </w:p>
        </w:tc>
        <w:tc>
          <w:tcPr>
            <w:tcW w:w="450" w:type="dxa"/>
            <w:vAlign w:val="center"/>
          </w:tcPr>
          <w:p w:rsidR="00513405" w:rsidRPr="00C97403" w:rsidRDefault="00513405" w:rsidP="002837B2">
            <w:pPr>
              <w:tabs>
                <w:tab w:val="left" w:pos="360"/>
              </w:tabs>
              <w:jc w:val="center"/>
              <w:rPr>
                <w:sz w:val="18"/>
                <w:szCs w:val="20"/>
              </w:rPr>
            </w:pPr>
          </w:p>
        </w:tc>
        <w:tc>
          <w:tcPr>
            <w:tcW w:w="540" w:type="dxa"/>
            <w:vAlign w:val="center"/>
          </w:tcPr>
          <w:p w:rsidR="00513405" w:rsidRPr="00C97403" w:rsidRDefault="00513405" w:rsidP="002837B2">
            <w:pPr>
              <w:tabs>
                <w:tab w:val="left" w:pos="360"/>
              </w:tabs>
              <w:jc w:val="center"/>
              <w:rPr>
                <w:sz w:val="18"/>
                <w:szCs w:val="20"/>
              </w:rPr>
            </w:pPr>
          </w:p>
        </w:tc>
        <w:tc>
          <w:tcPr>
            <w:tcW w:w="540" w:type="dxa"/>
            <w:vAlign w:val="center"/>
          </w:tcPr>
          <w:p w:rsidR="00513405" w:rsidRPr="00C97403" w:rsidRDefault="00513405" w:rsidP="002837B2">
            <w:pPr>
              <w:tabs>
                <w:tab w:val="left" w:pos="360"/>
              </w:tabs>
              <w:jc w:val="center"/>
              <w:rPr>
                <w:sz w:val="18"/>
                <w:szCs w:val="20"/>
              </w:rPr>
            </w:pPr>
          </w:p>
        </w:tc>
        <w:tc>
          <w:tcPr>
            <w:tcW w:w="540" w:type="dxa"/>
            <w:vAlign w:val="center"/>
          </w:tcPr>
          <w:p w:rsidR="00513405" w:rsidRPr="00C97403" w:rsidRDefault="00513405" w:rsidP="002837B2">
            <w:pPr>
              <w:tabs>
                <w:tab w:val="left" w:pos="360"/>
              </w:tabs>
              <w:jc w:val="center"/>
              <w:rPr>
                <w:sz w:val="18"/>
                <w:szCs w:val="20"/>
              </w:rPr>
            </w:pPr>
            <w:r w:rsidRPr="00C97403">
              <w:rPr>
                <w:sz w:val="18"/>
                <w:szCs w:val="20"/>
              </w:rPr>
              <w:t>X</w:t>
            </w:r>
          </w:p>
        </w:tc>
        <w:tc>
          <w:tcPr>
            <w:tcW w:w="450" w:type="dxa"/>
            <w:vAlign w:val="center"/>
          </w:tcPr>
          <w:p w:rsidR="00513405" w:rsidRPr="00C97403" w:rsidRDefault="00513405" w:rsidP="002837B2">
            <w:pPr>
              <w:tabs>
                <w:tab w:val="left" w:pos="360"/>
              </w:tabs>
              <w:jc w:val="center"/>
              <w:rPr>
                <w:sz w:val="18"/>
                <w:szCs w:val="20"/>
              </w:rPr>
            </w:pPr>
            <w:r w:rsidRPr="00C97403">
              <w:rPr>
                <w:sz w:val="18"/>
                <w:szCs w:val="20"/>
              </w:rPr>
              <w:t>X</w:t>
            </w:r>
          </w:p>
        </w:tc>
        <w:tc>
          <w:tcPr>
            <w:tcW w:w="540" w:type="dxa"/>
            <w:vAlign w:val="center"/>
          </w:tcPr>
          <w:p w:rsidR="00513405" w:rsidRPr="00C97403" w:rsidRDefault="00513405" w:rsidP="002837B2">
            <w:pPr>
              <w:tabs>
                <w:tab w:val="left" w:pos="360"/>
              </w:tabs>
              <w:jc w:val="center"/>
              <w:rPr>
                <w:sz w:val="18"/>
                <w:szCs w:val="20"/>
              </w:rPr>
            </w:pPr>
          </w:p>
        </w:tc>
        <w:tc>
          <w:tcPr>
            <w:tcW w:w="540" w:type="dxa"/>
            <w:vAlign w:val="center"/>
          </w:tcPr>
          <w:p w:rsidR="00513405" w:rsidRPr="00C97403"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tcPr>
          <w:p w:rsidR="00513405" w:rsidRDefault="00513405" w:rsidP="002837B2">
            <w:pPr>
              <w:tabs>
                <w:tab w:val="left" w:pos="360"/>
              </w:tabs>
              <w:jc w:val="center"/>
              <w:rPr>
                <w:sz w:val="18"/>
                <w:szCs w:val="20"/>
              </w:rPr>
            </w:pPr>
          </w:p>
        </w:tc>
        <w:tc>
          <w:tcPr>
            <w:tcW w:w="540" w:type="dxa"/>
          </w:tcPr>
          <w:p w:rsidR="00513405" w:rsidRDefault="00513405" w:rsidP="002837B2">
            <w:pPr>
              <w:tabs>
                <w:tab w:val="left" w:pos="360"/>
              </w:tabs>
              <w:jc w:val="center"/>
              <w:rPr>
                <w:sz w:val="18"/>
                <w:szCs w:val="20"/>
              </w:rPr>
            </w:pPr>
          </w:p>
        </w:tc>
      </w:tr>
      <w:tr w:rsidR="00513405" w:rsidRPr="00D8633D" w:rsidTr="002837B2">
        <w:trPr>
          <w:cantSplit/>
          <w:trHeight w:val="638"/>
        </w:trPr>
        <w:tc>
          <w:tcPr>
            <w:tcW w:w="3537" w:type="dxa"/>
            <w:vAlign w:val="center"/>
          </w:tcPr>
          <w:p w:rsidR="00513405" w:rsidRDefault="00513405" w:rsidP="002837B2">
            <w:pPr>
              <w:tabs>
                <w:tab w:val="left" w:pos="360"/>
              </w:tabs>
              <w:rPr>
                <w:sz w:val="16"/>
                <w:szCs w:val="16"/>
              </w:rPr>
            </w:pPr>
            <w:r w:rsidRPr="009A584F">
              <w:rPr>
                <w:sz w:val="16"/>
                <w:szCs w:val="16"/>
              </w:rPr>
              <w:t xml:space="preserve">Work with operational partners within VA to translate findings into </w:t>
            </w:r>
            <w:r>
              <w:rPr>
                <w:sz w:val="16"/>
                <w:szCs w:val="16"/>
              </w:rPr>
              <w:t>enhanced</w:t>
            </w:r>
            <w:r w:rsidRPr="009A584F">
              <w:rPr>
                <w:sz w:val="16"/>
                <w:szCs w:val="16"/>
              </w:rPr>
              <w:t xml:space="preserve"> VA services</w:t>
            </w: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45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450" w:type="dxa"/>
            <w:vAlign w:val="center"/>
          </w:tcPr>
          <w:p w:rsidR="00513405" w:rsidRDefault="00513405" w:rsidP="002837B2">
            <w:pPr>
              <w:tabs>
                <w:tab w:val="left" w:pos="360"/>
              </w:tabs>
              <w:jc w:val="center"/>
              <w:rPr>
                <w:sz w:val="18"/>
                <w:szCs w:val="20"/>
              </w:rPr>
            </w:pPr>
            <w:r>
              <w:rPr>
                <w:sz w:val="18"/>
                <w:szCs w:val="20"/>
              </w:rPr>
              <w:t>X</w:t>
            </w:r>
          </w:p>
        </w:tc>
        <w:tc>
          <w:tcPr>
            <w:tcW w:w="540" w:type="dxa"/>
            <w:vAlign w:val="center"/>
          </w:tcPr>
          <w:p w:rsidR="00513405" w:rsidRDefault="00513405" w:rsidP="002837B2">
            <w:pPr>
              <w:tabs>
                <w:tab w:val="left" w:pos="360"/>
              </w:tabs>
              <w:jc w:val="center"/>
              <w:rPr>
                <w:sz w:val="18"/>
                <w:szCs w:val="20"/>
              </w:rPr>
            </w:pPr>
            <w:r>
              <w:rPr>
                <w:sz w:val="18"/>
                <w:szCs w:val="20"/>
              </w:rPr>
              <w:t>X</w:t>
            </w: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tcPr>
          <w:p w:rsidR="00513405" w:rsidRDefault="00513405" w:rsidP="002837B2">
            <w:pPr>
              <w:tabs>
                <w:tab w:val="left" w:pos="360"/>
              </w:tabs>
              <w:jc w:val="center"/>
              <w:rPr>
                <w:sz w:val="18"/>
                <w:szCs w:val="20"/>
              </w:rPr>
            </w:pPr>
          </w:p>
        </w:tc>
        <w:tc>
          <w:tcPr>
            <w:tcW w:w="540" w:type="dxa"/>
          </w:tcPr>
          <w:p w:rsidR="00513405" w:rsidRDefault="00513405" w:rsidP="002837B2">
            <w:pPr>
              <w:tabs>
                <w:tab w:val="left" w:pos="360"/>
              </w:tabs>
              <w:jc w:val="center"/>
              <w:rPr>
                <w:sz w:val="18"/>
                <w:szCs w:val="20"/>
              </w:rPr>
            </w:pPr>
          </w:p>
        </w:tc>
      </w:tr>
      <w:tr w:rsidR="00513405" w:rsidRPr="00D8633D" w:rsidTr="002837B2">
        <w:trPr>
          <w:cantSplit/>
          <w:trHeight w:val="338"/>
        </w:trPr>
        <w:tc>
          <w:tcPr>
            <w:tcW w:w="3537" w:type="dxa"/>
            <w:vAlign w:val="center"/>
          </w:tcPr>
          <w:p w:rsidR="00513405" w:rsidRDefault="00513405" w:rsidP="002837B2">
            <w:pPr>
              <w:tabs>
                <w:tab w:val="left" w:pos="360"/>
              </w:tabs>
              <w:rPr>
                <w:sz w:val="16"/>
                <w:szCs w:val="16"/>
              </w:rPr>
            </w:pPr>
            <w:r w:rsidRPr="00D8633D">
              <w:rPr>
                <w:sz w:val="16"/>
                <w:szCs w:val="16"/>
              </w:rPr>
              <w:t>Preparation of conference submissions and presentations</w:t>
            </w: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45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450" w:type="dxa"/>
            <w:vAlign w:val="center"/>
          </w:tcPr>
          <w:p w:rsidR="00513405" w:rsidRDefault="00513405" w:rsidP="002837B2">
            <w:pPr>
              <w:tabs>
                <w:tab w:val="left" w:pos="360"/>
              </w:tabs>
              <w:jc w:val="center"/>
              <w:rPr>
                <w:sz w:val="18"/>
                <w:szCs w:val="20"/>
              </w:rPr>
            </w:pPr>
            <w:r>
              <w:rPr>
                <w:sz w:val="18"/>
                <w:szCs w:val="20"/>
              </w:rPr>
              <w:t>X</w:t>
            </w:r>
          </w:p>
        </w:tc>
        <w:tc>
          <w:tcPr>
            <w:tcW w:w="540" w:type="dxa"/>
            <w:vAlign w:val="center"/>
          </w:tcPr>
          <w:p w:rsidR="00513405" w:rsidRDefault="00513405" w:rsidP="002837B2">
            <w:pPr>
              <w:tabs>
                <w:tab w:val="left" w:pos="360"/>
              </w:tabs>
              <w:jc w:val="center"/>
              <w:rPr>
                <w:sz w:val="18"/>
                <w:szCs w:val="20"/>
              </w:rPr>
            </w:pPr>
            <w:r>
              <w:rPr>
                <w:sz w:val="18"/>
                <w:szCs w:val="20"/>
              </w:rPr>
              <w:t>X</w:t>
            </w: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tcPr>
          <w:p w:rsidR="00513405" w:rsidRDefault="00513405" w:rsidP="002837B2">
            <w:pPr>
              <w:tabs>
                <w:tab w:val="left" w:pos="360"/>
              </w:tabs>
              <w:jc w:val="center"/>
              <w:rPr>
                <w:sz w:val="18"/>
                <w:szCs w:val="20"/>
              </w:rPr>
            </w:pPr>
          </w:p>
        </w:tc>
        <w:tc>
          <w:tcPr>
            <w:tcW w:w="540" w:type="dxa"/>
          </w:tcPr>
          <w:p w:rsidR="00513405" w:rsidRDefault="00513405" w:rsidP="002837B2">
            <w:pPr>
              <w:tabs>
                <w:tab w:val="left" w:pos="360"/>
              </w:tabs>
              <w:jc w:val="center"/>
              <w:rPr>
                <w:sz w:val="18"/>
                <w:szCs w:val="20"/>
              </w:rPr>
            </w:pPr>
          </w:p>
        </w:tc>
      </w:tr>
      <w:tr w:rsidR="00513405" w:rsidRPr="00D8633D" w:rsidTr="002837B2">
        <w:trPr>
          <w:cantSplit/>
          <w:trHeight w:val="364"/>
        </w:trPr>
        <w:tc>
          <w:tcPr>
            <w:tcW w:w="3537" w:type="dxa"/>
            <w:vAlign w:val="center"/>
          </w:tcPr>
          <w:p w:rsidR="00513405" w:rsidRDefault="00513405" w:rsidP="002837B2">
            <w:pPr>
              <w:tabs>
                <w:tab w:val="left" w:pos="360"/>
              </w:tabs>
              <w:rPr>
                <w:sz w:val="16"/>
                <w:szCs w:val="16"/>
              </w:rPr>
            </w:pPr>
            <w:r w:rsidRPr="00D8633D">
              <w:rPr>
                <w:sz w:val="16"/>
                <w:szCs w:val="16"/>
              </w:rPr>
              <w:t>Preparation of manuscripts for publication</w:t>
            </w: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45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450" w:type="dxa"/>
            <w:vAlign w:val="center"/>
          </w:tcPr>
          <w:p w:rsidR="00513405" w:rsidRDefault="00513405" w:rsidP="002837B2">
            <w:pPr>
              <w:tabs>
                <w:tab w:val="left" w:pos="360"/>
              </w:tabs>
              <w:jc w:val="center"/>
              <w:rPr>
                <w:sz w:val="18"/>
                <w:szCs w:val="20"/>
              </w:rPr>
            </w:pPr>
            <w:r>
              <w:rPr>
                <w:sz w:val="18"/>
                <w:szCs w:val="20"/>
              </w:rPr>
              <w:t>X</w:t>
            </w:r>
          </w:p>
        </w:tc>
        <w:tc>
          <w:tcPr>
            <w:tcW w:w="540" w:type="dxa"/>
            <w:vAlign w:val="center"/>
          </w:tcPr>
          <w:p w:rsidR="00513405" w:rsidRDefault="00513405" w:rsidP="002837B2">
            <w:pPr>
              <w:tabs>
                <w:tab w:val="left" w:pos="360"/>
              </w:tabs>
              <w:jc w:val="center"/>
              <w:rPr>
                <w:sz w:val="18"/>
                <w:szCs w:val="20"/>
              </w:rPr>
            </w:pPr>
            <w:r>
              <w:rPr>
                <w:sz w:val="18"/>
                <w:szCs w:val="20"/>
              </w:rPr>
              <w:t>X</w:t>
            </w: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tcPr>
          <w:p w:rsidR="00513405" w:rsidRDefault="00513405" w:rsidP="002837B2">
            <w:pPr>
              <w:tabs>
                <w:tab w:val="left" w:pos="360"/>
              </w:tabs>
              <w:jc w:val="center"/>
              <w:rPr>
                <w:sz w:val="18"/>
                <w:szCs w:val="20"/>
              </w:rPr>
            </w:pPr>
          </w:p>
        </w:tc>
        <w:tc>
          <w:tcPr>
            <w:tcW w:w="540" w:type="dxa"/>
          </w:tcPr>
          <w:p w:rsidR="00513405" w:rsidRDefault="00513405" w:rsidP="002837B2">
            <w:pPr>
              <w:tabs>
                <w:tab w:val="left" w:pos="360"/>
              </w:tabs>
              <w:jc w:val="center"/>
              <w:rPr>
                <w:sz w:val="18"/>
                <w:szCs w:val="20"/>
              </w:rPr>
            </w:pPr>
          </w:p>
        </w:tc>
      </w:tr>
      <w:tr w:rsidR="00513405" w:rsidRPr="00D8633D" w:rsidTr="002837B2">
        <w:trPr>
          <w:cantSplit/>
          <w:trHeight w:val="287"/>
        </w:trPr>
        <w:tc>
          <w:tcPr>
            <w:tcW w:w="9837" w:type="dxa"/>
            <w:gridSpan w:val="13"/>
            <w:tcBorders>
              <w:top w:val="nil"/>
            </w:tcBorders>
            <w:shd w:val="clear" w:color="auto" w:fill="7F7F7F"/>
            <w:vAlign w:val="center"/>
          </w:tcPr>
          <w:p w:rsidR="00513405" w:rsidRDefault="00513405" w:rsidP="002837B2">
            <w:pPr>
              <w:keepNext/>
              <w:tabs>
                <w:tab w:val="left" w:pos="360"/>
              </w:tabs>
              <w:outlineLvl w:val="4"/>
              <w:rPr>
                <w:b/>
                <w:color w:val="FFFFFF"/>
                <w:szCs w:val="20"/>
              </w:rPr>
            </w:pPr>
            <w:r w:rsidRPr="00D8633D">
              <w:rPr>
                <w:b/>
                <w:color w:val="FFFFFF"/>
                <w:sz w:val="20"/>
                <w:szCs w:val="20"/>
              </w:rPr>
              <w:t>Time 3 Data Collection</w:t>
            </w:r>
          </w:p>
        </w:tc>
        <w:tc>
          <w:tcPr>
            <w:tcW w:w="540" w:type="dxa"/>
            <w:tcBorders>
              <w:top w:val="nil"/>
            </w:tcBorders>
            <w:shd w:val="clear" w:color="auto" w:fill="7F7F7F"/>
          </w:tcPr>
          <w:p w:rsidR="00513405" w:rsidRPr="00D8633D" w:rsidRDefault="00513405" w:rsidP="002837B2">
            <w:pPr>
              <w:keepNext/>
              <w:tabs>
                <w:tab w:val="left" w:pos="360"/>
              </w:tabs>
              <w:outlineLvl w:val="4"/>
              <w:rPr>
                <w:b/>
                <w:color w:val="FFFFFF"/>
                <w:sz w:val="20"/>
                <w:szCs w:val="20"/>
              </w:rPr>
            </w:pPr>
          </w:p>
        </w:tc>
        <w:tc>
          <w:tcPr>
            <w:tcW w:w="540" w:type="dxa"/>
            <w:tcBorders>
              <w:top w:val="nil"/>
            </w:tcBorders>
            <w:shd w:val="clear" w:color="auto" w:fill="7F7F7F"/>
          </w:tcPr>
          <w:p w:rsidR="00513405" w:rsidRPr="00D8633D" w:rsidRDefault="00513405" w:rsidP="002837B2">
            <w:pPr>
              <w:keepNext/>
              <w:tabs>
                <w:tab w:val="left" w:pos="360"/>
              </w:tabs>
              <w:outlineLvl w:val="4"/>
              <w:rPr>
                <w:b/>
                <w:color w:val="FFFFFF"/>
                <w:sz w:val="20"/>
                <w:szCs w:val="20"/>
              </w:rPr>
            </w:pPr>
          </w:p>
        </w:tc>
      </w:tr>
      <w:tr w:rsidR="00513405" w:rsidRPr="00D8633D" w:rsidTr="002837B2">
        <w:trPr>
          <w:cantSplit/>
          <w:trHeight w:val="364"/>
        </w:trPr>
        <w:tc>
          <w:tcPr>
            <w:tcW w:w="3537" w:type="dxa"/>
            <w:vAlign w:val="center"/>
          </w:tcPr>
          <w:p w:rsidR="00513405" w:rsidRDefault="00513405" w:rsidP="002837B2">
            <w:pPr>
              <w:tabs>
                <w:tab w:val="left" w:pos="360"/>
              </w:tabs>
              <w:rPr>
                <w:sz w:val="16"/>
                <w:szCs w:val="16"/>
              </w:rPr>
            </w:pPr>
            <w:r w:rsidRPr="00D8633D">
              <w:rPr>
                <w:sz w:val="16"/>
                <w:szCs w:val="16"/>
              </w:rPr>
              <w:t>Prepare mail survey materials</w:t>
            </w: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45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45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r>
              <w:rPr>
                <w:sz w:val="18"/>
                <w:szCs w:val="20"/>
              </w:rPr>
              <w:t>X</w:t>
            </w: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tcPr>
          <w:p w:rsidR="00513405" w:rsidRDefault="00513405" w:rsidP="002837B2">
            <w:pPr>
              <w:tabs>
                <w:tab w:val="left" w:pos="360"/>
              </w:tabs>
              <w:jc w:val="center"/>
              <w:rPr>
                <w:sz w:val="18"/>
                <w:szCs w:val="20"/>
              </w:rPr>
            </w:pPr>
          </w:p>
        </w:tc>
        <w:tc>
          <w:tcPr>
            <w:tcW w:w="540" w:type="dxa"/>
          </w:tcPr>
          <w:p w:rsidR="00513405" w:rsidRDefault="00513405" w:rsidP="002837B2">
            <w:pPr>
              <w:tabs>
                <w:tab w:val="left" w:pos="360"/>
              </w:tabs>
              <w:jc w:val="center"/>
              <w:rPr>
                <w:sz w:val="18"/>
                <w:szCs w:val="20"/>
              </w:rPr>
            </w:pPr>
          </w:p>
        </w:tc>
      </w:tr>
      <w:tr w:rsidR="00513405" w:rsidRPr="00D8633D" w:rsidTr="002837B2">
        <w:trPr>
          <w:cantSplit/>
          <w:trHeight w:val="332"/>
        </w:trPr>
        <w:tc>
          <w:tcPr>
            <w:tcW w:w="3537" w:type="dxa"/>
            <w:vAlign w:val="center"/>
          </w:tcPr>
          <w:p w:rsidR="00513405" w:rsidRDefault="00513405" w:rsidP="002837B2">
            <w:pPr>
              <w:tabs>
                <w:tab w:val="left" w:pos="360"/>
              </w:tabs>
              <w:rPr>
                <w:sz w:val="16"/>
                <w:szCs w:val="16"/>
              </w:rPr>
            </w:pPr>
            <w:r w:rsidRPr="00D8633D">
              <w:rPr>
                <w:sz w:val="16"/>
                <w:szCs w:val="16"/>
              </w:rPr>
              <w:t xml:space="preserve">Six-stage mailing to </w:t>
            </w:r>
            <w:r>
              <w:rPr>
                <w:sz w:val="16"/>
                <w:szCs w:val="16"/>
              </w:rPr>
              <w:t>894</w:t>
            </w:r>
            <w:r w:rsidRPr="00D8633D">
              <w:rPr>
                <w:sz w:val="16"/>
                <w:szCs w:val="16"/>
              </w:rPr>
              <w:t xml:space="preserve"> </w:t>
            </w:r>
            <w:r>
              <w:rPr>
                <w:sz w:val="16"/>
                <w:szCs w:val="16"/>
              </w:rPr>
              <w:t xml:space="preserve">potential </w:t>
            </w:r>
            <w:r w:rsidRPr="00D8633D">
              <w:rPr>
                <w:sz w:val="16"/>
                <w:szCs w:val="16"/>
              </w:rPr>
              <w:t>study participants</w:t>
            </w: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45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45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r>
              <w:rPr>
                <w:sz w:val="18"/>
                <w:szCs w:val="20"/>
              </w:rPr>
              <w:t>X</w:t>
            </w:r>
          </w:p>
        </w:tc>
        <w:tc>
          <w:tcPr>
            <w:tcW w:w="540" w:type="dxa"/>
            <w:vAlign w:val="center"/>
          </w:tcPr>
          <w:p w:rsidR="00513405" w:rsidRDefault="00513405" w:rsidP="002837B2">
            <w:pPr>
              <w:tabs>
                <w:tab w:val="left" w:pos="360"/>
              </w:tabs>
              <w:jc w:val="center"/>
              <w:rPr>
                <w:sz w:val="18"/>
                <w:szCs w:val="20"/>
              </w:rPr>
            </w:pPr>
            <w:r>
              <w:rPr>
                <w:sz w:val="18"/>
                <w:szCs w:val="20"/>
              </w:rPr>
              <w:t>X</w:t>
            </w:r>
          </w:p>
        </w:tc>
        <w:tc>
          <w:tcPr>
            <w:tcW w:w="540" w:type="dxa"/>
            <w:vAlign w:val="center"/>
          </w:tcPr>
          <w:p w:rsidR="00513405" w:rsidRDefault="00513405" w:rsidP="002837B2">
            <w:pPr>
              <w:tabs>
                <w:tab w:val="left" w:pos="360"/>
              </w:tabs>
              <w:jc w:val="center"/>
              <w:rPr>
                <w:sz w:val="18"/>
                <w:szCs w:val="20"/>
              </w:rPr>
            </w:pPr>
            <w:r>
              <w:rPr>
                <w:sz w:val="18"/>
                <w:szCs w:val="20"/>
              </w:rPr>
              <w:t>X</w:t>
            </w:r>
          </w:p>
        </w:tc>
        <w:tc>
          <w:tcPr>
            <w:tcW w:w="540" w:type="dxa"/>
          </w:tcPr>
          <w:p w:rsidR="00513405" w:rsidRDefault="00513405" w:rsidP="002837B2">
            <w:pPr>
              <w:tabs>
                <w:tab w:val="left" w:pos="360"/>
              </w:tabs>
              <w:jc w:val="center"/>
              <w:rPr>
                <w:sz w:val="18"/>
                <w:szCs w:val="20"/>
              </w:rPr>
            </w:pPr>
          </w:p>
        </w:tc>
      </w:tr>
      <w:tr w:rsidR="00513405" w:rsidRPr="00D8633D" w:rsidTr="002837B2">
        <w:trPr>
          <w:cantSplit/>
          <w:trHeight w:val="364"/>
        </w:trPr>
        <w:tc>
          <w:tcPr>
            <w:tcW w:w="3537" w:type="dxa"/>
            <w:vAlign w:val="center"/>
          </w:tcPr>
          <w:p w:rsidR="00513405" w:rsidRDefault="00513405" w:rsidP="002837B2">
            <w:pPr>
              <w:tabs>
                <w:tab w:val="left" w:pos="360"/>
              </w:tabs>
              <w:rPr>
                <w:sz w:val="16"/>
                <w:szCs w:val="16"/>
              </w:rPr>
            </w:pPr>
            <w:r w:rsidRPr="00D8633D">
              <w:rPr>
                <w:sz w:val="16"/>
                <w:szCs w:val="16"/>
              </w:rPr>
              <w:t>Data entry and scoring</w:t>
            </w: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45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45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r>
              <w:rPr>
                <w:sz w:val="18"/>
                <w:szCs w:val="20"/>
              </w:rPr>
              <w:t>X</w:t>
            </w:r>
          </w:p>
        </w:tc>
        <w:tc>
          <w:tcPr>
            <w:tcW w:w="540" w:type="dxa"/>
            <w:vAlign w:val="center"/>
          </w:tcPr>
          <w:p w:rsidR="00513405" w:rsidRDefault="00513405" w:rsidP="002837B2">
            <w:pPr>
              <w:tabs>
                <w:tab w:val="left" w:pos="360"/>
              </w:tabs>
              <w:jc w:val="center"/>
              <w:rPr>
                <w:sz w:val="18"/>
                <w:szCs w:val="20"/>
              </w:rPr>
            </w:pPr>
            <w:r>
              <w:rPr>
                <w:sz w:val="18"/>
                <w:szCs w:val="20"/>
              </w:rPr>
              <w:t>X</w:t>
            </w:r>
          </w:p>
        </w:tc>
        <w:tc>
          <w:tcPr>
            <w:tcW w:w="540" w:type="dxa"/>
          </w:tcPr>
          <w:p w:rsidR="00513405" w:rsidRDefault="00513405" w:rsidP="002837B2">
            <w:pPr>
              <w:tabs>
                <w:tab w:val="left" w:pos="360"/>
              </w:tabs>
              <w:jc w:val="center"/>
              <w:rPr>
                <w:sz w:val="18"/>
                <w:szCs w:val="20"/>
              </w:rPr>
            </w:pPr>
          </w:p>
        </w:tc>
      </w:tr>
      <w:tr w:rsidR="00513405" w:rsidRPr="00D8633D" w:rsidTr="002837B2">
        <w:trPr>
          <w:cantSplit/>
          <w:trHeight w:val="364"/>
        </w:trPr>
        <w:tc>
          <w:tcPr>
            <w:tcW w:w="3537" w:type="dxa"/>
            <w:vAlign w:val="center"/>
          </w:tcPr>
          <w:p w:rsidR="00513405" w:rsidRPr="00D8633D" w:rsidRDefault="00513405" w:rsidP="002837B2">
            <w:pPr>
              <w:tabs>
                <w:tab w:val="left" w:pos="360"/>
              </w:tabs>
              <w:rPr>
                <w:sz w:val="16"/>
                <w:szCs w:val="16"/>
              </w:rPr>
            </w:pPr>
            <w:r>
              <w:rPr>
                <w:sz w:val="16"/>
                <w:szCs w:val="16"/>
              </w:rPr>
              <w:t>Calculate descriptive statistics on variables in T3 dataset</w:t>
            </w: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45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45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r>
              <w:rPr>
                <w:sz w:val="18"/>
                <w:szCs w:val="20"/>
              </w:rPr>
              <w:t>X</w:t>
            </w:r>
          </w:p>
        </w:tc>
        <w:tc>
          <w:tcPr>
            <w:tcW w:w="540" w:type="dxa"/>
          </w:tcPr>
          <w:p w:rsidR="00513405" w:rsidRDefault="00513405" w:rsidP="002837B2">
            <w:pPr>
              <w:tabs>
                <w:tab w:val="left" w:pos="360"/>
              </w:tabs>
              <w:jc w:val="center"/>
              <w:rPr>
                <w:sz w:val="18"/>
                <w:szCs w:val="20"/>
              </w:rPr>
            </w:pPr>
          </w:p>
        </w:tc>
      </w:tr>
      <w:tr w:rsidR="00513405" w:rsidRPr="00D8633D" w:rsidTr="002837B2">
        <w:trPr>
          <w:cantSplit/>
          <w:trHeight w:val="338"/>
        </w:trPr>
        <w:tc>
          <w:tcPr>
            <w:tcW w:w="3537" w:type="dxa"/>
            <w:vAlign w:val="center"/>
          </w:tcPr>
          <w:p w:rsidR="00513405" w:rsidRDefault="00513405" w:rsidP="002837B2">
            <w:pPr>
              <w:tabs>
                <w:tab w:val="left" w:pos="360"/>
              </w:tabs>
              <w:rPr>
                <w:sz w:val="16"/>
                <w:szCs w:val="16"/>
              </w:rPr>
            </w:pPr>
            <w:r w:rsidRPr="00D8633D">
              <w:rPr>
                <w:sz w:val="16"/>
                <w:szCs w:val="16"/>
              </w:rPr>
              <w:t>Confer with Project Consultants</w:t>
            </w: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45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45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r>
              <w:rPr>
                <w:sz w:val="18"/>
                <w:szCs w:val="20"/>
              </w:rPr>
              <w:t>X</w:t>
            </w:r>
          </w:p>
        </w:tc>
        <w:tc>
          <w:tcPr>
            <w:tcW w:w="540" w:type="dxa"/>
            <w:vAlign w:val="center"/>
          </w:tcPr>
          <w:p w:rsidR="00513405" w:rsidRDefault="00513405" w:rsidP="002837B2">
            <w:pPr>
              <w:tabs>
                <w:tab w:val="left" w:pos="360"/>
              </w:tabs>
              <w:jc w:val="center"/>
              <w:rPr>
                <w:sz w:val="18"/>
                <w:szCs w:val="20"/>
              </w:rPr>
            </w:pPr>
            <w:r>
              <w:rPr>
                <w:sz w:val="18"/>
                <w:szCs w:val="20"/>
              </w:rPr>
              <w:t>X</w:t>
            </w:r>
          </w:p>
        </w:tc>
      </w:tr>
      <w:tr w:rsidR="00513405" w:rsidRPr="00D8633D" w:rsidTr="002837B2">
        <w:trPr>
          <w:cantSplit/>
          <w:trHeight w:val="338"/>
        </w:trPr>
        <w:tc>
          <w:tcPr>
            <w:tcW w:w="3537" w:type="dxa"/>
            <w:vAlign w:val="center"/>
          </w:tcPr>
          <w:p w:rsidR="00513405" w:rsidRDefault="00513405" w:rsidP="002837B2">
            <w:pPr>
              <w:tabs>
                <w:tab w:val="left" w:pos="360"/>
              </w:tabs>
              <w:rPr>
                <w:sz w:val="16"/>
                <w:szCs w:val="16"/>
              </w:rPr>
            </w:pPr>
            <w:r w:rsidRPr="00D8633D">
              <w:rPr>
                <w:sz w:val="16"/>
                <w:szCs w:val="16"/>
              </w:rPr>
              <w:t>Hypothesis testing and other study analyses</w:t>
            </w: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45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45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r>
              <w:rPr>
                <w:sz w:val="18"/>
                <w:szCs w:val="20"/>
              </w:rPr>
              <w:t>X</w:t>
            </w:r>
          </w:p>
        </w:tc>
        <w:tc>
          <w:tcPr>
            <w:tcW w:w="540" w:type="dxa"/>
            <w:vAlign w:val="center"/>
          </w:tcPr>
          <w:p w:rsidR="00513405" w:rsidRDefault="00513405" w:rsidP="002837B2">
            <w:pPr>
              <w:tabs>
                <w:tab w:val="left" w:pos="360"/>
              </w:tabs>
              <w:jc w:val="center"/>
              <w:rPr>
                <w:sz w:val="18"/>
                <w:szCs w:val="20"/>
              </w:rPr>
            </w:pPr>
            <w:r>
              <w:rPr>
                <w:sz w:val="18"/>
                <w:szCs w:val="20"/>
              </w:rPr>
              <w:t>X</w:t>
            </w:r>
          </w:p>
        </w:tc>
      </w:tr>
      <w:tr w:rsidR="00513405" w:rsidRPr="00D8633D" w:rsidTr="002837B2">
        <w:trPr>
          <w:cantSplit/>
          <w:trHeight w:val="458"/>
        </w:trPr>
        <w:tc>
          <w:tcPr>
            <w:tcW w:w="3537" w:type="dxa"/>
            <w:vAlign w:val="center"/>
          </w:tcPr>
          <w:p w:rsidR="00513405" w:rsidRPr="009A584F" w:rsidRDefault="00513405" w:rsidP="002837B2">
            <w:pPr>
              <w:tabs>
                <w:tab w:val="left" w:pos="360"/>
              </w:tabs>
              <w:rPr>
                <w:sz w:val="16"/>
                <w:szCs w:val="16"/>
              </w:rPr>
            </w:pPr>
            <w:r>
              <w:rPr>
                <w:sz w:val="16"/>
                <w:szCs w:val="16"/>
              </w:rPr>
              <w:t>Prepare summaries of findings for broader dissemination</w:t>
            </w: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45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45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r>
              <w:rPr>
                <w:sz w:val="18"/>
                <w:szCs w:val="20"/>
              </w:rPr>
              <w:t>X</w:t>
            </w:r>
          </w:p>
        </w:tc>
        <w:tc>
          <w:tcPr>
            <w:tcW w:w="540" w:type="dxa"/>
            <w:vAlign w:val="center"/>
          </w:tcPr>
          <w:p w:rsidR="00513405" w:rsidRDefault="00513405" w:rsidP="002837B2">
            <w:pPr>
              <w:tabs>
                <w:tab w:val="left" w:pos="360"/>
              </w:tabs>
              <w:jc w:val="center"/>
              <w:rPr>
                <w:sz w:val="18"/>
                <w:szCs w:val="20"/>
              </w:rPr>
            </w:pPr>
            <w:r>
              <w:rPr>
                <w:sz w:val="18"/>
                <w:szCs w:val="20"/>
              </w:rPr>
              <w:t>X</w:t>
            </w:r>
          </w:p>
        </w:tc>
      </w:tr>
      <w:tr w:rsidR="00513405" w:rsidRPr="00D8633D" w:rsidTr="002837B2">
        <w:trPr>
          <w:cantSplit/>
          <w:trHeight w:val="593"/>
        </w:trPr>
        <w:tc>
          <w:tcPr>
            <w:tcW w:w="3537" w:type="dxa"/>
            <w:vAlign w:val="center"/>
          </w:tcPr>
          <w:p w:rsidR="00513405" w:rsidRDefault="00513405" w:rsidP="002837B2">
            <w:pPr>
              <w:tabs>
                <w:tab w:val="left" w:pos="360"/>
              </w:tabs>
              <w:rPr>
                <w:sz w:val="16"/>
                <w:szCs w:val="16"/>
              </w:rPr>
            </w:pPr>
            <w:r w:rsidRPr="009A584F">
              <w:rPr>
                <w:sz w:val="16"/>
                <w:szCs w:val="16"/>
              </w:rPr>
              <w:t xml:space="preserve">Work with operational partners within VA to translate findings into </w:t>
            </w:r>
            <w:r>
              <w:rPr>
                <w:sz w:val="16"/>
                <w:szCs w:val="16"/>
              </w:rPr>
              <w:t>enhanced</w:t>
            </w:r>
            <w:r w:rsidRPr="009A584F">
              <w:rPr>
                <w:sz w:val="16"/>
                <w:szCs w:val="16"/>
              </w:rPr>
              <w:t xml:space="preserve"> VA services</w:t>
            </w: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45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45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r>
              <w:rPr>
                <w:sz w:val="18"/>
                <w:szCs w:val="20"/>
              </w:rPr>
              <w:t>X</w:t>
            </w:r>
          </w:p>
        </w:tc>
        <w:tc>
          <w:tcPr>
            <w:tcW w:w="540" w:type="dxa"/>
            <w:vAlign w:val="center"/>
          </w:tcPr>
          <w:p w:rsidR="00513405" w:rsidRDefault="00513405" w:rsidP="002837B2">
            <w:pPr>
              <w:tabs>
                <w:tab w:val="left" w:pos="360"/>
              </w:tabs>
              <w:jc w:val="center"/>
              <w:rPr>
                <w:sz w:val="18"/>
                <w:szCs w:val="20"/>
              </w:rPr>
            </w:pPr>
            <w:r>
              <w:rPr>
                <w:sz w:val="18"/>
                <w:szCs w:val="20"/>
              </w:rPr>
              <w:t>X</w:t>
            </w:r>
          </w:p>
        </w:tc>
      </w:tr>
      <w:tr w:rsidR="00513405" w:rsidRPr="00D8633D" w:rsidTr="002837B2">
        <w:trPr>
          <w:cantSplit/>
          <w:trHeight w:val="338"/>
        </w:trPr>
        <w:tc>
          <w:tcPr>
            <w:tcW w:w="3537" w:type="dxa"/>
            <w:vAlign w:val="center"/>
          </w:tcPr>
          <w:p w:rsidR="00513405" w:rsidRDefault="00513405" w:rsidP="002837B2">
            <w:pPr>
              <w:tabs>
                <w:tab w:val="left" w:pos="360"/>
              </w:tabs>
              <w:rPr>
                <w:sz w:val="16"/>
                <w:szCs w:val="16"/>
              </w:rPr>
            </w:pPr>
            <w:r w:rsidRPr="00D8633D">
              <w:rPr>
                <w:sz w:val="16"/>
                <w:szCs w:val="16"/>
              </w:rPr>
              <w:t>Preparation of conference submissions and presentations</w:t>
            </w: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45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45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Pr="00D8633D" w:rsidRDefault="00513405" w:rsidP="002837B2">
            <w:pPr>
              <w:tabs>
                <w:tab w:val="left" w:pos="360"/>
              </w:tabs>
              <w:jc w:val="center"/>
              <w:rPr>
                <w:sz w:val="18"/>
                <w:szCs w:val="20"/>
              </w:rPr>
            </w:pPr>
            <w:r>
              <w:rPr>
                <w:sz w:val="18"/>
                <w:szCs w:val="20"/>
              </w:rPr>
              <w:t>X</w:t>
            </w:r>
          </w:p>
        </w:tc>
        <w:tc>
          <w:tcPr>
            <w:tcW w:w="540" w:type="dxa"/>
            <w:vAlign w:val="center"/>
          </w:tcPr>
          <w:p w:rsidR="00513405" w:rsidRPr="00D8633D" w:rsidRDefault="00513405" w:rsidP="002837B2">
            <w:pPr>
              <w:tabs>
                <w:tab w:val="left" w:pos="360"/>
              </w:tabs>
              <w:jc w:val="center"/>
              <w:rPr>
                <w:sz w:val="18"/>
                <w:szCs w:val="20"/>
              </w:rPr>
            </w:pPr>
            <w:r>
              <w:rPr>
                <w:sz w:val="18"/>
                <w:szCs w:val="20"/>
              </w:rPr>
              <w:t>X</w:t>
            </w:r>
          </w:p>
        </w:tc>
      </w:tr>
      <w:tr w:rsidR="00513405" w:rsidRPr="00D8633D" w:rsidTr="002837B2">
        <w:trPr>
          <w:cantSplit/>
          <w:trHeight w:val="364"/>
        </w:trPr>
        <w:tc>
          <w:tcPr>
            <w:tcW w:w="3537" w:type="dxa"/>
            <w:vAlign w:val="center"/>
          </w:tcPr>
          <w:p w:rsidR="00513405" w:rsidRDefault="00513405" w:rsidP="002837B2">
            <w:pPr>
              <w:tabs>
                <w:tab w:val="left" w:pos="360"/>
              </w:tabs>
              <w:rPr>
                <w:sz w:val="16"/>
                <w:szCs w:val="16"/>
              </w:rPr>
            </w:pPr>
            <w:r w:rsidRPr="00D8633D">
              <w:rPr>
                <w:sz w:val="16"/>
                <w:szCs w:val="16"/>
              </w:rPr>
              <w:t>Preparation of manuscripts for publication</w:t>
            </w: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45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45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Pr="00D8633D" w:rsidRDefault="00513405" w:rsidP="002837B2">
            <w:pPr>
              <w:tabs>
                <w:tab w:val="left" w:pos="360"/>
              </w:tabs>
              <w:jc w:val="center"/>
              <w:rPr>
                <w:sz w:val="18"/>
                <w:szCs w:val="20"/>
              </w:rPr>
            </w:pPr>
            <w:r>
              <w:rPr>
                <w:sz w:val="18"/>
                <w:szCs w:val="20"/>
              </w:rPr>
              <w:t>X</w:t>
            </w:r>
          </w:p>
        </w:tc>
        <w:tc>
          <w:tcPr>
            <w:tcW w:w="540" w:type="dxa"/>
            <w:vAlign w:val="center"/>
          </w:tcPr>
          <w:p w:rsidR="00513405" w:rsidRPr="00D8633D" w:rsidRDefault="00513405" w:rsidP="002837B2">
            <w:pPr>
              <w:tabs>
                <w:tab w:val="left" w:pos="360"/>
              </w:tabs>
              <w:jc w:val="center"/>
              <w:rPr>
                <w:sz w:val="18"/>
                <w:szCs w:val="20"/>
              </w:rPr>
            </w:pPr>
            <w:r>
              <w:rPr>
                <w:sz w:val="18"/>
                <w:szCs w:val="20"/>
              </w:rPr>
              <w:t>X</w:t>
            </w:r>
          </w:p>
        </w:tc>
      </w:tr>
      <w:tr w:rsidR="00513405" w:rsidRPr="00D8633D" w:rsidTr="002837B2">
        <w:trPr>
          <w:cantSplit/>
          <w:trHeight w:val="305"/>
        </w:trPr>
        <w:tc>
          <w:tcPr>
            <w:tcW w:w="3537" w:type="dxa"/>
            <w:vAlign w:val="center"/>
          </w:tcPr>
          <w:p w:rsidR="00513405" w:rsidRDefault="00513405" w:rsidP="002837B2">
            <w:pPr>
              <w:tabs>
                <w:tab w:val="left" w:pos="360"/>
              </w:tabs>
              <w:rPr>
                <w:sz w:val="16"/>
                <w:szCs w:val="16"/>
              </w:rPr>
            </w:pPr>
            <w:r w:rsidRPr="00D8633D">
              <w:rPr>
                <w:sz w:val="16"/>
                <w:szCs w:val="16"/>
              </w:rPr>
              <w:t>Prepare final report for funding agency</w:t>
            </w: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highlight w:val="yellow"/>
              </w:rPr>
            </w:pPr>
          </w:p>
        </w:tc>
        <w:tc>
          <w:tcPr>
            <w:tcW w:w="45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highlight w:val="yellow"/>
              </w:rPr>
            </w:pPr>
          </w:p>
        </w:tc>
        <w:tc>
          <w:tcPr>
            <w:tcW w:w="45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Default="00513405" w:rsidP="002837B2">
            <w:pPr>
              <w:tabs>
                <w:tab w:val="left" w:pos="360"/>
              </w:tabs>
              <w:jc w:val="center"/>
              <w:rPr>
                <w:sz w:val="18"/>
                <w:szCs w:val="20"/>
              </w:rPr>
            </w:pPr>
          </w:p>
        </w:tc>
        <w:tc>
          <w:tcPr>
            <w:tcW w:w="540" w:type="dxa"/>
            <w:vAlign w:val="center"/>
          </w:tcPr>
          <w:p w:rsidR="00513405" w:rsidRPr="00D8633D" w:rsidRDefault="00513405" w:rsidP="002837B2">
            <w:pPr>
              <w:tabs>
                <w:tab w:val="left" w:pos="360"/>
              </w:tabs>
              <w:jc w:val="center"/>
              <w:rPr>
                <w:sz w:val="18"/>
                <w:szCs w:val="20"/>
              </w:rPr>
            </w:pPr>
          </w:p>
        </w:tc>
        <w:tc>
          <w:tcPr>
            <w:tcW w:w="540" w:type="dxa"/>
            <w:vAlign w:val="center"/>
          </w:tcPr>
          <w:p w:rsidR="00513405" w:rsidRPr="00D8633D" w:rsidRDefault="00513405" w:rsidP="002837B2">
            <w:pPr>
              <w:tabs>
                <w:tab w:val="left" w:pos="360"/>
              </w:tabs>
              <w:jc w:val="center"/>
              <w:rPr>
                <w:sz w:val="18"/>
                <w:szCs w:val="20"/>
              </w:rPr>
            </w:pPr>
            <w:r>
              <w:rPr>
                <w:sz w:val="18"/>
                <w:szCs w:val="20"/>
              </w:rPr>
              <w:t>X</w:t>
            </w:r>
          </w:p>
        </w:tc>
      </w:tr>
    </w:tbl>
    <w:p w:rsidR="00513405" w:rsidRDefault="00513405" w:rsidP="00513405">
      <w:pPr>
        <w:tabs>
          <w:tab w:val="left" w:pos="540"/>
        </w:tabs>
      </w:pPr>
    </w:p>
    <w:p w:rsidR="00513405" w:rsidRPr="00513405" w:rsidRDefault="00513405" w:rsidP="00513405">
      <w:pPr>
        <w:tabs>
          <w:tab w:val="left" w:pos="540"/>
        </w:tabs>
        <w:rPr>
          <w:b/>
        </w:rPr>
      </w:pPr>
      <w:r w:rsidRPr="00513405">
        <w:rPr>
          <w:b/>
        </w:rPr>
        <w:t>*Time 3 data collection to begin in June 2016</w:t>
      </w:r>
    </w:p>
    <w:p w:rsidR="00536A11" w:rsidRPr="00C24C38" w:rsidRDefault="00420689">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C24C38">
        <w:rPr>
          <w:sz w:val="24"/>
        </w:rPr>
        <w:br w:type="page"/>
      </w:r>
      <w:r w:rsidR="00536A11" w:rsidRPr="00C24C38">
        <w:rPr>
          <w:sz w:val="24"/>
        </w:rPr>
        <w:lastRenderedPageBreak/>
        <w:t>17.</w:t>
      </w:r>
      <w:r w:rsidR="00536A11" w:rsidRPr="00C24C38">
        <w:rPr>
          <w:sz w:val="24"/>
        </w:rPr>
        <w:tab/>
        <w:t xml:space="preserve">If </w:t>
      </w:r>
      <w:r w:rsidR="00536A11" w:rsidRPr="00C24C38">
        <w:rPr>
          <w:sz w:val="24"/>
          <w:szCs w:val="24"/>
        </w:rPr>
        <w:t>seeking approval to omit the expiration date</w:t>
      </w:r>
      <w:r w:rsidR="00536A11" w:rsidRPr="00C24C38">
        <w:rPr>
          <w:sz w:val="24"/>
        </w:rPr>
        <w:t xml:space="preserve"> for OMB approval of the information collection, explain the reasons that display would be inappropriate. </w:t>
      </w:r>
    </w:p>
    <w:p w:rsidR="00523EB4" w:rsidRPr="00C24C38" w:rsidRDefault="00523EB4" w:rsidP="00523EB4">
      <w:pPr>
        <w:tabs>
          <w:tab w:val="left" w:pos="547"/>
          <w:tab w:val="left" w:pos="1080"/>
          <w:tab w:val="left" w:pos="1627"/>
          <w:tab w:val="left" w:pos="2160"/>
          <w:tab w:val="left" w:pos="2880"/>
        </w:tabs>
        <w:ind w:right="-108"/>
      </w:pPr>
    </w:p>
    <w:p w:rsidR="00523EB4" w:rsidRPr="00C24C38" w:rsidRDefault="00BA4EE3" w:rsidP="00523EB4">
      <w:pPr>
        <w:tabs>
          <w:tab w:val="left" w:pos="547"/>
          <w:tab w:val="left" w:pos="1080"/>
          <w:tab w:val="left" w:pos="1627"/>
          <w:tab w:val="left" w:pos="2160"/>
          <w:tab w:val="left" w:pos="2880"/>
        </w:tabs>
        <w:ind w:right="-108"/>
      </w:pPr>
      <w:r w:rsidRPr="00061D13">
        <w:t>There are no requests for approval to omit the expiration date for the OMB approval of the information collection.</w:t>
      </w:r>
      <w:r w:rsidR="003F5C56" w:rsidRPr="00C24C38">
        <w:t xml:space="preserve"> </w:t>
      </w:r>
      <w:r w:rsidR="007B6A9B" w:rsidRPr="00C24C38">
        <w:t xml:space="preserve"> </w:t>
      </w:r>
    </w:p>
    <w:p w:rsidR="00523EB4" w:rsidRPr="00C24C38" w:rsidRDefault="00523EB4" w:rsidP="00523EB4">
      <w:pPr>
        <w:tabs>
          <w:tab w:val="left" w:pos="547"/>
          <w:tab w:val="left" w:pos="1080"/>
          <w:tab w:val="left" w:pos="1627"/>
          <w:tab w:val="left" w:pos="2160"/>
          <w:tab w:val="left" w:pos="2880"/>
        </w:tabs>
        <w:ind w:right="-108"/>
      </w:pPr>
    </w:p>
    <w:p w:rsidR="00B94409" w:rsidRPr="00C24C38" w:rsidRDefault="00B94409" w:rsidP="00B94409">
      <w:pPr>
        <w:pStyle w:val="BodyText3"/>
        <w:rPr>
          <w:sz w:val="24"/>
        </w:rPr>
      </w:pPr>
      <w:r w:rsidRPr="00C24C38">
        <w:rPr>
          <w:sz w:val="24"/>
        </w:rPr>
        <w:t>18.</w:t>
      </w:r>
      <w:r w:rsidRPr="00C24C38">
        <w:rPr>
          <w:sz w:val="24"/>
        </w:rPr>
        <w:tab/>
        <w:t>Explain each exception to the certification statement identified in Item 19, “Certification for Paperwork Reduction Act Submissions,” of OMB 83-I.</w:t>
      </w:r>
    </w:p>
    <w:p w:rsidR="00B94409" w:rsidRPr="00C24C38" w:rsidRDefault="00B94409" w:rsidP="00B9440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C24C38" w:rsidRDefault="00536A11">
      <w:pPr>
        <w:tabs>
          <w:tab w:val="left" w:pos="547"/>
          <w:tab w:val="left" w:pos="1080"/>
          <w:tab w:val="left" w:pos="1627"/>
          <w:tab w:val="left" w:pos="2160"/>
          <w:tab w:val="left" w:pos="2880"/>
        </w:tabs>
      </w:pPr>
      <w:r w:rsidRPr="00C24C38">
        <w:t>There are no exceptions.</w:t>
      </w:r>
    </w:p>
    <w:p w:rsidR="00536A11" w:rsidRPr="00C24C38" w:rsidRDefault="00536A11" w:rsidP="00357DA8">
      <w:pPr>
        <w:tabs>
          <w:tab w:val="left" w:pos="547"/>
          <w:tab w:val="left" w:pos="1080"/>
          <w:tab w:val="left" w:pos="1627"/>
          <w:tab w:val="left" w:pos="2160"/>
          <w:tab w:val="left" w:pos="2880"/>
        </w:tabs>
      </w:pPr>
    </w:p>
    <w:sectPr w:rsidR="00536A11" w:rsidRPr="00C24C38" w:rsidSect="00B37F24">
      <w:footerReference w:type="default" r:id="rId9"/>
      <w:footerReference w:type="first" r:id="rId10"/>
      <w:pgSz w:w="12240" w:h="15840" w:code="1"/>
      <w:pgMar w:top="720" w:right="1008" w:bottom="720" w:left="1008" w:header="576"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3E7" w:rsidRDefault="005763E7">
      <w:r>
        <w:separator/>
      </w:r>
    </w:p>
  </w:endnote>
  <w:endnote w:type="continuationSeparator" w:id="0">
    <w:p w:rsidR="005763E7" w:rsidRDefault="00576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3FD" w:rsidRDefault="000103FD">
    <w:pPr>
      <w:pStyle w:val="Footer"/>
      <w:tabs>
        <w:tab w:val="clear" w:pos="4320"/>
        <w:tab w:val="clear" w:pos="8640"/>
        <w:tab w:val="right" w:pos="10080"/>
      </w:tabs>
      <w:rPr>
        <w:b/>
        <w:bCs/>
        <w:sz w:val="24"/>
      </w:rPr>
    </w:pPr>
    <w:r>
      <w:tab/>
    </w:r>
    <w:r>
      <w:rPr>
        <w:b/>
        <w:bCs/>
        <w:sz w:val="24"/>
      </w:rPr>
      <w:t xml:space="preserve">Page </w:t>
    </w:r>
    <w:r w:rsidR="005E15AC">
      <w:rPr>
        <w:rStyle w:val="PageNumber"/>
        <w:b/>
        <w:bCs/>
        <w:sz w:val="24"/>
      </w:rPr>
      <w:fldChar w:fldCharType="begin"/>
    </w:r>
    <w:r>
      <w:rPr>
        <w:rStyle w:val="PageNumber"/>
        <w:b/>
        <w:bCs/>
        <w:sz w:val="24"/>
      </w:rPr>
      <w:instrText xml:space="preserve"> PAGE </w:instrText>
    </w:r>
    <w:r w:rsidR="005E15AC">
      <w:rPr>
        <w:rStyle w:val="PageNumber"/>
        <w:b/>
        <w:bCs/>
        <w:sz w:val="24"/>
      </w:rPr>
      <w:fldChar w:fldCharType="separate"/>
    </w:r>
    <w:r w:rsidR="0019452D">
      <w:rPr>
        <w:rStyle w:val="PageNumber"/>
        <w:b/>
        <w:bCs/>
        <w:noProof/>
        <w:sz w:val="24"/>
      </w:rPr>
      <w:t>6</w:t>
    </w:r>
    <w:r w:rsidR="005E15AC">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3FD" w:rsidRDefault="000103FD">
    <w:pPr>
      <w:pStyle w:val="Footer"/>
      <w:tabs>
        <w:tab w:val="clear" w:pos="4320"/>
        <w:tab w:val="clear" w:pos="8640"/>
        <w:tab w:val="right" w:pos="10080"/>
      </w:tabs>
      <w:rPr>
        <w:b/>
        <w:bCs/>
        <w:sz w:val="24"/>
      </w:rPr>
    </w:pPr>
    <w:r>
      <w:tab/>
    </w:r>
    <w:r>
      <w:rPr>
        <w:b/>
        <w:bCs/>
        <w:sz w:val="24"/>
      </w:rPr>
      <w:t xml:space="preserve">Page </w:t>
    </w:r>
    <w:r w:rsidR="005E15AC">
      <w:rPr>
        <w:rStyle w:val="PageNumber"/>
        <w:b/>
        <w:bCs/>
        <w:sz w:val="24"/>
      </w:rPr>
      <w:fldChar w:fldCharType="begin"/>
    </w:r>
    <w:r>
      <w:rPr>
        <w:rStyle w:val="PageNumber"/>
        <w:b/>
        <w:bCs/>
        <w:sz w:val="24"/>
      </w:rPr>
      <w:instrText xml:space="preserve"> PAGE </w:instrText>
    </w:r>
    <w:r w:rsidR="005E15AC">
      <w:rPr>
        <w:rStyle w:val="PageNumber"/>
        <w:b/>
        <w:bCs/>
        <w:sz w:val="24"/>
      </w:rPr>
      <w:fldChar w:fldCharType="separate"/>
    </w:r>
    <w:r w:rsidR="0019452D">
      <w:rPr>
        <w:rStyle w:val="PageNumber"/>
        <w:b/>
        <w:bCs/>
        <w:noProof/>
        <w:sz w:val="24"/>
      </w:rPr>
      <w:t>1</w:t>
    </w:r>
    <w:r w:rsidR="005E15AC">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3E7" w:rsidRDefault="005763E7">
      <w:r>
        <w:separator/>
      </w:r>
    </w:p>
  </w:footnote>
  <w:footnote w:type="continuationSeparator" w:id="0">
    <w:p w:rsidR="005763E7" w:rsidRDefault="005763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5A33070"/>
    <w:multiLevelType w:val="hybridMultilevel"/>
    <w:tmpl w:val="D3447D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nsid w:val="26722DFD"/>
    <w:multiLevelType w:val="hybridMultilevel"/>
    <w:tmpl w:val="1FFC51F6"/>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6FB7F99"/>
    <w:multiLevelType w:val="hybridMultilevel"/>
    <w:tmpl w:val="D3E8F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043228E"/>
    <w:multiLevelType w:val="hybridMultilevel"/>
    <w:tmpl w:val="A14C4AFC"/>
    <w:lvl w:ilvl="0" w:tplc="04090001">
      <w:start w:val="1"/>
      <w:numFmt w:val="bullet"/>
      <w:lvlText w:val=""/>
      <w:lvlJc w:val="left"/>
      <w:pPr>
        <w:tabs>
          <w:tab w:val="num" w:pos="280"/>
        </w:tabs>
        <w:ind w:left="280" w:hanging="360"/>
      </w:pPr>
      <w:rPr>
        <w:rFonts w:ascii="Symbol" w:hAnsi="Symbol" w:hint="default"/>
      </w:rPr>
    </w:lvl>
    <w:lvl w:ilvl="1" w:tplc="04090003" w:tentative="1">
      <w:start w:val="1"/>
      <w:numFmt w:val="bullet"/>
      <w:lvlText w:val="o"/>
      <w:lvlJc w:val="left"/>
      <w:pPr>
        <w:tabs>
          <w:tab w:val="num" w:pos="1000"/>
        </w:tabs>
        <w:ind w:left="1000" w:hanging="360"/>
      </w:pPr>
      <w:rPr>
        <w:rFonts w:ascii="Courier New" w:hAnsi="Courier New" w:cs="Courier New" w:hint="default"/>
      </w:rPr>
    </w:lvl>
    <w:lvl w:ilvl="2" w:tplc="04090005" w:tentative="1">
      <w:start w:val="1"/>
      <w:numFmt w:val="bullet"/>
      <w:lvlText w:val=""/>
      <w:lvlJc w:val="left"/>
      <w:pPr>
        <w:tabs>
          <w:tab w:val="num" w:pos="1720"/>
        </w:tabs>
        <w:ind w:left="1720" w:hanging="360"/>
      </w:pPr>
      <w:rPr>
        <w:rFonts w:ascii="Wingdings" w:hAnsi="Wingdings" w:hint="default"/>
      </w:rPr>
    </w:lvl>
    <w:lvl w:ilvl="3" w:tplc="04090001" w:tentative="1">
      <w:start w:val="1"/>
      <w:numFmt w:val="bullet"/>
      <w:lvlText w:val=""/>
      <w:lvlJc w:val="left"/>
      <w:pPr>
        <w:tabs>
          <w:tab w:val="num" w:pos="2440"/>
        </w:tabs>
        <w:ind w:left="2440" w:hanging="360"/>
      </w:pPr>
      <w:rPr>
        <w:rFonts w:ascii="Symbol" w:hAnsi="Symbol" w:hint="default"/>
      </w:rPr>
    </w:lvl>
    <w:lvl w:ilvl="4" w:tplc="04090003" w:tentative="1">
      <w:start w:val="1"/>
      <w:numFmt w:val="bullet"/>
      <w:lvlText w:val="o"/>
      <w:lvlJc w:val="left"/>
      <w:pPr>
        <w:tabs>
          <w:tab w:val="num" w:pos="3160"/>
        </w:tabs>
        <w:ind w:left="3160" w:hanging="360"/>
      </w:pPr>
      <w:rPr>
        <w:rFonts w:ascii="Courier New" w:hAnsi="Courier New" w:cs="Courier New" w:hint="default"/>
      </w:rPr>
    </w:lvl>
    <w:lvl w:ilvl="5" w:tplc="04090005" w:tentative="1">
      <w:start w:val="1"/>
      <w:numFmt w:val="bullet"/>
      <w:lvlText w:val=""/>
      <w:lvlJc w:val="left"/>
      <w:pPr>
        <w:tabs>
          <w:tab w:val="num" w:pos="3880"/>
        </w:tabs>
        <w:ind w:left="3880" w:hanging="360"/>
      </w:pPr>
      <w:rPr>
        <w:rFonts w:ascii="Wingdings" w:hAnsi="Wingdings" w:hint="default"/>
      </w:rPr>
    </w:lvl>
    <w:lvl w:ilvl="6" w:tplc="04090001" w:tentative="1">
      <w:start w:val="1"/>
      <w:numFmt w:val="bullet"/>
      <w:lvlText w:val=""/>
      <w:lvlJc w:val="left"/>
      <w:pPr>
        <w:tabs>
          <w:tab w:val="num" w:pos="4600"/>
        </w:tabs>
        <w:ind w:left="4600" w:hanging="360"/>
      </w:pPr>
      <w:rPr>
        <w:rFonts w:ascii="Symbol" w:hAnsi="Symbol" w:hint="default"/>
      </w:rPr>
    </w:lvl>
    <w:lvl w:ilvl="7" w:tplc="04090003" w:tentative="1">
      <w:start w:val="1"/>
      <w:numFmt w:val="bullet"/>
      <w:lvlText w:val="o"/>
      <w:lvlJc w:val="left"/>
      <w:pPr>
        <w:tabs>
          <w:tab w:val="num" w:pos="5320"/>
        </w:tabs>
        <w:ind w:left="5320" w:hanging="360"/>
      </w:pPr>
      <w:rPr>
        <w:rFonts w:ascii="Courier New" w:hAnsi="Courier New" w:cs="Courier New" w:hint="default"/>
      </w:rPr>
    </w:lvl>
    <w:lvl w:ilvl="8" w:tplc="04090005" w:tentative="1">
      <w:start w:val="1"/>
      <w:numFmt w:val="bullet"/>
      <w:lvlText w:val=""/>
      <w:lvlJc w:val="left"/>
      <w:pPr>
        <w:tabs>
          <w:tab w:val="num" w:pos="6040"/>
        </w:tabs>
        <w:ind w:left="6040" w:hanging="360"/>
      </w:pPr>
      <w:rPr>
        <w:rFonts w:ascii="Wingdings" w:hAnsi="Wingdings" w:hint="default"/>
      </w:rPr>
    </w:lvl>
  </w:abstractNum>
  <w:num w:numId="1">
    <w:abstractNumId w:val="2"/>
  </w:num>
  <w:num w:numId="2">
    <w:abstractNumId w:val="4"/>
  </w:num>
  <w:num w:numId="3">
    <w:abstractNumId w:val="0"/>
  </w:num>
  <w:num w:numId="4">
    <w:abstractNumId w:val="6"/>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EF6"/>
    <w:rsid w:val="000001B0"/>
    <w:rsid w:val="00002A25"/>
    <w:rsid w:val="00003437"/>
    <w:rsid w:val="00003679"/>
    <w:rsid w:val="000047F7"/>
    <w:rsid w:val="00007C1A"/>
    <w:rsid w:val="00007FD5"/>
    <w:rsid w:val="000103FD"/>
    <w:rsid w:val="000113C2"/>
    <w:rsid w:val="00011E5F"/>
    <w:rsid w:val="00013B2A"/>
    <w:rsid w:val="00014DE0"/>
    <w:rsid w:val="00022AE8"/>
    <w:rsid w:val="0002376F"/>
    <w:rsid w:val="00027706"/>
    <w:rsid w:val="00030326"/>
    <w:rsid w:val="00030504"/>
    <w:rsid w:val="00031D69"/>
    <w:rsid w:val="0003649F"/>
    <w:rsid w:val="00037FFB"/>
    <w:rsid w:val="000401CA"/>
    <w:rsid w:val="000414AA"/>
    <w:rsid w:val="0004667F"/>
    <w:rsid w:val="00053BFE"/>
    <w:rsid w:val="00054FFE"/>
    <w:rsid w:val="00056AF3"/>
    <w:rsid w:val="00061D13"/>
    <w:rsid w:val="00063D4A"/>
    <w:rsid w:val="00064A9C"/>
    <w:rsid w:val="000659FD"/>
    <w:rsid w:val="00066CE7"/>
    <w:rsid w:val="00067604"/>
    <w:rsid w:val="00070AD7"/>
    <w:rsid w:val="0007216A"/>
    <w:rsid w:val="00075E90"/>
    <w:rsid w:val="00080211"/>
    <w:rsid w:val="00082B38"/>
    <w:rsid w:val="00082FD1"/>
    <w:rsid w:val="00090BE2"/>
    <w:rsid w:val="00091F9F"/>
    <w:rsid w:val="0009207A"/>
    <w:rsid w:val="00095524"/>
    <w:rsid w:val="000A13C8"/>
    <w:rsid w:val="000A1728"/>
    <w:rsid w:val="000A241E"/>
    <w:rsid w:val="000A6A53"/>
    <w:rsid w:val="000B4833"/>
    <w:rsid w:val="000B4D79"/>
    <w:rsid w:val="000B636B"/>
    <w:rsid w:val="000B6D54"/>
    <w:rsid w:val="000B775B"/>
    <w:rsid w:val="000C29E6"/>
    <w:rsid w:val="000C32B0"/>
    <w:rsid w:val="000C5EA2"/>
    <w:rsid w:val="000C6A85"/>
    <w:rsid w:val="000C7EA2"/>
    <w:rsid w:val="000D041B"/>
    <w:rsid w:val="000D10EE"/>
    <w:rsid w:val="000D7C37"/>
    <w:rsid w:val="000D7F65"/>
    <w:rsid w:val="000E53DE"/>
    <w:rsid w:val="000E7E6C"/>
    <w:rsid w:val="000F7CEF"/>
    <w:rsid w:val="001020EB"/>
    <w:rsid w:val="001022CE"/>
    <w:rsid w:val="001060E1"/>
    <w:rsid w:val="00112063"/>
    <w:rsid w:val="00112E2B"/>
    <w:rsid w:val="00116168"/>
    <w:rsid w:val="001164FA"/>
    <w:rsid w:val="00121A2B"/>
    <w:rsid w:val="00121F62"/>
    <w:rsid w:val="00123428"/>
    <w:rsid w:val="00124F11"/>
    <w:rsid w:val="0012576E"/>
    <w:rsid w:val="0012657E"/>
    <w:rsid w:val="00126C3F"/>
    <w:rsid w:val="00140B49"/>
    <w:rsid w:val="00142134"/>
    <w:rsid w:val="00146CF4"/>
    <w:rsid w:val="00151F96"/>
    <w:rsid w:val="001524AF"/>
    <w:rsid w:val="00152921"/>
    <w:rsid w:val="00163F18"/>
    <w:rsid w:val="0016423A"/>
    <w:rsid w:val="00172800"/>
    <w:rsid w:val="00172CA8"/>
    <w:rsid w:val="0017571E"/>
    <w:rsid w:val="00182A3B"/>
    <w:rsid w:val="00183DBF"/>
    <w:rsid w:val="00187B29"/>
    <w:rsid w:val="00191C8D"/>
    <w:rsid w:val="0019452D"/>
    <w:rsid w:val="00195745"/>
    <w:rsid w:val="00196434"/>
    <w:rsid w:val="00197DA6"/>
    <w:rsid w:val="001A6B80"/>
    <w:rsid w:val="001A7D10"/>
    <w:rsid w:val="001A7F3B"/>
    <w:rsid w:val="001B63C9"/>
    <w:rsid w:val="001B742F"/>
    <w:rsid w:val="001C0C34"/>
    <w:rsid w:val="001C0CA9"/>
    <w:rsid w:val="001C56B0"/>
    <w:rsid w:val="001C6B0C"/>
    <w:rsid w:val="001D147B"/>
    <w:rsid w:val="001D303D"/>
    <w:rsid w:val="001D6D2B"/>
    <w:rsid w:val="001E1B0E"/>
    <w:rsid w:val="001E4DC2"/>
    <w:rsid w:val="001F043C"/>
    <w:rsid w:val="001F3FA6"/>
    <w:rsid w:val="002014B8"/>
    <w:rsid w:val="00202922"/>
    <w:rsid w:val="00211CD9"/>
    <w:rsid w:val="00214DDF"/>
    <w:rsid w:val="00215006"/>
    <w:rsid w:val="00215AA6"/>
    <w:rsid w:val="00220569"/>
    <w:rsid w:val="002219C0"/>
    <w:rsid w:val="00221E43"/>
    <w:rsid w:val="0022422E"/>
    <w:rsid w:val="00241ABD"/>
    <w:rsid w:val="00243A9D"/>
    <w:rsid w:val="00243B88"/>
    <w:rsid w:val="00247A4F"/>
    <w:rsid w:val="00250168"/>
    <w:rsid w:val="00251D16"/>
    <w:rsid w:val="00263D73"/>
    <w:rsid w:val="00264D88"/>
    <w:rsid w:val="002652CD"/>
    <w:rsid w:val="002677E3"/>
    <w:rsid w:val="00271DD1"/>
    <w:rsid w:val="00274F0E"/>
    <w:rsid w:val="002803A4"/>
    <w:rsid w:val="00281BC8"/>
    <w:rsid w:val="00282906"/>
    <w:rsid w:val="00291A64"/>
    <w:rsid w:val="0029402E"/>
    <w:rsid w:val="00295478"/>
    <w:rsid w:val="002A05F3"/>
    <w:rsid w:val="002A0C88"/>
    <w:rsid w:val="002A7A00"/>
    <w:rsid w:val="002B505A"/>
    <w:rsid w:val="002C0032"/>
    <w:rsid w:val="002C225F"/>
    <w:rsid w:val="002C289C"/>
    <w:rsid w:val="002C63F1"/>
    <w:rsid w:val="002D05F3"/>
    <w:rsid w:val="002D3429"/>
    <w:rsid w:val="002E4ADD"/>
    <w:rsid w:val="002E4C8F"/>
    <w:rsid w:val="002E5442"/>
    <w:rsid w:val="002E5963"/>
    <w:rsid w:val="002F3352"/>
    <w:rsid w:val="002F441E"/>
    <w:rsid w:val="00301560"/>
    <w:rsid w:val="0030483D"/>
    <w:rsid w:val="00307813"/>
    <w:rsid w:val="00311442"/>
    <w:rsid w:val="00313B9F"/>
    <w:rsid w:val="00313E99"/>
    <w:rsid w:val="00315115"/>
    <w:rsid w:val="00322B47"/>
    <w:rsid w:val="003267A4"/>
    <w:rsid w:val="00330B1D"/>
    <w:rsid w:val="003362E8"/>
    <w:rsid w:val="00337DCA"/>
    <w:rsid w:val="003412FA"/>
    <w:rsid w:val="0034414E"/>
    <w:rsid w:val="00347A3E"/>
    <w:rsid w:val="00351EE9"/>
    <w:rsid w:val="00357DA8"/>
    <w:rsid w:val="00360721"/>
    <w:rsid w:val="00360D02"/>
    <w:rsid w:val="0036349B"/>
    <w:rsid w:val="00364FE3"/>
    <w:rsid w:val="003658B2"/>
    <w:rsid w:val="00365B9E"/>
    <w:rsid w:val="00372149"/>
    <w:rsid w:val="00373DAF"/>
    <w:rsid w:val="00375E5C"/>
    <w:rsid w:val="00376F96"/>
    <w:rsid w:val="00377B05"/>
    <w:rsid w:val="00380E36"/>
    <w:rsid w:val="00380F3C"/>
    <w:rsid w:val="0038400F"/>
    <w:rsid w:val="00385809"/>
    <w:rsid w:val="00391938"/>
    <w:rsid w:val="00392FA2"/>
    <w:rsid w:val="00393449"/>
    <w:rsid w:val="003940CA"/>
    <w:rsid w:val="00394DF2"/>
    <w:rsid w:val="003A28BF"/>
    <w:rsid w:val="003A449E"/>
    <w:rsid w:val="003A5AE3"/>
    <w:rsid w:val="003A5E34"/>
    <w:rsid w:val="003A67E9"/>
    <w:rsid w:val="003B00F7"/>
    <w:rsid w:val="003B10D9"/>
    <w:rsid w:val="003B2CFB"/>
    <w:rsid w:val="003B7428"/>
    <w:rsid w:val="003C22AE"/>
    <w:rsid w:val="003C280D"/>
    <w:rsid w:val="003C2ECD"/>
    <w:rsid w:val="003C3462"/>
    <w:rsid w:val="003C3878"/>
    <w:rsid w:val="003C7023"/>
    <w:rsid w:val="003D3F02"/>
    <w:rsid w:val="003D44BC"/>
    <w:rsid w:val="003D5816"/>
    <w:rsid w:val="003E0AFB"/>
    <w:rsid w:val="003E1167"/>
    <w:rsid w:val="003E4153"/>
    <w:rsid w:val="003F03FA"/>
    <w:rsid w:val="003F3380"/>
    <w:rsid w:val="003F4CC4"/>
    <w:rsid w:val="003F5C56"/>
    <w:rsid w:val="003F635C"/>
    <w:rsid w:val="00406442"/>
    <w:rsid w:val="00410263"/>
    <w:rsid w:val="0041124A"/>
    <w:rsid w:val="00414403"/>
    <w:rsid w:val="004151EE"/>
    <w:rsid w:val="00415754"/>
    <w:rsid w:val="00420689"/>
    <w:rsid w:val="0042316B"/>
    <w:rsid w:val="00423476"/>
    <w:rsid w:val="00424490"/>
    <w:rsid w:val="0042597B"/>
    <w:rsid w:val="00425EDC"/>
    <w:rsid w:val="004275D6"/>
    <w:rsid w:val="00430EF1"/>
    <w:rsid w:val="00435B0A"/>
    <w:rsid w:val="00440ABE"/>
    <w:rsid w:val="00440F6F"/>
    <w:rsid w:val="0044676F"/>
    <w:rsid w:val="00447A24"/>
    <w:rsid w:val="004520A9"/>
    <w:rsid w:val="00454303"/>
    <w:rsid w:val="00454777"/>
    <w:rsid w:val="004558DC"/>
    <w:rsid w:val="00466CC3"/>
    <w:rsid w:val="004671BE"/>
    <w:rsid w:val="00467C50"/>
    <w:rsid w:val="00473C41"/>
    <w:rsid w:val="004755E5"/>
    <w:rsid w:val="00482A4B"/>
    <w:rsid w:val="004856C2"/>
    <w:rsid w:val="00486561"/>
    <w:rsid w:val="004973B0"/>
    <w:rsid w:val="00497944"/>
    <w:rsid w:val="004A3F25"/>
    <w:rsid w:val="004A6087"/>
    <w:rsid w:val="004A60FC"/>
    <w:rsid w:val="004B02C1"/>
    <w:rsid w:val="004B3A7E"/>
    <w:rsid w:val="004B5984"/>
    <w:rsid w:val="004B767B"/>
    <w:rsid w:val="004C0109"/>
    <w:rsid w:val="004C1D64"/>
    <w:rsid w:val="004C51BD"/>
    <w:rsid w:val="004C561D"/>
    <w:rsid w:val="004D35A5"/>
    <w:rsid w:val="004D434B"/>
    <w:rsid w:val="004E22A6"/>
    <w:rsid w:val="004E265A"/>
    <w:rsid w:val="004E4897"/>
    <w:rsid w:val="004E50AB"/>
    <w:rsid w:val="004F137D"/>
    <w:rsid w:val="004F187B"/>
    <w:rsid w:val="004F2B78"/>
    <w:rsid w:val="004F4A79"/>
    <w:rsid w:val="004F709F"/>
    <w:rsid w:val="005069D0"/>
    <w:rsid w:val="00507B78"/>
    <w:rsid w:val="005103CF"/>
    <w:rsid w:val="00510E3A"/>
    <w:rsid w:val="00511052"/>
    <w:rsid w:val="005124FB"/>
    <w:rsid w:val="00513405"/>
    <w:rsid w:val="0051559D"/>
    <w:rsid w:val="00516397"/>
    <w:rsid w:val="00517854"/>
    <w:rsid w:val="0051787D"/>
    <w:rsid w:val="00517E1B"/>
    <w:rsid w:val="00523EB4"/>
    <w:rsid w:val="00532BA3"/>
    <w:rsid w:val="00532D04"/>
    <w:rsid w:val="00533D15"/>
    <w:rsid w:val="00536A11"/>
    <w:rsid w:val="005411B5"/>
    <w:rsid w:val="00541276"/>
    <w:rsid w:val="00544723"/>
    <w:rsid w:val="00552C0D"/>
    <w:rsid w:val="00554E5B"/>
    <w:rsid w:val="00560629"/>
    <w:rsid w:val="00564912"/>
    <w:rsid w:val="005709E7"/>
    <w:rsid w:val="00570EA0"/>
    <w:rsid w:val="00573B18"/>
    <w:rsid w:val="005763E7"/>
    <w:rsid w:val="005778AB"/>
    <w:rsid w:val="0058239A"/>
    <w:rsid w:val="00582757"/>
    <w:rsid w:val="00584EB6"/>
    <w:rsid w:val="0058600C"/>
    <w:rsid w:val="0059576C"/>
    <w:rsid w:val="005A039A"/>
    <w:rsid w:val="005A6DFF"/>
    <w:rsid w:val="005A7331"/>
    <w:rsid w:val="005B076F"/>
    <w:rsid w:val="005B0B49"/>
    <w:rsid w:val="005B0BF2"/>
    <w:rsid w:val="005C0FFF"/>
    <w:rsid w:val="005C4B08"/>
    <w:rsid w:val="005C66E6"/>
    <w:rsid w:val="005D2A63"/>
    <w:rsid w:val="005D3378"/>
    <w:rsid w:val="005D3393"/>
    <w:rsid w:val="005D5EF6"/>
    <w:rsid w:val="005D611F"/>
    <w:rsid w:val="005D7A3C"/>
    <w:rsid w:val="005E15AC"/>
    <w:rsid w:val="005E7BB4"/>
    <w:rsid w:val="005F3250"/>
    <w:rsid w:val="005F4149"/>
    <w:rsid w:val="005F6EC0"/>
    <w:rsid w:val="0060075F"/>
    <w:rsid w:val="006019C9"/>
    <w:rsid w:val="00601C19"/>
    <w:rsid w:val="00601D5F"/>
    <w:rsid w:val="00603B2F"/>
    <w:rsid w:val="00606E30"/>
    <w:rsid w:val="00612C69"/>
    <w:rsid w:val="00615772"/>
    <w:rsid w:val="00616049"/>
    <w:rsid w:val="006160E9"/>
    <w:rsid w:val="00616C31"/>
    <w:rsid w:val="006303E0"/>
    <w:rsid w:val="00630CBE"/>
    <w:rsid w:val="006361AA"/>
    <w:rsid w:val="0064199E"/>
    <w:rsid w:val="0064259A"/>
    <w:rsid w:val="00642A5E"/>
    <w:rsid w:val="00647959"/>
    <w:rsid w:val="006503F9"/>
    <w:rsid w:val="00650AD4"/>
    <w:rsid w:val="006526D6"/>
    <w:rsid w:val="00652E1E"/>
    <w:rsid w:val="00653FBF"/>
    <w:rsid w:val="0065477E"/>
    <w:rsid w:val="006574D4"/>
    <w:rsid w:val="00657C18"/>
    <w:rsid w:val="00670863"/>
    <w:rsid w:val="00671E6E"/>
    <w:rsid w:val="00673985"/>
    <w:rsid w:val="0067454E"/>
    <w:rsid w:val="0068091C"/>
    <w:rsid w:val="00682D3B"/>
    <w:rsid w:val="00683EE3"/>
    <w:rsid w:val="006843B4"/>
    <w:rsid w:val="00684A16"/>
    <w:rsid w:val="006923C0"/>
    <w:rsid w:val="006934EB"/>
    <w:rsid w:val="00695674"/>
    <w:rsid w:val="006A524D"/>
    <w:rsid w:val="006A542B"/>
    <w:rsid w:val="006A60D2"/>
    <w:rsid w:val="006A7124"/>
    <w:rsid w:val="006B1B80"/>
    <w:rsid w:val="006B208B"/>
    <w:rsid w:val="006B3C35"/>
    <w:rsid w:val="006B557F"/>
    <w:rsid w:val="006C015D"/>
    <w:rsid w:val="006C1D8F"/>
    <w:rsid w:val="006C2441"/>
    <w:rsid w:val="006C6F66"/>
    <w:rsid w:val="006C7A3A"/>
    <w:rsid w:val="006C7B92"/>
    <w:rsid w:val="006D5EE6"/>
    <w:rsid w:val="006D69EA"/>
    <w:rsid w:val="006D7320"/>
    <w:rsid w:val="006D74C4"/>
    <w:rsid w:val="006E2237"/>
    <w:rsid w:val="006E2B60"/>
    <w:rsid w:val="006E5EF1"/>
    <w:rsid w:val="006E7626"/>
    <w:rsid w:val="006E7879"/>
    <w:rsid w:val="006F024D"/>
    <w:rsid w:val="006F31A1"/>
    <w:rsid w:val="006F5DBA"/>
    <w:rsid w:val="006F66FE"/>
    <w:rsid w:val="007020F4"/>
    <w:rsid w:val="00702BF9"/>
    <w:rsid w:val="00703C45"/>
    <w:rsid w:val="00704CBC"/>
    <w:rsid w:val="00704ED7"/>
    <w:rsid w:val="00704F29"/>
    <w:rsid w:val="00707242"/>
    <w:rsid w:val="00707308"/>
    <w:rsid w:val="007076DD"/>
    <w:rsid w:val="00712672"/>
    <w:rsid w:val="00713D3C"/>
    <w:rsid w:val="0072159A"/>
    <w:rsid w:val="00722BE0"/>
    <w:rsid w:val="007306C2"/>
    <w:rsid w:val="00732BDB"/>
    <w:rsid w:val="00744792"/>
    <w:rsid w:val="007448BA"/>
    <w:rsid w:val="0074625D"/>
    <w:rsid w:val="00746C54"/>
    <w:rsid w:val="00752585"/>
    <w:rsid w:val="00756B76"/>
    <w:rsid w:val="007572AB"/>
    <w:rsid w:val="007618C0"/>
    <w:rsid w:val="00762889"/>
    <w:rsid w:val="007635CC"/>
    <w:rsid w:val="007637B6"/>
    <w:rsid w:val="00764FEA"/>
    <w:rsid w:val="00766312"/>
    <w:rsid w:val="0077616B"/>
    <w:rsid w:val="007766D8"/>
    <w:rsid w:val="007827BA"/>
    <w:rsid w:val="00784AEF"/>
    <w:rsid w:val="00784CA0"/>
    <w:rsid w:val="00785333"/>
    <w:rsid w:val="00785D61"/>
    <w:rsid w:val="00786B50"/>
    <w:rsid w:val="0079053E"/>
    <w:rsid w:val="00792BC7"/>
    <w:rsid w:val="00793774"/>
    <w:rsid w:val="00794C3E"/>
    <w:rsid w:val="00795E3A"/>
    <w:rsid w:val="007A2BFD"/>
    <w:rsid w:val="007A55C9"/>
    <w:rsid w:val="007B12C6"/>
    <w:rsid w:val="007B1338"/>
    <w:rsid w:val="007B1900"/>
    <w:rsid w:val="007B1918"/>
    <w:rsid w:val="007B23E9"/>
    <w:rsid w:val="007B2739"/>
    <w:rsid w:val="007B2DC7"/>
    <w:rsid w:val="007B4780"/>
    <w:rsid w:val="007B6A9B"/>
    <w:rsid w:val="007B78F5"/>
    <w:rsid w:val="007C05AF"/>
    <w:rsid w:val="007C1120"/>
    <w:rsid w:val="007C6C60"/>
    <w:rsid w:val="007D0133"/>
    <w:rsid w:val="007D455B"/>
    <w:rsid w:val="007D5488"/>
    <w:rsid w:val="007D5A5B"/>
    <w:rsid w:val="007D5C82"/>
    <w:rsid w:val="007D6455"/>
    <w:rsid w:val="007E0E9C"/>
    <w:rsid w:val="007E26C3"/>
    <w:rsid w:val="007E333E"/>
    <w:rsid w:val="007E37CF"/>
    <w:rsid w:val="007E3A41"/>
    <w:rsid w:val="007F1ECA"/>
    <w:rsid w:val="007F212E"/>
    <w:rsid w:val="007F38C6"/>
    <w:rsid w:val="007F3D0A"/>
    <w:rsid w:val="007F54D4"/>
    <w:rsid w:val="007F5A13"/>
    <w:rsid w:val="007F76B8"/>
    <w:rsid w:val="008000B7"/>
    <w:rsid w:val="00800759"/>
    <w:rsid w:val="008008AC"/>
    <w:rsid w:val="008011B6"/>
    <w:rsid w:val="0080311D"/>
    <w:rsid w:val="00803AA0"/>
    <w:rsid w:val="00805EF1"/>
    <w:rsid w:val="00807B6D"/>
    <w:rsid w:val="00810B85"/>
    <w:rsid w:val="008124A6"/>
    <w:rsid w:val="00813ABD"/>
    <w:rsid w:val="00814E01"/>
    <w:rsid w:val="00823A52"/>
    <w:rsid w:val="00827C71"/>
    <w:rsid w:val="00832056"/>
    <w:rsid w:val="0083431E"/>
    <w:rsid w:val="008344F9"/>
    <w:rsid w:val="008352E2"/>
    <w:rsid w:val="008372D7"/>
    <w:rsid w:val="00841F36"/>
    <w:rsid w:val="008456D2"/>
    <w:rsid w:val="00845935"/>
    <w:rsid w:val="00846911"/>
    <w:rsid w:val="00851CBA"/>
    <w:rsid w:val="008525F2"/>
    <w:rsid w:val="008527A4"/>
    <w:rsid w:val="0085786E"/>
    <w:rsid w:val="00860E14"/>
    <w:rsid w:val="00863B8B"/>
    <w:rsid w:val="00864262"/>
    <w:rsid w:val="008701DA"/>
    <w:rsid w:val="00873E3B"/>
    <w:rsid w:val="008760DF"/>
    <w:rsid w:val="00880FB6"/>
    <w:rsid w:val="00881A1E"/>
    <w:rsid w:val="00882C23"/>
    <w:rsid w:val="00884D32"/>
    <w:rsid w:val="00891A4B"/>
    <w:rsid w:val="008A38D7"/>
    <w:rsid w:val="008A4D59"/>
    <w:rsid w:val="008A6A19"/>
    <w:rsid w:val="008B1120"/>
    <w:rsid w:val="008B3147"/>
    <w:rsid w:val="008C0B42"/>
    <w:rsid w:val="008C2A8D"/>
    <w:rsid w:val="008C3B19"/>
    <w:rsid w:val="008C750E"/>
    <w:rsid w:val="008D294A"/>
    <w:rsid w:val="008D77FD"/>
    <w:rsid w:val="008E01F2"/>
    <w:rsid w:val="008E23D3"/>
    <w:rsid w:val="008E60AB"/>
    <w:rsid w:val="008E6C27"/>
    <w:rsid w:val="008F0000"/>
    <w:rsid w:val="008F4026"/>
    <w:rsid w:val="008F7E2B"/>
    <w:rsid w:val="00900D27"/>
    <w:rsid w:val="00903269"/>
    <w:rsid w:val="00905B47"/>
    <w:rsid w:val="00907B6D"/>
    <w:rsid w:val="00907F61"/>
    <w:rsid w:val="00911B13"/>
    <w:rsid w:val="00913D51"/>
    <w:rsid w:val="00914946"/>
    <w:rsid w:val="00916272"/>
    <w:rsid w:val="009165A3"/>
    <w:rsid w:val="00917C95"/>
    <w:rsid w:val="00917DB8"/>
    <w:rsid w:val="00920914"/>
    <w:rsid w:val="0093136D"/>
    <w:rsid w:val="0093174C"/>
    <w:rsid w:val="00932122"/>
    <w:rsid w:val="009327A9"/>
    <w:rsid w:val="00932E32"/>
    <w:rsid w:val="00937289"/>
    <w:rsid w:val="00943CE5"/>
    <w:rsid w:val="00944F0C"/>
    <w:rsid w:val="009500EB"/>
    <w:rsid w:val="00952703"/>
    <w:rsid w:val="00954E14"/>
    <w:rsid w:val="0095698C"/>
    <w:rsid w:val="00960F39"/>
    <w:rsid w:val="00962CA9"/>
    <w:rsid w:val="00963501"/>
    <w:rsid w:val="00967024"/>
    <w:rsid w:val="00967FB9"/>
    <w:rsid w:val="0097028F"/>
    <w:rsid w:val="009727E3"/>
    <w:rsid w:val="0097386B"/>
    <w:rsid w:val="00974FB1"/>
    <w:rsid w:val="0097551D"/>
    <w:rsid w:val="0098216D"/>
    <w:rsid w:val="009825DD"/>
    <w:rsid w:val="00984463"/>
    <w:rsid w:val="00995FBD"/>
    <w:rsid w:val="00997F0C"/>
    <w:rsid w:val="009A6EDE"/>
    <w:rsid w:val="009A7316"/>
    <w:rsid w:val="009B3D34"/>
    <w:rsid w:val="009B3F77"/>
    <w:rsid w:val="009B4F89"/>
    <w:rsid w:val="009B58D9"/>
    <w:rsid w:val="009C2522"/>
    <w:rsid w:val="009C290D"/>
    <w:rsid w:val="009C5148"/>
    <w:rsid w:val="009C5E79"/>
    <w:rsid w:val="009D5324"/>
    <w:rsid w:val="009D567F"/>
    <w:rsid w:val="009D6087"/>
    <w:rsid w:val="009E29FE"/>
    <w:rsid w:val="009E5CA4"/>
    <w:rsid w:val="009F0068"/>
    <w:rsid w:val="009F0F77"/>
    <w:rsid w:val="009F3F03"/>
    <w:rsid w:val="009F6DFB"/>
    <w:rsid w:val="009F6F9B"/>
    <w:rsid w:val="009F7DEC"/>
    <w:rsid w:val="00A00C78"/>
    <w:rsid w:val="00A033C0"/>
    <w:rsid w:val="00A12020"/>
    <w:rsid w:val="00A15218"/>
    <w:rsid w:val="00A15E88"/>
    <w:rsid w:val="00A2219F"/>
    <w:rsid w:val="00A26761"/>
    <w:rsid w:val="00A31017"/>
    <w:rsid w:val="00A33198"/>
    <w:rsid w:val="00A352D3"/>
    <w:rsid w:val="00A3557E"/>
    <w:rsid w:val="00A35DD2"/>
    <w:rsid w:val="00A42FB2"/>
    <w:rsid w:val="00A5229F"/>
    <w:rsid w:val="00A52F8D"/>
    <w:rsid w:val="00A55D28"/>
    <w:rsid w:val="00A609AD"/>
    <w:rsid w:val="00A64C6B"/>
    <w:rsid w:val="00A659F8"/>
    <w:rsid w:val="00A750D7"/>
    <w:rsid w:val="00A77F9C"/>
    <w:rsid w:val="00A80F0F"/>
    <w:rsid w:val="00A8313B"/>
    <w:rsid w:val="00A83655"/>
    <w:rsid w:val="00A940DA"/>
    <w:rsid w:val="00A94F45"/>
    <w:rsid w:val="00A97AE3"/>
    <w:rsid w:val="00A97CAA"/>
    <w:rsid w:val="00AA12EE"/>
    <w:rsid w:val="00AA15B9"/>
    <w:rsid w:val="00AB2EF2"/>
    <w:rsid w:val="00AB52A4"/>
    <w:rsid w:val="00AB5836"/>
    <w:rsid w:val="00AC0ACA"/>
    <w:rsid w:val="00AC0BC4"/>
    <w:rsid w:val="00AC3340"/>
    <w:rsid w:val="00AC4C75"/>
    <w:rsid w:val="00AC4EC0"/>
    <w:rsid w:val="00AC59F5"/>
    <w:rsid w:val="00AC6EB4"/>
    <w:rsid w:val="00AD0A2E"/>
    <w:rsid w:val="00AD1859"/>
    <w:rsid w:val="00AD44E0"/>
    <w:rsid w:val="00AD65D5"/>
    <w:rsid w:val="00AE2651"/>
    <w:rsid w:val="00AF5FE4"/>
    <w:rsid w:val="00AF651A"/>
    <w:rsid w:val="00AF67FD"/>
    <w:rsid w:val="00B0117A"/>
    <w:rsid w:val="00B02E40"/>
    <w:rsid w:val="00B042C7"/>
    <w:rsid w:val="00B0482F"/>
    <w:rsid w:val="00B10CD8"/>
    <w:rsid w:val="00B10F96"/>
    <w:rsid w:val="00B16F43"/>
    <w:rsid w:val="00B229B3"/>
    <w:rsid w:val="00B2335F"/>
    <w:rsid w:val="00B23A2A"/>
    <w:rsid w:val="00B23CDA"/>
    <w:rsid w:val="00B2442C"/>
    <w:rsid w:val="00B2679F"/>
    <w:rsid w:val="00B301BF"/>
    <w:rsid w:val="00B313D6"/>
    <w:rsid w:val="00B3358A"/>
    <w:rsid w:val="00B338FE"/>
    <w:rsid w:val="00B37F24"/>
    <w:rsid w:val="00B404AB"/>
    <w:rsid w:val="00B41B2D"/>
    <w:rsid w:val="00B4387F"/>
    <w:rsid w:val="00B43B76"/>
    <w:rsid w:val="00B44D82"/>
    <w:rsid w:val="00B53B59"/>
    <w:rsid w:val="00B53B73"/>
    <w:rsid w:val="00B57885"/>
    <w:rsid w:val="00B60800"/>
    <w:rsid w:val="00B631F5"/>
    <w:rsid w:val="00B6445C"/>
    <w:rsid w:val="00B65218"/>
    <w:rsid w:val="00B70191"/>
    <w:rsid w:val="00B703BC"/>
    <w:rsid w:val="00B736FB"/>
    <w:rsid w:val="00B74099"/>
    <w:rsid w:val="00B76355"/>
    <w:rsid w:val="00B8091C"/>
    <w:rsid w:val="00B82DC0"/>
    <w:rsid w:val="00B82DF9"/>
    <w:rsid w:val="00B84E5A"/>
    <w:rsid w:val="00B9385D"/>
    <w:rsid w:val="00B94409"/>
    <w:rsid w:val="00B953A7"/>
    <w:rsid w:val="00BA4EE3"/>
    <w:rsid w:val="00BA5673"/>
    <w:rsid w:val="00BB5BCF"/>
    <w:rsid w:val="00BC3F1B"/>
    <w:rsid w:val="00BC7747"/>
    <w:rsid w:val="00BD0CE4"/>
    <w:rsid w:val="00BD1B02"/>
    <w:rsid w:val="00BD20AE"/>
    <w:rsid w:val="00BE25E0"/>
    <w:rsid w:val="00BE3827"/>
    <w:rsid w:val="00BE449D"/>
    <w:rsid w:val="00BE5FA9"/>
    <w:rsid w:val="00BE67C7"/>
    <w:rsid w:val="00C000A2"/>
    <w:rsid w:val="00C001B0"/>
    <w:rsid w:val="00C003A7"/>
    <w:rsid w:val="00C01E78"/>
    <w:rsid w:val="00C04BB7"/>
    <w:rsid w:val="00C0526D"/>
    <w:rsid w:val="00C10196"/>
    <w:rsid w:val="00C10DDE"/>
    <w:rsid w:val="00C14514"/>
    <w:rsid w:val="00C22768"/>
    <w:rsid w:val="00C24C38"/>
    <w:rsid w:val="00C24D3D"/>
    <w:rsid w:val="00C25247"/>
    <w:rsid w:val="00C258F2"/>
    <w:rsid w:val="00C25A0E"/>
    <w:rsid w:val="00C25AE4"/>
    <w:rsid w:val="00C25B44"/>
    <w:rsid w:val="00C266D0"/>
    <w:rsid w:val="00C26E4E"/>
    <w:rsid w:val="00C33CD1"/>
    <w:rsid w:val="00C36FCA"/>
    <w:rsid w:val="00C40CDE"/>
    <w:rsid w:val="00C421A0"/>
    <w:rsid w:val="00C433A7"/>
    <w:rsid w:val="00C441BE"/>
    <w:rsid w:val="00C442DC"/>
    <w:rsid w:val="00C463D1"/>
    <w:rsid w:val="00C548C8"/>
    <w:rsid w:val="00C55BA1"/>
    <w:rsid w:val="00C56338"/>
    <w:rsid w:val="00C600C3"/>
    <w:rsid w:val="00C6279B"/>
    <w:rsid w:val="00C629F6"/>
    <w:rsid w:val="00C6527E"/>
    <w:rsid w:val="00C77229"/>
    <w:rsid w:val="00C81F84"/>
    <w:rsid w:val="00C83C61"/>
    <w:rsid w:val="00C87EFF"/>
    <w:rsid w:val="00C90940"/>
    <w:rsid w:val="00C945A7"/>
    <w:rsid w:val="00C95C06"/>
    <w:rsid w:val="00CA6741"/>
    <w:rsid w:val="00CA7352"/>
    <w:rsid w:val="00CB66D9"/>
    <w:rsid w:val="00CC220B"/>
    <w:rsid w:val="00CC5504"/>
    <w:rsid w:val="00CC707F"/>
    <w:rsid w:val="00CD5C78"/>
    <w:rsid w:val="00CE08CD"/>
    <w:rsid w:val="00CE1870"/>
    <w:rsid w:val="00CE2EB4"/>
    <w:rsid w:val="00CE3319"/>
    <w:rsid w:val="00CE6973"/>
    <w:rsid w:val="00CF0D59"/>
    <w:rsid w:val="00CF23B1"/>
    <w:rsid w:val="00D01E2B"/>
    <w:rsid w:val="00D03835"/>
    <w:rsid w:val="00D05703"/>
    <w:rsid w:val="00D07C24"/>
    <w:rsid w:val="00D11FAB"/>
    <w:rsid w:val="00D134C5"/>
    <w:rsid w:val="00D16B15"/>
    <w:rsid w:val="00D17DAF"/>
    <w:rsid w:val="00D22094"/>
    <w:rsid w:val="00D24C4D"/>
    <w:rsid w:val="00D24F8B"/>
    <w:rsid w:val="00D25950"/>
    <w:rsid w:val="00D30F9F"/>
    <w:rsid w:val="00D4177E"/>
    <w:rsid w:val="00D424A6"/>
    <w:rsid w:val="00D45179"/>
    <w:rsid w:val="00D46197"/>
    <w:rsid w:val="00D46323"/>
    <w:rsid w:val="00D5200D"/>
    <w:rsid w:val="00D540D2"/>
    <w:rsid w:val="00D61104"/>
    <w:rsid w:val="00D62DE4"/>
    <w:rsid w:val="00D633C3"/>
    <w:rsid w:val="00D705EA"/>
    <w:rsid w:val="00D74CE3"/>
    <w:rsid w:val="00D75D0A"/>
    <w:rsid w:val="00D7768C"/>
    <w:rsid w:val="00D80DEA"/>
    <w:rsid w:val="00D81AAF"/>
    <w:rsid w:val="00D861AD"/>
    <w:rsid w:val="00D87720"/>
    <w:rsid w:val="00D90188"/>
    <w:rsid w:val="00D90316"/>
    <w:rsid w:val="00D92215"/>
    <w:rsid w:val="00D96F1E"/>
    <w:rsid w:val="00D97F4D"/>
    <w:rsid w:val="00DA1B95"/>
    <w:rsid w:val="00DA2F91"/>
    <w:rsid w:val="00DA3C0F"/>
    <w:rsid w:val="00DB35B7"/>
    <w:rsid w:val="00DC22D7"/>
    <w:rsid w:val="00DC2587"/>
    <w:rsid w:val="00DD2D80"/>
    <w:rsid w:val="00DD66B0"/>
    <w:rsid w:val="00DE15E3"/>
    <w:rsid w:val="00DE191C"/>
    <w:rsid w:val="00DF5133"/>
    <w:rsid w:val="00DF5AA2"/>
    <w:rsid w:val="00E0127A"/>
    <w:rsid w:val="00E03AFE"/>
    <w:rsid w:val="00E04204"/>
    <w:rsid w:val="00E109B4"/>
    <w:rsid w:val="00E151DA"/>
    <w:rsid w:val="00E154CC"/>
    <w:rsid w:val="00E23C0F"/>
    <w:rsid w:val="00E2537E"/>
    <w:rsid w:val="00E2621D"/>
    <w:rsid w:val="00E2641C"/>
    <w:rsid w:val="00E26B1B"/>
    <w:rsid w:val="00E3314C"/>
    <w:rsid w:val="00E351E1"/>
    <w:rsid w:val="00E4170E"/>
    <w:rsid w:val="00E47DE6"/>
    <w:rsid w:val="00E53B55"/>
    <w:rsid w:val="00E53F14"/>
    <w:rsid w:val="00E54079"/>
    <w:rsid w:val="00E5442B"/>
    <w:rsid w:val="00E65D33"/>
    <w:rsid w:val="00E66DDF"/>
    <w:rsid w:val="00E67AFA"/>
    <w:rsid w:val="00E75989"/>
    <w:rsid w:val="00E777A0"/>
    <w:rsid w:val="00E8059F"/>
    <w:rsid w:val="00E8120F"/>
    <w:rsid w:val="00E86650"/>
    <w:rsid w:val="00E910D0"/>
    <w:rsid w:val="00E926C6"/>
    <w:rsid w:val="00E92796"/>
    <w:rsid w:val="00EA0524"/>
    <w:rsid w:val="00EA0DD6"/>
    <w:rsid w:val="00EA41BA"/>
    <w:rsid w:val="00EA5644"/>
    <w:rsid w:val="00EB10C3"/>
    <w:rsid w:val="00EB2A31"/>
    <w:rsid w:val="00EB5B6D"/>
    <w:rsid w:val="00EB7540"/>
    <w:rsid w:val="00EC7D6D"/>
    <w:rsid w:val="00ED1F3A"/>
    <w:rsid w:val="00ED4512"/>
    <w:rsid w:val="00ED4B5A"/>
    <w:rsid w:val="00ED6192"/>
    <w:rsid w:val="00ED7018"/>
    <w:rsid w:val="00EE35DF"/>
    <w:rsid w:val="00EE500C"/>
    <w:rsid w:val="00EE6296"/>
    <w:rsid w:val="00EF1D61"/>
    <w:rsid w:val="00EF236B"/>
    <w:rsid w:val="00EF3C69"/>
    <w:rsid w:val="00EF56DB"/>
    <w:rsid w:val="00F03D6B"/>
    <w:rsid w:val="00F03DFF"/>
    <w:rsid w:val="00F03E44"/>
    <w:rsid w:val="00F03FB2"/>
    <w:rsid w:val="00F041DB"/>
    <w:rsid w:val="00F05172"/>
    <w:rsid w:val="00F131AD"/>
    <w:rsid w:val="00F13A63"/>
    <w:rsid w:val="00F13BE1"/>
    <w:rsid w:val="00F15848"/>
    <w:rsid w:val="00F17AEB"/>
    <w:rsid w:val="00F20ED0"/>
    <w:rsid w:val="00F231CB"/>
    <w:rsid w:val="00F2649C"/>
    <w:rsid w:val="00F2680F"/>
    <w:rsid w:val="00F323FC"/>
    <w:rsid w:val="00F333FF"/>
    <w:rsid w:val="00F348D9"/>
    <w:rsid w:val="00F36060"/>
    <w:rsid w:val="00F40452"/>
    <w:rsid w:val="00F4112B"/>
    <w:rsid w:val="00F414C7"/>
    <w:rsid w:val="00F41E7A"/>
    <w:rsid w:val="00F45B7F"/>
    <w:rsid w:val="00F5271F"/>
    <w:rsid w:val="00F63F78"/>
    <w:rsid w:val="00F66AA8"/>
    <w:rsid w:val="00F67615"/>
    <w:rsid w:val="00F70834"/>
    <w:rsid w:val="00F71ECE"/>
    <w:rsid w:val="00F71FEC"/>
    <w:rsid w:val="00F721E3"/>
    <w:rsid w:val="00F752DB"/>
    <w:rsid w:val="00F80A92"/>
    <w:rsid w:val="00F93A05"/>
    <w:rsid w:val="00F93A4F"/>
    <w:rsid w:val="00F9453F"/>
    <w:rsid w:val="00F959BE"/>
    <w:rsid w:val="00F95F6E"/>
    <w:rsid w:val="00F96BC3"/>
    <w:rsid w:val="00FA6EC4"/>
    <w:rsid w:val="00FB02F0"/>
    <w:rsid w:val="00FB4F9B"/>
    <w:rsid w:val="00FC2FAC"/>
    <w:rsid w:val="00FC6BC4"/>
    <w:rsid w:val="00FD51E3"/>
    <w:rsid w:val="00FD67EA"/>
    <w:rsid w:val="00FD682E"/>
    <w:rsid w:val="00FD7300"/>
    <w:rsid w:val="00FD7A0F"/>
    <w:rsid w:val="00FD7D22"/>
    <w:rsid w:val="00FE1719"/>
    <w:rsid w:val="00FE1E2D"/>
    <w:rsid w:val="00FE2B13"/>
    <w:rsid w:val="00FE41D1"/>
    <w:rsid w:val="00FF2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7CEF"/>
    <w:rPr>
      <w:sz w:val="24"/>
      <w:szCs w:val="24"/>
    </w:rPr>
  </w:style>
  <w:style w:type="paragraph" w:styleId="Heading1">
    <w:name w:val="heading 1"/>
    <w:basedOn w:val="Normal"/>
    <w:next w:val="Normal"/>
    <w:qFormat/>
    <w:rsid w:val="00F45B7F"/>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F45B7F"/>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3">
    <w:name w:val="heading 3"/>
    <w:basedOn w:val="Normal"/>
    <w:next w:val="Normal"/>
    <w:qFormat/>
    <w:rsid w:val="00360D02"/>
    <w:pPr>
      <w:keepNext/>
      <w:spacing w:before="240" w:after="60"/>
      <w:outlineLvl w:val="2"/>
    </w:pPr>
    <w:rPr>
      <w:rFonts w:ascii="Arial" w:hAnsi="Arial" w:cs="Arial"/>
      <w:b/>
      <w:bCs/>
      <w:sz w:val="26"/>
      <w:szCs w:val="26"/>
    </w:rPr>
  </w:style>
  <w:style w:type="paragraph" w:styleId="Heading4">
    <w:name w:val="heading 4"/>
    <w:basedOn w:val="Normal"/>
    <w:next w:val="Normal"/>
    <w:qFormat/>
    <w:rsid w:val="00F45B7F"/>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paragraph" w:styleId="Heading5">
    <w:name w:val="heading 5"/>
    <w:basedOn w:val="Normal"/>
    <w:next w:val="Normal"/>
    <w:qFormat/>
    <w:rsid w:val="00197DA6"/>
    <w:pPr>
      <w:keepNext/>
      <w:spacing w:line="360" w:lineRule="auto"/>
      <w:jc w:val="center"/>
      <w:outlineLvl w:val="4"/>
    </w:pPr>
    <w:rPr>
      <w:rFonts w:ascii="Arial" w:hAnsi="Arial" w:cs="Arial"/>
      <w:b/>
      <w:bCs/>
      <w:szCs w:val="20"/>
    </w:rPr>
  </w:style>
  <w:style w:type="paragraph" w:styleId="Heading8">
    <w:name w:val="heading 8"/>
    <w:basedOn w:val="Normal"/>
    <w:next w:val="Normal"/>
    <w:qFormat/>
    <w:rsid w:val="006B3C35"/>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45B7F"/>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rsid w:val="00F45B7F"/>
    <w:pPr>
      <w:tabs>
        <w:tab w:val="center" w:pos="4320"/>
        <w:tab w:val="right" w:pos="8640"/>
      </w:tabs>
    </w:pPr>
    <w:rPr>
      <w:sz w:val="20"/>
      <w:szCs w:val="20"/>
    </w:rPr>
  </w:style>
  <w:style w:type="paragraph" w:styleId="BodyText">
    <w:name w:val="Body Text"/>
    <w:basedOn w:val="Normal"/>
    <w:link w:val="BodyTextChar"/>
    <w:rsid w:val="00F45B7F"/>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customStyle="1" w:styleId="BodyTextChar">
    <w:name w:val="Body Text Char"/>
    <w:basedOn w:val="DefaultParagraphFont"/>
    <w:link w:val="BodyText"/>
    <w:rsid w:val="007637B6"/>
    <w:rPr>
      <w:color w:val="FF0000"/>
      <w:sz w:val="24"/>
      <w:szCs w:val="24"/>
      <w:lang w:val="en-US" w:eastAsia="en-US" w:bidi="ar-SA"/>
    </w:rPr>
  </w:style>
  <w:style w:type="character" w:styleId="Hyperlink">
    <w:name w:val="Hyperlink"/>
    <w:basedOn w:val="DefaultParagraphFont"/>
    <w:rsid w:val="00F45B7F"/>
    <w:rPr>
      <w:color w:val="0000FF"/>
      <w:u w:val="single"/>
    </w:rPr>
  </w:style>
  <w:style w:type="paragraph" w:styleId="BodyText3">
    <w:name w:val="Body Text 3"/>
    <w:basedOn w:val="Normal"/>
    <w:link w:val="BodyText3Char"/>
    <w:rsid w:val="00F45B7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customStyle="1" w:styleId="BodyText3Char">
    <w:name w:val="Body Text 3 Char"/>
    <w:basedOn w:val="DefaultParagraphFont"/>
    <w:link w:val="BodyText3"/>
    <w:rsid w:val="00BC3F1B"/>
    <w:rPr>
      <w:b/>
      <w:lang w:val="en-US" w:eastAsia="en-US" w:bidi="ar-SA"/>
    </w:rPr>
  </w:style>
  <w:style w:type="character" w:styleId="PageNumber">
    <w:name w:val="page number"/>
    <w:basedOn w:val="DefaultParagraphFont"/>
    <w:rsid w:val="00F45B7F"/>
  </w:style>
  <w:style w:type="paragraph" w:styleId="Footer">
    <w:name w:val="footer"/>
    <w:basedOn w:val="Normal"/>
    <w:rsid w:val="00F45B7F"/>
    <w:pPr>
      <w:tabs>
        <w:tab w:val="center" w:pos="4320"/>
        <w:tab w:val="right" w:pos="8640"/>
      </w:tabs>
    </w:pPr>
    <w:rPr>
      <w:sz w:val="20"/>
      <w:szCs w:val="20"/>
    </w:rPr>
  </w:style>
  <w:style w:type="paragraph" w:customStyle="1" w:styleId="OmniPage2305">
    <w:name w:val="OmniPage #2305"/>
    <w:rsid w:val="00F45B7F"/>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paragraph" w:styleId="BodyText2">
    <w:name w:val="Body Text 2"/>
    <w:basedOn w:val="Normal"/>
    <w:link w:val="BodyText2Char"/>
    <w:rsid w:val="00BC3F1B"/>
    <w:pPr>
      <w:spacing w:after="120" w:line="480" w:lineRule="auto"/>
    </w:pPr>
  </w:style>
  <w:style w:type="character" w:customStyle="1" w:styleId="BodyText2Char">
    <w:name w:val="Body Text 2 Char"/>
    <w:basedOn w:val="DefaultParagraphFont"/>
    <w:link w:val="BodyText2"/>
    <w:rsid w:val="00BC3F1B"/>
    <w:rPr>
      <w:sz w:val="24"/>
      <w:szCs w:val="24"/>
      <w:lang w:val="en-US" w:eastAsia="en-US" w:bidi="ar-SA"/>
    </w:rPr>
  </w:style>
  <w:style w:type="character" w:styleId="EndnoteReference">
    <w:name w:val="endnote reference"/>
    <w:basedOn w:val="DefaultParagraphFont"/>
    <w:semiHidden/>
    <w:rsid w:val="00BC3F1B"/>
    <w:rPr>
      <w:vertAlign w:val="superscript"/>
    </w:rPr>
  </w:style>
  <w:style w:type="paragraph" w:styleId="BodyTextIndent2">
    <w:name w:val="Body Text Indent 2"/>
    <w:basedOn w:val="Normal"/>
    <w:rsid w:val="00A33198"/>
    <w:pPr>
      <w:spacing w:after="120" w:line="480" w:lineRule="auto"/>
      <w:ind w:left="360"/>
    </w:pPr>
  </w:style>
  <w:style w:type="paragraph" w:styleId="FootnoteText">
    <w:name w:val="footnote text"/>
    <w:basedOn w:val="Normal"/>
    <w:semiHidden/>
    <w:rsid w:val="00D25950"/>
    <w:rPr>
      <w:sz w:val="20"/>
      <w:szCs w:val="20"/>
    </w:rPr>
  </w:style>
  <w:style w:type="character" w:styleId="FootnoteReference">
    <w:name w:val="footnote reference"/>
    <w:basedOn w:val="DefaultParagraphFont"/>
    <w:semiHidden/>
    <w:rsid w:val="00D25950"/>
    <w:rPr>
      <w:vertAlign w:val="superscript"/>
    </w:rPr>
  </w:style>
  <w:style w:type="paragraph" w:styleId="EndnoteText">
    <w:name w:val="endnote text"/>
    <w:basedOn w:val="Normal"/>
    <w:semiHidden/>
    <w:rsid w:val="00D25950"/>
    <w:rPr>
      <w:sz w:val="20"/>
      <w:szCs w:val="20"/>
    </w:rPr>
  </w:style>
  <w:style w:type="table" w:styleId="TableGrid">
    <w:name w:val="Table Grid"/>
    <w:basedOn w:val="TableNormal"/>
    <w:rsid w:val="0003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5200D"/>
    <w:rPr>
      <w:rFonts w:ascii="Tahoma" w:hAnsi="Tahoma" w:cs="Tahoma"/>
      <w:sz w:val="16"/>
      <w:szCs w:val="16"/>
    </w:rPr>
  </w:style>
  <w:style w:type="character" w:customStyle="1" w:styleId="CharChar">
    <w:name w:val="Char Char"/>
    <w:basedOn w:val="DefaultParagraphFont"/>
    <w:rsid w:val="000F7CEF"/>
    <w:rPr>
      <w:rFonts w:ascii="Arial" w:hAnsi="Arial" w:cs="Arial"/>
      <w:sz w:val="22"/>
      <w:lang w:val="en-US" w:eastAsia="en-US" w:bidi="ar-SA"/>
    </w:rPr>
  </w:style>
  <w:style w:type="character" w:customStyle="1" w:styleId="CharChar1">
    <w:name w:val="Char Char1"/>
    <w:basedOn w:val="DefaultParagraphFont"/>
    <w:rsid w:val="000F7CEF"/>
    <w:rPr>
      <w:rFonts w:ascii="Arial" w:hAnsi="Arial" w:cs="Arial"/>
      <w:b/>
      <w:bCs/>
      <w:szCs w:val="24"/>
      <w:lang w:val="en-US" w:eastAsia="en-US" w:bidi="ar-SA"/>
    </w:rPr>
  </w:style>
  <w:style w:type="paragraph" w:customStyle="1" w:styleId="p8">
    <w:name w:val="p8"/>
    <w:basedOn w:val="Normal"/>
    <w:rsid w:val="001D147B"/>
    <w:pPr>
      <w:widowControl w:val="0"/>
      <w:tabs>
        <w:tab w:val="left" w:pos="204"/>
      </w:tabs>
      <w:autoSpaceDE w:val="0"/>
      <w:autoSpaceDN w:val="0"/>
      <w:adjustRightInd w:val="0"/>
      <w:spacing w:line="272" w:lineRule="atLeast"/>
    </w:pPr>
    <w:rPr>
      <w:sz w:val="20"/>
      <w:szCs w:val="20"/>
    </w:rPr>
  </w:style>
  <w:style w:type="paragraph" w:styleId="BodyTextIndent3">
    <w:name w:val="Body Text Indent 3"/>
    <w:basedOn w:val="Normal"/>
    <w:rsid w:val="00B338FE"/>
    <w:pPr>
      <w:spacing w:after="120"/>
      <w:ind w:left="360"/>
    </w:pPr>
    <w:rPr>
      <w:sz w:val="16"/>
      <w:szCs w:val="16"/>
    </w:rPr>
  </w:style>
  <w:style w:type="paragraph" w:customStyle="1" w:styleId="p9">
    <w:name w:val="p9"/>
    <w:basedOn w:val="Normal"/>
    <w:rsid w:val="00B338FE"/>
    <w:pPr>
      <w:widowControl w:val="0"/>
      <w:tabs>
        <w:tab w:val="left" w:pos="759"/>
      </w:tabs>
      <w:autoSpaceDE w:val="0"/>
      <w:autoSpaceDN w:val="0"/>
      <w:adjustRightInd w:val="0"/>
      <w:spacing w:line="272" w:lineRule="atLeast"/>
      <w:ind w:firstLine="759"/>
    </w:pPr>
    <w:rPr>
      <w:sz w:val="20"/>
      <w:szCs w:val="20"/>
    </w:rPr>
  </w:style>
  <w:style w:type="paragraph" w:customStyle="1" w:styleId="p10">
    <w:name w:val="p10"/>
    <w:basedOn w:val="Normal"/>
    <w:rsid w:val="00B338FE"/>
    <w:pPr>
      <w:widowControl w:val="0"/>
      <w:tabs>
        <w:tab w:val="left" w:pos="204"/>
      </w:tabs>
      <w:autoSpaceDE w:val="0"/>
      <w:autoSpaceDN w:val="0"/>
      <w:adjustRightInd w:val="0"/>
      <w:spacing w:line="277" w:lineRule="atLeast"/>
    </w:pPr>
    <w:rPr>
      <w:sz w:val="20"/>
      <w:szCs w:val="20"/>
    </w:rPr>
  </w:style>
  <w:style w:type="paragraph" w:customStyle="1" w:styleId="p11">
    <w:name w:val="p11"/>
    <w:basedOn w:val="Normal"/>
    <w:rsid w:val="00B338FE"/>
    <w:pPr>
      <w:widowControl w:val="0"/>
      <w:tabs>
        <w:tab w:val="left" w:pos="748"/>
        <w:tab w:val="left" w:pos="1105"/>
      </w:tabs>
      <w:autoSpaceDE w:val="0"/>
      <w:autoSpaceDN w:val="0"/>
      <w:adjustRightInd w:val="0"/>
      <w:spacing w:line="272" w:lineRule="atLeast"/>
      <w:ind w:left="1105" w:hanging="357"/>
    </w:pPr>
    <w:rPr>
      <w:sz w:val="20"/>
      <w:szCs w:val="20"/>
    </w:rPr>
  </w:style>
  <w:style w:type="paragraph" w:customStyle="1" w:styleId="p12">
    <w:name w:val="p12"/>
    <w:basedOn w:val="Normal"/>
    <w:rsid w:val="00B338FE"/>
    <w:pPr>
      <w:widowControl w:val="0"/>
      <w:tabs>
        <w:tab w:val="left" w:pos="396"/>
      </w:tabs>
      <w:autoSpaceDE w:val="0"/>
      <w:autoSpaceDN w:val="0"/>
      <w:adjustRightInd w:val="0"/>
      <w:spacing w:line="272" w:lineRule="atLeast"/>
      <w:ind w:left="1044"/>
    </w:pPr>
    <w:rPr>
      <w:sz w:val="20"/>
      <w:szCs w:val="20"/>
    </w:rPr>
  </w:style>
  <w:style w:type="paragraph" w:customStyle="1" w:styleId="p13">
    <w:name w:val="p13"/>
    <w:basedOn w:val="Normal"/>
    <w:rsid w:val="00B338FE"/>
    <w:pPr>
      <w:widowControl w:val="0"/>
      <w:autoSpaceDE w:val="0"/>
      <w:autoSpaceDN w:val="0"/>
      <w:adjustRightInd w:val="0"/>
      <w:spacing w:line="272" w:lineRule="atLeast"/>
      <w:ind w:left="1044"/>
    </w:pPr>
    <w:rPr>
      <w:sz w:val="20"/>
      <w:szCs w:val="20"/>
    </w:rPr>
  </w:style>
  <w:style w:type="character" w:styleId="CommentReference">
    <w:name w:val="annotation reference"/>
    <w:basedOn w:val="DefaultParagraphFont"/>
    <w:semiHidden/>
    <w:rsid w:val="00533D15"/>
    <w:rPr>
      <w:sz w:val="16"/>
      <w:szCs w:val="16"/>
    </w:rPr>
  </w:style>
  <w:style w:type="paragraph" w:styleId="CommentText">
    <w:name w:val="annotation text"/>
    <w:basedOn w:val="Normal"/>
    <w:semiHidden/>
    <w:rsid w:val="00533D15"/>
    <w:rPr>
      <w:sz w:val="20"/>
      <w:szCs w:val="20"/>
    </w:rPr>
  </w:style>
  <w:style w:type="paragraph" w:styleId="CommentSubject">
    <w:name w:val="annotation subject"/>
    <w:basedOn w:val="CommentText"/>
    <w:next w:val="CommentText"/>
    <w:semiHidden/>
    <w:rsid w:val="00533D15"/>
    <w:rPr>
      <w:b/>
      <w:bCs/>
    </w:rPr>
  </w:style>
  <w:style w:type="paragraph" w:styleId="PlainText">
    <w:name w:val="Plain Text"/>
    <w:basedOn w:val="Normal"/>
    <w:rsid w:val="00F9453F"/>
    <w:rPr>
      <w:rFonts w:ascii="Courier New" w:hAnsi="Courier New" w:cs="Courier New"/>
      <w:sz w:val="20"/>
      <w:szCs w:val="20"/>
    </w:rPr>
  </w:style>
  <w:style w:type="paragraph" w:customStyle="1" w:styleId="Default">
    <w:name w:val="Default"/>
    <w:rsid w:val="00F9453F"/>
    <w:pPr>
      <w:widowControl w:val="0"/>
      <w:autoSpaceDE w:val="0"/>
      <w:autoSpaceDN w:val="0"/>
      <w:adjustRightInd w:val="0"/>
    </w:pPr>
    <w:rPr>
      <w:color w:val="000000"/>
      <w:sz w:val="24"/>
      <w:szCs w:val="24"/>
    </w:rPr>
  </w:style>
  <w:style w:type="paragraph" w:customStyle="1" w:styleId="Pa0">
    <w:name w:val="Pa0"/>
    <w:basedOn w:val="Default"/>
    <w:next w:val="Default"/>
    <w:rsid w:val="00F9453F"/>
    <w:pPr>
      <w:spacing w:line="241" w:lineRule="atLeast"/>
    </w:pPr>
    <w:rPr>
      <w:color w:val="auto"/>
    </w:rPr>
  </w:style>
  <w:style w:type="character" w:customStyle="1" w:styleId="A0">
    <w:name w:val="A0"/>
    <w:rsid w:val="00F9453F"/>
    <w:rPr>
      <w:color w:val="221E1F"/>
      <w:sz w:val="28"/>
      <w:szCs w:val="28"/>
    </w:rPr>
  </w:style>
  <w:style w:type="paragraph" w:styleId="DocumentMap">
    <w:name w:val="Document Map"/>
    <w:basedOn w:val="Normal"/>
    <w:semiHidden/>
    <w:rsid w:val="000B6D54"/>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7CEF"/>
    <w:rPr>
      <w:sz w:val="24"/>
      <w:szCs w:val="24"/>
    </w:rPr>
  </w:style>
  <w:style w:type="paragraph" w:styleId="Heading1">
    <w:name w:val="heading 1"/>
    <w:basedOn w:val="Normal"/>
    <w:next w:val="Normal"/>
    <w:qFormat/>
    <w:rsid w:val="00F45B7F"/>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F45B7F"/>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3">
    <w:name w:val="heading 3"/>
    <w:basedOn w:val="Normal"/>
    <w:next w:val="Normal"/>
    <w:qFormat/>
    <w:rsid w:val="00360D02"/>
    <w:pPr>
      <w:keepNext/>
      <w:spacing w:before="240" w:after="60"/>
      <w:outlineLvl w:val="2"/>
    </w:pPr>
    <w:rPr>
      <w:rFonts w:ascii="Arial" w:hAnsi="Arial" w:cs="Arial"/>
      <w:b/>
      <w:bCs/>
      <w:sz w:val="26"/>
      <w:szCs w:val="26"/>
    </w:rPr>
  </w:style>
  <w:style w:type="paragraph" w:styleId="Heading4">
    <w:name w:val="heading 4"/>
    <w:basedOn w:val="Normal"/>
    <w:next w:val="Normal"/>
    <w:qFormat/>
    <w:rsid w:val="00F45B7F"/>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paragraph" w:styleId="Heading5">
    <w:name w:val="heading 5"/>
    <w:basedOn w:val="Normal"/>
    <w:next w:val="Normal"/>
    <w:qFormat/>
    <w:rsid w:val="00197DA6"/>
    <w:pPr>
      <w:keepNext/>
      <w:spacing w:line="360" w:lineRule="auto"/>
      <w:jc w:val="center"/>
      <w:outlineLvl w:val="4"/>
    </w:pPr>
    <w:rPr>
      <w:rFonts w:ascii="Arial" w:hAnsi="Arial" w:cs="Arial"/>
      <w:b/>
      <w:bCs/>
      <w:szCs w:val="20"/>
    </w:rPr>
  </w:style>
  <w:style w:type="paragraph" w:styleId="Heading8">
    <w:name w:val="heading 8"/>
    <w:basedOn w:val="Normal"/>
    <w:next w:val="Normal"/>
    <w:qFormat/>
    <w:rsid w:val="006B3C35"/>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45B7F"/>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rsid w:val="00F45B7F"/>
    <w:pPr>
      <w:tabs>
        <w:tab w:val="center" w:pos="4320"/>
        <w:tab w:val="right" w:pos="8640"/>
      </w:tabs>
    </w:pPr>
    <w:rPr>
      <w:sz w:val="20"/>
      <w:szCs w:val="20"/>
    </w:rPr>
  </w:style>
  <w:style w:type="paragraph" w:styleId="BodyText">
    <w:name w:val="Body Text"/>
    <w:basedOn w:val="Normal"/>
    <w:link w:val="BodyTextChar"/>
    <w:rsid w:val="00F45B7F"/>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customStyle="1" w:styleId="BodyTextChar">
    <w:name w:val="Body Text Char"/>
    <w:basedOn w:val="DefaultParagraphFont"/>
    <w:link w:val="BodyText"/>
    <w:rsid w:val="007637B6"/>
    <w:rPr>
      <w:color w:val="FF0000"/>
      <w:sz w:val="24"/>
      <w:szCs w:val="24"/>
      <w:lang w:val="en-US" w:eastAsia="en-US" w:bidi="ar-SA"/>
    </w:rPr>
  </w:style>
  <w:style w:type="character" w:styleId="Hyperlink">
    <w:name w:val="Hyperlink"/>
    <w:basedOn w:val="DefaultParagraphFont"/>
    <w:rsid w:val="00F45B7F"/>
    <w:rPr>
      <w:color w:val="0000FF"/>
      <w:u w:val="single"/>
    </w:rPr>
  </w:style>
  <w:style w:type="paragraph" w:styleId="BodyText3">
    <w:name w:val="Body Text 3"/>
    <w:basedOn w:val="Normal"/>
    <w:link w:val="BodyText3Char"/>
    <w:rsid w:val="00F45B7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customStyle="1" w:styleId="BodyText3Char">
    <w:name w:val="Body Text 3 Char"/>
    <w:basedOn w:val="DefaultParagraphFont"/>
    <w:link w:val="BodyText3"/>
    <w:rsid w:val="00BC3F1B"/>
    <w:rPr>
      <w:b/>
      <w:lang w:val="en-US" w:eastAsia="en-US" w:bidi="ar-SA"/>
    </w:rPr>
  </w:style>
  <w:style w:type="character" w:styleId="PageNumber">
    <w:name w:val="page number"/>
    <w:basedOn w:val="DefaultParagraphFont"/>
    <w:rsid w:val="00F45B7F"/>
  </w:style>
  <w:style w:type="paragraph" w:styleId="Footer">
    <w:name w:val="footer"/>
    <w:basedOn w:val="Normal"/>
    <w:rsid w:val="00F45B7F"/>
    <w:pPr>
      <w:tabs>
        <w:tab w:val="center" w:pos="4320"/>
        <w:tab w:val="right" w:pos="8640"/>
      </w:tabs>
    </w:pPr>
    <w:rPr>
      <w:sz w:val="20"/>
      <w:szCs w:val="20"/>
    </w:rPr>
  </w:style>
  <w:style w:type="paragraph" w:customStyle="1" w:styleId="OmniPage2305">
    <w:name w:val="OmniPage #2305"/>
    <w:rsid w:val="00F45B7F"/>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paragraph" w:styleId="BodyText2">
    <w:name w:val="Body Text 2"/>
    <w:basedOn w:val="Normal"/>
    <w:link w:val="BodyText2Char"/>
    <w:rsid w:val="00BC3F1B"/>
    <w:pPr>
      <w:spacing w:after="120" w:line="480" w:lineRule="auto"/>
    </w:pPr>
  </w:style>
  <w:style w:type="character" w:customStyle="1" w:styleId="BodyText2Char">
    <w:name w:val="Body Text 2 Char"/>
    <w:basedOn w:val="DefaultParagraphFont"/>
    <w:link w:val="BodyText2"/>
    <w:rsid w:val="00BC3F1B"/>
    <w:rPr>
      <w:sz w:val="24"/>
      <w:szCs w:val="24"/>
      <w:lang w:val="en-US" w:eastAsia="en-US" w:bidi="ar-SA"/>
    </w:rPr>
  </w:style>
  <w:style w:type="character" w:styleId="EndnoteReference">
    <w:name w:val="endnote reference"/>
    <w:basedOn w:val="DefaultParagraphFont"/>
    <w:semiHidden/>
    <w:rsid w:val="00BC3F1B"/>
    <w:rPr>
      <w:vertAlign w:val="superscript"/>
    </w:rPr>
  </w:style>
  <w:style w:type="paragraph" w:styleId="BodyTextIndent2">
    <w:name w:val="Body Text Indent 2"/>
    <w:basedOn w:val="Normal"/>
    <w:rsid w:val="00A33198"/>
    <w:pPr>
      <w:spacing w:after="120" w:line="480" w:lineRule="auto"/>
      <w:ind w:left="360"/>
    </w:pPr>
  </w:style>
  <w:style w:type="paragraph" w:styleId="FootnoteText">
    <w:name w:val="footnote text"/>
    <w:basedOn w:val="Normal"/>
    <w:semiHidden/>
    <w:rsid w:val="00D25950"/>
    <w:rPr>
      <w:sz w:val="20"/>
      <w:szCs w:val="20"/>
    </w:rPr>
  </w:style>
  <w:style w:type="character" w:styleId="FootnoteReference">
    <w:name w:val="footnote reference"/>
    <w:basedOn w:val="DefaultParagraphFont"/>
    <w:semiHidden/>
    <w:rsid w:val="00D25950"/>
    <w:rPr>
      <w:vertAlign w:val="superscript"/>
    </w:rPr>
  </w:style>
  <w:style w:type="paragraph" w:styleId="EndnoteText">
    <w:name w:val="endnote text"/>
    <w:basedOn w:val="Normal"/>
    <w:semiHidden/>
    <w:rsid w:val="00D25950"/>
    <w:rPr>
      <w:sz w:val="20"/>
      <w:szCs w:val="20"/>
    </w:rPr>
  </w:style>
  <w:style w:type="table" w:styleId="TableGrid">
    <w:name w:val="Table Grid"/>
    <w:basedOn w:val="TableNormal"/>
    <w:rsid w:val="0003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5200D"/>
    <w:rPr>
      <w:rFonts w:ascii="Tahoma" w:hAnsi="Tahoma" w:cs="Tahoma"/>
      <w:sz w:val="16"/>
      <w:szCs w:val="16"/>
    </w:rPr>
  </w:style>
  <w:style w:type="character" w:customStyle="1" w:styleId="CharChar">
    <w:name w:val="Char Char"/>
    <w:basedOn w:val="DefaultParagraphFont"/>
    <w:rsid w:val="000F7CEF"/>
    <w:rPr>
      <w:rFonts w:ascii="Arial" w:hAnsi="Arial" w:cs="Arial"/>
      <w:sz w:val="22"/>
      <w:lang w:val="en-US" w:eastAsia="en-US" w:bidi="ar-SA"/>
    </w:rPr>
  </w:style>
  <w:style w:type="character" w:customStyle="1" w:styleId="CharChar1">
    <w:name w:val="Char Char1"/>
    <w:basedOn w:val="DefaultParagraphFont"/>
    <w:rsid w:val="000F7CEF"/>
    <w:rPr>
      <w:rFonts w:ascii="Arial" w:hAnsi="Arial" w:cs="Arial"/>
      <w:b/>
      <w:bCs/>
      <w:szCs w:val="24"/>
      <w:lang w:val="en-US" w:eastAsia="en-US" w:bidi="ar-SA"/>
    </w:rPr>
  </w:style>
  <w:style w:type="paragraph" w:customStyle="1" w:styleId="p8">
    <w:name w:val="p8"/>
    <w:basedOn w:val="Normal"/>
    <w:rsid w:val="001D147B"/>
    <w:pPr>
      <w:widowControl w:val="0"/>
      <w:tabs>
        <w:tab w:val="left" w:pos="204"/>
      </w:tabs>
      <w:autoSpaceDE w:val="0"/>
      <w:autoSpaceDN w:val="0"/>
      <w:adjustRightInd w:val="0"/>
      <w:spacing w:line="272" w:lineRule="atLeast"/>
    </w:pPr>
    <w:rPr>
      <w:sz w:val="20"/>
      <w:szCs w:val="20"/>
    </w:rPr>
  </w:style>
  <w:style w:type="paragraph" w:styleId="BodyTextIndent3">
    <w:name w:val="Body Text Indent 3"/>
    <w:basedOn w:val="Normal"/>
    <w:rsid w:val="00B338FE"/>
    <w:pPr>
      <w:spacing w:after="120"/>
      <w:ind w:left="360"/>
    </w:pPr>
    <w:rPr>
      <w:sz w:val="16"/>
      <w:szCs w:val="16"/>
    </w:rPr>
  </w:style>
  <w:style w:type="paragraph" w:customStyle="1" w:styleId="p9">
    <w:name w:val="p9"/>
    <w:basedOn w:val="Normal"/>
    <w:rsid w:val="00B338FE"/>
    <w:pPr>
      <w:widowControl w:val="0"/>
      <w:tabs>
        <w:tab w:val="left" w:pos="759"/>
      </w:tabs>
      <w:autoSpaceDE w:val="0"/>
      <w:autoSpaceDN w:val="0"/>
      <w:adjustRightInd w:val="0"/>
      <w:spacing w:line="272" w:lineRule="atLeast"/>
      <w:ind w:firstLine="759"/>
    </w:pPr>
    <w:rPr>
      <w:sz w:val="20"/>
      <w:szCs w:val="20"/>
    </w:rPr>
  </w:style>
  <w:style w:type="paragraph" w:customStyle="1" w:styleId="p10">
    <w:name w:val="p10"/>
    <w:basedOn w:val="Normal"/>
    <w:rsid w:val="00B338FE"/>
    <w:pPr>
      <w:widowControl w:val="0"/>
      <w:tabs>
        <w:tab w:val="left" w:pos="204"/>
      </w:tabs>
      <w:autoSpaceDE w:val="0"/>
      <w:autoSpaceDN w:val="0"/>
      <w:adjustRightInd w:val="0"/>
      <w:spacing w:line="277" w:lineRule="atLeast"/>
    </w:pPr>
    <w:rPr>
      <w:sz w:val="20"/>
      <w:szCs w:val="20"/>
    </w:rPr>
  </w:style>
  <w:style w:type="paragraph" w:customStyle="1" w:styleId="p11">
    <w:name w:val="p11"/>
    <w:basedOn w:val="Normal"/>
    <w:rsid w:val="00B338FE"/>
    <w:pPr>
      <w:widowControl w:val="0"/>
      <w:tabs>
        <w:tab w:val="left" w:pos="748"/>
        <w:tab w:val="left" w:pos="1105"/>
      </w:tabs>
      <w:autoSpaceDE w:val="0"/>
      <w:autoSpaceDN w:val="0"/>
      <w:adjustRightInd w:val="0"/>
      <w:spacing w:line="272" w:lineRule="atLeast"/>
      <w:ind w:left="1105" w:hanging="357"/>
    </w:pPr>
    <w:rPr>
      <w:sz w:val="20"/>
      <w:szCs w:val="20"/>
    </w:rPr>
  </w:style>
  <w:style w:type="paragraph" w:customStyle="1" w:styleId="p12">
    <w:name w:val="p12"/>
    <w:basedOn w:val="Normal"/>
    <w:rsid w:val="00B338FE"/>
    <w:pPr>
      <w:widowControl w:val="0"/>
      <w:tabs>
        <w:tab w:val="left" w:pos="396"/>
      </w:tabs>
      <w:autoSpaceDE w:val="0"/>
      <w:autoSpaceDN w:val="0"/>
      <w:adjustRightInd w:val="0"/>
      <w:spacing w:line="272" w:lineRule="atLeast"/>
      <w:ind w:left="1044"/>
    </w:pPr>
    <w:rPr>
      <w:sz w:val="20"/>
      <w:szCs w:val="20"/>
    </w:rPr>
  </w:style>
  <w:style w:type="paragraph" w:customStyle="1" w:styleId="p13">
    <w:name w:val="p13"/>
    <w:basedOn w:val="Normal"/>
    <w:rsid w:val="00B338FE"/>
    <w:pPr>
      <w:widowControl w:val="0"/>
      <w:autoSpaceDE w:val="0"/>
      <w:autoSpaceDN w:val="0"/>
      <w:adjustRightInd w:val="0"/>
      <w:spacing w:line="272" w:lineRule="atLeast"/>
      <w:ind w:left="1044"/>
    </w:pPr>
    <w:rPr>
      <w:sz w:val="20"/>
      <w:szCs w:val="20"/>
    </w:rPr>
  </w:style>
  <w:style w:type="character" w:styleId="CommentReference">
    <w:name w:val="annotation reference"/>
    <w:basedOn w:val="DefaultParagraphFont"/>
    <w:semiHidden/>
    <w:rsid w:val="00533D15"/>
    <w:rPr>
      <w:sz w:val="16"/>
      <w:szCs w:val="16"/>
    </w:rPr>
  </w:style>
  <w:style w:type="paragraph" w:styleId="CommentText">
    <w:name w:val="annotation text"/>
    <w:basedOn w:val="Normal"/>
    <w:semiHidden/>
    <w:rsid w:val="00533D15"/>
    <w:rPr>
      <w:sz w:val="20"/>
      <w:szCs w:val="20"/>
    </w:rPr>
  </w:style>
  <w:style w:type="paragraph" w:styleId="CommentSubject">
    <w:name w:val="annotation subject"/>
    <w:basedOn w:val="CommentText"/>
    <w:next w:val="CommentText"/>
    <w:semiHidden/>
    <w:rsid w:val="00533D15"/>
    <w:rPr>
      <w:b/>
      <w:bCs/>
    </w:rPr>
  </w:style>
  <w:style w:type="paragraph" w:styleId="PlainText">
    <w:name w:val="Plain Text"/>
    <w:basedOn w:val="Normal"/>
    <w:rsid w:val="00F9453F"/>
    <w:rPr>
      <w:rFonts w:ascii="Courier New" w:hAnsi="Courier New" w:cs="Courier New"/>
      <w:sz w:val="20"/>
      <w:szCs w:val="20"/>
    </w:rPr>
  </w:style>
  <w:style w:type="paragraph" w:customStyle="1" w:styleId="Default">
    <w:name w:val="Default"/>
    <w:rsid w:val="00F9453F"/>
    <w:pPr>
      <w:widowControl w:val="0"/>
      <w:autoSpaceDE w:val="0"/>
      <w:autoSpaceDN w:val="0"/>
      <w:adjustRightInd w:val="0"/>
    </w:pPr>
    <w:rPr>
      <w:color w:val="000000"/>
      <w:sz w:val="24"/>
      <w:szCs w:val="24"/>
    </w:rPr>
  </w:style>
  <w:style w:type="paragraph" w:customStyle="1" w:styleId="Pa0">
    <w:name w:val="Pa0"/>
    <w:basedOn w:val="Default"/>
    <w:next w:val="Default"/>
    <w:rsid w:val="00F9453F"/>
    <w:pPr>
      <w:spacing w:line="241" w:lineRule="atLeast"/>
    </w:pPr>
    <w:rPr>
      <w:color w:val="auto"/>
    </w:rPr>
  </w:style>
  <w:style w:type="character" w:customStyle="1" w:styleId="A0">
    <w:name w:val="A0"/>
    <w:rsid w:val="00F9453F"/>
    <w:rPr>
      <w:color w:val="221E1F"/>
      <w:sz w:val="28"/>
      <w:szCs w:val="28"/>
    </w:rPr>
  </w:style>
  <w:style w:type="paragraph" w:styleId="DocumentMap">
    <w:name w:val="Document Map"/>
    <w:basedOn w:val="Normal"/>
    <w:semiHidden/>
    <w:rsid w:val="000B6D54"/>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976707">
      <w:bodyDiv w:val="1"/>
      <w:marLeft w:val="0"/>
      <w:marRight w:val="0"/>
      <w:marTop w:val="0"/>
      <w:marBottom w:val="0"/>
      <w:divBdr>
        <w:top w:val="none" w:sz="0" w:space="0" w:color="auto"/>
        <w:left w:val="none" w:sz="0" w:space="0" w:color="auto"/>
        <w:bottom w:val="none" w:sz="0" w:space="0" w:color="auto"/>
        <w:right w:val="none" w:sz="0" w:space="0" w:color="auto"/>
      </w:divBdr>
    </w:div>
    <w:div w:id="349576310">
      <w:bodyDiv w:val="1"/>
      <w:marLeft w:val="0"/>
      <w:marRight w:val="0"/>
      <w:marTop w:val="0"/>
      <w:marBottom w:val="0"/>
      <w:divBdr>
        <w:top w:val="none" w:sz="0" w:space="0" w:color="auto"/>
        <w:left w:val="none" w:sz="0" w:space="0" w:color="auto"/>
        <w:bottom w:val="none" w:sz="0" w:space="0" w:color="auto"/>
        <w:right w:val="none" w:sz="0" w:space="0" w:color="auto"/>
      </w:divBdr>
    </w:div>
    <w:div w:id="576985815">
      <w:bodyDiv w:val="1"/>
      <w:marLeft w:val="0"/>
      <w:marRight w:val="0"/>
      <w:marTop w:val="0"/>
      <w:marBottom w:val="0"/>
      <w:divBdr>
        <w:top w:val="none" w:sz="0" w:space="0" w:color="auto"/>
        <w:left w:val="none" w:sz="0" w:space="0" w:color="auto"/>
        <w:bottom w:val="none" w:sz="0" w:space="0" w:color="auto"/>
        <w:right w:val="none" w:sz="0" w:space="0" w:color="auto"/>
      </w:divBdr>
    </w:div>
    <w:div w:id="681975058">
      <w:bodyDiv w:val="1"/>
      <w:marLeft w:val="0"/>
      <w:marRight w:val="0"/>
      <w:marTop w:val="0"/>
      <w:marBottom w:val="0"/>
      <w:divBdr>
        <w:top w:val="none" w:sz="0" w:space="0" w:color="auto"/>
        <w:left w:val="none" w:sz="0" w:space="0" w:color="auto"/>
        <w:bottom w:val="none" w:sz="0" w:space="0" w:color="auto"/>
        <w:right w:val="none" w:sz="0" w:space="0" w:color="auto"/>
      </w:divBdr>
    </w:div>
    <w:div w:id="117842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4923</Words>
  <Characters>28066</Characters>
  <Application>Microsoft Office Word</Application>
  <DocSecurity>4</DocSecurity>
  <Lines>233</Lines>
  <Paragraphs>65</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32924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Mixon, Joni</cp:lastModifiedBy>
  <cp:revision>2</cp:revision>
  <cp:lastPrinted>2009-05-01T18:20:00Z</cp:lastPrinted>
  <dcterms:created xsi:type="dcterms:W3CDTF">2015-12-07T13:01:00Z</dcterms:created>
  <dcterms:modified xsi:type="dcterms:W3CDTF">2015-12-07T13:01:00Z</dcterms:modified>
</cp:coreProperties>
</file>