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697DBC" w:rsidRDefault="00386054" w:rsidP="008A2ADE">
      <w:pPr>
        <w:pStyle w:val="Title"/>
        <w:rPr>
          <w:rFonts w:ascii="Times New Roman" w:hAnsi="Times New Roman"/>
          <w:sz w:val="24"/>
          <w:szCs w:val="24"/>
        </w:rPr>
      </w:pPr>
      <w:bookmarkStart w:id="0" w:name="_GoBack"/>
      <w:bookmarkEnd w:id="0"/>
      <w:r w:rsidRPr="00697DBC">
        <w:rPr>
          <w:rFonts w:ascii="Times New Roman" w:hAnsi="Times New Roman"/>
          <w:sz w:val="24"/>
          <w:szCs w:val="24"/>
        </w:rPr>
        <w:t>SUPPORTING STATEMENT</w:t>
      </w:r>
    </w:p>
    <w:p w:rsidR="00386054" w:rsidRPr="00697DBC" w:rsidRDefault="00386054" w:rsidP="0041029F">
      <w:pPr>
        <w:pStyle w:val="Title"/>
        <w:rPr>
          <w:rFonts w:ascii="Times New Roman" w:hAnsi="Times New Roman"/>
          <w:sz w:val="24"/>
          <w:szCs w:val="24"/>
        </w:rPr>
      </w:pPr>
      <w:r w:rsidRPr="00697DBC">
        <w:rPr>
          <w:rFonts w:ascii="Times New Roman" w:hAnsi="Times New Roman"/>
          <w:sz w:val="24"/>
          <w:szCs w:val="24"/>
        </w:rPr>
        <w:t>FOR PAPERWORK REDUCTION ACT SUBMISSION</w:t>
      </w:r>
    </w:p>
    <w:p w:rsidR="002E7DA5" w:rsidRPr="00697DBC" w:rsidRDefault="002E7DA5">
      <w:pPr>
        <w:tabs>
          <w:tab w:val="left" w:pos="0"/>
        </w:tabs>
        <w:suppressAutoHyphens/>
        <w:rPr>
          <w:rFonts w:ascii="Times New Roman" w:hAnsi="Times New Roman"/>
          <w:b/>
          <w:szCs w:val="24"/>
        </w:rPr>
      </w:pPr>
    </w:p>
    <w:p w:rsidR="002E7DA5" w:rsidRPr="00E84FA2" w:rsidRDefault="002E7DA5" w:rsidP="002E7DA5">
      <w:pPr>
        <w:pStyle w:val="BodyText"/>
        <w:jc w:val="center"/>
        <w:rPr>
          <w:sz w:val="24"/>
          <w:szCs w:val="24"/>
        </w:rPr>
      </w:pPr>
      <w:r w:rsidRPr="00E84FA2">
        <w:rPr>
          <w:sz w:val="24"/>
          <w:szCs w:val="24"/>
        </w:rPr>
        <w:t xml:space="preserve">Application for Grants under the Historically Black Colleges and Universities (HBCU) and </w:t>
      </w:r>
    </w:p>
    <w:p w:rsidR="002E7DA5" w:rsidRDefault="002E7DA5" w:rsidP="002E7DA5">
      <w:pPr>
        <w:pStyle w:val="BodyText"/>
        <w:jc w:val="center"/>
        <w:rPr>
          <w:sz w:val="24"/>
          <w:szCs w:val="24"/>
        </w:rPr>
      </w:pPr>
      <w:r w:rsidRPr="00E84FA2">
        <w:rPr>
          <w:sz w:val="24"/>
          <w:szCs w:val="24"/>
        </w:rPr>
        <w:t xml:space="preserve">Student Aid Student Aid and Fiscal Responsibility Act (SAFRA) of </w:t>
      </w:r>
      <w:r w:rsidRPr="00E84FA2">
        <w:rPr>
          <w:caps/>
          <w:sz w:val="24"/>
          <w:szCs w:val="24"/>
        </w:rPr>
        <w:t>2009</w:t>
      </w:r>
      <w:r>
        <w:rPr>
          <w:b/>
          <w:caps/>
          <w:sz w:val="24"/>
          <w:szCs w:val="24"/>
        </w:rPr>
        <w:t xml:space="preserve"> </w:t>
      </w:r>
      <w:r w:rsidRPr="00E84FA2">
        <w:rPr>
          <w:sz w:val="24"/>
          <w:szCs w:val="24"/>
        </w:rPr>
        <w:t>Programs</w:t>
      </w:r>
    </w:p>
    <w:p w:rsidR="00386054" w:rsidRDefault="00386054">
      <w:pPr>
        <w:tabs>
          <w:tab w:val="left" w:pos="0"/>
        </w:tabs>
        <w:suppressAutoHyphens/>
        <w:rPr>
          <w:rFonts w:ascii="Times New Roman" w:hAnsi="Times New Roman"/>
          <w:b/>
          <w:szCs w:val="24"/>
        </w:rPr>
      </w:pPr>
    </w:p>
    <w:p w:rsidR="002E7DA5" w:rsidRDefault="002E7DA5" w:rsidP="007E23A6">
      <w:pPr>
        <w:tabs>
          <w:tab w:val="left" w:pos="0"/>
        </w:tabs>
        <w:suppressAutoHyphens/>
        <w:jc w:val="center"/>
        <w:rPr>
          <w:rFonts w:ascii="Times New Roman" w:hAnsi="Times New Roman"/>
          <w:b/>
          <w:szCs w:val="24"/>
        </w:rPr>
      </w:pPr>
      <w:r>
        <w:rPr>
          <w:rFonts w:ascii="Times New Roman" w:hAnsi="Times New Roman"/>
          <w:b/>
          <w:szCs w:val="24"/>
        </w:rPr>
        <w:t>(CFDA No.: 84.031B)</w:t>
      </w:r>
    </w:p>
    <w:p w:rsidR="002E7DA5" w:rsidRDefault="002E7DA5">
      <w:pPr>
        <w:tabs>
          <w:tab w:val="left" w:pos="0"/>
        </w:tabs>
        <w:suppressAutoHyphens/>
        <w:rPr>
          <w:rFonts w:ascii="Times New Roman" w:hAnsi="Times New Roman"/>
          <w:b/>
          <w:szCs w:val="24"/>
        </w:rPr>
      </w:pPr>
    </w:p>
    <w:p w:rsidR="002E7DA5" w:rsidRPr="00697DBC" w:rsidRDefault="002E7DA5">
      <w:pPr>
        <w:tabs>
          <w:tab w:val="left" w:pos="0"/>
        </w:tabs>
        <w:suppressAutoHyphens/>
        <w:rPr>
          <w:rFonts w:ascii="Times New Roman" w:hAnsi="Times New Roman"/>
          <w:b/>
          <w:szCs w:val="24"/>
        </w:rPr>
      </w:pPr>
    </w:p>
    <w:p w:rsidR="00386054" w:rsidRPr="007E23A6" w:rsidRDefault="00386054" w:rsidP="007E23A6">
      <w:pPr>
        <w:pStyle w:val="ListParagraph"/>
        <w:numPr>
          <w:ilvl w:val="0"/>
          <w:numId w:val="13"/>
        </w:numPr>
        <w:tabs>
          <w:tab w:val="left" w:pos="0"/>
        </w:tabs>
        <w:suppressAutoHyphens/>
        <w:rPr>
          <w:szCs w:val="24"/>
        </w:rPr>
      </w:pPr>
      <w:r w:rsidRPr="007E23A6">
        <w:rPr>
          <w:b/>
          <w:szCs w:val="24"/>
        </w:rPr>
        <w:t xml:space="preserve">Justification </w:t>
      </w:r>
    </w:p>
    <w:p w:rsidR="00386054" w:rsidRPr="00697DBC" w:rsidRDefault="00386054">
      <w:pPr>
        <w:tabs>
          <w:tab w:val="left" w:pos="0"/>
        </w:tabs>
        <w:suppressAutoHyphens/>
        <w:rPr>
          <w:rFonts w:ascii="Times New Roman" w:hAnsi="Times New Roman"/>
          <w:szCs w:val="24"/>
        </w:rPr>
      </w:pPr>
    </w:p>
    <w:p w:rsidR="00386054" w:rsidRPr="007E23A6" w:rsidRDefault="00386054" w:rsidP="007E23A6">
      <w:pPr>
        <w:pStyle w:val="ListParagraph"/>
        <w:numPr>
          <w:ilvl w:val="0"/>
          <w:numId w:val="14"/>
        </w:numPr>
        <w:tabs>
          <w:tab w:val="left" w:pos="0"/>
        </w:tabs>
        <w:suppressAutoHyphens/>
        <w:rPr>
          <w:szCs w:val="24"/>
        </w:rPr>
      </w:pPr>
      <w:r w:rsidRPr="007E23A6">
        <w:rPr>
          <w:szCs w:val="24"/>
        </w:rPr>
        <w:t xml:space="preserve">Explain the circumstances that make the collection of information necessary.  Identify any legal or administrative requirements that necessitate the collection.  Attach a </w:t>
      </w:r>
      <w:r w:rsidR="003C7F70" w:rsidRPr="007E23A6">
        <w:rPr>
          <w:szCs w:val="24"/>
        </w:rPr>
        <w:t xml:space="preserve">hard </w:t>
      </w:r>
      <w:r w:rsidRPr="007E23A6">
        <w:rPr>
          <w:szCs w:val="24"/>
        </w:rPr>
        <w:t>copy of the appropriate section of each statute and regulation mandating or authorizing the collection of information</w:t>
      </w:r>
      <w:r w:rsidR="003C7F70" w:rsidRPr="007E23A6">
        <w:rPr>
          <w:szCs w:val="24"/>
        </w:rPr>
        <w:t>,</w:t>
      </w:r>
      <w:r w:rsidR="00050CBE" w:rsidRPr="007E23A6">
        <w:rPr>
          <w:szCs w:val="24"/>
        </w:rPr>
        <w:t xml:space="preserve"> or </w:t>
      </w:r>
      <w:r w:rsidR="003C7F70" w:rsidRPr="007E23A6">
        <w:rPr>
          <w:szCs w:val="24"/>
        </w:rPr>
        <w:t xml:space="preserve">you may </w:t>
      </w:r>
      <w:r w:rsidR="00050CBE" w:rsidRPr="007E23A6">
        <w:rPr>
          <w:szCs w:val="24"/>
        </w:rPr>
        <w:t xml:space="preserve">provide a valid </w:t>
      </w:r>
      <w:r w:rsidR="003C7F70" w:rsidRPr="007E23A6">
        <w:rPr>
          <w:szCs w:val="24"/>
        </w:rPr>
        <w:t>URL</w:t>
      </w:r>
      <w:r w:rsidR="00050CBE" w:rsidRPr="007E23A6">
        <w:rPr>
          <w:szCs w:val="24"/>
        </w:rPr>
        <w:t xml:space="preserve"> link or paste the applicable section</w:t>
      </w:r>
      <w:r w:rsidR="003C7F70" w:rsidRPr="00697DBC">
        <w:rPr>
          <w:rStyle w:val="FootnoteReference"/>
          <w:rFonts w:ascii="Times New Roman" w:hAnsi="Times New Roman"/>
          <w:szCs w:val="24"/>
        </w:rPr>
        <w:footnoteReference w:id="1"/>
      </w:r>
      <w:r w:rsidRPr="007E23A6">
        <w:rPr>
          <w:szCs w:val="24"/>
        </w:rPr>
        <w:t>. Specify the review type of the collection (new, revision, extension, reinstatement with change, reinstatement without change)</w:t>
      </w:r>
      <w:r w:rsidR="00050CBE" w:rsidRPr="007E23A6">
        <w:rPr>
          <w:szCs w:val="24"/>
        </w:rPr>
        <w:t>. If revised, briefly specify the changes.  If a rulemaking is involved, make note of the sections or changed sections, if applicable.</w:t>
      </w:r>
    </w:p>
    <w:p w:rsidR="006C6524" w:rsidRPr="00697DBC" w:rsidRDefault="006C6524" w:rsidP="007E23A6">
      <w:pPr>
        <w:spacing w:before="100" w:beforeAutospacing="1" w:after="100" w:afterAutospacing="1"/>
        <w:ind w:left="720"/>
        <w:rPr>
          <w:rFonts w:ascii="Times New Roman" w:hAnsi="Times New Roman"/>
          <w:i/>
          <w:szCs w:val="24"/>
        </w:rPr>
      </w:pPr>
      <w:r w:rsidRPr="00697DBC">
        <w:rPr>
          <w:rFonts w:ascii="Times New Roman" w:hAnsi="Times New Roman"/>
          <w:i/>
          <w:szCs w:val="24"/>
        </w:rPr>
        <w:t xml:space="preserve">The Office of Postsecondary Education is requesting reinstatement of this previously approved application which will be needed </w:t>
      </w:r>
      <w:r w:rsidR="001F275B">
        <w:rPr>
          <w:rFonts w:ascii="Times New Roman" w:hAnsi="Times New Roman"/>
          <w:i/>
          <w:szCs w:val="24"/>
        </w:rPr>
        <w:t xml:space="preserve">to make new awards in </w:t>
      </w:r>
      <w:r w:rsidR="002E7DA5">
        <w:rPr>
          <w:rFonts w:ascii="Times New Roman" w:hAnsi="Times New Roman"/>
          <w:i/>
          <w:szCs w:val="24"/>
        </w:rPr>
        <w:t>fiscal years (FY)</w:t>
      </w:r>
      <w:r w:rsidRPr="00697DBC">
        <w:rPr>
          <w:rFonts w:ascii="Times New Roman" w:hAnsi="Times New Roman"/>
          <w:i/>
          <w:szCs w:val="24"/>
        </w:rPr>
        <w:t xml:space="preserve"> 2015 </w:t>
      </w:r>
      <w:r w:rsidR="002E7DA5">
        <w:rPr>
          <w:rFonts w:ascii="Times New Roman" w:hAnsi="Times New Roman"/>
          <w:i/>
          <w:szCs w:val="24"/>
        </w:rPr>
        <w:t xml:space="preserve">for the </w:t>
      </w:r>
      <w:r w:rsidRPr="00697DBC">
        <w:rPr>
          <w:rFonts w:ascii="Times New Roman" w:hAnsi="Times New Roman"/>
          <w:i/>
          <w:szCs w:val="24"/>
        </w:rPr>
        <w:t>Student Aid and Fiscal Responsibility Act (SAFRA) of 2009</w:t>
      </w:r>
      <w:r w:rsidR="00C21F88">
        <w:rPr>
          <w:rFonts w:ascii="Times New Roman" w:hAnsi="Times New Roman"/>
          <w:i/>
          <w:szCs w:val="24"/>
        </w:rPr>
        <w:t xml:space="preserve"> program </w:t>
      </w:r>
      <w:r w:rsidR="002E7DA5">
        <w:rPr>
          <w:rFonts w:ascii="Times New Roman" w:hAnsi="Times New Roman"/>
          <w:i/>
          <w:szCs w:val="24"/>
        </w:rPr>
        <w:t>and 2017 for the Strengthening Historically Black Colleges and Universities (HBCU) program</w:t>
      </w:r>
      <w:r w:rsidR="00C21F88">
        <w:rPr>
          <w:rFonts w:ascii="Times New Roman" w:hAnsi="Times New Roman"/>
          <w:i/>
          <w:szCs w:val="24"/>
        </w:rPr>
        <w:t>.</w:t>
      </w:r>
      <w:r w:rsidRPr="00697DBC">
        <w:rPr>
          <w:rFonts w:ascii="Times New Roman" w:hAnsi="Times New Roman"/>
          <w:i/>
          <w:szCs w:val="24"/>
        </w:rPr>
        <w:t xml:space="preserve"> </w:t>
      </w:r>
      <w:r w:rsidR="002E7DA5">
        <w:rPr>
          <w:rFonts w:ascii="Times New Roman" w:hAnsi="Times New Roman"/>
          <w:i/>
          <w:szCs w:val="24"/>
        </w:rPr>
        <w:t xml:space="preserve"> </w:t>
      </w:r>
      <w:r w:rsidR="004D4F01" w:rsidRPr="00697DBC">
        <w:rPr>
          <w:rFonts w:ascii="Times New Roman" w:hAnsi="Times New Roman"/>
          <w:i/>
          <w:szCs w:val="24"/>
        </w:rPr>
        <w:t xml:space="preserve">The HBCU and SAFRA Programs are required by legislation to collect institutional data during the Phase I process to retain benefits annually.  The SAFRA </w:t>
      </w:r>
      <w:r w:rsidR="00C21F88">
        <w:rPr>
          <w:rFonts w:ascii="Times New Roman" w:hAnsi="Times New Roman"/>
          <w:i/>
          <w:szCs w:val="24"/>
        </w:rPr>
        <w:t>program begins</w:t>
      </w:r>
      <w:r w:rsidR="004D4F01" w:rsidRPr="00697DBC">
        <w:rPr>
          <w:rFonts w:ascii="Times New Roman" w:hAnsi="Times New Roman"/>
          <w:i/>
          <w:szCs w:val="24"/>
        </w:rPr>
        <w:t xml:space="preserve"> a new grant cycle </w:t>
      </w:r>
      <w:r w:rsidR="00C21F88">
        <w:rPr>
          <w:rFonts w:ascii="Times New Roman" w:hAnsi="Times New Roman"/>
          <w:i/>
          <w:szCs w:val="24"/>
        </w:rPr>
        <w:t xml:space="preserve">in </w:t>
      </w:r>
      <w:r w:rsidR="004D4F01" w:rsidRPr="00697DBC">
        <w:rPr>
          <w:rFonts w:ascii="Times New Roman" w:hAnsi="Times New Roman"/>
          <w:i/>
          <w:szCs w:val="24"/>
        </w:rPr>
        <w:t xml:space="preserve">FY 2015 and </w:t>
      </w:r>
      <w:r w:rsidR="00C21F88">
        <w:rPr>
          <w:rFonts w:ascii="Times New Roman" w:hAnsi="Times New Roman"/>
          <w:i/>
          <w:szCs w:val="24"/>
        </w:rPr>
        <w:t xml:space="preserve">the </w:t>
      </w:r>
      <w:r w:rsidR="004D4F01" w:rsidRPr="00697DBC">
        <w:rPr>
          <w:rFonts w:ascii="Times New Roman" w:hAnsi="Times New Roman"/>
          <w:i/>
          <w:szCs w:val="24"/>
        </w:rPr>
        <w:t xml:space="preserve">application period </w:t>
      </w:r>
      <w:r w:rsidRPr="00697DBC">
        <w:rPr>
          <w:rFonts w:ascii="Times New Roman" w:hAnsi="Times New Roman"/>
          <w:i/>
          <w:szCs w:val="24"/>
        </w:rPr>
        <w:t xml:space="preserve">is anticipated to take place </w:t>
      </w:r>
      <w:r w:rsidRPr="00923993">
        <w:rPr>
          <w:rFonts w:ascii="Times New Roman" w:hAnsi="Times New Roman"/>
          <w:i/>
          <w:szCs w:val="24"/>
        </w:rPr>
        <w:t>in</w:t>
      </w:r>
      <w:r w:rsidR="00923993" w:rsidRPr="00923993">
        <w:rPr>
          <w:rFonts w:ascii="Times New Roman" w:hAnsi="Times New Roman"/>
          <w:i/>
          <w:szCs w:val="24"/>
        </w:rPr>
        <w:t xml:space="preserve"> July </w:t>
      </w:r>
      <w:r w:rsidRPr="00923993">
        <w:rPr>
          <w:rFonts w:ascii="Times New Roman" w:hAnsi="Times New Roman"/>
          <w:i/>
          <w:szCs w:val="24"/>
        </w:rPr>
        <w:t xml:space="preserve">of </w:t>
      </w:r>
      <w:r w:rsidRPr="00697DBC">
        <w:rPr>
          <w:rFonts w:ascii="Times New Roman" w:hAnsi="Times New Roman"/>
          <w:i/>
          <w:szCs w:val="24"/>
        </w:rPr>
        <w:t xml:space="preserve">2015.  The previous application </w:t>
      </w:r>
      <w:r w:rsidR="00C21F88">
        <w:rPr>
          <w:rFonts w:ascii="Times New Roman" w:hAnsi="Times New Roman"/>
          <w:i/>
          <w:szCs w:val="24"/>
        </w:rPr>
        <w:t>was discontinued as of</w:t>
      </w:r>
      <w:r w:rsidR="00C21F88" w:rsidRPr="00697DBC">
        <w:rPr>
          <w:rFonts w:ascii="Times New Roman" w:hAnsi="Times New Roman"/>
          <w:i/>
          <w:szCs w:val="24"/>
        </w:rPr>
        <w:t xml:space="preserve"> </w:t>
      </w:r>
      <w:r w:rsidR="00AB1A64">
        <w:rPr>
          <w:rFonts w:ascii="Times New Roman" w:hAnsi="Times New Roman"/>
          <w:i/>
          <w:szCs w:val="24"/>
        </w:rPr>
        <w:t xml:space="preserve">May 31, </w:t>
      </w:r>
      <w:r w:rsidRPr="00AB1A64">
        <w:rPr>
          <w:rFonts w:ascii="Times New Roman" w:hAnsi="Times New Roman"/>
          <w:i/>
          <w:szCs w:val="24"/>
        </w:rPr>
        <w:t>2014.</w:t>
      </w:r>
      <w:r w:rsidRPr="00697DBC">
        <w:rPr>
          <w:rFonts w:ascii="Times New Roman" w:hAnsi="Times New Roman"/>
          <w:i/>
          <w:szCs w:val="24"/>
        </w:rPr>
        <w:t xml:space="preserve"> </w:t>
      </w:r>
    </w:p>
    <w:p w:rsidR="006C6524" w:rsidRPr="00697DBC" w:rsidRDefault="006C6524" w:rsidP="007E23A6">
      <w:pPr>
        <w:spacing w:before="100" w:beforeAutospacing="1" w:after="100" w:afterAutospacing="1"/>
        <w:ind w:left="720"/>
        <w:rPr>
          <w:rFonts w:ascii="Times New Roman" w:hAnsi="Times New Roman"/>
          <w:i/>
          <w:szCs w:val="24"/>
        </w:rPr>
      </w:pPr>
      <w:r w:rsidRPr="00697DBC">
        <w:rPr>
          <w:rFonts w:ascii="Times New Roman" w:hAnsi="Times New Roman"/>
          <w:i/>
          <w:szCs w:val="24"/>
        </w:rPr>
        <w:t>The authorizing statute</w:t>
      </w:r>
      <w:r w:rsidR="00C21F88">
        <w:rPr>
          <w:rFonts w:ascii="Times New Roman" w:hAnsi="Times New Roman"/>
          <w:i/>
          <w:szCs w:val="24"/>
        </w:rPr>
        <w:t>s</w:t>
      </w:r>
      <w:r w:rsidRPr="00697DBC">
        <w:rPr>
          <w:rFonts w:ascii="Times New Roman" w:hAnsi="Times New Roman"/>
          <w:i/>
          <w:szCs w:val="24"/>
        </w:rPr>
        <w:t xml:space="preserve"> for th</w:t>
      </w:r>
      <w:r w:rsidR="004D4F01" w:rsidRPr="00697DBC">
        <w:rPr>
          <w:rFonts w:ascii="Times New Roman" w:hAnsi="Times New Roman"/>
          <w:i/>
          <w:szCs w:val="24"/>
        </w:rPr>
        <w:t>ese</w:t>
      </w:r>
      <w:r w:rsidRPr="00697DBC">
        <w:rPr>
          <w:rFonts w:ascii="Times New Roman" w:hAnsi="Times New Roman"/>
          <w:i/>
          <w:szCs w:val="24"/>
        </w:rPr>
        <w:t xml:space="preserve"> program</w:t>
      </w:r>
      <w:r w:rsidR="004D4F01" w:rsidRPr="00697DBC">
        <w:rPr>
          <w:rFonts w:ascii="Times New Roman" w:hAnsi="Times New Roman"/>
          <w:i/>
          <w:szCs w:val="24"/>
        </w:rPr>
        <w:t>s</w:t>
      </w:r>
      <w:r w:rsidR="0041029F">
        <w:rPr>
          <w:rFonts w:ascii="Times New Roman" w:hAnsi="Times New Roman"/>
          <w:i/>
          <w:szCs w:val="24"/>
        </w:rPr>
        <w:t xml:space="preserve"> </w:t>
      </w:r>
      <w:r w:rsidR="00C21F88">
        <w:rPr>
          <w:rFonts w:ascii="Times New Roman" w:hAnsi="Times New Roman"/>
          <w:i/>
          <w:szCs w:val="24"/>
        </w:rPr>
        <w:t>(</w:t>
      </w:r>
      <w:r w:rsidRPr="00697DBC">
        <w:rPr>
          <w:rFonts w:ascii="Times New Roman" w:hAnsi="Times New Roman"/>
          <w:i/>
          <w:szCs w:val="24"/>
        </w:rPr>
        <w:t xml:space="preserve">Title III, Part </w:t>
      </w:r>
      <w:r w:rsidR="004D4F01" w:rsidRPr="00697DBC">
        <w:rPr>
          <w:rFonts w:ascii="Times New Roman" w:hAnsi="Times New Roman"/>
          <w:i/>
          <w:szCs w:val="24"/>
        </w:rPr>
        <w:t xml:space="preserve">B, </w:t>
      </w:r>
      <w:r w:rsidR="004D4F01" w:rsidRPr="00697DBC">
        <w:rPr>
          <w:rFonts w:ascii="Times New Roman" w:hAnsi="Times New Roman"/>
          <w:i/>
          <w:color w:val="030A13"/>
          <w:szCs w:val="24"/>
        </w:rPr>
        <w:t>Sections 321-327 of the Higher Education Act, as amended (20 U.S.C. 1060-1063c) for the HBCU Program</w:t>
      </w:r>
      <w:r w:rsidR="00E104CC" w:rsidRPr="00697DBC">
        <w:rPr>
          <w:rFonts w:ascii="Times New Roman" w:hAnsi="Times New Roman"/>
          <w:i/>
          <w:color w:val="030A13"/>
          <w:szCs w:val="24"/>
        </w:rPr>
        <w:t xml:space="preserve">; </w:t>
      </w:r>
      <w:r w:rsidR="004D4F01" w:rsidRPr="00697DBC">
        <w:rPr>
          <w:rFonts w:ascii="Times New Roman" w:hAnsi="Times New Roman"/>
          <w:i/>
          <w:color w:val="030A13"/>
          <w:szCs w:val="24"/>
        </w:rPr>
        <w:t>Title III, Part F, Section 371 of the Higher Education Act, as amended (20 U.S.C. 1067q) for the SAFRA Program</w:t>
      </w:r>
      <w:r w:rsidR="00C21F88">
        <w:rPr>
          <w:rFonts w:ascii="Times New Roman" w:hAnsi="Times New Roman"/>
          <w:i/>
          <w:color w:val="030A13"/>
          <w:szCs w:val="24"/>
        </w:rPr>
        <w:t>;</w:t>
      </w:r>
      <w:r w:rsidRPr="00697DBC">
        <w:rPr>
          <w:rFonts w:ascii="Times New Roman" w:hAnsi="Times New Roman"/>
          <w:i/>
          <w:szCs w:val="24"/>
        </w:rPr>
        <w:t xml:space="preserve"> and the governing regulations (34 CFR Part 6</w:t>
      </w:r>
      <w:r w:rsidR="00E104CC" w:rsidRPr="00697DBC">
        <w:rPr>
          <w:rFonts w:ascii="Times New Roman" w:hAnsi="Times New Roman"/>
          <w:i/>
          <w:szCs w:val="24"/>
        </w:rPr>
        <w:t>08</w:t>
      </w:r>
      <w:r w:rsidR="00C21F88">
        <w:rPr>
          <w:rFonts w:ascii="Times New Roman" w:hAnsi="Times New Roman"/>
          <w:i/>
          <w:szCs w:val="24"/>
        </w:rPr>
        <w:t>)</w:t>
      </w:r>
      <w:r w:rsidRPr="00697DBC">
        <w:rPr>
          <w:rFonts w:ascii="Times New Roman" w:hAnsi="Times New Roman"/>
          <w:i/>
          <w:szCs w:val="24"/>
        </w:rPr>
        <w:t xml:space="preserve"> require the collection of this information to determine the applicant’s eligibility.</w:t>
      </w:r>
      <w:r w:rsidR="0041029F">
        <w:rPr>
          <w:rFonts w:ascii="Times New Roman" w:hAnsi="Times New Roman"/>
          <w:i/>
          <w:szCs w:val="24"/>
        </w:rPr>
        <w:t xml:space="preserve">  </w:t>
      </w:r>
      <w:r w:rsidRPr="00697DBC">
        <w:rPr>
          <w:rFonts w:ascii="Times New Roman" w:hAnsi="Times New Roman"/>
          <w:i/>
          <w:szCs w:val="24"/>
        </w:rPr>
        <w:t xml:space="preserve">Link to applicable Legislation &amp; Regulations: </w:t>
      </w:r>
    </w:p>
    <w:p w:rsidR="00427CA2" w:rsidRDefault="0038440B" w:rsidP="007E23A6">
      <w:pPr>
        <w:ind w:left="1080"/>
        <w:contextualSpacing/>
        <w:rPr>
          <w:rFonts w:ascii="Times New Roman" w:hAnsi="Times New Roman"/>
          <w:i/>
          <w:szCs w:val="24"/>
        </w:rPr>
      </w:pPr>
      <w:hyperlink r:id="rId9" w:history="1">
        <w:r w:rsidR="00427CA2" w:rsidRPr="00A915CA">
          <w:rPr>
            <w:rStyle w:val="Hyperlink"/>
            <w:rFonts w:ascii="Times New Roman" w:hAnsi="Times New Roman"/>
            <w:i/>
            <w:szCs w:val="24"/>
          </w:rPr>
          <w:t>http://www2.ed.gov/programs/iduestitle3b/legislation.html</w:t>
        </w:r>
      </w:hyperlink>
    </w:p>
    <w:p w:rsidR="006C6524" w:rsidRPr="00697DBC" w:rsidRDefault="006C6524" w:rsidP="00427CA2">
      <w:pPr>
        <w:contextualSpacing/>
        <w:rPr>
          <w:rFonts w:ascii="Times New Roman" w:hAnsi="Times New Roman"/>
          <w:i/>
          <w:szCs w:val="24"/>
        </w:rPr>
      </w:pPr>
    </w:p>
    <w:p w:rsidR="006C6524" w:rsidRPr="00697DBC" w:rsidRDefault="006C6524" w:rsidP="007E23A6">
      <w:pPr>
        <w:tabs>
          <w:tab w:val="left" w:pos="0"/>
        </w:tabs>
        <w:suppressAutoHyphens/>
        <w:ind w:left="720"/>
        <w:rPr>
          <w:rFonts w:ascii="Times New Roman" w:hAnsi="Times New Roman"/>
          <w:i/>
          <w:szCs w:val="24"/>
        </w:rPr>
      </w:pPr>
      <w:r w:rsidRPr="00697DBC">
        <w:rPr>
          <w:rFonts w:ascii="Times New Roman" w:hAnsi="Times New Roman"/>
          <w:i/>
          <w:szCs w:val="24"/>
        </w:rPr>
        <w:t xml:space="preserve">Minor changes to the application have been made since OMB’s last review and approval of the form.  The dates and minor edits to the language were made to ensure accuracy and clarity. These clarifications do not require additional data from the applicant.  </w:t>
      </w:r>
    </w:p>
    <w:p w:rsidR="006C6524" w:rsidRPr="00697DBC" w:rsidRDefault="006C6524" w:rsidP="007E23A6">
      <w:pPr>
        <w:tabs>
          <w:tab w:val="left" w:pos="0"/>
        </w:tabs>
        <w:suppressAutoHyphens/>
        <w:ind w:left="720"/>
        <w:rPr>
          <w:rFonts w:ascii="Times New Roman" w:hAnsi="Times New Roman"/>
          <w:i/>
          <w:szCs w:val="24"/>
        </w:rPr>
      </w:pPr>
    </w:p>
    <w:p w:rsidR="006C6524" w:rsidRPr="00697DBC" w:rsidRDefault="006C6524" w:rsidP="007E23A6">
      <w:pPr>
        <w:tabs>
          <w:tab w:val="left" w:pos="0"/>
        </w:tabs>
        <w:suppressAutoHyphens/>
        <w:ind w:left="720"/>
        <w:rPr>
          <w:rFonts w:ascii="Times New Roman" w:hAnsi="Times New Roman"/>
          <w:i/>
          <w:szCs w:val="24"/>
        </w:rPr>
      </w:pPr>
      <w:r w:rsidRPr="00697DBC">
        <w:rPr>
          <w:rFonts w:ascii="Times New Roman" w:hAnsi="Times New Roman"/>
          <w:i/>
          <w:szCs w:val="24"/>
        </w:rPr>
        <w:t xml:space="preserve">The collection of the information requested </w:t>
      </w:r>
      <w:r w:rsidR="00E104CC" w:rsidRPr="00697DBC">
        <w:rPr>
          <w:rFonts w:ascii="Times New Roman" w:hAnsi="Times New Roman"/>
          <w:i/>
          <w:szCs w:val="24"/>
        </w:rPr>
        <w:t>i</w:t>
      </w:r>
      <w:r w:rsidRPr="00697DBC">
        <w:rPr>
          <w:rFonts w:ascii="Times New Roman" w:hAnsi="Times New Roman"/>
          <w:i/>
          <w:szCs w:val="24"/>
        </w:rPr>
        <w:t>n the proposed application form is necessary to allow</w:t>
      </w:r>
      <w:r w:rsidR="002C3253">
        <w:rPr>
          <w:rFonts w:ascii="Times New Roman" w:hAnsi="Times New Roman"/>
          <w:i/>
          <w:szCs w:val="24"/>
        </w:rPr>
        <w:t xml:space="preserve"> </w:t>
      </w:r>
      <w:r w:rsidR="008131B9" w:rsidRPr="00697DBC">
        <w:rPr>
          <w:rFonts w:ascii="Times New Roman" w:hAnsi="Times New Roman"/>
          <w:i/>
          <w:szCs w:val="24"/>
        </w:rPr>
        <w:t>eligible</w:t>
      </w:r>
      <w:r w:rsidRPr="00697DBC">
        <w:rPr>
          <w:rFonts w:ascii="Times New Roman" w:hAnsi="Times New Roman"/>
          <w:i/>
          <w:szCs w:val="24"/>
        </w:rPr>
        <w:t xml:space="preserve"> </w:t>
      </w:r>
      <w:r w:rsidR="008131B9" w:rsidRPr="00697DBC">
        <w:rPr>
          <w:rFonts w:ascii="Times New Roman" w:hAnsi="Times New Roman"/>
          <w:i/>
          <w:szCs w:val="24"/>
        </w:rPr>
        <w:t xml:space="preserve">historically Black </w:t>
      </w:r>
      <w:r w:rsidRPr="00697DBC">
        <w:rPr>
          <w:rFonts w:ascii="Times New Roman" w:hAnsi="Times New Roman"/>
          <w:i/>
          <w:szCs w:val="24"/>
        </w:rPr>
        <w:t xml:space="preserve">institutions of higher education to apply for grant funds </w:t>
      </w:r>
      <w:r w:rsidR="00C21F88">
        <w:rPr>
          <w:rFonts w:ascii="Times New Roman" w:hAnsi="Times New Roman"/>
          <w:i/>
          <w:szCs w:val="24"/>
        </w:rPr>
        <w:t xml:space="preserve">annually </w:t>
      </w:r>
      <w:r w:rsidRPr="00697DBC">
        <w:rPr>
          <w:rFonts w:ascii="Times New Roman" w:hAnsi="Times New Roman"/>
          <w:i/>
          <w:szCs w:val="24"/>
        </w:rPr>
        <w:t xml:space="preserve">under </w:t>
      </w:r>
      <w:r w:rsidR="008131B9" w:rsidRPr="00697DBC">
        <w:rPr>
          <w:rFonts w:ascii="Times New Roman" w:hAnsi="Times New Roman"/>
          <w:i/>
          <w:szCs w:val="24"/>
        </w:rPr>
        <w:t xml:space="preserve">the HBCU </w:t>
      </w:r>
      <w:r w:rsidR="007E23A6">
        <w:rPr>
          <w:rFonts w:ascii="Times New Roman" w:hAnsi="Times New Roman"/>
          <w:i/>
          <w:szCs w:val="24"/>
        </w:rPr>
        <w:t>program</w:t>
      </w:r>
      <w:r w:rsidR="00F96F0C">
        <w:rPr>
          <w:rFonts w:ascii="Times New Roman" w:hAnsi="Times New Roman"/>
          <w:i/>
          <w:szCs w:val="24"/>
        </w:rPr>
        <w:t>s</w:t>
      </w:r>
      <w:r w:rsidR="00304483">
        <w:rPr>
          <w:rFonts w:ascii="Times New Roman" w:hAnsi="Times New Roman"/>
          <w:i/>
          <w:szCs w:val="24"/>
        </w:rPr>
        <w:t>.</w:t>
      </w:r>
    </w:p>
    <w:p w:rsidR="00386054" w:rsidRPr="00697DBC" w:rsidRDefault="00386054">
      <w:pPr>
        <w:suppressAutoHyphens/>
        <w:rPr>
          <w:rFonts w:ascii="Times New Roman" w:hAnsi="Times New Roman"/>
          <w:szCs w:val="24"/>
        </w:rPr>
      </w:pPr>
    </w:p>
    <w:p w:rsidR="00386054" w:rsidRPr="002C3253" w:rsidRDefault="00386054" w:rsidP="002C3253">
      <w:pPr>
        <w:pStyle w:val="ListParagraph"/>
        <w:numPr>
          <w:ilvl w:val="0"/>
          <w:numId w:val="14"/>
        </w:numPr>
        <w:tabs>
          <w:tab w:val="left" w:pos="-720"/>
        </w:tabs>
        <w:suppressAutoHyphens/>
        <w:rPr>
          <w:sz w:val="24"/>
          <w:szCs w:val="24"/>
        </w:rPr>
      </w:pPr>
      <w:r w:rsidRPr="002C3253">
        <w:rPr>
          <w:sz w:val="24"/>
          <w:szCs w:val="24"/>
        </w:rPr>
        <w:t>Indicate how, by whom, and for what purpose the information is to be used.  Except for a new collection, indicate the actual use the agency has made of the information received from the current collection.</w:t>
      </w:r>
      <w:r w:rsidR="00050CBE" w:rsidRPr="002C3253">
        <w:rPr>
          <w:sz w:val="24"/>
          <w:szCs w:val="24"/>
        </w:rPr>
        <w:t xml:space="preserve"> </w:t>
      </w:r>
    </w:p>
    <w:p w:rsidR="00386054" w:rsidRPr="00697DBC" w:rsidRDefault="00386054">
      <w:pPr>
        <w:tabs>
          <w:tab w:val="left" w:pos="-720"/>
        </w:tabs>
        <w:suppressAutoHyphens/>
        <w:rPr>
          <w:rFonts w:ascii="Times New Roman" w:hAnsi="Times New Roman"/>
          <w:i/>
          <w:szCs w:val="24"/>
        </w:rPr>
      </w:pPr>
    </w:p>
    <w:p w:rsidR="00697DBC" w:rsidRPr="00697DBC" w:rsidRDefault="00697DBC" w:rsidP="002C3253">
      <w:pPr>
        <w:ind w:left="720"/>
        <w:rPr>
          <w:rFonts w:ascii="Times New Roman" w:hAnsi="Times New Roman"/>
          <w:bCs/>
          <w:i/>
          <w:szCs w:val="24"/>
        </w:rPr>
      </w:pPr>
      <w:r w:rsidRPr="00697DBC">
        <w:rPr>
          <w:rFonts w:ascii="Times New Roman" w:hAnsi="Times New Roman"/>
          <w:i/>
          <w:szCs w:val="24"/>
        </w:rPr>
        <w:t>The HBCU Title III, Part B Program</w:t>
      </w:r>
      <w:r w:rsidRPr="00697DBC">
        <w:rPr>
          <w:rFonts w:ascii="Times New Roman" w:eastAsia="Calibri" w:hAnsi="Times New Roman"/>
          <w:i/>
          <w:szCs w:val="24"/>
        </w:rPr>
        <w:t xml:space="preserve"> is authorized by Section 322 of the HEA, as amended by the Higher Education Opportunity Act (HEOA) of 2008, and in the Code of Federal Regulations (34 CFR 608). </w:t>
      </w:r>
      <w:r w:rsidRPr="00697DBC">
        <w:rPr>
          <w:rFonts w:ascii="Times New Roman" w:hAnsi="Times New Roman"/>
          <w:i/>
          <w:szCs w:val="24"/>
        </w:rPr>
        <w:t xml:space="preserve"> The HBCU Program is a discretionary grant that provides </w:t>
      </w:r>
      <w:r w:rsidR="006C2270">
        <w:rPr>
          <w:rFonts w:ascii="Times New Roman" w:hAnsi="Times New Roman"/>
          <w:i/>
          <w:szCs w:val="24"/>
        </w:rPr>
        <w:t>f</w:t>
      </w:r>
      <w:r w:rsidR="002B501A">
        <w:rPr>
          <w:rFonts w:ascii="Times New Roman" w:hAnsi="Times New Roman"/>
          <w:i/>
          <w:szCs w:val="24"/>
        </w:rPr>
        <w:t xml:space="preserve">ormula based awards </w:t>
      </w:r>
      <w:r w:rsidR="006C2270">
        <w:rPr>
          <w:rFonts w:ascii="Times New Roman" w:hAnsi="Times New Roman"/>
          <w:i/>
          <w:szCs w:val="24"/>
        </w:rPr>
        <w:t xml:space="preserve">to </w:t>
      </w:r>
      <w:r w:rsidRPr="00697DBC">
        <w:rPr>
          <w:rFonts w:ascii="Times New Roman" w:hAnsi="Times New Roman"/>
          <w:i/>
          <w:szCs w:val="24"/>
        </w:rPr>
        <w:t xml:space="preserve">establish or strengthen the </w:t>
      </w:r>
      <w:r w:rsidR="006C2270">
        <w:rPr>
          <w:rFonts w:ascii="Times New Roman" w:hAnsi="Times New Roman"/>
          <w:i/>
          <w:szCs w:val="24"/>
        </w:rPr>
        <w:t xml:space="preserve">physical plants, financial management, </w:t>
      </w:r>
      <w:r w:rsidRPr="00697DBC">
        <w:rPr>
          <w:rFonts w:ascii="Times New Roman" w:hAnsi="Times New Roman"/>
          <w:i/>
          <w:szCs w:val="24"/>
        </w:rPr>
        <w:t xml:space="preserve">academic resources, </w:t>
      </w:r>
      <w:r w:rsidR="00863FBA" w:rsidRPr="00697DBC">
        <w:rPr>
          <w:rFonts w:ascii="Times New Roman" w:hAnsi="Times New Roman"/>
          <w:i/>
          <w:szCs w:val="24"/>
        </w:rPr>
        <w:t>and endowments</w:t>
      </w:r>
      <w:r w:rsidR="00863FBA">
        <w:rPr>
          <w:rFonts w:ascii="Times New Roman" w:hAnsi="Times New Roman"/>
          <w:i/>
          <w:szCs w:val="24"/>
        </w:rPr>
        <w:t xml:space="preserve">.  </w:t>
      </w:r>
      <w:r w:rsidRPr="00697DBC">
        <w:rPr>
          <w:rFonts w:ascii="Times New Roman" w:hAnsi="Times New Roman"/>
          <w:i/>
          <w:szCs w:val="24"/>
        </w:rPr>
        <w:t>Institutions of higher education must be legally designated as a Title III eligible Historically Black College and University to apply for funding.  In order to receive continuation funding, institutions must submit statutor</w:t>
      </w:r>
      <w:r w:rsidR="00C21F88">
        <w:rPr>
          <w:rFonts w:ascii="Times New Roman" w:hAnsi="Times New Roman"/>
          <w:i/>
          <w:szCs w:val="24"/>
        </w:rPr>
        <w:t>il</w:t>
      </w:r>
      <w:r w:rsidRPr="00697DBC">
        <w:rPr>
          <w:rFonts w:ascii="Times New Roman" w:hAnsi="Times New Roman"/>
          <w:i/>
          <w:szCs w:val="24"/>
        </w:rPr>
        <w:t xml:space="preserve">y required data for program staff to calculate award amounts </w:t>
      </w:r>
      <w:r w:rsidR="00C21F88">
        <w:rPr>
          <w:rFonts w:ascii="Times New Roman" w:hAnsi="Times New Roman"/>
          <w:i/>
          <w:szCs w:val="24"/>
        </w:rPr>
        <w:t>and</w:t>
      </w:r>
      <w:r w:rsidRPr="00697DBC">
        <w:rPr>
          <w:rFonts w:ascii="Times New Roman" w:hAnsi="Times New Roman"/>
          <w:i/>
          <w:szCs w:val="24"/>
        </w:rPr>
        <w:t xml:space="preserve"> </w:t>
      </w:r>
      <w:r w:rsidR="00C21F88">
        <w:rPr>
          <w:rFonts w:ascii="Times New Roman" w:hAnsi="Times New Roman"/>
          <w:i/>
          <w:szCs w:val="24"/>
        </w:rPr>
        <w:t xml:space="preserve">must </w:t>
      </w:r>
      <w:r w:rsidRPr="00697DBC">
        <w:rPr>
          <w:rFonts w:ascii="Times New Roman" w:hAnsi="Times New Roman"/>
          <w:i/>
          <w:szCs w:val="24"/>
        </w:rPr>
        <w:t xml:space="preserve">maintain their accreditation.  </w:t>
      </w:r>
      <w:r w:rsidR="006904DD">
        <w:rPr>
          <w:rFonts w:ascii="Times New Roman" w:hAnsi="Times New Roman"/>
          <w:bCs/>
          <w:i/>
          <w:szCs w:val="24"/>
        </w:rPr>
        <w:t>T</w:t>
      </w:r>
      <w:r w:rsidRPr="00697DBC">
        <w:rPr>
          <w:rFonts w:ascii="Times New Roman" w:hAnsi="Times New Roman"/>
          <w:bCs/>
          <w:i/>
          <w:szCs w:val="24"/>
        </w:rPr>
        <w:t>he data collection of information is required under the program regulations 34 CFR Section §608.31</w:t>
      </w:r>
      <w:r w:rsidR="008D6F0E">
        <w:rPr>
          <w:rFonts w:ascii="Times New Roman" w:hAnsi="Times New Roman"/>
          <w:bCs/>
          <w:i/>
          <w:szCs w:val="24"/>
        </w:rPr>
        <w:t xml:space="preserve"> and </w:t>
      </w:r>
      <w:r w:rsidR="008D6F0E">
        <w:rPr>
          <w:rFonts w:ascii="Times New Roman" w:eastAsia="Calibri" w:hAnsi="Times New Roman"/>
          <w:i/>
          <w:szCs w:val="24"/>
        </w:rPr>
        <w:t>Title III, Section 324</w:t>
      </w:r>
      <w:r w:rsidR="008D6F0E" w:rsidRPr="00697DBC">
        <w:rPr>
          <w:rFonts w:ascii="Times New Roman" w:eastAsia="Calibri" w:hAnsi="Times New Roman"/>
          <w:i/>
          <w:szCs w:val="24"/>
        </w:rPr>
        <w:t xml:space="preserve"> of the HEA, as amended</w:t>
      </w:r>
      <w:r w:rsidR="006904DD">
        <w:rPr>
          <w:rFonts w:ascii="Times New Roman" w:eastAsia="Calibri" w:hAnsi="Times New Roman"/>
          <w:i/>
          <w:szCs w:val="24"/>
        </w:rPr>
        <w:t xml:space="preserve"> for determining the level of funding </w:t>
      </w:r>
      <w:r w:rsidR="00863FBA">
        <w:rPr>
          <w:rFonts w:ascii="Times New Roman" w:eastAsia="Calibri" w:hAnsi="Times New Roman"/>
          <w:i/>
          <w:szCs w:val="24"/>
        </w:rPr>
        <w:t xml:space="preserve">awards </w:t>
      </w:r>
      <w:r w:rsidR="006904DD">
        <w:rPr>
          <w:rFonts w:ascii="Times New Roman" w:eastAsia="Calibri" w:hAnsi="Times New Roman"/>
          <w:i/>
          <w:szCs w:val="24"/>
        </w:rPr>
        <w:t>for an institution.</w:t>
      </w:r>
    </w:p>
    <w:p w:rsidR="00386054" w:rsidRPr="00697DBC" w:rsidRDefault="00386054">
      <w:pPr>
        <w:tabs>
          <w:tab w:val="left" w:pos="-720"/>
        </w:tabs>
        <w:suppressAutoHyphens/>
        <w:rPr>
          <w:rFonts w:ascii="Times New Roman" w:hAnsi="Times New Roman"/>
          <w:szCs w:val="24"/>
        </w:rPr>
      </w:pPr>
    </w:p>
    <w:p w:rsidR="00386054" w:rsidRPr="002C3253" w:rsidRDefault="00386054" w:rsidP="002C3253">
      <w:pPr>
        <w:pStyle w:val="ListParagraph"/>
        <w:numPr>
          <w:ilvl w:val="0"/>
          <w:numId w:val="14"/>
        </w:numPr>
        <w:tabs>
          <w:tab w:val="left" w:pos="-720"/>
        </w:tabs>
        <w:suppressAutoHyphens/>
        <w:rPr>
          <w:sz w:val="24"/>
          <w:szCs w:val="24"/>
        </w:rPr>
      </w:pPr>
      <w:r w:rsidRPr="002C3253">
        <w:rPr>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C3253">
        <w:rPr>
          <w:sz w:val="24"/>
          <w:szCs w:val="24"/>
        </w:rPr>
        <w:t xml:space="preserve"> </w:t>
      </w:r>
    </w:p>
    <w:p w:rsidR="00386054" w:rsidRPr="00697DBC" w:rsidRDefault="00386054">
      <w:pPr>
        <w:tabs>
          <w:tab w:val="left" w:pos="-720"/>
        </w:tabs>
        <w:suppressAutoHyphens/>
        <w:rPr>
          <w:rFonts w:ascii="Times New Roman" w:hAnsi="Times New Roman"/>
          <w:szCs w:val="24"/>
        </w:rPr>
      </w:pPr>
    </w:p>
    <w:p w:rsidR="008D1509" w:rsidRDefault="006904DD" w:rsidP="002C3253">
      <w:pPr>
        <w:tabs>
          <w:tab w:val="left" w:pos="-720"/>
        </w:tabs>
        <w:suppressAutoHyphens/>
        <w:ind w:left="720"/>
        <w:rPr>
          <w:rFonts w:ascii="Times New Roman" w:hAnsi="Times New Roman"/>
          <w:i/>
          <w:szCs w:val="24"/>
        </w:rPr>
      </w:pPr>
      <w:r>
        <w:rPr>
          <w:rFonts w:ascii="Times New Roman" w:hAnsi="Times New Roman"/>
          <w:i/>
          <w:szCs w:val="24"/>
        </w:rPr>
        <w:t>The HBCU and SAFRA program collection of information will be one hundred percent electronic</w:t>
      </w:r>
      <w:r w:rsidR="00EE566C">
        <w:rPr>
          <w:rFonts w:ascii="Times New Roman" w:hAnsi="Times New Roman"/>
          <w:i/>
          <w:szCs w:val="24"/>
        </w:rPr>
        <w:t>, thereby minimizing burden to the fullest.</w:t>
      </w:r>
    </w:p>
    <w:p w:rsidR="008D1509" w:rsidRDefault="008D1509" w:rsidP="008D1509">
      <w:pPr>
        <w:tabs>
          <w:tab w:val="left" w:pos="-720"/>
        </w:tabs>
        <w:suppressAutoHyphens/>
        <w:rPr>
          <w:rFonts w:ascii="Times New Roman" w:hAnsi="Times New Roman"/>
          <w:i/>
          <w:szCs w:val="24"/>
        </w:rPr>
      </w:pPr>
    </w:p>
    <w:p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t>Describe efforts to identify duplication.  Show specifically why any similar information already available cannot be used or modified for use for the purposes described in Item 2 above.</w:t>
      </w:r>
    </w:p>
    <w:p w:rsidR="00386054" w:rsidRPr="00697DBC" w:rsidRDefault="00386054">
      <w:pPr>
        <w:tabs>
          <w:tab w:val="left" w:pos="-720"/>
        </w:tabs>
        <w:suppressAutoHyphens/>
        <w:rPr>
          <w:rFonts w:ascii="Times New Roman" w:hAnsi="Times New Roman"/>
          <w:szCs w:val="24"/>
        </w:rPr>
      </w:pPr>
    </w:p>
    <w:p w:rsidR="008D1509" w:rsidRPr="00BC349C" w:rsidRDefault="008D1509" w:rsidP="00863FBA">
      <w:pPr>
        <w:tabs>
          <w:tab w:val="left" w:pos="-720"/>
        </w:tabs>
        <w:suppressAutoHyphens/>
        <w:ind w:left="720"/>
        <w:rPr>
          <w:rFonts w:ascii="Times New Roman" w:hAnsi="Times New Roman"/>
          <w:i/>
          <w:szCs w:val="24"/>
        </w:rPr>
      </w:pPr>
      <w:r w:rsidRPr="00BC349C">
        <w:rPr>
          <w:rFonts w:ascii="Times New Roman" w:hAnsi="Times New Roman"/>
          <w:i/>
          <w:szCs w:val="24"/>
        </w:rPr>
        <w:t>The information submitted in each application is unique to each respondent.  Moreover, the information changes annually.  No other existing information collection can serve the purposes described in item 2.</w:t>
      </w:r>
    </w:p>
    <w:p w:rsidR="00386054" w:rsidRPr="00697DBC" w:rsidRDefault="00386054">
      <w:pPr>
        <w:tabs>
          <w:tab w:val="left" w:pos="-720"/>
        </w:tabs>
        <w:suppressAutoHyphens/>
        <w:rPr>
          <w:rFonts w:ascii="Times New Roman" w:hAnsi="Times New Roman"/>
          <w:szCs w:val="24"/>
        </w:rPr>
      </w:pPr>
    </w:p>
    <w:p w:rsidR="00386054" w:rsidRPr="00863FBA" w:rsidRDefault="00386054" w:rsidP="00863FBA">
      <w:pPr>
        <w:pStyle w:val="ListParagraph"/>
        <w:numPr>
          <w:ilvl w:val="0"/>
          <w:numId w:val="14"/>
        </w:numPr>
        <w:rPr>
          <w:sz w:val="24"/>
          <w:szCs w:val="24"/>
        </w:rPr>
      </w:pPr>
      <w:r w:rsidRPr="00863FBA">
        <w:rPr>
          <w:sz w:val="24"/>
          <w:szCs w:val="24"/>
        </w:rPr>
        <w:t xml:space="preserve">If the collection of information impacts small businesses or other small entities, describe any methods used to minimize burden. </w:t>
      </w:r>
      <w:r w:rsidR="00B449F7">
        <w:rPr>
          <w:sz w:val="24"/>
          <w:szCs w:val="24"/>
        </w:rPr>
        <w:t xml:space="preserve"> </w:t>
      </w:r>
      <w:r w:rsidRPr="00863FBA">
        <w:rPr>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697DBC" w:rsidRDefault="00386054">
      <w:pPr>
        <w:tabs>
          <w:tab w:val="left" w:pos="-720"/>
        </w:tabs>
        <w:suppressAutoHyphens/>
        <w:rPr>
          <w:rFonts w:ascii="Times New Roman" w:hAnsi="Times New Roman"/>
          <w:szCs w:val="24"/>
        </w:rPr>
      </w:pPr>
    </w:p>
    <w:p w:rsidR="00DC21AF" w:rsidRPr="00BC349C" w:rsidRDefault="00DC21AF" w:rsidP="00863FBA">
      <w:pPr>
        <w:ind w:left="720"/>
        <w:rPr>
          <w:rFonts w:ascii="Times New Roman" w:hAnsi="Times New Roman"/>
          <w:i/>
          <w:szCs w:val="24"/>
        </w:rPr>
      </w:pPr>
      <w:r w:rsidRPr="00BC349C">
        <w:rPr>
          <w:rFonts w:ascii="Times New Roman" w:hAnsi="Times New Roman"/>
          <w:i/>
          <w:szCs w:val="24"/>
        </w:rPr>
        <w:t xml:space="preserve">Not applicable – small businesses or other small entities </w:t>
      </w:r>
      <w:r w:rsidR="00B449F7">
        <w:rPr>
          <w:rFonts w:ascii="Times New Roman" w:hAnsi="Times New Roman"/>
          <w:i/>
          <w:szCs w:val="24"/>
        </w:rPr>
        <w:t>are not</w:t>
      </w:r>
      <w:r w:rsidRPr="00BC349C">
        <w:rPr>
          <w:rFonts w:ascii="Times New Roman" w:hAnsi="Times New Roman"/>
          <w:i/>
          <w:szCs w:val="24"/>
        </w:rPr>
        <w:t xml:space="preserve"> </w:t>
      </w:r>
      <w:r w:rsidR="00B449F7">
        <w:rPr>
          <w:rFonts w:ascii="Times New Roman" w:hAnsi="Times New Roman"/>
          <w:i/>
          <w:szCs w:val="24"/>
        </w:rPr>
        <w:t>impacted</w:t>
      </w:r>
      <w:r w:rsidR="00B449F7" w:rsidRPr="00BC349C">
        <w:rPr>
          <w:rFonts w:ascii="Times New Roman" w:hAnsi="Times New Roman"/>
          <w:i/>
          <w:szCs w:val="24"/>
        </w:rPr>
        <w:t xml:space="preserve"> </w:t>
      </w:r>
      <w:r w:rsidRPr="00BC349C">
        <w:rPr>
          <w:rFonts w:ascii="Times New Roman" w:hAnsi="Times New Roman"/>
          <w:i/>
          <w:szCs w:val="24"/>
        </w:rPr>
        <w:t>by this collection.</w:t>
      </w:r>
    </w:p>
    <w:p w:rsidR="00386054" w:rsidRPr="00863FBA" w:rsidRDefault="00386054">
      <w:pPr>
        <w:pStyle w:val="EndnoteText"/>
        <w:rPr>
          <w:rFonts w:ascii="Times New Roman" w:hAnsi="Times New Roman"/>
          <w:szCs w:val="24"/>
        </w:rPr>
      </w:pPr>
    </w:p>
    <w:p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lastRenderedPageBreak/>
        <w:t>Describe the consequences to Federal program or policy activities if the collection is not conducted or is conducted less frequently, as well as any technical or legal obstacles to reducing burden.</w:t>
      </w:r>
    </w:p>
    <w:p w:rsidR="00386054" w:rsidRPr="00697DBC" w:rsidRDefault="00386054">
      <w:pPr>
        <w:tabs>
          <w:tab w:val="left" w:pos="-720"/>
        </w:tabs>
        <w:suppressAutoHyphens/>
        <w:rPr>
          <w:rFonts w:ascii="Times New Roman" w:hAnsi="Times New Roman"/>
          <w:szCs w:val="24"/>
        </w:rPr>
      </w:pPr>
    </w:p>
    <w:p w:rsidR="00DC21AF" w:rsidRDefault="00DC21AF" w:rsidP="00863FBA">
      <w:pPr>
        <w:ind w:left="720"/>
        <w:rPr>
          <w:rFonts w:ascii="Times New Roman" w:hAnsi="Times New Roman"/>
          <w:bCs/>
          <w:i/>
          <w:szCs w:val="24"/>
        </w:rPr>
      </w:pPr>
      <w:r w:rsidRPr="00697DBC">
        <w:rPr>
          <w:rFonts w:ascii="Times New Roman" w:hAnsi="Times New Roman"/>
          <w:bCs/>
          <w:i/>
          <w:szCs w:val="24"/>
        </w:rPr>
        <w:t xml:space="preserve">In order for the Department to determine the level of funding for an institution, the </w:t>
      </w:r>
      <w:r w:rsidR="000453C7">
        <w:rPr>
          <w:rFonts w:ascii="Times New Roman" w:hAnsi="Times New Roman"/>
          <w:bCs/>
          <w:i/>
          <w:szCs w:val="24"/>
        </w:rPr>
        <w:t xml:space="preserve">Phase I </w:t>
      </w:r>
      <w:r w:rsidRPr="00697DBC">
        <w:rPr>
          <w:rFonts w:ascii="Times New Roman" w:hAnsi="Times New Roman"/>
          <w:bCs/>
          <w:i/>
          <w:szCs w:val="24"/>
        </w:rPr>
        <w:t>data collection of information is required under the program regulations 34 CFR – Section §608.31</w:t>
      </w:r>
      <w:r>
        <w:rPr>
          <w:rFonts w:ascii="Times New Roman" w:hAnsi="Times New Roman"/>
          <w:bCs/>
          <w:i/>
          <w:szCs w:val="24"/>
        </w:rPr>
        <w:t xml:space="preserve"> and </w:t>
      </w:r>
      <w:r>
        <w:rPr>
          <w:rFonts w:ascii="Times New Roman" w:eastAsia="Calibri" w:hAnsi="Times New Roman"/>
          <w:i/>
          <w:szCs w:val="24"/>
        </w:rPr>
        <w:t>Title III, Section 324</w:t>
      </w:r>
      <w:r w:rsidRPr="00697DBC">
        <w:rPr>
          <w:rFonts w:ascii="Times New Roman" w:eastAsia="Calibri" w:hAnsi="Times New Roman"/>
          <w:i/>
          <w:szCs w:val="24"/>
        </w:rPr>
        <w:t xml:space="preserve"> of the HEA, as amended</w:t>
      </w:r>
      <w:r w:rsidRPr="00697DBC">
        <w:rPr>
          <w:rFonts w:ascii="Times New Roman" w:hAnsi="Times New Roman"/>
          <w:bCs/>
          <w:i/>
          <w:szCs w:val="24"/>
        </w:rPr>
        <w:t>.</w:t>
      </w:r>
      <w:r>
        <w:rPr>
          <w:rFonts w:ascii="Times New Roman" w:hAnsi="Times New Roman"/>
          <w:bCs/>
          <w:i/>
          <w:szCs w:val="24"/>
        </w:rPr>
        <w:t xml:space="preserve">  If the requested information is not collected annually, grants cannot be awarded in accordance with the guidelines outlined in Title III, Part B and Part F of the legislation.  </w:t>
      </w:r>
      <w:r w:rsidRPr="00BC349C">
        <w:rPr>
          <w:rFonts w:ascii="Times New Roman" w:hAnsi="Times New Roman"/>
          <w:i/>
          <w:szCs w:val="24"/>
        </w:rPr>
        <w:t>If the collection were not conducted annually, appropriated funds could not be spent.</w:t>
      </w:r>
    </w:p>
    <w:p w:rsidR="00386054" w:rsidRPr="00697DBC" w:rsidRDefault="00386054">
      <w:pPr>
        <w:tabs>
          <w:tab w:val="left" w:pos="-720"/>
        </w:tabs>
        <w:suppressAutoHyphens/>
        <w:rPr>
          <w:rFonts w:ascii="Times New Roman" w:hAnsi="Times New Roman"/>
          <w:szCs w:val="24"/>
        </w:rPr>
      </w:pPr>
    </w:p>
    <w:p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t>Explain any special circumstances that would cause an information collection to be conducted in a manner:</w:t>
      </w:r>
    </w:p>
    <w:p w:rsidR="00386054" w:rsidRPr="00697DBC" w:rsidRDefault="00386054">
      <w:pPr>
        <w:tabs>
          <w:tab w:val="left" w:pos="-720"/>
        </w:tabs>
        <w:suppressAutoHyphens/>
        <w:rPr>
          <w:rFonts w:ascii="Times New Roman" w:hAnsi="Times New Roman"/>
          <w:b/>
          <w:szCs w:val="24"/>
        </w:rPr>
      </w:pPr>
    </w:p>
    <w:p w:rsidR="00386054" w:rsidRPr="00697DBC" w:rsidRDefault="00386054" w:rsidP="00863FBA">
      <w:pPr>
        <w:numPr>
          <w:ilvl w:val="0"/>
          <w:numId w:val="8"/>
        </w:numPr>
        <w:tabs>
          <w:tab w:val="clear" w:pos="720"/>
          <w:tab w:val="left" w:pos="-720"/>
          <w:tab w:val="left" w:pos="1247"/>
          <w:tab w:val="num" w:pos="1800"/>
        </w:tabs>
        <w:suppressAutoHyphens/>
        <w:ind w:left="1080"/>
        <w:rPr>
          <w:rFonts w:ascii="Times New Roman" w:hAnsi="Times New Roman"/>
          <w:szCs w:val="24"/>
        </w:rPr>
      </w:pPr>
      <w:r w:rsidRPr="00697DBC">
        <w:rPr>
          <w:rFonts w:ascii="Times New Roman" w:hAnsi="Times New Roman"/>
          <w:szCs w:val="24"/>
        </w:rPr>
        <w:t>requiring respondents to report information to the agency more often than quarterly;</w:t>
      </w:r>
    </w:p>
    <w:p w:rsidR="00386054" w:rsidRPr="00697DBC" w:rsidRDefault="00386054" w:rsidP="00863FBA">
      <w:pPr>
        <w:numPr>
          <w:ilvl w:val="12"/>
          <w:numId w:val="0"/>
        </w:numPr>
        <w:tabs>
          <w:tab w:val="left" w:pos="-720"/>
        </w:tabs>
        <w:suppressAutoHyphens/>
        <w:ind w:left="1080"/>
        <w:rPr>
          <w:rFonts w:ascii="Times New Roman" w:hAnsi="Times New Roman"/>
          <w:szCs w:val="24"/>
        </w:rPr>
      </w:pPr>
    </w:p>
    <w:p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respondents to prepare a written response to a collection of information in fewer than 30 days after receipt of it;</w:t>
      </w:r>
    </w:p>
    <w:p w:rsidR="00386054" w:rsidRPr="00697DBC" w:rsidRDefault="00386054" w:rsidP="00863FBA">
      <w:pPr>
        <w:numPr>
          <w:ilvl w:val="12"/>
          <w:numId w:val="0"/>
        </w:numPr>
        <w:tabs>
          <w:tab w:val="left" w:pos="-720"/>
        </w:tabs>
        <w:suppressAutoHyphens/>
        <w:ind w:left="1080"/>
        <w:rPr>
          <w:rFonts w:ascii="Times New Roman" w:hAnsi="Times New Roman"/>
          <w:szCs w:val="24"/>
        </w:rPr>
      </w:pPr>
    </w:p>
    <w:p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respondents to submit more than an original and two copies of any document;</w:t>
      </w:r>
    </w:p>
    <w:p w:rsidR="00386054" w:rsidRPr="00697DBC" w:rsidRDefault="00386054" w:rsidP="00863FBA">
      <w:pPr>
        <w:numPr>
          <w:ilvl w:val="12"/>
          <w:numId w:val="0"/>
        </w:numPr>
        <w:tabs>
          <w:tab w:val="left" w:pos="-720"/>
        </w:tabs>
        <w:suppressAutoHyphens/>
        <w:ind w:left="1080"/>
        <w:rPr>
          <w:rFonts w:ascii="Times New Roman" w:hAnsi="Times New Roman"/>
          <w:szCs w:val="24"/>
        </w:rPr>
      </w:pPr>
    </w:p>
    <w:p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respondents to retain records, other than health, medical, government contract, grant-in-aid, or tax records for more than three years;</w:t>
      </w:r>
    </w:p>
    <w:p w:rsidR="00386054" w:rsidRPr="00697DBC" w:rsidRDefault="00386054" w:rsidP="00863FBA">
      <w:pPr>
        <w:numPr>
          <w:ilvl w:val="12"/>
          <w:numId w:val="0"/>
        </w:numPr>
        <w:tabs>
          <w:tab w:val="left" w:pos="-720"/>
        </w:tabs>
        <w:suppressAutoHyphens/>
        <w:ind w:left="1080"/>
        <w:rPr>
          <w:rFonts w:ascii="Times New Roman" w:hAnsi="Times New Roman"/>
          <w:szCs w:val="24"/>
        </w:rPr>
      </w:pPr>
    </w:p>
    <w:p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in connection with a statistical survey, that is not designed to produce valid and reliable results than can be generalized to the universe of study;</w:t>
      </w:r>
    </w:p>
    <w:p w:rsidR="00386054" w:rsidRPr="00697DBC" w:rsidRDefault="00386054" w:rsidP="00863FBA">
      <w:pPr>
        <w:numPr>
          <w:ilvl w:val="12"/>
          <w:numId w:val="0"/>
        </w:numPr>
        <w:tabs>
          <w:tab w:val="left" w:pos="-720"/>
        </w:tabs>
        <w:suppressAutoHyphens/>
        <w:ind w:left="1080"/>
        <w:rPr>
          <w:rFonts w:ascii="Times New Roman" w:hAnsi="Times New Roman"/>
          <w:szCs w:val="24"/>
        </w:rPr>
      </w:pPr>
    </w:p>
    <w:p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the use of a statistical data classification that has not been reviewed and approved by OMB;</w:t>
      </w:r>
    </w:p>
    <w:p w:rsidR="00386054" w:rsidRPr="00697DBC" w:rsidRDefault="00386054" w:rsidP="00863FBA">
      <w:pPr>
        <w:numPr>
          <w:ilvl w:val="12"/>
          <w:numId w:val="0"/>
        </w:numPr>
        <w:tabs>
          <w:tab w:val="left" w:pos="-720"/>
        </w:tabs>
        <w:suppressAutoHyphens/>
        <w:ind w:left="1080"/>
        <w:rPr>
          <w:rFonts w:ascii="Times New Roman" w:hAnsi="Times New Roman"/>
          <w:szCs w:val="24"/>
        </w:rPr>
      </w:pPr>
    </w:p>
    <w:p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697DBC" w:rsidRDefault="00386054" w:rsidP="00863FBA">
      <w:pPr>
        <w:numPr>
          <w:ilvl w:val="12"/>
          <w:numId w:val="0"/>
        </w:numPr>
        <w:tabs>
          <w:tab w:val="left" w:pos="-720"/>
        </w:tabs>
        <w:suppressAutoHyphens/>
        <w:ind w:left="1080"/>
        <w:rPr>
          <w:rFonts w:ascii="Times New Roman" w:hAnsi="Times New Roman"/>
          <w:szCs w:val="24"/>
        </w:rPr>
      </w:pPr>
    </w:p>
    <w:p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proofErr w:type="gramStart"/>
      <w:r w:rsidRPr="00697DBC">
        <w:rPr>
          <w:rFonts w:ascii="Times New Roman" w:hAnsi="Times New Roman"/>
          <w:szCs w:val="24"/>
        </w:rPr>
        <w:t>requiring</w:t>
      </w:r>
      <w:proofErr w:type="gramEnd"/>
      <w:r w:rsidRPr="00697DBC">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D845E8" w:rsidRPr="00D845E8" w:rsidRDefault="00D845E8" w:rsidP="00863FBA">
      <w:pPr>
        <w:tabs>
          <w:tab w:val="left" w:pos="-720"/>
          <w:tab w:val="left" w:pos="1247"/>
        </w:tabs>
        <w:suppressAutoHyphens/>
        <w:ind w:left="720"/>
        <w:rPr>
          <w:rFonts w:ascii="Times New Roman" w:hAnsi="Times New Roman"/>
          <w:szCs w:val="24"/>
        </w:rPr>
      </w:pPr>
    </w:p>
    <w:p w:rsidR="00D845E8" w:rsidRPr="00D845E8" w:rsidRDefault="00D845E8" w:rsidP="00863FBA">
      <w:pPr>
        <w:ind w:left="720"/>
        <w:rPr>
          <w:rFonts w:ascii="Times New Roman" w:hAnsi="Times New Roman"/>
          <w:i/>
          <w:szCs w:val="24"/>
        </w:rPr>
      </w:pPr>
      <w:r w:rsidRPr="00D845E8">
        <w:rPr>
          <w:rFonts w:ascii="Times New Roman" w:hAnsi="Times New Roman"/>
          <w:i/>
          <w:szCs w:val="24"/>
        </w:rPr>
        <w:t>There are no special circumstances that would require the collection to be conducted as outlined above in question 7.</w:t>
      </w:r>
    </w:p>
    <w:p w:rsidR="0041029F" w:rsidRPr="00D845E8" w:rsidRDefault="0041029F">
      <w:pPr>
        <w:tabs>
          <w:tab w:val="left" w:pos="-720"/>
        </w:tabs>
        <w:suppressAutoHyphens/>
        <w:rPr>
          <w:rFonts w:ascii="Times New Roman" w:hAnsi="Times New Roman"/>
          <w:szCs w:val="24"/>
        </w:rPr>
      </w:pPr>
    </w:p>
    <w:p w:rsidR="00386054" w:rsidRPr="00CC15B7" w:rsidRDefault="001743A5" w:rsidP="00CC15B7">
      <w:pPr>
        <w:pStyle w:val="ListParagraph"/>
        <w:numPr>
          <w:ilvl w:val="0"/>
          <w:numId w:val="14"/>
        </w:numPr>
        <w:tabs>
          <w:tab w:val="left" w:pos="-720"/>
          <w:tab w:val="left" w:pos="375"/>
        </w:tabs>
        <w:suppressAutoHyphens/>
        <w:rPr>
          <w:sz w:val="24"/>
          <w:szCs w:val="24"/>
        </w:rPr>
      </w:pPr>
      <w:r w:rsidRPr="00CC15B7">
        <w:rPr>
          <w:sz w:val="24"/>
          <w:szCs w:val="24"/>
        </w:rPr>
        <w:t xml:space="preserve">As </w:t>
      </w:r>
      <w:r w:rsidR="00386054" w:rsidRPr="00CC15B7">
        <w:rPr>
          <w:sz w:val="24"/>
          <w:szCs w:val="24"/>
        </w:rPr>
        <w:t xml:space="preserve">applicable, </w:t>
      </w:r>
      <w:r w:rsidRPr="00CC15B7">
        <w:rPr>
          <w:sz w:val="24"/>
          <w:szCs w:val="24"/>
        </w:rPr>
        <w:t xml:space="preserve">state that the Department has published the 60 and 30 Federal Register notices as </w:t>
      </w:r>
      <w:r w:rsidR="00386054" w:rsidRPr="00CC15B7">
        <w:rPr>
          <w:sz w:val="24"/>
          <w:szCs w:val="24"/>
        </w:rPr>
        <w:t xml:space="preserve">required by 5 CFR 1320.8(d), soliciting comments on the information collection prior to submission to OMB.  Summarize public comments received in </w:t>
      </w:r>
      <w:r w:rsidR="00386054" w:rsidRPr="00CC15B7">
        <w:rPr>
          <w:sz w:val="24"/>
          <w:szCs w:val="24"/>
        </w:rPr>
        <w:lastRenderedPageBreak/>
        <w:t>response to that notice and describe actions taken by the agency in response to these comments.  Specifically address comments received on cost and hour burden.</w:t>
      </w:r>
    </w:p>
    <w:p w:rsidR="00386054" w:rsidRPr="00697DBC" w:rsidRDefault="00386054">
      <w:pPr>
        <w:tabs>
          <w:tab w:val="left" w:pos="-720"/>
        </w:tabs>
        <w:suppressAutoHyphens/>
        <w:rPr>
          <w:rStyle w:val="a"/>
          <w:rFonts w:ascii="Times New Roman" w:hAnsi="Times New Roman"/>
          <w:b/>
          <w:szCs w:val="24"/>
        </w:rPr>
      </w:pPr>
    </w:p>
    <w:p w:rsidR="00386054" w:rsidRPr="00825DFF" w:rsidRDefault="00386054" w:rsidP="00CC15B7">
      <w:pPr>
        <w:tabs>
          <w:tab w:val="left" w:pos="-720"/>
        </w:tabs>
        <w:suppressAutoHyphens/>
        <w:ind w:left="720"/>
        <w:rPr>
          <w:rStyle w:val="a"/>
          <w:rFonts w:ascii="Times New Roman" w:hAnsi="Times New Roman"/>
          <w:szCs w:val="24"/>
        </w:rPr>
      </w:pPr>
      <w:r w:rsidRPr="00825DF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25DFF" w:rsidRDefault="00386054">
      <w:pPr>
        <w:tabs>
          <w:tab w:val="left" w:pos="-720"/>
        </w:tabs>
        <w:suppressAutoHyphens/>
        <w:rPr>
          <w:rStyle w:val="a"/>
          <w:rFonts w:ascii="Times New Roman" w:hAnsi="Times New Roman"/>
          <w:szCs w:val="24"/>
        </w:rPr>
      </w:pPr>
    </w:p>
    <w:p w:rsidR="00386054" w:rsidRPr="00825DFF" w:rsidRDefault="00386054" w:rsidP="00CC15B7">
      <w:pPr>
        <w:tabs>
          <w:tab w:val="left" w:pos="-720"/>
        </w:tabs>
        <w:suppressAutoHyphens/>
        <w:ind w:left="720"/>
        <w:rPr>
          <w:rFonts w:ascii="Times New Roman" w:hAnsi="Times New Roman"/>
          <w:szCs w:val="24"/>
        </w:rPr>
      </w:pPr>
      <w:r w:rsidRPr="00825DF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CC15B7" w:rsidRDefault="00386054">
      <w:pPr>
        <w:tabs>
          <w:tab w:val="left" w:pos="-720"/>
        </w:tabs>
        <w:suppressAutoHyphens/>
        <w:rPr>
          <w:rFonts w:ascii="Times New Roman" w:hAnsi="Times New Roman"/>
          <w:i/>
          <w:szCs w:val="24"/>
        </w:rPr>
      </w:pPr>
    </w:p>
    <w:p w:rsidR="00C8143A" w:rsidRPr="0052541A" w:rsidRDefault="00C8143A" w:rsidP="00C8143A">
      <w:pPr>
        <w:ind w:left="720"/>
        <w:rPr>
          <w:rFonts w:ascii="Times New Roman" w:hAnsi="Times New Roman"/>
          <w:i/>
          <w:szCs w:val="24"/>
        </w:rPr>
      </w:pPr>
      <w:r w:rsidRPr="0052541A">
        <w:rPr>
          <w:rFonts w:ascii="Times New Roman" w:hAnsi="Times New Roman"/>
          <w:i/>
          <w:szCs w:val="24"/>
        </w:rPr>
        <w:t xml:space="preserve">We publish the applicable 30-day Federal Register notice required for public comment. </w:t>
      </w:r>
      <w:r w:rsidR="00A32392">
        <w:rPr>
          <w:rFonts w:ascii="Times New Roman" w:hAnsi="Times New Roman"/>
          <w:i/>
          <w:szCs w:val="24"/>
        </w:rPr>
        <w:t xml:space="preserve"> </w:t>
      </w:r>
      <w:r w:rsidRPr="0052541A">
        <w:rPr>
          <w:rFonts w:ascii="Times New Roman" w:hAnsi="Times New Roman"/>
          <w:i/>
          <w:szCs w:val="24"/>
        </w:rPr>
        <w:t xml:space="preserve">Additionally, annual consultations and reviews have occurred with representatives of the HBCUs regarding the data collection instrument, and instructions provided during annual technical assistance workshops for all grantees, and during individual on-site visits.  </w:t>
      </w:r>
    </w:p>
    <w:p w:rsidR="00386054" w:rsidRPr="00697DBC" w:rsidRDefault="00386054">
      <w:pPr>
        <w:tabs>
          <w:tab w:val="left" w:pos="-720"/>
        </w:tabs>
        <w:suppressAutoHyphens/>
        <w:rPr>
          <w:rFonts w:ascii="Times New Roman" w:hAnsi="Times New Roman"/>
          <w:szCs w:val="24"/>
        </w:rPr>
      </w:pPr>
    </w:p>
    <w:p w:rsidR="00386054" w:rsidRPr="00C8143A" w:rsidRDefault="00386054" w:rsidP="00C8143A">
      <w:pPr>
        <w:pStyle w:val="ListParagraph"/>
        <w:numPr>
          <w:ilvl w:val="0"/>
          <w:numId w:val="14"/>
        </w:numPr>
        <w:tabs>
          <w:tab w:val="left" w:pos="-720"/>
        </w:tabs>
        <w:suppressAutoHyphens/>
        <w:rPr>
          <w:sz w:val="24"/>
          <w:szCs w:val="24"/>
        </w:rPr>
      </w:pPr>
      <w:r w:rsidRPr="00C8143A">
        <w:rPr>
          <w:rStyle w:val="a"/>
          <w:sz w:val="24"/>
          <w:szCs w:val="24"/>
        </w:rPr>
        <w:t>Explain any decision to provide any payment or gift to respondents, other than remuneration of contractors or grantees</w:t>
      </w:r>
      <w:r w:rsidR="003E285A" w:rsidRPr="00C8143A">
        <w:rPr>
          <w:rStyle w:val="a"/>
          <w:sz w:val="24"/>
          <w:szCs w:val="24"/>
        </w:rPr>
        <w:t xml:space="preserve"> with meaningful justification</w:t>
      </w:r>
      <w:r w:rsidRPr="00C8143A">
        <w:rPr>
          <w:rStyle w:val="a"/>
          <w:sz w:val="24"/>
          <w:szCs w:val="24"/>
        </w:rPr>
        <w:t>.</w:t>
      </w:r>
    </w:p>
    <w:p w:rsidR="00386054" w:rsidRPr="00697DBC" w:rsidRDefault="00386054">
      <w:pPr>
        <w:tabs>
          <w:tab w:val="left" w:pos="-720"/>
        </w:tabs>
        <w:suppressAutoHyphens/>
        <w:rPr>
          <w:rFonts w:ascii="Times New Roman" w:hAnsi="Times New Roman"/>
          <w:szCs w:val="24"/>
        </w:rPr>
      </w:pPr>
    </w:p>
    <w:p w:rsidR="0091778C" w:rsidRPr="000F65C8" w:rsidRDefault="0091778C" w:rsidP="00C8143A">
      <w:pPr>
        <w:tabs>
          <w:tab w:val="left" w:pos="-720"/>
        </w:tabs>
        <w:suppressAutoHyphens/>
        <w:ind w:left="720"/>
        <w:rPr>
          <w:rFonts w:ascii="Times New Roman" w:hAnsi="Times New Roman"/>
          <w:i/>
          <w:szCs w:val="24"/>
        </w:rPr>
      </w:pPr>
      <w:r w:rsidRPr="000F65C8">
        <w:rPr>
          <w:rFonts w:ascii="Times New Roman" w:hAnsi="Times New Roman"/>
          <w:i/>
          <w:szCs w:val="24"/>
        </w:rPr>
        <w:t>No gifts or payments will be provided to respondents.</w:t>
      </w:r>
    </w:p>
    <w:p w:rsidR="00386054" w:rsidRPr="00697DBC" w:rsidRDefault="00386054">
      <w:pPr>
        <w:tabs>
          <w:tab w:val="left" w:pos="-720"/>
        </w:tabs>
        <w:suppressAutoHyphens/>
        <w:rPr>
          <w:rFonts w:ascii="Times New Roman" w:hAnsi="Times New Roman"/>
          <w:szCs w:val="24"/>
        </w:rPr>
      </w:pPr>
    </w:p>
    <w:p w:rsidR="00386054" w:rsidRPr="00C8143A" w:rsidRDefault="00386054" w:rsidP="00C8143A">
      <w:pPr>
        <w:pStyle w:val="ListParagraph"/>
        <w:numPr>
          <w:ilvl w:val="0"/>
          <w:numId w:val="14"/>
        </w:numPr>
        <w:tabs>
          <w:tab w:val="left" w:pos="-720"/>
        </w:tabs>
        <w:suppressAutoHyphens/>
        <w:rPr>
          <w:szCs w:val="24"/>
        </w:rPr>
      </w:pPr>
      <w:r w:rsidRPr="00C8143A">
        <w:rPr>
          <w:sz w:val="24"/>
          <w:szCs w:val="24"/>
        </w:rPr>
        <w:t xml:space="preserve">Describe any assurance of confidentiality provided to respondents and the basis for the assurance in statute, regulation, or agency policy. </w:t>
      </w:r>
      <w:r w:rsidR="00A32392">
        <w:rPr>
          <w:sz w:val="24"/>
          <w:szCs w:val="24"/>
        </w:rPr>
        <w:t xml:space="preserve"> </w:t>
      </w:r>
      <w:r w:rsidRPr="00C8143A">
        <w:rPr>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C8143A">
        <w:rPr>
          <w:sz w:val="24"/>
          <w:szCs w:val="24"/>
        </w:rPr>
        <w:t xml:space="preserve"> as indicated on the IC Data Form</w:t>
      </w:r>
      <w:r w:rsidRPr="00C8143A">
        <w:rPr>
          <w:sz w:val="24"/>
          <w:szCs w:val="24"/>
        </w:rPr>
        <w:t xml:space="preserve">. A confidentiality statement with a legal citation </w:t>
      </w:r>
      <w:r w:rsidRPr="00A32392">
        <w:rPr>
          <w:sz w:val="24"/>
          <w:szCs w:val="24"/>
        </w:rPr>
        <w:t xml:space="preserve">that authorizes the </w:t>
      </w:r>
      <w:r w:rsidR="001743A5" w:rsidRPr="00A32392">
        <w:rPr>
          <w:sz w:val="24"/>
          <w:szCs w:val="24"/>
        </w:rPr>
        <w:t xml:space="preserve">pledge </w:t>
      </w:r>
      <w:r w:rsidRPr="00A32392">
        <w:rPr>
          <w:sz w:val="24"/>
          <w:szCs w:val="24"/>
        </w:rPr>
        <w:t xml:space="preserve">of </w:t>
      </w:r>
      <w:r w:rsidR="001743A5" w:rsidRPr="00A32392">
        <w:rPr>
          <w:sz w:val="24"/>
          <w:szCs w:val="24"/>
        </w:rPr>
        <w:t xml:space="preserve">confidentiality </w:t>
      </w:r>
      <w:r w:rsidRPr="00A32392">
        <w:rPr>
          <w:sz w:val="24"/>
          <w:szCs w:val="24"/>
        </w:rPr>
        <w:t>should be provided.</w:t>
      </w:r>
      <w:r w:rsidRPr="00A32392">
        <w:rPr>
          <w:rStyle w:val="FootnoteReference"/>
          <w:rFonts w:ascii="Times New Roman" w:hAnsi="Times New Roman"/>
          <w:szCs w:val="24"/>
        </w:rPr>
        <w:footnoteReference w:id="2"/>
      </w:r>
      <w:r w:rsidR="001743A5" w:rsidRPr="00A32392">
        <w:rPr>
          <w:sz w:val="24"/>
          <w:szCs w:val="24"/>
        </w:rPr>
        <w:t xml:space="preserve"> If the collection is subject to the Privacy Act, the Privacy Act statement is deemed sufficient with respect to confidentiality. </w:t>
      </w:r>
      <w:r w:rsidR="00A32392" w:rsidRPr="00A32392">
        <w:rPr>
          <w:sz w:val="24"/>
          <w:szCs w:val="24"/>
        </w:rPr>
        <w:t xml:space="preserve"> </w:t>
      </w:r>
      <w:r w:rsidR="001743A5" w:rsidRPr="00A32392">
        <w:rPr>
          <w:sz w:val="24"/>
          <w:szCs w:val="24"/>
        </w:rPr>
        <w:t>If there is no expectation of confidentiality, simply state that the Department make</w:t>
      </w:r>
      <w:r w:rsidR="006A3B5C" w:rsidRPr="00A32392">
        <w:rPr>
          <w:sz w:val="24"/>
          <w:szCs w:val="24"/>
        </w:rPr>
        <w:t>s</w:t>
      </w:r>
      <w:r w:rsidR="001743A5" w:rsidRPr="00A32392">
        <w:rPr>
          <w:sz w:val="24"/>
          <w:szCs w:val="24"/>
        </w:rPr>
        <w:t xml:space="preserve"> no pledge about the confidentially of the data</w:t>
      </w:r>
      <w:r w:rsidR="001743A5" w:rsidRPr="00C8143A">
        <w:rPr>
          <w:szCs w:val="24"/>
        </w:rPr>
        <w:t>.</w:t>
      </w:r>
    </w:p>
    <w:p w:rsidR="00386054" w:rsidRPr="00697DBC" w:rsidRDefault="00386054">
      <w:pPr>
        <w:tabs>
          <w:tab w:val="left" w:pos="-720"/>
        </w:tabs>
        <w:suppressAutoHyphens/>
        <w:rPr>
          <w:rFonts w:ascii="Times New Roman" w:hAnsi="Times New Roman"/>
          <w:szCs w:val="24"/>
        </w:rPr>
      </w:pPr>
    </w:p>
    <w:p w:rsidR="0091778C" w:rsidRPr="000F65C8" w:rsidRDefault="0091778C" w:rsidP="00A32392">
      <w:pPr>
        <w:tabs>
          <w:tab w:val="left" w:pos="-720"/>
        </w:tabs>
        <w:suppressAutoHyphens/>
        <w:ind w:left="720"/>
        <w:rPr>
          <w:rFonts w:ascii="Times New Roman" w:hAnsi="Times New Roman"/>
          <w:i/>
          <w:szCs w:val="24"/>
        </w:rPr>
      </w:pPr>
      <w:r w:rsidRPr="000F65C8">
        <w:rPr>
          <w:rFonts w:ascii="Times New Roman" w:hAnsi="Times New Roman"/>
          <w:i/>
          <w:szCs w:val="24"/>
        </w:rPr>
        <w:t>The Department’s disclosure policies adhere to the provisions of the Privacy Act</w:t>
      </w:r>
      <w:r>
        <w:rPr>
          <w:rFonts w:ascii="Times New Roman" w:hAnsi="Times New Roman"/>
          <w:i/>
          <w:szCs w:val="24"/>
        </w:rPr>
        <w:t xml:space="preserve"> and n</w:t>
      </w:r>
      <w:r w:rsidRPr="007051A3">
        <w:rPr>
          <w:rFonts w:ascii="Times New Roman" w:hAnsi="Times New Roman"/>
          <w:i/>
          <w:szCs w:val="24"/>
        </w:rPr>
        <w:t>o assurances of confidentiality are provided</w:t>
      </w:r>
      <w:r w:rsidRPr="000F65C8">
        <w:rPr>
          <w:rFonts w:ascii="Times New Roman" w:hAnsi="Times New Roman"/>
          <w:i/>
          <w:szCs w:val="24"/>
        </w:rPr>
        <w:t>.</w:t>
      </w:r>
    </w:p>
    <w:p w:rsidR="00386054" w:rsidRPr="00697DBC" w:rsidRDefault="00386054">
      <w:pPr>
        <w:tabs>
          <w:tab w:val="left" w:pos="-720"/>
        </w:tabs>
        <w:suppressAutoHyphens/>
        <w:rPr>
          <w:rFonts w:ascii="Times New Roman" w:hAnsi="Times New Roman"/>
          <w:szCs w:val="24"/>
        </w:rPr>
      </w:pPr>
    </w:p>
    <w:p w:rsidR="00386054" w:rsidRPr="00A32392" w:rsidRDefault="00386054" w:rsidP="00A32392">
      <w:pPr>
        <w:pStyle w:val="ListParagraph"/>
        <w:numPr>
          <w:ilvl w:val="0"/>
          <w:numId w:val="14"/>
        </w:numPr>
        <w:tabs>
          <w:tab w:val="left" w:pos="-720"/>
        </w:tabs>
        <w:suppressAutoHyphens/>
        <w:rPr>
          <w:sz w:val="24"/>
          <w:szCs w:val="24"/>
        </w:rPr>
      </w:pPr>
      <w:r w:rsidRPr="00A32392">
        <w:rPr>
          <w:sz w:val="24"/>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w:t>
      </w:r>
      <w:r w:rsidRPr="00A32392">
        <w:rPr>
          <w:sz w:val="24"/>
          <w:szCs w:val="24"/>
        </w:rPr>
        <w:lastRenderedPageBreak/>
        <w:t>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10072C" w:rsidRDefault="0010072C" w:rsidP="00A32392">
      <w:pPr>
        <w:tabs>
          <w:tab w:val="left" w:pos="-720"/>
        </w:tabs>
        <w:suppressAutoHyphens/>
        <w:ind w:left="720"/>
        <w:rPr>
          <w:rFonts w:ascii="Times New Roman" w:hAnsi="Times New Roman"/>
          <w:i/>
          <w:szCs w:val="24"/>
        </w:rPr>
      </w:pPr>
      <w:r w:rsidRPr="000F65C8">
        <w:rPr>
          <w:rFonts w:ascii="Times New Roman" w:hAnsi="Times New Roman"/>
          <w:i/>
          <w:szCs w:val="24"/>
        </w:rPr>
        <w:t>Questions of a sensitive nature are not included in this information collection.</w:t>
      </w:r>
    </w:p>
    <w:p w:rsidR="0010072C" w:rsidRDefault="0010072C">
      <w:pPr>
        <w:tabs>
          <w:tab w:val="left" w:pos="-720"/>
        </w:tabs>
        <w:suppressAutoHyphens/>
        <w:rPr>
          <w:rFonts w:ascii="Times New Roman" w:hAnsi="Times New Roman"/>
          <w:szCs w:val="24"/>
        </w:rPr>
      </w:pPr>
    </w:p>
    <w:p w:rsidR="0010072C" w:rsidRPr="00697DBC" w:rsidRDefault="0010072C">
      <w:pPr>
        <w:tabs>
          <w:tab w:val="left" w:pos="-720"/>
        </w:tabs>
        <w:suppressAutoHyphens/>
        <w:rPr>
          <w:rFonts w:ascii="Times New Roman" w:hAnsi="Times New Roman"/>
          <w:szCs w:val="24"/>
        </w:rPr>
      </w:pPr>
    </w:p>
    <w:p w:rsidR="00386054" w:rsidRPr="00A32392" w:rsidRDefault="00386054" w:rsidP="00A32392">
      <w:pPr>
        <w:pStyle w:val="ListParagraph"/>
        <w:numPr>
          <w:ilvl w:val="0"/>
          <w:numId w:val="14"/>
        </w:numPr>
        <w:tabs>
          <w:tab w:val="left" w:pos="-720"/>
        </w:tabs>
        <w:suppressAutoHyphens/>
        <w:rPr>
          <w:rStyle w:val="a"/>
          <w:sz w:val="24"/>
          <w:szCs w:val="24"/>
        </w:rPr>
      </w:pPr>
      <w:r w:rsidRPr="00A32392">
        <w:rPr>
          <w:rStyle w:val="a"/>
          <w:sz w:val="24"/>
          <w:szCs w:val="24"/>
        </w:rPr>
        <w:t>Provide estimates of the hour burden of the collection of information.  The statement should:</w:t>
      </w:r>
    </w:p>
    <w:p w:rsidR="00386054" w:rsidRPr="00A32392" w:rsidRDefault="00386054">
      <w:pPr>
        <w:tabs>
          <w:tab w:val="left" w:pos="-720"/>
        </w:tabs>
        <w:suppressAutoHyphens/>
        <w:rPr>
          <w:rStyle w:val="a"/>
          <w:rFonts w:ascii="Times New Roman" w:hAnsi="Times New Roman"/>
          <w:szCs w:val="24"/>
        </w:rPr>
      </w:pPr>
    </w:p>
    <w:p w:rsidR="00386054" w:rsidRPr="00697DBC" w:rsidRDefault="00386054" w:rsidP="003C29C2">
      <w:pPr>
        <w:numPr>
          <w:ilvl w:val="0"/>
          <w:numId w:val="7"/>
        </w:numPr>
        <w:tabs>
          <w:tab w:val="left" w:pos="-720"/>
          <w:tab w:val="left" w:pos="1247"/>
        </w:tabs>
        <w:suppressAutoHyphens/>
        <w:rPr>
          <w:rStyle w:val="a"/>
          <w:rFonts w:ascii="Times New Roman" w:hAnsi="Times New Roman"/>
          <w:szCs w:val="24"/>
        </w:rPr>
      </w:pPr>
      <w:r w:rsidRPr="00697DB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697DBC" w:rsidRDefault="00386054" w:rsidP="003C29C2">
      <w:pPr>
        <w:tabs>
          <w:tab w:val="left" w:pos="-720"/>
          <w:tab w:val="left" w:pos="1247"/>
        </w:tabs>
        <w:suppressAutoHyphens/>
        <w:ind w:left="700"/>
        <w:rPr>
          <w:rStyle w:val="a"/>
          <w:rFonts w:ascii="Times New Roman" w:hAnsi="Times New Roman"/>
          <w:szCs w:val="24"/>
        </w:rPr>
      </w:pPr>
    </w:p>
    <w:p w:rsidR="00386054" w:rsidRPr="00697DBC" w:rsidRDefault="00386054" w:rsidP="00A32392">
      <w:pPr>
        <w:numPr>
          <w:ilvl w:val="0"/>
          <w:numId w:val="7"/>
        </w:numPr>
        <w:tabs>
          <w:tab w:val="left" w:pos="-720"/>
          <w:tab w:val="left" w:pos="1247"/>
        </w:tabs>
        <w:suppressAutoHyphens/>
        <w:rPr>
          <w:rStyle w:val="a"/>
          <w:rFonts w:ascii="Times New Roman" w:hAnsi="Times New Roman"/>
          <w:szCs w:val="24"/>
        </w:rPr>
      </w:pPr>
      <w:r w:rsidRPr="00697DB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697DBC">
        <w:rPr>
          <w:rStyle w:val="a"/>
          <w:rFonts w:ascii="Times New Roman" w:hAnsi="Times New Roman"/>
          <w:szCs w:val="24"/>
        </w:rPr>
        <w:t xml:space="preserve">ROCIS </w:t>
      </w:r>
      <w:r w:rsidRPr="00697DBC">
        <w:rPr>
          <w:rStyle w:val="a"/>
          <w:rFonts w:ascii="Times New Roman" w:hAnsi="Times New Roman"/>
          <w:szCs w:val="24"/>
        </w:rPr>
        <w:t>IC Burden Analysis Table.</w:t>
      </w:r>
      <w:r w:rsidR="00CE72AF" w:rsidRPr="00697DBC">
        <w:rPr>
          <w:rStyle w:val="a"/>
          <w:rFonts w:ascii="Times New Roman" w:hAnsi="Times New Roman"/>
          <w:szCs w:val="24"/>
        </w:rPr>
        <w:t xml:space="preserve">  (The table should at </w:t>
      </w:r>
      <w:r w:rsidR="003C7F70" w:rsidRPr="00697DBC">
        <w:rPr>
          <w:rStyle w:val="a"/>
          <w:rFonts w:ascii="Times New Roman" w:hAnsi="Times New Roman"/>
          <w:szCs w:val="24"/>
        </w:rPr>
        <w:t>minimum</w:t>
      </w:r>
      <w:r w:rsidR="00CE72AF" w:rsidRPr="00697DBC">
        <w:rPr>
          <w:rStyle w:val="a"/>
          <w:rFonts w:ascii="Times New Roman" w:hAnsi="Times New Roman"/>
          <w:szCs w:val="24"/>
        </w:rPr>
        <w:t xml:space="preserve"> include Respondent types, IC activity, Respondent and Responses, Hours/Response, and Total Hours)</w:t>
      </w:r>
    </w:p>
    <w:p w:rsidR="00386054" w:rsidRPr="00697DBC" w:rsidRDefault="00386054" w:rsidP="005C1A20">
      <w:pPr>
        <w:tabs>
          <w:tab w:val="left" w:pos="-720"/>
          <w:tab w:val="left" w:pos="1247"/>
        </w:tabs>
        <w:suppressAutoHyphens/>
        <w:rPr>
          <w:rStyle w:val="a"/>
          <w:rFonts w:ascii="Times New Roman" w:hAnsi="Times New Roman"/>
          <w:szCs w:val="24"/>
        </w:rPr>
      </w:pPr>
    </w:p>
    <w:p w:rsidR="00386054" w:rsidRPr="00697DBC" w:rsidRDefault="00386054" w:rsidP="00A32392">
      <w:pPr>
        <w:numPr>
          <w:ilvl w:val="0"/>
          <w:numId w:val="7"/>
        </w:numPr>
        <w:tabs>
          <w:tab w:val="left" w:pos="-720"/>
          <w:tab w:val="left" w:pos="1247"/>
        </w:tabs>
        <w:suppressAutoHyphens/>
        <w:rPr>
          <w:rFonts w:ascii="Times New Roman" w:hAnsi="Times New Roman"/>
          <w:szCs w:val="24"/>
        </w:rPr>
      </w:pPr>
      <w:r w:rsidRPr="00697DB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697DBC" w:rsidRDefault="00386054">
      <w:pPr>
        <w:suppressAutoHyphens/>
        <w:rPr>
          <w:rFonts w:ascii="Times New Roman" w:hAnsi="Times New Roman"/>
          <w:szCs w:val="24"/>
        </w:rPr>
      </w:pPr>
    </w:p>
    <w:p w:rsidR="0010072C" w:rsidRDefault="0010072C" w:rsidP="00A32392">
      <w:pPr>
        <w:suppressAutoHyphens/>
        <w:ind w:left="1080"/>
        <w:rPr>
          <w:rFonts w:ascii="Times New Roman" w:hAnsi="Times New Roman"/>
          <w:i/>
          <w:szCs w:val="24"/>
        </w:rPr>
      </w:pPr>
      <w:r w:rsidRPr="007B2D12">
        <w:rPr>
          <w:rFonts w:ascii="Times New Roman" w:hAnsi="Times New Roman"/>
          <w:i/>
          <w:szCs w:val="24"/>
        </w:rPr>
        <w:t>Estimated burden hours for thi</w:t>
      </w:r>
      <w:r w:rsidR="00825DD9">
        <w:rPr>
          <w:rFonts w:ascii="Times New Roman" w:hAnsi="Times New Roman"/>
          <w:i/>
          <w:szCs w:val="24"/>
        </w:rPr>
        <w:t xml:space="preserve">s </w:t>
      </w:r>
      <w:r w:rsidR="00736BE2">
        <w:rPr>
          <w:rFonts w:ascii="Times New Roman" w:hAnsi="Times New Roman"/>
          <w:i/>
          <w:szCs w:val="24"/>
        </w:rPr>
        <w:t xml:space="preserve">collection of information are 24 </w:t>
      </w:r>
      <w:r w:rsidR="00AB6E38">
        <w:rPr>
          <w:rFonts w:ascii="Times New Roman" w:hAnsi="Times New Roman"/>
          <w:i/>
          <w:szCs w:val="24"/>
        </w:rPr>
        <w:t xml:space="preserve">burden </w:t>
      </w:r>
      <w:r w:rsidRPr="007B2D12">
        <w:rPr>
          <w:rFonts w:ascii="Times New Roman" w:hAnsi="Times New Roman"/>
          <w:i/>
          <w:szCs w:val="24"/>
        </w:rPr>
        <w:t>hours pe</w:t>
      </w:r>
      <w:r w:rsidR="007B2D12" w:rsidRPr="007B2D12">
        <w:rPr>
          <w:rFonts w:ascii="Times New Roman" w:hAnsi="Times New Roman"/>
          <w:i/>
          <w:szCs w:val="24"/>
        </w:rPr>
        <w:t>r respondent</w:t>
      </w:r>
      <w:r w:rsidR="00736BE2">
        <w:rPr>
          <w:rFonts w:ascii="Times New Roman" w:hAnsi="Times New Roman"/>
          <w:i/>
          <w:szCs w:val="24"/>
        </w:rPr>
        <w:t xml:space="preserve"> over five years</w:t>
      </w:r>
      <w:r w:rsidR="007B2D12" w:rsidRPr="007B2D12">
        <w:rPr>
          <w:rFonts w:ascii="Times New Roman" w:hAnsi="Times New Roman"/>
          <w:i/>
          <w:szCs w:val="24"/>
        </w:rPr>
        <w:t xml:space="preserve"> and we estimate 97</w:t>
      </w:r>
      <w:r w:rsidRPr="007B2D12">
        <w:rPr>
          <w:rFonts w:ascii="Times New Roman" w:hAnsi="Times New Roman"/>
          <w:i/>
          <w:szCs w:val="24"/>
        </w:rPr>
        <w:t xml:space="preserve"> respondents. </w:t>
      </w:r>
      <w:r w:rsidR="00A32392" w:rsidRPr="007B2D12">
        <w:rPr>
          <w:rFonts w:ascii="Times New Roman" w:hAnsi="Times New Roman"/>
          <w:i/>
          <w:szCs w:val="24"/>
        </w:rPr>
        <w:t xml:space="preserve"> </w:t>
      </w:r>
      <w:r w:rsidR="005815AF">
        <w:rPr>
          <w:rFonts w:ascii="Times New Roman" w:hAnsi="Times New Roman"/>
          <w:i/>
          <w:szCs w:val="24"/>
        </w:rPr>
        <w:t xml:space="preserve">Applications will be submitted </w:t>
      </w:r>
      <w:r w:rsidR="00427CA2">
        <w:rPr>
          <w:rFonts w:ascii="Times New Roman" w:hAnsi="Times New Roman"/>
          <w:i/>
          <w:szCs w:val="24"/>
        </w:rPr>
        <w:t>electronically</w:t>
      </w:r>
      <w:r w:rsidR="005815AF">
        <w:rPr>
          <w:rFonts w:ascii="Times New Roman" w:hAnsi="Times New Roman"/>
          <w:i/>
          <w:szCs w:val="24"/>
        </w:rPr>
        <w:t>.</w:t>
      </w:r>
      <w:r w:rsidR="00AB6E38">
        <w:rPr>
          <w:rFonts w:ascii="Times New Roman" w:hAnsi="Times New Roman"/>
          <w:i/>
          <w:szCs w:val="24"/>
        </w:rPr>
        <w:t xml:space="preserve">  Therefore, we expect an estimated total of </w:t>
      </w:r>
      <w:r w:rsidR="000B2F6F">
        <w:rPr>
          <w:rFonts w:ascii="Times New Roman" w:hAnsi="Times New Roman"/>
          <w:i/>
          <w:szCs w:val="24"/>
        </w:rPr>
        <w:t xml:space="preserve">2,328 </w:t>
      </w:r>
      <w:r w:rsidR="00AB6E38">
        <w:rPr>
          <w:rFonts w:ascii="Times New Roman" w:hAnsi="Times New Roman"/>
          <w:i/>
          <w:szCs w:val="24"/>
        </w:rPr>
        <w:t xml:space="preserve">burden hours per annual submission. </w:t>
      </w:r>
    </w:p>
    <w:p w:rsidR="000B2F6F" w:rsidRDefault="000B2F6F" w:rsidP="000B2F6F">
      <w:pPr>
        <w:suppressAutoHyphens/>
        <w:ind w:left="1080"/>
        <w:rPr>
          <w:rFonts w:ascii="Times New Roman" w:hAnsi="Times New Roman"/>
          <w:i/>
          <w:szCs w:val="24"/>
        </w:rPr>
      </w:pPr>
    </w:p>
    <w:p w:rsidR="000B2F6F" w:rsidRDefault="000B2F6F" w:rsidP="000B2F6F">
      <w:pPr>
        <w:suppressAutoHyphens/>
        <w:ind w:left="1080"/>
        <w:rPr>
          <w:rFonts w:ascii="Times New Roman" w:hAnsi="Times New Roman"/>
          <w:i/>
          <w:szCs w:val="24"/>
        </w:rPr>
      </w:pPr>
      <w:r>
        <w:rPr>
          <w:rFonts w:ascii="Times New Roman" w:hAnsi="Times New Roman"/>
          <w:i/>
          <w:szCs w:val="24"/>
        </w:rPr>
        <w:t>Annual Burden Hours:</w:t>
      </w:r>
    </w:p>
    <w:p w:rsidR="000B2F6F" w:rsidRDefault="00825DD9" w:rsidP="000B2F6F">
      <w:pPr>
        <w:suppressAutoHyphens/>
        <w:ind w:left="1080"/>
        <w:rPr>
          <w:rFonts w:ascii="Times New Roman" w:hAnsi="Times New Roman"/>
          <w:i/>
          <w:szCs w:val="24"/>
        </w:rPr>
      </w:pPr>
      <w:r>
        <w:rPr>
          <w:rFonts w:ascii="Times New Roman" w:hAnsi="Times New Roman"/>
          <w:i/>
          <w:szCs w:val="24"/>
        </w:rPr>
        <w:t>Phase I –</w:t>
      </w:r>
      <w:r>
        <w:rPr>
          <w:rFonts w:ascii="Times New Roman" w:hAnsi="Times New Roman"/>
          <w:i/>
          <w:szCs w:val="24"/>
        </w:rPr>
        <w:tab/>
        <w:t>16</w:t>
      </w:r>
      <w:r w:rsidR="000B2F6F">
        <w:rPr>
          <w:rFonts w:ascii="Times New Roman" w:hAnsi="Times New Roman"/>
          <w:i/>
          <w:szCs w:val="24"/>
        </w:rPr>
        <w:t xml:space="preserve"> hours – annually</w:t>
      </w:r>
    </w:p>
    <w:p w:rsidR="000B2F6F" w:rsidRDefault="000B2F6F" w:rsidP="000B2F6F">
      <w:pPr>
        <w:suppressAutoHyphens/>
        <w:ind w:left="1080"/>
        <w:rPr>
          <w:rFonts w:ascii="Times New Roman" w:hAnsi="Times New Roman"/>
          <w:i/>
          <w:szCs w:val="24"/>
        </w:rPr>
      </w:pPr>
      <w:r>
        <w:rPr>
          <w:rFonts w:ascii="Times New Roman" w:hAnsi="Times New Roman"/>
          <w:i/>
          <w:szCs w:val="24"/>
        </w:rPr>
        <w:t xml:space="preserve">Phase II – 40 hours – once every five years </w:t>
      </w:r>
    </w:p>
    <w:p w:rsidR="000B2F6F" w:rsidRPr="005815AF" w:rsidRDefault="000B2F6F" w:rsidP="000B2F6F">
      <w:pPr>
        <w:tabs>
          <w:tab w:val="left" w:pos="-720"/>
        </w:tabs>
        <w:suppressAutoHyphens/>
        <w:rPr>
          <w:rFonts w:ascii="Times New Roman" w:hAnsi="Times New Roman"/>
          <w:i/>
          <w:szCs w:val="24"/>
        </w:rPr>
      </w:pPr>
    </w:p>
    <w:p w:rsidR="000B2F6F" w:rsidRPr="005815AF" w:rsidRDefault="000B2F6F" w:rsidP="000B2F6F">
      <w:pPr>
        <w:ind w:left="1080"/>
        <w:rPr>
          <w:rFonts w:ascii="Times New Roman" w:hAnsi="Times New Roman"/>
          <w:i/>
          <w:szCs w:val="24"/>
        </w:rPr>
      </w:pPr>
      <w:r w:rsidRPr="005815AF">
        <w:rPr>
          <w:rFonts w:ascii="Times New Roman" w:hAnsi="Times New Roman"/>
          <w:i/>
          <w:szCs w:val="24"/>
        </w:rPr>
        <w:t>Estimated Individual Average Annual Burden Hours:</w:t>
      </w:r>
    </w:p>
    <w:p w:rsidR="000B2F6F" w:rsidRPr="005815AF" w:rsidRDefault="000B2F6F" w:rsidP="000B2F6F">
      <w:pPr>
        <w:ind w:left="1440"/>
        <w:rPr>
          <w:rFonts w:ascii="Times New Roman" w:hAnsi="Times New Roman"/>
          <w:i/>
          <w:szCs w:val="24"/>
        </w:rPr>
      </w:pPr>
    </w:p>
    <w:p w:rsidR="000B2F6F" w:rsidRPr="004B01A8" w:rsidRDefault="000B2F6F" w:rsidP="000B2F6F">
      <w:pPr>
        <w:ind w:left="1620"/>
        <w:rPr>
          <w:rFonts w:ascii="Times New Roman" w:hAnsi="Times New Roman"/>
          <w:i/>
          <w:szCs w:val="24"/>
        </w:rPr>
      </w:pPr>
      <w:r w:rsidRPr="005815AF">
        <w:rPr>
          <w:rFonts w:ascii="Times New Roman" w:hAnsi="Times New Roman"/>
          <w:i/>
          <w:szCs w:val="24"/>
        </w:rPr>
        <w:t>Year 1</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56 (new application every five years)</w:t>
      </w:r>
    </w:p>
    <w:p w:rsidR="000B2F6F" w:rsidRPr="005815AF" w:rsidRDefault="000B2F6F" w:rsidP="000B2F6F">
      <w:pPr>
        <w:ind w:left="1620"/>
        <w:rPr>
          <w:rFonts w:ascii="Times New Roman" w:hAnsi="Times New Roman"/>
          <w:i/>
          <w:szCs w:val="24"/>
        </w:rPr>
      </w:pPr>
      <w:r w:rsidRPr="005815AF">
        <w:rPr>
          <w:rFonts w:ascii="Times New Roman" w:hAnsi="Times New Roman"/>
          <w:i/>
          <w:szCs w:val="24"/>
        </w:rPr>
        <w:t>Year 2</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16</w:t>
      </w:r>
    </w:p>
    <w:p w:rsidR="000B2F6F" w:rsidRPr="005815AF" w:rsidRDefault="000B2F6F" w:rsidP="000B2F6F">
      <w:pPr>
        <w:ind w:left="1620"/>
        <w:rPr>
          <w:rFonts w:ascii="Times New Roman" w:hAnsi="Times New Roman"/>
          <w:i/>
          <w:szCs w:val="24"/>
        </w:rPr>
      </w:pPr>
      <w:r w:rsidRPr="005815AF">
        <w:rPr>
          <w:rFonts w:ascii="Times New Roman" w:hAnsi="Times New Roman"/>
          <w:i/>
          <w:szCs w:val="24"/>
        </w:rPr>
        <w:lastRenderedPageBreak/>
        <w:t>Year 3</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16</w:t>
      </w:r>
    </w:p>
    <w:p w:rsidR="000B2F6F" w:rsidRPr="005815AF" w:rsidRDefault="000B2F6F" w:rsidP="000B2F6F">
      <w:pPr>
        <w:ind w:left="1620"/>
        <w:rPr>
          <w:rFonts w:ascii="Times New Roman" w:hAnsi="Times New Roman"/>
          <w:i/>
          <w:szCs w:val="24"/>
        </w:rPr>
      </w:pPr>
      <w:r w:rsidRPr="005815AF">
        <w:rPr>
          <w:rFonts w:ascii="Times New Roman" w:hAnsi="Times New Roman"/>
          <w:i/>
          <w:szCs w:val="24"/>
        </w:rPr>
        <w:t xml:space="preserve">Year 4 </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16</w:t>
      </w:r>
    </w:p>
    <w:p w:rsidR="000B2F6F" w:rsidRPr="005815AF" w:rsidRDefault="000B2F6F" w:rsidP="000B2F6F">
      <w:pPr>
        <w:pBdr>
          <w:bottom w:val="single" w:sz="12" w:space="1" w:color="auto"/>
        </w:pBdr>
        <w:ind w:left="1620"/>
        <w:rPr>
          <w:rFonts w:ascii="Times New Roman" w:hAnsi="Times New Roman"/>
          <w:i/>
          <w:szCs w:val="24"/>
        </w:rPr>
      </w:pPr>
      <w:r w:rsidRPr="005815AF">
        <w:rPr>
          <w:rFonts w:ascii="Times New Roman" w:hAnsi="Times New Roman"/>
          <w:i/>
          <w:szCs w:val="24"/>
        </w:rPr>
        <w:t>Year 5</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16</w:t>
      </w:r>
    </w:p>
    <w:p w:rsidR="000B2F6F" w:rsidRPr="005815AF" w:rsidRDefault="000B2F6F" w:rsidP="000B2F6F">
      <w:pPr>
        <w:ind w:left="2880" w:firstLine="720"/>
        <w:rPr>
          <w:rFonts w:ascii="Times New Roman" w:hAnsi="Times New Roman"/>
          <w:i/>
          <w:szCs w:val="24"/>
        </w:rPr>
      </w:pPr>
      <w:r>
        <w:rPr>
          <w:rFonts w:ascii="Times New Roman" w:hAnsi="Times New Roman"/>
          <w:i/>
          <w:szCs w:val="24"/>
        </w:rPr>
        <w:t>120 hours per applicant</w:t>
      </w:r>
    </w:p>
    <w:p w:rsidR="000B2F6F" w:rsidRPr="005815AF" w:rsidRDefault="000B2F6F" w:rsidP="000B2F6F">
      <w:pPr>
        <w:rPr>
          <w:rFonts w:ascii="Times New Roman" w:hAnsi="Times New Roman"/>
          <w:i/>
          <w:szCs w:val="24"/>
        </w:rPr>
      </w:pPr>
    </w:p>
    <w:p w:rsidR="000B2F6F" w:rsidRPr="005815AF" w:rsidRDefault="000B2F6F" w:rsidP="000B2F6F">
      <w:pPr>
        <w:ind w:left="720"/>
        <w:rPr>
          <w:rFonts w:ascii="Times New Roman" w:hAnsi="Times New Roman"/>
          <w:i/>
          <w:szCs w:val="24"/>
        </w:rPr>
      </w:pPr>
      <w:r>
        <w:rPr>
          <w:rFonts w:ascii="Times New Roman" w:hAnsi="Times New Roman"/>
          <w:i/>
          <w:szCs w:val="24"/>
        </w:rPr>
        <w:t xml:space="preserve">120 </w:t>
      </w:r>
      <w:r w:rsidR="00EA1768">
        <w:rPr>
          <w:rFonts w:ascii="Times New Roman" w:hAnsi="Times New Roman"/>
          <w:i/>
          <w:szCs w:val="24"/>
        </w:rPr>
        <w:t xml:space="preserve">hours per applicant </w:t>
      </w:r>
      <w:r>
        <w:rPr>
          <w:rFonts w:ascii="Times New Roman" w:hAnsi="Times New Roman"/>
          <w:i/>
          <w:szCs w:val="24"/>
        </w:rPr>
        <w:t>divided by 5 years = 24</w:t>
      </w:r>
      <w:r w:rsidRPr="005815AF">
        <w:rPr>
          <w:rFonts w:ascii="Times New Roman" w:hAnsi="Times New Roman"/>
          <w:i/>
          <w:szCs w:val="24"/>
        </w:rPr>
        <w:t xml:space="preserve"> average burden hours per applicant each year. </w:t>
      </w:r>
    </w:p>
    <w:p w:rsidR="000B2F6F" w:rsidRPr="005815AF" w:rsidRDefault="000B2F6F" w:rsidP="000B2F6F">
      <w:pPr>
        <w:ind w:left="720"/>
        <w:rPr>
          <w:rFonts w:ascii="Times New Roman" w:hAnsi="Times New Roman"/>
          <w:i/>
          <w:szCs w:val="24"/>
        </w:rPr>
      </w:pPr>
      <w:r>
        <w:rPr>
          <w:rFonts w:ascii="Times New Roman" w:hAnsi="Times New Roman"/>
          <w:i/>
          <w:szCs w:val="24"/>
        </w:rPr>
        <w:t>97 applicants x 24 burden hours = 2,328</w:t>
      </w:r>
    </w:p>
    <w:p w:rsidR="000B2F6F" w:rsidRPr="005815AF" w:rsidRDefault="000B2F6F" w:rsidP="000B2F6F">
      <w:pPr>
        <w:ind w:left="720"/>
        <w:rPr>
          <w:rFonts w:ascii="Times New Roman" w:hAnsi="Times New Roman"/>
          <w:i/>
          <w:szCs w:val="24"/>
        </w:rPr>
      </w:pPr>
      <w:r>
        <w:rPr>
          <w:rFonts w:ascii="Times New Roman" w:hAnsi="Times New Roman"/>
          <w:i/>
          <w:szCs w:val="24"/>
        </w:rPr>
        <w:t>2,328</w:t>
      </w:r>
      <w:r w:rsidRPr="005815AF">
        <w:rPr>
          <w:rFonts w:ascii="Times New Roman" w:hAnsi="Times New Roman"/>
          <w:i/>
          <w:szCs w:val="24"/>
        </w:rPr>
        <w:t xml:space="preserve"> </w:t>
      </w:r>
      <w:r w:rsidR="00EA1768">
        <w:rPr>
          <w:rFonts w:ascii="Times New Roman" w:hAnsi="Times New Roman"/>
          <w:i/>
          <w:szCs w:val="24"/>
        </w:rPr>
        <w:t>= t</w:t>
      </w:r>
      <w:r w:rsidRPr="005815AF">
        <w:rPr>
          <w:rFonts w:ascii="Times New Roman" w:hAnsi="Times New Roman"/>
          <w:i/>
          <w:szCs w:val="24"/>
        </w:rPr>
        <w:t xml:space="preserve">otal average annual </w:t>
      </w:r>
      <w:r w:rsidR="00EA1768">
        <w:rPr>
          <w:rFonts w:ascii="Times New Roman" w:hAnsi="Times New Roman"/>
          <w:i/>
          <w:szCs w:val="24"/>
        </w:rPr>
        <w:t>burden hours for all applicants</w:t>
      </w:r>
    </w:p>
    <w:p w:rsidR="000B2F6F" w:rsidRPr="005815AF" w:rsidRDefault="000B2F6F" w:rsidP="000B2F6F">
      <w:pPr>
        <w:rPr>
          <w:rFonts w:ascii="Times New Roman" w:hAnsi="Times New Roman"/>
          <w:i/>
          <w:szCs w:val="24"/>
        </w:rPr>
      </w:pPr>
    </w:p>
    <w:p w:rsidR="000B2F6F" w:rsidRPr="005815AF" w:rsidRDefault="000B2F6F" w:rsidP="000B2F6F">
      <w:pPr>
        <w:ind w:left="720"/>
        <w:rPr>
          <w:rFonts w:ascii="Times New Roman" w:hAnsi="Times New Roman"/>
          <w:i/>
          <w:szCs w:val="24"/>
        </w:rPr>
      </w:pPr>
      <w:r>
        <w:rPr>
          <w:rFonts w:ascii="Times New Roman" w:hAnsi="Times New Roman"/>
          <w:i/>
          <w:szCs w:val="24"/>
        </w:rPr>
        <w:t>Of the 97 estimated respondents, 52 are public institutions and 45</w:t>
      </w:r>
      <w:r w:rsidRPr="005815AF">
        <w:rPr>
          <w:rFonts w:ascii="Times New Roman" w:hAnsi="Times New Roman"/>
          <w:i/>
          <w:szCs w:val="24"/>
        </w:rPr>
        <w:t xml:space="preserve"> are private, non-profit institutions. </w:t>
      </w:r>
      <w:r>
        <w:rPr>
          <w:rFonts w:ascii="Times New Roman" w:hAnsi="Times New Roman"/>
          <w:i/>
          <w:szCs w:val="24"/>
        </w:rPr>
        <w:t xml:space="preserve"> </w:t>
      </w:r>
      <w:r w:rsidRPr="005815AF">
        <w:rPr>
          <w:rFonts w:ascii="Times New Roman" w:hAnsi="Times New Roman"/>
          <w:i/>
          <w:szCs w:val="24"/>
        </w:rPr>
        <w:t>The total average annual burden hours f</w:t>
      </w:r>
      <w:r>
        <w:rPr>
          <w:rFonts w:ascii="Times New Roman" w:hAnsi="Times New Roman"/>
          <w:i/>
          <w:szCs w:val="24"/>
        </w:rPr>
        <w:t>or public institutions are 1,248</w:t>
      </w:r>
      <w:r w:rsidRPr="005815AF">
        <w:rPr>
          <w:rFonts w:ascii="Times New Roman" w:hAnsi="Times New Roman"/>
          <w:i/>
          <w:szCs w:val="24"/>
        </w:rPr>
        <w:t xml:space="preserve">. </w:t>
      </w:r>
      <w:r>
        <w:rPr>
          <w:rFonts w:ascii="Times New Roman" w:hAnsi="Times New Roman"/>
          <w:i/>
          <w:szCs w:val="24"/>
        </w:rPr>
        <w:t xml:space="preserve"> </w:t>
      </w:r>
      <w:r w:rsidRPr="005815AF">
        <w:rPr>
          <w:rFonts w:ascii="Times New Roman" w:hAnsi="Times New Roman"/>
          <w:i/>
          <w:szCs w:val="24"/>
        </w:rPr>
        <w:t>The total average annual burden hours for private, n</w:t>
      </w:r>
      <w:r>
        <w:rPr>
          <w:rFonts w:ascii="Times New Roman" w:hAnsi="Times New Roman"/>
          <w:i/>
          <w:szCs w:val="24"/>
        </w:rPr>
        <w:t>on-profit institutions are 1</w:t>
      </w:r>
      <w:r w:rsidR="00416809">
        <w:rPr>
          <w:rFonts w:ascii="Times New Roman" w:hAnsi="Times New Roman"/>
          <w:i/>
          <w:szCs w:val="24"/>
        </w:rPr>
        <w:t>,</w:t>
      </w:r>
      <w:r>
        <w:rPr>
          <w:rFonts w:ascii="Times New Roman" w:hAnsi="Times New Roman"/>
          <w:i/>
          <w:szCs w:val="24"/>
        </w:rPr>
        <w:t>080.</w:t>
      </w:r>
    </w:p>
    <w:p w:rsidR="000B2F6F" w:rsidRPr="005815AF" w:rsidRDefault="000B2F6F" w:rsidP="000B2F6F">
      <w:pPr>
        <w:rPr>
          <w:rFonts w:ascii="Times New Roman" w:hAnsi="Times New Roman"/>
          <w:i/>
          <w:szCs w:val="24"/>
        </w:rPr>
      </w:pPr>
    </w:p>
    <w:p w:rsidR="000B2F6F" w:rsidRPr="005815AF" w:rsidRDefault="000B2F6F" w:rsidP="000B2F6F">
      <w:pPr>
        <w:ind w:left="720"/>
        <w:rPr>
          <w:rFonts w:ascii="Times New Roman" w:hAnsi="Times New Roman"/>
          <w:i/>
          <w:szCs w:val="24"/>
          <w:highlight w:val="yellow"/>
        </w:rPr>
      </w:pPr>
      <w:r w:rsidRPr="005815AF">
        <w:rPr>
          <w:rFonts w:ascii="Times New Roman" w:hAnsi="Times New Roman"/>
          <w:i/>
          <w:szCs w:val="24"/>
        </w:rPr>
        <w:t>Average Estimate of Cost to Applicants:</w:t>
      </w:r>
    </w:p>
    <w:tbl>
      <w:tblPr>
        <w:tblpPr w:leftFromText="180" w:rightFromText="180" w:vertAnchor="text" w:horzAnchor="page" w:tblpX="2286"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tblGrid>
      <w:tr w:rsidR="000B2F6F" w:rsidRPr="005815AF" w:rsidTr="001F5B6E">
        <w:trPr>
          <w:cantSplit/>
        </w:trPr>
        <w:tc>
          <w:tcPr>
            <w:tcW w:w="6750" w:type="dxa"/>
          </w:tcPr>
          <w:p w:rsidR="000B2F6F" w:rsidRPr="005815AF" w:rsidRDefault="000B2F6F" w:rsidP="001F5B6E">
            <w:pPr>
              <w:rPr>
                <w:rFonts w:ascii="Times New Roman" w:hAnsi="Times New Roman"/>
                <w:i/>
                <w:szCs w:val="24"/>
              </w:rPr>
            </w:pPr>
            <w:r w:rsidRPr="005815AF">
              <w:rPr>
                <w:rFonts w:ascii="Times New Roman" w:hAnsi="Times New Roman"/>
                <w:i/>
                <w:szCs w:val="24"/>
              </w:rPr>
              <w:t>Professional staff</w:t>
            </w:r>
          </w:p>
          <w:p w:rsidR="000B2F6F" w:rsidRPr="005815AF" w:rsidRDefault="000B2F6F" w:rsidP="001F5B6E">
            <w:pPr>
              <w:rPr>
                <w:rFonts w:ascii="Times New Roman" w:hAnsi="Times New Roman"/>
                <w:i/>
                <w:szCs w:val="24"/>
              </w:rPr>
            </w:pPr>
            <w:r>
              <w:rPr>
                <w:rFonts w:ascii="Times New Roman" w:hAnsi="Times New Roman"/>
                <w:i/>
                <w:szCs w:val="24"/>
              </w:rPr>
              <w:t>(1 personnel X 40 hours X $52 per hour) = $2</w:t>
            </w:r>
            <w:r w:rsidRPr="005815AF">
              <w:rPr>
                <w:rFonts w:ascii="Times New Roman" w:hAnsi="Times New Roman"/>
                <w:i/>
                <w:szCs w:val="24"/>
              </w:rPr>
              <w:t>,</w:t>
            </w:r>
            <w:r>
              <w:rPr>
                <w:rFonts w:ascii="Times New Roman" w:hAnsi="Times New Roman"/>
                <w:i/>
                <w:szCs w:val="24"/>
              </w:rPr>
              <w:t>08</w:t>
            </w:r>
            <w:r w:rsidRPr="005815AF">
              <w:rPr>
                <w:rFonts w:ascii="Times New Roman" w:hAnsi="Times New Roman"/>
                <w:i/>
                <w:szCs w:val="24"/>
              </w:rPr>
              <w:t>0</w:t>
            </w:r>
          </w:p>
        </w:tc>
      </w:tr>
      <w:tr w:rsidR="000B2F6F" w:rsidRPr="005815AF" w:rsidTr="001F5B6E">
        <w:trPr>
          <w:cantSplit/>
        </w:trPr>
        <w:tc>
          <w:tcPr>
            <w:tcW w:w="6750" w:type="dxa"/>
          </w:tcPr>
          <w:p w:rsidR="000B2F6F" w:rsidRPr="005815AF" w:rsidRDefault="000B2F6F" w:rsidP="001F5B6E">
            <w:pPr>
              <w:rPr>
                <w:rFonts w:ascii="Times New Roman" w:hAnsi="Times New Roman"/>
                <w:i/>
                <w:szCs w:val="24"/>
              </w:rPr>
            </w:pPr>
            <w:r w:rsidRPr="005815AF">
              <w:rPr>
                <w:rFonts w:ascii="Times New Roman" w:hAnsi="Times New Roman"/>
                <w:i/>
                <w:szCs w:val="24"/>
              </w:rPr>
              <w:t>Support staff</w:t>
            </w:r>
          </w:p>
          <w:p w:rsidR="000B2F6F" w:rsidRPr="005815AF" w:rsidRDefault="000B2F6F" w:rsidP="001F5B6E">
            <w:pPr>
              <w:rPr>
                <w:rFonts w:ascii="Times New Roman" w:hAnsi="Times New Roman"/>
                <w:b/>
                <w:bCs/>
                <w:i/>
                <w:szCs w:val="24"/>
              </w:rPr>
            </w:pPr>
            <w:r>
              <w:rPr>
                <w:rFonts w:ascii="Times New Roman" w:hAnsi="Times New Roman"/>
                <w:i/>
                <w:szCs w:val="24"/>
              </w:rPr>
              <w:t>(2 personnel X 16 hours X $50 per hour) = $1,60</w:t>
            </w:r>
            <w:r w:rsidRPr="005815AF">
              <w:rPr>
                <w:rFonts w:ascii="Times New Roman" w:hAnsi="Times New Roman"/>
                <w:i/>
                <w:szCs w:val="24"/>
              </w:rPr>
              <w:t>0</w:t>
            </w:r>
          </w:p>
        </w:tc>
      </w:tr>
      <w:tr w:rsidR="000B2F6F" w:rsidRPr="005815AF" w:rsidTr="001F5B6E">
        <w:trPr>
          <w:cantSplit/>
          <w:trHeight w:val="60"/>
        </w:trPr>
        <w:tc>
          <w:tcPr>
            <w:tcW w:w="6750" w:type="dxa"/>
          </w:tcPr>
          <w:p w:rsidR="000B2F6F" w:rsidRPr="005815AF" w:rsidRDefault="000B2F6F" w:rsidP="001F5B6E">
            <w:pPr>
              <w:pStyle w:val="Heading1"/>
              <w:rPr>
                <w:b w:val="0"/>
                <w:bCs w:val="0"/>
                <w:i/>
              </w:rPr>
            </w:pPr>
            <w:r w:rsidRPr="005815AF">
              <w:rPr>
                <w:b w:val="0"/>
                <w:bCs w:val="0"/>
                <w:i/>
              </w:rPr>
              <w:t xml:space="preserve">Total Professional cost:     </w:t>
            </w:r>
            <w:r>
              <w:rPr>
                <w:b w:val="0"/>
                <w:bCs w:val="0"/>
                <w:i/>
              </w:rPr>
              <w:t xml:space="preserve"> </w:t>
            </w:r>
            <w:r w:rsidRPr="005815AF">
              <w:rPr>
                <w:b w:val="0"/>
                <w:bCs w:val="0"/>
                <w:i/>
              </w:rPr>
              <w:t>$</w:t>
            </w:r>
            <w:r>
              <w:rPr>
                <w:b w:val="0"/>
                <w:bCs w:val="0"/>
                <w:i/>
              </w:rPr>
              <w:t>2,080</w:t>
            </w:r>
            <w:r w:rsidRPr="005815AF">
              <w:rPr>
                <w:b w:val="0"/>
                <w:bCs w:val="0"/>
                <w:i/>
              </w:rPr>
              <w:t xml:space="preserve"> </w:t>
            </w:r>
          </w:p>
          <w:p w:rsidR="000B2F6F" w:rsidRPr="005815AF" w:rsidRDefault="000B2F6F" w:rsidP="001F5B6E">
            <w:pPr>
              <w:rPr>
                <w:rFonts w:ascii="Times New Roman" w:hAnsi="Times New Roman"/>
                <w:i/>
                <w:szCs w:val="24"/>
              </w:rPr>
            </w:pPr>
            <w:r w:rsidRPr="005815AF">
              <w:rPr>
                <w:rFonts w:ascii="Times New Roman" w:hAnsi="Times New Roman"/>
                <w:i/>
                <w:szCs w:val="24"/>
              </w:rPr>
              <w:t xml:space="preserve">Total Support cost:           </w:t>
            </w:r>
            <w:r w:rsidRPr="005815AF">
              <w:rPr>
                <w:rFonts w:ascii="Times New Roman" w:hAnsi="Times New Roman"/>
                <w:i/>
                <w:szCs w:val="24"/>
                <w:u w:val="single"/>
              </w:rPr>
              <w:t>+$</w:t>
            </w:r>
            <w:r>
              <w:rPr>
                <w:rFonts w:ascii="Times New Roman" w:hAnsi="Times New Roman"/>
                <w:i/>
                <w:szCs w:val="24"/>
                <w:u w:val="single"/>
              </w:rPr>
              <w:t>1,600</w:t>
            </w:r>
          </w:p>
          <w:p w:rsidR="000B2F6F" w:rsidRPr="005815AF" w:rsidRDefault="000B2F6F" w:rsidP="001F5B6E">
            <w:pPr>
              <w:pStyle w:val="Heading1"/>
              <w:rPr>
                <w:i/>
              </w:rPr>
            </w:pPr>
            <w:r w:rsidRPr="005815AF">
              <w:rPr>
                <w:i/>
              </w:rPr>
              <w:t xml:space="preserve">Total:                                </w:t>
            </w:r>
            <w:r>
              <w:rPr>
                <w:i/>
              </w:rPr>
              <w:t xml:space="preserve">  $3,680</w:t>
            </w:r>
          </w:p>
        </w:tc>
      </w:tr>
    </w:tbl>
    <w:p w:rsidR="000B2F6F" w:rsidRPr="005815AF" w:rsidRDefault="000B2F6F" w:rsidP="000B2F6F">
      <w:pPr>
        <w:ind w:left="720"/>
        <w:rPr>
          <w:rFonts w:ascii="Times New Roman" w:hAnsi="Times New Roman"/>
          <w:i/>
          <w:szCs w:val="24"/>
          <w:highlight w:val="yellow"/>
        </w:rPr>
      </w:pPr>
    </w:p>
    <w:p w:rsidR="000B2F6F" w:rsidRPr="00697DBC" w:rsidRDefault="000B2F6F" w:rsidP="000B2F6F">
      <w:pPr>
        <w:tabs>
          <w:tab w:val="left" w:pos="-720"/>
        </w:tabs>
        <w:suppressAutoHyphens/>
        <w:rPr>
          <w:rFonts w:ascii="Times New Roman" w:hAnsi="Times New Roman"/>
          <w:szCs w:val="24"/>
        </w:rPr>
      </w:pPr>
    </w:p>
    <w:p w:rsidR="000B2F6F" w:rsidRPr="00697DBC" w:rsidRDefault="000B2F6F" w:rsidP="000B2F6F">
      <w:pPr>
        <w:tabs>
          <w:tab w:val="left" w:pos="-720"/>
        </w:tabs>
        <w:suppressAutoHyphens/>
        <w:rPr>
          <w:rFonts w:ascii="Times New Roman" w:hAnsi="Times New Roman"/>
          <w:szCs w:val="24"/>
        </w:rPr>
      </w:pPr>
    </w:p>
    <w:p w:rsidR="000B2F6F" w:rsidRDefault="000B2F6F" w:rsidP="000B2F6F">
      <w:pPr>
        <w:tabs>
          <w:tab w:val="left" w:pos="-720"/>
        </w:tabs>
        <w:suppressAutoHyphens/>
        <w:rPr>
          <w:rFonts w:ascii="Times New Roman" w:hAnsi="Times New Roman"/>
          <w:szCs w:val="24"/>
        </w:rPr>
      </w:pPr>
    </w:p>
    <w:p w:rsidR="000B2F6F" w:rsidRDefault="000B2F6F" w:rsidP="000B2F6F">
      <w:pPr>
        <w:tabs>
          <w:tab w:val="left" w:pos="-720"/>
        </w:tabs>
        <w:suppressAutoHyphens/>
        <w:rPr>
          <w:rFonts w:ascii="Times New Roman" w:hAnsi="Times New Roman"/>
          <w:szCs w:val="24"/>
        </w:rPr>
      </w:pPr>
    </w:p>
    <w:p w:rsidR="000B2F6F" w:rsidRDefault="000B2F6F" w:rsidP="000B2F6F">
      <w:pPr>
        <w:tabs>
          <w:tab w:val="left" w:pos="-720"/>
        </w:tabs>
        <w:suppressAutoHyphens/>
        <w:rPr>
          <w:rFonts w:ascii="Times New Roman" w:hAnsi="Times New Roman"/>
          <w:szCs w:val="24"/>
        </w:rPr>
      </w:pPr>
    </w:p>
    <w:p w:rsidR="000B2F6F" w:rsidRDefault="000B2F6F" w:rsidP="000B2F6F">
      <w:pPr>
        <w:tabs>
          <w:tab w:val="left" w:pos="-720"/>
        </w:tabs>
        <w:suppressAutoHyphens/>
        <w:rPr>
          <w:rFonts w:ascii="Times New Roman" w:hAnsi="Times New Roman"/>
          <w:szCs w:val="24"/>
        </w:rPr>
      </w:pPr>
    </w:p>
    <w:p w:rsidR="000B2F6F" w:rsidRDefault="000B2F6F" w:rsidP="000B2F6F">
      <w:pPr>
        <w:tabs>
          <w:tab w:val="left" w:pos="-720"/>
        </w:tabs>
        <w:suppressAutoHyphens/>
        <w:rPr>
          <w:rFonts w:ascii="Times New Roman" w:hAnsi="Times New Roman"/>
          <w:szCs w:val="24"/>
        </w:rPr>
      </w:pPr>
    </w:p>
    <w:p w:rsidR="005815AF" w:rsidRDefault="005815AF" w:rsidP="005815AF">
      <w:pPr>
        <w:tabs>
          <w:tab w:val="left" w:pos="-720"/>
        </w:tabs>
        <w:suppressAutoHyphens/>
        <w:rPr>
          <w:rFonts w:ascii="Times New Roman" w:hAnsi="Times New Roman"/>
          <w:szCs w:val="24"/>
        </w:rPr>
      </w:pPr>
    </w:p>
    <w:p w:rsidR="00386054" w:rsidRPr="006D5CA6" w:rsidRDefault="00386054" w:rsidP="006D5CA6">
      <w:pPr>
        <w:pStyle w:val="ListParagraph"/>
        <w:numPr>
          <w:ilvl w:val="0"/>
          <w:numId w:val="14"/>
        </w:numPr>
        <w:tabs>
          <w:tab w:val="left" w:pos="-720"/>
        </w:tabs>
        <w:suppressAutoHyphens/>
        <w:ind w:left="360"/>
        <w:rPr>
          <w:sz w:val="24"/>
          <w:szCs w:val="24"/>
        </w:rPr>
      </w:pPr>
      <w:r w:rsidRPr="006D5CA6">
        <w:rPr>
          <w:rStyle w:val="a"/>
          <w:sz w:val="24"/>
          <w:szCs w:val="24"/>
        </w:rPr>
        <w:t>Provide an estimate of the total annual cost burden to respondents or record keepers resulting from the collection of information.  (Do not include the cost of any hour burden shown in Items 12 and 14.)</w:t>
      </w:r>
    </w:p>
    <w:p w:rsidR="00386054" w:rsidRPr="006D5CA6" w:rsidRDefault="00386054" w:rsidP="006D5CA6">
      <w:pPr>
        <w:tabs>
          <w:tab w:val="left" w:pos="-720"/>
        </w:tabs>
        <w:suppressAutoHyphens/>
        <w:rPr>
          <w:rFonts w:ascii="Times New Roman" w:hAnsi="Times New Roman"/>
          <w:szCs w:val="24"/>
        </w:rPr>
      </w:pPr>
    </w:p>
    <w:p w:rsidR="00386054" w:rsidRPr="00697DBC" w:rsidRDefault="00386054" w:rsidP="003C29C2">
      <w:pPr>
        <w:numPr>
          <w:ilvl w:val="0"/>
          <w:numId w:val="5"/>
        </w:numPr>
        <w:tabs>
          <w:tab w:val="left" w:pos="-720"/>
          <w:tab w:val="left" w:pos="1247"/>
        </w:tabs>
        <w:suppressAutoHyphens/>
        <w:rPr>
          <w:rFonts w:ascii="Times New Roman" w:hAnsi="Times New Roman"/>
          <w:szCs w:val="24"/>
        </w:rPr>
      </w:pPr>
      <w:r w:rsidRPr="00697DB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697DBC" w:rsidRDefault="00386054">
      <w:pPr>
        <w:numPr>
          <w:ilvl w:val="12"/>
          <w:numId w:val="0"/>
        </w:numPr>
        <w:tabs>
          <w:tab w:val="left" w:pos="-720"/>
        </w:tabs>
        <w:suppressAutoHyphens/>
        <w:ind w:left="340"/>
        <w:rPr>
          <w:rFonts w:ascii="Times New Roman" w:hAnsi="Times New Roman"/>
          <w:szCs w:val="24"/>
        </w:rPr>
      </w:pPr>
    </w:p>
    <w:p w:rsidR="00386054" w:rsidRPr="00697DBC" w:rsidRDefault="00386054" w:rsidP="003C29C2">
      <w:pPr>
        <w:numPr>
          <w:ilvl w:val="0"/>
          <w:numId w:val="5"/>
        </w:numPr>
        <w:tabs>
          <w:tab w:val="left" w:pos="-720"/>
          <w:tab w:val="left" w:pos="1247"/>
        </w:tabs>
        <w:suppressAutoHyphens/>
        <w:rPr>
          <w:rFonts w:ascii="Times New Roman" w:hAnsi="Times New Roman"/>
          <w:szCs w:val="24"/>
        </w:rPr>
      </w:pPr>
      <w:r w:rsidRPr="00697DB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697DBC" w:rsidRDefault="00386054" w:rsidP="003C29C2">
      <w:pPr>
        <w:tabs>
          <w:tab w:val="left" w:pos="-720"/>
          <w:tab w:val="left" w:pos="1247"/>
        </w:tabs>
        <w:suppressAutoHyphens/>
        <w:ind w:left="340"/>
        <w:rPr>
          <w:rFonts w:ascii="Times New Roman" w:hAnsi="Times New Roman"/>
          <w:szCs w:val="24"/>
        </w:rPr>
      </w:pPr>
    </w:p>
    <w:p w:rsidR="00386054" w:rsidRPr="00697DBC" w:rsidRDefault="00386054" w:rsidP="003C29C2">
      <w:pPr>
        <w:numPr>
          <w:ilvl w:val="0"/>
          <w:numId w:val="5"/>
        </w:numPr>
        <w:tabs>
          <w:tab w:val="left" w:pos="-720"/>
          <w:tab w:val="left" w:pos="1247"/>
        </w:tabs>
        <w:suppressAutoHyphens/>
        <w:rPr>
          <w:rFonts w:ascii="Times New Roman" w:hAnsi="Times New Roman"/>
          <w:szCs w:val="24"/>
        </w:rPr>
      </w:pPr>
      <w:r w:rsidRPr="00697DB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697DBC">
        <w:rPr>
          <w:rFonts w:ascii="Times New Roman" w:hAnsi="Times New Roman"/>
          <w:szCs w:val="24"/>
        </w:rPr>
        <w:t>government</w:t>
      </w:r>
      <w:r w:rsidRPr="00697DBC">
        <w:rPr>
          <w:rFonts w:ascii="Times New Roman" w:hAnsi="Times New Roman"/>
          <w:szCs w:val="24"/>
        </w:rPr>
        <w:t xml:space="preserve"> or (4) as part of customary and usual business or private practices.</w:t>
      </w:r>
      <w:r w:rsidR="001743A5" w:rsidRPr="00697DBC">
        <w:rPr>
          <w:rFonts w:ascii="Times New Roman" w:hAnsi="Times New Roman"/>
          <w:szCs w:val="24"/>
        </w:rPr>
        <w:t xml:space="preserve"> Also, these estimates should not include the hourly costs (i.e., the monetization of the hours) captured above in Item 12</w:t>
      </w:r>
    </w:p>
    <w:p w:rsidR="00386054" w:rsidRPr="00697DBC" w:rsidRDefault="00386054">
      <w:pPr>
        <w:tabs>
          <w:tab w:val="left" w:pos="-720"/>
        </w:tabs>
        <w:suppressAutoHyphens/>
        <w:rPr>
          <w:rFonts w:ascii="Times New Roman" w:hAnsi="Times New Roman"/>
          <w:szCs w:val="24"/>
        </w:rPr>
      </w:pPr>
    </w:p>
    <w:p w:rsidR="00386054" w:rsidRPr="00697DBC" w:rsidRDefault="00386054" w:rsidP="006D5CA6">
      <w:pPr>
        <w:tabs>
          <w:tab w:val="left" w:pos="-720"/>
        </w:tabs>
        <w:suppressAutoHyphens/>
        <w:ind w:left="720"/>
        <w:rPr>
          <w:rFonts w:ascii="Times New Roman" w:hAnsi="Times New Roman"/>
          <w:szCs w:val="24"/>
        </w:rPr>
      </w:pPr>
      <w:r w:rsidRPr="00697DBC">
        <w:rPr>
          <w:rFonts w:ascii="Times New Roman" w:hAnsi="Times New Roman"/>
          <w:szCs w:val="24"/>
        </w:rPr>
        <w:tab/>
        <w:t>Total Annualized Capital/Startup Cost</w:t>
      </w:r>
      <w:r w:rsidRPr="00697DBC">
        <w:rPr>
          <w:rFonts w:ascii="Times New Roman" w:hAnsi="Times New Roman"/>
          <w:szCs w:val="24"/>
        </w:rPr>
        <w:tab/>
        <w:t xml:space="preserve">: </w:t>
      </w:r>
      <w:bookmarkStart w:id="1" w:name="Startup"/>
      <w:r w:rsidR="007E77FA" w:rsidRPr="00697DBC">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697DBC">
        <w:rPr>
          <w:rFonts w:ascii="Times New Roman" w:hAnsi="Times New Roman"/>
          <w:szCs w:val="24"/>
        </w:rPr>
        <w:instrText xml:space="preserve"> FORMTEXT </w:instrText>
      </w:r>
      <w:r w:rsidR="007E77FA" w:rsidRPr="00697DBC">
        <w:rPr>
          <w:rFonts w:ascii="Times New Roman" w:hAnsi="Times New Roman"/>
          <w:szCs w:val="24"/>
        </w:rPr>
      </w:r>
      <w:r w:rsidR="007E77FA" w:rsidRPr="00697DBC">
        <w:rPr>
          <w:rFonts w:ascii="Times New Roman" w:hAnsi="Times New Roman"/>
          <w:szCs w:val="24"/>
        </w:rPr>
        <w:fldChar w:fldCharType="separate"/>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007E77FA" w:rsidRPr="00697DBC">
        <w:rPr>
          <w:rFonts w:ascii="Times New Roman" w:hAnsi="Times New Roman"/>
          <w:szCs w:val="24"/>
        </w:rPr>
        <w:fldChar w:fldCharType="end"/>
      </w:r>
      <w:bookmarkEnd w:id="1"/>
    </w:p>
    <w:p w:rsidR="00386054" w:rsidRPr="00697DBC" w:rsidRDefault="00386054" w:rsidP="006D5CA6">
      <w:pPr>
        <w:tabs>
          <w:tab w:val="left" w:pos="-720"/>
        </w:tabs>
        <w:suppressAutoHyphens/>
        <w:ind w:left="720"/>
        <w:rPr>
          <w:rFonts w:ascii="Times New Roman" w:hAnsi="Times New Roman"/>
          <w:szCs w:val="24"/>
        </w:rPr>
      </w:pPr>
      <w:r w:rsidRPr="00697DBC">
        <w:rPr>
          <w:rFonts w:ascii="Times New Roman" w:hAnsi="Times New Roman"/>
          <w:szCs w:val="24"/>
        </w:rPr>
        <w:tab/>
        <w:t>Total Annual Costs (O&amp;M)</w:t>
      </w:r>
      <w:r w:rsidRPr="00697DBC">
        <w:rPr>
          <w:rFonts w:ascii="Times New Roman" w:hAnsi="Times New Roman"/>
          <w:szCs w:val="24"/>
        </w:rPr>
        <w:tab/>
      </w:r>
      <w:r w:rsidRPr="00697DBC">
        <w:rPr>
          <w:rFonts w:ascii="Times New Roman" w:hAnsi="Times New Roman"/>
          <w:szCs w:val="24"/>
        </w:rPr>
        <w:tab/>
        <w:t xml:space="preserve">: </w:t>
      </w:r>
      <w:bookmarkStart w:id="2" w:name="OM"/>
      <w:r w:rsidR="007E77FA" w:rsidRPr="00697DBC">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697DBC">
        <w:rPr>
          <w:rFonts w:ascii="Times New Roman" w:hAnsi="Times New Roman"/>
          <w:szCs w:val="24"/>
        </w:rPr>
        <w:instrText xml:space="preserve"> FORMTEXT </w:instrText>
      </w:r>
      <w:r w:rsidR="007E77FA" w:rsidRPr="00697DBC">
        <w:rPr>
          <w:rFonts w:ascii="Times New Roman" w:hAnsi="Times New Roman"/>
          <w:szCs w:val="24"/>
        </w:rPr>
      </w:r>
      <w:r w:rsidR="007E77FA" w:rsidRPr="00697DBC">
        <w:rPr>
          <w:rFonts w:ascii="Times New Roman" w:hAnsi="Times New Roman"/>
          <w:szCs w:val="24"/>
        </w:rPr>
        <w:fldChar w:fldCharType="separate"/>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007E77FA" w:rsidRPr="00697DBC">
        <w:rPr>
          <w:rFonts w:ascii="Times New Roman" w:hAnsi="Times New Roman"/>
          <w:szCs w:val="24"/>
        </w:rPr>
        <w:fldChar w:fldCharType="end"/>
      </w:r>
      <w:bookmarkEnd w:id="2"/>
    </w:p>
    <w:p w:rsidR="00386054" w:rsidRPr="00697DBC" w:rsidRDefault="00386054" w:rsidP="006D5CA6">
      <w:pPr>
        <w:tabs>
          <w:tab w:val="left" w:pos="-720"/>
        </w:tabs>
        <w:suppressAutoHyphens/>
        <w:ind w:left="720"/>
        <w:rPr>
          <w:rFonts w:ascii="Times New Roman" w:hAnsi="Times New Roman"/>
          <w:szCs w:val="24"/>
        </w:rPr>
      </w:pP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t xml:space="preserve"> ____________________</w:t>
      </w:r>
    </w:p>
    <w:p w:rsidR="00386054" w:rsidRPr="00697DBC" w:rsidRDefault="00386054" w:rsidP="006D5CA6">
      <w:pPr>
        <w:tabs>
          <w:tab w:val="left" w:pos="-720"/>
        </w:tabs>
        <w:suppressAutoHyphens/>
        <w:ind w:left="720"/>
        <w:rPr>
          <w:rFonts w:ascii="Times New Roman" w:hAnsi="Times New Roman"/>
          <w:szCs w:val="24"/>
        </w:rPr>
      </w:pPr>
      <w:r w:rsidRPr="00697DBC">
        <w:rPr>
          <w:rFonts w:ascii="Times New Roman" w:hAnsi="Times New Roman"/>
          <w:szCs w:val="24"/>
        </w:rPr>
        <w:tab/>
        <w:t>Total Annualized Costs Requested</w:t>
      </w:r>
      <w:r w:rsidRPr="00697DBC">
        <w:rPr>
          <w:rFonts w:ascii="Times New Roman" w:hAnsi="Times New Roman"/>
          <w:szCs w:val="24"/>
        </w:rPr>
        <w:tab/>
        <w:t xml:space="preserve">: </w:t>
      </w:r>
      <w:bookmarkStart w:id="3" w:name="Total_Cost"/>
      <w:r w:rsidR="007E77FA" w:rsidRPr="00697DBC">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697DBC">
        <w:rPr>
          <w:rFonts w:ascii="Times New Roman" w:hAnsi="Times New Roman"/>
          <w:szCs w:val="24"/>
        </w:rPr>
        <w:instrText xml:space="preserve"> FORMTEXT </w:instrText>
      </w:r>
      <w:r w:rsidR="007E77FA" w:rsidRPr="00697DBC">
        <w:rPr>
          <w:rFonts w:ascii="Times New Roman" w:hAnsi="Times New Roman"/>
          <w:szCs w:val="24"/>
        </w:rPr>
      </w:r>
      <w:r w:rsidR="007E77FA" w:rsidRPr="00697DBC">
        <w:rPr>
          <w:rFonts w:ascii="Times New Roman" w:hAnsi="Times New Roman"/>
          <w:szCs w:val="24"/>
        </w:rPr>
        <w:fldChar w:fldCharType="separate"/>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007E77FA" w:rsidRPr="00697DBC">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8A2ADE" w:rsidRPr="00504234" w:rsidRDefault="008A2ADE" w:rsidP="006D5CA6">
      <w:pPr>
        <w:tabs>
          <w:tab w:val="left" w:pos="-720"/>
        </w:tabs>
        <w:suppressAutoHyphens/>
        <w:ind w:left="360"/>
        <w:rPr>
          <w:rFonts w:ascii="Times New Roman" w:hAnsi="Times New Roman"/>
          <w:i/>
          <w:szCs w:val="24"/>
        </w:rPr>
      </w:pPr>
      <w:r w:rsidRPr="00504234">
        <w:rPr>
          <w:rFonts w:ascii="Times New Roman" w:hAnsi="Times New Roman"/>
          <w:i/>
          <w:szCs w:val="24"/>
        </w:rPr>
        <w:t>The total for the capital and start-up cost components for this information collection is zero.  This information collection will not require the purchase of any capital equipment and will not create any start-up costs.</w:t>
      </w:r>
    </w:p>
    <w:p w:rsidR="0041029F" w:rsidRDefault="0041029F">
      <w:pPr>
        <w:tabs>
          <w:tab w:val="left" w:pos="-720"/>
        </w:tabs>
        <w:suppressAutoHyphens/>
        <w:rPr>
          <w:rFonts w:ascii="Times New Roman" w:hAnsi="Times New Roman"/>
          <w:szCs w:val="24"/>
          <w:highlight w:val="yellow"/>
        </w:rPr>
      </w:pPr>
    </w:p>
    <w:p w:rsidR="00386054" w:rsidRDefault="00386054" w:rsidP="005815AF">
      <w:pPr>
        <w:pStyle w:val="ListParagraph"/>
        <w:numPr>
          <w:ilvl w:val="0"/>
          <w:numId w:val="15"/>
        </w:numPr>
        <w:tabs>
          <w:tab w:val="left" w:pos="-720"/>
        </w:tabs>
        <w:suppressAutoHyphens/>
        <w:rPr>
          <w:rStyle w:val="a"/>
          <w:sz w:val="24"/>
          <w:szCs w:val="24"/>
        </w:rPr>
      </w:pPr>
      <w:r w:rsidRPr="005815AF">
        <w:rPr>
          <w:rStyle w:val="a"/>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B2F6F" w:rsidRPr="000B2F6F" w:rsidRDefault="000B2F6F" w:rsidP="000B2F6F">
      <w:pPr>
        <w:tabs>
          <w:tab w:val="left" w:pos="-720"/>
        </w:tabs>
        <w:suppressAutoHyphens/>
        <w:rPr>
          <w:rFonts w:ascii="Times New Roman" w:hAnsi="Times New Roman"/>
          <w:szCs w:val="24"/>
        </w:rPr>
      </w:pPr>
    </w:p>
    <w:tbl>
      <w:tblPr>
        <w:tblW w:w="8856" w:type="dxa"/>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268"/>
      </w:tblGrid>
      <w:tr w:rsidR="000B2F6F" w:rsidRPr="00E84FA2" w:rsidTr="000B2F6F">
        <w:trPr>
          <w:cantSplit/>
          <w:jc w:val="center"/>
        </w:trPr>
        <w:tc>
          <w:tcPr>
            <w:tcW w:w="8856" w:type="dxa"/>
            <w:gridSpan w:val="2"/>
            <w:tcBorders>
              <w:top w:val="single" w:sz="4" w:space="0" w:color="auto"/>
              <w:left w:val="single" w:sz="4" w:space="0" w:color="auto"/>
              <w:bottom w:val="single" w:sz="4" w:space="0" w:color="auto"/>
              <w:right w:val="single" w:sz="4" w:space="0" w:color="auto"/>
            </w:tcBorders>
          </w:tcPr>
          <w:p w:rsidR="000B2F6F" w:rsidRDefault="000B2F6F" w:rsidP="001F5B6E">
            <w:pPr>
              <w:rPr>
                <w:rFonts w:ascii="Times New Roman" w:hAnsi="Times New Roman"/>
                <w:b/>
                <w:bCs/>
                <w:szCs w:val="24"/>
              </w:rPr>
            </w:pPr>
            <w:r w:rsidRPr="00E84FA2">
              <w:rPr>
                <w:rFonts w:ascii="Times New Roman" w:hAnsi="Times New Roman"/>
                <w:b/>
                <w:bCs/>
                <w:szCs w:val="24"/>
              </w:rPr>
              <w:t>Estimated annual cost to the Federal Government</w:t>
            </w:r>
          </w:p>
          <w:p w:rsidR="000B2F6F" w:rsidRPr="00E84FA2" w:rsidRDefault="000B2F6F" w:rsidP="001F5B6E">
            <w:pPr>
              <w:rPr>
                <w:rFonts w:ascii="Times New Roman" w:hAnsi="Times New Roman"/>
                <w:b/>
                <w:bCs/>
                <w:szCs w:val="24"/>
              </w:rPr>
            </w:pPr>
          </w:p>
        </w:tc>
      </w:tr>
      <w:tr w:rsidR="000B2F6F" w:rsidRPr="00E84FA2" w:rsidTr="001F5B6E">
        <w:trPr>
          <w:jc w:val="center"/>
        </w:trPr>
        <w:tc>
          <w:tcPr>
            <w:tcW w:w="6588" w:type="dxa"/>
          </w:tcPr>
          <w:p w:rsidR="000B2F6F" w:rsidRPr="00E84FA2" w:rsidRDefault="000B2F6F" w:rsidP="001F5B6E">
            <w:pPr>
              <w:rPr>
                <w:rFonts w:ascii="Times New Roman" w:hAnsi="Times New Roman"/>
                <w:szCs w:val="24"/>
              </w:rPr>
            </w:pPr>
            <w:r w:rsidRPr="00E84FA2">
              <w:rPr>
                <w:rFonts w:ascii="Times New Roman" w:hAnsi="Times New Roman"/>
                <w:szCs w:val="24"/>
              </w:rPr>
              <w:t>Development and Approval Process</w:t>
            </w:r>
          </w:p>
          <w:p w:rsidR="000B2F6F" w:rsidRPr="00E84FA2" w:rsidRDefault="000B2F6F" w:rsidP="001F5B6E">
            <w:pPr>
              <w:rPr>
                <w:rFonts w:ascii="Times New Roman" w:hAnsi="Times New Roman"/>
                <w:szCs w:val="24"/>
              </w:rPr>
            </w:pPr>
            <w:r>
              <w:rPr>
                <w:rFonts w:ascii="Times New Roman" w:hAnsi="Times New Roman"/>
                <w:szCs w:val="24"/>
              </w:rPr>
              <w:t>(1 staff x 75 hours x $52</w:t>
            </w:r>
            <w:r w:rsidRPr="00E84FA2">
              <w:rPr>
                <w:rFonts w:ascii="Times New Roman" w:hAnsi="Times New Roman"/>
                <w:szCs w:val="24"/>
              </w:rPr>
              <w:t xml:space="preserve"> per hour)</w:t>
            </w:r>
            <w:r w:rsidRPr="00E84FA2">
              <w:rPr>
                <w:rFonts w:ascii="Times New Roman" w:hAnsi="Times New Roman"/>
                <w:szCs w:val="24"/>
              </w:rPr>
              <w:tab/>
            </w:r>
          </w:p>
        </w:tc>
        <w:tc>
          <w:tcPr>
            <w:tcW w:w="2268" w:type="dxa"/>
          </w:tcPr>
          <w:p w:rsidR="000B2F6F" w:rsidRPr="00E84FA2" w:rsidRDefault="000B2F6F" w:rsidP="001F5B6E">
            <w:pPr>
              <w:jc w:val="right"/>
              <w:rPr>
                <w:rFonts w:ascii="Times New Roman" w:hAnsi="Times New Roman"/>
                <w:szCs w:val="24"/>
              </w:rPr>
            </w:pPr>
            <w:r>
              <w:rPr>
                <w:rFonts w:ascii="Times New Roman" w:hAnsi="Times New Roman"/>
                <w:szCs w:val="24"/>
              </w:rPr>
              <w:t>$3,90</w:t>
            </w:r>
            <w:r w:rsidRPr="00E84FA2">
              <w:rPr>
                <w:rFonts w:ascii="Times New Roman" w:hAnsi="Times New Roman"/>
                <w:szCs w:val="24"/>
              </w:rPr>
              <w:t>0</w:t>
            </w:r>
          </w:p>
        </w:tc>
      </w:tr>
      <w:tr w:rsidR="000B2F6F" w:rsidRPr="00E84FA2" w:rsidTr="001F5B6E">
        <w:trPr>
          <w:jc w:val="center"/>
        </w:trPr>
        <w:tc>
          <w:tcPr>
            <w:tcW w:w="6588" w:type="dxa"/>
          </w:tcPr>
          <w:p w:rsidR="000B2F6F" w:rsidRPr="00E84FA2" w:rsidRDefault="000B2F6F" w:rsidP="001F5B6E">
            <w:pPr>
              <w:rPr>
                <w:rFonts w:ascii="Times New Roman" w:hAnsi="Times New Roman"/>
                <w:szCs w:val="24"/>
              </w:rPr>
            </w:pPr>
            <w:r w:rsidRPr="00E84FA2">
              <w:rPr>
                <w:rFonts w:ascii="Times New Roman" w:hAnsi="Times New Roman"/>
                <w:szCs w:val="24"/>
              </w:rPr>
              <w:t>Printing</w:t>
            </w:r>
            <w:r>
              <w:rPr>
                <w:rFonts w:ascii="Times New Roman" w:hAnsi="Times New Roman"/>
                <w:szCs w:val="24"/>
              </w:rPr>
              <w:t xml:space="preserve"> Phase I Formula Worksheets</w:t>
            </w:r>
          </w:p>
          <w:p w:rsidR="000B2F6F" w:rsidRPr="00E84FA2" w:rsidRDefault="000B2F6F" w:rsidP="001F5B6E">
            <w:pPr>
              <w:rPr>
                <w:rFonts w:ascii="Times New Roman" w:hAnsi="Times New Roman"/>
                <w:szCs w:val="24"/>
              </w:rPr>
            </w:pPr>
            <w:r>
              <w:rPr>
                <w:rFonts w:ascii="Times New Roman" w:hAnsi="Times New Roman"/>
                <w:szCs w:val="24"/>
              </w:rPr>
              <w:t>(194 Worksheets</w:t>
            </w:r>
            <w:r w:rsidRPr="00E84FA2">
              <w:rPr>
                <w:rFonts w:ascii="Times New Roman" w:hAnsi="Times New Roman"/>
                <w:szCs w:val="24"/>
              </w:rPr>
              <w:t xml:space="preserve"> </w:t>
            </w:r>
            <w:r>
              <w:rPr>
                <w:rFonts w:ascii="Times New Roman" w:hAnsi="Times New Roman"/>
                <w:szCs w:val="24"/>
              </w:rPr>
              <w:t>(2 pages) x $1 (per page</w:t>
            </w:r>
            <w:r w:rsidRPr="00E84FA2">
              <w:rPr>
                <w:rFonts w:ascii="Times New Roman" w:hAnsi="Times New Roman"/>
                <w:szCs w:val="24"/>
              </w:rPr>
              <w:t>)</w:t>
            </w:r>
            <w:r w:rsidRPr="00E84FA2">
              <w:rPr>
                <w:rFonts w:ascii="Times New Roman" w:hAnsi="Times New Roman"/>
                <w:szCs w:val="24"/>
              </w:rPr>
              <w:tab/>
            </w:r>
          </w:p>
        </w:tc>
        <w:tc>
          <w:tcPr>
            <w:tcW w:w="2268" w:type="dxa"/>
          </w:tcPr>
          <w:p w:rsidR="000B2F6F" w:rsidRPr="00E84FA2" w:rsidRDefault="000B2F6F" w:rsidP="001F5B6E">
            <w:pPr>
              <w:jc w:val="right"/>
              <w:rPr>
                <w:rFonts w:ascii="Times New Roman" w:hAnsi="Times New Roman"/>
                <w:szCs w:val="24"/>
              </w:rPr>
            </w:pPr>
            <w:r>
              <w:rPr>
                <w:rFonts w:ascii="Times New Roman" w:hAnsi="Times New Roman"/>
                <w:szCs w:val="24"/>
              </w:rPr>
              <w:t>$194</w:t>
            </w:r>
          </w:p>
        </w:tc>
      </w:tr>
      <w:tr w:rsidR="000B2F6F" w:rsidRPr="00E84FA2" w:rsidTr="001F5B6E">
        <w:trPr>
          <w:jc w:val="center"/>
        </w:trPr>
        <w:tc>
          <w:tcPr>
            <w:tcW w:w="6588" w:type="dxa"/>
          </w:tcPr>
          <w:p w:rsidR="000B2F6F" w:rsidRPr="00E84FA2" w:rsidRDefault="000B2F6F" w:rsidP="001F5B6E">
            <w:pPr>
              <w:rPr>
                <w:rFonts w:ascii="Times New Roman" w:hAnsi="Times New Roman"/>
                <w:szCs w:val="24"/>
              </w:rPr>
            </w:pPr>
            <w:r w:rsidRPr="00E84FA2">
              <w:rPr>
                <w:rFonts w:ascii="Times New Roman" w:hAnsi="Times New Roman"/>
                <w:szCs w:val="24"/>
              </w:rPr>
              <w:t>Monitoring of Grants</w:t>
            </w:r>
          </w:p>
          <w:p w:rsidR="000B2F6F" w:rsidRPr="00E84FA2" w:rsidRDefault="000B2F6F" w:rsidP="001F5B6E">
            <w:pPr>
              <w:rPr>
                <w:rFonts w:ascii="Times New Roman" w:hAnsi="Times New Roman"/>
                <w:szCs w:val="24"/>
              </w:rPr>
            </w:pPr>
            <w:r w:rsidRPr="00E84FA2">
              <w:rPr>
                <w:rFonts w:ascii="Times New Roman" w:hAnsi="Times New Roman"/>
                <w:szCs w:val="24"/>
              </w:rPr>
              <w:t>(160 days x 6 staff x 280 hours)</w:t>
            </w:r>
            <w:r w:rsidRPr="00E84FA2">
              <w:rPr>
                <w:rFonts w:ascii="Times New Roman" w:hAnsi="Times New Roman"/>
                <w:szCs w:val="24"/>
              </w:rPr>
              <w:tab/>
            </w:r>
          </w:p>
        </w:tc>
        <w:tc>
          <w:tcPr>
            <w:tcW w:w="2268" w:type="dxa"/>
          </w:tcPr>
          <w:p w:rsidR="000B2F6F" w:rsidRPr="00E84FA2" w:rsidRDefault="000B2F6F" w:rsidP="001F5B6E">
            <w:pPr>
              <w:jc w:val="right"/>
              <w:rPr>
                <w:rFonts w:ascii="Times New Roman" w:hAnsi="Times New Roman"/>
                <w:szCs w:val="24"/>
              </w:rPr>
            </w:pPr>
            <w:r w:rsidRPr="00E84FA2">
              <w:rPr>
                <w:rFonts w:ascii="Times New Roman" w:hAnsi="Times New Roman"/>
                <w:szCs w:val="24"/>
              </w:rPr>
              <w:t>$268,800</w:t>
            </w:r>
          </w:p>
        </w:tc>
      </w:tr>
      <w:tr w:rsidR="000B2F6F" w:rsidRPr="00E84FA2" w:rsidTr="001F5B6E">
        <w:trPr>
          <w:jc w:val="center"/>
        </w:trPr>
        <w:tc>
          <w:tcPr>
            <w:tcW w:w="6588" w:type="dxa"/>
          </w:tcPr>
          <w:p w:rsidR="000B2F6F" w:rsidRPr="00E84FA2" w:rsidRDefault="000B2F6F" w:rsidP="001F5B6E">
            <w:pPr>
              <w:pStyle w:val="BodyTextIndent"/>
              <w:ind w:left="0"/>
              <w:rPr>
                <w:rFonts w:ascii="Times New Roman" w:hAnsi="Times New Roman"/>
                <w:szCs w:val="24"/>
              </w:rPr>
            </w:pPr>
            <w:r w:rsidRPr="00E84FA2">
              <w:rPr>
                <w:rFonts w:ascii="Times New Roman" w:hAnsi="Times New Roman"/>
                <w:szCs w:val="24"/>
              </w:rPr>
              <w:t>World Wide Web Preparation for Posting</w:t>
            </w:r>
          </w:p>
          <w:p w:rsidR="000B2F6F" w:rsidRPr="00E84FA2" w:rsidRDefault="000B2F6F" w:rsidP="001F5B6E">
            <w:pPr>
              <w:rPr>
                <w:rFonts w:ascii="Times New Roman" w:hAnsi="Times New Roman"/>
                <w:szCs w:val="24"/>
              </w:rPr>
            </w:pPr>
            <w:r w:rsidRPr="00E84FA2">
              <w:rPr>
                <w:rFonts w:ascii="Times New Roman" w:hAnsi="Times New Roman"/>
                <w:szCs w:val="24"/>
              </w:rPr>
              <w:t xml:space="preserve">(4 </w:t>
            </w:r>
            <w:r>
              <w:rPr>
                <w:rFonts w:ascii="Times New Roman" w:hAnsi="Times New Roman"/>
                <w:szCs w:val="24"/>
              </w:rPr>
              <w:t>hours x 1 staff x $52</w:t>
            </w:r>
            <w:r w:rsidRPr="00E84FA2">
              <w:rPr>
                <w:rFonts w:ascii="Times New Roman" w:hAnsi="Times New Roman"/>
                <w:szCs w:val="24"/>
              </w:rPr>
              <w:t xml:space="preserve"> per hour)</w:t>
            </w:r>
            <w:r w:rsidRPr="00E84FA2">
              <w:rPr>
                <w:rFonts w:ascii="Times New Roman" w:hAnsi="Times New Roman"/>
                <w:szCs w:val="24"/>
              </w:rPr>
              <w:tab/>
            </w:r>
          </w:p>
        </w:tc>
        <w:tc>
          <w:tcPr>
            <w:tcW w:w="2268" w:type="dxa"/>
          </w:tcPr>
          <w:p w:rsidR="000B2F6F" w:rsidRPr="00E84FA2" w:rsidRDefault="000B2F6F" w:rsidP="001F5B6E">
            <w:pPr>
              <w:jc w:val="right"/>
              <w:rPr>
                <w:rFonts w:ascii="Times New Roman" w:hAnsi="Times New Roman"/>
                <w:szCs w:val="24"/>
              </w:rPr>
            </w:pPr>
            <w:r w:rsidRPr="00E84FA2">
              <w:rPr>
                <w:rFonts w:ascii="Times New Roman" w:hAnsi="Times New Roman"/>
                <w:b/>
                <w:bCs/>
                <w:szCs w:val="24"/>
              </w:rPr>
              <w:t>$</w:t>
            </w:r>
            <w:r>
              <w:rPr>
                <w:rFonts w:ascii="Times New Roman" w:hAnsi="Times New Roman"/>
                <w:szCs w:val="24"/>
              </w:rPr>
              <w:t>208</w:t>
            </w:r>
          </w:p>
        </w:tc>
      </w:tr>
      <w:tr w:rsidR="000B2F6F" w:rsidRPr="00E84FA2" w:rsidTr="001F5B6E">
        <w:trPr>
          <w:jc w:val="center"/>
        </w:trPr>
        <w:tc>
          <w:tcPr>
            <w:tcW w:w="6588" w:type="dxa"/>
          </w:tcPr>
          <w:p w:rsidR="000B2F6F" w:rsidRPr="00E84FA2" w:rsidRDefault="000B2F6F" w:rsidP="001F5B6E">
            <w:pPr>
              <w:rPr>
                <w:rFonts w:ascii="Times New Roman" w:hAnsi="Times New Roman"/>
                <w:szCs w:val="24"/>
              </w:rPr>
            </w:pPr>
            <w:r w:rsidRPr="00E84FA2">
              <w:rPr>
                <w:rFonts w:ascii="Times New Roman" w:hAnsi="Times New Roman"/>
                <w:szCs w:val="24"/>
              </w:rPr>
              <w:t>(</w:t>
            </w:r>
            <w:r>
              <w:rPr>
                <w:rFonts w:ascii="Times New Roman" w:hAnsi="Times New Roman"/>
                <w:szCs w:val="24"/>
              </w:rPr>
              <w:t>40 hours x 1 staff x $52</w:t>
            </w:r>
            <w:r w:rsidRPr="00E84FA2">
              <w:rPr>
                <w:rFonts w:ascii="Times New Roman" w:hAnsi="Times New Roman"/>
                <w:szCs w:val="24"/>
              </w:rPr>
              <w:t xml:space="preserve"> per hour)</w:t>
            </w:r>
          </w:p>
        </w:tc>
        <w:tc>
          <w:tcPr>
            <w:tcW w:w="2268" w:type="dxa"/>
          </w:tcPr>
          <w:p w:rsidR="000B2F6F" w:rsidRPr="00E84FA2" w:rsidRDefault="000B2F6F" w:rsidP="001F5B6E">
            <w:pPr>
              <w:jc w:val="right"/>
              <w:rPr>
                <w:rFonts w:ascii="Times New Roman" w:hAnsi="Times New Roman"/>
                <w:szCs w:val="24"/>
              </w:rPr>
            </w:pPr>
            <w:r>
              <w:rPr>
                <w:rFonts w:ascii="Times New Roman" w:hAnsi="Times New Roman"/>
                <w:szCs w:val="24"/>
              </w:rPr>
              <w:t>$2,</w:t>
            </w:r>
            <w:r w:rsidRPr="00E84FA2">
              <w:rPr>
                <w:rFonts w:ascii="Times New Roman" w:hAnsi="Times New Roman"/>
                <w:szCs w:val="24"/>
              </w:rPr>
              <w:t>0</w:t>
            </w:r>
            <w:r>
              <w:rPr>
                <w:rFonts w:ascii="Times New Roman" w:hAnsi="Times New Roman"/>
                <w:szCs w:val="24"/>
              </w:rPr>
              <w:t>8</w:t>
            </w:r>
            <w:r w:rsidRPr="00E84FA2">
              <w:rPr>
                <w:rFonts w:ascii="Times New Roman" w:hAnsi="Times New Roman"/>
                <w:szCs w:val="24"/>
              </w:rPr>
              <w:t>0</w:t>
            </w:r>
          </w:p>
        </w:tc>
      </w:tr>
      <w:tr w:rsidR="000B2F6F" w:rsidRPr="00E84FA2" w:rsidTr="001F5B6E">
        <w:trPr>
          <w:jc w:val="center"/>
        </w:trPr>
        <w:tc>
          <w:tcPr>
            <w:tcW w:w="6588" w:type="dxa"/>
          </w:tcPr>
          <w:p w:rsidR="000B2F6F" w:rsidRDefault="000B2F6F" w:rsidP="001F5B6E">
            <w:pPr>
              <w:rPr>
                <w:rFonts w:ascii="Times New Roman" w:hAnsi="Times New Roman"/>
                <w:szCs w:val="24"/>
              </w:rPr>
            </w:pPr>
            <w:r w:rsidRPr="00E84FA2">
              <w:rPr>
                <w:rFonts w:ascii="Times New Roman" w:hAnsi="Times New Roman"/>
                <w:szCs w:val="24"/>
              </w:rPr>
              <w:t>Staff time to review and approve fundi</w:t>
            </w:r>
            <w:r>
              <w:rPr>
                <w:rFonts w:ascii="Times New Roman" w:hAnsi="Times New Roman"/>
                <w:szCs w:val="24"/>
              </w:rPr>
              <w:t xml:space="preserve">ng recommendation  </w:t>
            </w:r>
          </w:p>
          <w:p w:rsidR="000B2F6F" w:rsidRPr="00E84FA2" w:rsidRDefault="000B2F6F" w:rsidP="001F5B6E">
            <w:pPr>
              <w:rPr>
                <w:rFonts w:ascii="Times New Roman" w:hAnsi="Times New Roman"/>
                <w:szCs w:val="24"/>
              </w:rPr>
            </w:pPr>
            <w:r>
              <w:rPr>
                <w:rFonts w:ascii="Times New Roman" w:hAnsi="Times New Roman"/>
                <w:szCs w:val="24"/>
              </w:rPr>
              <w:t>(20 hours x 1 staff x $52</w:t>
            </w:r>
            <w:r w:rsidRPr="00E84FA2">
              <w:rPr>
                <w:rFonts w:ascii="Times New Roman" w:hAnsi="Times New Roman"/>
                <w:szCs w:val="24"/>
              </w:rPr>
              <w:t xml:space="preserve"> per hour)</w:t>
            </w:r>
          </w:p>
        </w:tc>
        <w:tc>
          <w:tcPr>
            <w:tcW w:w="2268" w:type="dxa"/>
          </w:tcPr>
          <w:p w:rsidR="000B2F6F" w:rsidRPr="00E84FA2" w:rsidRDefault="000B2F6F" w:rsidP="001F5B6E">
            <w:pPr>
              <w:jc w:val="right"/>
              <w:rPr>
                <w:rFonts w:ascii="Times New Roman" w:hAnsi="Times New Roman"/>
                <w:szCs w:val="24"/>
              </w:rPr>
            </w:pPr>
            <w:r>
              <w:rPr>
                <w:rFonts w:ascii="Times New Roman" w:hAnsi="Times New Roman"/>
                <w:szCs w:val="24"/>
              </w:rPr>
              <w:t>$1,04</w:t>
            </w:r>
            <w:r w:rsidRPr="00E84FA2">
              <w:rPr>
                <w:rFonts w:ascii="Times New Roman" w:hAnsi="Times New Roman"/>
                <w:szCs w:val="24"/>
              </w:rPr>
              <w:t>0</w:t>
            </w:r>
          </w:p>
        </w:tc>
      </w:tr>
      <w:tr w:rsidR="000B2F6F" w:rsidRPr="00E84FA2" w:rsidTr="001F5B6E">
        <w:trPr>
          <w:jc w:val="center"/>
        </w:trPr>
        <w:tc>
          <w:tcPr>
            <w:tcW w:w="6588" w:type="dxa"/>
          </w:tcPr>
          <w:p w:rsidR="000B2F6F" w:rsidRPr="00E84FA2" w:rsidRDefault="000B2F6F" w:rsidP="001F5B6E">
            <w:pPr>
              <w:rPr>
                <w:rFonts w:ascii="Times New Roman" w:hAnsi="Times New Roman"/>
                <w:szCs w:val="24"/>
              </w:rPr>
            </w:pPr>
            <w:r w:rsidRPr="00E84FA2">
              <w:rPr>
                <w:rFonts w:ascii="Times New Roman" w:hAnsi="Times New Roman"/>
                <w:szCs w:val="24"/>
              </w:rPr>
              <w:t>Staff time to generate, approve, and issue grant awards.</w:t>
            </w:r>
          </w:p>
          <w:p w:rsidR="000B2F6F" w:rsidRPr="00E84FA2" w:rsidRDefault="000B2F6F" w:rsidP="001F5B6E">
            <w:pPr>
              <w:rPr>
                <w:rFonts w:ascii="Times New Roman" w:hAnsi="Times New Roman"/>
                <w:szCs w:val="24"/>
              </w:rPr>
            </w:pPr>
            <w:r>
              <w:rPr>
                <w:rFonts w:ascii="Times New Roman" w:hAnsi="Times New Roman"/>
                <w:szCs w:val="24"/>
              </w:rPr>
              <w:t>(48 hours x 1 staff x $</w:t>
            </w:r>
            <w:r w:rsidRPr="00E84FA2">
              <w:rPr>
                <w:rFonts w:ascii="Times New Roman" w:hAnsi="Times New Roman"/>
                <w:szCs w:val="24"/>
              </w:rPr>
              <w:t>5</w:t>
            </w:r>
            <w:r>
              <w:rPr>
                <w:rFonts w:ascii="Times New Roman" w:hAnsi="Times New Roman"/>
                <w:szCs w:val="24"/>
              </w:rPr>
              <w:t>2</w:t>
            </w:r>
            <w:r w:rsidRPr="00E84FA2">
              <w:rPr>
                <w:rFonts w:ascii="Times New Roman" w:hAnsi="Times New Roman"/>
                <w:szCs w:val="24"/>
              </w:rPr>
              <w:t xml:space="preserve"> per hour)</w:t>
            </w:r>
          </w:p>
        </w:tc>
        <w:tc>
          <w:tcPr>
            <w:tcW w:w="2268" w:type="dxa"/>
          </w:tcPr>
          <w:p w:rsidR="000B2F6F" w:rsidRPr="00E84FA2" w:rsidRDefault="000B2F6F" w:rsidP="001F5B6E">
            <w:pPr>
              <w:jc w:val="right"/>
              <w:rPr>
                <w:rFonts w:ascii="Times New Roman" w:hAnsi="Times New Roman"/>
                <w:szCs w:val="24"/>
              </w:rPr>
            </w:pPr>
            <w:r w:rsidRPr="00E84FA2">
              <w:rPr>
                <w:rFonts w:ascii="Times New Roman" w:hAnsi="Times New Roman"/>
                <w:szCs w:val="24"/>
              </w:rPr>
              <w:t>$2,</w:t>
            </w:r>
            <w:r>
              <w:rPr>
                <w:rFonts w:ascii="Times New Roman" w:hAnsi="Times New Roman"/>
                <w:szCs w:val="24"/>
              </w:rPr>
              <w:t>496</w:t>
            </w:r>
          </w:p>
        </w:tc>
      </w:tr>
      <w:tr w:rsidR="000B2F6F" w:rsidRPr="00E84FA2" w:rsidTr="001F5B6E">
        <w:trPr>
          <w:jc w:val="center"/>
        </w:trPr>
        <w:tc>
          <w:tcPr>
            <w:tcW w:w="6588" w:type="dxa"/>
          </w:tcPr>
          <w:p w:rsidR="000B2F6F" w:rsidRPr="00E84FA2" w:rsidRDefault="00CA367E" w:rsidP="001F5B6E">
            <w:pPr>
              <w:rPr>
                <w:rFonts w:ascii="Times New Roman" w:hAnsi="Times New Roman"/>
                <w:szCs w:val="24"/>
              </w:rPr>
            </w:pPr>
            <w:r>
              <w:rPr>
                <w:rFonts w:ascii="Times New Roman" w:hAnsi="Times New Roman"/>
                <w:szCs w:val="24"/>
              </w:rPr>
              <w:t>Processing Applications</w:t>
            </w:r>
          </w:p>
          <w:p w:rsidR="000B2F6F" w:rsidRPr="00E84FA2" w:rsidRDefault="000B2F6F" w:rsidP="001F5B6E">
            <w:pPr>
              <w:rPr>
                <w:rFonts w:ascii="Times New Roman" w:hAnsi="Times New Roman"/>
                <w:szCs w:val="24"/>
              </w:rPr>
            </w:pPr>
            <w:r>
              <w:rPr>
                <w:rFonts w:ascii="Times New Roman" w:hAnsi="Times New Roman"/>
                <w:szCs w:val="24"/>
              </w:rPr>
              <w:t>10 hours per award x 97 awards = 970/6= 162</w:t>
            </w:r>
            <w:r w:rsidRPr="00E84FA2">
              <w:rPr>
                <w:rFonts w:ascii="Times New Roman" w:hAnsi="Times New Roman"/>
                <w:szCs w:val="24"/>
              </w:rPr>
              <w:t xml:space="preserve"> hours per person </w:t>
            </w:r>
          </w:p>
          <w:p w:rsidR="000B2F6F" w:rsidRPr="00E84FA2" w:rsidRDefault="000B2F6F" w:rsidP="001F5B6E">
            <w:pPr>
              <w:rPr>
                <w:rFonts w:ascii="Times New Roman" w:hAnsi="Times New Roman"/>
                <w:szCs w:val="24"/>
              </w:rPr>
            </w:pPr>
            <w:r>
              <w:rPr>
                <w:rFonts w:ascii="Times New Roman" w:hAnsi="Times New Roman"/>
                <w:szCs w:val="24"/>
              </w:rPr>
              <w:t>6 staff x $50 x 162 hours= $48,600</w:t>
            </w:r>
          </w:p>
        </w:tc>
        <w:tc>
          <w:tcPr>
            <w:tcW w:w="2268" w:type="dxa"/>
          </w:tcPr>
          <w:p w:rsidR="000B2F6F" w:rsidRPr="00E84FA2" w:rsidRDefault="000B2F6F" w:rsidP="001F5B6E">
            <w:pPr>
              <w:jc w:val="right"/>
              <w:rPr>
                <w:rFonts w:ascii="Times New Roman" w:hAnsi="Times New Roman"/>
                <w:szCs w:val="24"/>
              </w:rPr>
            </w:pPr>
            <w:r w:rsidRPr="00E84FA2">
              <w:rPr>
                <w:rFonts w:ascii="Times New Roman" w:hAnsi="Times New Roman"/>
                <w:szCs w:val="24"/>
              </w:rPr>
              <w:t>$</w:t>
            </w:r>
            <w:r>
              <w:rPr>
                <w:rFonts w:ascii="Times New Roman" w:hAnsi="Times New Roman"/>
                <w:szCs w:val="24"/>
              </w:rPr>
              <w:t>48,600</w:t>
            </w:r>
          </w:p>
        </w:tc>
      </w:tr>
      <w:tr w:rsidR="000B2F6F" w:rsidRPr="00E84FA2" w:rsidTr="001F5B6E">
        <w:trPr>
          <w:jc w:val="center"/>
        </w:trPr>
        <w:tc>
          <w:tcPr>
            <w:tcW w:w="6588" w:type="dxa"/>
          </w:tcPr>
          <w:p w:rsidR="000B2F6F" w:rsidRPr="00E84FA2" w:rsidRDefault="000B2F6F" w:rsidP="001F5B6E">
            <w:pPr>
              <w:pStyle w:val="Heading1"/>
            </w:pPr>
            <w:r w:rsidRPr="00E84FA2">
              <w:t>Total estimated cost to the Federal Government</w:t>
            </w:r>
          </w:p>
        </w:tc>
        <w:tc>
          <w:tcPr>
            <w:tcW w:w="2268" w:type="dxa"/>
          </w:tcPr>
          <w:p w:rsidR="000B2F6F" w:rsidRPr="00E84FA2" w:rsidRDefault="000B2F6F" w:rsidP="001F5B6E">
            <w:pPr>
              <w:jc w:val="right"/>
              <w:rPr>
                <w:rFonts w:ascii="Times New Roman" w:hAnsi="Times New Roman"/>
                <w:b/>
                <w:bCs/>
                <w:szCs w:val="24"/>
              </w:rPr>
            </w:pPr>
            <w:r>
              <w:rPr>
                <w:rFonts w:ascii="Times New Roman" w:hAnsi="Times New Roman"/>
                <w:b/>
                <w:bCs/>
                <w:szCs w:val="24"/>
              </w:rPr>
              <w:t>$327,318</w:t>
            </w:r>
          </w:p>
        </w:tc>
      </w:tr>
      <w:tr w:rsidR="000B2F6F" w:rsidRPr="00E84FA2" w:rsidTr="001F5B6E">
        <w:trPr>
          <w:jc w:val="center"/>
        </w:trPr>
        <w:tc>
          <w:tcPr>
            <w:tcW w:w="6588" w:type="dxa"/>
          </w:tcPr>
          <w:p w:rsidR="000B2F6F" w:rsidRPr="00E84FA2" w:rsidRDefault="000B2F6F" w:rsidP="001F5B6E">
            <w:pPr>
              <w:pStyle w:val="Heading1"/>
            </w:pPr>
          </w:p>
        </w:tc>
        <w:tc>
          <w:tcPr>
            <w:tcW w:w="2268" w:type="dxa"/>
          </w:tcPr>
          <w:p w:rsidR="000B2F6F" w:rsidRPr="00E84FA2" w:rsidRDefault="000B2F6F" w:rsidP="001F5B6E">
            <w:pPr>
              <w:jc w:val="right"/>
              <w:rPr>
                <w:rFonts w:ascii="Times New Roman" w:hAnsi="Times New Roman"/>
                <w:b/>
                <w:bCs/>
                <w:szCs w:val="24"/>
              </w:rPr>
            </w:pPr>
          </w:p>
        </w:tc>
      </w:tr>
    </w:tbl>
    <w:p w:rsidR="00386054" w:rsidRPr="00697DBC" w:rsidRDefault="00386054">
      <w:pPr>
        <w:tabs>
          <w:tab w:val="left" w:pos="-720"/>
        </w:tabs>
        <w:suppressAutoHyphens/>
        <w:rPr>
          <w:rFonts w:ascii="Times New Roman" w:hAnsi="Times New Roman"/>
          <w:szCs w:val="24"/>
        </w:rPr>
      </w:pPr>
    </w:p>
    <w:p w:rsidR="00386054" w:rsidRPr="00A90172" w:rsidRDefault="00386054" w:rsidP="00A90172">
      <w:pPr>
        <w:pStyle w:val="ListParagraph"/>
        <w:numPr>
          <w:ilvl w:val="0"/>
          <w:numId w:val="15"/>
        </w:numPr>
        <w:tabs>
          <w:tab w:val="left" w:pos="-720"/>
        </w:tabs>
        <w:suppressAutoHyphens/>
        <w:rPr>
          <w:szCs w:val="24"/>
        </w:rPr>
      </w:pPr>
      <w:r w:rsidRPr="00A90172">
        <w:rPr>
          <w:sz w:val="24"/>
          <w:szCs w:val="24"/>
        </w:rPr>
        <w:t xml:space="preserve">Explain the reasons for any program changes or adjustments. </w:t>
      </w:r>
      <w:r w:rsidR="00A90172">
        <w:rPr>
          <w:sz w:val="24"/>
          <w:szCs w:val="24"/>
        </w:rPr>
        <w:t xml:space="preserve"> </w:t>
      </w:r>
      <w:r w:rsidRPr="00A90172">
        <w:rPr>
          <w:sz w:val="24"/>
          <w:szCs w:val="24"/>
        </w:rPr>
        <w:t xml:space="preserve">Generally, adjustments in burden result from re-estimating burden and/or from economic phenomenon outside of an </w:t>
      </w:r>
      <w:r w:rsidRPr="00A90172">
        <w:rPr>
          <w:sz w:val="24"/>
          <w:szCs w:val="24"/>
        </w:rPr>
        <w:lastRenderedPageBreak/>
        <w:t xml:space="preserve">agency’s control (e.g., correcting a burden estimate or an organic increase in the size of the reporting universe). </w:t>
      </w:r>
      <w:r w:rsidR="00A90172">
        <w:rPr>
          <w:sz w:val="24"/>
          <w:szCs w:val="24"/>
        </w:rPr>
        <w:t xml:space="preserve"> </w:t>
      </w:r>
      <w:r w:rsidRPr="00A90172">
        <w:rPr>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00A90172">
        <w:rPr>
          <w:sz w:val="24"/>
          <w:szCs w:val="24"/>
        </w:rPr>
        <w:t xml:space="preserve"> </w:t>
      </w:r>
      <w:r w:rsidRPr="00A90172">
        <w:rPr>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90172">
        <w:rPr>
          <w:sz w:val="24"/>
          <w:szCs w:val="24"/>
        </w:rPr>
        <w:t xml:space="preserve">totals for </w:t>
      </w:r>
      <w:r w:rsidRPr="00A90172">
        <w:rPr>
          <w:sz w:val="24"/>
          <w:szCs w:val="24"/>
        </w:rPr>
        <w:t>changes in burden hours</w:t>
      </w:r>
      <w:r w:rsidR="002473CE" w:rsidRPr="00A90172">
        <w:rPr>
          <w:sz w:val="24"/>
          <w:szCs w:val="24"/>
        </w:rPr>
        <w:t>, responses</w:t>
      </w:r>
      <w:r w:rsidRPr="00A90172">
        <w:rPr>
          <w:sz w:val="24"/>
          <w:szCs w:val="24"/>
        </w:rPr>
        <w:t xml:space="preserve"> and cost</w:t>
      </w:r>
      <w:r w:rsidR="002473CE" w:rsidRPr="00A90172">
        <w:rPr>
          <w:sz w:val="24"/>
          <w:szCs w:val="24"/>
        </w:rPr>
        <w:t>s</w:t>
      </w:r>
      <w:r w:rsidRPr="00A90172">
        <w:rPr>
          <w:sz w:val="24"/>
          <w:szCs w:val="24"/>
        </w:rPr>
        <w:t xml:space="preserve"> </w:t>
      </w:r>
      <w:r w:rsidR="002473CE" w:rsidRPr="00A90172">
        <w:rPr>
          <w:sz w:val="24"/>
          <w:szCs w:val="24"/>
        </w:rPr>
        <w:t>(if applicable)</w:t>
      </w:r>
      <w:r w:rsidRPr="00A90172">
        <w:rPr>
          <w:sz w:val="24"/>
          <w:szCs w:val="24"/>
        </w:rPr>
        <w:t>.</w:t>
      </w:r>
    </w:p>
    <w:p w:rsidR="00386054" w:rsidRPr="00697DBC" w:rsidRDefault="00386054">
      <w:pPr>
        <w:tabs>
          <w:tab w:val="left" w:pos="-720"/>
        </w:tabs>
        <w:suppressAutoHyphens/>
        <w:rPr>
          <w:rFonts w:ascii="Times New Roman" w:hAnsi="Times New Roman"/>
          <w:szCs w:val="24"/>
        </w:rPr>
      </w:pPr>
    </w:p>
    <w:p w:rsidR="008A2ADE" w:rsidRPr="00504234" w:rsidRDefault="008B4B3E" w:rsidP="00A90172">
      <w:pPr>
        <w:tabs>
          <w:tab w:val="left" w:pos="-720"/>
        </w:tabs>
        <w:suppressAutoHyphens/>
        <w:ind w:left="360"/>
        <w:rPr>
          <w:rFonts w:ascii="Times New Roman" w:hAnsi="Times New Roman"/>
          <w:i/>
          <w:szCs w:val="24"/>
        </w:rPr>
      </w:pPr>
      <w:r>
        <w:rPr>
          <w:rFonts w:ascii="Times New Roman" w:hAnsi="Times New Roman"/>
          <w:i/>
          <w:szCs w:val="24"/>
        </w:rPr>
        <w:t>This is a reinstatement of a previ</w:t>
      </w:r>
      <w:r w:rsidR="00557594">
        <w:rPr>
          <w:rFonts w:ascii="Times New Roman" w:hAnsi="Times New Roman"/>
          <w:i/>
          <w:szCs w:val="24"/>
        </w:rPr>
        <w:t>ously discontinued collection</w:t>
      </w:r>
      <w:r w:rsidR="00F113D7">
        <w:rPr>
          <w:rFonts w:ascii="Times New Roman" w:hAnsi="Times New Roman"/>
          <w:i/>
          <w:szCs w:val="24"/>
        </w:rPr>
        <w:t>.  T</w:t>
      </w:r>
      <w:r w:rsidR="00557594">
        <w:rPr>
          <w:rFonts w:ascii="Times New Roman" w:hAnsi="Times New Roman"/>
          <w:i/>
          <w:szCs w:val="24"/>
        </w:rPr>
        <w:t>herefore</w:t>
      </w:r>
      <w:r w:rsidR="00F113D7">
        <w:rPr>
          <w:rFonts w:ascii="Times New Roman" w:hAnsi="Times New Roman"/>
          <w:i/>
          <w:szCs w:val="24"/>
        </w:rPr>
        <w:t>,</w:t>
      </w:r>
      <w:r w:rsidR="00557594">
        <w:rPr>
          <w:rFonts w:ascii="Times New Roman" w:hAnsi="Times New Roman"/>
          <w:i/>
          <w:szCs w:val="24"/>
        </w:rPr>
        <w:t xml:space="preserve"> </w:t>
      </w:r>
      <w:r w:rsidR="008A2ADE" w:rsidRPr="00504234">
        <w:rPr>
          <w:rFonts w:ascii="Times New Roman" w:hAnsi="Times New Roman"/>
          <w:i/>
          <w:szCs w:val="24"/>
        </w:rPr>
        <w:t xml:space="preserve">all </w:t>
      </w:r>
      <w:proofErr w:type="gramStart"/>
      <w:r w:rsidR="008A2ADE" w:rsidRPr="00504234">
        <w:rPr>
          <w:rFonts w:ascii="Times New Roman" w:hAnsi="Times New Roman"/>
          <w:i/>
          <w:szCs w:val="24"/>
        </w:rPr>
        <w:t>burden</w:t>
      </w:r>
      <w:proofErr w:type="gramEnd"/>
      <w:r w:rsidR="008A2ADE" w:rsidRPr="00504234">
        <w:rPr>
          <w:rFonts w:ascii="Times New Roman" w:hAnsi="Times New Roman"/>
          <w:i/>
          <w:szCs w:val="24"/>
        </w:rPr>
        <w:t xml:space="preserve"> is new.</w:t>
      </w:r>
    </w:p>
    <w:p w:rsidR="00386054" w:rsidRDefault="00386054">
      <w:pPr>
        <w:tabs>
          <w:tab w:val="left" w:pos="-720"/>
        </w:tabs>
        <w:suppressAutoHyphens/>
        <w:rPr>
          <w:rFonts w:ascii="Times New Roman" w:hAnsi="Times New Roman"/>
          <w:szCs w:val="24"/>
        </w:rPr>
      </w:pPr>
    </w:p>
    <w:p w:rsidR="00386054" w:rsidRPr="006C4F86" w:rsidRDefault="00386054" w:rsidP="006C4F86">
      <w:pPr>
        <w:pStyle w:val="ListParagraph"/>
        <w:numPr>
          <w:ilvl w:val="0"/>
          <w:numId w:val="15"/>
        </w:numPr>
        <w:tabs>
          <w:tab w:val="left" w:pos="-720"/>
        </w:tabs>
        <w:suppressAutoHyphens/>
        <w:rPr>
          <w:sz w:val="24"/>
          <w:szCs w:val="24"/>
        </w:rPr>
      </w:pPr>
      <w:r w:rsidRPr="006C4F86">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697DBC" w:rsidRDefault="00386054">
      <w:pPr>
        <w:tabs>
          <w:tab w:val="left" w:pos="-720"/>
        </w:tabs>
        <w:suppressAutoHyphens/>
        <w:rPr>
          <w:rFonts w:ascii="Times New Roman" w:hAnsi="Times New Roman"/>
          <w:szCs w:val="24"/>
        </w:rPr>
      </w:pPr>
    </w:p>
    <w:p w:rsidR="008A2ADE" w:rsidRPr="00504234" w:rsidRDefault="008A2ADE" w:rsidP="006C4F86">
      <w:pPr>
        <w:tabs>
          <w:tab w:val="left" w:pos="-720"/>
        </w:tabs>
        <w:suppressAutoHyphens/>
        <w:ind w:left="360"/>
        <w:rPr>
          <w:rFonts w:ascii="Times New Roman" w:hAnsi="Times New Roman"/>
          <w:i/>
          <w:szCs w:val="24"/>
        </w:rPr>
      </w:pPr>
      <w:r w:rsidRPr="00504234">
        <w:rPr>
          <w:rFonts w:ascii="Times New Roman" w:hAnsi="Times New Roman"/>
          <w:i/>
          <w:szCs w:val="24"/>
        </w:rPr>
        <w:t>Results of the collected information will not be published.</w:t>
      </w:r>
    </w:p>
    <w:p w:rsidR="0041029F" w:rsidRPr="00697DBC" w:rsidRDefault="0041029F">
      <w:pPr>
        <w:tabs>
          <w:tab w:val="left" w:pos="-720"/>
        </w:tabs>
        <w:suppressAutoHyphens/>
        <w:rPr>
          <w:rFonts w:ascii="Times New Roman" w:hAnsi="Times New Roman"/>
          <w:szCs w:val="24"/>
        </w:rPr>
      </w:pPr>
    </w:p>
    <w:p w:rsidR="00386054" w:rsidRPr="006C4F86" w:rsidRDefault="00386054" w:rsidP="006C4F86">
      <w:pPr>
        <w:pStyle w:val="ListParagraph"/>
        <w:numPr>
          <w:ilvl w:val="0"/>
          <w:numId w:val="15"/>
        </w:numPr>
        <w:tabs>
          <w:tab w:val="left" w:pos="-720"/>
        </w:tabs>
        <w:suppressAutoHyphens/>
        <w:rPr>
          <w:sz w:val="24"/>
          <w:szCs w:val="24"/>
        </w:rPr>
      </w:pPr>
      <w:r w:rsidRPr="006C4F86">
        <w:rPr>
          <w:rStyle w:val="a"/>
          <w:sz w:val="24"/>
          <w:szCs w:val="24"/>
        </w:rPr>
        <w:t>If seeking approval to not display the expiration date for OMB approval of the information collection, explain the reasons that display would be inappropriate.</w:t>
      </w:r>
    </w:p>
    <w:p w:rsidR="00386054" w:rsidRPr="00697DBC" w:rsidRDefault="00386054">
      <w:pPr>
        <w:tabs>
          <w:tab w:val="left" w:pos="-720"/>
        </w:tabs>
        <w:suppressAutoHyphens/>
        <w:rPr>
          <w:rFonts w:ascii="Times New Roman" w:hAnsi="Times New Roman"/>
          <w:szCs w:val="24"/>
        </w:rPr>
      </w:pPr>
    </w:p>
    <w:p w:rsidR="008A2ADE" w:rsidRPr="00504234" w:rsidRDefault="008A2ADE" w:rsidP="006C4F86">
      <w:pPr>
        <w:ind w:left="360"/>
        <w:rPr>
          <w:rFonts w:ascii="Times New Roman" w:hAnsi="Times New Roman"/>
          <w:i/>
          <w:szCs w:val="24"/>
        </w:rPr>
      </w:pPr>
      <w:r w:rsidRPr="00504234">
        <w:rPr>
          <w:rFonts w:ascii="Times New Roman" w:hAnsi="Times New Roman"/>
          <w:i/>
          <w:szCs w:val="24"/>
        </w:rPr>
        <w:t>Not applicable.</w:t>
      </w:r>
      <w:r w:rsidR="006C4F86">
        <w:rPr>
          <w:rFonts w:ascii="Times New Roman" w:hAnsi="Times New Roman"/>
          <w:i/>
          <w:szCs w:val="24"/>
        </w:rPr>
        <w:t xml:space="preserve"> </w:t>
      </w:r>
      <w:r w:rsidRPr="00504234">
        <w:rPr>
          <w:rFonts w:ascii="Times New Roman" w:hAnsi="Times New Roman"/>
          <w:i/>
          <w:szCs w:val="24"/>
        </w:rPr>
        <w:t xml:space="preserve"> This report will display the expiration date for the OMB approval of the information collection.</w:t>
      </w:r>
    </w:p>
    <w:p w:rsidR="00386054" w:rsidRPr="00697DBC" w:rsidRDefault="00386054">
      <w:pPr>
        <w:tabs>
          <w:tab w:val="left" w:pos="-720"/>
        </w:tabs>
        <w:suppressAutoHyphens/>
        <w:rPr>
          <w:rFonts w:ascii="Times New Roman" w:hAnsi="Times New Roman"/>
          <w:szCs w:val="24"/>
        </w:rPr>
      </w:pPr>
    </w:p>
    <w:p w:rsidR="00386054" w:rsidRPr="006C4F86" w:rsidRDefault="00386054" w:rsidP="006C4F86">
      <w:pPr>
        <w:pStyle w:val="ListParagraph"/>
        <w:numPr>
          <w:ilvl w:val="0"/>
          <w:numId w:val="15"/>
        </w:numPr>
        <w:tabs>
          <w:tab w:val="left" w:pos="-720"/>
        </w:tabs>
        <w:suppressAutoHyphens/>
        <w:rPr>
          <w:rStyle w:val="a"/>
          <w:sz w:val="24"/>
          <w:szCs w:val="24"/>
        </w:rPr>
      </w:pPr>
      <w:r w:rsidRPr="006C4F86">
        <w:rPr>
          <w:rStyle w:val="a"/>
          <w:sz w:val="24"/>
          <w:szCs w:val="24"/>
        </w:rPr>
        <w:t>Explain each exception to the certification statement identified in the Certification of Paperwork Reduction Act.</w:t>
      </w:r>
    </w:p>
    <w:p w:rsidR="008A2ADE" w:rsidRDefault="008A2ADE">
      <w:pPr>
        <w:tabs>
          <w:tab w:val="left" w:pos="-720"/>
        </w:tabs>
        <w:suppressAutoHyphens/>
        <w:rPr>
          <w:rStyle w:val="a"/>
          <w:rFonts w:ascii="Times New Roman" w:hAnsi="Times New Roman"/>
          <w:szCs w:val="24"/>
        </w:rPr>
      </w:pPr>
    </w:p>
    <w:p w:rsidR="008A2ADE" w:rsidRDefault="008A2ADE" w:rsidP="006C4F86">
      <w:pPr>
        <w:ind w:left="360"/>
        <w:rPr>
          <w:rFonts w:ascii="Times New Roman" w:hAnsi="Times New Roman"/>
          <w:i/>
          <w:szCs w:val="24"/>
        </w:rPr>
      </w:pPr>
      <w:r w:rsidRPr="00504234">
        <w:rPr>
          <w:rFonts w:ascii="Times New Roman" w:hAnsi="Times New Roman"/>
          <w:i/>
          <w:szCs w:val="24"/>
        </w:rPr>
        <w:t>Not applicable. There are no exceptions to the certification statement.</w:t>
      </w:r>
    </w:p>
    <w:p w:rsidR="0041029F" w:rsidRDefault="0041029F" w:rsidP="0041029F">
      <w:pPr>
        <w:rPr>
          <w:rFonts w:ascii="Times New Roman" w:hAnsi="Times New Roman"/>
          <w:i/>
          <w:szCs w:val="24"/>
        </w:rPr>
      </w:pPr>
    </w:p>
    <w:p w:rsidR="0041029F" w:rsidRPr="00697DBC" w:rsidRDefault="0041029F" w:rsidP="0041029F">
      <w:pPr>
        <w:rPr>
          <w:rFonts w:ascii="Times New Roman" w:hAnsi="Times New Roman"/>
          <w:szCs w:val="24"/>
        </w:rPr>
      </w:pPr>
    </w:p>
    <w:sectPr w:rsidR="0041029F" w:rsidRPr="00697DBC" w:rsidSect="006566E7">
      <w:footerReference w:type="even" r:id="rId10"/>
      <w:footerReference w:type="default" r:id="rId11"/>
      <w:headerReference w:type="first" r:id="rId12"/>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0B" w:rsidRDefault="0038440B">
      <w:pPr>
        <w:spacing w:line="20" w:lineRule="exact"/>
      </w:pPr>
    </w:p>
  </w:endnote>
  <w:endnote w:type="continuationSeparator" w:id="0">
    <w:p w:rsidR="0038440B" w:rsidRDefault="0038440B">
      <w:r>
        <w:t xml:space="preserve"> </w:t>
      </w:r>
    </w:p>
  </w:endnote>
  <w:endnote w:type="continuationNotice" w:id="1">
    <w:p w:rsidR="0038440B" w:rsidRDefault="003844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67319727"/>
      <w:docPartObj>
        <w:docPartGallery w:val="Page Numbers (Bottom of Page)"/>
        <w:docPartUnique/>
      </w:docPartObj>
    </w:sdtPr>
    <w:sdtEndPr>
      <w:rPr>
        <w:noProof/>
      </w:rPr>
    </w:sdtEndPr>
    <w:sdtContent>
      <w:p w:rsidR="006566E7"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3F5FC1">
          <w:rPr>
            <w:rFonts w:ascii="Times New Roman" w:hAnsi="Times New Roman"/>
            <w:noProof/>
          </w:rPr>
          <w:t>8</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935776427"/>
      <w:docPartObj>
        <w:docPartGallery w:val="Page Numbers (Bottom of Page)"/>
        <w:docPartUnique/>
      </w:docPartObj>
    </w:sdtPr>
    <w:sdtEndPr>
      <w:rPr>
        <w:noProof/>
      </w:rPr>
    </w:sdtEndPr>
    <w:sdtContent>
      <w:p w:rsidR="00386054"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3F5FC1">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0B" w:rsidRDefault="0038440B">
      <w:r>
        <w:separator/>
      </w:r>
    </w:p>
  </w:footnote>
  <w:footnote w:type="continuationSeparator" w:id="0">
    <w:p w:rsidR="0038440B" w:rsidRDefault="0038440B">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Pr="00C8143A" w:rsidRDefault="00386054">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0014500F" w:rsidRPr="00C8143A">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sidRPr="00C8143A">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E7" w:rsidRPr="006566E7" w:rsidRDefault="006566E7" w:rsidP="006566E7">
    <w:pPr>
      <w:pStyle w:val="Header"/>
      <w:tabs>
        <w:tab w:val="clear" w:pos="9000"/>
        <w:tab w:val="right" w:pos="9360"/>
      </w:tabs>
      <w:rPr>
        <w:rFonts w:ascii="Times New Roman" w:hAnsi="Times New Roman"/>
        <w:sz w:val="20"/>
      </w:rPr>
    </w:pPr>
    <w:r w:rsidRPr="006566E7">
      <w:rPr>
        <w:rFonts w:ascii="Times New Roman" w:hAnsi="Times New Roman"/>
        <w:sz w:val="20"/>
      </w:rPr>
      <w:t>EDICS Tracking and OMB Number: (XXXX) 1840-0113</w:t>
    </w:r>
    <w:r w:rsidRPr="006566E7">
      <w:rPr>
        <w:rFonts w:ascii="Times New Roman" w:hAnsi="Times New Roman"/>
        <w:sz w:val="20"/>
      </w:rPr>
      <w:tab/>
      <w:t>Revised: 03/2</w:t>
    </w:r>
    <w:r w:rsidR="00652E99">
      <w:rPr>
        <w:rFonts w:ascii="Times New Roman" w:hAnsi="Times New Roman"/>
        <w:sz w:val="20"/>
      </w:rPr>
      <w:t>5</w:t>
    </w:r>
    <w:r w:rsidRPr="006566E7">
      <w:rPr>
        <w:rFonts w:ascii="Times New Roman" w:hAnsi="Times New Roman"/>
        <w:sz w:val="20"/>
      </w:rPr>
      <w:t>/2015</w:t>
    </w:r>
  </w:p>
  <w:p w:rsidR="006566E7" w:rsidRPr="006566E7" w:rsidRDefault="006566E7" w:rsidP="006566E7">
    <w:pPr>
      <w:pStyle w:val="Header"/>
      <w:rPr>
        <w:rFonts w:ascii="Times New Roman" w:hAnsi="Times New Roman"/>
        <w:sz w:val="20"/>
      </w:rPr>
    </w:pPr>
    <w:r w:rsidRPr="006566E7">
      <w:rPr>
        <w:rFonts w:ascii="Times New Roman" w:hAnsi="Times New Roman"/>
        <w:sz w:val="20"/>
      </w:rPr>
      <w:t>RIN Number: XXXX-XXXX (if applicable)</w:t>
    </w:r>
  </w:p>
  <w:p w:rsidR="006566E7" w:rsidRPr="006566E7" w:rsidRDefault="006566E7" w:rsidP="006566E7">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51FD3"/>
    <w:multiLevelType w:val="hybridMultilevel"/>
    <w:tmpl w:val="84AE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7F8314A"/>
    <w:multiLevelType w:val="hybridMultilevel"/>
    <w:tmpl w:val="63E00F00"/>
    <w:lvl w:ilvl="0" w:tplc="CC66003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51C55"/>
    <w:multiLevelType w:val="hybridMultilevel"/>
    <w:tmpl w:val="562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39342AC"/>
    <w:multiLevelType w:val="hybridMultilevel"/>
    <w:tmpl w:val="8F183652"/>
    <w:lvl w:ilvl="0" w:tplc="CC66003C">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BD5C07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75318A5"/>
    <w:multiLevelType w:val="hybridMultilevel"/>
    <w:tmpl w:val="A3CC4150"/>
    <w:lvl w:ilvl="0" w:tplc="696011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30A0F10"/>
    <w:multiLevelType w:val="hybridMultilevel"/>
    <w:tmpl w:val="F8C4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3"/>
  </w:num>
  <w:num w:numId="5">
    <w:abstractNumId w:val="1"/>
  </w:num>
  <w:num w:numId="6">
    <w:abstractNumId w:val="3"/>
  </w:num>
  <w:num w:numId="7">
    <w:abstractNumId w:val="10"/>
  </w:num>
  <w:num w:numId="8">
    <w:abstractNumId w:val="9"/>
  </w:num>
  <w:num w:numId="9">
    <w:abstractNumId w:val="11"/>
  </w:num>
  <w:num w:numId="10">
    <w:abstractNumId w:val="15"/>
  </w:num>
  <w:num w:numId="11">
    <w:abstractNumId w:val="5"/>
  </w:num>
  <w:num w:numId="12">
    <w:abstractNumId w:val="14"/>
  </w:num>
  <w:num w:numId="13">
    <w:abstractNumId w:val="12"/>
  </w:num>
  <w:num w:numId="14">
    <w:abstractNumId w:val="2"/>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1EE9"/>
    <w:rsid w:val="000453C7"/>
    <w:rsid w:val="00050CBE"/>
    <w:rsid w:val="000909E0"/>
    <w:rsid w:val="000B14D8"/>
    <w:rsid w:val="000B2F6F"/>
    <w:rsid w:val="000E592D"/>
    <w:rsid w:val="000F175B"/>
    <w:rsid w:val="0010072C"/>
    <w:rsid w:val="001203DA"/>
    <w:rsid w:val="0014500F"/>
    <w:rsid w:val="00153F20"/>
    <w:rsid w:val="001743A5"/>
    <w:rsid w:val="0018279C"/>
    <w:rsid w:val="00191619"/>
    <w:rsid w:val="001E7BA4"/>
    <w:rsid w:val="001F275B"/>
    <w:rsid w:val="002473CE"/>
    <w:rsid w:val="00291857"/>
    <w:rsid w:val="002A7B00"/>
    <w:rsid w:val="002B0412"/>
    <w:rsid w:val="002B0A95"/>
    <w:rsid w:val="002B501A"/>
    <w:rsid w:val="002C3253"/>
    <w:rsid w:val="002C521B"/>
    <w:rsid w:val="002D34ED"/>
    <w:rsid w:val="002E7DA5"/>
    <w:rsid w:val="00304483"/>
    <w:rsid w:val="0031740E"/>
    <w:rsid w:val="00370E13"/>
    <w:rsid w:val="00376F0E"/>
    <w:rsid w:val="0038440B"/>
    <w:rsid w:val="00386054"/>
    <w:rsid w:val="0039209F"/>
    <w:rsid w:val="003A3438"/>
    <w:rsid w:val="003C29C2"/>
    <w:rsid w:val="003C7F70"/>
    <w:rsid w:val="003E285A"/>
    <w:rsid w:val="003F5FC1"/>
    <w:rsid w:val="0041029F"/>
    <w:rsid w:val="00416809"/>
    <w:rsid w:val="00427CA2"/>
    <w:rsid w:val="00437A9F"/>
    <w:rsid w:val="0047351B"/>
    <w:rsid w:val="00485172"/>
    <w:rsid w:val="004A2DBB"/>
    <w:rsid w:val="004B01A8"/>
    <w:rsid w:val="004D4F01"/>
    <w:rsid w:val="004E23D9"/>
    <w:rsid w:val="004F692A"/>
    <w:rsid w:val="00512598"/>
    <w:rsid w:val="005433AE"/>
    <w:rsid w:val="00557594"/>
    <w:rsid w:val="005639E3"/>
    <w:rsid w:val="00563CCF"/>
    <w:rsid w:val="005815AF"/>
    <w:rsid w:val="00593FB7"/>
    <w:rsid w:val="00595000"/>
    <w:rsid w:val="005A1566"/>
    <w:rsid w:val="005A1DFC"/>
    <w:rsid w:val="005A4185"/>
    <w:rsid w:val="005C1A20"/>
    <w:rsid w:val="005D2E7B"/>
    <w:rsid w:val="00633C54"/>
    <w:rsid w:val="0063484C"/>
    <w:rsid w:val="00652E99"/>
    <w:rsid w:val="00654305"/>
    <w:rsid w:val="006566E7"/>
    <w:rsid w:val="006737C0"/>
    <w:rsid w:val="00677BC2"/>
    <w:rsid w:val="00686124"/>
    <w:rsid w:val="006904DD"/>
    <w:rsid w:val="00697DBC"/>
    <w:rsid w:val="006A3B5C"/>
    <w:rsid w:val="006C01D0"/>
    <w:rsid w:val="006C2270"/>
    <w:rsid w:val="006C4F86"/>
    <w:rsid w:val="006C6524"/>
    <w:rsid w:val="006C670F"/>
    <w:rsid w:val="006D5CA6"/>
    <w:rsid w:val="00707C36"/>
    <w:rsid w:val="00736BE2"/>
    <w:rsid w:val="007566E7"/>
    <w:rsid w:val="007661D9"/>
    <w:rsid w:val="007B14E8"/>
    <w:rsid w:val="007B2D12"/>
    <w:rsid w:val="007C12B5"/>
    <w:rsid w:val="007D0ABC"/>
    <w:rsid w:val="007E23A6"/>
    <w:rsid w:val="007E5228"/>
    <w:rsid w:val="007E77FA"/>
    <w:rsid w:val="008011B6"/>
    <w:rsid w:val="008131B9"/>
    <w:rsid w:val="00825DD9"/>
    <w:rsid w:val="00825DFF"/>
    <w:rsid w:val="00863ED4"/>
    <w:rsid w:val="00863FBA"/>
    <w:rsid w:val="008A2ADE"/>
    <w:rsid w:val="008A4FC0"/>
    <w:rsid w:val="008A52A6"/>
    <w:rsid w:val="008B4B3E"/>
    <w:rsid w:val="008D1509"/>
    <w:rsid w:val="008D6F0E"/>
    <w:rsid w:val="008F3062"/>
    <w:rsid w:val="00910502"/>
    <w:rsid w:val="0091778C"/>
    <w:rsid w:val="00921CB1"/>
    <w:rsid w:val="00923993"/>
    <w:rsid w:val="009374B7"/>
    <w:rsid w:val="009544A3"/>
    <w:rsid w:val="00954CEC"/>
    <w:rsid w:val="00962C23"/>
    <w:rsid w:val="009949A8"/>
    <w:rsid w:val="009A2448"/>
    <w:rsid w:val="009C04B9"/>
    <w:rsid w:val="009C134A"/>
    <w:rsid w:val="00A01331"/>
    <w:rsid w:val="00A21C29"/>
    <w:rsid w:val="00A32392"/>
    <w:rsid w:val="00A41F2C"/>
    <w:rsid w:val="00A87940"/>
    <w:rsid w:val="00A90172"/>
    <w:rsid w:val="00A94CCB"/>
    <w:rsid w:val="00AB0D7D"/>
    <w:rsid w:val="00AB1A64"/>
    <w:rsid w:val="00AB6E38"/>
    <w:rsid w:val="00B15332"/>
    <w:rsid w:val="00B23EC0"/>
    <w:rsid w:val="00B449F7"/>
    <w:rsid w:val="00B66748"/>
    <w:rsid w:val="00B70C6A"/>
    <w:rsid w:val="00B93093"/>
    <w:rsid w:val="00BC244F"/>
    <w:rsid w:val="00BD1325"/>
    <w:rsid w:val="00BE5004"/>
    <w:rsid w:val="00C1055E"/>
    <w:rsid w:val="00C21F88"/>
    <w:rsid w:val="00C641E9"/>
    <w:rsid w:val="00C70D8C"/>
    <w:rsid w:val="00C723C2"/>
    <w:rsid w:val="00C74F38"/>
    <w:rsid w:val="00C812ED"/>
    <w:rsid w:val="00C8143A"/>
    <w:rsid w:val="00CA367E"/>
    <w:rsid w:val="00CC15B7"/>
    <w:rsid w:val="00CE72AF"/>
    <w:rsid w:val="00D115BF"/>
    <w:rsid w:val="00D17A6C"/>
    <w:rsid w:val="00D269C3"/>
    <w:rsid w:val="00D71650"/>
    <w:rsid w:val="00D845E8"/>
    <w:rsid w:val="00DC21AF"/>
    <w:rsid w:val="00DE2D5D"/>
    <w:rsid w:val="00DE63F8"/>
    <w:rsid w:val="00E023B7"/>
    <w:rsid w:val="00E07290"/>
    <w:rsid w:val="00E104CC"/>
    <w:rsid w:val="00E55099"/>
    <w:rsid w:val="00E72F17"/>
    <w:rsid w:val="00EA1768"/>
    <w:rsid w:val="00EA3C1F"/>
    <w:rsid w:val="00EC2CC4"/>
    <w:rsid w:val="00EE566C"/>
    <w:rsid w:val="00EF7FF5"/>
    <w:rsid w:val="00F113D7"/>
    <w:rsid w:val="00F1201A"/>
    <w:rsid w:val="00F313DF"/>
    <w:rsid w:val="00F9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2.ed.gov/programs/iduestitle3b/legisl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C563-E58A-49F8-83BC-1B277A59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2015-03-24T23:42:00Z</cp:lastPrinted>
  <dcterms:created xsi:type="dcterms:W3CDTF">2015-03-27T18:59:00Z</dcterms:created>
  <dcterms:modified xsi:type="dcterms:W3CDTF">2015-03-27T18:59:00Z</dcterms:modified>
</cp:coreProperties>
</file>