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E19" w:rsidRDefault="00D52E19">
      <w:pPr>
        <w:spacing w:line="240" w:lineRule="exact"/>
        <w:rPr>
          <w:vanish/>
          <w:sz w:val="24"/>
        </w:rPr>
      </w:pPr>
      <w:bookmarkStart w:id="0" w:name="_GoBack"/>
      <w:bookmarkEnd w:id="0"/>
    </w:p>
    <w:p w:rsidR="00D52E19" w:rsidRDefault="00215ACD">
      <w:pPr>
        <w:framePr w:w="3120" w:h="1809" w:hRule="exact" w:hSpace="90" w:vSpace="90" w:wrap="auto" w:vAnchor="page" w:hAnchor="margin" w:x="-567" w:y="719"/>
        <w:pBdr>
          <w:top w:val="single" w:sz="6" w:space="0" w:color="FFFFFF"/>
          <w:left w:val="single" w:sz="6" w:space="0" w:color="FFFFFF"/>
          <w:bottom w:val="single" w:sz="6" w:space="0" w:color="FFFFFF"/>
          <w:right w:val="single" w:sz="6" w:space="0" w:color="FFFFFF"/>
        </w:pBdr>
        <w:rPr>
          <w:sz w:val="24"/>
        </w:rPr>
      </w:pPr>
      <w:r>
        <w:rPr>
          <w:noProof/>
          <w:sz w:val="24"/>
        </w:rPr>
        <w:drawing>
          <wp:inline distT="0" distB="0" distL="0" distR="0">
            <wp:extent cx="198120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102" b="-102"/>
                    <a:stretch>
                      <a:fillRect/>
                    </a:stretch>
                  </pic:blipFill>
                  <pic:spPr bwMode="auto">
                    <a:xfrm>
                      <a:off x="0" y="0"/>
                      <a:ext cx="1981200" cy="1152525"/>
                    </a:xfrm>
                    <a:prstGeom prst="rect">
                      <a:avLst/>
                    </a:prstGeom>
                    <a:noFill/>
                    <a:ln>
                      <a:noFill/>
                    </a:ln>
                  </pic:spPr>
                </pic:pic>
              </a:graphicData>
            </a:graphic>
          </wp:inline>
        </w:drawing>
      </w:r>
      <w:r w:rsidR="00D52E19">
        <w:rPr>
          <w:sz w:val="24"/>
        </w:rPr>
        <w:t xml:space="preserve">                                                           </w:t>
      </w:r>
      <w:r>
        <w:rPr>
          <w:noProof/>
          <w:sz w:val="24"/>
        </w:rPr>
        <w:drawing>
          <wp:inline distT="0" distB="0" distL="0" distR="0">
            <wp:extent cx="12382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24" t="-206" r="-124" b="-206"/>
                    <a:stretch>
                      <a:fillRect/>
                    </a:stretch>
                  </pic:blipFill>
                  <pic:spPr bwMode="auto">
                    <a:xfrm>
                      <a:off x="0" y="0"/>
                      <a:ext cx="1238250" cy="1238250"/>
                    </a:xfrm>
                    <a:prstGeom prst="rect">
                      <a:avLst/>
                    </a:prstGeom>
                    <a:noFill/>
                    <a:ln>
                      <a:noFill/>
                    </a:ln>
                  </pic:spPr>
                </pic:pic>
              </a:graphicData>
            </a:graphic>
          </wp:inline>
        </w:drawing>
      </w:r>
    </w:p>
    <w:p w:rsidR="00D52E19" w:rsidRDefault="00215ACD">
      <w:pPr>
        <w:framePr w:w="1944" w:h="1944" w:hRule="exact" w:hSpace="240" w:vSpace="240" w:wrap="auto" w:hAnchor="margin" w:x="7273" w:y="1"/>
        <w:pBdr>
          <w:top w:val="single" w:sz="6" w:space="0" w:color="FFFFFF"/>
          <w:left w:val="single" w:sz="6" w:space="0" w:color="FFFFFF"/>
          <w:bottom w:val="single" w:sz="6" w:space="0" w:color="FFFFFF"/>
          <w:right w:val="single" w:sz="6" w:space="0" w:color="FFFFFF"/>
        </w:pBdr>
        <w:rPr>
          <w:sz w:val="24"/>
        </w:rPr>
      </w:pPr>
      <w:r>
        <w:rPr>
          <w:noProof/>
          <w:sz w:val="24"/>
        </w:rPr>
        <w:drawing>
          <wp:inline distT="0" distB="0" distL="0" distR="0">
            <wp:extent cx="1238250" cy="1238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124" t="-206" r="-124" b="-206"/>
                    <a:stretch>
                      <a:fillRect/>
                    </a:stretch>
                  </pic:blipFill>
                  <pic:spPr bwMode="auto">
                    <a:xfrm>
                      <a:off x="0" y="0"/>
                      <a:ext cx="1238250" cy="1238250"/>
                    </a:xfrm>
                    <a:prstGeom prst="rect">
                      <a:avLst/>
                    </a:prstGeom>
                    <a:noFill/>
                    <a:ln>
                      <a:noFill/>
                    </a:ln>
                  </pic:spPr>
                </pic:pic>
              </a:graphicData>
            </a:graphic>
          </wp:inline>
        </w:drawing>
      </w:r>
    </w:p>
    <w:p w:rsidR="00D52E19" w:rsidRDefault="00D52E19">
      <w:pPr>
        <w:framePr w:w="1944" w:h="1944" w:hRule="exact" w:hSpace="240" w:vSpace="240" w:wrap="auto" w:vAnchor="page" w:hAnchor="page" w:x="8942" w:y="785"/>
        <w:pBdr>
          <w:top w:val="single" w:sz="6" w:space="0" w:color="FFFFFF"/>
          <w:left w:val="single" w:sz="6" w:space="0" w:color="FFFFFF"/>
          <w:bottom w:val="single" w:sz="6" w:space="0" w:color="FFFFFF"/>
          <w:right w:val="single" w:sz="6" w:space="0" w:color="FFFFFF"/>
        </w:pBdr>
        <w:rPr>
          <w:sz w:val="24"/>
        </w:rPr>
      </w:pPr>
    </w:p>
    <w:p w:rsidR="00D52E19" w:rsidRDefault="00D52E19">
      <w:pPr>
        <w:rPr>
          <w:rFonts w:ascii="Courier New" w:hAnsi="Courier New"/>
        </w:rPr>
      </w:pPr>
    </w:p>
    <w:p w:rsidR="00D52E19" w:rsidRDefault="00D52E19">
      <w:pPr>
        <w:ind w:firstLine="7200"/>
        <w:rPr>
          <w:rFonts w:ascii="Andale Mono" w:hAnsi="Andale Mono"/>
          <w:sz w:val="24"/>
        </w:rPr>
      </w:pPr>
    </w:p>
    <w:p w:rsidR="00D52E19" w:rsidRDefault="00D52E19">
      <w:pPr>
        <w:rPr>
          <w:rFonts w:ascii="Andale Mono" w:hAnsi="Andale Mono"/>
          <w:sz w:val="24"/>
        </w:rPr>
      </w:pPr>
    </w:p>
    <w:p w:rsidR="00D52E19" w:rsidRDefault="00D52E19">
      <w:pPr>
        <w:rPr>
          <w:rFonts w:ascii="Andale Mono" w:hAnsi="Andale Mono"/>
          <w:sz w:val="24"/>
        </w:rPr>
      </w:pPr>
    </w:p>
    <w:p w:rsidR="00D52E19" w:rsidRDefault="00D52E19">
      <w:pPr>
        <w:rPr>
          <w:rFonts w:ascii="Andale Mono" w:hAnsi="Andale Mono"/>
          <w:sz w:val="24"/>
        </w:rPr>
      </w:pPr>
    </w:p>
    <w:p w:rsidR="007C5A82" w:rsidRDefault="007C5A82" w:rsidP="007C5A82">
      <w:pPr>
        <w:pStyle w:val="Heading2"/>
        <w:ind w:left="0"/>
        <w:rPr>
          <w:rFonts w:ascii="Times New Roman" w:hAnsi="Times New Roman"/>
        </w:rPr>
      </w:pPr>
    </w:p>
    <w:p w:rsidR="007C5A82" w:rsidRDefault="007C5A82" w:rsidP="007C5A82">
      <w:pPr>
        <w:pStyle w:val="Heading2"/>
        <w:ind w:left="0"/>
        <w:rPr>
          <w:rFonts w:ascii="Times New Roman" w:hAnsi="Times New Roman"/>
        </w:rPr>
      </w:pPr>
    </w:p>
    <w:p w:rsidR="007C5A82" w:rsidRDefault="00D52E19" w:rsidP="007C5A82">
      <w:pPr>
        <w:pStyle w:val="Heading2"/>
        <w:tabs>
          <w:tab w:val="clear" w:pos="4221"/>
          <w:tab w:val="clear" w:pos="4842"/>
          <w:tab w:val="clear" w:pos="5562"/>
          <w:tab w:val="clear" w:pos="6282"/>
          <w:tab w:val="clear" w:pos="7002"/>
          <w:tab w:val="clear" w:pos="7722"/>
          <w:tab w:val="clear" w:pos="8442"/>
        </w:tabs>
        <w:ind w:left="1440" w:firstLine="720"/>
        <w:rPr>
          <w:rFonts w:ascii="Times New Roman" w:hAnsi="Times New Roman"/>
        </w:rPr>
      </w:pPr>
      <w:r w:rsidRPr="00C4516F">
        <w:rPr>
          <w:rFonts w:ascii="Times New Roman" w:hAnsi="Times New Roman"/>
        </w:rPr>
        <w:t>UNITED STATES DEPARTMENT</w:t>
      </w:r>
    </w:p>
    <w:p w:rsidR="007C5A82" w:rsidRDefault="00D52E19" w:rsidP="007C5A82">
      <w:pPr>
        <w:pStyle w:val="Heading2"/>
        <w:tabs>
          <w:tab w:val="clear" w:pos="4221"/>
          <w:tab w:val="clear" w:pos="4842"/>
          <w:tab w:val="clear" w:pos="5562"/>
          <w:tab w:val="clear" w:pos="6282"/>
          <w:tab w:val="clear" w:pos="7002"/>
          <w:tab w:val="clear" w:pos="7722"/>
          <w:tab w:val="clear" w:pos="8442"/>
        </w:tabs>
        <w:ind w:left="0"/>
        <w:rPr>
          <w:rFonts w:ascii="Times New Roman" w:hAnsi="Times New Roman"/>
        </w:rPr>
      </w:pPr>
      <w:r w:rsidRPr="00C4516F">
        <w:rPr>
          <w:rFonts w:ascii="Times New Roman" w:hAnsi="Times New Roman"/>
        </w:rPr>
        <w:t>OF THE INTERIOR</w:t>
      </w:r>
    </w:p>
    <w:p w:rsidR="00D52E19" w:rsidRPr="007C5A82" w:rsidRDefault="00D52E19" w:rsidP="007C5A82">
      <w:pPr>
        <w:pStyle w:val="Heading2"/>
        <w:tabs>
          <w:tab w:val="clear" w:pos="4221"/>
          <w:tab w:val="clear" w:pos="4842"/>
          <w:tab w:val="clear" w:pos="5562"/>
          <w:tab w:val="clear" w:pos="6282"/>
          <w:tab w:val="clear" w:pos="7002"/>
          <w:tab w:val="clear" w:pos="7722"/>
          <w:tab w:val="clear" w:pos="8442"/>
        </w:tabs>
        <w:ind w:left="0"/>
        <w:rPr>
          <w:rFonts w:ascii="Times New Roman" w:hAnsi="Times New Roman"/>
        </w:rPr>
      </w:pPr>
      <w:r w:rsidRPr="00C4516F">
        <w:rPr>
          <w:rFonts w:ascii="Times New Roman" w:hAnsi="Times New Roman"/>
          <w:b w:val="0"/>
        </w:rPr>
        <w:t>U.S. GEOLOGICAL SURVEY</w:t>
      </w:r>
    </w:p>
    <w:p w:rsidR="00D52E19" w:rsidRPr="00C4516F" w:rsidRDefault="00D52E19">
      <w:pPr>
        <w:ind w:left="-288"/>
        <w:rPr>
          <w:b/>
          <w:sz w:val="24"/>
        </w:rPr>
      </w:pPr>
    </w:p>
    <w:tbl>
      <w:tblPr>
        <w:tblW w:w="0" w:type="auto"/>
        <w:jc w:val="center"/>
        <w:tblLayout w:type="fixed"/>
        <w:tblCellMar>
          <w:left w:w="210" w:type="dxa"/>
          <w:right w:w="210" w:type="dxa"/>
        </w:tblCellMar>
        <w:tblLook w:val="0000" w:firstRow="0" w:lastRow="0" w:firstColumn="0" w:lastColumn="0" w:noHBand="0" w:noVBand="0"/>
      </w:tblPr>
      <w:tblGrid>
        <w:gridCol w:w="9360"/>
      </w:tblGrid>
      <w:tr w:rsidR="00D52E19" w:rsidRPr="00C4516F" w:rsidTr="007C5A82">
        <w:trPr>
          <w:trHeight w:hRule="exact" w:val="2506"/>
          <w:jc w:val="center"/>
        </w:trPr>
        <w:tc>
          <w:tcPr>
            <w:tcW w:w="9360" w:type="dxa"/>
            <w:tcBorders>
              <w:top w:val="single" w:sz="18" w:space="0" w:color="000000"/>
              <w:left w:val="single" w:sz="18" w:space="0" w:color="000000"/>
              <w:bottom w:val="single" w:sz="18" w:space="0" w:color="000000"/>
              <w:right w:val="single" w:sz="18" w:space="0" w:color="000000"/>
            </w:tcBorders>
            <w:shd w:val="pct10" w:color="000000" w:fill="FFFFFF"/>
          </w:tcPr>
          <w:p w:rsidR="007C5A82" w:rsidRPr="000E4D44" w:rsidRDefault="007C5A82">
            <w:pPr>
              <w:jc w:val="center"/>
              <w:rPr>
                <w:b/>
                <w:sz w:val="24"/>
                <w:szCs w:val="32"/>
              </w:rPr>
            </w:pPr>
          </w:p>
          <w:p w:rsidR="00D52E19" w:rsidRPr="00C4516F" w:rsidRDefault="00D52E19">
            <w:pPr>
              <w:jc w:val="center"/>
              <w:rPr>
                <w:sz w:val="32"/>
                <w:szCs w:val="32"/>
              </w:rPr>
            </w:pPr>
            <w:r w:rsidRPr="00C4516F">
              <w:rPr>
                <w:b/>
                <w:sz w:val="32"/>
                <w:szCs w:val="32"/>
              </w:rPr>
              <w:t>-- EDMAP --</w:t>
            </w:r>
          </w:p>
          <w:p w:rsidR="00D52E19" w:rsidRPr="00C4516F" w:rsidRDefault="00D52E19">
            <w:pPr>
              <w:jc w:val="center"/>
              <w:rPr>
                <w:sz w:val="28"/>
                <w:szCs w:val="28"/>
              </w:rPr>
            </w:pPr>
            <w:r w:rsidRPr="00C4516F">
              <w:rPr>
                <w:sz w:val="28"/>
                <w:szCs w:val="28"/>
              </w:rPr>
              <w:t xml:space="preserve">The Educational Component of the </w:t>
            </w:r>
          </w:p>
          <w:p w:rsidR="00D52E19" w:rsidRPr="00C4516F" w:rsidRDefault="00D52E19">
            <w:pPr>
              <w:jc w:val="center"/>
              <w:rPr>
                <w:sz w:val="28"/>
                <w:szCs w:val="28"/>
              </w:rPr>
            </w:pPr>
            <w:r w:rsidRPr="00C4516F">
              <w:rPr>
                <w:sz w:val="28"/>
                <w:szCs w:val="28"/>
              </w:rPr>
              <w:t>National Cooperative Geologic Mapping Program</w:t>
            </w:r>
          </w:p>
          <w:p w:rsidR="00D52E19" w:rsidRPr="00C4516F" w:rsidRDefault="00D52E19">
            <w:pPr>
              <w:jc w:val="center"/>
              <w:rPr>
                <w:sz w:val="28"/>
              </w:rPr>
            </w:pPr>
          </w:p>
          <w:p w:rsidR="00D52E19" w:rsidRPr="00C4516F" w:rsidRDefault="00D52E19">
            <w:pPr>
              <w:jc w:val="center"/>
              <w:rPr>
                <w:sz w:val="24"/>
              </w:rPr>
            </w:pPr>
            <w:r w:rsidRPr="00C4516F">
              <w:rPr>
                <w:sz w:val="24"/>
              </w:rPr>
              <w:t xml:space="preserve">Authorized by The National Geologic Mapping Reauthorization Act of </w:t>
            </w:r>
            <w:r w:rsidR="00964EC8" w:rsidRPr="00C4516F">
              <w:rPr>
                <w:sz w:val="24"/>
              </w:rPr>
              <w:t>2009</w:t>
            </w:r>
          </w:p>
          <w:p w:rsidR="007C5A82" w:rsidRDefault="00D52E19">
            <w:pPr>
              <w:jc w:val="center"/>
              <w:rPr>
                <w:sz w:val="24"/>
              </w:rPr>
            </w:pPr>
            <w:r w:rsidRPr="00C4516F">
              <w:rPr>
                <w:sz w:val="24"/>
              </w:rPr>
              <w:t>(Public Law 1</w:t>
            </w:r>
            <w:r w:rsidR="00964EC8" w:rsidRPr="00C4516F">
              <w:rPr>
                <w:sz w:val="24"/>
              </w:rPr>
              <w:t>11</w:t>
            </w:r>
            <w:r w:rsidRPr="00C4516F">
              <w:rPr>
                <w:sz w:val="24"/>
              </w:rPr>
              <w:t>-</w:t>
            </w:r>
            <w:r w:rsidR="00964EC8" w:rsidRPr="00C4516F">
              <w:rPr>
                <w:sz w:val="24"/>
              </w:rPr>
              <w:t>11</w:t>
            </w:r>
            <w:r w:rsidRPr="00C4516F">
              <w:rPr>
                <w:sz w:val="24"/>
              </w:rPr>
              <w:t xml:space="preserve">) </w:t>
            </w:r>
          </w:p>
          <w:p w:rsidR="00D52E19" w:rsidRPr="00C4516F" w:rsidRDefault="00D52E19">
            <w:pPr>
              <w:jc w:val="center"/>
              <w:rPr>
                <w:sz w:val="24"/>
              </w:rPr>
            </w:pPr>
            <w:r w:rsidRPr="00C4516F">
              <w:rPr>
                <w:sz w:val="24"/>
              </w:rPr>
              <w:t xml:space="preserve"> </w:t>
            </w:r>
          </w:p>
          <w:p w:rsidR="00D52E19" w:rsidRPr="00C4516F" w:rsidRDefault="00D52E19">
            <w:pPr>
              <w:spacing w:after="234"/>
              <w:jc w:val="center"/>
              <w:rPr>
                <w:sz w:val="24"/>
              </w:rPr>
            </w:pPr>
          </w:p>
        </w:tc>
      </w:tr>
    </w:tbl>
    <w:p w:rsidR="00D52E19" w:rsidRPr="00C4516F" w:rsidRDefault="00D52E19">
      <w:pPr>
        <w:ind w:left="-288"/>
        <w:rPr>
          <w:sz w:val="24"/>
        </w:rPr>
      </w:pPr>
    </w:p>
    <w:p w:rsidR="00D52E19" w:rsidRDefault="00D52E19">
      <w:pPr>
        <w:ind w:left="1152"/>
        <w:rPr>
          <w:b/>
          <w:sz w:val="24"/>
        </w:rPr>
      </w:pPr>
    </w:p>
    <w:p w:rsidR="007C5A82" w:rsidRDefault="007C5A82">
      <w:pPr>
        <w:ind w:left="1152"/>
        <w:rPr>
          <w:b/>
          <w:sz w:val="24"/>
        </w:rPr>
      </w:pPr>
    </w:p>
    <w:p w:rsidR="007C5A82" w:rsidRDefault="007C5A82">
      <w:pPr>
        <w:ind w:left="1152"/>
        <w:rPr>
          <w:b/>
          <w:sz w:val="24"/>
        </w:rPr>
      </w:pPr>
    </w:p>
    <w:p w:rsidR="007C5A82" w:rsidRDefault="007C5A82">
      <w:pPr>
        <w:ind w:left="1152"/>
        <w:rPr>
          <w:b/>
          <w:sz w:val="24"/>
        </w:rPr>
      </w:pPr>
    </w:p>
    <w:p w:rsidR="007C5A82" w:rsidRDefault="007C5A82">
      <w:pPr>
        <w:ind w:left="1152"/>
        <w:rPr>
          <w:b/>
          <w:sz w:val="24"/>
        </w:rPr>
      </w:pPr>
    </w:p>
    <w:p w:rsidR="007C5A82" w:rsidRDefault="007C5A82">
      <w:pPr>
        <w:ind w:left="1152"/>
        <w:rPr>
          <w:b/>
          <w:sz w:val="24"/>
        </w:rPr>
      </w:pPr>
    </w:p>
    <w:p w:rsidR="007C5A82" w:rsidRDefault="007C5A82">
      <w:pPr>
        <w:ind w:left="1152"/>
        <w:rPr>
          <w:b/>
          <w:sz w:val="24"/>
        </w:rPr>
      </w:pPr>
    </w:p>
    <w:p w:rsidR="007C5A82" w:rsidRDefault="007C5A82">
      <w:pPr>
        <w:ind w:left="1152"/>
        <w:rPr>
          <w:b/>
          <w:sz w:val="24"/>
        </w:rPr>
      </w:pPr>
    </w:p>
    <w:p w:rsidR="007C5A82" w:rsidRDefault="007C5A82">
      <w:pPr>
        <w:ind w:left="1152"/>
        <w:rPr>
          <w:b/>
          <w:sz w:val="24"/>
        </w:rPr>
      </w:pPr>
    </w:p>
    <w:p w:rsidR="007C5A82" w:rsidRPr="00C4516F" w:rsidRDefault="007C5A82">
      <w:pPr>
        <w:ind w:left="1152"/>
        <w:rPr>
          <w:b/>
          <w:sz w:val="24"/>
        </w:rPr>
      </w:pPr>
    </w:p>
    <w:p w:rsidR="00D52E19" w:rsidRPr="00C4516F" w:rsidRDefault="00BE7D9C" w:rsidP="007C5A82">
      <w:pPr>
        <w:tabs>
          <w:tab w:val="center" w:pos="4176"/>
          <w:tab w:val="left" w:pos="4752"/>
          <w:tab w:val="left" w:pos="5472"/>
          <w:tab w:val="left" w:pos="6192"/>
          <w:tab w:val="left" w:pos="6912"/>
          <w:tab w:val="left" w:pos="7632"/>
          <w:tab w:val="left" w:pos="8352"/>
        </w:tabs>
        <w:ind w:left="-288"/>
        <w:jc w:val="center"/>
        <w:rPr>
          <w:b/>
          <w:sz w:val="32"/>
          <w:szCs w:val="32"/>
        </w:rPr>
      </w:pPr>
      <w:r>
        <w:rPr>
          <w:b/>
          <w:sz w:val="32"/>
          <w:szCs w:val="32"/>
        </w:rPr>
        <w:t xml:space="preserve">PROGRAM ANNOUNCEMENT </w:t>
      </w:r>
      <w:r w:rsidRPr="00C4516F">
        <w:rPr>
          <w:b/>
          <w:sz w:val="32"/>
          <w:szCs w:val="32"/>
        </w:rPr>
        <w:t>No</w:t>
      </w:r>
      <w:r w:rsidRPr="001018CE">
        <w:rPr>
          <w:b/>
          <w:sz w:val="32"/>
          <w:szCs w:val="32"/>
        </w:rPr>
        <w:t xml:space="preserve">. </w:t>
      </w:r>
      <w:r w:rsidR="00BC2733" w:rsidRPr="009626AE">
        <w:rPr>
          <w:b/>
          <w:sz w:val="32"/>
          <w:szCs w:val="32"/>
        </w:rPr>
        <w:t>G1</w:t>
      </w:r>
      <w:r w:rsidR="00B93ABA" w:rsidRPr="009626AE">
        <w:rPr>
          <w:b/>
          <w:sz w:val="32"/>
          <w:szCs w:val="32"/>
        </w:rPr>
        <w:t>6</w:t>
      </w:r>
      <w:r w:rsidR="00BC2733" w:rsidRPr="009626AE">
        <w:rPr>
          <w:b/>
          <w:sz w:val="32"/>
          <w:szCs w:val="32"/>
        </w:rPr>
        <w:t>AS0000</w:t>
      </w:r>
      <w:r w:rsidR="00B93ABA" w:rsidRPr="009626AE">
        <w:rPr>
          <w:b/>
          <w:sz w:val="32"/>
          <w:szCs w:val="32"/>
        </w:rPr>
        <w:t>X</w:t>
      </w:r>
    </w:p>
    <w:p w:rsidR="00D52E19" w:rsidRPr="00C4516F" w:rsidRDefault="00D52E19" w:rsidP="007C5A82">
      <w:pPr>
        <w:ind w:left="-288"/>
        <w:jc w:val="center"/>
        <w:rPr>
          <w:b/>
          <w:sz w:val="24"/>
        </w:rPr>
      </w:pPr>
    </w:p>
    <w:p w:rsidR="00D52E19" w:rsidRPr="00C4516F" w:rsidRDefault="00D52E19" w:rsidP="007C5A82">
      <w:pPr>
        <w:tabs>
          <w:tab w:val="center" w:pos="4176"/>
          <w:tab w:val="left" w:pos="4752"/>
          <w:tab w:val="left" w:pos="5472"/>
          <w:tab w:val="left" w:pos="6192"/>
          <w:tab w:val="left" w:pos="6912"/>
          <w:tab w:val="left" w:pos="7632"/>
          <w:tab w:val="left" w:pos="8352"/>
        </w:tabs>
        <w:ind w:left="-288"/>
        <w:jc w:val="center"/>
        <w:rPr>
          <w:b/>
          <w:color w:val="FF0000"/>
          <w:sz w:val="28"/>
        </w:rPr>
      </w:pPr>
      <w:r w:rsidRPr="00C4516F">
        <w:rPr>
          <w:b/>
          <w:sz w:val="28"/>
        </w:rPr>
        <w:t>For Fiscal Year 20</w:t>
      </w:r>
      <w:r w:rsidR="00964EC8" w:rsidRPr="00C4516F">
        <w:rPr>
          <w:b/>
          <w:sz w:val="28"/>
        </w:rPr>
        <w:t>1</w:t>
      </w:r>
      <w:r w:rsidR="00B93ABA">
        <w:rPr>
          <w:b/>
          <w:sz w:val="28"/>
        </w:rPr>
        <w:t>6</w:t>
      </w:r>
    </w:p>
    <w:p w:rsidR="00D52E19" w:rsidRPr="00C4516F" w:rsidRDefault="00D52E19" w:rsidP="007C5A82">
      <w:pPr>
        <w:ind w:left="-288" w:firstLine="1440"/>
        <w:jc w:val="center"/>
        <w:rPr>
          <w:b/>
          <w:sz w:val="24"/>
        </w:rPr>
      </w:pPr>
    </w:p>
    <w:p w:rsidR="00D52E19" w:rsidRPr="00C4516F" w:rsidRDefault="00D52E19" w:rsidP="007C5A82">
      <w:pPr>
        <w:tabs>
          <w:tab w:val="center" w:pos="4176"/>
          <w:tab w:val="left" w:pos="4752"/>
          <w:tab w:val="left" w:pos="5472"/>
          <w:tab w:val="left" w:pos="6192"/>
          <w:tab w:val="left" w:pos="6912"/>
          <w:tab w:val="left" w:pos="7632"/>
          <w:tab w:val="left" w:pos="8352"/>
        </w:tabs>
        <w:ind w:left="-288"/>
        <w:jc w:val="center"/>
        <w:rPr>
          <w:b/>
          <w:color w:val="FF0000"/>
          <w:szCs w:val="20"/>
        </w:rPr>
      </w:pPr>
      <w:r w:rsidRPr="00C4516F">
        <w:rPr>
          <w:b/>
          <w:sz w:val="28"/>
        </w:rPr>
        <w:t xml:space="preserve">ISSUE DATE: </w:t>
      </w:r>
      <w:r w:rsidR="00BC2733" w:rsidRPr="00BC2733">
        <w:rPr>
          <w:b/>
          <w:sz w:val="28"/>
        </w:rPr>
        <w:t xml:space="preserve">September </w:t>
      </w:r>
      <w:r w:rsidR="00B93ABA">
        <w:rPr>
          <w:b/>
          <w:sz w:val="28"/>
        </w:rPr>
        <w:t>9</w:t>
      </w:r>
      <w:r w:rsidR="00723851" w:rsidRPr="00BC2733">
        <w:rPr>
          <w:b/>
          <w:sz w:val="28"/>
        </w:rPr>
        <w:t>, 201</w:t>
      </w:r>
      <w:r w:rsidR="00B93ABA">
        <w:rPr>
          <w:b/>
          <w:sz w:val="28"/>
        </w:rPr>
        <w:t>5</w:t>
      </w:r>
    </w:p>
    <w:p w:rsidR="00D52E19" w:rsidRPr="00C4516F" w:rsidRDefault="00D52E19" w:rsidP="007C5A82">
      <w:pPr>
        <w:ind w:left="-288" w:firstLine="7920"/>
        <w:jc w:val="center"/>
        <w:rPr>
          <w:b/>
          <w:sz w:val="24"/>
        </w:rPr>
      </w:pPr>
    </w:p>
    <w:tbl>
      <w:tblPr>
        <w:tblW w:w="0" w:type="auto"/>
        <w:tblInd w:w="1189" w:type="dxa"/>
        <w:tblLayout w:type="fixed"/>
        <w:tblCellMar>
          <w:left w:w="0" w:type="dxa"/>
          <w:right w:w="0" w:type="dxa"/>
        </w:tblCellMar>
        <w:tblLook w:val="0000" w:firstRow="0" w:lastRow="0" w:firstColumn="0" w:lastColumn="0" w:noHBand="0" w:noVBand="0"/>
      </w:tblPr>
      <w:tblGrid>
        <w:gridCol w:w="6311"/>
      </w:tblGrid>
      <w:tr w:rsidR="00D52E19" w:rsidRPr="00C4516F" w:rsidTr="000D215F">
        <w:trPr>
          <w:trHeight w:val="824"/>
        </w:trPr>
        <w:tc>
          <w:tcPr>
            <w:tcW w:w="6311" w:type="dxa"/>
            <w:tcBorders>
              <w:top w:val="double" w:sz="7" w:space="0" w:color="000000"/>
              <w:left w:val="single" w:sz="6" w:space="0" w:color="FFFFFF"/>
              <w:bottom w:val="double" w:sz="7" w:space="0" w:color="000000"/>
              <w:right w:val="single" w:sz="6" w:space="0" w:color="FFFFFF"/>
            </w:tcBorders>
            <w:vAlign w:val="bottom"/>
          </w:tcPr>
          <w:p w:rsidR="00D52E19" w:rsidRPr="00C4516F" w:rsidRDefault="00D52E19" w:rsidP="007C5A82">
            <w:pPr>
              <w:spacing w:line="201" w:lineRule="exact"/>
              <w:jc w:val="center"/>
              <w:rPr>
                <w:b/>
                <w:sz w:val="24"/>
              </w:rPr>
            </w:pPr>
          </w:p>
          <w:p w:rsidR="00D52E19" w:rsidRPr="00C4516F" w:rsidRDefault="00D52E19" w:rsidP="007C5A82">
            <w:pPr>
              <w:spacing w:line="360" w:lineRule="auto"/>
              <w:jc w:val="center"/>
              <w:rPr>
                <w:b/>
                <w:sz w:val="28"/>
              </w:rPr>
            </w:pPr>
            <w:r w:rsidRPr="00C4516F">
              <w:rPr>
                <w:b/>
                <w:sz w:val="28"/>
              </w:rPr>
              <w:t>CLOSING DATE &amp; TIME</w:t>
            </w:r>
          </w:p>
          <w:p w:rsidR="00D52E19" w:rsidRPr="00C4516F" w:rsidRDefault="00697FE9" w:rsidP="007C5A82">
            <w:pPr>
              <w:spacing w:after="201" w:line="360" w:lineRule="auto"/>
              <w:jc w:val="center"/>
              <w:rPr>
                <w:b/>
                <w:szCs w:val="20"/>
              </w:rPr>
            </w:pPr>
            <w:r w:rsidRPr="00D156B9">
              <w:rPr>
                <w:b/>
                <w:sz w:val="28"/>
                <w:szCs w:val="28"/>
              </w:rPr>
              <w:t xml:space="preserve">November </w:t>
            </w:r>
            <w:r w:rsidR="00B93ABA">
              <w:rPr>
                <w:b/>
                <w:sz w:val="28"/>
                <w:szCs w:val="28"/>
              </w:rPr>
              <w:t>9</w:t>
            </w:r>
            <w:r w:rsidRPr="00D156B9">
              <w:rPr>
                <w:b/>
                <w:sz w:val="28"/>
                <w:szCs w:val="28"/>
              </w:rPr>
              <w:t>, 201</w:t>
            </w:r>
            <w:r w:rsidR="00B93ABA">
              <w:rPr>
                <w:b/>
                <w:sz w:val="28"/>
                <w:szCs w:val="28"/>
              </w:rPr>
              <w:t>5</w:t>
            </w:r>
            <w:r w:rsidR="00D52E19" w:rsidRPr="00D156B9">
              <w:rPr>
                <w:b/>
                <w:sz w:val="28"/>
                <w:szCs w:val="28"/>
              </w:rPr>
              <w:t xml:space="preserve"> at 3:00 p.m.</w:t>
            </w:r>
            <w:r w:rsidR="00964EC8" w:rsidRPr="00D156B9">
              <w:rPr>
                <w:b/>
                <w:sz w:val="28"/>
                <w:szCs w:val="28"/>
              </w:rPr>
              <w:t xml:space="preserve"> EST</w:t>
            </w:r>
          </w:p>
        </w:tc>
      </w:tr>
    </w:tbl>
    <w:p w:rsidR="00ED0599" w:rsidRPr="00C4516F" w:rsidRDefault="00ED0599" w:rsidP="007C5A82">
      <w:pPr>
        <w:spacing w:line="360" w:lineRule="auto"/>
        <w:jc w:val="center"/>
        <w:rPr>
          <w:b/>
          <w:color w:val="FF0000"/>
          <w:sz w:val="22"/>
          <w:szCs w:val="22"/>
        </w:rPr>
      </w:pPr>
    </w:p>
    <w:p w:rsidR="007C5A82" w:rsidRDefault="007C5A82" w:rsidP="007C5A82">
      <w:pPr>
        <w:spacing w:line="360" w:lineRule="auto"/>
        <w:jc w:val="center"/>
        <w:rPr>
          <w:b/>
          <w:color w:val="FF0000"/>
          <w:sz w:val="22"/>
          <w:szCs w:val="22"/>
        </w:rPr>
      </w:pPr>
    </w:p>
    <w:p w:rsidR="00ED0599" w:rsidRPr="00C4516F" w:rsidRDefault="002B35E3" w:rsidP="007C5A82">
      <w:pPr>
        <w:spacing w:line="360" w:lineRule="auto"/>
        <w:jc w:val="center"/>
        <w:rPr>
          <w:b/>
          <w:color w:val="FF0000"/>
          <w:sz w:val="22"/>
          <w:szCs w:val="22"/>
        </w:rPr>
      </w:pPr>
      <w:r w:rsidRPr="00C4516F">
        <w:rPr>
          <w:b/>
          <w:color w:val="FF0000"/>
          <w:sz w:val="22"/>
          <w:szCs w:val="22"/>
        </w:rPr>
        <w:t xml:space="preserve">PLEASE READ THE ENTIRE ANNOUNCEMENT CAREFULLY AND NOTE </w:t>
      </w:r>
      <w:r w:rsidR="00082520" w:rsidRPr="00C4516F">
        <w:rPr>
          <w:b/>
          <w:color w:val="FF0000"/>
          <w:sz w:val="22"/>
          <w:szCs w:val="22"/>
        </w:rPr>
        <w:t>ANY</w:t>
      </w:r>
      <w:r w:rsidRPr="00C4516F">
        <w:rPr>
          <w:b/>
          <w:color w:val="FF0000"/>
          <w:sz w:val="22"/>
          <w:szCs w:val="22"/>
        </w:rPr>
        <w:t xml:space="preserve"> CHANGES</w:t>
      </w:r>
    </w:p>
    <w:p w:rsidR="002A7AC9" w:rsidRDefault="002A7AC9" w:rsidP="007C5A82">
      <w:pPr>
        <w:spacing w:line="360" w:lineRule="auto"/>
        <w:jc w:val="center"/>
        <w:rPr>
          <w:b/>
          <w:szCs w:val="20"/>
        </w:rPr>
      </w:pPr>
      <w:r w:rsidRPr="009626AE">
        <w:rPr>
          <w:b/>
          <w:szCs w:val="20"/>
        </w:rPr>
        <w:t xml:space="preserve">Paperwork Reduction Act Approval – OMB control number 1028-0088; Expiration Date </w:t>
      </w:r>
      <w:r w:rsidR="00773E2F" w:rsidRPr="009626AE">
        <w:rPr>
          <w:b/>
          <w:szCs w:val="20"/>
        </w:rPr>
        <w:t>8</w:t>
      </w:r>
      <w:r w:rsidRPr="009626AE">
        <w:rPr>
          <w:b/>
          <w:szCs w:val="20"/>
        </w:rPr>
        <w:t>/3</w:t>
      </w:r>
      <w:r w:rsidR="00773E2F" w:rsidRPr="009626AE">
        <w:rPr>
          <w:b/>
          <w:szCs w:val="20"/>
        </w:rPr>
        <w:t>1/2015</w:t>
      </w:r>
    </w:p>
    <w:p w:rsidR="00A00838" w:rsidRDefault="00A00838" w:rsidP="007C5A82">
      <w:pPr>
        <w:spacing w:line="360" w:lineRule="auto"/>
        <w:jc w:val="center"/>
        <w:rPr>
          <w:b/>
          <w:szCs w:val="20"/>
        </w:rPr>
      </w:pPr>
    </w:p>
    <w:p w:rsidR="005065F3" w:rsidRDefault="005065F3" w:rsidP="007C5A82">
      <w:pPr>
        <w:spacing w:line="360" w:lineRule="auto"/>
        <w:jc w:val="center"/>
        <w:rPr>
          <w:b/>
          <w:szCs w:val="20"/>
        </w:rPr>
      </w:pPr>
    </w:p>
    <w:p w:rsidR="00D558ED" w:rsidRDefault="00D558ED" w:rsidP="006F5D2A">
      <w:pPr>
        <w:widowControl/>
        <w:autoSpaceDE/>
        <w:autoSpaceDN/>
        <w:adjustRightInd/>
        <w:rPr>
          <w:rFonts w:ascii="Univers" w:hAnsi="Univers"/>
          <w:b/>
          <w:szCs w:val="20"/>
        </w:rPr>
      </w:pPr>
    </w:p>
    <w:p w:rsidR="00180CD9" w:rsidRPr="002A7AC9" w:rsidRDefault="00180CD9" w:rsidP="000D215F">
      <w:pPr>
        <w:spacing w:line="360" w:lineRule="auto"/>
        <w:rPr>
          <w:rFonts w:ascii="Univers" w:hAnsi="Univers"/>
          <w:b/>
          <w:szCs w:val="20"/>
        </w:rPr>
        <w:sectPr w:rsidR="00180CD9" w:rsidRPr="002A7AC9" w:rsidSect="00732528">
          <w:footerReference w:type="even" r:id="rId10"/>
          <w:footerReference w:type="default" r:id="rId11"/>
          <w:endnotePr>
            <w:numFmt w:val="decimal"/>
          </w:endnotePr>
          <w:pgSz w:w="12240" w:h="15840"/>
          <w:pgMar w:top="662" w:right="1440" w:bottom="662" w:left="1440" w:header="720" w:footer="288" w:gutter="0"/>
          <w:pgNumType w:fmt="lowerRoman" w:start="1"/>
          <w:cols w:space="720"/>
          <w:noEndnote/>
          <w:titlePg/>
          <w:docGrid w:linePitch="272"/>
        </w:sectPr>
      </w:pPr>
    </w:p>
    <w:p w:rsidR="00ED0599" w:rsidRDefault="00D52E19" w:rsidP="000E4D44">
      <w:pPr>
        <w:tabs>
          <w:tab w:val="center" w:pos="4320"/>
        </w:tabs>
        <w:jc w:val="center"/>
        <w:rPr>
          <w:sz w:val="24"/>
        </w:rPr>
      </w:pPr>
      <w:r>
        <w:rPr>
          <w:b/>
          <w:sz w:val="24"/>
        </w:rPr>
        <w:lastRenderedPageBreak/>
        <w:t>TABLE OF CONTENTS</w:t>
      </w:r>
    </w:p>
    <w:p w:rsidR="00ED0599" w:rsidRDefault="00ED0599">
      <w:pPr>
        <w:rPr>
          <w:sz w:val="24"/>
        </w:rPr>
      </w:pPr>
    </w:p>
    <w:p w:rsidR="00ED0599" w:rsidRDefault="00D52E19">
      <w:pPr>
        <w:tabs>
          <w:tab w:val="right" w:pos="8640"/>
        </w:tabs>
        <w:rPr>
          <w:sz w:val="24"/>
          <w:u w:val="single"/>
        </w:rPr>
      </w:pPr>
      <w:r>
        <w:rPr>
          <w:sz w:val="24"/>
        </w:rPr>
        <w:tab/>
      </w:r>
      <w:r>
        <w:rPr>
          <w:sz w:val="24"/>
          <w:u w:val="single"/>
        </w:rPr>
        <w:t>Page</w:t>
      </w:r>
    </w:p>
    <w:p w:rsidR="00D52E19" w:rsidRDefault="00D52E19" w:rsidP="000D215F">
      <w:pPr>
        <w:rPr>
          <w:sz w:val="24"/>
        </w:rPr>
      </w:pPr>
    </w:p>
    <w:p w:rsidR="00D52E19" w:rsidRDefault="00D52E19" w:rsidP="006F5D2A">
      <w:pPr>
        <w:tabs>
          <w:tab w:val="right" w:pos="8640"/>
        </w:tabs>
        <w:rPr>
          <w:sz w:val="24"/>
        </w:rPr>
      </w:pPr>
      <w:r>
        <w:rPr>
          <w:sz w:val="24"/>
        </w:rPr>
        <w:t>Table of Contents</w:t>
      </w:r>
      <w:r>
        <w:rPr>
          <w:sz w:val="24"/>
        </w:rPr>
        <w:tab/>
        <w:t>i</w:t>
      </w:r>
    </w:p>
    <w:p w:rsidR="00D52E19" w:rsidRDefault="00D52E19" w:rsidP="006F5D2A">
      <w:pPr>
        <w:tabs>
          <w:tab w:val="right" w:pos="8640"/>
        </w:tabs>
        <w:rPr>
          <w:sz w:val="24"/>
        </w:rPr>
      </w:pPr>
    </w:p>
    <w:p w:rsidR="00D52E19" w:rsidRDefault="00D52E19" w:rsidP="00A86364">
      <w:pPr>
        <w:tabs>
          <w:tab w:val="right" w:pos="8640"/>
        </w:tabs>
        <w:rPr>
          <w:sz w:val="24"/>
        </w:rPr>
      </w:pPr>
      <w:r>
        <w:rPr>
          <w:sz w:val="24"/>
        </w:rPr>
        <w:t>List of Attachments</w:t>
      </w:r>
      <w:r>
        <w:rPr>
          <w:sz w:val="24"/>
        </w:rPr>
        <w:tab/>
        <w:t>ii</w:t>
      </w:r>
    </w:p>
    <w:p w:rsidR="00721131" w:rsidRDefault="00721131" w:rsidP="00A86364">
      <w:pPr>
        <w:tabs>
          <w:tab w:val="right" w:pos="8640"/>
        </w:tabs>
        <w:rPr>
          <w:sz w:val="24"/>
        </w:rPr>
      </w:pPr>
      <w:r>
        <w:rPr>
          <w:sz w:val="24"/>
        </w:rPr>
        <w:t>Program Announcement Changes</w:t>
      </w:r>
      <w:r>
        <w:rPr>
          <w:sz w:val="24"/>
        </w:rPr>
        <w:tab/>
        <w:t>iii</w:t>
      </w:r>
    </w:p>
    <w:p w:rsidR="00D52E19" w:rsidRDefault="00D52E19" w:rsidP="006A6FDA">
      <w:pPr>
        <w:ind w:firstLine="5760"/>
        <w:rPr>
          <w:sz w:val="24"/>
        </w:rPr>
      </w:pPr>
    </w:p>
    <w:p w:rsidR="00D52E19" w:rsidRDefault="00D52E19" w:rsidP="006A6FDA">
      <w:pPr>
        <w:rPr>
          <w:sz w:val="24"/>
        </w:rPr>
      </w:pPr>
    </w:p>
    <w:p w:rsidR="00D52E19" w:rsidRDefault="00D52E19" w:rsidP="006A6FDA">
      <w:pPr>
        <w:tabs>
          <w:tab w:val="right" w:pos="8640"/>
        </w:tabs>
        <w:rPr>
          <w:sz w:val="24"/>
        </w:rPr>
      </w:pPr>
      <w:r>
        <w:rPr>
          <w:sz w:val="24"/>
        </w:rPr>
        <w:t>PART I.  Public Law, Program Priorities, a</w:t>
      </w:r>
      <w:r w:rsidR="00ED6D12">
        <w:rPr>
          <w:sz w:val="24"/>
        </w:rPr>
        <w:t>nd Geologic Map Products</w:t>
      </w:r>
      <w:r w:rsidR="00ED6D12">
        <w:rPr>
          <w:sz w:val="24"/>
        </w:rPr>
        <w:tab/>
        <w:t>1</w:t>
      </w:r>
    </w:p>
    <w:p w:rsidR="00D52E19" w:rsidRDefault="00D52E19" w:rsidP="00E01CD4">
      <w:pPr>
        <w:tabs>
          <w:tab w:val="right" w:pos="8640"/>
        </w:tabs>
        <w:rPr>
          <w:sz w:val="24"/>
        </w:rPr>
      </w:pPr>
    </w:p>
    <w:p w:rsidR="00D52E19" w:rsidRDefault="00D52E19" w:rsidP="00E01CD4">
      <w:pPr>
        <w:pStyle w:val="Heading1"/>
        <w:tabs>
          <w:tab w:val="clear" w:pos="-1440"/>
          <w:tab w:val="left" w:pos="360"/>
          <w:tab w:val="right" w:pos="8640"/>
        </w:tabs>
        <w:rPr>
          <w:rFonts w:ascii="Times New Roman" w:hAnsi="Times New Roman"/>
        </w:rPr>
      </w:pPr>
      <w:r>
        <w:rPr>
          <w:rFonts w:ascii="Times New Roman" w:hAnsi="Times New Roman"/>
        </w:rPr>
        <w:tab/>
        <w:t>A.  The National Geologic Mapping Act</w:t>
      </w:r>
      <w:r>
        <w:rPr>
          <w:rFonts w:ascii="Times New Roman" w:hAnsi="Times New Roman"/>
        </w:rPr>
        <w:tab/>
      </w:r>
      <w:r w:rsidR="00ED6D12">
        <w:rPr>
          <w:rFonts w:ascii="Times New Roman" w:hAnsi="Times New Roman"/>
        </w:rPr>
        <w:t>1</w:t>
      </w:r>
    </w:p>
    <w:p w:rsidR="00D52E19" w:rsidRDefault="00D52E19" w:rsidP="00DE3CBE">
      <w:pPr>
        <w:tabs>
          <w:tab w:val="left" w:pos="360"/>
          <w:tab w:val="right" w:pos="8640"/>
        </w:tabs>
        <w:rPr>
          <w:sz w:val="24"/>
        </w:rPr>
      </w:pPr>
      <w:r>
        <w:rPr>
          <w:sz w:val="24"/>
        </w:rPr>
        <w:tab/>
        <w:t>B.  EDMAP Component of the NCGMP</w:t>
      </w:r>
      <w:r>
        <w:rPr>
          <w:sz w:val="24"/>
        </w:rPr>
        <w:tab/>
      </w:r>
      <w:r w:rsidR="00ED6D12">
        <w:rPr>
          <w:sz w:val="24"/>
        </w:rPr>
        <w:t>1</w:t>
      </w:r>
    </w:p>
    <w:p w:rsidR="00D52E19" w:rsidRDefault="00D52E19" w:rsidP="00DE3CBE">
      <w:pPr>
        <w:tabs>
          <w:tab w:val="left" w:pos="360"/>
          <w:tab w:val="right" w:pos="8640"/>
        </w:tabs>
        <w:rPr>
          <w:sz w:val="24"/>
        </w:rPr>
      </w:pPr>
      <w:r>
        <w:rPr>
          <w:sz w:val="24"/>
        </w:rPr>
        <w:tab/>
        <w:t>C.  EDMAP Proposals</w:t>
      </w:r>
      <w:r>
        <w:rPr>
          <w:sz w:val="24"/>
        </w:rPr>
        <w:tab/>
      </w:r>
      <w:r w:rsidR="00ED6D12">
        <w:rPr>
          <w:sz w:val="24"/>
        </w:rPr>
        <w:t>2</w:t>
      </w:r>
    </w:p>
    <w:p w:rsidR="00D52E19" w:rsidRDefault="00D52E19" w:rsidP="002F2336">
      <w:pPr>
        <w:tabs>
          <w:tab w:val="left" w:pos="360"/>
          <w:tab w:val="right" w:pos="8640"/>
        </w:tabs>
        <w:rPr>
          <w:sz w:val="24"/>
        </w:rPr>
      </w:pPr>
      <w:r>
        <w:rPr>
          <w:sz w:val="24"/>
        </w:rPr>
        <w:tab/>
        <w:t>D.  Geologic Map Products</w:t>
      </w:r>
      <w:r>
        <w:rPr>
          <w:sz w:val="24"/>
        </w:rPr>
        <w:tab/>
      </w:r>
      <w:r w:rsidR="00ED6D12">
        <w:rPr>
          <w:sz w:val="24"/>
        </w:rPr>
        <w:t>2</w:t>
      </w:r>
    </w:p>
    <w:p w:rsidR="00D52E19" w:rsidRDefault="00D52E19" w:rsidP="002F2336">
      <w:pPr>
        <w:tabs>
          <w:tab w:val="left" w:pos="360"/>
          <w:tab w:val="right" w:pos="8640"/>
        </w:tabs>
        <w:rPr>
          <w:sz w:val="24"/>
        </w:rPr>
      </w:pPr>
    </w:p>
    <w:p w:rsidR="00D52E19" w:rsidRDefault="00D52E19" w:rsidP="00054125">
      <w:pPr>
        <w:tabs>
          <w:tab w:val="left" w:pos="360"/>
          <w:tab w:val="right" w:pos="8640"/>
        </w:tabs>
        <w:rPr>
          <w:sz w:val="24"/>
        </w:rPr>
      </w:pPr>
      <w:r>
        <w:rPr>
          <w:sz w:val="24"/>
        </w:rPr>
        <w:t>PART II.  Timetables, Eligibility, Format Instructions, and Proposal Evaluation</w:t>
      </w:r>
      <w:r>
        <w:rPr>
          <w:sz w:val="24"/>
        </w:rPr>
        <w:tab/>
      </w:r>
      <w:r w:rsidR="00ED6D12">
        <w:rPr>
          <w:sz w:val="24"/>
        </w:rPr>
        <w:t>3</w:t>
      </w:r>
    </w:p>
    <w:p w:rsidR="00D52E19" w:rsidRDefault="00D52E19" w:rsidP="009D7A4E">
      <w:pPr>
        <w:tabs>
          <w:tab w:val="left" w:pos="360"/>
          <w:tab w:val="right" w:pos="8640"/>
        </w:tabs>
        <w:rPr>
          <w:sz w:val="24"/>
        </w:rPr>
      </w:pPr>
    </w:p>
    <w:p w:rsidR="00D52E19" w:rsidRDefault="00D52E19" w:rsidP="009D7A4E">
      <w:pPr>
        <w:tabs>
          <w:tab w:val="left" w:pos="360"/>
          <w:tab w:val="right" w:pos="8640"/>
        </w:tabs>
        <w:rPr>
          <w:sz w:val="24"/>
        </w:rPr>
      </w:pPr>
      <w:r>
        <w:rPr>
          <w:sz w:val="24"/>
        </w:rPr>
        <w:tab/>
        <w:t>A.  Timetables</w:t>
      </w:r>
      <w:r>
        <w:rPr>
          <w:sz w:val="24"/>
        </w:rPr>
        <w:tab/>
      </w:r>
      <w:r w:rsidR="00ED6D12">
        <w:rPr>
          <w:sz w:val="24"/>
        </w:rPr>
        <w:t>3</w:t>
      </w:r>
    </w:p>
    <w:p w:rsidR="00D52E19" w:rsidRDefault="00D52E19" w:rsidP="009D7A4E">
      <w:pPr>
        <w:tabs>
          <w:tab w:val="left" w:pos="360"/>
          <w:tab w:val="right" w:pos="8640"/>
        </w:tabs>
        <w:rPr>
          <w:sz w:val="24"/>
        </w:rPr>
      </w:pPr>
      <w:r>
        <w:rPr>
          <w:sz w:val="24"/>
        </w:rPr>
        <w:tab/>
        <w:t>B.  Eligibility—Who May Submit a Proposal</w:t>
      </w:r>
      <w:r>
        <w:rPr>
          <w:sz w:val="24"/>
        </w:rPr>
        <w:tab/>
      </w:r>
      <w:r w:rsidR="00ED6D12">
        <w:rPr>
          <w:sz w:val="24"/>
        </w:rPr>
        <w:t>3</w:t>
      </w:r>
    </w:p>
    <w:p w:rsidR="00D52E19" w:rsidRDefault="00D52E19" w:rsidP="009D7A4E">
      <w:pPr>
        <w:tabs>
          <w:tab w:val="left" w:pos="360"/>
          <w:tab w:val="right" w:pos="8640"/>
        </w:tabs>
        <w:rPr>
          <w:sz w:val="24"/>
        </w:rPr>
      </w:pPr>
      <w:r>
        <w:rPr>
          <w:sz w:val="24"/>
        </w:rPr>
        <w:tab/>
        <w:t>C.  Proposal Format Instructions</w:t>
      </w:r>
      <w:r>
        <w:rPr>
          <w:sz w:val="24"/>
        </w:rPr>
        <w:tab/>
      </w:r>
      <w:r w:rsidR="00ED6D12">
        <w:rPr>
          <w:sz w:val="24"/>
        </w:rPr>
        <w:t>4</w:t>
      </w:r>
    </w:p>
    <w:p w:rsidR="00ED0599" w:rsidRDefault="00D52E19">
      <w:pPr>
        <w:tabs>
          <w:tab w:val="left" w:pos="360"/>
          <w:tab w:val="right" w:pos="8640"/>
        </w:tabs>
        <w:rPr>
          <w:sz w:val="24"/>
        </w:rPr>
      </w:pPr>
      <w:r>
        <w:rPr>
          <w:sz w:val="24"/>
        </w:rPr>
        <w:tab/>
        <w:t>D.  Proposal Evaluation</w:t>
      </w:r>
      <w:r>
        <w:rPr>
          <w:sz w:val="24"/>
        </w:rPr>
        <w:tab/>
      </w:r>
      <w:r w:rsidR="00637A48">
        <w:rPr>
          <w:sz w:val="24"/>
        </w:rPr>
        <w:t>10</w:t>
      </w:r>
    </w:p>
    <w:p w:rsidR="00ED0599" w:rsidRDefault="00ED0599">
      <w:pPr>
        <w:tabs>
          <w:tab w:val="left" w:pos="360"/>
          <w:tab w:val="right" w:pos="8640"/>
        </w:tabs>
        <w:rPr>
          <w:sz w:val="24"/>
        </w:rPr>
      </w:pPr>
    </w:p>
    <w:p w:rsidR="00ED0599" w:rsidRDefault="00D52E19">
      <w:pPr>
        <w:tabs>
          <w:tab w:val="left" w:pos="360"/>
          <w:tab w:val="right" w:pos="8640"/>
        </w:tabs>
        <w:rPr>
          <w:sz w:val="24"/>
        </w:rPr>
      </w:pPr>
      <w:r>
        <w:rPr>
          <w:sz w:val="24"/>
        </w:rPr>
        <w:t>PART III.  Proposal Delivery and Submission Instructions</w:t>
      </w:r>
      <w:r>
        <w:rPr>
          <w:sz w:val="24"/>
        </w:rPr>
        <w:tab/>
      </w:r>
      <w:r w:rsidR="003F6CFD">
        <w:rPr>
          <w:sz w:val="24"/>
        </w:rPr>
        <w:t>1</w:t>
      </w:r>
      <w:r w:rsidR="00637A48">
        <w:rPr>
          <w:sz w:val="24"/>
        </w:rPr>
        <w:t>1</w:t>
      </w:r>
    </w:p>
    <w:p w:rsidR="00ED0599" w:rsidRDefault="00ED0599">
      <w:pPr>
        <w:tabs>
          <w:tab w:val="left" w:pos="360"/>
          <w:tab w:val="right" w:pos="8640"/>
        </w:tabs>
        <w:rPr>
          <w:sz w:val="24"/>
        </w:rPr>
      </w:pPr>
    </w:p>
    <w:p w:rsidR="00ED0599" w:rsidRDefault="00D52E19">
      <w:pPr>
        <w:tabs>
          <w:tab w:val="left" w:pos="360"/>
          <w:tab w:val="right" w:pos="8640"/>
        </w:tabs>
        <w:rPr>
          <w:sz w:val="24"/>
        </w:rPr>
      </w:pPr>
      <w:r>
        <w:rPr>
          <w:sz w:val="24"/>
        </w:rPr>
        <w:t>PART IV.  General Provisions</w:t>
      </w:r>
      <w:r>
        <w:rPr>
          <w:sz w:val="24"/>
        </w:rPr>
        <w:tab/>
        <w:t>1</w:t>
      </w:r>
      <w:r w:rsidR="00B152E0">
        <w:rPr>
          <w:sz w:val="24"/>
        </w:rPr>
        <w:t>1</w:t>
      </w:r>
    </w:p>
    <w:p w:rsidR="00ED0599" w:rsidRDefault="00ED0599">
      <w:pPr>
        <w:tabs>
          <w:tab w:val="left" w:pos="360"/>
          <w:tab w:val="right" w:pos="8640"/>
        </w:tabs>
        <w:rPr>
          <w:sz w:val="24"/>
        </w:rPr>
      </w:pPr>
    </w:p>
    <w:p w:rsidR="00ED0599" w:rsidRDefault="00D52E19">
      <w:pPr>
        <w:tabs>
          <w:tab w:val="left" w:pos="360"/>
          <w:tab w:val="right" w:pos="8640"/>
        </w:tabs>
        <w:rPr>
          <w:sz w:val="24"/>
        </w:rPr>
      </w:pPr>
      <w:r>
        <w:rPr>
          <w:sz w:val="24"/>
        </w:rPr>
        <w:tab/>
        <w:t>A.  General Provisions of the National Cooperative Geologic Mapping Program</w:t>
      </w:r>
      <w:r>
        <w:rPr>
          <w:sz w:val="24"/>
        </w:rPr>
        <w:tab/>
        <w:t>1</w:t>
      </w:r>
      <w:r w:rsidR="00B152E0">
        <w:rPr>
          <w:sz w:val="24"/>
        </w:rPr>
        <w:t>1</w:t>
      </w:r>
    </w:p>
    <w:p w:rsidR="00ED0599" w:rsidRDefault="00D52E19">
      <w:pPr>
        <w:tabs>
          <w:tab w:val="left" w:pos="360"/>
          <w:tab w:val="right" w:pos="8640"/>
        </w:tabs>
        <w:rPr>
          <w:sz w:val="24"/>
        </w:rPr>
      </w:pPr>
      <w:r>
        <w:rPr>
          <w:sz w:val="24"/>
        </w:rPr>
        <w:tab/>
        <w:t>B.  Office of Management and Budget (OMB) Circulars</w:t>
      </w:r>
      <w:r>
        <w:rPr>
          <w:sz w:val="24"/>
        </w:rPr>
        <w:tab/>
        <w:t>1</w:t>
      </w:r>
      <w:r w:rsidR="00637A48">
        <w:rPr>
          <w:sz w:val="24"/>
        </w:rPr>
        <w:t>2</w:t>
      </w:r>
    </w:p>
    <w:p w:rsidR="00ED0599" w:rsidRDefault="00D52E19">
      <w:pPr>
        <w:tabs>
          <w:tab w:val="left" w:pos="360"/>
          <w:tab w:val="right" w:pos="8640"/>
        </w:tabs>
        <w:rPr>
          <w:sz w:val="24"/>
        </w:rPr>
      </w:pPr>
      <w:r>
        <w:rPr>
          <w:sz w:val="24"/>
        </w:rPr>
        <w:tab/>
        <w:t>C.  Rights in Technic</w:t>
      </w:r>
      <w:r w:rsidR="00ED6D12">
        <w:rPr>
          <w:sz w:val="24"/>
        </w:rPr>
        <w:t>al Data</w:t>
      </w:r>
      <w:r w:rsidR="00ED6D12">
        <w:rPr>
          <w:sz w:val="24"/>
        </w:rPr>
        <w:tab/>
      </w:r>
      <w:r>
        <w:rPr>
          <w:sz w:val="24"/>
        </w:rPr>
        <w:t>1</w:t>
      </w:r>
      <w:r w:rsidR="00637A48">
        <w:rPr>
          <w:sz w:val="24"/>
        </w:rPr>
        <w:t>2</w:t>
      </w:r>
    </w:p>
    <w:p w:rsidR="00ED0599" w:rsidRDefault="00D52E19">
      <w:pPr>
        <w:tabs>
          <w:tab w:val="left" w:pos="360"/>
          <w:tab w:val="right" w:pos="8640"/>
        </w:tabs>
        <w:rPr>
          <w:sz w:val="24"/>
          <w:lang w:val="fr-FR"/>
        </w:rPr>
      </w:pPr>
      <w:r>
        <w:rPr>
          <w:sz w:val="24"/>
        </w:rPr>
        <w:tab/>
      </w:r>
      <w:r>
        <w:rPr>
          <w:sz w:val="24"/>
          <w:lang w:val="fr-FR"/>
        </w:rPr>
        <w:t>D.  Publication</w:t>
      </w:r>
      <w:r w:rsidR="00ED6D12">
        <w:rPr>
          <w:sz w:val="24"/>
          <w:lang w:val="fr-FR"/>
        </w:rPr>
        <w:tab/>
      </w:r>
      <w:r w:rsidR="004E728C">
        <w:rPr>
          <w:sz w:val="24"/>
          <w:lang w:val="fr-FR"/>
        </w:rPr>
        <w:t>12</w:t>
      </w:r>
    </w:p>
    <w:p w:rsidR="00ED0599" w:rsidRDefault="00D52E19">
      <w:pPr>
        <w:tabs>
          <w:tab w:val="left" w:pos="360"/>
          <w:tab w:val="right" w:pos="8640"/>
        </w:tabs>
        <w:rPr>
          <w:sz w:val="24"/>
        </w:rPr>
      </w:pPr>
      <w:r>
        <w:rPr>
          <w:sz w:val="24"/>
        </w:rPr>
        <w:tab/>
        <w:t>E.  Funding</w:t>
      </w:r>
      <w:r>
        <w:rPr>
          <w:sz w:val="24"/>
        </w:rPr>
        <w:tab/>
        <w:t>1</w:t>
      </w:r>
      <w:r w:rsidR="004E728C">
        <w:rPr>
          <w:sz w:val="24"/>
        </w:rPr>
        <w:t>3</w:t>
      </w:r>
    </w:p>
    <w:p w:rsidR="00ED0599" w:rsidRDefault="00D52E19">
      <w:pPr>
        <w:tabs>
          <w:tab w:val="left" w:pos="360"/>
          <w:tab w:val="right" w:pos="8640"/>
        </w:tabs>
        <w:rPr>
          <w:sz w:val="24"/>
        </w:rPr>
      </w:pPr>
      <w:r>
        <w:rPr>
          <w:sz w:val="24"/>
        </w:rPr>
        <w:tab/>
        <w:t xml:space="preserve">F.  Project Deliverables </w:t>
      </w:r>
      <w:r>
        <w:rPr>
          <w:sz w:val="24"/>
        </w:rPr>
        <w:tab/>
        <w:t>1</w:t>
      </w:r>
      <w:r w:rsidR="004E728C">
        <w:rPr>
          <w:sz w:val="24"/>
        </w:rPr>
        <w:t>4</w:t>
      </w:r>
    </w:p>
    <w:p w:rsidR="00ED0599" w:rsidRDefault="00D52E19">
      <w:pPr>
        <w:tabs>
          <w:tab w:val="right" w:pos="8640"/>
        </w:tabs>
        <w:jc w:val="center"/>
        <w:rPr>
          <w:b/>
          <w:sz w:val="24"/>
        </w:rPr>
      </w:pPr>
      <w:r>
        <w:rPr>
          <w:sz w:val="24"/>
        </w:rPr>
        <w:br w:type="page"/>
      </w:r>
      <w:r>
        <w:rPr>
          <w:b/>
          <w:sz w:val="24"/>
        </w:rPr>
        <w:lastRenderedPageBreak/>
        <w:t>LIST OF ATTACHMENTS</w:t>
      </w:r>
    </w:p>
    <w:p w:rsidR="00ED0599" w:rsidRDefault="00ED0599">
      <w:pPr>
        <w:tabs>
          <w:tab w:val="right" w:pos="8640"/>
        </w:tabs>
        <w:rPr>
          <w:b/>
          <w:sz w:val="24"/>
          <w:u w:val="single"/>
        </w:rPr>
      </w:pPr>
    </w:p>
    <w:p w:rsidR="00ED0599" w:rsidRDefault="00ED0599">
      <w:pPr>
        <w:tabs>
          <w:tab w:val="right" w:pos="8640"/>
        </w:tabs>
        <w:rPr>
          <w:sz w:val="24"/>
        </w:rPr>
      </w:pPr>
    </w:p>
    <w:p w:rsidR="00ED0599" w:rsidRPr="00D66128" w:rsidRDefault="00D52E19">
      <w:pPr>
        <w:rPr>
          <w:sz w:val="24"/>
        </w:rPr>
      </w:pPr>
      <w:r w:rsidRPr="00D66128">
        <w:rPr>
          <w:sz w:val="24"/>
        </w:rPr>
        <w:t>Proposal Submission Forms and their Instructions</w:t>
      </w:r>
    </w:p>
    <w:p w:rsidR="00ED0599" w:rsidRPr="00D66128" w:rsidRDefault="00ED0599">
      <w:pPr>
        <w:rPr>
          <w:sz w:val="24"/>
        </w:rPr>
      </w:pPr>
    </w:p>
    <w:p w:rsidR="00ED0599" w:rsidRPr="00D66128" w:rsidRDefault="00D52E19" w:rsidP="00D66128">
      <w:pPr>
        <w:numPr>
          <w:ilvl w:val="0"/>
          <w:numId w:val="4"/>
        </w:numPr>
        <w:tabs>
          <w:tab w:val="clear" w:pos="1080"/>
          <w:tab w:val="num" w:pos="360"/>
        </w:tabs>
        <w:ind w:left="360" w:hanging="360"/>
        <w:rPr>
          <w:sz w:val="24"/>
        </w:rPr>
      </w:pPr>
      <w:r w:rsidRPr="00D66128">
        <w:rPr>
          <w:sz w:val="24"/>
        </w:rPr>
        <w:t xml:space="preserve">EDMAP Proposal Summary Sheet  </w:t>
      </w:r>
    </w:p>
    <w:p w:rsidR="00D52E19" w:rsidRPr="00D66128" w:rsidRDefault="00D52E19" w:rsidP="00D66128">
      <w:pPr>
        <w:ind w:hanging="360"/>
        <w:rPr>
          <w:sz w:val="24"/>
        </w:rPr>
      </w:pPr>
    </w:p>
    <w:p w:rsidR="00ED0599" w:rsidRPr="00D66128" w:rsidRDefault="00D52E19" w:rsidP="00D66128">
      <w:pPr>
        <w:numPr>
          <w:ilvl w:val="0"/>
          <w:numId w:val="4"/>
        </w:numPr>
        <w:tabs>
          <w:tab w:val="clear" w:pos="1080"/>
          <w:tab w:val="num" w:pos="360"/>
        </w:tabs>
        <w:ind w:left="360" w:hanging="360"/>
        <w:rPr>
          <w:sz w:val="24"/>
        </w:rPr>
      </w:pPr>
      <w:r w:rsidRPr="00D66128">
        <w:rPr>
          <w:sz w:val="24"/>
        </w:rPr>
        <w:t xml:space="preserve">Budget Sheets (Total Proposal and Individual Projects)  </w:t>
      </w:r>
    </w:p>
    <w:p w:rsidR="00ED0599" w:rsidRPr="00D66128" w:rsidRDefault="00ED0599" w:rsidP="00D66128">
      <w:pPr>
        <w:pStyle w:val="ListParagraph"/>
        <w:ind w:left="0" w:hanging="360"/>
        <w:rPr>
          <w:rFonts w:ascii="Times New Roman" w:hAnsi="Times New Roman"/>
          <w:sz w:val="24"/>
        </w:rPr>
      </w:pPr>
    </w:p>
    <w:p w:rsidR="00ED0599" w:rsidRPr="00D66128" w:rsidRDefault="00D66128" w:rsidP="00D66128">
      <w:pPr>
        <w:numPr>
          <w:ilvl w:val="0"/>
          <w:numId w:val="4"/>
        </w:numPr>
        <w:tabs>
          <w:tab w:val="clear" w:pos="1080"/>
          <w:tab w:val="num" w:pos="360"/>
        </w:tabs>
        <w:ind w:left="360" w:hanging="360"/>
        <w:rPr>
          <w:sz w:val="24"/>
        </w:rPr>
      </w:pPr>
      <w:r>
        <w:rPr>
          <w:sz w:val="24"/>
        </w:rPr>
        <w:t xml:space="preserve">Special </w:t>
      </w:r>
      <w:r w:rsidR="009A1EEA" w:rsidRPr="00D66128">
        <w:rPr>
          <w:sz w:val="24"/>
        </w:rPr>
        <w:t>Terms and Conditions</w:t>
      </w:r>
    </w:p>
    <w:p w:rsidR="00D52E19" w:rsidRPr="00D66128" w:rsidRDefault="00D52E19" w:rsidP="00D66128">
      <w:pPr>
        <w:ind w:hanging="360"/>
        <w:rPr>
          <w:sz w:val="24"/>
        </w:rPr>
      </w:pPr>
    </w:p>
    <w:p w:rsidR="00D52E19" w:rsidRPr="00D66128" w:rsidRDefault="00D66128" w:rsidP="00D66128">
      <w:pPr>
        <w:ind w:firstLine="360"/>
        <w:rPr>
          <w:sz w:val="24"/>
        </w:rPr>
      </w:pPr>
      <w:r>
        <w:rPr>
          <w:sz w:val="24"/>
        </w:rPr>
        <w:t xml:space="preserve">Program and Financial </w:t>
      </w:r>
      <w:r w:rsidR="00D52E19" w:rsidRPr="00D66128">
        <w:rPr>
          <w:sz w:val="24"/>
        </w:rPr>
        <w:t>Contact Information</w:t>
      </w:r>
    </w:p>
    <w:p w:rsidR="00D52E19" w:rsidRPr="00D66128" w:rsidRDefault="00D52E19" w:rsidP="00D66128">
      <w:pPr>
        <w:ind w:hanging="360"/>
        <w:rPr>
          <w:sz w:val="24"/>
        </w:rPr>
      </w:pPr>
    </w:p>
    <w:p w:rsidR="00ED0599" w:rsidRPr="00D66128" w:rsidRDefault="00D52E19" w:rsidP="00D66128">
      <w:pPr>
        <w:numPr>
          <w:ilvl w:val="0"/>
          <w:numId w:val="4"/>
        </w:numPr>
        <w:tabs>
          <w:tab w:val="clear" w:pos="1080"/>
          <w:tab w:val="num" w:pos="360"/>
        </w:tabs>
        <w:ind w:left="360" w:hanging="360"/>
        <w:rPr>
          <w:sz w:val="24"/>
        </w:rPr>
      </w:pPr>
      <w:r w:rsidRPr="00D66128">
        <w:rPr>
          <w:sz w:val="24"/>
        </w:rPr>
        <w:t>State Geological Surveys - Contact Information</w:t>
      </w:r>
    </w:p>
    <w:p w:rsidR="00D52E19" w:rsidRPr="00D66128" w:rsidRDefault="00D52E19" w:rsidP="00D66128">
      <w:pPr>
        <w:ind w:hanging="360"/>
        <w:rPr>
          <w:sz w:val="24"/>
        </w:rPr>
      </w:pPr>
    </w:p>
    <w:p w:rsidR="00ED0599" w:rsidRPr="00D66128" w:rsidRDefault="00D52E19" w:rsidP="00D66128">
      <w:pPr>
        <w:numPr>
          <w:ilvl w:val="0"/>
          <w:numId w:val="4"/>
        </w:numPr>
        <w:tabs>
          <w:tab w:val="clear" w:pos="1080"/>
          <w:tab w:val="num" w:pos="360"/>
        </w:tabs>
        <w:ind w:left="360" w:hanging="360"/>
        <w:rPr>
          <w:sz w:val="24"/>
        </w:rPr>
      </w:pPr>
      <w:r w:rsidRPr="00D66128">
        <w:rPr>
          <w:sz w:val="24"/>
        </w:rPr>
        <w:t>USGS Project</w:t>
      </w:r>
      <w:r w:rsidR="00E0452B">
        <w:rPr>
          <w:sz w:val="24"/>
        </w:rPr>
        <w:t xml:space="preserve"> Chiefs</w:t>
      </w:r>
      <w:r w:rsidR="00D66128">
        <w:rPr>
          <w:sz w:val="24"/>
        </w:rPr>
        <w:t xml:space="preserve"> -</w:t>
      </w:r>
      <w:r w:rsidRPr="00D66128">
        <w:rPr>
          <w:sz w:val="24"/>
        </w:rPr>
        <w:t xml:space="preserve"> Contact</w:t>
      </w:r>
      <w:r w:rsidR="00D66128">
        <w:rPr>
          <w:sz w:val="24"/>
        </w:rPr>
        <w:t xml:space="preserve"> Information</w:t>
      </w:r>
      <w:r w:rsidRPr="00D66128">
        <w:rPr>
          <w:sz w:val="24"/>
        </w:rPr>
        <w:t xml:space="preserve">               </w:t>
      </w:r>
    </w:p>
    <w:p w:rsidR="00FB2C54" w:rsidRPr="00D66128" w:rsidRDefault="00FB2C54" w:rsidP="00D66128">
      <w:pPr>
        <w:ind w:hanging="360"/>
        <w:rPr>
          <w:sz w:val="24"/>
        </w:rPr>
      </w:pPr>
    </w:p>
    <w:p w:rsidR="00D66128" w:rsidRDefault="00FB2C54" w:rsidP="00EA4C2F">
      <w:pPr>
        <w:pStyle w:val="ListParagraph"/>
        <w:numPr>
          <w:ilvl w:val="0"/>
          <w:numId w:val="4"/>
        </w:numPr>
        <w:tabs>
          <w:tab w:val="clear" w:pos="1080"/>
        </w:tabs>
        <w:ind w:left="360" w:hanging="360"/>
        <w:rPr>
          <w:rFonts w:ascii="Times New Roman" w:hAnsi="Times New Roman"/>
          <w:sz w:val="24"/>
        </w:rPr>
      </w:pPr>
      <w:r w:rsidRPr="00D66128">
        <w:rPr>
          <w:rFonts w:ascii="Times New Roman" w:hAnsi="Times New Roman"/>
          <w:sz w:val="24"/>
        </w:rPr>
        <w:t>Forms required during and at the end of the project period</w:t>
      </w:r>
    </w:p>
    <w:p w:rsidR="00D66128" w:rsidRPr="00D66128" w:rsidRDefault="00D66128" w:rsidP="00D66128">
      <w:pPr>
        <w:rPr>
          <w:sz w:val="24"/>
        </w:rPr>
      </w:pPr>
    </w:p>
    <w:p w:rsidR="00721131" w:rsidRDefault="00697FE9" w:rsidP="00721131">
      <w:pPr>
        <w:ind w:left="360"/>
        <w:rPr>
          <w:sz w:val="24"/>
        </w:rPr>
      </w:pPr>
      <w:r w:rsidRPr="00152975">
        <w:rPr>
          <w:sz w:val="24"/>
        </w:rPr>
        <w:t>SF-425 – Federal Financial Report (due at the end of project period and submitted electronically through FedConnect)</w:t>
      </w:r>
      <w:r w:rsidR="00E0452B">
        <w:rPr>
          <w:sz w:val="24"/>
        </w:rPr>
        <w:t xml:space="preserve">. This form is no longer attached but can be downloaded from: </w:t>
      </w:r>
      <w:hyperlink r:id="rId12" w:history="1">
        <w:r w:rsidR="00E0452B" w:rsidRPr="00E17220">
          <w:rPr>
            <w:rStyle w:val="Hyperlink"/>
            <w:sz w:val="24"/>
          </w:rPr>
          <w:t>http://www.whitehouse.gov/omb/grants_forms/</w:t>
        </w:r>
      </w:hyperlink>
      <w:r w:rsidR="00E0452B">
        <w:rPr>
          <w:sz w:val="24"/>
        </w:rPr>
        <w:t xml:space="preserve"> </w:t>
      </w:r>
    </w:p>
    <w:p w:rsidR="00721131" w:rsidRDefault="00721131">
      <w:pPr>
        <w:widowControl/>
        <w:autoSpaceDE/>
        <w:autoSpaceDN/>
        <w:adjustRightInd/>
        <w:rPr>
          <w:sz w:val="24"/>
        </w:rPr>
      </w:pPr>
      <w:r>
        <w:rPr>
          <w:sz w:val="24"/>
        </w:rPr>
        <w:br w:type="page"/>
      </w:r>
    </w:p>
    <w:p w:rsidR="00D52E19" w:rsidRDefault="00AA29F1" w:rsidP="00721131">
      <w:pPr>
        <w:tabs>
          <w:tab w:val="right" w:pos="8640"/>
        </w:tabs>
        <w:jc w:val="center"/>
        <w:rPr>
          <w:sz w:val="24"/>
        </w:rPr>
      </w:pPr>
      <w:r>
        <w:rPr>
          <w:b/>
          <w:sz w:val="24"/>
        </w:rPr>
        <w:lastRenderedPageBreak/>
        <w:t>PROGRAM ANNOUNCEMENT CHANGES</w:t>
      </w:r>
    </w:p>
    <w:p w:rsidR="00721131" w:rsidRDefault="00721131" w:rsidP="00721131">
      <w:pPr>
        <w:tabs>
          <w:tab w:val="right" w:pos="8640"/>
        </w:tabs>
        <w:rPr>
          <w:sz w:val="24"/>
        </w:rPr>
      </w:pPr>
    </w:p>
    <w:p w:rsidR="00B93ABA" w:rsidRPr="00B93ABA" w:rsidRDefault="00B93ABA" w:rsidP="00B93ABA">
      <w:pPr>
        <w:spacing w:after="240"/>
        <w:rPr>
          <w:b/>
          <w:sz w:val="24"/>
        </w:rPr>
      </w:pPr>
      <w:r w:rsidRPr="00B93ABA">
        <w:rPr>
          <w:b/>
          <w:sz w:val="24"/>
        </w:rPr>
        <w:t>Special Terms and Conditions</w:t>
      </w:r>
    </w:p>
    <w:p w:rsidR="004648B9" w:rsidRPr="00B93ABA" w:rsidRDefault="00B93ABA" w:rsidP="00B93ABA">
      <w:pPr>
        <w:rPr>
          <w:sz w:val="24"/>
        </w:rPr>
      </w:pPr>
      <w:r w:rsidRPr="00B93ABA">
        <w:rPr>
          <w:sz w:val="24"/>
        </w:rPr>
        <w:t>Please review the revised Terms and Conditions, Attachment C, beginning on page 19.</w:t>
      </w:r>
    </w:p>
    <w:p w:rsidR="001128A9" w:rsidRPr="00181BE9" w:rsidRDefault="001128A9" w:rsidP="00721131">
      <w:pPr>
        <w:tabs>
          <w:tab w:val="right" w:pos="8640"/>
        </w:tabs>
        <w:rPr>
          <w:sz w:val="24"/>
        </w:rPr>
      </w:pPr>
    </w:p>
    <w:p w:rsidR="0042725B" w:rsidRDefault="0042725B" w:rsidP="0042725B">
      <w:pPr>
        <w:rPr>
          <w:sz w:val="24"/>
        </w:rPr>
      </w:pPr>
    </w:p>
    <w:p w:rsidR="0042725B" w:rsidRDefault="0042725B" w:rsidP="0042725B">
      <w:pPr>
        <w:rPr>
          <w:sz w:val="24"/>
        </w:rPr>
      </w:pPr>
    </w:p>
    <w:p w:rsidR="0042725B" w:rsidRPr="0042725B" w:rsidRDefault="0042725B" w:rsidP="0042725B">
      <w:pPr>
        <w:rPr>
          <w:sz w:val="24"/>
        </w:rPr>
        <w:sectPr w:rsidR="0042725B" w:rsidRPr="0042725B" w:rsidSect="00732528">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pgMar w:top="1440" w:right="1710" w:bottom="1440" w:left="1728" w:header="720" w:footer="288" w:gutter="0"/>
          <w:pgNumType w:fmt="lowerRoman" w:start="1"/>
          <w:cols w:space="720"/>
          <w:noEndnote/>
          <w:docGrid w:linePitch="272"/>
        </w:sectPr>
      </w:pPr>
    </w:p>
    <w:p w:rsidR="00ED0599" w:rsidRDefault="00697FE9">
      <w:pPr>
        <w:pStyle w:val="Heading1"/>
        <w:tabs>
          <w:tab w:val="clear" w:pos="-1440"/>
        </w:tabs>
        <w:rPr>
          <w:rFonts w:ascii="Times New Roman" w:hAnsi="Times New Roman"/>
          <w:b/>
        </w:rPr>
      </w:pPr>
      <w:r w:rsidRPr="00697FE9">
        <w:rPr>
          <w:rFonts w:ascii="Times New Roman" w:hAnsi="Times New Roman"/>
          <w:b/>
        </w:rPr>
        <w:lastRenderedPageBreak/>
        <w:t>PART I.  Public Law, Program Priorities, and Geologic Map Products</w:t>
      </w:r>
    </w:p>
    <w:p w:rsidR="00ED0599" w:rsidRDefault="00ED0599">
      <w:pPr>
        <w:pStyle w:val="Heading1"/>
      </w:pPr>
    </w:p>
    <w:p w:rsidR="00ED0599" w:rsidRDefault="006E04C1">
      <w:pPr>
        <w:keepNext/>
        <w:widowControl/>
        <w:autoSpaceDE/>
        <w:autoSpaceDN/>
        <w:adjustRightInd/>
        <w:spacing w:before="240" w:after="60"/>
        <w:outlineLvl w:val="1"/>
        <w:rPr>
          <w:rFonts w:cs="Arial"/>
          <w:bCs/>
          <w:iCs/>
          <w:sz w:val="24"/>
          <w:szCs w:val="28"/>
        </w:rPr>
      </w:pPr>
      <w:bookmarkStart w:id="1" w:name="_Toc491497610"/>
      <w:r w:rsidRPr="006E04C1">
        <w:rPr>
          <w:rFonts w:cs="Arial"/>
          <w:bCs/>
          <w:iCs/>
          <w:sz w:val="24"/>
          <w:szCs w:val="28"/>
        </w:rPr>
        <w:t>A.  The National Geologic Mapping Act</w:t>
      </w:r>
      <w:bookmarkEnd w:id="1"/>
    </w:p>
    <w:p w:rsidR="00ED0599" w:rsidRDefault="006E04C1">
      <w:pPr>
        <w:keepNext/>
        <w:widowControl/>
        <w:autoSpaceDE/>
        <w:autoSpaceDN/>
        <w:adjustRightInd/>
        <w:spacing w:before="240" w:after="60"/>
        <w:outlineLvl w:val="1"/>
        <w:rPr>
          <w:rFonts w:cs="Arial"/>
          <w:bCs/>
          <w:iCs/>
          <w:sz w:val="24"/>
          <w:szCs w:val="28"/>
        </w:rPr>
      </w:pPr>
      <w:r w:rsidRPr="006E04C1">
        <w:rPr>
          <w:rFonts w:cs="Arial"/>
          <w:bCs/>
          <w:iCs/>
          <w:sz w:val="24"/>
          <w:szCs w:val="28"/>
        </w:rPr>
        <w:t>The 102</w:t>
      </w:r>
      <w:r w:rsidRPr="006E04C1">
        <w:rPr>
          <w:rFonts w:cs="Arial"/>
          <w:bCs/>
          <w:iCs/>
          <w:sz w:val="24"/>
          <w:szCs w:val="28"/>
          <w:vertAlign w:val="superscript"/>
        </w:rPr>
        <w:t>nd</w:t>
      </w:r>
      <w:r w:rsidRPr="006E04C1">
        <w:rPr>
          <w:rFonts w:cs="Arial"/>
          <w:bCs/>
          <w:iCs/>
          <w:color w:val="FF0000"/>
          <w:sz w:val="24"/>
          <w:szCs w:val="28"/>
        </w:rPr>
        <w:t xml:space="preserve"> </w:t>
      </w:r>
      <w:r w:rsidRPr="006E04C1">
        <w:rPr>
          <w:rFonts w:cs="Arial"/>
          <w:bCs/>
          <w:iCs/>
          <w:sz w:val="24"/>
          <w:szCs w:val="28"/>
        </w:rPr>
        <w:t>Congress recognized that the USGS and the State Geological Surveys needed a coordinated program to prioritize the geologic mapping requirements of the Nation, and to increase production of these geologic maps.  The National Geologic Mapping Act (Public Law 102-285) was signed into law in 1992 and created the National Cooperative Geologic Mapping Program.  The Act has been re-authorized three times since then, most recently by the 111</w:t>
      </w:r>
      <w:r w:rsidRPr="006E04C1">
        <w:rPr>
          <w:rFonts w:cs="Arial"/>
          <w:bCs/>
          <w:iCs/>
          <w:sz w:val="24"/>
          <w:szCs w:val="28"/>
          <w:vertAlign w:val="superscript"/>
        </w:rPr>
        <w:t>th</w:t>
      </w:r>
      <w:r w:rsidRPr="006E04C1">
        <w:rPr>
          <w:rFonts w:cs="Arial"/>
          <w:bCs/>
          <w:iCs/>
          <w:sz w:val="24"/>
          <w:szCs w:val="28"/>
        </w:rPr>
        <w:t xml:space="preserve"> Congress in 2009 (Public Law 111-11, sec. 11001).  The Act recognizes that geologic maps are the primary database for virtually all applied and basic earth-science investigations.  To read copies of the original act and the two reauthorizations, visit:  </w:t>
      </w:r>
      <w:r w:rsidR="005C1ABF" w:rsidRPr="006E04C1">
        <w:rPr>
          <w:rFonts w:cs="Arial"/>
          <w:bCs/>
          <w:iCs/>
          <w:color w:val="0000FF"/>
          <w:sz w:val="24"/>
          <w:szCs w:val="28"/>
          <w:u w:val="single"/>
        </w:rPr>
        <w:t>http://ncgmp.usgs.gov/about/</w:t>
      </w:r>
    </w:p>
    <w:p w:rsidR="00ED0599" w:rsidRDefault="00ED0599">
      <w:pPr>
        <w:ind w:left="720"/>
        <w:rPr>
          <w:sz w:val="24"/>
        </w:rPr>
      </w:pPr>
    </w:p>
    <w:p w:rsidR="00ED0599" w:rsidRDefault="006E04C1">
      <w:pPr>
        <w:rPr>
          <w:sz w:val="24"/>
        </w:rPr>
      </w:pPr>
      <w:r w:rsidRPr="006E04C1">
        <w:rPr>
          <w:sz w:val="24"/>
        </w:rPr>
        <w:t xml:space="preserve">The objectives of the National Cooperative Geologic Mapping Program (NCGMP) as outlined in the Act are to:  </w:t>
      </w:r>
    </w:p>
    <w:p w:rsidR="00ED0599" w:rsidRDefault="00ED0599">
      <w:pPr>
        <w:rPr>
          <w:sz w:val="24"/>
        </w:rPr>
      </w:pPr>
    </w:p>
    <w:p w:rsidR="00ED0599" w:rsidRDefault="006E04C1" w:rsidP="00A65A1C">
      <w:pPr>
        <w:numPr>
          <w:ilvl w:val="0"/>
          <w:numId w:val="32"/>
        </w:numPr>
        <w:rPr>
          <w:sz w:val="24"/>
        </w:rPr>
      </w:pPr>
      <w:r w:rsidRPr="006E04C1">
        <w:rPr>
          <w:sz w:val="24"/>
        </w:rPr>
        <w:t>Determine the Nation’s geologic framework through the systematic development of geologic maps; such maps will contribute to the National Geologic Map Database.</w:t>
      </w:r>
    </w:p>
    <w:p w:rsidR="00ED0599" w:rsidRDefault="006E04C1" w:rsidP="00A65A1C">
      <w:pPr>
        <w:numPr>
          <w:ilvl w:val="0"/>
          <w:numId w:val="32"/>
        </w:numPr>
        <w:tabs>
          <w:tab w:val="clear" w:pos="720"/>
          <w:tab w:val="num" w:pos="0"/>
        </w:tabs>
        <w:rPr>
          <w:sz w:val="24"/>
        </w:rPr>
      </w:pPr>
      <w:r w:rsidRPr="006E04C1">
        <w:rPr>
          <w:sz w:val="24"/>
        </w:rPr>
        <w:t>Develop complementary national databases (e.g., geophysical and paleontologic databases) that provide value-added information to the National Geologic Map Database.</w:t>
      </w:r>
    </w:p>
    <w:p w:rsidR="00ED0599" w:rsidRDefault="006E04C1" w:rsidP="00A65A1C">
      <w:pPr>
        <w:numPr>
          <w:ilvl w:val="0"/>
          <w:numId w:val="32"/>
        </w:numPr>
        <w:tabs>
          <w:tab w:val="clear" w:pos="720"/>
          <w:tab w:val="num" w:pos="0"/>
        </w:tabs>
        <w:rPr>
          <w:sz w:val="24"/>
        </w:rPr>
      </w:pPr>
      <w:r w:rsidRPr="006E04C1">
        <w:rPr>
          <w:sz w:val="24"/>
        </w:rPr>
        <w:t>Apply cost-effective mapping techniques that assemble and disseminate geologic-map information, and that render such information of greater application and benefit to the public.</w:t>
      </w:r>
    </w:p>
    <w:p w:rsidR="00ED0599" w:rsidRDefault="006E04C1" w:rsidP="00A65A1C">
      <w:pPr>
        <w:numPr>
          <w:ilvl w:val="0"/>
          <w:numId w:val="32"/>
        </w:numPr>
        <w:tabs>
          <w:tab w:val="clear" w:pos="720"/>
          <w:tab w:val="num" w:pos="0"/>
        </w:tabs>
        <w:rPr>
          <w:sz w:val="24"/>
        </w:rPr>
      </w:pPr>
      <w:r w:rsidRPr="006E04C1">
        <w:rPr>
          <w:sz w:val="24"/>
        </w:rPr>
        <w:t>Develop public awareness of the role and application of geologic-map information to the resolution of national issues of land use management.</w:t>
      </w:r>
    </w:p>
    <w:p w:rsidR="006E04C1" w:rsidRPr="006E04C1" w:rsidRDefault="006E04C1" w:rsidP="000D215F">
      <w:pPr>
        <w:ind w:left="720"/>
        <w:rPr>
          <w:sz w:val="24"/>
        </w:rPr>
      </w:pPr>
    </w:p>
    <w:p w:rsidR="006E04C1" w:rsidRPr="006E04C1" w:rsidRDefault="006E04C1" w:rsidP="00D625B8">
      <w:pPr>
        <w:rPr>
          <w:sz w:val="24"/>
        </w:rPr>
      </w:pPr>
      <w:r w:rsidRPr="006E04C1">
        <w:rPr>
          <w:sz w:val="24"/>
        </w:rPr>
        <w:t>For more information about the future goals of the NCGMP, our NCGMP 5-Year Plan is available at:</w:t>
      </w:r>
      <w:r w:rsidR="00D625B8">
        <w:rPr>
          <w:sz w:val="24"/>
        </w:rPr>
        <w:t xml:space="preserve">  </w:t>
      </w:r>
      <w:r w:rsidR="005C1ABF" w:rsidRPr="006E04C1">
        <w:rPr>
          <w:color w:val="0000FF"/>
          <w:sz w:val="24"/>
          <w:u w:val="single"/>
        </w:rPr>
        <w:t>http://ncgmp.usgs.gov/about/</w:t>
      </w:r>
    </w:p>
    <w:p w:rsidR="00D52E19" w:rsidRDefault="00D52E19" w:rsidP="00C12CDE">
      <w:pPr>
        <w:rPr>
          <w:sz w:val="24"/>
        </w:rPr>
      </w:pPr>
    </w:p>
    <w:p w:rsidR="00ED0599" w:rsidRDefault="00D52E19">
      <w:pPr>
        <w:numPr>
          <w:ilvl w:val="0"/>
          <w:numId w:val="2"/>
        </w:numPr>
        <w:tabs>
          <w:tab w:val="clear" w:pos="1080"/>
          <w:tab w:val="num" w:pos="360"/>
        </w:tabs>
        <w:ind w:left="360"/>
        <w:rPr>
          <w:sz w:val="24"/>
        </w:rPr>
      </w:pPr>
      <w:r>
        <w:rPr>
          <w:sz w:val="24"/>
        </w:rPr>
        <w:t>EDMAP Component of the NCGMP</w:t>
      </w:r>
    </w:p>
    <w:p w:rsidR="00ED0599" w:rsidRDefault="00ED0599">
      <w:pPr>
        <w:rPr>
          <w:sz w:val="24"/>
        </w:rPr>
      </w:pPr>
    </w:p>
    <w:p w:rsidR="00ED0599" w:rsidRDefault="00D52E19">
      <w:pPr>
        <w:rPr>
          <w:sz w:val="24"/>
        </w:rPr>
      </w:pPr>
      <w:r>
        <w:rPr>
          <w:sz w:val="24"/>
        </w:rPr>
        <w:t xml:space="preserve">The primary objective of the EDMAP component of the NCGMP is to train the next generation of geologic mappers.  To do this NCGMP provides funds for graduate and undergraduate students in academic research projects that involve geologic mapping as a </w:t>
      </w:r>
      <w:r>
        <w:rPr>
          <w:b/>
          <w:bCs/>
          <w:i/>
          <w:sz w:val="24"/>
        </w:rPr>
        <w:t>major</w:t>
      </w:r>
      <w:r>
        <w:rPr>
          <w:sz w:val="24"/>
        </w:rPr>
        <w:t xml:space="preserve"> component.  Through cooperative agreements NCGMP hopes to expand the research and educational capacity of academic programs that teach earth science students the techniques of geologic mapping and field data analysis.  Another important goal is to increase the level of communication between the Nation’s geologic surveys (both </w:t>
      </w:r>
      <w:r w:rsidR="006E04C1">
        <w:rPr>
          <w:sz w:val="24"/>
        </w:rPr>
        <w:t xml:space="preserve">the USGS and </w:t>
      </w:r>
      <w:r>
        <w:rPr>
          <w:sz w:val="24"/>
        </w:rPr>
        <w:t xml:space="preserve">State Geological Surveys) and geologic mappers in the academic community.  We hope that this improved communication will have two results: 1) that the academic mapping community will learn more about the societal needs that drive geologic mapping projects at the USGS and State Geologic Surveys, and 2) more geologic maps produced in academia will eventually be made available to the public.  </w:t>
      </w:r>
    </w:p>
    <w:p w:rsidR="00ED0599" w:rsidRDefault="00ED0599">
      <w:pPr>
        <w:rPr>
          <w:sz w:val="24"/>
        </w:rPr>
      </w:pPr>
    </w:p>
    <w:p w:rsidR="00ED0599" w:rsidRDefault="00A66803">
      <w:pPr>
        <w:rPr>
          <w:sz w:val="24"/>
        </w:rPr>
      </w:pPr>
      <w:r w:rsidRPr="00D156B9">
        <w:rPr>
          <w:sz w:val="24"/>
        </w:rPr>
        <w:t xml:space="preserve">Since </w:t>
      </w:r>
      <w:r w:rsidR="00C46FE4" w:rsidRPr="00D156B9">
        <w:rPr>
          <w:sz w:val="24"/>
        </w:rPr>
        <w:t>201</w:t>
      </w:r>
      <w:r w:rsidR="00B872D3">
        <w:rPr>
          <w:sz w:val="24"/>
        </w:rPr>
        <w:t>5</w:t>
      </w:r>
      <w:r w:rsidR="00721131" w:rsidRPr="00D156B9">
        <w:rPr>
          <w:sz w:val="24"/>
        </w:rPr>
        <w:t>, EDMAP has funded</w:t>
      </w:r>
      <w:r w:rsidRPr="00D156B9">
        <w:rPr>
          <w:sz w:val="24"/>
        </w:rPr>
        <w:t xml:space="preserve"> </w:t>
      </w:r>
      <w:r w:rsidR="006E04C1" w:rsidRPr="00D156B9">
        <w:rPr>
          <w:sz w:val="24"/>
        </w:rPr>
        <w:t>1</w:t>
      </w:r>
      <w:r w:rsidR="00C46FE4" w:rsidRPr="00D156B9">
        <w:rPr>
          <w:sz w:val="24"/>
        </w:rPr>
        <w:t>1</w:t>
      </w:r>
      <w:r w:rsidR="00B872D3">
        <w:rPr>
          <w:sz w:val="24"/>
        </w:rPr>
        <w:t>67</w:t>
      </w:r>
      <w:r w:rsidR="00C46FE4" w:rsidRPr="00D156B9">
        <w:rPr>
          <w:sz w:val="24"/>
        </w:rPr>
        <w:t xml:space="preserve"> students from 157</w:t>
      </w:r>
      <w:r w:rsidRPr="00D156B9">
        <w:rPr>
          <w:sz w:val="24"/>
        </w:rPr>
        <w:t xml:space="preserve"> universities.</w:t>
      </w:r>
      <w:r w:rsidR="00096BBD">
        <w:rPr>
          <w:sz w:val="24"/>
        </w:rPr>
        <w:t xml:space="preserve">  The success of the p</w:t>
      </w:r>
      <w:r w:rsidRPr="00DE7DA1">
        <w:rPr>
          <w:sz w:val="24"/>
        </w:rPr>
        <w:t xml:space="preserve">rogram is apparent in that 95% of student </w:t>
      </w:r>
      <w:r w:rsidR="006E04C1">
        <w:rPr>
          <w:sz w:val="24"/>
        </w:rPr>
        <w:t xml:space="preserve">respondents to an annual </w:t>
      </w:r>
      <w:r w:rsidRPr="00DE7DA1">
        <w:rPr>
          <w:sz w:val="24"/>
        </w:rPr>
        <w:t>survey either received jobs in geoscience fields or pursued further degrees.</w:t>
      </w:r>
      <w:r w:rsidR="007E7312">
        <w:rPr>
          <w:sz w:val="24"/>
        </w:rPr>
        <w:t xml:space="preserve">  </w:t>
      </w:r>
      <w:r w:rsidR="00D83CA3">
        <w:rPr>
          <w:sz w:val="24"/>
        </w:rPr>
        <w:t>The p</w:t>
      </w:r>
      <w:r w:rsidR="007E7312" w:rsidRPr="00B2652F">
        <w:rPr>
          <w:sz w:val="24"/>
        </w:rPr>
        <w:t>rogram track</w:t>
      </w:r>
      <w:r w:rsidR="006E04C1">
        <w:rPr>
          <w:sz w:val="24"/>
        </w:rPr>
        <w:t>s</w:t>
      </w:r>
      <w:r w:rsidR="007E7312" w:rsidRPr="00B2652F">
        <w:rPr>
          <w:sz w:val="24"/>
        </w:rPr>
        <w:t xml:space="preserve"> students 3 years after </w:t>
      </w:r>
      <w:r w:rsidR="007E7312" w:rsidRPr="00B2652F">
        <w:rPr>
          <w:sz w:val="24"/>
        </w:rPr>
        <w:lastRenderedPageBreak/>
        <w:t>completion of their EDMAP project to evaluate the success of the program.</w:t>
      </w:r>
    </w:p>
    <w:p w:rsidR="00D625B8" w:rsidRDefault="00D625B8">
      <w:pPr>
        <w:rPr>
          <w:sz w:val="24"/>
        </w:rPr>
      </w:pPr>
    </w:p>
    <w:p w:rsidR="00D625B8" w:rsidRDefault="00D625B8">
      <w:pPr>
        <w:rPr>
          <w:sz w:val="24"/>
        </w:rPr>
      </w:pPr>
      <w:r>
        <w:rPr>
          <w:sz w:val="24"/>
        </w:rPr>
        <w:t xml:space="preserve">For more information about the USGS NCGMP EDMAP program please visit:  </w:t>
      </w:r>
      <w:r w:rsidR="005C1ABF" w:rsidRPr="009626AE">
        <w:t>http://ncgmp.usgs.gov/about/edmap.html</w:t>
      </w:r>
      <w:r>
        <w:rPr>
          <w:sz w:val="24"/>
        </w:rPr>
        <w:t xml:space="preserve">  </w:t>
      </w:r>
    </w:p>
    <w:p w:rsidR="00ED0599" w:rsidRDefault="00ED0599">
      <w:pPr>
        <w:rPr>
          <w:sz w:val="24"/>
        </w:rPr>
      </w:pPr>
    </w:p>
    <w:p w:rsidR="00ED0599" w:rsidRDefault="00D52E19">
      <w:pPr>
        <w:pStyle w:val="Heading7"/>
        <w:tabs>
          <w:tab w:val="clear" w:pos="-1440"/>
          <w:tab w:val="clear" w:pos="1080"/>
          <w:tab w:val="num" w:pos="360"/>
        </w:tabs>
        <w:ind w:left="360"/>
        <w:rPr>
          <w:szCs w:val="24"/>
        </w:rPr>
      </w:pPr>
      <w:r>
        <w:rPr>
          <w:szCs w:val="24"/>
        </w:rPr>
        <w:t>EDMAP Proposals</w:t>
      </w:r>
    </w:p>
    <w:p w:rsidR="00ED0599" w:rsidRDefault="00ED0599">
      <w:pPr>
        <w:rPr>
          <w:sz w:val="24"/>
        </w:rPr>
      </w:pPr>
    </w:p>
    <w:p w:rsidR="00ED0599" w:rsidRDefault="005907A4">
      <w:pPr>
        <w:tabs>
          <w:tab w:val="left" w:pos="-1440"/>
        </w:tabs>
        <w:rPr>
          <w:b/>
          <w:bCs/>
          <w:i/>
          <w:sz w:val="24"/>
        </w:rPr>
      </w:pPr>
      <w:r>
        <w:rPr>
          <w:sz w:val="24"/>
        </w:rPr>
        <w:t xml:space="preserve">Proposals are to be submitted for a 12 month continuous project effort.  </w:t>
      </w:r>
      <w:r w:rsidR="00D52E19">
        <w:rPr>
          <w:sz w:val="24"/>
        </w:rPr>
        <w:t xml:space="preserve">Only one proposal will be accepted from an individual </w:t>
      </w:r>
      <w:r w:rsidR="00B33A8C">
        <w:rPr>
          <w:sz w:val="24"/>
        </w:rPr>
        <w:t>Principal Investigator</w:t>
      </w:r>
      <w:r w:rsidR="006B46F6">
        <w:rPr>
          <w:sz w:val="24"/>
        </w:rPr>
        <w:t xml:space="preserve"> (PI)</w:t>
      </w:r>
      <w:r w:rsidR="00D52E19">
        <w:rPr>
          <w:sz w:val="24"/>
        </w:rPr>
        <w:t xml:space="preserve"> (Professor or faculty advisor), although more than one proposal </w:t>
      </w:r>
      <w:r w:rsidR="00D52E19">
        <w:rPr>
          <w:i/>
          <w:sz w:val="24"/>
        </w:rPr>
        <w:t>will</w:t>
      </w:r>
      <w:r w:rsidR="00D52E19">
        <w:rPr>
          <w:sz w:val="24"/>
        </w:rPr>
        <w:t xml:space="preserve"> be accepted from a single university if authored by different </w:t>
      </w:r>
      <w:r w:rsidR="00B33A8C">
        <w:rPr>
          <w:sz w:val="24"/>
        </w:rPr>
        <w:t>Principal Investigator</w:t>
      </w:r>
      <w:r w:rsidR="00D52E19">
        <w:rPr>
          <w:sz w:val="24"/>
        </w:rPr>
        <w:t xml:space="preserve">s.  </w:t>
      </w:r>
      <w:r w:rsidR="00B33A8C">
        <w:rPr>
          <w:sz w:val="24"/>
        </w:rPr>
        <w:t>The Principal Investigator is</w:t>
      </w:r>
      <w:r w:rsidR="006E04C1">
        <w:rPr>
          <w:sz w:val="24"/>
        </w:rPr>
        <w:t xml:space="preserve"> required to write </w:t>
      </w:r>
      <w:r w:rsidR="00B20859">
        <w:rPr>
          <w:sz w:val="24"/>
        </w:rPr>
        <w:t xml:space="preserve">and submit </w:t>
      </w:r>
      <w:r w:rsidR="006E04C1">
        <w:rPr>
          <w:sz w:val="24"/>
        </w:rPr>
        <w:t>the proposal</w:t>
      </w:r>
      <w:r w:rsidR="00B20859">
        <w:rPr>
          <w:sz w:val="24"/>
        </w:rPr>
        <w:t>.  The primary</w:t>
      </w:r>
      <w:r w:rsidR="006E04C1">
        <w:rPr>
          <w:sz w:val="24"/>
        </w:rPr>
        <w:t xml:space="preserve"> emphasis </w:t>
      </w:r>
      <w:r w:rsidR="00B20859">
        <w:rPr>
          <w:sz w:val="24"/>
        </w:rPr>
        <w:t xml:space="preserve">of the proposal must be </w:t>
      </w:r>
      <w:r w:rsidR="006E04C1">
        <w:rPr>
          <w:sz w:val="24"/>
        </w:rPr>
        <w:t>on student mapping in the field.</w:t>
      </w:r>
      <w:r w:rsidR="00D83CA3">
        <w:rPr>
          <w:sz w:val="24"/>
        </w:rPr>
        <w:t xml:space="preserve">  </w:t>
      </w:r>
      <w:r w:rsidR="00D52E19">
        <w:rPr>
          <w:sz w:val="24"/>
        </w:rPr>
        <w:t xml:space="preserve">All proposals </w:t>
      </w:r>
      <w:r w:rsidR="009315FA">
        <w:rPr>
          <w:sz w:val="24"/>
        </w:rPr>
        <w:t xml:space="preserve">must </w:t>
      </w:r>
      <w:r w:rsidR="00422CE9">
        <w:rPr>
          <w:sz w:val="24"/>
        </w:rPr>
        <w:t xml:space="preserve">inform or </w:t>
      </w:r>
      <w:r w:rsidR="00D52E19">
        <w:rPr>
          <w:sz w:val="24"/>
        </w:rPr>
        <w:t>coordinate with a</w:t>
      </w:r>
      <w:r w:rsidR="00422CE9">
        <w:rPr>
          <w:sz w:val="24"/>
        </w:rPr>
        <w:t xml:space="preserve"> State Geological Survey or a P</w:t>
      </w:r>
      <w:r w:rsidR="00D52E19">
        <w:rPr>
          <w:sz w:val="24"/>
        </w:rPr>
        <w:t xml:space="preserve">roject </w:t>
      </w:r>
      <w:r w:rsidR="00C46FE4">
        <w:rPr>
          <w:sz w:val="24"/>
        </w:rPr>
        <w:t xml:space="preserve">Chief </w:t>
      </w:r>
      <w:r w:rsidR="00D52E19">
        <w:rPr>
          <w:sz w:val="24"/>
        </w:rPr>
        <w:t>in the USGS National Cooperative Geologic Mapping Program or other USGS projects that have a significant geologic mapping component</w:t>
      </w:r>
      <w:r w:rsidR="00866CF9">
        <w:rPr>
          <w:sz w:val="24"/>
        </w:rPr>
        <w:t xml:space="preserve">.  </w:t>
      </w:r>
      <w:r w:rsidR="00D52E19">
        <w:rPr>
          <w:sz w:val="24"/>
        </w:rPr>
        <w:t xml:space="preserve">(To obtain contact information </w:t>
      </w:r>
      <w:r w:rsidR="00D625B8">
        <w:rPr>
          <w:sz w:val="24"/>
        </w:rPr>
        <w:t>for</w:t>
      </w:r>
      <w:r w:rsidR="00D52E19">
        <w:rPr>
          <w:sz w:val="24"/>
        </w:rPr>
        <w:t xml:space="preserve"> State Geological Surveys</w:t>
      </w:r>
      <w:r w:rsidR="00D625B8" w:rsidRPr="00D625B8">
        <w:rPr>
          <w:sz w:val="24"/>
        </w:rPr>
        <w:t xml:space="preserve"> </w:t>
      </w:r>
      <w:r w:rsidR="00D625B8">
        <w:rPr>
          <w:sz w:val="24"/>
        </w:rPr>
        <w:t xml:space="preserve">see </w:t>
      </w:r>
      <w:r w:rsidR="00D625B8">
        <w:rPr>
          <w:b/>
          <w:sz w:val="24"/>
        </w:rPr>
        <w:t>Attachment D</w:t>
      </w:r>
      <w:r w:rsidR="00D52E19">
        <w:rPr>
          <w:sz w:val="24"/>
        </w:rPr>
        <w:t xml:space="preserve"> </w:t>
      </w:r>
      <w:r w:rsidR="00D625B8">
        <w:rPr>
          <w:sz w:val="24"/>
        </w:rPr>
        <w:t xml:space="preserve">or </w:t>
      </w:r>
      <w:r w:rsidR="00D52E19">
        <w:rPr>
          <w:sz w:val="24"/>
        </w:rPr>
        <w:t xml:space="preserve">visit: </w:t>
      </w:r>
      <w:r w:rsidR="005C1ABF" w:rsidRPr="009626AE">
        <w:t>http://www.stategeologists.org/</w:t>
      </w:r>
      <w:r w:rsidR="00D83CA3">
        <w:rPr>
          <w:sz w:val="24"/>
        </w:rPr>
        <w:t>.  T</w:t>
      </w:r>
      <w:r w:rsidR="00D52E19">
        <w:rPr>
          <w:sz w:val="24"/>
        </w:rPr>
        <w:t xml:space="preserve">o obtain contact information for USGS Projects </w:t>
      </w:r>
      <w:r w:rsidR="00D625B8">
        <w:rPr>
          <w:sz w:val="24"/>
        </w:rPr>
        <w:t xml:space="preserve">see </w:t>
      </w:r>
      <w:r w:rsidR="00D625B8">
        <w:rPr>
          <w:b/>
          <w:sz w:val="24"/>
        </w:rPr>
        <w:t>Attachment E</w:t>
      </w:r>
      <w:r w:rsidR="00D625B8">
        <w:rPr>
          <w:sz w:val="24"/>
        </w:rPr>
        <w:t xml:space="preserve"> or </w:t>
      </w:r>
      <w:r w:rsidR="00D52E19">
        <w:rPr>
          <w:sz w:val="24"/>
        </w:rPr>
        <w:t>visit</w:t>
      </w:r>
      <w:r w:rsidR="00D625B8">
        <w:rPr>
          <w:sz w:val="24"/>
        </w:rPr>
        <w:t xml:space="preserve"> </w:t>
      </w:r>
      <w:r w:rsidR="005C1ABF" w:rsidRPr="009626AE">
        <w:t>http://ncgmp.usgs.gov/about/fedmap.html</w:t>
      </w:r>
      <w:r w:rsidR="00D625B8">
        <w:rPr>
          <w:sz w:val="24"/>
        </w:rPr>
        <w:t>.</w:t>
      </w:r>
      <w:r w:rsidR="00422CE9">
        <w:rPr>
          <w:sz w:val="24"/>
        </w:rPr>
        <w:t>)</w:t>
      </w:r>
      <w:r w:rsidR="00D625B8">
        <w:rPr>
          <w:sz w:val="24"/>
        </w:rPr>
        <w:t xml:space="preserve">  Even if you do not seek active participation by the State Geological Survey or the USGS, </w:t>
      </w:r>
      <w:r w:rsidR="00422CE9">
        <w:rPr>
          <w:sz w:val="24"/>
        </w:rPr>
        <w:t xml:space="preserve">letting them know that you are planning a project in their state or field area fulfills this requirement.  </w:t>
      </w:r>
      <w:r w:rsidR="00D52E19">
        <w:rPr>
          <w:sz w:val="24"/>
        </w:rPr>
        <w:t xml:space="preserve">As part of this coordination and planning process, the method of eventual </w:t>
      </w:r>
      <w:r w:rsidR="009315FA">
        <w:rPr>
          <w:sz w:val="24"/>
        </w:rPr>
        <w:t xml:space="preserve">geologic map </w:t>
      </w:r>
      <w:r w:rsidR="00D52E19">
        <w:rPr>
          <w:sz w:val="24"/>
        </w:rPr>
        <w:t>publication should be discussed very early in the planning process.  However, receiving EDMAP funds does</w:t>
      </w:r>
      <w:r w:rsidR="00422CE9">
        <w:rPr>
          <w:sz w:val="24"/>
        </w:rPr>
        <w:t xml:space="preserve"> not </w:t>
      </w:r>
      <w:r w:rsidR="00D52E19">
        <w:rPr>
          <w:sz w:val="24"/>
        </w:rPr>
        <w:t>constitute a guarantee</w:t>
      </w:r>
      <w:r w:rsidR="009315FA">
        <w:rPr>
          <w:sz w:val="24"/>
        </w:rPr>
        <w:t>d</w:t>
      </w:r>
      <w:r w:rsidR="00D52E19">
        <w:rPr>
          <w:sz w:val="24"/>
        </w:rPr>
        <w:t xml:space="preserve"> publication of any map.  </w:t>
      </w:r>
      <w:r w:rsidR="00D52E19" w:rsidRPr="00422CE9">
        <w:rPr>
          <w:b/>
          <w:bCs/>
          <w:sz w:val="24"/>
        </w:rPr>
        <w:t>A written letter of</w:t>
      </w:r>
      <w:r w:rsidR="00422CE9" w:rsidRPr="00422CE9">
        <w:rPr>
          <w:b/>
          <w:bCs/>
          <w:sz w:val="24"/>
        </w:rPr>
        <w:t xml:space="preserve"> acknowledgement or</w:t>
      </w:r>
      <w:r w:rsidR="00D52E19" w:rsidRPr="00422CE9">
        <w:rPr>
          <w:b/>
          <w:bCs/>
          <w:sz w:val="24"/>
        </w:rPr>
        <w:t xml:space="preserve"> support from a State Geologist</w:t>
      </w:r>
      <w:r w:rsidR="00C46FE4">
        <w:rPr>
          <w:b/>
          <w:bCs/>
          <w:sz w:val="24"/>
        </w:rPr>
        <w:t xml:space="preserve"> or USGS Project Chief must</w:t>
      </w:r>
      <w:r w:rsidR="00D52E19" w:rsidRPr="00422CE9">
        <w:rPr>
          <w:b/>
          <w:bCs/>
          <w:sz w:val="24"/>
        </w:rPr>
        <w:t xml:space="preserve"> accompany all proposals</w:t>
      </w:r>
      <w:r w:rsidR="00C46FE4">
        <w:rPr>
          <w:b/>
          <w:bCs/>
          <w:sz w:val="24"/>
        </w:rPr>
        <w:t xml:space="preserve"> </w:t>
      </w:r>
      <w:r w:rsidR="00C46FE4" w:rsidRPr="00271A9B">
        <w:rPr>
          <w:bCs/>
          <w:sz w:val="24"/>
        </w:rPr>
        <w:t>(see proposal criteria</w:t>
      </w:r>
      <w:r w:rsidR="00271A9B" w:rsidRPr="00271A9B">
        <w:rPr>
          <w:bCs/>
          <w:sz w:val="24"/>
        </w:rPr>
        <w:t xml:space="preserve"> </w:t>
      </w:r>
      <w:r w:rsidR="00271A9B" w:rsidRPr="00271A9B">
        <w:rPr>
          <w:bCs/>
          <w:i/>
          <w:sz w:val="24"/>
        </w:rPr>
        <w:t>1. Coordination</w:t>
      </w:r>
      <w:r w:rsidR="00271A9B" w:rsidRPr="00271A9B">
        <w:rPr>
          <w:bCs/>
          <w:sz w:val="24"/>
        </w:rPr>
        <w:t xml:space="preserve"> below)</w:t>
      </w:r>
      <w:r w:rsidR="00D52E19" w:rsidRPr="00422CE9">
        <w:rPr>
          <w:b/>
          <w:bCs/>
          <w:sz w:val="24"/>
        </w:rPr>
        <w:t>.</w:t>
      </w:r>
    </w:p>
    <w:p w:rsidR="00ED0599" w:rsidRDefault="00ED0599">
      <w:pPr>
        <w:tabs>
          <w:tab w:val="left" w:pos="-1440"/>
        </w:tabs>
        <w:rPr>
          <w:b/>
          <w:bCs/>
          <w:i/>
          <w:sz w:val="24"/>
        </w:rPr>
      </w:pPr>
    </w:p>
    <w:p w:rsidR="00ED0599" w:rsidRDefault="00D52E19">
      <w:pPr>
        <w:pStyle w:val="Heading7"/>
        <w:tabs>
          <w:tab w:val="clear" w:pos="1080"/>
          <w:tab w:val="num" w:pos="360"/>
        </w:tabs>
        <w:ind w:left="360"/>
      </w:pPr>
      <w:r>
        <w:t>Geologic Map Products</w:t>
      </w:r>
    </w:p>
    <w:p w:rsidR="00D52E19" w:rsidRDefault="00D52E19" w:rsidP="000D215F">
      <w:pPr>
        <w:tabs>
          <w:tab w:val="left" w:pos="-1440"/>
        </w:tabs>
        <w:rPr>
          <w:sz w:val="24"/>
        </w:rPr>
      </w:pPr>
    </w:p>
    <w:p w:rsidR="008330BC" w:rsidRDefault="008330BC" w:rsidP="000D215F">
      <w:pPr>
        <w:tabs>
          <w:tab w:val="left" w:pos="-1440"/>
        </w:tabs>
        <w:rPr>
          <w:sz w:val="24"/>
        </w:rPr>
      </w:pPr>
      <w:r>
        <w:rPr>
          <w:sz w:val="24"/>
        </w:rPr>
        <w:t xml:space="preserve">A geologic map is defined as a map that depicts the geographic distribution at the earth’s surface of bedrock and/or surficial geologic materials and structures, on a published base map showing topography, hydrography, culture, cadastral, and other base information.  </w:t>
      </w:r>
      <w:r w:rsidRPr="008330BC">
        <w:rPr>
          <w:sz w:val="24"/>
        </w:rPr>
        <w:t>Digital geologic maps may also contain a great variety of point data for specific sites, creating a 3-dimensional database.  A geologic map should include: (1) a clear and legible base (include base map credit and map projection), (2) scale and contour interval, (3) north arrow and magnetic declination, (4) title, authorship, publisher, and date, (5) location index map, (6) field data or field data stations, (7) description of map units, (8) explanation of map symbols, and (9) unit symbols on map.  A geologic map may also include correlation or sequence of map units, stratigraphic columns, cross sections, and text.</w:t>
      </w:r>
      <w:r>
        <w:rPr>
          <w:sz w:val="24"/>
        </w:rPr>
        <w:t xml:space="preserve">  Examples of items or maps that </w:t>
      </w:r>
      <w:r w:rsidRPr="00422CE9">
        <w:rPr>
          <w:b/>
          <w:sz w:val="24"/>
        </w:rPr>
        <w:t xml:space="preserve">are </w:t>
      </w:r>
      <w:r w:rsidRPr="00422CE9">
        <w:rPr>
          <w:b/>
          <w:bCs/>
          <w:sz w:val="24"/>
        </w:rPr>
        <w:t xml:space="preserve">not </w:t>
      </w:r>
      <w:r>
        <w:rPr>
          <w:sz w:val="24"/>
        </w:rPr>
        <w:t>considered appropriate substitutes for geologic maps include:  structure contour maps, isopach maps, stratigraphic and/or facies diagrams, aquifer maps, gravity or magnetic anomaly maps, and element-distribution geochemical maps.  If these types of derivative maps are to be produced, they must be in addition to a basic geologic map deliverable.</w:t>
      </w:r>
    </w:p>
    <w:p w:rsidR="008330BC" w:rsidRDefault="008330BC" w:rsidP="006F5D2A">
      <w:pPr>
        <w:tabs>
          <w:tab w:val="left" w:pos="-1440"/>
        </w:tabs>
        <w:rPr>
          <w:sz w:val="24"/>
        </w:rPr>
      </w:pPr>
    </w:p>
    <w:p w:rsidR="00D52E19" w:rsidRDefault="008330BC" w:rsidP="006F5D2A">
      <w:pPr>
        <w:tabs>
          <w:tab w:val="left" w:pos="-1440"/>
        </w:tabs>
        <w:rPr>
          <w:sz w:val="24"/>
        </w:rPr>
      </w:pPr>
      <w:r>
        <w:rPr>
          <w:sz w:val="24"/>
        </w:rPr>
        <w:t>Deliverable</w:t>
      </w:r>
      <w:r w:rsidR="00D52E19">
        <w:rPr>
          <w:sz w:val="24"/>
        </w:rPr>
        <w:t xml:space="preserve"> geologic maps will consist of new data acquired during the award period and should be at a scale of 1:24,000 or larger.  If smaller scale geologic mapping is proposed, it should be well justified.  It is hoped that students will learn the techniques of detailed field mapping, and in most cases reconnaissance mapping and compilation is not considered appropriate.  Emphasis is on the development of </w:t>
      </w:r>
      <w:r w:rsidR="00D52E19">
        <w:rPr>
          <w:i/>
          <w:sz w:val="24"/>
        </w:rPr>
        <w:t>new</w:t>
      </w:r>
      <w:r w:rsidR="00D52E19">
        <w:rPr>
          <w:sz w:val="24"/>
        </w:rPr>
        <w:t xml:space="preserve"> geologic maps.</w:t>
      </w:r>
      <w:r w:rsidR="009315FA">
        <w:rPr>
          <w:sz w:val="24"/>
        </w:rPr>
        <w:t xml:space="preserve">  </w:t>
      </w:r>
      <w:r w:rsidR="00B33A8C">
        <w:rPr>
          <w:sz w:val="24"/>
        </w:rPr>
        <w:t>Principal Investigators</w:t>
      </w:r>
      <w:r w:rsidR="009315FA">
        <w:rPr>
          <w:sz w:val="24"/>
        </w:rPr>
        <w:t xml:space="preserve"> must plan mapping projects </w:t>
      </w:r>
      <w:r w:rsidR="009315FA">
        <w:rPr>
          <w:sz w:val="24"/>
        </w:rPr>
        <w:lastRenderedPageBreak/>
        <w:t xml:space="preserve">in coordination with other mapping projects </w:t>
      </w:r>
      <w:r w:rsidR="00422CE9">
        <w:rPr>
          <w:sz w:val="24"/>
        </w:rPr>
        <w:t>in your field area since</w:t>
      </w:r>
      <w:r w:rsidR="009315FA">
        <w:rPr>
          <w:sz w:val="24"/>
        </w:rPr>
        <w:t xml:space="preserve"> the NCGMP will not fund two maps </w:t>
      </w:r>
      <w:r>
        <w:rPr>
          <w:sz w:val="24"/>
        </w:rPr>
        <w:t xml:space="preserve">(quadrangles) </w:t>
      </w:r>
      <w:r w:rsidR="009315FA">
        <w:rPr>
          <w:sz w:val="24"/>
        </w:rPr>
        <w:t>of equitable scale from both EDMAP and STATEMAP programs.</w:t>
      </w:r>
      <w:r w:rsidR="00D52E19">
        <w:rPr>
          <w:sz w:val="24"/>
        </w:rPr>
        <w:t xml:space="preserve">  </w:t>
      </w:r>
    </w:p>
    <w:p w:rsidR="00DE7DA1" w:rsidRDefault="00DE7DA1" w:rsidP="00A86364">
      <w:pPr>
        <w:tabs>
          <w:tab w:val="left" w:pos="-1440"/>
        </w:tabs>
        <w:rPr>
          <w:sz w:val="24"/>
        </w:rPr>
      </w:pPr>
    </w:p>
    <w:p w:rsidR="00ED0599" w:rsidRDefault="005907A4">
      <w:pPr>
        <w:tabs>
          <w:tab w:val="left" w:pos="-1440"/>
        </w:tabs>
        <w:rPr>
          <w:sz w:val="24"/>
        </w:rPr>
      </w:pPr>
      <w:r>
        <w:rPr>
          <w:sz w:val="24"/>
        </w:rPr>
        <w:t>A</w:t>
      </w:r>
      <w:r w:rsidR="007866D6" w:rsidRPr="007866D6">
        <w:rPr>
          <w:sz w:val="24"/>
        </w:rPr>
        <w:t xml:space="preserve">ll </w:t>
      </w:r>
      <w:r w:rsidR="007866D6">
        <w:rPr>
          <w:sz w:val="24"/>
        </w:rPr>
        <w:t>ED</w:t>
      </w:r>
      <w:r w:rsidR="007866D6" w:rsidRPr="007866D6">
        <w:rPr>
          <w:sz w:val="24"/>
        </w:rPr>
        <w:t xml:space="preserve">MAP deliverables </w:t>
      </w:r>
      <w:r>
        <w:rPr>
          <w:sz w:val="24"/>
        </w:rPr>
        <w:t xml:space="preserve">are required </w:t>
      </w:r>
      <w:r w:rsidR="007866D6" w:rsidRPr="007866D6">
        <w:rPr>
          <w:sz w:val="24"/>
        </w:rPr>
        <w:t xml:space="preserve">to be delivered as a high quality digital Portable Document Format (PDF or GeoPDF) files.  </w:t>
      </w:r>
      <w:r w:rsidR="00271A9B" w:rsidRPr="00271A9B">
        <w:rPr>
          <w:b/>
          <w:sz w:val="24"/>
        </w:rPr>
        <w:t>No hardcopy maps will be accepted.</w:t>
      </w:r>
      <w:r w:rsidR="00271A9B">
        <w:rPr>
          <w:sz w:val="24"/>
        </w:rPr>
        <w:t xml:space="preserve">  </w:t>
      </w:r>
      <w:r w:rsidR="007866D6" w:rsidRPr="007866D6">
        <w:rPr>
          <w:sz w:val="24"/>
        </w:rPr>
        <w:t xml:space="preserve">At the end of an awarded cooperative agreement period of performance, your </w:t>
      </w:r>
      <w:r w:rsidR="007866D6">
        <w:rPr>
          <w:sz w:val="24"/>
        </w:rPr>
        <w:t xml:space="preserve">EDMAP </w:t>
      </w:r>
      <w:r>
        <w:rPr>
          <w:sz w:val="24"/>
        </w:rPr>
        <w:t xml:space="preserve">map </w:t>
      </w:r>
      <w:r w:rsidR="007866D6">
        <w:rPr>
          <w:sz w:val="24"/>
        </w:rPr>
        <w:t>deliverable</w:t>
      </w:r>
      <w:r w:rsidR="007866D6" w:rsidRPr="007866D6">
        <w:rPr>
          <w:sz w:val="24"/>
        </w:rPr>
        <w:t xml:space="preserve"> is required to be transmitted either by mail</w:t>
      </w:r>
      <w:r w:rsidR="00271A9B">
        <w:rPr>
          <w:sz w:val="24"/>
        </w:rPr>
        <w:t xml:space="preserve"> on CD/DVD media</w:t>
      </w:r>
      <w:r w:rsidR="007866D6" w:rsidRPr="007866D6">
        <w:rPr>
          <w:sz w:val="24"/>
        </w:rPr>
        <w:t xml:space="preserve"> or electronically to the </w:t>
      </w:r>
      <w:r w:rsidR="007866D6">
        <w:rPr>
          <w:sz w:val="24"/>
        </w:rPr>
        <w:t>ED</w:t>
      </w:r>
      <w:r w:rsidR="007866D6" w:rsidRPr="007866D6">
        <w:rPr>
          <w:sz w:val="24"/>
        </w:rPr>
        <w:t xml:space="preserve">MAP Program Coordinator at the address shown in </w:t>
      </w:r>
      <w:r w:rsidR="00422CE9" w:rsidRPr="005907A4">
        <w:rPr>
          <w:sz w:val="24"/>
        </w:rPr>
        <w:t>Part IV</w:t>
      </w:r>
      <w:r w:rsidR="00697FE9" w:rsidRPr="005907A4">
        <w:rPr>
          <w:sz w:val="24"/>
        </w:rPr>
        <w:t xml:space="preserve">, </w:t>
      </w:r>
      <w:r w:rsidR="00422CE9" w:rsidRPr="005907A4">
        <w:rPr>
          <w:sz w:val="24"/>
        </w:rPr>
        <w:t>Section F</w:t>
      </w:r>
      <w:r w:rsidR="007866D6" w:rsidRPr="007866D6">
        <w:rPr>
          <w:sz w:val="24"/>
        </w:rPr>
        <w:t>.  Current options for delivery are by CD/DVD media via mail, FTP, DropBox, or email for smaller files.</w:t>
      </w:r>
      <w:r w:rsidR="007866D6">
        <w:rPr>
          <w:sz w:val="24"/>
        </w:rPr>
        <w:t xml:space="preserve">  The exception to the new requirement is only for interim geologic maps that may not be complete by the end of the first field season.  These geologic maps may be submitted in paper format as draft “field sheet” </w:t>
      </w:r>
      <w:r w:rsidR="00422CE9">
        <w:rPr>
          <w:sz w:val="24"/>
        </w:rPr>
        <w:t>quality</w:t>
      </w:r>
      <w:r w:rsidR="007866D6">
        <w:rPr>
          <w:sz w:val="24"/>
        </w:rPr>
        <w:t xml:space="preserve"> as long as there is clear evidence that the student has made significant progress.</w:t>
      </w:r>
    </w:p>
    <w:p w:rsidR="00ED0599" w:rsidRDefault="00ED0599">
      <w:pPr>
        <w:tabs>
          <w:tab w:val="left" w:pos="-1440"/>
        </w:tabs>
        <w:rPr>
          <w:sz w:val="24"/>
        </w:rPr>
      </w:pPr>
    </w:p>
    <w:p w:rsidR="00271A9B" w:rsidRDefault="00271A9B">
      <w:pPr>
        <w:widowControl/>
        <w:spacing w:line="240" w:lineRule="atLeast"/>
        <w:rPr>
          <w:color w:val="000000"/>
          <w:sz w:val="24"/>
        </w:rPr>
      </w:pPr>
      <w:r w:rsidRPr="00D156B9">
        <w:rPr>
          <w:color w:val="000000"/>
          <w:sz w:val="24"/>
        </w:rPr>
        <w:t>Because your student’s maps are a significant component of the NCGMP, we would like to post all E</w:t>
      </w:r>
      <w:r w:rsidR="000B4F10" w:rsidRPr="00D156B9">
        <w:rPr>
          <w:color w:val="000000"/>
          <w:sz w:val="24"/>
        </w:rPr>
        <w:t>DMAP</w:t>
      </w:r>
      <w:r w:rsidRPr="00D156B9">
        <w:rPr>
          <w:color w:val="000000"/>
          <w:sz w:val="24"/>
        </w:rPr>
        <w:t xml:space="preserve"> deliverable geologic maps on the USGS National Geologic Map Database (NGMDB) website </w:t>
      </w:r>
      <w:r w:rsidRPr="00D156B9">
        <w:rPr>
          <w:sz w:val="24"/>
        </w:rPr>
        <w:t>(</w:t>
      </w:r>
      <w:r w:rsidR="005C1ABF" w:rsidRPr="009626AE">
        <w:t>http://ngmdb.usgs.gov/</w:t>
      </w:r>
      <w:r w:rsidRPr="00D156B9">
        <w:rPr>
          <w:sz w:val="24"/>
        </w:rPr>
        <w:t>), which currently provides access to more than 83,000 geoscience publications.</w:t>
      </w:r>
      <w:r w:rsidRPr="00D156B9">
        <w:rPr>
          <w:color w:val="000000"/>
          <w:sz w:val="24"/>
        </w:rPr>
        <w:t xml:space="preserve">  If you do not want your student’s map deliverable posted to the NGMDB website indicate that to us in your transmittal letter when you submit your deliverable.  Unless otherwise indicated, your student’s map will be uploaded to the website with a disclaimer watermark identifying the map as an unpublished E</w:t>
      </w:r>
      <w:r w:rsidR="000B4F10" w:rsidRPr="00D156B9">
        <w:rPr>
          <w:color w:val="000000"/>
          <w:sz w:val="24"/>
        </w:rPr>
        <w:t>DMAP</w:t>
      </w:r>
      <w:r w:rsidRPr="00D156B9">
        <w:rPr>
          <w:color w:val="000000"/>
          <w:sz w:val="24"/>
        </w:rPr>
        <w:t xml:space="preserve"> deliverable.  Since many E</w:t>
      </w:r>
      <w:r w:rsidR="000B4F10" w:rsidRPr="00D156B9">
        <w:rPr>
          <w:color w:val="000000"/>
          <w:sz w:val="24"/>
        </w:rPr>
        <w:t>DMAP</w:t>
      </w:r>
      <w:r w:rsidRPr="00D156B9">
        <w:rPr>
          <w:color w:val="000000"/>
          <w:sz w:val="24"/>
        </w:rPr>
        <w:t xml:space="preserve"> products do not get published, we feel that this is an excellent way for map users to find these geologic maps as well as a way for students to show their good work to the world.  </w:t>
      </w:r>
      <w:r w:rsidRPr="00D156B9">
        <w:rPr>
          <w:sz w:val="24"/>
        </w:rPr>
        <w:t xml:space="preserve">An example from the NGMDB of an EDMAP student geologic map can be found at: </w:t>
      </w:r>
      <w:r w:rsidR="005C1ABF" w:rsidRPr="009626AE">
        <w:t>http://ngmdb.usgs.gov/Prodesc/proddesc_81551.htm</w:t>
      </w:r>
    </w:p>
    <w:p w:rsidR="00271A9B" w:rsidRDefault="00271A9B">
      <w:pPr>
        <w:widowControl/>
        <w:spacing w:line="240" w:lineRule="atLeast"/>
        <w:rPr>
          <w:color w:val="000000"/>
          <w:sz w:val="24"/>
        </w:rPr>
      </w:pPr>
    </w:p>
    <w:p w:rsidR="00ED0599" w:rsidRDefault="00587160">
      <w:pPr>
        <w:widowControl/>
        <w:spacing w:line="240" w:lineRule="atLeast"/>
        <w:rPr>
          <w:b/>
          <w:sz w:val="24"/>
        </w:rPr>
      </w:pPr>
      <w:r w:rsidRPr="001E3091">
        <w:rPr>
          <w:sz w:val="24"/>
        </w:rPr>
        <w:t>To assist the student and P</w:t>
      </w:r>
      <w:r w:rsidR="006B46F6">
        <w:rPr>
          <w:sz w:val="24"/>
        </w:rPr>
        <w:t xml:space="preserve">rincipal </w:t>
      </w:r>
      <w:r w:rsidRPr="001E3091">
        <w:rPr>
          <w:sz w:val="24"/>
        </w:rPr>
        <w:t>I</w:t>
      </w:r>
      <w:r w:rsidR="006B46F6">
        <w:rPr>
          <w:sz w:val="24"/>
        </w:rPr>
        <w:t>nvestigator</w:t>
      </w:r>
      <w:r w:rsidRPr="001E3091">
        <w:rPr>
          <w:sz w:val="24"/>
        </w:rPr>
        <w:t xml:space="preserve"> in map preparation, a </w:t>
      </w:r>
      <w:r w:rsidR="007866D6">
        <w:rPr>
          <w:sz w:val="24"/>
        </w:rPr>
        <w:t xml:space="preserve">Digital </w:t>
      </w:r>
      <w:r w:rsidR="00FB2C54" w:rsidRPr="001E3091">
        <w:rPr>
          <w:sz w:val="24"/>
        </w:rPr>
        <w:t xml:space="preserve">Cartographic Resources website is </w:t>
      </w:r>
      <w:r w:rsidR="007866D6">
        <w:rPr>
          <w:sz w:val="24"/>
        </w:rPr>
        <w:t xml:space="preserve">available at: </w:t>
      </w:r>
      <w:r w:rsidR="005C1ABF" w:rsidRPr="009626AE">
        <w:t>http://ngmdb.usgs.gov/Info/cartores/</w:t>
      </w:r>
      <w:r w:rsidR="00FB2C54" w:rsidRPr="001E3091">
        <w:rPr>
          <w:sz w:val="24"/>
        </w:rPr>
        <w:t>.</w:t>
      </w:r>
      <w:r w:rsidRPr="001E3091">
        <w:rPr>
          <w:sz w:val="24"/>
        </w:rPr>
        <w:t xml:space="preserve">  It is recommended that it be used as one starting point for preparation of the EDMAP product.  Suggestions for improving that website are welcomed</w:t>
      </w:r>
      <w:r w:rsidR="008330BC">
        <w:rPr>
          <w:sz w:val="24"/>
        </w:rPr>
        <w:t xml:space="preserve"> by contacting Dave </w:t>
      </w:r>
      <w:proofErr w:type="spellStart"/>
      <w:r w:rsidR="008330BC">
        <w:rPr>
          <w:sz w:val="24"/>
        </w:rPr>
        <w:t>Soller</w:t>
      </w:r>
      <w:proofErr w:type="spellEnd"/>
      <w:r w:rsidR="008330BC">
        <w:rPr>
          <w:sz w:val="24"/>
        </w:rPr>
        <w:t xml:space="preserve"> (</w:t>
      </w:r>
      <w:r w:rsidR="005C1ABF" w:rsidRPr="009626AE">
        <w:t>drsoller@usgs.gov</w:t>
      </w:r>
      <w:r w:rsidR="008330BC">
        <w:rPr>
          <w:sz w:val="24"/>
        </w:rPr>
        <w:t>)</w:t>
      </w:r>
      <w:r w:rsidRPr="001E3091">
        <w:rPr>
          <w:sz w:val="24"/>
        </w:rPr>
        <w:t>.</w:t>
      </w:r>
    </w:p>
    <w:p w:rsidR="00ED0599" w:rsidRDefault="00ED0599">
      <w:pPr>
        <w:widowControl/>
        <w:spacing w:line="240" w:lineRule="atLeast"/>
        <w:rPr>
          <w:b/>
          <w:sz w:val="24"/>
        </w:rPr>
      </w:pPr>
    </w:p>
    <w:p w:rsidR="00D52E19" w:rsidRPr="00B20859" w:rsidRDefault="00697FE9" w:rsidP="008143B9">
      <w:pPr>
        <w:pStyle w:val="Heading1"/>
        <w:tabs>
          <w:tab w:val="clear" w:pos="-1440"/>
        </w:tabs>
        <w:spacing w:before="240" w:after="240"/>
        <w:rPr>
          <w:rFonts w:ascii="Times New Roman" w:hAnsi="Times New Roman"/>
          <w:b/>
        </w:rPr>
      </w:pPr>
      <w:r w:rsidRPr="00697FE9">
        <w:rPr>
          <w:rFonts w:ascii="Times New Roman" w:hAnsi="Times New Roman"/>
          <w:b/>
        </w:rPr>
        <w:t>PART II.  Timetables, Eligibility, Format Instructions, and Proposal Evaluation</w:t>
      </w:r>
    </w:p>
    <w:p w:rsidR="00D52E19" w:rsidRPr="008143B9" w:rsidRDefault="00D52E19" w:rsidP="008143B9">
      <w:pPr>
        <w:pStyle w:val="Heading5"/>
        <w:spacing w:after="240"/>
      </w:pPr>
      <w:r>
        <w:t>A.  Timetables</w:t>
      </w:r>
    </w:p>
    <w:p w:rsidR="00D52E19" w:rsidRPr="00964EC8" w:rsidRDefault="00D52E19" w:rsidP="006A6FDA">
      <w:pPr>
        <w:tabs>
          <w:tab w:val="left" w:pos="-1440"/>
        </w:tabs>
        <w:ind w:left="3600" w:hanging="3600"/>
        <w:rPr>
          <w:color w:val="0000FF"/>
          <w:sz w:val="24"/>
        </w:rPr>
      </w:pPr>
      <w:r>
        <w:rPr>
          <w:sz w:val="24"/>
        </w:rPr>
        <w:t xml:space="preserve">Proposal Announcement Date:  </w:t>
      </w:r>
      <w:r w:rsidR="00697FE9" w:rsidRPr="00BC2733">
        <w:rPr>
          <w:sz w:val="24"/>
        </w:rPr>
        <w:t xml:space="preserve">September </w:t>
      </w:r>
      <w:r w:rsidR="00B872D3">
        <w:rPr>
          <w:sz w:val="24"/>
        </w:rPr>
        <w:t>9</w:t>
      </w:r>
      <w:r w:rsidR="00697FE9" w:rsidRPr="00BC2733">
        <w:rPr>
          <w:sz w:val="24"/>
        </w:rPr>
        <w:t>, 201</w:t>
      </w:r>
      <w:r w:rsidR="00B872D3">
        <w:rPr>
          <w:sz w:val="24"/>
        </w:rPr>
        <w:t>5</w:t>
      </w:r>
      <w:r w:rsidRPr="00DE7DA1">
        <w:rPr>
          <w:sz w:val="24"/>
        </w:rPr>
        <w:t>.</w:t>
      </w:r>
    </w:p>
    <w:p w:rsidR="00ED0599" w:rsidRDefault="00D52E19">
      <w:pPr>
        <w:tabs>
          <w:tab w:val="left" w:pos="-1440"/>
        </w:tabs>
        <w:rPr>
          <w:sz w:val="24"/>
        </w:rPr>
      </w:pPr>
      <w:r>
        <w:rPr>
          <w:sz w:val="24"/>
        </w:rPr>
        <w:t xml:space="preserve">Closing Date and Time for Proposal Submission:  </w:t>
      </w:r>
      <w:r w:rsidR="00697FE9" w:rsidRPr="00D156B9">
        <w:rPr>
          <w:sz w:val="24"/>
        </w:rPr>
        <w:t xml:space="preserve">November </w:t>
      </w:r>
      <w:r w:rsidR="00B872D3">
        <w:rPr>
          <w:sz w:val="24"/>
        </w:rPr>
        <w:t>9</w:t>
      </w:r>
      <w:r w:rsidR="00697FE9" w:rsidRPr="00D156B9">
        <w:rPr>
          <w:sz w:val="24"/>
        </w:rPr>
        <w:t>, 201</w:t>
      </w:r>
      <w:r w:rsidR="00B872D3">
        <w:rPr>
          <w:sz w:val="24"/>
        </w:rPr>
        <w:t>5</w:t>
      </w:r>
      <w:r w:rsidRPr="00D156B9">
        <w:rPr>
          <w:sz w:val="24"/>
        </w:rPr>
        <w:t xml:space="preserve"> @ 3:00 p.m.</w:t>
      </w:r>
      <w:r w:rsidR="002B35E3" w:rsidRPr="00D156B9">
        <w:rPr>
          <w:sz w:val="24"/>
        </w:rPr>
        <w:t xml:space="preserve"> (E</w:t>
      </w:r>
      <w:r w:rsidR="00B20859" w:rsidRPr="00D156B9">
        <w:rPr>
          <w:sz w:val="24"/>
        </w:rPr>
        <w:t>ST</w:t>
      </w:r>
      <w:r w:rsidR="002B35E3" w:rsidRPr="00D156B9">
        <w:rPr>
          <w:sz w:val="24"/>
        </w:rPr>
        <w:t>)</w:t>
      </w:r>
    </w:p>
    <w:p w:rsidR="00D52E19" w:rsidRDefault="00D52E19" w:rsidP="000D215F">
      <w:pPr>
        <w:rPr>
          <w:sz w:val="24"/>
        </w:rPr>
      </w:pPr>
    </w:p>
    <w:p w:rsidR="00D52E19" w:rsidRDefault="00D52E19" w:rsidP="000D215F">
      <w:pPr>
        <w:pStyle w:val="Heading6"/>
      </w:pPr>
      <w:r>
        <w:t>B.  Eligibility - Who May Submit a Proposal</w:t>
      </w:r>
    </w:p>
    <w:p w:rsidR="00D52E19" w:rsidRDefault="00D52E19" w:rsidP="006F5D2A">
      <w:pPr>
        <w:rPr>
          <w:sz w:val="24"/>
        </w:rPr>
      </w:pPr>
    </w:p>
    <w:p w:rsidR="00ED0599" w:rsidRDefault="0020355C">
      <w:pPr>
        <w:pStyle w:val="BodyTextIndent2"/>
        <w:ind w:left="0"/>
      </w:pPr>
      <w:r w:rsidRPr="00477859">
        <w:t xml:space="preserve">U.S. accredited university Geoscience or related </w:t>
      </w:r>
      <w:r w:rsidR="00884EDD">
        <w:t>d</w:t>
      </w:r>
      <w:r w:rsidRPr="00477859">
        <w:t>epartments are eligible for EDMAP funds</w:t>
      </w:r>
      <w:r w:rsidRPr="0020355C">
        <w:rPr>
          <w:color w:val="FF0000"/>
        </w:rPr>
        <w:t>.</w:t>
      </w:r>
      <w:r>
        <w:t xml:space="preserve">  </w:t>
      </w:r>
      <w:r w:rsidR="00D52E19">
        <w:t xml:space="preserve">University professors must write and submit the proposals.  EDMAP cooperative </w:t>
      </w:r>
      <w:r w:rsidR="00244204">
        <w:t xml:space="preserve">agreements </w:t>
      </w:r>
      <w:r w:rsidR="00D52E19">
        <w:t xml:space="preserve">are intended to fund </w:t>
      </w:r>
      <w:r w:rsidR="00884EDD">
        <w:t xml:space="preserve">graduate (Masters and Doctoral) and upper level (junior and senior) undergraduate </w:t>
      </w:r>
      <w:r w:rsidR="00D52E19">
        <w:t xml:space="preserve">students </w:t>
      </w:r>
      <w:r w:rsidR="006B46F6">
        <w:t xml:space="preserve">conducting </w:t>
      </w:r>
      <w:r w:rsidR="00D52E19">
        <w:t>geologic mapping in the field.</w:t>
      </w:r>
      <w:r w:rsidR="00884EDD">
        <w:t xml:space="preserve"> </w:t>
      </w:r>
      <w:r w:rsidR="00D52E19">
        <w:t xml:space="preserve"> </w:t>
      </w:r>
      <w:r w:rsidR="00884EDD">
        <w:t xml:space="preserve">Undergraduate students </w:t>
      </w:r>
      <w:r w:rsidR="006B46F6">
        <w:t>must</w:t>
      </w:r>
      <w:r w:rsidR="00884EDD">
        <w:t xml:space="preserve"> have received mineralogy, petrology and structural geology training prior to the time they </w:t>
      </w:r>
      <w:r w:rsidR="006B46F6">
        <w:t>are to begin the proposed geologic mapping project.</w:t>
      </w:r>
      <w:r w:rsidR="00884EDD">
        <w:t xml:space="preserve">  </w:t>
      </w:r>
      <w:r w:rsidR="00D52E19">
        <w:t xml:space="preserve">While it is proper for the </w:t>
      </w:r>
      <w:r w:rsidR="006B46F6">
        <w:t>Principal Investigator or faculty advisor</w:t>
      </w:r>
      <w:r w:rsidR="00D52E19">
        <w:t xml:space="preserve"> to ask for some logistical support so that they may be with their student(s) in the </w:t>
      </w:r>
      <w:r w:rsidR="00D52E19">
        <w:lastRenderedPageBreak/>
        <w:t xml:space="preserve">field for a credible amount of time, the bulk of the award is intended to support the student’s mapping efforts.  </w:t>
      </w:r>
      <w:r w:rsidR="00D52E19">
        <w:rPr>
          <w:b/>
          <w:bCs/>
        </w:rPr>
        <w:t xml:space="preserve">EDMAP cooperative </w:t>
      </w:r>
      <w:r w:rsidR="00244204">
        <w:rPr>
          <w:b/>
          <w:bCs/>
        </w:rPr>
        <w:t xml:space="preserve">agreements </w:t>
      </w:r>
      <w:r w:rsidR="00D52E19">
        <w:rPr>
          <w:b/>
          <w:bCs/>
          <w:iCs/>
        </w:rPr>
        <w:t>do not</w:t>
      </w:r>
      <w:r w:rsidR="00D52E19">
        <w:rPr>
          <w:b/>
          <w:bCs/>
        </w:rPr>
        <w:t xml:space="preserve"> support faculty salaries</w:t>
      </w:r>
      <w:r w:rsidR="00B20859">
        <w:rPr>
          <w:b/>
          <w:bCs/>
        </w:rPr>
        <w:t xml:space="preserve"> nor do they support student tuition</w:t>
      </w:r>
      <w:r w:rsidR="00D52E19">
        <w:rPr>
          <w:b/>
          <w:bCs/>
        </w:rPr>
        <w:t>.</w:t>
      </w:r>
      <w:r w:rsidR="00D52E19">
        <w:t xml:space="preserve">    </w:t>
      </w:r>
    </w:p>
    <w:p w:rsidR="00ED0599" w:rsidRDefault="00ED0599">
      <w:pPr>
        <w:rPr>
          <w:sz w:val="24"/>
        </w:rPr>
      </w:pPr>
    </w:p>
    <w:p w:rsidR="00ED0599" w:rsidRDefault="00D52E19">
      <w:pPr>
        <w:rPr>
          <w:b/>
          <w:sz w:val="24"/>
        </w:rPr>
      </w:pPr>
      <w:r>
        <w:rPr>
          <w:b/>
          <w:sz w:val="24"/>
        </w:rPr>
        <w:t xml:space="preserve">NOTE: </w:t>
      </w:r>
      <w:r w:rsidRPr="006B46F6">
        <w:rPr>
          <w:sz w:val="24"/>
        </w:rPr>
        <w:t xml:space="preserve"> Since the timing of proposal submission comes soon after the beginning of the school year, we appreciate that it is sometimes difficult to identify the student(s) who will do the mapping, especially in the case of new </w:t>
      </w:r>
      <w:r w:rsidR="006B46F6">
        <w:rPr>
          <w:sz w:val="24"/>
        </w:rPr>
        <w:t>graduate</w:t>
      </w:r>
      <w:r w:rsidRPr="006B46F6">
        <w:rPr>
          <w:sz w:val="24"/>
        </w:rPr>
        <w:t xml:space="preserve"> </w:t>
      </w:r>
      <w:r w:rsidR="00884EDD" w:rsidRPr="006B46F6">
        <w:rPr>
          <w:sz w:val="24"/>
        </w:rPr>
        <w:t>students</w:t>
      </w:r>
      <w:r w:rsidRPr="006B46F6">
        <w:rPr>
          <w:sz w:val="24"/>
        </w:rPr>
        <w:t xml:space="preserve">.  Proposals submitted that do not identify the actual students who will do the mapping </w:t>
      </w:r>
      <w:r w:rsidR="00884EDD" w:rsidRPr="006B46F6">
        <w:rPr>
          <w:sz w:val="24"/>
        </w:rPr>
        <w:t>is</w:t>
      </w:r>
      <w:r w:rsidRPr="006B46F6">
        <w:rPr>
          <w:sz w:val="24"/>
        </w:rPr>
        <w:t xml:space="preserve"> allowed.  However, the name</w:t>
      </w:r>
      <w:r w:rsidR="000B4F10">
        <w:rPr>
          <w:sz w:val="24"/>
        </w:rPr>
        <w:t xml:space="preserve">, </w:t>
      </w:r>
      <w:r w:rsidR="000B4F10" w:rsidRPr="00D156B9">
        <w:rPr>
          <w:sz w:val="24"/>
        </w:rPr>
        <w:t>contact information,</w:t>
      </w:r>
      <w:r w:rsidRPr="006B46F6">
        <w:rPr>
          <w:sz w:val="24"/>
        </w:rPr>
        <w:t xml:space="preserve"> and vitae (qualifications) of ALL students must be submitted to the USGS, before the Office of Acquisition and Grants formally issues the cooperative agreement.  This should give professors two or more extra months to identify student mappers.  </w:t>
      </w:r>
      <w:r w:rsidR="0020355C" w:rsidRPr="006B46F6">
        <w:rPr>
          <w:sz w:val="24"/>
        </w:rPr>
        <w:t>It is preferred that</w:t>
      </w:r>
      <w:r w:rsidRPr="006B46F6">
        <w:rPr>
          <w:sz w:val="24"/>
        </w:rPr>
        <w:t xml:space="preserve"> most students will be identified in the original proposals.  Finally, even if the name and vita</w:t>
      </w:r>
      <w:r w:rsidR="006B46F6">
        <w:rPr>
          <w:sz w:val="24"/>
        </w:rPr>
        <w:t>e</w:t>
      </w:r>
      <w:r w:rsidRPr="006B46F6">
        <w:rPr>
          <w:sz w:val="24"/>
        </w:rPr>
        <w:t xml:space="preserve"> of the student(s) is not included in the proposal, it must be made clear whether the student is an undergraduate, a Masters</w:t>
      </w:r>
      <w:r w:rsidR="00884EDD" w:rsidRPr="006B46F6">
        <w:rPr>
          <w:sz w:val="24"/>
        </w:rPr>
        <w:t>,</w:t>
      </w:r>
      <w:r w:rsidRPr="006B46F6">
        <w:rPr>
          <w:sz w:val="24"/>
        </w:rPr>
        <w:t xml:space="preserve"> or a </w:t>
      </w:r>
      <w:r w:rsidR="00884EDD" w:rsidRPr="006B46F6">
        <w:rPr>
          <w:sz w:val="24"/>
        </w:rPr>
        <w:t>Doctoral</w:t>
      </w:r>
      <w:r w:rsidRPr="006B46F6">
        <w:rPr>
          <w:sz w:val="24"/>
        </w:rPr>
        <w:t xml:space="preserve"> </w:t>
      </w:r>
      <w:r w:rsidR="00884EDD" w:rsidRPr="006B46F6">
        <w:rPr>
          <w:sz w:val="24"/>
        </w:rPr>
        <w:t>student</w:t>
      </w:r>
      <w:r w:rsidRPr="006B46F6">
        <w:rPr>
          <w:sz w:val="24"/>
        </w:rPr>
        <w:t xml:space="preserve">.  Otherwise the </w:t>
      </w:r>
      <w:r w:rsidR="00884EDD" w:rsidRPr="006B46F6">
        <w:rPr>
          <w:sz w:val="24"/>
        </w:rPr>
        <w:t>Proposal Evaluation Panel</w:t>
      </w:r>
      <w:r w:rsidRPr="006B46F6">
        <w:rPr>
          <w:sz w:val="24"/>
        </w:rPr>
        <w:t xml:space="preserve"> will not be able to determine </w:t>
      </w:r>
      <w:r w:rsidR="00884EDD" w:rsidRPr="006B46F6">
        <w:rPr>
          <w:sz w:val="24"/>
        </w:rPr>
        <w:t xml:space="preserve">if </w:t>
      </w:r>
      <w:r w:rsidRPr="006B46F6">
        <w:rPr>
          <w:sz w:val="24"/>
        </w:rPr>
        <w:t xml:space="preserve">the students are qualified to do the described level of work.  </w:t>
      </w:r>
    </w:p>
    <w:p w:rsidR="00ED0599" w:rsidRDefault="00ED0599">
      <w:pPr>
        <w:rPr>
          <w:b/>
          <w:sz w:val="24"/>
        </w:rPr>
      </w:pPr>
    </w:p>
    <w:p w:rsidR="00ED0599" w:rsidRDefault="00C676A0">
      <w:pPr>
        <w:rPr>
          <w:sz w:val="24"/>
        </w:rPr>
      </w:pPr>
      <w:r>
        <w:rPr>
          <w:sz w:val="24"/>
        </w:rPr>
        <w:t>Universities that have been previously funded under EDMAP must be in compliance with requirements specified in previous EDMAP awards and must hav</w:t>
      </w:r>
      <w:r w:rsidR="006B46F6">
        <w:rPr>
          <w:sz w:val="24"/>
        </w:rPr>
        <w:t>e no outstanding deliverables (</w:t>
      </w:r>
      <w:r w:rsidR="000B4F10">
        <w:rPr>
          <w:sz w:val="24"/>
        </w:rPr>
        <w:t xml:space="preserve">transmittal letter, </w:t>
      </w:r>
      <w:r w:rsidR="006B46F6">
        <w:rPr>
          <w:sz w:val="24"/>
        </w:rPr>
        <w:t>g</w:t>
      </w:r>
      <w:r>
        <w:rPr>
          <w:sz w:val="24"/>
        </w:rPr>
        <w:t>eologic maps</w:t>
      </w:r>
      <w:r w:rsidR="000B4F10">
        <w:rPr>
          <w:sz w:val="24"/>
        </w:rPr>
        <w:t>,</w:t>
      </w:r>
      <w:r w:rsidR="00884EDD">
        <w:rPr>
          <w:sz w:val="24"/>
        </w:rPr>
        <w:t xml:space="preserve"> and technical reports</w:t>
      </w:r>
      <w:r>
        <w:rPr>
          <w:sz w:val="24"/>
        </w:rPr>
        <w:t>) due.  Failure to meet previous award requirements will be grounds for ineligibility.</w:t>
      </w:r>
    </w:p>
    <w:p w:rsidR="00ED0599" w:rsidRDefault="00ED0599">
      <w:pPr>
        <w:rPr>
          <w:sz w:val="24"/>
        </w:rPr>
      </w:pPr>
    </w:p>
    <w:p w:rsidR="00ED0599" w:rsidRPr="006B46F6" w:rsidRDefault="006B46F6">
      <w:pPr>
        <w:rPr>
          <w:sz w:val="24"/>
          <w:u w:val="single"/>
        </w:rPr>
      </w:pPr>
      <w:r>
        <w:rPr>
          <w:sz w:val="24"/>
          <w:u w:val="single"/>
        </w:rPr>
        <w:t>Student E</w:t>
      </w:r>
      <w:r w:rsidR="00CF460A" w:rsidRPr="006B46F6">
        <w:rPr>
          <w:sz w:val="24"/>
          <w:u w:val="single"/>
        </w:rPr>
        <w:t>ligibility</w:t>
      </w:r>
    </w:p>
    <w:p w:rsidR="00ED0599" w:rsidRDefault="00ED0599">
      <w:pPr>
        <w:rPr>
          <w:sz w:val="24"/>
        </w:rPr>
      </w:pPr>
    </w:p>
    <w:p w:rsidR="00ED0599" w:rsidRDefault="00CF460A">
      <w:pPr>
        <w:rPr>
          <w:sz w:val="24"/>
        </w:rPr>
      </w:pPr>
      <w:r>
        <w:rPr>
          <w:sz w:val="24"/>
        </w:rPr>
        <w:t xml:space="preserve">Students </w:t>
      </w:r>
      <w:r w:rsidR="000D215F">
        <w:rPr>
          <w:sz w:val="24"/>
        </w:rPr>
        <w:t>are eligible</w:t>
      </w:r>
      <w:r>
        <w:rPr>
          <w:sz w:val="24"/>
        </w:rPr>
        <w:t xml:space="preserve"> for two years of EDMAP funding.  Although the program envisions that students may be funded for two consecutive field seasons, a student may also be proposed from two different institutions, degrees, or </w:t>
      </w:r>
      <w:r w:rsidR="00B33A8C">
        <w:rPr>
          <w:sz w:val="24"/>
        </w:rPr>
        <w:t>Principal Investigator</w:t>
      </w:r>
      <w:r>
        <w:rPr>
          <w:sz w:val="24"/>
        </w:rPr>
        <w:t xml:space="preserve">s.  </w:t>
      </w:r>
      <w:r w:rsidR="000D215F">
        <w:rPr>
          <w:sz w:val="24"/>
        </w:rPr>
        <w:t xml:space="preserve">However, the student is only eligible for two years of funding cumulatively.  </w:t>
      </w:r>
      <w:r>
        <w:rPr>
          <w:sz w:val="24"/>
        </w:rPr>
        <w:t xml:space="preserve">The </w:t>
      </w:r>
      <w:r w:rsidR="00B33A8C">
        <w:rPr>
          <w:sz w:val="24"/>
        </w:rPr>
        <w:t>Principal Investigator</w:t>
      </w:r>
      <w:r>
        <w:rPr>
          <w:sz w:val="24"/>
        </w:rPr>
        <w:t xml:space="preserve"> must indicate in the proposal if the student h</w:t>
      </w:r>
      <w:r w:rsidR="006B46F6">
        <w:rPr>
          <w:sz w:val="24"/>
        </w:rPr>
        <w:t>as received any prior EDMAP funding.</w:t>
      </w:r>
    </w:p>
    <w:p w:rsidR="00ED0599" w:rsidRDefault="00ED0599">
      <w:pPr>
        <w:rPr>
          <w:sz w:val="24"/>
        </w:rPr>
      </w:pPr>
    </w:p>
    <w:p w:rsidR="00ED0599" w:rsidRDefault="00D52E19">
      <w:pPr>
        <w:pStyle w:val="Heading1"/>
        <w:tabs>
          <w:tab w:val="clear" w:pos="-1440"/>
        </w:tabs>
        <w:rPr>
          <w:rFonts w:ascii="Times New Roman" w:hAnsi="Times New Roman"/>
        </w:rPr>
      </w:pPr>
      <w:r>
        <w:rPr>
          <w:rFonts w:ascii="Times New Roman" w:hAnsi="Times New Roman"/>
        </w:rPr>
        <w:t>C.  Proposal Format Instructions</w:t>
      </w:r>
    </w:p>
    <w:p w:rsidR="00ED0599" w:rsidRDefault="00ED0599">
      <w:pPr>
        <w:rPr>
          <w:sz w:val="24"/>
        </w:rPr>
      </w:pPr>
    </w:p>
    <w:p w:rsidR="00ED0599" w:rsidRDefault="000D215F">
      <w:pPr>
        <w:rPr>
          <w:sz w:val="24"/>
        </w:rPr>
      </w:pPr>
      <w:r>
        <w:rPr>
          <w:sz w:val="24"/>
        </w:rPr>
        <w:t xml:space="preserve">Proposals must be arranged </w:t>
      </w:r>
      <w:r w:rsidRPr="003517BF">
        <w:rPr>
          <w:sz w:val="24"/>
        </w:rPr>
        <w:t xml:space="preserve">according to the format provided below.  Following this format ensures that every proposal contains all essential information, and is evaluated equitably.  </w:t>
      </w:r>
      <w:r>
        <w:rPr>
          <w:sz w:val="24"/>
        </w:rPr>
        <w:t xml:space="preserve">All documents </w:t>
      </w:r>
      <w:r w:rsidR="007836AA">
        <w:rPr>
          <w:sz w:val="24"/>
        </w:rPr>
        <w:t>must</w:t>
      </w:r>
      <w:r w:rsidR="000B4F10">
        <w:rPr>
          <w:sz w:val="24"/>
        </w:rPr>
        <w:t xml:space="preserve"> be combined and submitted as one</w:t>
      </w:r>
      <w:r>
        <w:rPr>
          <w:sz w:val="24"/>
        </w:rPr>
        <w:t xml:space="preserve"> Portable Document Format (PDF) file.  </w:t>
      </w:r>
      <w:r w:rsidRPr="00096BBD">
        <w:rPr>
          <w:b/>
          <w:sz w:val="24"/>
        </w:rPr>
        <w:t>Please organize your documents in the following order and combine them into one PDF file for submission.</w:t>
      </w:r>
      <w:r w:rsidR="00D3013F">
        <w:rPr>
          <w:sz w:val="24"/>
        </w:rPr>
        <w:t xml:space="preserve">  </w:t>
      </w:r>
    </w:p>
    <w:p w:rsidR="00D52E19" w:rsidRDefault="00D52E19" w:rsidP="000D215F">
      <w:pPr>
        <w:rPr>
          <w:sz w:val="24"/>
        </w:rPr>
      </w:pPr>
    </w:p>
    <w:p w:rsidR="00ED0599" w:rsidRDefault="00D52E19">
      <w:pPr>
        <w:rPr>
          <w:sz w:val="24"/>
        </w:rPr>
      </w:pPr>
      <w:r>
        <w:rPr>
          <w:sz w:val="24"/>
        </w:rPr>
        <w:t xml:space="preserve">All proposals </w:t>
      </w:r>
      <w:r w:rsidR="00697FE9" w:rsidRPr="00697FE9">
        <w:rPr>
          <w:b/>
          <w:sz w:val="24"/>
        </w:rPr>
        <w:t>must</w:t>
      </w:r>
      <w:r w:rsidR="000D215F">
        <w:rPr>
          <w:sz w:val="24"/>
        </w:rPr>
        <w:t xml:space="preserve"> </w:t>
      </w:r>
      <w:r>
        <w:rPr>
          <w:sz w:val="24"/>
        </w:rPr>
        <w:t>include the following</w:t>
      </w:r>
      <w:r w:rsidR="00FB2C54">
        <w:rPr>
          <w:sz w:val="24"/>
        </w:rPr>
        <w:t xml:space="preserve"> documents</w:t>
      </w:r>
      <w:r w:rsidR="000D215F">
        <w:rPr>
          <w:sz w:val="24"/>
        </w:rPr>
        <w:t>:</w:t>
      </w:r>
      <w:r>
        <w:rPr>
          <w:sz w:val="24"/>
        </w:rPr>
        <w:t xml:space="preserve"> </w:t>
      </w:r>
    </w:p>
    <w:p w:rsidR="00D52E19" w:rsidRDefault="00D52E19" w:rsidP="000D215F">
      <w:pPr>
        <w:ind w:firstLine="720"/>
        <w:rPr>
          <w:sz w:val="24"/>
        </w:rPr>
      </w:pPr>
    </w:p>
    <w:p w:rsidR="00ED0599" w:rsidRDefault="00697FE9">
      <w:pPr>
        <w:numPr>
          <w:ilvl w:val="0"/>
          <w:numId w:val="3"/>
        </w:numPr>
        <w:tabs>
          <w:tab w:val="num" w:pos="-2160"/>
        </w:tabs>
        <w:ind w:left="720"/>
        <w:rPr>
          <w:sz w:val="24"/>
        </w:rPr>
      </w:pPr>
      <w:r w:rsidRPr="00697FE9">
        <w:rPr>
          <w:sz w:val="24"/>
          <w:u w:val="single"/>
        </w:rPr>
        <w:t>Standard Form 424</w:t>
      </w:r>
      <w:r w:rsidR="00D52E19" w:rsidRPr="005B5348">
        <w:rPr>
          <w:sz w:val="24"/>
        </w:rPr>
        <w:t>, Application for Federal Assistance (</w:t>
      </w:r>
      <w:r w:rsidR="00FB2C54" w:rsidRPr="005B5348">
        <w:rPr>
          <w:b/>
          <w:sz w:val="24"/>
        </w:rPr>
        <w:t>mandatory form provided in grants.gov</w:t>
      </w:r>
      <w:r w:rsidR="00FB2C54" w:rsidRPr="005B5348">
        <w:rPr>
          <w:sz w:val="24"/>
        </w:rPr>
        <w:t xml:space="preserve">).  </w:t>
      </w:r>
      <w:r w:rsidR="00D52E19" w:rsidRPr="005B5348">
        <w:rPr>
          <w:sz w:val="24"/>
        </w:rPr>
        <w:t xml:space="preserve">The person who </w:t>
      </w:r>
      <w:r w:rsidR="002B35E3" w:rsidRPr="005B5348">
        <w:rPr>
          <w:sz w:val="24"/>
        </w:rPr>
        <w:t>electronically submits the SF</w:t>
      </w:r>
      <w:r w:rsidR="00D52E19" w:rsidRPr="005B5348">
        <w:rPr>
          <w:sz w:val="24"/>
        </w:rPr>
        <w:t>-424 must have the authority to bind the University to the terms of the assistance award.</w:t>
      </w:r>
      <w:r w:rsidR="00BD0CBA" w:rsidRPr="005B5348">
        <w:rPr>
          <w:sz w:val="24"/>
        </w:rPr>
        <w:t xml:space="preserve">  </w:t>
      </w:r>
    </w:p>
    <w:p w:rsidR="00ED0599" w:rsidRDefault="00ED0599">
      <w:pPr>
        <w:ind w:left="720"/>
        <w:rPr>
          <w:sz w:val="24"/>
        </w:rPr>
      </w:pPr>
    </w:p>
    <w:p w:rsidR="00ED0599" w:rsidRDefault="00697FE9">
      <w:pPr>
        <w:numPr>
          <w:ilvl w:val="0"/>
          <w:numId w:val="3"/>
        </w:numPr>
        <w:tabs>
          <w:tab w:val="num" w:pos="-360"/>
        </w:tabs>
        <w:ind w:left="720"/>
        <w:rPr>
          <w:sz w:val="24"/>
        </w:rPr>
      </w:pPr>
      <w:r w:rsidRPr="00697FE9">
        <w:rPr>
          <w:sz w:val="24"/>
          <w:u w:val="single"/>
        </w:rPr>
        <w:t>Standard Form 424A</w:t>
      </w:r>
      <w:r w:rsidR="001E3091">
        <w:rPr>
          <w:sz w:val="24"/>
        </w:rPr>
        <w:t xml:space="preserve">, Budget Information – Non-Construction Programs </w:t>
      </w:r>
      <w:r w:rsidR="001E3091" w:rsidRPr="001E3091">
        <w:rPr>
          <w:b/>
          <w:sz w:val="24"/>
        </w:rPr>
        <w:t>(mandatory</w:t>
      </w:r>
      <w:r w:rsidR="001E3091">
        <w:rPr>
          <w:sz w:val="24"/>
        </w:rPr>
        <w:t xml:space="preserve"> </w:t>
      </w:r>
      <w:r w:rsidR="001E3091" w:rsidRPr="001E3091">
        <w:rPr>
          <w:b/>
          <w:sz w:val="24"/>
        </w:rPr>
        <w:t>form provided in grants.gov)</w:t>
      </w:r>
      <w:r w:rsidR="001E3091">
        <w:rPr>
          <w:sz w:val="24"/>
        </w:rPr>
        <w:t>.</w:t>
      </w:r>
    </w:p>
    <w:p w:rsidR="00ED0599" w:rsidRDefault="00ED0599">
      <w:pPr>
        <w:pStyle w:val="TOC1"/>
        <w:ind w:left="360"/>
      </w:pPr>
    </w:p>
    <w:p w:rsidR="00ED0599" w:rsidRDefault="00697FE9">
      <w:pPr>
        <w:numPr>
          <w:ilvl w:val="0"/>
          <w:numId w:val="3"/>
        </w:numPr>
        <w:ind w:left="720"/>
        <w:rPr>
          <w:sz w:val="24"/>
        </w:rPr>
      </w:pPr>
      <w:r w:rsidRPr="00697FE9">
        <w:rPr>
          <w:sz w:val="24"/>
          <w:u w:val="single"/>
        </w:rPr>
        <w:lastRenderedPageBreak/>
        <w:t>Standard Form 424B</w:t>
      </w:r>
      <w:r w:rsidR="00AE1ABE">
        <w:rPr>
          <w:sz w:val="24"/>
        </w:rPr>
        <w:t>,</w:t>
      </w:r>
      <w:r w:rsidR="00D52E19">
        <w:rPr>
          <w:sz w:val="24"/>
        </w:rPr>
        <w:t xml:space="preserve"> Assurances - Non-Construction Programs (</w:t>
      </w:r>
      <w:r w:rsidR="00FB2C54" w:rsidRPr="00FB2C54">
        <w:rPr>
          <w:b/>
          <w:sz w:val="24"/>
        </w:rPr>
        <w:t>mandatory form provided in grants.gov</w:t>
      </w:r>
      <w:r w:rsidR="00D52E19">
        <w:rPr>
          <w:sz w:val="24"/>
        </w:rPr>
        <w:t>)</w:t>
      </w:r>
    </w:p>
    <w:p w:rsidR="00ED0599" w:rsidRDefault="00ED0599">
      <w:pPr>
        <w:ind w:left="360"/>
        <w:rPr>
          <w:sz w:val="24"/>
        </w:rPr>
      </w:pPr>
    </w:p>
    <w:p w:rsidR="00ED0599" w:rsidRDefault="00697FE9">
      <w:pPr>
        <w:numPr>
          <w:ilvl w:val="0"/>
          <w:numId w:val="3"/>
        </w:numPr>
        <w:ind w:left="720"/>
        <w:rPr>
          <w:sz w:val="24"/>
        </w:rPr>
      </w:pPr>
      <w:r w:rsidRPr="00697FE9">
        <w:rPr>
          <w:sz w:val="24"/>
          <w:u w:val="single"/>
        </w:rPr>
        <w:t>Negotiated Rate Agreement</w:t>
      </w:r>
      <w:r w:rsidR="00D52E19">
        <w:rPr>
          <w:sz w:val="24"/>
        </w:rPr>
        <w:t>.  Most States and Universities have a rate agreement.  They are usually titled “State and Local Rate Agreement” or “Colleges and Universities Rate Agreement.”  The document provides the rates approved for use on grants, contracts and other agreements with the Federal Government.  Some may have an individual audit agency review and provide an agreement.  It is basically the documentation that is used that determines the indirect cost rate that is listed on your budget.</w:t>
      </w:r>
      <w:r w:rsidR="002B35E3">
        <w:rPr>
          <w:sz w:val="24"/>
        </w:rPr>
        <w:t xml:space="preserve"> You can include this as an attachment at the end of your proposal.</w:t>
      </w:r>
      <w:r w:rsidR="005B5348">
        <w:rPr>
          <w:sz w:val="24"/>
        </w:rPr>
        <w:t xml:space="preserve">  If your university requests fringe benefits or indirect costs this agreement is required to verify rates.</w:t>
      </w:r>
    </w:p>
    <w:p w:rsidR="00ED0599" w:rsidRDefault="00ED0599">
      <w:pPr>
        <w:ind w:left="360"/>
        <w:rPr>
          <w:sz w:val="24"/>
        </w:rPr>
      </w:pPr>
    </w:p>
    <w:p w:rsidR="00ED0599" w:rsidRDefault="00697FE9">
      <w:pPr>
        <w:numPr>
          <w:ilvl w:val="0"/>
          <w:numId w:val="3"/>
        </w:numPr>
        <w:tabs>
          <w:tab w:val="num" w:pos="-360"/>
        </w:tabs>
        <w:ind w:left="720"/>
        <w:rPr>
          <w:sz w:val="24"/>
        </w:rPr>
      </w:pPr>
      <w:r w:rsidRPr="00697FE9">
        <w:rPr>
          <w:sz w:val="24"/>
          <w:u w:val="single"/>
        </w:rPr>
        <w:t>Support letter from State Geologist or USGS Project Chief</w:t>
      </w:r>
      <w:r w:rsidR="00D52E19" w:rsidRPr="00477859">
        <w:rPr>
          <w:sz w:val="24"/>
        </w:rPr>
        <w:t xml:space="preserve">. </w:t>
      </w:r>
      <w:r w:rsidR="00AE1ABE">
        <w:rPr>
          <w:sz w:val="24"/>
        </w:rPr>
        <w:t xml:space="preserve"> A letter of </w:t>
      </w:r>
      <w:r w:rsidR="007836AA">
        <w:rPr>
          <w:sz w:val="24"/>
        </w:rPr>
        <w:t xml:space="preserve">acknowledgement or </w:t>
      </w:r>
      <w:r w:rsidR="00AE1ABE">
        <w:rPr>
          <w:sz w:val="24"/>
        </w:rPr>
        <w:t xml:space="preserve">support from the State Geologist in the state that you are proposing to conduct field mapping or a USGS Project Chief is mandatory.  </w:t>
      </w:r>
      <w:r w:rsidR="00D52E19" w:rsidRPr="00477859">
        <w:rPr>
          <w:sz w:val="24"/>
        </w:rPr>
        <w:t>It is highly recommended that discussions occur with</w:t>
      </w:r>
      <w:r w:rsidR="0020355C" w:rsidRPr="00477859">
        <w:rPr>
          <w:sz w:val="24"/>
        </w:rPr>
        <w:t xml:space="preserve"> </w:t>
      </w:r>
      <w:r w:rsidR="00D52E19" w:rsidRPr="00477859">
        <w:rPr>
          <w:sz w:val="24"/>
        </w:rPr>
        <w:t>the State Geologist and</w:t>
      </w:r>
      <w:r w:rsidR="00AE1ABE">
        <w:rPr>
          <w:sz w:val="24"/>
        </w:rPr>
        <w:t>/or the</w:t>
      </w:r>
      <w:r w:rsidR="00D52E19" w:rsidRPr="00477859">
        <w:rPr>
          <w:sz w:val="24"/>
        </w:rPr>
        <w:t xml:space="preserve"> USGS </w:t>
      </w:r>
      <w:r w:rsidR="00AE1ABE">
        <w:rPr>
          <w:sz w:val="24"/>
        </w:rPr>
        <w:t xml:space="preserve">Project Chief </w:t>
      </w:r>
      <w:r w:rsidR="00D52E19" w:rsidRPr="00477859">
        <w:rPr>
          <w:sz w:val="24"/>
        </w:rPr>
        <w:t>prior to the request of a letter of support</w:t>
      </w:r>
      <w:r w:rsidR="00AE1ABE">
        <w:rPr>
          <w:sz w:val="24"/>
        </w:rPr>
        <w:t>.  Informing them of your proposed field mapping and research is of benefit to everyone.</w:t>
      </w:r>
      <w:r w:rsidR="00D52E19">
        <w:rPr>
          <w:sz w:val="24"/>
        </w:rPr>
        <w:t xml:space="preserve">  If other organizations are supporting </w:t>
      </w:r>
      <w:r w:rsidR="00AE1ABE">
        <w:rPr>
          <w:sz w:val="24"/>
        </w:rPr>
        <w:t xml:space="preserve">your proposed </w:t>
      </w:r>
      <w:r w:rsidR="00D52E19">
        <w:rPr>
          <w:sz w:val="24"/>
        </w:rPr>
        <w:t>project, letters of support are welcome.</w:t>
      </w:r>
      <w:r w:rsidR="00AE1ABE">
        <w:rPr>
          <w:sz w:val="24"/>
        </w:rPr>
        <w:t xml:space="preserve">  To find a list of State Geologists and USGS Project </w:t>
      </w:r>
      <w:r w:rsidR="00FB7C66">
        <w:rPr>
          <w:sz w:val="24"/>
        </w:rPr>
        <w:t>Chiefs</w:t>
      </w:r>
      <w:r w:rsidR="00AE1ABE">
        <w:rPr>
          <w:sz w:val="24"/>
        </w:rPr>
        <w:t xml:space="preserve"> please refer to Attachments D and E of this program announcement.</w:t>
      </w:r>
    </w:p>
    <w:p w:rsidR="00ED0599" w:rsidRDefault="00ED0599">
      <w:pPr>
        <w:pStyle w:val="TOC1"/>
        <w:ind w:left="360"/>
      </w:pPr>
    </w:p>
    <w:p w:rsidR="00ED0599" w:rsidRDefault="00697FE9">
      <w:pPr>
        <w:numPr>
          <w:ilvl w:val="0"/>
          <w:numId w:val="3"/>
        </w:numPr>
        <w:ind w:left="720"/>
        <w:rPr>
          <w:sz w:val="24"/>
        </w:rPr>
      </w:pPr>
      <w:r w:rsidRPr="00697FE9">
        <w:rPr>
          <w:sz w:val="24"/>
          <w:u w:val="single"/>
        </w:rPr>
        <w:t>EDMAP Proposal Summary Sheet</w:t>
      </w:r>
      <w:r w:rsidR="00D52E19">
        <w:rPr>
          <w:sz w:val="24"/>
        </w:rPr>
        <w:t xml:space="preserve"> (</w:t>
      </w:r>
      <w:r w:rsidR="00D52E19">
        <w:rPr>
          <w:b/>
          <w:sz w:val="24"/>
        </w:rPr>
        <w:t xml:space="preserve">Attachment </w:t>
      </w:r>
      <w:r w:rsidR="00FB2C54">
        <w:rPr>
          <w:b/>
          <w:sz w:val="24"/>
        </w:rPr>
        <w:t>A</w:t>
      </w:r>
      <w:r w:rsidR="00D52E19">
        <w:rPr>
          <w:sz w:val="24"/>
        </w:rPr>
        <w:t>).</w:t>
      </w:r>
      <w:r w:rsidR="00E41768">
        <w:rPr>
          <w:sz w:val="24"/>
        </w:rPr>
        <w:t xml:space="preserve">  </w:t>
      </w:r>
    </w:p>
    <w:p w:rsidR="00D52E19" w:rsidRDefault="00D52E19" w:rsidP="000D215F">
      <w:pPr>
        <w:rPr>
          <w:sz w:val="24"/>
        </w:rPr>
      </w:pPr>
    </w:p>
    <w:p w:rsidR="00ED0599" w:rsidRDefault="00697FE9">
      <w:pPr>
        <w:numPr>
          <w:ilvl w:val="0"/>
          <w:numId w:val="3"/>
        </w:numPr>
        <w:tabs>
          <w:tab w:val="num" w:pos="720"/>
        </w:tabs>
        <w:ind w:left="720"/>
        <w:rPr>
          <w:sz w:val="24"/>
        </w:rPr>
      </w:pPr>
      <w:r w:rsidRPr="00697FE9">
        <w:rPr>
          <w:sz w:val="24"/>
          <w:u w:val="single"/>
        </w:rPr>
        <w:t>Proposal Technical Section</w:t>
      </w:r>
      <w:r w:rsidR="00D52E19">
        <w:rPr>
          <w:sz w:val="24"/>
        </w:rPr>
        <w:t xml:space="preserve">.  This </w:t>
      </w:r>
      <w:r w:rsidR="00FB7C66">
        <w:rPr>
          <w:sz w:val="24"/>
        </w:rPr>
        <w:t>section of the proposal is limited to</w:t>
      </w:r>
      <w:r w:rsidR="00D52E19">
        <w:rPr>
          <w:sz w:val="24"/>
        </w:rPr>
        <w:t xml:space="preserve"> 10 </w:t>
      </w:r>
      <w:r w:rsidR="007836AA">
        <w:rPr>
          <w:sz w:val="24"/>
        </w:rPr>
        <w:t>single-</w:t>
      </w:r>
      <w:r w:rsidR="00FB7C66">
        <w:rPr>
          <w:sz w:val="24"/>
        </w:rPr>
        <w:t xml:space="preserve">spaced </w:t>
      </w:r>
      <w:r w:rsidR="00D52E19">
        <w:rPr>
          <w:sz w:val="24"/>
        </w:rPr>
        <w:t>pages, no smaller than</w:t>
      </w:r>
      <w:r w:rsidR="00FB7C66">
        <w:rPr>
          <w:sz w:val="24"/>
        </w:rPr>
        <w:t xml:space="preserve"> 11-point</w:t>
      </w:r>
      <w:r w:rsidR="00D52E19">
        <w:rPr>
          <w:sz w:val="24"/>
        </w:rPr>
        <w:t xml:space="preserve"> font size, and 1-inch margins.  Remember that a </w:t>
      </w:r>
      <w:r w:rsidR="00FB7C66">
        <w:rPr>
          <w:sz w:val="24"/>
        </w:rPr>
        <w:t>graphic is</w:t>
      </w:r>
      <w:r w:rsidR="00D52E19">
        <w:rPr>
          <w:sz w:val="24"/>
        </w:rPr>
        <w:t xml:space="preserve"> worth a thousand words, and the </w:t>
      </w:r>
      <w:r w:rsidR="00884EDD">
        <w:rPr>
          <w:sz w:val="24"/>
        </w:rPr>
        <w:t>Proposal Evaluation Panel</w:t>
      </w:r>
      <w:r w:rsidR="00D52E19">
        <w:rPr>
          <w:sz w:val="24"/>
        </w:rPr>
        <w:t xml:space="preserve"> has many proposals to read.  The 10-page limit includes </w:t>
      </w:r>
      <w:r w:rsidR="00D52E19" w:rsidRPr="007836AA">
        <w:rPr>
          <w:sz w:val="24"/>
        </w:rPr>
        <w:t xml:space="preserve">all </w:t>
      </w:r>
      <w:r w:rsidR="00D52E19">
        <w:rPr>
          <w:sz w:val="24"/>
        </w:rPr>
        <w:t xml:space="preserve">text, figures, </w:t>
      </w:r>
      <w:r w:rsidR="006C7415">
        <w:rPr>
          <w:sz w:val="24"/>
        </w:rPr>
        <w:t xml:space="preserve">references, </w:t>
      </w:r>
      <w:r w:rsidR="00D52E19">
        <w:rPr>
          <w:sz w:val="24"/>
        </w:rPr>
        <w:t xml:space="preserve">and vitae.  (The attachments and budget sheets are </w:t>
      </w:r>
      <w:r w:rsidR="00D52E19" w:rsidRPr="007836AA">
        <w:rPr>
          <w:b/>
          <w:bCs/>
          <w:sz w:val="24"/>
        </w:rPr>
        <w:t xml:space="preserve">not </w:t>
      </w:r>
      <w:r w:rsidR="00D52E19">
        <w:rPr>
          <w:sz w:val="24"/>
        </w:rPr>
        <w:t xml:space="preserve">included in the 10-page limit.)  Exceeding the page limit will </w:t>
      </w:r>
      <w:r w:rsidR="00D52E19" w:rsidRPr="007836AA">
        <w:rPr>
          <w:b/>
          <w:iCs/>
          <w:sz w:val="24"/>
        </w:rPr>
        <w:t>not</w:t>
      </w:r>
      <w:r w:rsidR="00D52E19" w:rsidRPr="007836AA">
        <w:rPr>
          <w:sz w:val="24"/>
        </w:rPr>
        <w:t xml:space="preserve"> </w:t>
      </w:r>
      <w:r w:rsidR="00D52E19">
        <w:rPr>
          <w:sz w:val="24"/>
        </w:rPr>
        <w:t>be to your benefit.  The t</w:t>
      </w:r>
      <w:r w:rsidR="00FB7C66">
        <w:rPr>
          <w:sz w:val="24"/>
        </w:rPr>
        <w:t>echnical section of your proposal</w:t>
      </w:r>
      <w:r w:rsidR="00D52E19">
        <w:rPr>
          <w:sz w:val="24"/>
        </w:rPr>
        <w:t xml:space="preserve"> include</w:t>
      </w:r>
      <w:r w:rsidR="00FB7C66">
        <w:rPr>
          <w:sz w:val="24"/>
        </w:rPr>
        <w:t>s</w:t>
      </w:r>
      <w:r w:rsidR="00D52E19">
        <w:rPr>
          <w:sz w:val="24"/>
        </w:rPr>
        <w:t xml:space="preserve"> the following:</w:t>
      </w:r>
    </w:p>
    <w:p w:rsidR="00D52E19" w:rsidRDefault="00D52E19" w:rsidP="000D215F">
      <w:pPr>
        <w:pStyle w:val="TOC1"/>
      </w:pPr>
    </w:p>
    <w:p w:rsidR="00ED0599" w:rsidRDefault="00697FE9">
      <w:pPr>
        <w:numPr>
          <w:ilvl w:val="1"/>
          <w:numId w:val="3"/>
        </w:numPr>
        <w:tabs>
          <w:tab w:val="num" w:pos="2160"/>
        </w:tabs>
        <w:rPr>
          <w:sz w:val="24"/>
        </w:rPr>
      </w:pPr>
      <w:r w:rsidRPr="00697FE9">
        <w:rPr>
          <w:sz w:val="24"/>
          <w:u w:val="single"/>
        </w:rPr>
        <w:t>Abstract</w:t>
      </w:r>
      <w:r w:rsidR="00FB7C66">
        <w:rPr>
          <w:sz w:val="24"/>
        </w:rPr>
        <w:t xml:space="preserve">.  The abstract </w:t>
      </w:r>
      <w:r w:rsidR="007836AA">
        <w:rPr>
          <w:sz w:val="24"/>
        </w:rPr>
        <w:t>must</w:t>
      </w:r>
      <w:r w:rsidR="00FB7C66">
        <w:rPr>
          <w:sz w:val="24"/>
        </w:rPr>
        <w:t xml:space="preserve"> be no more t</w:t>
      </w:r>
      <w:r w:rsidR="0073257F">
        <w:rPr>
          <w:sz w:val="24"/>
        </w:rPr>
        <w:t>han 350 words and include: (1) a s</w:t>
      </w:r>
      <w:r w:rsidR="00FB7C66">
        <w:rPr>
          <w:sz w:val="24"/>
        </w:rPr>
        <w:t>tatement of purpose, objective,</w:t>
      </w:r>
      <w:r w:rsidR="0073257F">
        <w:rPr>
          <w:sz w:val="24"/>
        </w:rPr>
        <w:t xml:space="preserve"> or hypothesis, (2) r</w:t>
      </w:r>
      <w:r w:rsidR="00FB7C66">
        <w:rPr>
          <w:sz w:val="24"/>
        </w:rPr>
        <w:t>esearch methods to accomplish the goal</w:t>
      </w:r>
      <w:r w:rsidR="0073257F">
        <w:rPr>
          <w:sz w:val="24"/>
        </w:rPr>
        <w:t>, (3) expected scientific or societal impacts</w:t>
      </w:r>
      <w:r w:rsidR="00FB7C66">
        <w:rPr>
          <w:sz w:val="24"/>
        </w:rPr>
        <w:t xml:space="preserve"> of your research, (4) e</w:t>
      </w:r>
      <w:r w:rsidR="0073257F">
        <w:rPr>
          <w:sz w:val="24"/>
        </w:rPr>
        <w:t xml:space="preserve">xpected conclusions or outcomes, </w:t>
      </w:r>
      <w:r w:rsidR="007836AA">
        <w:rPr>
          <w:sz w:val="24"/>
        </w:rPr>
        <w:t xml:space="preserve">and </w:t>
      </w:r>
      <w:r w:rsidR="0073257F">
        <w:rPr>
          <w:sz w:val="24"/>
        </w:rPr>
        <w:t>(5) identify the state and quadrangle or areas that you will be mapping in.</w:t>
      </w:r>
      <w:r w:rsidR="00FB7C66">
        <w:rPr>
          <w:sz w:val="24"/>
        </w:rPr>
        <w:t xml:space="preserve">  Please be clear and conci</w:t>
      </w:r>
      <w:r w:rsidR="0073257F">
        <w:rPr>
          <w:sz w:val="24"/>
        </w:rPr>
        <w:t>se to briefly describe what you</w:t>
      </w:r>
      <w:r w:rsidR="00FB7C66">
        <w:rPr>
          <w:sz w:val="24"/>
        </w:rPr>
        <w:t xml:space="preserve"> propose to do in your project.</w:t>
      </w:r>
      <w:r w:rsidR="0073257F">
        <w:rPr>
          <w:sz w:val="24"/>
        </w:rPr>
        <w:t xml:space="preserve"> </w:t>
      </w:r>
      <w:r w:rsidR="00FB7C66">
        <w:rPr>
          <w:sz w:val="24"/>
        </w:rPr>
        <w:t xml:space="preserve">  </w:t>
      </w:r>
      <w:r w:rsidR="0073257F">
        <w:rPr>
          <w:sz w:val="24"/>
        </w:rPr>
        <w:t xml:space="preserve">Do not include personal information.  This abstract will be used to </w:t>
      </w:r>
      <w:r w:rsidR="00466119">
        <w:rPr>
          <w:sz w:val="24"/>
        </w:rPr>
        <w:t>acknowledge</w:t>
      </w:r>
      <w:r w:rsidR="0073257F">
        <w:rPr>
          <w:sz w:val="24"/>
        </w:rPr>
        <w:t xml:space="preserve"> </w:t>
      </w:r>
      <w:r w:rsidR="006F5D2A">
        <w:rPr>
          <w:sz w:val="24"/>
        </w:rPr>
        <w:t>EDMAP cooperative agreement awardees</w:t>
      </w:r>
      <w:r w:rsidR="0073257F">
        <w:rPr>
          <w:sz w:val="24"/>
        </w:rPr>
        <w:t xml:space="preserve"> and post to the USGS </w:t>
      </w:r>
      <w:r w:rsidR="000B4F10">
        <w:rPr>
          <w:sz w:val="24"/>
        </w:rPr>
        <w:t>EDMAP website.</w:t>
      </w:r>
    </w:p>
    <w:p w:rsidR="00ED0599" w:rsidRDefault="00ED0599">
      <w:pPr>
        <w:ind w:left="720"/>
        <w:rPr>
          <w:sz w:val="24"/>
        </w:rPr>
      </w:pPr>
    </w:p>
    <w:p w:rsidR="00ED0599" w:rsidRDefault="00D52E19">
      <w:pPr>
        <w:numPr>
          <w:ilvl w:val="1"/>
          <w:numId w:val="3"/>
        </w:numPr>
        <w:tabs>
          <w:tab w:val="num" w:pos="2160"/>
        </w:tabs>
        <w:rPr>
          <w:sz w:val="24"/>
        </w:rPr>
      </w:pPr>
      <w:r>
        <w:rPr>
          <w:sz w:val="24"/>
          <w:u w:val="single"/>
        </w:rPr>
        <w:t>Introduction</w:t>
      </w:r>
      <w:r>
        <w:rPr>
          <w:sz w:val="24"/>
        </w:rPr>
        <w:t xml:space="preserve">.  </w:t>
      </w:r>
      <w:r w:rsidR="00FB7C66">
        <w:rPr>
          <w:sz w:val="24"/>
        </w:rPr>
        <w:t>The introduction is</w:t>
      </w:r>
      <w:r>
        <w:rPr>
          <w:sz w:val="24"/>
        </w:rPr>
        <w:t xml:space="preserve"> a brief description of </w:t>
      </w:r>
      <w:r w:rsidR="006F5D2A">
        <w:rPr>
          <w:sz w:val="24"/>
        </w:rPr>
        <w:t xml:space="preserve">the </w:t>
      </w:r>
      <w:r>
        <w:rPr>
          <w:sz w:val="24"/>
        </w:rPr>
        <w:t>problem</w:t>
      </w:r>
      <w:r w:rsidR="00FB7C66">
        <w:rPr>
          <w:sz w:val="24"/>
        </w:rPr>
        <w:t xml:space="preserve"> and background</w:t>
      </w:r>
      <w:r>
        <w:rPr>
          <w:sz w:val="24"/>
        </w:rPr>
        <w:t>.  Particular reference should be made to any earlier mapping, or mapping going on nearby at present time.  If the student has received an EDMAP award in a previous year, results of that work should be briefly summarized in a paragraph.  Please state if this project is a significant part of a thesis.</w:t>
      </w:r>
      <w:r w:rsidR="00056A98">
        <w:rPr>
          <w:sz w:val="24"/>
        </w:rPr>
        <w:t xml:space="preserve">  </w:t>
      </w:r>
      <w:r w:rsidR="00056A98" w:rsidRPr="00DE7DA1">
        <w:rPr>
          <w:sz w:val="24"/>
        </w:rPr>
        <w:t>The introduction is a good place to discuss coordination with</w:t>
      </w:r>
      <w:r w:rsidR="006F5D2A">
        <w:rPr>
          <w:sz w:val="24"/>
        </w:rPr>
        <w:t xml:space="preserve"> a</w:t>
      </w:r>
      <w:r w:rsidR="00056A98" w:rsidRPr="00DE7DA1">
        <w:rPr>
          <w:sz w:val="24"/>
        </w:rPr>
        <w:t xml:space="preserve"> state geological survey or USGS.</w:t>
      </w:r>
    </w:p>
    <w:p w:rsidR="00ED0599" w:rsidRDefault="00ED0599">
      <w:pPr>
        <w:ind w:left="720"/>
        <w:rPr>
          <w:sz w:val="24"/>
        </w:rPr>
      </w:pPr>
    </w:p>
    <w:p w:rsidR="00ED0599" w:rsidRDefault="00D52E19">
      <w:pPr>
        <w:numPr>
          <w:ilvl w:val="1"/>
          <w:numId w:val="3"/>
        </w:numPr>
        <w:rPr>
          <w:sz w:val="24"/>
        </w:rPr>
      </w:pPr>
      <w:r w:rsidRPr="006F5D2A">
        <w:rPr>
          <w:sz w:val="24"/>
          <w:u w:val="single"/>
        </w:rPr>
        <w:lastRenderedPageBreak/>
        <w:t>Location and geologic setting</w:t>
      </w:r>
      <w:r w:rsidRPr="006F5D2A">
        <w:rPr>
          <w:sz w:val="24"/>
        </w:rPr>
        <w:t xml:space="preserve">.  </w:t>
      </w:r>
      <w:r w:rsidR="006F5D2A" w:rsidRPr="006F5D2A">
        <w:rPr>
          <w:sz w:val="24"/>
        </w:rPr>
        <w:t>A clear, readable map (with scale) showing the location (with coordinates) of your project area</w:t>
      </w:r>
      <w:r w:rsidR="006F5D2A" w:rsidRPr="00C0106F">
        <w:rPr>
          <w:sz w:val="24"/>
        </w:rPr>
        <w:t xml:space="preserve"> or quadrangle should accompany the text.  Remember that the </w:t>
      </w:r>
      <w:r w:rsidR="006F5D2A" w:rsidRPr="00A86364">
        <w:rPr>
          <w:sz w:val="24"/>
        </w:rPr>
        <w:t>Proposal Evaluation Panel</w:t>
      </w:r>
      <w:r w:rsidR="006F5D2A" w:rsidRPr="006A6FDA">
        <w:rPr>
          <w:sz w:val="24"/>
        </w:rPr>
        <w:t xml:space="preserve"> may not know your proposed </w:t>
      </w:r>
      <w:r w:rsidR="007836AA">
        <w:rPr>
          <w:sz w:val="24"/>
        </w:rPr>
        <w:t xml:space="preserve">field </w:t>
      </w:r>
      <w:r w:rsidR="006F5D2A" w:rsidRPr="006A6FDA">
        <w:rPr>
          <w:sz w:val="24"/>
        </w:rPr>
        <w:t>area’s geography as well as you</w:t>
      </w:r>
      <w:r w:rsidR="006F5D2A">
        <w:rPr>
          <w:sz w:val="24"/>
        </w:rPr>
        <w:t>.</w:t>
      </w:r>
    </w:p>
    <w:p w:rsidR="00ED0599" w:rsidRDefault="00ED0599">
      <w:pPr>
        <w:ind w:left="720"/>
        <w:rPr>
          <w:sz w:val="24"/>
        </w:rPr>
      </w:pPr>
    </w:p>
    <w:p w:rsidR="00ED0599" w:rsidRDefault="00D52E19">
      <w:pPr>
        <w:numPr>
          <w:ilvl w:val="1"/>
          <w:numId w:val="3"/>
        </w:numPr>
        <w:rPr>
          <w:sz w:val="24"/>
        </w:rPr>
      </w:pPr>
      <w:r>
        <w:rPr>
          <w:sz w:val="24"/>
          <w:u w:val="single"/>
        </w:rPr>
        <w:t>Purpose and Justification</w:t>
      </w:r>
      <w:r>
        <w:rPr>
          <w:sz w:val="24"/>
        </w:rPr>
        <w:t xml:space="preserve">.  </w:t>
      </w:r>
      <w:r w:rsidR="006F5D2A">
        <w:rPr>
          <w:sz w:val="24"/>
        </w:rPr>
        <w:t>This section should answer a few simple, but important questions.  Why are you doing this mapping?  Wh</w:t>
      </w:r>
      <w:r w:rsidR="00C0106F">
        <w:rPr>
          <w:sz w:val="24"/>
        </w:rPr>
        <w:t>at scientific questions are you addressing?</w:t>
      </w:r>
      <w:r w:rsidR="006F5D2A">
        <w:rPr>
          <w:sz w:val="24"/>
        </w:rPr>
        <w:t xml:space="preserve">  What benefits will society receive from the mapping?  </w:t>
      </w:r>
      <w:r w:rsidR="006F5D2A" w:rsidRPr="005F1523">
        <w:rPr>
          <w:sz w:val="24"/>
        </w:rPr>
        <w:t>It is helpful to include basic science benefits as well as the applied science.</w:t>
      </w:r>
      <w:r>
        <w:rPr>
          <w:sz w:val="24"/>
        </w:rPr>
        <w:t xml:space="preserve">  </w:t>
      </w:r>
      <w:r w:rsidR="00C0106F">
        <w:rPr>
          <w:sz w:val="24"/>
        </w:rPr>
        <w:t>If y</w:t>
      </w:r>
      <w:r w:rsidR="007836AA">
        <w:rPr>
          <w:sz w:val="24"/>
        </w:rPr>
        <w:t>ou have previously proposed</w:t>
      </w:r>
      <w:r w:rsidR="00C0106F">
        <w:rPr>
          <w:sz w:val="24"/>
        </w:rPr>
        <w:t xml:space="preserve"> similar research it is to your benefit to convey how the current proposal ties into it and how it is different.  It is best to a</w:t>
      </w:r>
      <w:r>
        <w:rPr>
          <w:sz w:val="24"/>
        </w:rPr>
        <w:t>void boilerplate</w:t>
      </w:r>
      <w:r w:rsidR="00C0106F">
        <w:rPr>
          <w:sz w:val="24"/>
        </w:rPr>
        <w:t xml:space="preserve"> proposals from year-to-year.</w:t>
      </w:r>
    </w:p>
    <w:p w:rsidR="00ED0599" w:rsidRDefault="00ED0599">
      <w:pPr>
        <w:ind w:left="720"/>
        <w:rPr>
          <w:sz w:val="24"/>
        </w:rPr>
      </w:pPr>
    </w:p>
    <w:p w:rsidR="00ED0599" w:rsidRDefault="00D52E19">
      <w:pPr>
        <w:numPr>
          <w:ilvl w:val="1"/>
          <w:numId w:val="3"/>
        </w:numPr>
        <w:rPr>
          <w:sz w:val="24"/>
        </w:rPr>
      </w:pPr>
      <w:r>
        <w:rPr>
          <w:sz w:val="24"/>
          <w:u w:val="single"/>
        </w:rPr>
        <w:t>Strategy for Performing the Geologic Mapping</w:t>
      </w:r>
      <w:r>
        <w:rPr>
          <w:sz w:val="24"/>
        </w:rPr>
        <w:t>.  This section should explain how you</w:t>
      </w:r>
      <w:r w:rsidR="00466119">
        <w:rPr>
          <w:sz w:val="24"/>
        </w:rPr>
        <w:t>r student will</w:t>
      </w:r>
      <w:r>
        <w:rPr>
          <w:sz w:val="24"/>
        </w:rPr>
        <w:t xml:space="preserve"> achieve the scientific results presented in the previous section</w:t>
      </w:r>
      <w:r w:rsidR="003A3DCB">
        <w:rPr>
          <w:sz w:val="24"/>
        </w:rPr>
        <w:t xml:space="preserve"> </w:t>
      </w:r>
      <w:r w:rsidR="003A3DCB" w:rsidRPr="00DE7DA1">
        <w:rPr>
          <w:sz w:val="24"/>
        </w:rPr>
        <w:t>through geologic mapping</w:t>
      </w:r>
      <w:r w:rsidRPr="00DE7DA1">
        <w:rPr>
          <w:sz w:val="24"/>
        </w:rPr>
        <w:t xml:space="preserve">.  </w:t>
      </w:r>
      <w:r w:rsidR="007836AA">
        <w:rPr>
          <w:sz w:val="24"/>
        </w:rPr>
        <w:t xml:space="preserve">A short discussion about the digital cartography and GIS component of the mapping is also beneficial.  </w:t>
      </w:r>
      <w:r w:rsidRPr="00DE7DA1">
        <w:rPr>
          <w:sz w:val="24"/>
        </w:rPr>
        <w:t>If the objectives can only be a</w:t>
      </w:r>
      <w:r>
        <w:rPr>
          <w:sz w:val="24"/>
        </w:rPr>
        <w:t xml:space="preserve">ccomplished with the support of drilling, or other </w:t>
      </w:r>
      <w:r w:rsidR="00D87465">
        <w:rPr>
          <w:sz w:val="24"/>
        </w:rPr>
        <w:t>analytical services</w:t>
      </w:r>
      <w:r>
        <w:rPr>
          <w:sz w:val="24"/>
        </w:rPr>
        <w:t xml:space="preserve"> such as geochronology or geochemistry, please </w:t>
      </w:r>
      <w:r w:rsidR="00C0106F">
        <w:rPr>
          <w:sz w:val="24"/>
        </w:rPr>
        <w:t>describe these activities</w:t>
      </w:r>
      <w:r>
        <w:rPr>
          <w:sz w:val="24"/>
        </w:rPr>
        <w:t xml:space="preserve"> here.  </w:t>
      </w:r>
      <w:r w:rsidR="00697FE9" w:rsidRPr="00697FE9">
        <w:rPr>
          <w:b/>
          <w:sz w:val="24"/>
        </w:rPr>
        <w:t>Keep in mind that most of the budget request should go toward getting the student in the field, and that these support investigations</w:t>
      </w:r>
      <w:r w:rsidR="00D87465">
        <w:rPr>
          <w:b/>
          <w:sz w:val="24"/>
        </w:rPr>
        <w:t xml:space="preserve"> (drilling and analytical services)</w:t>
      </w:r>
      <w:r w:rsidR="007A08EF">
        <w:rPr>
          <w:b/>
          <w:sz w:val="24"/>
        </w:rPr>
        <w:t xml:space="preserve"> should be</w:t>
      </w:r>
      <w:r w:rsidR="00697FE9" w:rsidRPr="00697FE9">
        <w:rPr>
          <w:b/>
          <w:sz w:val="24"/>
        </w:rPr>
        <w:t xml:space="preserve"> limited</w:t>
      </w:r>
      <w:r w:rsidR="00466119">
        <w:rPr>
          <w:b/>
          <w:sz w:val="24"/>
        </w:rPr>
        <w:t xml:space="preserve"> to less than 20 percent</w:t>
      </w:r>
      <w:r w:rsidR="00697FE9" w:rsidRPr="00697FE9">
        <w:rPr>
          <w:b/>
          <w:sz w:val="24"/>
        </w:rPr>
        <w:t xml:space="preserve"> of the overall </w:t>
      </w:r>
      <w:r w:rsidR="008450CD">
        <w:rPr>
          <w:b/>
          <w:sz w:val="24"/>
        </w:rPr>
        <w:t xml:space="preserve">budget </w:t>
      </w:r>
      <w:r w:rsidR="00697FE9" w:rsidRPr="00697FE9">
        <w:rPr>
          <w:b/>
          <w:sz w:val="24"/>
        </w:rPr>
        <w:t>request.</w:t>
      </w:r>
      <w:r>
        <w:rPr>
          <w:sz w:val="24"/>
        </w:rPr>
        <w:t xml:space="preserve">  </w:t>
      </w:r>
    </w:p>
    <w:p w:rsidR="00D52E19" w:rsidRDefault="00D52E19" w:rsidP="000D215F">
      <w:pPr>
        <w:rPr>
          <w:sz w:val="24"/>
        </w:rPr>
      </w:pPr>
    </w:p>
    <w:p w:rsidR="00D52E19" w:rsidRDefault="00D52E19" w:rsidP="0085433A">
      <w:pPr>
        <w:numPr>
          <w:ilvl w:val="1"/>
          <w:numId w:val="3"/>
        </w:numPr>
        <w:rPr>
          <w:sz w:val="24"/>
        </w:rPr>
      </w:pPr>
      <w:r>
        <w:rPr>
          <w:sz w:val="24"/>
          <w:u w:val="single"/>
        </w:rPr>
        <w:t>Timetable and mentoring strategy</w:t>
      </w:r>
      <w:r>
        <w:rPr>
          <w:sz w:val="24"/>
        </w:rPr>
        <w:t xml:space="preserve">.  Provide a realistic timetable and </w:t>
      </w:r>
      <w:r w:rsidR="007A08EF">
        <w:rPr>
          <w:sz w:val="24"/>
        </w:rPr>
        <w:t xml:space="preserve">mentoring </w:t>
      </w:r>
      <w:r>
        <w:rPr>
          <w:sz w:val="24"/>
        </w:rPr>
        <w:t xml:space="preserve">approach for completing the mapping project.  </w:t>
      </w:r>
      <w:r w:rsidR="0085433A">
        <w:rPr>
          <w:sz w:val="24"/>
        </w:rPr>
        <w:t xml:space="preserve">A table embedded in your proposal can be a clear and concise way of conveying this information.  </w:t>
      </w:r>
      <w:r>
        <w:rPr>
          <w:sz w:val="24"/>
        </w:rPr>
        <w:t xml:space="preserve">Explain how much time the </w:t>
      </w:r>
      <w:r w:rsidR="00B33A8C">
        <w:rPr>
          <w:sz w:val="24"/>
        </w:rPr>
        <w:t>Principal Investigator/faculty advisor</w:t>
      </w:r>
      <w:r>
        <w:rPr>
          <w:sz w:val="24"/>
        </w:rPr>
        <w:t xml:space="preserve"> will spend in the field with the student</w:t>
      </w:r>
      <w:r w:rsidR="003A3DCB">
        <w:rPr>
          <w:sz w:val="24"/>
        </w:rPr>
        <w:t xml:space="preserve"> </w:t>
      </w:r>
      <w:r w:rsidR="003A3DCB" w:rsidRPr="00DE7DA1">
        <w:rPr>
          <w:sz w:val="24"/>
        </w:rPr>
        <w:t xml:space="preserve">and what </w:t>
      </w:r>
      <w:r w:rsidR="00B33A8C">
        <w:rPr>
          <w:sz w:val="24"/>
        </w:rPr>
        <w:t>his/her</w:t>
      </w:r>
      <w:r w:rsidR="00B33A8C" w:rsidRPr="00DE7DA1">
        <w:rPr>
          <w:sz w:val="24"/>
        </w:rPr>
        <w:t xml:space="preserve"> </w:t>
      </w:r>
      <w:r w:rsidR="003A3DCB" w:rsidRPr="00DE7DA1">
        <w:rPr>
          <w:sz w:val="24"/>
        </w:rPr>
        <w:t>specific role will be</w:t>
      </w:r>
      <w:r w:rsidRPr="00DE7DA1">
        <w:rPr>
          <w:sz w:val="24"/>
        </w:rPr>
        <w:t>.</w:t>
      </w:r>
      <w:r w:rsidR="003A3DCB" w:rsidRPr="00DE7DA1">
        <w:rPr>
          <w:sz w:val="24"/>
        </w:rPr>
        <w:t xml:space="preserve">  </w:t>
      </w:r>
      <w:r w:rsidR="0085433A">
        <w:rPr>
          <w:sz w:val="24"/>
        </w:rPr>
        <w:t>Clearly d</w:t>
      </w:r>
      <w:r w:rsidR="003A3DCB" w:rsidRPr="00DE7DA1">
        <w:rPr>
          <w:sz w:val="24"/>
        </w:rPr>
        <w:t xml:space="preserve">iscuss </w:t>
      </w:r>
      <w:r w:rsidR="0085433A">
        <w:rPr>
          <w:sz w:val="24"/>
        </w:rPr>
        <w:t xml:space="preserve">how the </w:t>
      </w:r>
      <w:r w:rsidR="00B33A8C">
        <w:rPr>
          <w:sz w:val="24"/>
        </w:rPr>
        <w:t>Principal Investigator/</w:t>
      </w:r>
      <w:r w:rsidR="0085433A">
        <w:rPr>
          <w:sz w:val="24"/>
        </w:rPr>
        <w:t xml:space="preserve">faculty advisor will </w:t>
      </w:r>
      <w:r w:rsidR="0085433A" w:rsidRPr="00466119">
        <w:rPr>
          <w:b/>
          <w:sz w:val="24"/>
        </w:rPr>
        <w:t>mentor the student before, during, and after the fieldwork</w:t>
      </w:r>
      <w:r w:rsidR="0085433A">
        <w:rPr>
          <w:sz w:val="24"/>
        </w:rPr>
        <w:t xml:space="preserve">.  </w:t>
      </w:r>
      <w:r w:rsidR="006B2491">
        <w:rPr>
          <w:sz w:val="24"/>
        </w:rPr>
        <w:t xml:space="preserve">If the student has experience in geologic mapping (for example, a second year EDMAP student), then explain why you may have a more flexible mentoring schedule versus working with a junior or senior undergraduate student.  </w:t>
      </w:r>
      <w:r>
        <w:rPr>
          <w:sz w:val="24"/>
        </w:rPr>
        <w:t xml:space="preserve">Will there be any </w:t>
      </w:r>
      <w:r w:rsidR="0085433A">
        <w:rPr>
          <w:sz w:val="24"/>
        </w:rPr>
        <w:t xml:space="preserve">student </w:t>
      </w:r>
      <w:r>
        <w:rPr>
          <w:sz w:val="24"/>
        </w:rPr>
        <w:t>interaction</w:t>
      </w:r>
      <w:r w:rsidR="0085433A">
        <w:rPr>
          <w:sz w:val="24"/>
        </w:rPr>
        <w:t xml:space="preserve"> with or advisement from State Geological Survey staff or USGS scientists?</w:t>
      </w:r>
      <w:r w:rsidR="006C7415">
        <w:rPr>
          <w:sz w:val="24"/>
        </w:rPr>
        <w:t xml:space="preserve">  The program considers project review by USGS and State Geological Survey partners an i</w:t>
      </w:r>
      <w:r w:rsidR="006B2491">
        <w:rPr>
          <w:sz w:val="24"/>
        </w:rPr>
        <w:t>mportant part of EDMAP Projects and sharing your project plan with them is beneficial.</w:t>
      </w:r>
    </w:p>
    <w:p w:rsidR="00D52E19" w:rsidRDefault="00D52E19" w:rsidP="000D215F">
      <w:pPr>
        <w:rPr>
          <w:sz w:val="24"/>
        </w:rPr>
      </w:pPr>
    </w:p>
    <w:p w:rsidR="00ED0599" w:rsidRDefault="00D52E19">
      <w:pPr>
        <w:numPr>
          <w:ilvl w:val="1"/>
          <w:numId w:val="3"/>
        </w:numPr>
        <w:rPr>
          <w:sz w:val="24"/>
        </w:rPr>
      </w:pPr>
      <w:r>
        <w:rPr>
          <w:sz w:val="24"/>
          <w:u w:val="single"/>
        </w:rPr>
        <w:t>Deliverables</w:t>
      </w:r>
      <w:r>
        <w:rPr>
          <w:sz w:val="24"/>
        </w:rPr>
        <w:t xml:space="preserve">.  </w:t>
      </w:r>
      <w:r w:rsidR="006B2491">
        <w:rPr>
          <w:sz w:val="24"/>
        </w:rPr>
        <w:t>You must provide a l</w:t>
      </w:r>
      <w:r>
        <w:rPr>
          <w:sz w:val="24"/>
        </w:rPr>
        <w:t>ist all maps</w:t>
      </w:r>
      <w:r w:rsidR="00C12CDE">
        <w:rPr>
          <w:sz w:val="24"/>
        </w:rPr>
        <w:t xml:space="preserve"> and accompanying technical reports by quadrangle, portion of quadrangle, or area (indicate bounding coordinates)</w:t>
      </w:r>
      <w:r>
        <w:rPr>
          <w:sz w:val="24"/>
        </w:rPr>
        <w:t>, and their scale, that will be produced by this project.</w:t>
      </w:r>
      <w:r w:rsidR="00C12CDE">
        <w:rPr>
          <w:sz w:val="24"/>
        </w:rPr>
        <w:t xml:space="preserve">  T</w:t>
      </w:r>
      <w:r w:rsidR="0061466E">
        <w:rPr>
          <w:sz w:val="24"/>
        </w:rPr>
        <w:t xml:space="preserve">he EDMAP program has </w:t>
      </w:r>
      <w:r w:rsidR="00C12CDE">
        <w:rPr>
          <w:sz w:val="24"/>
        </w:rPr>
        <w:t>transition</w:t>
      </w:r>
      <w:r w:rsidR="0061466E">
        <w:rPr>
          <w:sz w:val="24"/>
        </w:rPr>
        <w:t>ed</w:t>
      </w:r>
      <w:r w:rsidR="00C12CDE">
        <w:rPr>
          <w:sz w:val="24"/>
        </w:rPr>
        <w:t xml:space="preserve"> to digital map and technical report deliverables as discussed in </w:t>
      </w:r>
      <w:r w:rsidR="00244204">
        <w:rPr>
          <w:sz w:val="24"/>
        </w:rPr>
        <w:t>Part I, S</w:t>
      </w:r>
      <w:r w:rsidR="00C12CDE">
        <w:rPr>
          <w:sz w:val="24"/>
        </w:rPr>
        <w:t xml:space="preserve">ection </w:t>
      </w:r>
      <w:r w:rsidR="00697FE9" w:rsidRPr="006B2491">
        <w:rPr>
          <w:sz w:val="24"/>
        </w:rPr>
        <w:t>D.</w:t>
      </w:r>
      <w:r w:rsidR="00697FE9" w:rsidRPr="00697FE9">
        <w:rPr>
          <w:i/>
          <w:sz w:val="24"/>
        </w:rPr>
        <w:t xml:space="preserve"> Geologic Map Products</w:t>
      </w:r>
      <w:r w:rsidR="00C12CDE">
        <w:rPr>
          <w:sz w:val="24"/>
        </w:rPr>
        <w:t xml:space="preserve"> above.  Indicate here what delivery method that you intend to use (CD/DVD by mail, FTP, DropBox, or email for small files) and if you foresee any difficulties in providing digital (PDF or GeoPDF) maps and accompanying technical reports.</w:t>
      </w:r>
      <w:r w:rsidR="00244204">
        <w:rPr>
          <w:sz w:val="24"/>
        </w:rPr>
        <w:t xml:space="preserve">  See Part IV, Section F for more information about Project Deliverables.</w:t>
      </w:r>
      <w:r w:rsidR="005F6D33">
        <w:rPr>
          <w:sz w:val="24"/>
        </w:rPr>
        <w:t xml:space="preserve">  At this time we prefer not to receive your GIS files only a PDF </w:t>
      </w:r>
      <w:r w:rsidR="005F6D33">
        <w:rPr>
          <w:sz w:val="24"/>
        </w:rPr>
        <w:lastRenderedPageBreak/>
        <w:t>of your final map product.</w:t>
      </w:r>
    </w:p>
    <w:p w:rsidR="00D52E19" w:rsidRDefault="00D52E19" w:rsidP="000D215F">
      <w:pPr>
        <w:rPr>
          <w:sz w:val="24"/>
          <w:u w:val="single"/>
        </w:rPr>
      </w:pPr>
    </w:p>
    <w:p w:rsidR="00ED0599" w:rsidRDefault="00D52E19">
      <w:pPr>
        <w:numPr>
          <w:ilvl w:val="1"/>
          <w:numId w:val="3"/>
        </w:numPr>
        <w:rPr>
          <w:sz w:val="24"/>
        </w:rPr>
      </w:pPr>
      <w:r>
        <w:rPr>
          <w:sz w:val="24"/>
          <w:u w:val="single"/>
        </w:rPr>
        <w:t>Project Personnel</w:t>
      </w:r>
      <w:r>
        <w:rPr>
          <w:sz w:val="24"/>
        </w:rPr>
        <w:t xml:space="preserve">.  Proposed personnel must include </w:t>
      </w:r>
      <w:r w:rsidR="006B2491">
        <w:rPr>
          <w:sz w:val="24"/>
        </w:rPr>
        <w:t xml:space="preserve">the </w:t>
      </w:r>
      <w:r>
        <w:rPr>
          <w:sz w:val="24"/>
        </w:rPr>
        <w:t xml:space="preserve">name of </w:t>
      </w:r>
      <w:r w:rsidR="006B2491">
        <w:rPr>
          <w:sz w:val="24"/>
        </w:rPr>
        <w:t xml:space="preserve">Principal Investigator, other </w:t>
      </w:r>
      <w:r w:rsidR="000A073A">
        <w:rPr>
          <w:sz w:val="24"/>
        </w:rPr>
        <w:t>supervising professor(s)</w:t>
      </w:r>
      <w:r w:rsidR="006B2491">
        <w:rPr>
          <w:sz w:val="24"/>
        </w:rPr>
        <w:t>,</w:t>
      </w:r>
      <w:r w:rsidR="000A073A">
        <w:rPr>
          <w:sz w:val="24"/>
        </w:rPr>
        <w:t xml:space="preserve"> and </w:t>
      </w:r>
      <w:r>
        <w:rPr>
          <w:sz w:val="24"/>
        </w:rPr>
        <w:t xml:space="preserve">student(s).  </w:t>
      </w:r>
      <w:r w:rsidR="007A08EF" w:rsidRPr="00D156B9">
        <w:rPr>
          <w:sz w:val="24"/>
        </w:rPr>
        <w:t xml:space="preserve">Clearly list the primary </w:t>
      </w:r>
      <w:r w:rsidR="00FA3D8E" w:rsidRPr="00D156B9">
        <w:rPr>
          <w:sz w:val="24"/>
        </w:rPr>
        <w:t xml:space="preserve">student </w:t>
      </w:r>
      <w:r w:rsidR="007A08EF" w:rsidRPr="00D156B9">
        <w:rPr>
          <w:sz w:val="24"/>
        </w:rPr>
        <w:t xml:space="preserve">mapper(s) and </w:t>
      </w:r>
      <w:r w:rsidR="00FA3D8E" w:rsidRPr="00D156B9">
        <w:rPr>
          <w:sz w:val="24"/>
        </w:rPr>
        <w:t>those</w:t>
      </w:r>
      <w:r w:rsidR="007A08EF" w:rsidRPr="00D156B9">
        <w:rPr>
          <w:sz w:val="24"/>
        </w:rPr>
        <w:t xml:space="preserve"> that will be mapping assistants.  </w:t>
      </w:r>
      <w:r w:rsidR="00FA3D8E" w:rsidRPr="00D156B9">
        <w:rPr>
          <w:sz w:val="24"/>
        </w:rPr>
        <w:t>Keep in mind that t</w:t>
      </w:r>
      <w:r w:rsidR="007A08EF" w:rsidRPr="00D156B9">
        <w:rPr>
          <w:sz w:val="24"/>
        </w:rPr>
        <w:t xml:space="preserve">he primary </w:t>
      </w:r>
      <w:r w:rsidR="00FA3D8E" w:rsidRPr="00D156B9">
        <w:rPr>
          <w:sz w:val="24"/>
        </w:rPr>
        <w:t xml:space="preserve">student </w:t>
      </w:r>
      <w:r w:rsidR="007A08EF" w:rsidRPr="00D156B9">
        <w:rPr>
          <w:sz w:val="24"/>
        </w:rPr>
        <w:t>mapp</w:t>
      </w:r>
      <w:r w:rsidR="00FA3D8E" w:rsidRPr="00D156B9">
        <w:rPr>
          <w:sz w:val="24"/>
        </w:rPr>
        <w:t>er</w:t>
      </w:r>
      <w:r w:rsidR="007A08EF" w:rsidRPr="00D156B9">
        <w:rPr>
          <w:sz w:val="24"/>
        </w:rPr>
        <w:t xml:space="preserve"> will be the first </w:t>
      </w:r>
      <w:r w:rsidR="00FA3D8E" w:rsidRPr="00D156B9">
        <w:rPr>
          <w:sz w:val="24"/>
        </w:rPr>
        <w:t>author of the map deliverable while mapping assistants will be secondary authors or acknowledged on the map.</w:t>
      </w:r>
      <w:r w:rsidR="00FA3D8E">
        <w:rPr>
          <w:sz w:val="24"/>
        </w:rPr>
        <w:t xml:space="preserve">  </w:t>
      </w:r>
      <w:r w:rsidR="000A073A">
        <w:rPr>
          <w:sz w:val="24"/>
        </w:rPr>
        <w:t>A short biography of each will assist t</w:t>
      </w:r>
      <w:r>
        <w:rPr>
          <w:sz w:val="24"/>
        </w:rPr>
        <w:t xml:space="preserve">he </w:t>
      </w:r>
      <w:r w:rsidR="00884EDD">
        <w:rPr>
          <w:sz w:val="24"/>
        </w:rPr>
        <w:t>Proposal Evaluation Panel</w:t>
      </w:r>
      <w:r>
        <w:rPr>
          <w:sz w:val="24"/>
        </w:rPr>
        <w:t xml:space="preserve"> </w:t>
      </w:r>
      <w:r w:rsidR="000A073A">
        <w:rPr>
          <w:sz w:val="24"/>
        </w:rPr>
        <w:t xml:space="preserve">to </w:t>
      </w:r>
      <w:r>
        <w:rPr>
          <w:sz w:val="24"/>
        </w:rPr>
        <w:t>judge both the qualifications of the professor</w:t>
      </w:r>
      <w:r w:rsidR="000A073A">
        <w:rPr>
          <w:sz w:val="24"/>
        </w:rPr>
        <w:t>(s)</w:t>
      </w:r>
      <w:r>
        <w:rPr>
          <w:sz w:val="24"/>
        </w:rPr>
        <w:t xml:space="preserve"> and the ability of the student</w:t>
      </w:r>
      <w:r w:rsidR="000A073A">
        <w:rPr>
          <w:sz w:val="24"/>
        </w:rPr>
        <w:t>(s)</w:t>
      </w:r>
      <w:r>
        <w:rPr>
          <w:sz w:val="24"/>
        </w:rPr>
        <w:t xml:space="preserve"> to complete the geologic mapping project.  </w:t>
      </w:r>
      <w:r w:rsidR="00244204">
        <w:rPr>
          <w:sz w:val="24"/>
        </w:rPr>
        <w:t xml:space="preserve">The </w:t>
      </w:r>
      <w:r w:rsidR="00B33A8C">
        <w:rPr>
          <w:sz w:val="24"/>
        </w:rPr>
        <w:t>Principal Investigator</w:t>
      </w:r>
      <w:r w:rsidR="00244204">
        <w:rPr>
          <w:sz w:val="24"/>
        </w:rPr>
        <w:t xml:space="preserve"> should include educational information about the s</w:t>
      </w:r>
      <w:r>
        <w:rPr>
          <w:sz w:val="24"/>
        </w:rPr>
        <w:t>tudent</w:t>
      </w:r>
      <w:r w:rsidR="0061466E">
        <w:rPr>
          <w:sz w:val="24"/>
        </w:rPr>
        <w:t>’</w:t>
      </w:r>
      <w:r>
        <w:rPr>
          <w:sz w:val="24"/>
        </w:rPr>
        <w:t xml:space="preserve">s prior geologic mapping experience (field camp or other mapping projects), and any course work that would help significantly in geologic mapping.  The </w:t>
      </w:r>
      <w:r w:rsidR="002B6F61">
        <w:rPr>
          <w:sz w:val="24"/>
        </w:rPr>
        <w:t>Principal Investigator and other supervising professors</w:t>
      </w:r>
      <w:r>
        <w:rPr>
          <w:sz w:val="24"/>
        </w:rPr>
        <w:t xml:space="preserve"> should include teaching experience of geologic mapping or related courses, prior geologic mapping publications, and other geologic mapping experience.</w:t>
      </w:r>
      <w:r w:rsidR="00FB2C54">
        <w:rPr>
          <w:sz w:val="24"/>
        </w:rPr>
        <w:t xml:space="preserve">  NCGMP strongly encourages geologic mapping projects to be a </w:t>
      </w:r>
      <w:r w:rsidR="007A08EF" w:rsidRPr="004C1AED">
        <w:rPr>
          <w:sz w:val="24"/>
        </w:rPr>
        <w:t>buddy system</w:t>
      </w:r>
      <w:r w:rsidR="007A08EF">
        <w:rPr>
          <w:sz w:val="24"/>
        </w:rPr>
        <w:t xml:space="preserve"> </w:t>
      </w:r>
      <w:r w:rsidR="00FB2C54">
        <w:rPr>
          <w:sz w:val="24"/>
        </w:rPr>
        <w:t>approach to promote safe field practices.</w:t>
      </w:r>
    </w:p>
    <w:p w:rsidR="00D52E19" w:rsidRDefault="00D52E19" w:rsidP="000D215F">
      <w:pPr>
        <w:rPr>
          <w:sz w:val="24"/>
        </w:rPr>
      </w:pPr>
    </w:p>
    <w:p w:rsidR="0061466E" w:rsidRDefault="00D52E19">
      <w:pPr>
        <w:numPr>
          <w:ilvl w:val="1"/>
          <w:numId w:val="3"/>
        </w:numPr>
        <w:rPr>
          <w:sz w:val="24"/>
        </w:rPr>
      </w:pPr>
      <w:r>
        <w:rPr>
          <w:sz w:val="24"/>
          <w:u w:val="single"/>
        </w:rPr>
        <w:t>Other support</w:t>
      </w:r>
      <w:r>
        <w:rPr>
          <w:sz w:val="24"/>
        </w:rPr>
        <w:t>.  If the student has pending requests for support from other institutions, these requests should be listed.</w:t>
      </w:r>
    </w:p>
    <w:p w:rsidR="004817EE" w:rsidRDefault="004817EE" w:rsidP="004817EE">
      <w:pPr>
        <w:ind w:left="720"/>
        <w:rPr>
          <w:sz w:val="24"/>
        </w:rPr>
      </w:pPr>
    </w:p>
    <w:p w:rsidR="00ED0599" w:rsidRDefault="0061466E">
      <w:pPr>
        <w:numPr>
          <w:ilvl w:val="1"/>
          <w:numId w:val="3"/>
        </w:numPr>
        <w:rPr>
          <w:sz w:val="24"/>
        </w:rPr>
      </w:pPr>
      <w:r w:rsidRPr="004817EE">
        <w:rPr>
          <w:sz w:val="24"/>
          <w:u w:val="single"/>
        </w:rPr>
        <w:t>Budget explanation and justification</w:t>
      </w:r>
      <w:r w:rsidR="004817EE">
        <w:rPr>
          <w:sz w:val="24"/>
        </w:rPr>
        <w:t>.  It is important that the Proposal Evaluation Panel understand your budget in order to determine if it is adequately</w:t>
      </w:r>
      <w:r w:rsidR="00D52E19">
        <w:rPr>
          <w:sz w:val="24"/>
        </w:rPr>
        <w:t xml:space="preserve"> </w:t>
      </w:r>
      <w:r w:rsidR="004817EE">
        <w:rPr>
          <w:sz w:val="24"/>
        </w:rPr>
        <w:t>justified for the proposed mapping project.  The budget justification section should explain in detail the itemized budget in the following Budget Sheet (Attachment B).</w:t>
      </w:r>
    </w:p>
    <w:p w:rsidR="00ED0599" w:rsidRDefault="00ED0599">
      <w:pPr>
        <w:ind w:firstLine="720"/>
        <w:rPr>
          <w:sz w:val="24"/>
        </w:rPr>
      </w:pPr>
    </w:p>
    <w:p w:rsidR="005B5348" w:rsidRDefault="00697FE9" w:rsidP="000A073A">
      <w:pPr>
        <w:numPr>
          <w:ilvl w:val="0"/>
          <w:numId w:val="3"/>
        </w:numPr>
        <w:tabs>
          <w:tab w:val="num" w:pos="720"/>
        </w:tabs>
        <w:ind w:left="720"/>
        <w:rPr>
          <w:sz w:val="24"/>
        </w:rPr>
      </w:pPr>
      <w:r w:rsidRPr="00697FE9">
        <w:rPr>
          <w:sz w:val="24"/>
          <w:u w:val="single"/>
        </w:rPr>
        <w:t>Budget Sheets</w:t>
      </w:r>
      <w:r w:rsidR="00D52E19">
        <w:rPr>
          <w:sz w:val="24"/>
        </w:rPr>
        <w:t xml:space="preserve"> (</w:t>
      </w:r>
      <w:r w:rsidR="00D52E19">
        <w:rPr>
          <w:b/>
          <w:sz w:val="24"/>
        </w:rPr>
        <w:t xml:space="preserve">Attachment </w:t>
      </w:r>
      <w:r w:rsidR="00FB2C54">
        <w:rPr>
          <w:b/>
          <w:sz w:val="24"/>
        </w:rPr>
        <w:t>B</w:t>
      </w:r>
      <w:r w:rsidR="00D52E19">
        <w:rPr>
          <w:sz w:val="24"/>
        </w:rPr>
        <w:t xml:space="preserve">).  Only one budget sheet per proposal is required, but if, for logistical reasons, the budget request for one student is significantly different than another student, it </w:t>
      </w:r>
      <w:r w:rsidR="002B6F61">
        <w:rPr>
          <w:sz w:val="24"/>
        </w:rPr>
        <w:t>may be useful</w:t>
      </w:r>
      <w:r w:rsidR="00D52E19">
        <w:rPr>
          <w:sz w:val="24"/>
        </w:rPr>
        <w:t xml:space="preserve"> to submit separate budget sheets</w:t>
      </w:r>
      <w:r w:rsidR="00BE7D9C" w:rsidRPr="00477859">
        <w:rPr>
          <w:sz w:val="24"/>
        </w:rPr>
        <w:t xml:space="preserve">.  </w:t>
      </w:r>
      <w:r w:rsidR="0020355C" w:rsidRPr="0061466E">
        <w:rPr>
          <w:b/>
          <w:sz w:val="24"/>
        </w:rPr>
        <w:t>Itemize budget sheets and include rates for salary and travel logistics.</w:t>
      </w:r>
      <w:r w:rsidR="00D52E19" w:rsidRPr="002F1490">
        <w:rPr>
          <w:color w:val="FF0000"/>
          <w:sz w:val="24"/>
        </w:rPr>
        <w:t xml:space="preserve"> </w:t>
      </w:r>
      <w:r w:rsidR="00D52E19" w:rsidRPr="002F1490">
        <w:rPr>
          <w:sz w:val="24"/>
        </w:rPr>
        <w:t xml:space="preserve"> If</w:t>
      </w:r>
      <w:r w:rsidR="00D52E19">
        <w:rPr>
          <w:sz w:val="24"/>
        </w:rPr>
        <w:t xml:space="preserve"> there is </w:t>
      </w:r>
      <w:r w:rsidR="00866CF9">
        <w:rPr>
          <w:sz w:val="24"/>
        </w:rPr>
        <w:t>a</w:t>
      </w:r>
      <w:r w:rsidR="000A073A">
        <w:rPr>
          <w:sz w:val="24"/>
        </w:rPr>
        <w:t xml:space="preserve"> cost</w:t>
      </w:r>
      <w:r w:rsidR="00D52E19">
        <w:rPr>
          <w:sz w:val="24"/>
        </w:rPr>
        <w:t xml:space="preserve"> item that represents a large proportion of your proposal</w:t>
      </w:r>
      <w:r w:rsidR="000A073A">
        <w:rPr>
          <w:sz w:val="24"/>
        </w:rPr>
        <w:t xml:space="preserve"> budget</w:t>
      </w:r>
      <w:r w:rsidR="00D52E19">
        <w:rPr>
          <w:sz w:val="24"/>
        </w:rPr>
        <w:t xml:space="preserve">, the </w:t>
      </w:r>
      <w:r w:rsidR="00884EDD">
        <w:rPr>
          <w:sz w:val="24"/>
        </w:rPr>
        <w:t>Proposal Evaluation Panel</w:t>
      </w:r>
      <w:r w:rsidR="00D52E19">
        <w:rPr>
          <w:sz w:val="24"/>
        </w:rPr>
        <w:t xml:space="preserve"> will want to know details.  </w:t>
      </w:r>
      <w:r w:rsidR="006C7415">
        <w:rPr>
          <w:sz w:val="24"/>
        </w:rPr>
        <w:t>Please include a description of the cost share (cash vs. in kind).</w:t>
      </w:r>
      <w:r w:rsidR="0020355C">
        <w:rPr>
          <w:sz w:val="24"/>
        </w:rPr>
        <w:t xml:space="preserve">  </w:t>
      </w:r>
      <w:r w:rsidR="0020355C" w:rsidRPr="00477859">
        <w:rPr>
          <w:sz w:val="24"/>
        </w:rPr>
        <w:t>Examples of cost share</w:t>
      </w:r>
      <w:r w:rsidR="000A073A">
        <w:rPr>
          <w:sz w:val="24"/>
        </w:rPr>
        <w:t xml:space="preserve"> (university costs)</w:t>
      </w:r>
      <w:r w:rsidR="0020355C" w:rsidRPr="00477859">
        <w:rPr>
          <w:sz w:val="24"/>
        </w:rPr>
        <w:t xml:space="preserve"> include</w:t>
      </w:r>
      <w:r w:rsidR="002B6F61">
        <w:rPr>
          <w:sz w:val="24"/>
        </w:rPr>
        <w:t xml:space="preserve"> the</w:t>
      </w:r>
      <w:r w:rsidR="0020355C" w:rsidRPr="00477859">
        <w:rPr>
          <w:sz w:val="24"/>
        </w:rPr>
        <w:t xml:space="preserve"> </w:t>
      </w:r>
      <w:r w:rsidR="00B33A8C">
        <w:rPr>
          <w:sz w:val="24"/>
        </w:rPr>
        <w:t>Principal Investigator</w:t>
      </w:r>
      <w:r w:rsidR="0020355C" w:rsidRPr="00477859">
        <w:rPr>
          <w:sz w:val="24"/>
        </w:rPr>
        <w:t xml:space="preserve"> salary, student salary or assistantships, travel expenses, laboratory analysis, or other non-Federal support.  If cost share includes support from another organization outside of the university, include a letter from that organization as evidence.</w:t>
      </w:r>
      <w:r w:rsidR="006C7415">
        <w:rPr>
          <w:sz w:val="24"/>
        </w:rPr>
        <w:t xml:space="preserve">  </w:t>
      </w:r>
    </w:p>
    <w:p w:rsidR="00ED0599" w:rsidRDefault="00ED0599">
      <w:pPr>
        <w:ind w:left="720"/>
        <w:rPr>
          <w:sz w:val="24"/>
        </w:rPr>
      </w:pPr>
    </w:p>
    <w:p w:rsidR="00ED0599" w:rsidRDefault="00697FE9">
      <w:pPr>
        <w:ind w:left="720"/>
        <w:rPr>
          <w:smallCaps/>
          <w:sz w:val="24"/>
        </w:rPr>
      </w:pPr>
      <w:r w:rsidRPr="00697FE9">
        <w:rPr>
          <w:b/>
          <w:smallCaps/>
          <w:sz w:val="24"/>
        </w:rPr>
        <w:t xml:space="preserve">Please read each category description below and provide the detailed breakdown that is required for each.  This will help avoid possible delays in processing a funded proposal, as an award will not be issued until all required information is provided. </w:t>
      </w:r>
      <w:r w:rsidRPr="00697FE9">
        <w:rPr>
          <w:smallCaps/>
          <w:sz w:val="24"/>
        </w:rPr>
        <w:t xml:space="preserve"> </w:t>
      </w:r>
    </w:p>
    <w:p w:rsidR="00ED0599" w:rsidRDefault="00ED0599">
      <w:pPr>
        <w:ind w:left="360"/>
        <w:rPr>
          <w:sz w:val="24"/>
        </w:rPr>
      </w:pPr>
    </w:p>
    <w:p w:rsidR="00ED0599" w:rsidRDefault="00D52E19">
      <w:pPr>
        <w:ind w:left="360" w:firstLine="360"/>
        <w:rPr>
          <w:sz w:val="24"/>
        </w:rPr>
      </w:pPr>
      <w:r>
        <w:rPr>
          <w:sz w:val="24"/>
        </w:rPr>
        <w:t>The budget should contain the following:</w:t>
      </w:r>
    </w:p>
    <w:p w:rsidR="00ED0599" w:rsidRDefault="00ED0599">
      <w:pPr>
        <w:ind w:left="360" w:firstLine="360"/>
        <w:rPr>
          <w:sz w:val="24"/>
        </w:rPr>
      </w:pPr>
    </w:p>
    <w:p w:rsidR="00ED0599" w:rsidRDefault="00697FE9">
      <w:pPr>
        <w:ind w:left="720"/>
        <w:rPr>
          <w:sz w:val="24"/>
        </w:rPr>
      </w:pPr>
      <w:r w:rsidRPr="00697FE9">
        <w:rPr>
          <w:b/>
          <w:sz w:val="24"/>
        </w:rPr>
        <w:t>Note:</w:t>
      </w:r>
      <w:r w:rsidR="00A86364">
        <w:rPr>
          <w:sz w:val="24"/>
        </w:rPr>
        <w:t xml:space="preserve">  EDMAP allows the total of Direct and Indirect charges to equal $17,500 for graduate students and $10,000 for undergraduate students per year.</w:t>
      </w:r>
    </w:p>
    <w:p w:rsidR="00ED0599" w:rsidRDefault="00ED0599">
      <w:pPr>
        <w:ind w:left="360"/>
        <w:rPr>
          <w:sz w:val="24"/>
        </w:rPr>
      </w:pPr>
    </w:p>
    <w:p w:rsidR="00ED0599" w:rsidRDefault="00D52E19">
      <w:pPr>
        <w:numPr>
          <w:ilvl w:val="1"/>
          <w:numId w:val="3"/>
        </w:numPr>
        <w:tabs>
          <w:tab w:val="num" w:pos="2160"/>
        </w:tabs>
        <w:rPr>
          <w:sz w:val="24"/>
        </w:rPr>
      </w:pPr>
      <w:r>
        <w:rPr>
          <w:sz w:val="24"/>
          <w:u w:val="single"/>
        </w:rPr>
        <w:t>Salaries</w:t>
      </w:r>
      <w:r>
        <w:rPr>
          <w:sz w:val="24"/>
        </w:rPr>
        <w:t>.  Include all students</w:t>
      </w:r>
      <w:r w:rsidR="00CE62E4">
        <w:rPr>
          <w:sz w:val="24"/>
        </w:rPr>
        <w:t xml:space="preserve"> </w:t>
      </w:r>
      <w:r w:rsidR="00CE62E4" w:rsidRPr="00477859">
        <w:rPr>
          <w:sz w:val="24"/>
        </w:rPr>
        <w:t>(</w:t>
      </w:r>
      <w:r w:rsidR="009348BE" w:rsidRPr="002F1490">
        <w:rPr>
          <w:b/>
          <w:sz w:val="24"/>
        </w:rPr>
        <w:t xml:space="preserve">list </w:t>
      </w:r>
      <w:r w:rsidR="00B268F8">
        <w:rPr>
          <w:b/>
          <w:sz w:val="24"/>
        </w:rPr>
        <w:t xml:space="preserve">number of students, </w:t>
      </w:r>
      <w:r w:rsidR="00CE62E4" w:rsidRPr="002F1490">
        <w:rPr>
          <w:b/>
          <w:sz w:val="24"/>
        </w:rPr>
        <w:t xml:space="preserve">salary </w:t>
      </w:r>
      <w:r w:rsidR="00B268F8">
        <w:rPr>
          <w:b/>
          <w:sz w:val="24"/>
        </w:rPr>
        <w:t xml:space="preserve">rate </w:t>
      </w:r>
      <w:r w:rsidR="00CE62E4" w:rsidRPr="002F1490">
        <w:rPr>
          <w:b/>
          <w:sz w:val="24"/>
        </w:rPr>
        <w:t>and amount of time on project</w:t>
      </w:r>
      <w:r w:rsidR="005B5348">
        <w:rPr>
          <w:b/>
          <w:sz w:val="24"/>
        </w:rPr>
        <w:t xml:space="preserve"> for each student)</w:t>
      </w:r>
      <w:r w:rsidRPr="00477859">
        <w:rPr>
          <w:sz w:val="24"/>
        </w:rPr>
        <w:t xml:space="preserve">.  </w:t>
      </w:r>
      <w:r w:rsidR="002B6F61">
        <w:rPr>
          <w:sz w:val="24"/>
        </w:rPr>
        <w:t xml:space="preserve">Federal EDMAP funds </w:t>
      </w:r>
      <w:r w:rsidR="0061466E">
        <w:rPr>
          <w:b/>
          <w:sz w:val="24"/>
        </w:rPr>
        <w:t>do not</w:t>
      </w:r>
      <w:r w:rsidR="002B6F61">
        <w:rPr>
          <w:sz w:val="24"/>
        </w:rPr>
        <w:t xml:space="preserve"> support Teaching Assistantships</w:t>
      </w:r>
      <w:r w:rsidR="00E2071C">
        <w:rPr>
          <w:sz w:val="24"/>
        </w:rPr>
        <w:t xml:space="preserve"> (TA)</w:t>
      </w:r>
      <w:r w:rsidR="002B6F61">
        <w:rPr>
          <w:sz w:val="24"/>
        </w:rPr>
        <w:t>.  Research Assistantships</w:t>
      </w:r>
      <w:r w:rsidR="00E2071C">
        <w:rPr>
          <w:sz w:val="24"/>
        </w:rPr>
        <w:t xml:space="preserve"> (RA)</w:t>
      </w:r>
      <w:r w:rsidR="002B6F61">
        <w:rPr>
          <w:sz w:val="24"/>
        </w:rPr>
        <w:t xml:space="preserve"> are allowed but only for students working </w:t>
      </w:r>
      <w:r w:rsidR="00DB1ECB">
        <w:rPr>
          <w:sz w:val="24"/>
        </w:rPr>
        <w:t xml:space="preserve">exclusively </w:t>
      </w:r>
      <w:r w:rsidR="002B6F61">
        <w:rPr>
          <w:sz w:val="24"/>
        </w:rPr>
        <w:t>on the proposed geologic mapping project.</w:t>
      </w:r>
      <w:r w:rsidR="002B6F61" w:rsidRPr="002B6F61">
        <w:rPr>
          <w:sz w:val="24"/>
        </w:rPr>
        <w:t xml:space="preserve"> </w:t>
      </w:r>
      <w:r w:rsidR="002B6F61">
        <w:rPr>
          <w:sz w:val="24"/>
        </w:rPr>
        <w:t xml:space="preserve"> </w:t>
      </w:r>
      <w:r w:rsidR="002B6F61" w:rsidRPr="00477859">
        <w:rPr>
          <w:sz w:val="24"/>
        </w:rPr>
        <w:t xml:space="preserve">No faculty salary </w:t>
      </w:r>
      <w:r w:rsidR="002B6F61">
        <w:rPr>
          <w:sz w:val="24"/>
        </w:rPr>
        <w:t xml:space="preserve">is </w:t>
      </w:r>
      <w:r w:rsidR="002B6F61" w:rsidRPr="00477859">
        <w:rPr>
          <w:sz w:val="24"/>
        </w:rPr>
        <w:t>a</w:t>
      </w:r>
      <w:r w:rsidR="002B6F61">
        <w:rPr>
          <w:sz w:val="24"/>
        </w:rPr>
        <w:t>llowed.</w:t>
      </w:r>
    </w:p>
    <w:p w:rsidR="00ED0599" w:rsidRDefault="00ED0599">
      <w:pPr>
        <w:ind w:left="720"/>
        <w:rPr>
          <w:sz w:val="24"/>
        </w:rPr>
      </w:pPr>
    </w:p>
    <w:p w:rsidR="00ED0599" w:rsidRDefault="00D52E19">
      <w:pPr>
        <w:numPr>
          <w:ilvl w:val="1"/>
          <w:numId w:val="3"/>
        </w:numPr>
        <w:rPr>
          <w:sz w:val="24"/>
        </w:rPr>
      </w:pPr>
      <w:r>
        <w:rPr>
          <w:sz w:val="24"/>
          <w:u w:val="single"/>
        </w:rPr>
        <w:t>Fringe Benefits</w:t>
      </w:r>
      <w:r>
        <w:rPr>
          <w:sz w:val="24"/>
        </w:rPr>
        <w:t xml:space="preserve">.  Propose your rates/amounts.  If rates are audit approved, include a copy of the audit agreement and/or the name of the audit agency. </w:t>
      </w:r>
      <w:r w:rsidR="00B268F8">
        <w:rPr>
          <w:sz w:val="24"/>
        </w:rPr>
        <w:t xml:space="preserve"> </w:t>
      </w:r>
    </w:p>
    <w:p w:rsidR="00D52E19" w:rsidRDefault="00D52E19" w:rsidP="00AE1ABE">
      <w:pPr>
        <w:pStyle w:val="TOC1"/>
      </w:pPr>
    </w:p>
    <w:p w:rsidR="00ED0599" w:rsidRDefault="00D52E19">
      <w:pPr>
        <w:numPr>
          <w:ilvl w:val="1"/>
          <w:numId w:val="3"/>
        </w:numPr>
        <w:rPr>
          <w:b/>
          <w:bCs/>
          <w:sz w:val="24"/>
        </w:rPr>
      </w:pPr>
      <w:r>
        <w:rPr>
          <w:sz w:val="24"/>
          <w:u w:val="single"/>
        </w:rPr>
        <w:t>Field Expenses</w:t>
      </w:r>
      <w:r>
        <w:rPr>
          <w:sz w:val="24"/>
        </w:rPr>
        <w:t xml:space="preserve">.  </w:t>
      </w:r>
      <w:r w:rsidR="00D912C7">
        <w:rPr>
          <w:sz w:val="24"/>
        </w:rPr>
        <w:t>I</w:t>
      </w:r>
      <w:r>
        <w:rPr>
          <w:sz w:val="24"/>
        </w:rPr>
        <w:t>temize the estimated travel costs (</w:t>
      </w:r>
      <w:r w:rsidRPr="002F1490">
        <w:rPr>
          <w:b/>
          <w:sz w:val="24"/>
        </w:rPr>
        <w:t>i.e., number of people, number of travel days, per diem rate, mileage rate, airfare or other transportation, and any other travel costs</w:t>
      </w:r>
      <w:r>
        <w:rPr>
          <w:sz w:val="24"/>
        </w:rPr>
        <w:t>).</w:t>
      </w:r>
    </w:p>
    <w:p w:rsidR="00D52E19" w:rsidRDefault="00D52E19" w:rsidP="00AE1ABE">
      <w:pPr>
        <w:rPr>
          <w:sz w:val="24"/>
        </w:rPr>
      </w:pPr>
    </w:p>
    <w:p w:rsidR="00D52E19" w:rsidRDefault="00D52E19" w:rsidP="00DF55EE">
      <w:pPr>
        <w:numPr>
          <w:ilvl w:val="1"/>
          <w:numId w:val="3"/>
        </w:numPr>
        <w:rPr>
          <w:sz w:val="24"/>
        </w:rPr>
      </w:pPr>
      <w:r>
        <w:rPr>
          <w:sz w:val="24"/>
          <w:u w:val="single"/>
        </w:rPr>
        <w:t>Miscellaneous</w:t>
      </w:r>
      <w:r>
        <w:rPr>
          <w:sz w:val="24"/>
        </w:rPr>
        <w:t xml:space="preserve">.  Federal EDMAP funds </w:t>
      </w:r>
      <w:r w:rsidRPr="002B6F61">
        <w:rPr>
          <w:b/>
          <w:sz w:val="24"/>
        </w:rPr>
        <w:t>are not</w:t>
      </w:r>
      <w:r>
        <w:rPr>
          <w:sz w:val="24"/>
        </w:rPr>
        <w:t xml:space="preserve"> for the purchase</w:t>
      </w:r>
      <w:r w:rsidR="00D912C7">
        <w:rPr>
          <w:sz w:val="24"/>
        </w:rPr>
        <w:t xml:space="preserve"> or rental</w:t>
      </w:r>
      <w:r>
        <w:rPr>
          <w:sz w:val="24"/>
        </w:rPr>
        <w:t xml:space="preserve"> of capital equipment, such as computers</w:t>
      </w:r>
      <w:r w:rsidR="00CE62E4">
        <w:rPr>
          <w:sz w:val="24"/>
        </w:rPr>
        <w:t xml:space="preserve">, </w:t>
      </w:r>
      <w:r w:rsidR="00CE62E4" w:rsidRPr="00477859">
        <w:rPr>
          <w:sz w:val="24"/>
        </w:rPr>
        <w:t xml:space="preserve">GPS units, </w:t>
      </w:r>
      <w:r w:rsidR="0061466E">
        <w:rPr>
          <w:sz w:val="24"/>
        </w:rPr>
        <w:t xml:space="preserve">rock hammers, Brunton compasses, hand lenses, </w:t>
      </w:r>
      <w:r w:rsidR="00CE62E4" w:rsidRPr="00477859">
        <w:rPr>
          <w:sz w:val="24"/>
        </w:rPr>
        <w:t xml:space="preserve">cameras, </w:t>
      </w:r>
      <w:r w:rsidR="002B6F61">
        <w:rPr>
          <w:sz w:val="24"/>
        </w:rPr>
        <w:t>or other nonexpendable items</w:t>
      </w:r>
      <w:r w:rsidR="00CE62E4" w:rsidRPr="00477859">
        <w:rPr>
          <w:sz w:val="24"/>
        </w:rPr>
        <w:t>.</w:t>
      </w:r>
      <w:r w:rsidRPr="00477859">
        <w:rPr>
          <w:sz w:val="24"/>
        </w:rPr>
        <w:t xml:space="preserve">  Matching funds may be used for thi</w:t>
      </w:r>
      <w:r>
        <w:rPr>
          <w:sz w:val="24"/>
        </w:rPr>
        <w:t xml:space="preserve">s purpose, provided they are directly related and essential to the project.  Itemize supplies such as base maps, aerial photographs, petrographic thin sections, film, and other </w:t>
      </w:r>
      <w:r w:rsidR="00DF55EE">
        <w:rPr>
          <w:sz w:val="24"/>
        </w:rPr>
        <w:t xml:space="preserve">expendable </w:t>
      </w:r>
      <w:r>
        <w:rPr>
          <w:sz w:val="24"/>
        </w:rPr>
        <w:t xml:space="preserve">field and office supplies.  List any contractual services and associated costs.  </w:t>
      </w:r>
      <w:r w:rsidR="00DF55EE">
        <w:rPr>
          <w:sz w:val="24"/>
        </w:rPr>
        <w:t>Use this</w:t>
      </w:r>
      <w:r>
        <w:rPr>
          <w:sz w:val="24"/>
        </w:rPr>
        <w:t xml:space="preserve"> section to itemize costs that are not identified elsewhere on the budget sheet</w:t>
      </w:r>
      <w:r w:rsidR="00866CF9">
        <w:rPr>
          <w:sz w:val="24"/>
        </w:rPr>
        <w:t xml:space="preserve">.  </w:t>
      </w:r>
      <w:r w:rsidR="002F1490">
        <w:rPr>
          <w:sz w:val="24"/>
        </w:rPr>
        <w:t>(</w:t>
      </w:r>
      <w:r w:rsidR="002F1490" w:rsidRPr="002F1490">
        <w:rPr>
          <w:b/>
          <w:sz w:val="24"/>
        </w:rPr>
        <w:t xml:space="preserve">Provide </w:t>
      </w:r>
      <w:r w:rsidR="00DF55EE">
        <w:rPr>
          <w:b/>
          <w:sz w:val="24"/>
        </w:rPr>
        <w:t xml:space="preserve">an </w:t>
      </w:r>
      <w:r w:rsidR="002F1490" w:rsidRPr="002F1490">
        <w:rPr>
          <w:b/>
          <w:sz w:val="24"/>
        </w:rPr>
        <w:t xml:space="preserve">estimated </w:t>
      </w:r>
      <w:r w:rsidR="005B5348">
        <w:rPr>
          <w:b/>
          <w:sz w:val="24"/>
        </w:rPr>
        <w:t xml:space="preserve">breakdown to include </w:t>
      </w:r>
      <w:r w:rsidR="002F1490" w:rsidRPr="002F1490">
        <w:rPr>
          <w:b/>
          <w:sz w:val="24"/>
        </w:rPr>
        <w:t>number and cost for each</w:t>
      </w:r>
      <w:r w:rsidR="005B5348">
        <w:rPr>
          <w:b/>
          <w:sz w:val="24"/>
        </w:rPr>
        <w:t xml:space="preserve"> item</w:t>
      </w:r>
      <w:r w:rsidR="00DB1ECB">
        <w:rPr>
          <w:b/>
          <w:sz w:val="24"/>
        </w:rPr>
        <w:t>.</w:t>
      </w:r>
      <w:r w:rsidR="002F1490">
        <w:rPr>
          <w:sz w:val="24"/>
        </w:rPr>
        <w:t>)</w:t>
      </w:r>
    </w:p>
    <w:p w:rsidR="00EA5D0B" w:rsidRDefault="00EA5D0B" w:rsidP="00EA5D0B">
      <w:pPr>
        <w:ind w:left="720"/>
        <w:rPr>
          <w:sz w:val="24"/>
        </w:rPr>
      </w:pPr>
    </w:p>
    <w:p w:rsidR="004817EE" w:rsidRDefault="004817EE" w:rsidP="00DF55EE">
      <w:pPr>
        <w:numPr>
          <w:ilvl w:val="1"/>
          <w:numId w:val="3"/>
        </w:numPr>
        <w:rPr>
          <w:sz w:val="24"/>
        </w:rPr>
      </w:pPr>
      <w:r>
        <w:rPr>
          <w:sz w:val="24"/>
          <w:u w:val="single"/>
        </w:rPr>
        <w:t>Drilling and analytical expenses</w:t>
      </w:r>
      <w:r w:rsidRPr="004817EE">
        <w:rPr>
          <w:sz w:val="24"/>
        </w:rPr>
        <w:t>.</w:t>
      </w:r>
      <w:r>
        <w:rPr>
          <w:sz w:val="24"/>
        </w:rPr>
        <w:t xml:space="preserve">  Drilling and analytical laboratory</w:t>
      </w:r>
      <w:r w:rsidR="00EA5D0B">
        <w:rPr>
          <w:sz w:val="24"/>
        </w:rPr>
        <w:t xml:space="preserve"> (e.g. geochemistry and geochronology)</w:t>
      </w:r>
      <w:r>
        <w:rPr>
          <w:sz w:val="24"/>
        </w:rPr>
        <w:t xml:space="preserve"> expenses are to be capped to less than 20 percent of your total proposal costs.  Remember that a primary goal of the EDMAP program is to train students in the skills of geologic mapping and interpretation in the field.</w:t>
      </w:r>
    </w:p>
    <w:p w:rsidR="00ED0599" w:rsidRDefault="00ED0599" w:rsidP="00EA5D0B">
      <w:pPr>
        <w:rPr>
          <w:sz w:val="24"/>
        </w:rPr>
      </w:pPr>
    </w:p>
    <w:p w:rsidR="00ED0599" w:rsidRPr="00DB1ECB" w:rsidRDefault="00D912C7">
      <w:pPr>
        <w:numPr>
          <w:ilvl w:val="1"/>
          <w:numId w:val="3"/>
        </w:numPr>
        <w:rPr>
          <w:sz w:val="24"/>
          <w:u w:val="single"/>
        </w:rPr>
      </w:pPr>
      <w:r w:rsidRPr="00DB1ECB">
        <w:rPr>
          <w:sz w:val="24"/>
          <w:u w:val="single"/>
        </w:rPr>
        <w:t>Non</w:t>
      </w:r>
      <w:r w:rsidR="00697FE9" w:rsidRPr="00DB1ECB">
        <w:rPr>
          <w:sz w:val="24"/>
          <w:u w:val="single"/>
        </w:rPr>
        <w:t>-</w:t>
      </w:r>
      <w:r w:rsidRPr="00DB1ECB">
        <w:rPr>
          <w:sz w:val="24"/>
          <w:u w:val="single"/>
        </w:rPr>
        <w:t>allowable Expenses</w:t>
      </w:r>
    </w:p>
    <w:p w:rsidR="00ED0599" w:rsidRPr="00DB1ECB" w:rsidRDefault="00697FE9" w:rsidP="00A65A1C">
      <w:pPr>
        <w:pStyle w:val="ListParagraph"/>
        <w:numPr>
          <w:ilvl w:val="0"/>
          <w:numId w:val="33"/>
        </w:numPr>
        <w:spacing w:before="240"/>
        <w:rPr>
          <w:sz w:val="24"/>
        </w:rPr>
      </w:pPr>
      <w:r w:rsidRPr="00DB1ECB">
        <w:rPr>
          <w:rFonts w:ascii="Times New Roman" w:hAnsi="Times New Roman"/>
          <w:sz w:val="24"/>
          <w:u w:val="single"/>
        </w:rPr>
        <w:t>Tuition and course fees</w:t>
      </w:r>
      <w:r w:rsidRPr="00697FE9">
        <w:rPr>
          <w:rFonts w:ascii="Times New Roman" w:hAnsi="Times New Roman"/>
          <w:sz w:val="24"/>
        </w:rPr>
        <w:t xml:space="preserve">.  Federal EDMAP funds </w:t>
      </w:r>
      <w:r w:rsidRPr="00697FE9">
        <w:rPr>
          <w:rFonts w:ascii="Times New Roman" w:hAnsi="Times New Roman"/>
          <w:b/>
          <w:sz w:val="24"/>
        </w:rPr>
        <w:t>are not</w:t>
      </w:r>
      <w:r w:rsidRPr="00697FE9">
        <w:rPr>
          <w:rFonts w:ascii="Times New Roman" w:hAnsi="Times New Roman"/>
          <w:sz w:val="24"/>
        </w:rPr>
        <w:t xml:space="preserve"> intended to pay tuition or course fees, and use of tuition waivers as mat</w:t>
      </w:r>
      <w:r w:rsidR="00DB1ECB">
        <w:rPr>
          <w:rFonts w:ascii="Times New Roman" w:hAnsi="Times New Roman"/>
          <w:sz w:val="24"/>
        </w:rPr>
        <w:t xml:space="preserve">ching funds is not acceptable.  </w:t>
      </w:r>
      <w:r w:rsidRPr="00697FE9">
        <w:rPr>
          <w:rFonts w:ascii="Times New Roman" w:hAnsi="Times New Roman"/>
          <w:sz w:val="24"/>
        </w:rPr>
        <w:t>Tuition remission is not an acceptable match.</w:t>
      </w:r>
    </w:p>
    <w:p w:rsidR="00DB1ECB" w:rsidRPr="00DB1ECB" w:rsidRDefault="00DB1ECB" w:rsidP="00DB1ECB">
      <w:pPr>
        <w:ind w:left="1080"/>
        <w:rPr>
          <w:sz w:val="24"/>
        </w:rPr>
      </w:pPr>
    </w:p>
    <w:p w:rsidR="00ED0599" w:rsidRPr="00DB1ECB" w:rsidRDefault="00697FE9" w:rsidP="00A65A1C">
      <w:pPr>
        <w:pStyle w:val="ListParagraph"/>
        <w:numPr>
          <w:ilvl w:val="0"/>
          <w:numId w:val="33"/>
        </w:numPr>
        <w:rPr>
          <w:sz w:val="24"/>
        </w:rPr>
      </w:pPr>
      <w:r w:rsidRPr="00697FE9">
        <w:rPr>
          <w:rFonts w:ascii="Times New Roman" w:hAnsi="Times New Roman"/>
          <w:sz w:val="24"/>
          <w:u w:val="single"/>
        </w:rPr>
        <w:t>Teaching assistantships</w:t>
      </w:r>
      <w:r w:rsidR="00E01CD4">
        <w:rPr>
          <w:rFonts w:ascii="Times New Roman" w:hAnsi="Times New Roman"/>
          <w:sz w:val="24"/>
        </w:rPr>
        <w:t xml:space="preserve">.  </w:t>
      </w:r>
      <w:r w:rsidRPr="00697FE9">
        <w:rPr>
          <w:rFonts w:ascii="Times New Roman" w:hAnsi="Times New Roman"/>
          <w:sz w:val="24"/>
        </w:rPr>
        <w:t xml:space="preserve">Federal EDMAP funds </w:t>
      </w:r>
      <w:r w:rsidRPr="00DB1ECB">
        <w:rPr>
          <w:rFonts w:ascii="Times New Roman" w:hAnsi="Times New Roman"/>
          <w:b/>
          <w:sz w:val="24"/>
        </w:rPr>
        <w:t>are not</w:t>
      </w:r>
      <w:r w:rsidRPr="00697FE9">
        <w:rPr>
          <w:rFonts w:ascii="Times New Roman" w:hAnsi="Times New Roman"/>
          <w:sz w:val="24"/>
        </w:rPr>
        <w:t xml:space="preserve"> intended for teaching assistantship salaries.  Federal EDMAP funds may be used to support student research assistantships as long as the student is working </w:t>
      </w:r>
      <w:r w:rsidR="00DB1ECB" w:rsidRPr="00697FE9">
        <w:rPr>
          <w:rFonts w:ascii="Times New Roman" w:hAnsi="Times New Roman"/>
          <w:sz w:val="24"/>
        </w:rPr>
        <w:t>exclusively</w:t>
      </w:r>
      <w:r w:rsidRPr="00697FE9">
        <w:rPr>
          <w:rFonts w:ascii="Times New Roman" w:hAnsi="Times New Roman"/>
          <w:sz w:val="24"/>
        </w:rPr>
        <w:t xml:space="preserve"> on the EDMAP project.</w:t>
      </w:r>
    </w:p>
    <w:p w:rsidR="00DB1ECB" w:rsidRPr="00DB1ECB" w:rsidRDefault="00DB1ECB" w:rsidP="00DB1ECB">
      <w:pPr>
        <w:ind w:left="1080"/>
        <w:rPr>
          <w:sz w:val="24"/>
        </w:rPr>
      </w:pPr>
    </w:p>
    <w:p w:rsidR="00ED0599" w:rsidRPr="00B93ABA" w:rsidRDefault="00697FE9" w:rsidP="00A65A1C">
      <w:pPr>
        <w:pStyle w:val="ListParagraph"/>
        <w:numPr>
          <w:ilvl w:val="0"/>
          <w:numId w:val="33"/>
        </w:numPr>
        <w:rPr>
          <w:sz w:val="24"/>
        </w:rPr>
      </w:pPr>
      <w:r w:rsidRPr="00DB1ECB">
        <w:rPr>
          <w:rFonts w:ascii="Times New Roman" w:hAnsi="Times New Roman"/>
          <w:sz w:val="24"/>
          <w:u w:val="single"/>
        </w:rPr>
        <w:t>Professional meetings</w:t>
      </w:r>
      <w:r w:rsidRPr="00697FE9">
        <w:rPr>
          <w:rFonts w:ascii="Times New Roman" w:hAnsi="Times New Roman"/>
          <w:sz w:val="24"/>
        </w:rPr>
        <w:t xml:space="preserve">.  Federal EDMAP funds </w:t>
      </w:r>
      <w:r w:rsidRPr="00697FE9">
        <w:rPr>
          <w:rFonts w:ascii="Times New Roman" w:hAnsi="Times New Roman"/>
          <w:b/>
          <w:sz w:val="24"/>
        </w:rPr>
        <w:t>are not</w:t>
      </w:r>
      <w:r w:rsidRPr="00697FE9">
        <w:rPr>
          <w:rFonts w:ascii="Times New Roman" w:hAnsi="Times New Roman"/>
          <w:sz w:val="24"/>
        </w:rPr>
        <w:t xml:space="preserve"> intended for travel </w:t>
      </w:r>
      <w:r w:rsidR="00E2071C" w:rsidRPr="004C1AED">
        <w:rPr>
          <w:rFonts w:ascii="Times New Roman" w:hAnsi="Times New Roman"/>
          <w:sz w:val="24"/>
        </w:rPr>
        <w:t>or registration</w:t>
      </w:r>
      <w:r w:rsidR="00E2071C">
        <w:rPr>
          <w:rFonts w:ascii="Times New Roman" w:hAnsi="Times New Roman"/>
          <w:sz w:val="24"/>
        </w:rPr>
        <w:t xml:space="preserve"> </w:t>
      </w:r>
      <w:r w:rsidRPr="00697FE9">
        <w:rPr>
          <w:rFonts w:ascii="Times New Roman" w:hAnsi="Times New Roman"/>
          <w:sz w:val="24"/>
        </w:rPr>
        <w:t>to professional meetings nor are they</w:t>
      </w:r>
      <w:r w:rsidR="00DB1ECB">
        <w:rPr>
          <w:rFonts w:ascii="Times New Roman" w:hAnsi="Times New Roman"/>
          <w:sz w:val="24"/>
        </w:rPr>
        <w:t xml:space="preserve"> an</w:t>
      </w:r>
      <w:r w:rsidRPr="00697FE9">
        <w:rPr>
          <w:rFonts w:ascii="Times New Roman" w:hAnsi="Times New Roman"/>
          <w:sz w:val="24"/>
        </w:rPr>
        <w:t xml:space="preserve"> acceptable Federal match.</w:t>
      </w:r>
    </w:p>
    <w:p w:rsidR="00B93ABA" w:rsidRPr="00B93ABA" w:rsidRDefault="00B93ABA" w:rsidP="00B93ABA">
      <w:pPr>
        <w:pStyle w:val="ListParagraph"/>
        <w:rPr>
          <w:sz w:val="24"/>
        </w:rPr>
      </w:pPr>
    </w:p>
    <w:p w:rsidR="00B93ABA" w:rsidRDefault="00B93ABA" w:rsidP="00A65A1C">
      <w:pPr>
        <w:pStyle w:val="ListParagraph"/>
        <w:numPr>
          <w:ilvl w:val="0"/>
          <w:numId w:val="33"/>
        </w:numPr>
        <w:rPr>
          <w:sz w:val="24"/>
        </w:rPr>
      </w:pPr>
      <w:r w:rsidRPr="00B93ABA">
        <w:rPr>
          <w:sz w:val="24"/>
          <w:u w:val="single"/>
        </w:rPr>
        <w:t>Software</w:t>
      </w:r>
      <w:r>
        <w:rPr>
          <w:sz w:val="24"/>
        </w:rPr>
        <w:t>.  Software licenses and maintenance contracts are non-allowable expenses.</w:t>
      </w:r>
    </w:p>
    <w:p w:rsidR="00ED0599" w:rsidRDefault="00ED0599" w:rsidP="00DB1ECB">
      <w:pPr>
        <w:ind w:left="720"/>
        <w:rPr>
          <w:sz w:val="24"/>
        </w:rPr>
      </w:pPr>
    </w:p>
    <w:p w:rsidR="00ED0599" w:rsidRPr="004817EE" w:rsidRDefault="00DB1ECB" w:rsidP="00A65A1C">
      <w:pPr>
        <w:pStyle w:val="ListParagraph"/>
        <w:numPr>
          <w:ilvl w:val="0"/>
          <w:numId w:val="33"/>
        </w:numPr>
        <w:rPr>
          <w:sz w:val="24"/>
        </w:rPr>
      </w:pPr>
      <w:r w:rsidRPr="00DB1ECB">
        <w:rPr>
          <w:rFonts w:ascii="Times New Roman" w:hAnsi="Times New Roman"/>
          <w:sz w:val="24"/>
          <w:u w:val="single"/>
        </w:rPr>
        <w:lastRenderedPageBreak/>
        <w:t>Overhead expenses</w:t>
      </w:r>
      <w:r>
        <w:rPr>
          <w:rFonts w:ascii="Times New Roman" w:hAnsi="Times New Roman"/>
          <w:sz w:val="24"/>
        </w:rPr>
        <w:t xml:space="preserve">.  </w:t>
      </w:r>
      <w:r w:rsidR="00697FE9" w:rsidRPr="00697FE9">
        <w:rPr>
          <w:rFonts w:ascii="Times New Roman" w:hAnsi="Times New Roman"/>
          <w:sz w:val="24"/>
        </w:rPr>
        <w:t xml:space="preserve">It is not permissible to use items or facilities (computers, computer facilities, plotters, rock lab, </w:t>
      </w:r>
      <w:r w:rsidR="004817EE">
        <w:rPr>
          <w:rFonts w:ascii="Times New Roman" w:hAnsi="Times New Roman"/>
          <w:sz w:val="24"/>
        </w:rPr>
        <w:t xml:space="preserve">office space, </w:t>
      </w:r>
      <w:r w:rsidR="00697FE9" w:rsidRPr="00697FE9">
        <w:rPr>
          <w:rFonts w:ascii="Times New Roman" w:hAnsi="Times New Roman"/>
          <w:sz w:val="24"/>
        </w:rPr>
        <w:t>etc.) as match that are already a university/department overhead expense.  These items should be covered by indirect costs.</w:t>
      </w:r>
    </w:p>
    <w:p w:rsidR="004817EE" w:rsidRPr="004817EE" w:rsidRDefault="004817EE" w:rsidP="004817EE">
      <w:pPr>
        <w:pStyle w:val="ListParagraph"/>
        <w:rPr>
          <w:sz w:val="24"/>
        </w:rPr>
      </w:pPr>
    </w:p>
    <w:p w:rsidR="00D52E19" w:rsidRDefault="00D52E19" w:rsidP="00AE1ABE">
      <w:pPr>
        <w:pStyle w:val="TOC1"/>
      </w:pPr>
    </w:p>
    <w:p w:rsidR="00ED0599" w:rsidRPr="00EA5D0B" w:rsidRDefault="00D52E19">
      <w:pPr>
        <w:numPr>
          <w:ilvl w:val="1"/>
          <w:numId w:val="3"/>
        </w:numPr>
        <w:rPr>
          <w:b/>
          <w:bCs/>
          <w:sz w:val="24"/>
        </w:rPr>
      </w:pPr>
      <w:r w:rsidRPr="00EA5D0B">
        <w:rPr>
          <w:b/>
          <w:sz w:val="24"/>
          <w:u w:val="single"/>
        </w:rPr>
        <w:t>Total Direct Charges</w:t>
      </w:r>
      <w:r w:rsidR="00E2071C">
        <w:rPr>
          <w:b/>
          <w:sz w:val="24"/>
        </w:rPr>
        <w:t>.  Total for items a – e</w:t>
      </w:r>
      <w:r w:rsidRPr="00EA5D0B">
        <w:rPr>
          <w:b/>
          <w:sz w:val="24"/>
        </w:rPr>
        <w:t xml:space="preserve">.  </w:t>
      </w:r>
      <w:r w:rsidRPr="00EA5D0B">
        <w:rPr>
          <w:b/>
          <w:bCs/>
          <w:sz w:val="24"/>
        </w:rPr>
        <w:t>Total direct charges MUST have a 1:1 Federal/University match.</w:t>
      </w:r>
      <w:r w:rsidR="00CE62E4" w:rsidRPr="00EA5D0B">
        <w:rPr>
          <w:b/>
          <w:bCs/>
          <w:sz w:val="24"/>
        </w:rPr>
        <w:t xml:space="preserve">  Failure to do so </w:t>
      </w:r>
      <w:r w:rsidR="007E7312" w:rsidRPr="00EA5D0B">
        <w:rPr>
          <w:b/>
          <w:bCs/>
          <w:sz w:val="24"/>
        </w:rPr>
        <w:t>will</w:t>
      </w:r>
      <w:r w:rsidR="00CE62E4" w:rsidRPr="00EA5D0B">
        <w:rPr>
          <w:b/>
          <w:bCs/>
          <w:sz w:val="24"/>
        </w:rPr>
        <w:t xml:space="preserve"> result in </w:t>
      </w:r>
      <w:r w:rsidR="00E2071C" w:rsidRPr="004C1AED">
        <w:rPr>
          <w:b/>
          <w:bCs/>
          <w:sz w:val="24"/>
        </w:rPr>
        <w:t>automatic ineligibility and your proposal will not be further evaluated.</w:t>
      </w:r>
      <w:r w:rsidR="00B80D9D">
        <w:rPr>
          <w:b/>
          <w:bCs/>
          <w:sz w:val="24"/>
        </w:rPr>
        <w:t xml:space="preserve">  </w:t>
      </w:r>
      <w:r w:rsidR="00B80D9D" w:rsidRPr="004C1AED">
        <w:rPr>
          <w:b/>
          <w:bCs/>
          <w:sz w:val="24"/>
        </w:rPr>
        <w:t>The match side may be higher but it must meet the 1:1 match requirement.</w:t>
      </w:r>
    </w:p>
    <w:p w:rsidR="00D52E19" w:rsidRDefault="00D52E19" w:rsidP="00AE1ABE">
      <w:pPr>
        <w:rPr>
          <w:sz w:val="24"/>
        </w:rPr>
      </w:pPr>
    </w:p>
    <w:p w:rsidR="00ED0599" w:rsidRDefault="00D52E19">
      <w:pPr>
        <w:numPr>
          <w:ilvl w:val="1"/>
          <w:numId w:val="3"/>
        </w:numPr>
        <w:rPr>
          <w:b/>
          <w:sz w:val="24"/>
        </w:rPr>
      </w:pPr>
      <w:r>
        <w:rPr>
          <w:sz w:val="24"/>
          <w:u w:val="single"/>
        </w:rPr>
        <w:t>Indirect Charges</w:t>
      </w:r>
      <w:r>
        <w:rPr>
          <w:sz w:val="24"/>
        </w:rPr>
        <w:t xml:space="preserve">.  Show proposed rate and amount.  </w:t>
      </w:r>
      <w:r w:rsidR="00697FE9" w:rsidRPr="00697FE9">
        <w:rPr>
          <w:sz w:val="24"/>
        </w:rPr>
        <w:t xml:space="preserve">Proposals </w:t>
      </w:r>
      <w:r w:rsidR="00697FE9" w:rsidRPr="00697FE9">
        <w:rPr>
          <w:b/>
          <w:sz w:val="24"/>
        </w:rPr>
        <w:t>must</w:t>
      </w:r>
      <w:r w:rsidR="00697FE9" w:rsidRPr="00697FE9">
        <w:rPr>
          <w:sz w:val="24"/>
        </w:rPr>
        <w:t xml:space="preserve"> include a copy of the Indirect Negotiated Cost Rate between the institution and the Federal Government.</w:t>
      </w:r>
      <w:r>
        <w:rPr>
          <w:sz w:val="24"/>
        </w:rPr>
        <w:t xml:space="preserve">  </w:t>
      </w:r>
      <w:r>
        <w:rPr>
          <w:b/>
          <w:sz w:val="24"/>
        </w:rPr>
        <w:t>Important Note</w:t>
      </w:r>
      <w:r>
        <w:rPr>
          <w:sz w:val="24"/>
        </w:rPr>
        <w:t xml:space="preserve">:  The </w:t>
      </w:r>
      <w:r w:rsidR="00DC3C77">
        <w:rPr>
          <w:sz w:val="24"/>
        </w:rPr>
        <w:t>2009</w:t>
      </w:r>
      <w:r>
        <w:rPr>
          <w:sz w:val="24"/>
        </w:rPr>
        <w:t xml:space="preserve"> Reauthorization of the National Geologic Mapping Act (Public Law 1</w:t>
      </w:r>
      <w:r w:rsidR="00DC3C77">
        <w:rPr>
          <w:sz w:val="24"/>
        </w:rPr>
        <w:t>11</w:t>
      </w:r>
      <w:r>
        <w:rPr>
          <w:sz w:val="24"/>
        </w:rPr>
        <w:t>-</w:t>
      </w:r>
      <w:r w:rsidR="00DC3C77">
        <w:rPr>
          <w:sz w:val="24"/>
        </w:rPr>
        <w:t>11</w:t>
      </w:r>
      <w:r>
        <w:rPr>
          <w:sz w:val="24"/>
        </w:rPr>
        <w:t xml:space="preserve">) states that the USGS and recipients of EDMAP grants shall not use more than 15.25 percent of Federal funds to pay for indirect, servicing, or program management charges.  This is equivalent to 18% of your total direct costs or charges.  </w:t>
      </w:r>
    </w:p>
    <w:p w:rsidR="00D52E19" w:rsidRDefault="00D52E19" w:rsidP="00AE1ABE">
      <w:pPr>
        <w:rPr>
          <w:sz w:val="24"/>
        </w:rPr>
      </w:pPr>
    </w:p>
    <w:p w:rsidR="00946B17" w:rsidRPr="00871218" w:rsidRDefault="00D52E19" w:rsidP="00946B17">
      <w:pPr>
        <w:widowControl/>
        <w:numPr>
          <w:ilvl w:val="0"/>
          <w:numId w:val="43"/>
        </w:numPr>
        <w:autoSpaceDE/>
        <w:autoSpaceDN/>
        <w:adjustRightInd/>
        <w:rPr>
          <w:sz w:val="24"/>
        </w:rPr>
      </w:pPr>
      <w:r>
        <w:rPr>
          <w:sz w:val="24"/>
        </w:rPr>
        <w:t xml:space="preserve">Regardless of the </w:t>
      </w:r>
      <w:r w:rsidR="00EC2907">
        <w:rPr>
          <w:sz w:val="24"/>
        </w:rPr>
        <w:t>U</w:t>
      </w:r>
      <w:r>
        <w:rPr>
          <w:sz w:val="24"/>
        </w:rPr>
        <w:t xml:space="preserve">niversity’s federally negotiated indirect cost rate, a </w:t>
      </w:r>
      <w:r w:rsidR="00EC2907">
        <w:rPr>
          <w:sz w:val="24"/>
        </w:rPr>
        <w:t>U</w:t>
      </w:r>
      <w:r>
        <w:rPr>
          <w:sz w:val="24"/>
        </w:rPr>
        <w:t xml:space="preserve">niversity </w:t>
      </w:r>
      <w:r w:rsidR="00A86364">
        <w:rPr>
          <w:b/>
          <w:sz w:val="24"/>
        </w:rPr>
        <w:t>must</w:t>
      </w:r>
      <w:r w:rsidR="00A86364">
        <w:rPr>
          <w:sz w:val="24"/>
        </w:rPr>
        <w:t xml:space="preserve"> </w:t>
      </w:r>
      <w:r>
        <w:rPr>
          <w:sz w:val="24"/>
        </w:rPr>
        <w:t xml:space="preserve">show a 1:1 match of the </w:t>
      </w:r>
      <w:r w:rsidRPr="009724C8">
        <w:rPr>
          <w:sz w:val="24"/>
        </w:rPr>
        <w:t>total direct costs</w:t>
      </w:r>
      <w:r>
        <w:rPr>
          <w:sz w:val="24"/>
        </w:rPr>
        <w:t xml:space="preserve"> and no more than 18% on the Federal indirect cost line.  Up to 18% of a </w:t>
      </w:r>
      <w:r w:rsidR="00EC2907">
        <w:rPr>
          <w:sz w:val="24"/>
        </w:rPr>
        <w:t>U</w:t>
      </w:r>
      <w:r>
        <w:rPr>
          <w:sz w:val="24"/>
        </w:rPr>
        <w:t xml:space="preserve">niversity’s total direct costs may be used as a </w:t>
      </w:r>
      <w:r w:rsidR="00EC2907">
        <w:rPr>
          <w:sz w:val="24"/>
        </w:rPr>
        <w:t>U</w:t>
      </w:r>
      <w:r>
        <w:rPr>
          <w:sz w:val="24"/>
        </w:rPr>
        <w:t xml:space="preserve">niversity match on the </w:t>
      </w:r>
      <w:r w:rsidR="00EC2907">
        <w:rPr>
          <w:sz w:val="24"/>
        </w:rPr>
        <w:t>U</w:t>
      </w:r>
      <w:r>
        <w:rPr>
          <w:sz w:val="24"/>
        </w:rPr>
        <w:t xml:space="preserve">niversity’s indirect cost line.  If a </w:t>
      </w:r>
      <w:r w:rsidR="00EC2907">
        <w:rPr>
          <w:sz w:val="24"/>
        </w:rPr>
        <w:t>U</w:t>
      </w:r>
      <w:r>
        <w:rPr>
          <w:sz w:val="24"/>
        </w:rPr>
        <w:t xml:space="preserve">niversity chooses (or is required) to show a higher than 18% rate on the </w:t>
      </w:r>
      <w:r w:rsidR="00EC2907">
        <w:rPr>
          <w:sz w:val="24"/>
        </w:rPr>
        <w:t>U</w:t>
      </w:r>
      <w:r>
        <w:rPr>
          <w:sz w:val="24"/>
        </w:rPr>
        <w:t>niversity’s indirect cost line</w:t>
      </w:r>
      <w:r w:rsidR="00EC2907">
        <w:rPr>
          <w:sz w:val="24"/>
        </w:rPr>
        <w:t xml:space="preserve"> it can be listed under “uncollected indirect costs” on the University side, </w:t>
      </w:r>
      <w:r>
        <w:rPr>
          <w:sz w:val="24"/>
        </w:rPr>
        <w:t xml:space="preserve">the result will be a higher </w:t>
      </w:r>
      <w:r w:rsidR="00EC2907">
        <w:rPr>
          <w:sz w:val="24"/>
        </w:rPr>
        <w:t>U</w:t>
      </w:r>
      <w:r>
        <w:rPr>
          <w:sz w:val="24"/>
        </w:rPr>
        <w:t>niversity budget total than the Federal budget total.</w:t>
      </w:r>
      <w:r w:rsidR="00EC2907">
        <w:rPr>
          <w:sz w:val="24"/>
        </w:rPr>
        <w:t xml:space="preserve">  If the University approved rate is less than 18%, the approved rate must be used.</w:t>
      </w:r>
      <w:r w:rsidR="00B80D9D">
        <w:rPr>
          <w:sz w:val="24"/>
        </w:rPr>
        <w:t xml:space="preserve">  </w:t>
      </w:r>
      <w:r w:rsidR="00946B17" w:rsidRPr="004C1AED">
        <w:rPr>
          <w:sz w:val="24"/>
        </w:rPr>
        <w:t>This also applies to subcontracts.  If you have a subaward issued for a portion of your project the same rules apply in regards to the 18% cap for indirect costs on the federal side.</w:t>
      </w:r>
    </w:p>
    <w:p w:rsidR="00ED0599" w:rsidRPr="00B80D9D" w:rsidRDefault="00ED0599">
      <w:pPr>
        <w:ind w:left="1080"/>
        <w:rPr>
          <w:color w:val="FF0000"/>
          <w:sz w:val="24"/>
        </w:rPr>
      </w:pPr>
    </w:p>
    <w:p w:rsidR="00ED0599" w:rsidRDefault="00ED0599">
      <w:pPr>
        <w:ind w:left="1080"/>
        <w:rPr>
          <w:sz w:val="24"/>
        </w:rPr>
      </w:pPr>
    </w:p>
    <w:p w:rsidR="00ED0599" w:rsidRDefault="00697FE9">
      <w:pPr>
        <w:ind w:left="1080"/>
        <w:rPr>
          <w:b/>
          <w:sz w:val="24"/>
        </w:rPr>
      </w:pPr>
      <w:r w:rsidRPr="00697FE9">
        <w:rPr>
          <w:b/>
          <w:sz w:val="24"/>
        </w:rPr>
        <w:t>Please read the statement below carefully to fully understand the matching requirements.</w:t>
      </w:r>
    </w:p>
    <w:p w:rsidR="00D52E19" w:rsidRDefault="00D52E19" w:rsidP="00AE1ABE">
      <w:pPr>
        <w:rPr>
          <w:b/>
          <w:sz w:val="24"/>
        </w:rPr>
      </w:pPr>
    </w:p>
    <w:p w:rsidR="00ED0599" w:rsidRDefault="00D52E19">
      <w:pPr>
        <w:numPr>
          <w:ilvl w:val="1"/>
          <w:numId w:val="3"/>
        </w:numPr>
        <w:rPr>
          <w:sz w:val="24"/>
        </w:rPr>
      </w:pPr>
      <w:r w:rsidRPr="00CE62E4">
        <w:rPr>
          <w:sz w:val="24"/>
          <w:u w:val="single"/>
        </w:rPr>
        <w:t>Total</w:t>
      </w:r>
      <w:r w:rsidRPr="00CE62E4">
        <w:rPr>
          <w:sz w:val="24"/>
        </w:rPr>
        <w:t xml:space="preserve">.  Total for items </w:t>
      </w:r>
      <w:r w:rsidR="00E2071C">
        <w:rPr>
          <w:sz w:val="24"/>
        </w:rPr>
        <w:t>g</w:t>
      </w:r>
      <w:r w:rsidRPr="00CE62E4">
        <w:rPr>
          <w:sz w:val="24"/>
        </w:rPr>
        <w:t xml:space="preserve"> and </w:t>
      </w:r>
      <w:r w:rsidR="00E2071C">
        <w:rPr>
          <w:sz w:val="24"/>
        </w:rPr>
        <w:t>h</w:t>
      </w:r>
      <w:r w:rsidRPr="00CE62E4">
        <w:rPr>
          <w:sz w:val="24"/>
        </w:rPr>
        <w:t>.  NOT TO EXCEED $1</w:t>
      </w:r>
      <w:r w:rsidR="003F2A1B">
        <w:rPr>
          <w:sz w:val="24"/>
        </w:rPr>
        <w:t>7,5</w:t>
      </w:r>
      <w:r w:rsidR="00E2071C">
        <w:rPr>
          <w:sz w:val="24"/>
        </w:rPr>
        <w:t xml:space="preserve">00 </w:t>
      </w:r>
      <w:r w:rsidRPr="00CE62E4">
        <w:rPr>
          <w:sz w:val="24"/>
        </w:rPr>
        <w:t>FOR EACH GRADUATE STUDENT AND $</w:t>
      </w:r>
      <w:r w:rsidR="003F2A1B">
        <w:rPr>
          <w:sz w:val="24"/>
        </w:rPr>
        <w:t>10,0</w:t>
      </w:r>
      <w:r w:rsidRPr="00CE62E4">
        <w:rPr>
          <w:sz w:val="24"/>
        </w:rPr>
        <w:t>00 FOR UNDERGRADUATES</w:t>
      </w:r>
      <w:r w:rsidR="00A86364">
        <w:rPr>
          <w:sz w:val="24"/>
        </w:rPr>
        <w:t xml:space="preserve"> PER YEAR</w:t>
      </w:r>
      <w:r w:rsidRPr="00CE62E4">
        <w:rPr>
          <w:sz w:val="24"/>
        </w:rPr>
        <w:t>.</w:t>
      </w:r>
    </w:p>
    <w:p w:rsidR="00ED0599" w:rsidRDefault="00ED0599">
      <w:pPr>
        <w:ind w:left="720"/>
      </w:pPr>
    </w:p>
    <w:p w:rsidR="00ED0599" w:rsidRPr="00DB1ECB" w:rsidRDefault="00BD0CBA">
      <w:pPr>
        <w:ind w:left="1080"/>
        <w:rPr>
          <w:b/>
          <w:sz w:val="24"/>
        </w:rPr>
      </w:pPr>
      <w:r w:rsidRPr="00DB1ECB">
        <w:rPr>
          <w:b/>
          <w:sz w:val="24"/>
        </w:rPr>
        <w:t>PLEASE NOTE THAT THE ABOVE COST CATEGORIES</w:t>
      </w:r>
      <w:r w:rsidR="00A86364" w:rsidRPr="00DB1ECB">
        <w:rPr>
          <w:b/>
          <w:sz w:val="24"/>
        </w:rPr>
        <w:t xml:space="preserve"> (Direct and Indirect</w:t>
      </w:r>
      <w:r w:rsidR="006A6FDA" w:rsidRPr="00DB1ECB">
        <w:rPr>
          <w:b/>
          <w:sz w:val="24"/>
        </w:rPr>
        <w:t xml:space="preserve"> Charges)</w:t>
      </w:r>
      <w:r w:rsidRPr="00DB1ECB">
        <w:rPr>
          <w:b/>
          <w:sz w:val="24"/>
        </w:rPr>
        <w:t xml:space="preserve"> MUST BE BROKEN DOWN AS DESCRIBED ABOVE.</w:t>
      </w:r>
    </w:p>
    <w:p w:rsidR="00ED0599" w:rsidRPr="00DB1ECB" w:rsidRDefault="00ED0599">
      <w:pPr>
        <w:ind w:left="1080"/>
        <w:rPr>
          <w:b/>
          <w:sz w:val="24"/>
        </w:rPr>
      </w:pPr>
    </w:p>
    <w:p w:rsidR="00ED0599" w:rsidRPr="00DB1ECB" w:rsidRDefault="005B5348">
      <w:pPr>
        <w:ind w:left="1080"/>
        <w:rPr>
          <w:b/>
          <w:sz w:val="24"/>
        </w:rPr>
      </w:pPr>
      <w:r w:rsidRPr="00DB1ECB">
        <w:rPr>
          <w:b/>
          <w:sz w:val="24"/>
        </w:rPr>
        <w:t>The following is a s</w:t>
      </w:r>
      <w:r w:rsidR="009348BE" w:rsidRPr="00DB1ECB">
        <w:rPr>
          <w:b/>
          <w:sz w:val="24"/>
        </w:rPr>
        <w:t>ummary of what is required in regards to the 1:1 match.</w:t>
      </w:r>
    </w:p>
    <w:p w:rsidR="00ED0599" w:rsidRPr="00DB1ECB" w:rsidRDefault="00ED0599">
      <w:pPr>
        <w:ind w:left="1080"/>
        <w:rPr>
          <w:b/>
          <w:sz w:val="24"/>
        </w:rPr>
      </w:pPr>
    </w:p>
    <w:p w:rsidR="00ED0599" w:rsidRPr="00DB1ECB" w:rsidRDefault="00697FE9" w:rsidP="00A65A1C">
      <w:pPr>
        <w:pStyle w:val="ListParagraph"/>
        <w:numPr>
          <w:ilvl w:val="1"/>
          <w:numId w:val="35"/>
        </w:numPr>
        <w:ind w:left="1440"/>
        <w:rPr>
          <w:rFonts w:ascii="Times New Roman" w:hAnsi="Times New Roman"/>
          <w:b/>
          <w:sz w:val="24"/>
        </w:rPr>
      </w:pPr>
      <w:r w:rsidRPr="00DB1ECB">
        <w:rPr>
          <w:rFonts w:ascii="Times New Roman" w:hAnsi="Times New Roman"/>
          <w:b/>
          <w:sz w:val="24"/>
        </w:rPr>
        <w:t>A 1:1 Federal/</w:t>
      </w:r>
      <w:r w:rsidR="006A6FDA" w:rsidRPr="00DB1ECB">
        <w:rPr>
          <w:rFonts w:ascii="Times New Roman" w:hAnsi="Times New Roman"/>
          <w:b/>
          <w:sz w:val="24"/>
        </w:rPr>
        <w:t>University</w:t>
      </w:r>
      <w:r w:rsidRPr="00DB1ECB">
        <w:rPr>
          <w:rFonts w:ascii="Times New Roman" w:hAnsi="Times New Roman"/>
          <w:b/>
          <w:sz w:val="24"/>
        </w:rPr>
        <w:t xml:space="preserve"> match is required for TOTAL DIRECT C</w:t>
      </w:r>
      <w:r w:rsidR="006A6FDA" w:rsidRPr="00DB1ECB">
        <w:rPr>
          <w:rFonts w:ascii="Times New Roman" w:hAnsi="Times New Roman"/>
          <w:b/>
          <w:sz w:val="24"/>
        </w:rPr>
        <w:t>HARGES</w:t>
      </w:r>
      <w:r w:rsidRPr="00DB1ECB">
        <w:rPr>
          <w:rFonts w:ascii="Times New Roman" w:hAnsi="Times New Roman"/>
          <w:b/>
          <w:sz w:val="24"/>
        </w:rPr>
        <w:t xml:space="preserve"> for each Proposed Individual Project Budget</w:t>
      </w:r>
    </w:p>
    <w:p w:rsidR="00ED0599" w:rsidRPr="00DB1ECB" w:rsidRDefault="00697FE9" w:rsidP="00A65A1C">
      <w:pPr>
        <w:pStyle w:val="ListParagraph"/>
        <w:numPr>
          <w:ilvl w:val="1"/>
          <w:numId w:val="34"/>
        </w:numPr>
        <w:ind w:left="1440"/>
        <w:rPr>
          <w:rFonts w:ascii="Times New Roman" w:hAnsi="Times New Roman"/>
          <w:b/>
          <w:sz w:val="24"/>
        </w:rPr>
      </w:pPr>
      <w:r w:rsidRPr="00DB1ECB">
        <w:rPr>
          <w:rFonts w:ascii="Times New Roman" w:hAnsi="Times New Roman"/>
          <w:b/>
          <w:sz w:val="24"/>
        </w:rPr>
        <w:lastRenderedPageBreak/>
        <w:t>A 1:1 Federal/</w:t>
      </w:r>
      <w:r w:rsidR="006A6FDA" w:rsidRPr="00DB1ECB">
        <w:rPr>
          <w:rFonts w:ascii="Times New Roman" w:hAnsi="Times New Roman"/>
          <w:b/>
          <w:sz w:val="24"/>
        </w:rPr>
        <w:t>University</w:t>
      </w:r>
      <w:r w:rsidRPr="00DB1ECB">
        <w:rPr>
          <w:rFonts w:ascii="Times New Roman" w:hAnsi="Times New Roman"/>
          <w:b/>
          <w:sz w:val="24"/>
        </w:rPr>
        <w:t xml:space="preserve"> match is required for TOTAL DIRECT C</w:t>
      </w:r>
      <w:r w:rsidR="006A6FDA" w:rsidRPr="00DB1ECB">
        <w:rPr>
          <w:rFonts w:ascii="Times New Roman" w:hAnsi="Times New Roman"/>
          <w:b/>
          <w:sz w:val="24"/>
        </w:rPr>
        <w:t>HARGES</w:t>
      </w:r>
      <w:r w:rsidRPr="00DB1ECB">
        <w:rPr>
          <w:rFonts w:ascii="Times New Roman" w:hAnsi="Times New Roman"/>
          <w:b/>
          <w:sz w:val="24"/>
        </w:rPr>
        <w:t xml:space="preserve"> on the Proposed Total Budget</w:t>
      </w:r>
    </w:p>
    <w:p w:rsidR="00ED0599" w:rsidRPr="00DB1ECB" w:rsidRDefault="00697FE9" w:rsidP="00A65A1C">
      <w:pPr>
        <w:pStyle w:val="ListParagraph"/>
        <w:numPr>
          <w:ilvl w:val="1"/>
          <w:numId w:val="34"/>
        </w:numPr>
        <w:ind w:left="1440"/>
        <w:rPr>
          <w:rFonts w:ascii="Times New Roman" w:hAnsi="Times New Roman"/>
          <w:b/>
          <w:sz w:val="24"/>
        </w:rPr>
      </w:pPr>
      <w:r w:rsidRPr="00DB1ECB">
        <w:rPr>
          <w:rFonts w:ascii="Times New Roman" w:hAnsi="Times New Roman"/>
          <w:b/>
          <w:sz w:val="24"/>
        </w:rPr>
        <w:t>A 1:1 Federal/</w:t>
      </w:r>
      <w:r w:rsidR="006A6FDA" w:rsidRPr="00DB1ECB">
        <w:rPr>
          <w:rFonts w:ascii="Times New Roman" w:hAnsi="Times New Roman"/>
          <w:b/>
          <w:sz w:val="24"/>
        </w:rPr>
        <w:t>University</w:t>
      </w:r>
      <w:r w:rsidRPr="00DB1ECB">
        <w:rPr>
          <w:rFonts w:ascii="Times New Roman" w:hAnsi="Times New Roman"/>
          <w:b/>
          <w:sz w:val="24"/>
        </w:rPr>
        <w:t xml:space="preserve"> match is required for each Proposed Individual Project Budget TOTAL (this includes direct costs and indirect costs)</w:t>
      </w:r>
    </w:p>
    <w:p w:rsidR="00ED0599" w:rsidRPr="00DB1ECB" w:rsidRDefault="00697FE9" w:rsidP="00A65A1C">
      <w:pPr>
        <w:pStyle w:val="ListParagraph"/>
        <w:numPr>
          <w:ilvl w:val="1"/>
          <w:numId w:val="34"/>
        </w:numPr>
        <w:ind w:left="1440"/>
        <w:rPr>
          <w:rFonts w:ascii="Times New Roman" w:hAnsi="Times New Roman"/>
          <w:b/>
          <w:sz w:val="24"/>
        </w:rPr>
      </w:pPr>
      <w:r w:rsidRPr="00DB1ECB">
        <w:rPr>
          <w:rFonts w:ascii="Times New Roman" w:hAnsi="Times New Roman"/>
          <w:b/>
          <w:sz w:val="24"/>
        </w:rPr>
        <w:t>A 1:1 Federal/</w:t>
      </w:r>
      <w:r w:rsidR="006A6FDA" w:rsidRPr="00DB1ECB">
        <w:rPr>
          <w:rFonts w:ascii="Times New Roman" w:hAnsi="Times New Roman"/>
          <w:b/>
          <w:sz w:val="24"/>
        </w:rPr>
        <w:t>University</w:t>
      </w:r>
      <w:r w:rsidRPr="00DB1ECB">
        <w:rPr>
          <w:rFonts w:ascii="Times New Roman" w:hAnsi="Times New Roman"/>
          <w:b/>
          <w:sz w:val="24"/>
        </w:rPr>
        <w:t xml:space="preserve"> match is required for the TOTAL on the Proposed Total Budget (this included direct costs and indirect costs)</w:t>
      </w:r>
    </w:p>
    <w:p w:rsidR="00BD0CBA" w:rsidRDefault="00BD0CBA">
      <w:pPr>
        <w:ind w:left="2160"/>
      </w:pPr>
    </w:p>
    <w:p w:rsidR="00ED0599" w:rsidRDefault="00D52E19">
      <w:pPr>
        <w:pStyle w:val="Heading8"/>
        <w:ind w:firstLine="0"/>
      </w:pPr>
      <w:r>
        <w:t>D.  Proposal Evaluation</w:t>
      </w:r>
    </w:p>
    <w:p w:rsidR="00D52E19" w:rsidRDefault="00D52E19" w:rsidP="006A6FDA">
      <w:pPr>
        <w:ind w:left="720"/>
        <w:rPr>
          <w:sz w:val="24"/>
        </w:rPr>
      </w:pPr>
    </w:p>
    <w:p w:rsidR="00ED0599" w:rsidRDefault="00D52E19">
      <w:pPr>
        <w:rPr>
          <w:sz w:val="24"/>
        </w:rPr>
      </w:pPr>
      <w:r>
        <w:rPr>
          <w:sz w:val="24"/>
        </w:rPr>
        <w:t xml:space="preserve">EDMAP proposals will be reviewed by a </w:t>
      </w:r>
      <w:r w:rsidR="00DB1ECB">
        <w:rPr>
          <w:sz w:val="24"/>
        </w:rPr>
        <w:t>10</w:t>
      </w:r>
      <w:r>
        <w:rPr>
          <w:sz w:val="24"/>
        </w:rPr>
        <w:t>-member panel</w:t>
      </w:r>
      <w:r w:rsidR="005D4C90">
        <w:rPr>
          <w:sz w:val="24"/>
        </w:rPr>
        <w:t xml:space="preserve"> </w:t>
      </w:r>
      <w:r w:rsidR="005D4C90" w:rsidRPr="00B2652F">
        <w:rPr>
          <w:sz w:val="24"/>
        </w:rPr>
        <w:t>in early January</w:t>
      </w:r>
      <w:r w:rsidRPr="00B2652F">
        <w:rPr>
          <w:sz w:val="24"/>
        </w:rPr>
        <w:t>.</w:t>
      </w:r>
      <w:r>
        <w:rPr>
          <w:sz w:val="24"/>
        </w:rPr>
        <w:t xml:space="preserve">  Five (5) members will be professors.  Two (2) members will be State Geologists chosen by the Association of American State Geologists.  Three (3) members will be USGS geologists, including the </w:t>
      </w:r>
      <w:r w:rsidR="006A6FDA">
        <w:rPr>
          <w:sz w:val="24"/>
        </w:rPr>
        <w:t xml:space="preserve">EDMAP Program </w:t>
      </w:r>
      <w:r>
        <w:rPr>
          <w:sz w:val="24"/>
        </w:rPr>
        <w:t>Coordinator who will serve as Chair, and who will choose the other two USGS members.  All members will serve 3-year terms. The professors will act as lead reviewers.  No panelist may review, or take part in any discussion with other panel members prior to or during a panel meeting</w:t>
      </w:r>
      <w:r w:rsidR="006A6FDA">
        <w:rPr>
          <w:sz w:val="24"/>
        </w:rPr>
        <w:t xml:space="preserve"> about</w:t>
      </w:r>
      <w:r>
        <w:rPr>
          <w:sz w:val="24"/>
        </w:rPr>
        <w:t xml:space="preserve"> a proposal that originated from her/his university, or for which other potential conflicts </w:t>
      </w:r>
      <w:r w:rsidR="006A6FDA">
        <w:rPr>
          <w:sz w:val="24"/>
        </w:rPr>
        <w:t xml:space="preserve">of interest </w:t>
      </w:r>
      <w:r>
        <w:rPr>
          <w:sz w:val="24"/>
        </w:rPr>
        <w:t xml:space="preserve">are recognized.  </w:t>
      </w:r>
    </w:p>
    <w:p w:rsidR="00ED0599" w:rsidRDefault="00ED0599">
      <w:pPr>
        <w:rPr>
          <w:sz w:val="24"/>
        </w:rPr>
      </w:pPr>
    </w:p>
    <w:p w:rsidR="00ED0599" w:rsidRDefault="00697FE9">
      <w:pPr>
        <w:rPr>
          <w:sz w:val="24"/>
        </w:rPr>
      </w:pPr>
      <w:r w:rsidRPr="00697FE9">
        <w:rPr>
          <w:sz w:val="24"/>
          <w:u w:val="single"/>
        </w:rPr>
        <w:t>Evaluation Criteria</w:t>
      </w:r>
      <w:r w:rsidR="00D52E19">
        <w:rPr>
          <w:sz w:val="24"/>
        </w:rPr>
        <w:t xml:space="preserve">.  All proposals for funding will be considered using </w:t>
      </w:r>
      <w:r w:rsidR="006A6FDA">
        <w:rPr>
          <w:sz w:val="24"/>
        </w:rPr>
        <w:t xml:space="preserve">the </w:t>
      </w:r>
      <w:r w:rsidR="00D52E19">
        <w:rPr>
          <w:sz w:val="24"/>
        </w:rPr>
        <w:t xml:space="preserve">criteria outlined below.  Each reviewer will complete an evaluation form for each proposal reviewed, and these forms will become part of the official proceedings of the </w:t>
      </w:r>
      <w:r w:rsidR="0074312F">
        <w:rPr>
          <w:sz w:val="24"/>
        </w:rPr>
        <w:t>Proposal Evaluation P</w:t>
      </w:r>
      <w:r w:rsidR="00D52E19">
        <w:rPr>
          <w:sz w:val="24"/>
        </w:rPr>
        <w:t xml:space="preserve">anel meeting.  A summary of the review panel comments will be provided to the </w:t>
      </w:r>
      <w:r w:rsidR="00B33A8C">
        <w:rPr>
          <w:sz w:val="24"/>
        </w:rPr>
        <w:t>Principal Investigator</w:t>
      </w:r>
      <w:r w:rsidR="00D52E19">
        <w:rPr>
          <w:sz w:val="24"/>
        </w:rPr>
        <w:t>s for all proposals reviewed.  The criteria are:</w:t>
      </w:r>
    </w:p>
    <w:p w:rsidR="00D52E19" w:rsidRDefault="00D52E19" w:rsidP="006A6FDA">
      <w:pPr>
        <w:tabs>
          <w:tab w:val="left" w:pos="-1440"/>
        </w:tabs>
        <w:rPr>
          <w:sz w:val="24"/>
        </w:rPr>
      </w:pPr>
      <w:r>
        <w:rPr>
          <w:sz w:val="24"/>
        </w:rPr>
        <w:tab/>
      </w:r>
    </w:p>
    <w:p w:rsidR="00ED0599" w:rsidRDefault="00697FE9" w:rsidP="00A65A1C">
      <w:pPr>
        <w:pStyle w:val="ListParagraph"/>
        <w:numPr>
          <w:ilvl w:val="0"/>
          <w:numId w:val="36"/>
        </w:numPr>
        <w:tabs>
          <w:tab w:val="left" w:pos="-1440"/>
        </w:tabs>
        <w:rPr>
          <w:sz w:val="24"/>
        </w:rPr>
      </w:pPr>
      <w:r w:rsidRPr="00697FE9">
        <w:rPr>
          <w:rFonts w:ascii="Times New Roman" w:hAnsi="Times New Roman"/>
          <w:b/>
          <w:sz w:val="24"/>
        </w:rPr>
        <w:t>Coordination</w:t>
      </w:r>
      <w:r w:rsidR="002A75CC">
        <w:rPr>
          <w:rFonts w:ascii="Times New Roman" w:hAnsi="Times New Roman"/>
          <w:b/>
          <w:sz w:val="24"/>
        </w:rPr>
        <w:t xml:space="preserve"> (10 points)</w:t>
      </w:r>
      <w:r w:rsidRPr="00697FE9">
        <w:rPr>
          <w:rFonts w:ascii="Times New Roman" w:hAnsi="Times New Roman"/>
          <w:b/>
          <w:sz w:val="24"/>
        </w:rPr>
        <w:t>.</w:t>
      </w:r>
      <w:r w:rsidRPr="00697FE9">
        <w:rPr>
          <w:rFonts w:ascii="Times New Roman" w:hAnsi="Times New Roman"/>
          <w:sz w:val="24"/>
        </w:rPr>
        <w:t xml:space="preserve">  What is the degree of coordination between the </w:t>
      </w:r>
      <w:r w:rsidR="00B33A8C">
        <w:rPr>
          <w:rFonts w:ascii="Times New Roman" w:hAnsi="Times New Roman"/>
          <w:sz w:val="24"/>
        </w:rPr>
        <w:t>Principal Investigator</w:t>
      </w:r>
      <w:r w:rsidRPr="00697FE9">
        <w:rPr>
          <w:rFonts w:ascii="Times New Roman" w:hAnsi="Times New Roman"/>
          <w:sz w:val="24"/>
        </w:rPr>
        <w:t xml:space="preserve"> and student geologic </w:t>
      </w:r>
      <w:r w:rsidR="0074312F" w:rsidRPr="0074312F">
        <w:rPr>
          <w:rFonts w:ascii="Times New Roman" w:hAnsi="Times New Roman"/>
          <w:sz w:val="24"/>
        </w:rPr>
        <w:t>mapper?</w:t>
      </w:r>
      <w:r w:rsidRPr="00697FE9">
        <w:rPr>
          <w:rFonts w:ascii="Times New Roman" w:hAnsi="Times New Roman"/>
          <w:sz w:val="24"/>
        </w:rPr>
        <w:t xml:space="preserve">  Have they </w:t>
      </w:r>
      <w:r w:rsidR="0092707B">
        <w:rPr>
          <w:rFonts w:ascii="Times New Roman" w:hAnsi="Times New Roman"/>
          <w:sz w:val="24"/>
        </w:rPr>
        <w:t xml:space="preserve">discussed or planned their mapping project </w:t>
      </w:r>
      <w:r w:rsidRPr="00697FE9">
        <w:rPr>
          <w:rFonts w:ascii="Times New Roman" w:hAnsi="Times New Roman"/>
          <w:sz w:val="24"/>
        </w:rPr>
        <w:t xml:space="preserve">with the appropriate State Geologist or USGS Project Chief?  What is the degree of this coordination?    </w:t>
      </w:r>
    </w:p>
    <w:p w:rsidR="00ED0599" w:rsidRDefault="00ED0599">
      <w:pPr>
        <w:tabs>
          <w:tab w:val="left" w:pos="-1440"/>
        </w:tabs>
        <w:ind w:right="-18"/>
        <w:rPr>
          <w:sz w:val="24"/>
        </w:rPr>
      </w:pPr>
    </w:p>
    <w:p w:rsidR="00D52E19" w:rsidRPr="0074312F" w:rsidRDefault="00D52E19" w:rsidP="00A65A1C">
      <w:pPr>
        <w:pStyle w:val="ListParagraph"/>
        <w:numPr>
          <w:ilvl w:val="0"/>
          <w:numId w:val="36"/>
        </w:numPr>
        <w:tabs>
          <w:tab w:val="left" w:pos="-1440"/>
        </w:tabs>
        <w:ind w:right="-18"/>
        <w:rPr>
          <w:rFonts w:ascii="Times New Roman" w:hAnsi="Times New Roman"/>
          <w:sz w:val="24"/>
        </w:rPr>
      </w:pPr>
      <w:r w:rsidRPr="0074312F">
        <w:rPr>
          <w:rFonts w:ascii="Times New Roman" w:hAnsi="Times New Roman"/>
          <w:b/>
          <w:sz w:val="24"/>
        </w:rPr>
        <w:t>Justification</w:t>
      </w:r>
      <w:r w:rsidR="002A75CC">
        <w:rPr>
          <w:rFonts w:ascii="Times New Roman" w:hAnsi="Times New Roman"/>
          <w:b/>
          <w:sz w:val="24"/>
        </w:rPr>
        <w:t xml:space="preserve"> (20 points)</w:t>
      </w:r>
      <w:r w:rsidRPr="0074312F">
        <w:rPr>
          <w:rFonts w:ascii="Times New Roman" w:hAnsi="Times New Roman"/>
          <w:b/>
          <w:sz w:val="24"/>
        </w:rPr>
        <w:t>.</w:t>
      </w:r>
      <w:r w:rsidRPr="0074312F">
        <w:rPr>
          <w:rFonts w:ascii="Times New Roman" w:hAnsi="Times New Roman"/>
          <w:sz w:val="24"/>
        </w:rPr>
        <w:t xml:space="preserve">  </w:t>
      </w:r>
      <w:r w:rsidR="00082520" w:rsidRPr="0074312F">
        <w:rPr>
          <w:rFonts w:ascii="Times New Roman" w:hAnsi="Times New Roman"/>
          <w:sz w:val="24"/>
        </w:rPr>
        <w:t>How well does</w:t>
      </w:r>
      <w:r w:rsidRPr="0074312F">
        <w:rPr>
          <w:rFonts w:ascii="Times New Roman" w:hAnsi="Times New Roman"/>
          <w:sz w:val="24"/>
        </w:rPr>
        <w:t xml:space="preserve"> the proposed geologic mapping project answer any significant scientific questions, either pure or applied?  </w:t>
      </w:r>
      <w:r w:rsidR="00082520" w:rsidRPr="0074312F">
        <w:rPr>
          <w:rFonts w:ascii="Times New Roman" w:hAnsi="Times New Roman"/>
          <w:sz w:val="24"/>
        </w:rPr>
        <w:t>How well d</w:t>
      </w:r>
      <w:r w:rsidRPr="0074312F">
        <w:rPr>
          <w:rFonts w:ascii="Times New Roman" w:hAnsi="Times New Roman"/>
          <w:sz w:val="24"/>
        </w:rPr>
        <w:t xml:space="preserve">oes the mapping project </w:t>
      </w:r>
      <w:r w:rsidR="0074312F" w:rsidRPr="0074312F">
        <w:rPr>
          <w:rFonts w:ascii="Times New Roman" w:hAnsi="Times New Roman"/>
          <w:sz w:val="24"/>
        </w:rPr>
        <w:t>a</w:t>
      </w:r>
      <w:r w:rsidR="0074312F">
        <w:rPr>
          <w:rFonts w:ascii="Times New Roman" w:hAnsi="Times New Roman"/>
          <w:sz w:val="24"/>
        </w:rPr>
        <w:t>ddress</w:t>
      </w:r>
      <w:r w:rsidR="0074312F" w:rsidRPr="0074312F">
        <w:rPr>
          <w:rFonts w:ascii="Times New Roman" w:hAnsi="Times New Roman"/>
          <w:sz w:val="24"/>
        </w:rPr>
        <w:t xml:space="preserve"> </w:t>
      </w:r>
      <w:r w:rsidRPr="0074312F">
        <w:rPr>
          <w:rFonts w:ascii="Times New Roman" w:hAnsi="Times New Roman"/>
          <w:sz w:val="24"/>
        </w:rPr>
        <w:t>a problem that has any signific</w:t>
      </w:r>
      <w:r w:rsidR="002A75CC">
        <w:rPr>
          <w:rFonts w:ascii="Times New Roman" w:hAnsi="Times New Roman"/>
          <w:sz w:val="24"/>
        </w:rPr>
        <w:t>ant societal value?</w:t>
      </w:r>
      <w:r w:rsidRPr="0074312F">
        <w:rPr>
          <w:rFonts w:ascii="Times New Roman" w:hAnsi="Times New Roman"/>
          <w:sz w:val="24"/>
        </w:rPr>
        <w:t xml:space="preserve"> </w:t>
      </w:r>
    </w:p>
    <w:p w:rsidR="00D52E19" w:rsidRPr="006A6FDA" w:rsidRDefault="00D52E19" w:rsidP="006A6FDA">
      <w:pPr>
        <w:tabs>
          <w:tab w:val="left" w:pos="-1440"/>
        </w:tabs>
        <w:ind w:right="-18"/>
        <w:rPr>
          <w:sz w:val="24"/>
        </w:rPr>
      </w:pPr>
    </w:p>
    <w:p w:rsidR="00ED0599" w:rsidRDefault="00697FE9" w:rsidP="00A65A1C">
      <w:pPr>
        <w:pStyle w:val="ListParagraph"/>
        <w:numPr>
          <w:ilvl w:val="0"/>
          <w:numId w:val="36"/>
        </w:numPr>
        <w:tabs>
          <w:tab w:val="left" w:pos="-1440"/>
        </w:tabs>
        <w:rPr>
          <w:sz w:val="24"/>
        </w:rPr>
      </w:pPr>
      <w:r w:rsidRPr="00697FE9">
        <w:rPr>
          <w:rFonts w:ascii="Times New Roman" w:hAnsi="Times New Roman"/>
          <w:b/>
          <w:sz w:val="24"/>
        </w:rPr>
        <w:t>Technical quality</w:t>
      </w:r>
      <w:r w:rsidR="002A75CC">
        <w:rPr>
          <w:rFonts w:ascii="Times New Roman" w:hAnsi="Times New Roman"/>
          <w:b/>
          <w:sz w:val="24"/>
        </w:rPr>
        <w:t xml:space="preserve"> (30 points)</w:t>
      </w:r>
      <w:r w:rsidR="00866CF9" w:rsidRPr="00697FE9">
        <w:rPr>
          <w:rFonts w:ascii="Times New Roman" w:hAnsi="Times New Roman"/>
          <w:b/>
          <w:sz w:val="24"/>
        </w:rPr>
        <w:t>.</w:t>
      </w:r>
      <w:r w:rsidR="00866CF9" w:rsidRPr="00697FE9">
        <w:rPr>
          <w:rFonts w:ascii="Times New Roman" w:hAnsi="Times New Roman"/>
          <w:sz w:val="24"/>
        </w:rPr>
        <w:t xml:space="preserve">  </w:t>
      </w:r>
      <w:r w:rsidRPr="00697FE9">
        <w:rPr>
          <w:rFonts w:ascii="Times New Roman" w:hAnsi="Times New Roman"/>
          <w:sz w:val="24"/>
        </w:rPr>
        <w:t xml:space="preserve">Are the scientific objectives clearly stated?  How well does the proposal stress what is important and new?  How does the proposal address necessary support data, such as paleontologic or geochemical information, if that data is critical to the success of the geologic mapping?  </w:t>
      </w:r>
      <w:r w:rsidR="002A75CC">
        <w:rPr>
          <w:rFonts w:ascii="Times New Roman" w:hAnsi="Times New Roman"/>
          <w:sz w:val="24"/>
        </w:rPr>
        <w:t xml:space="preserve">How well does the mapping strategy focus on developing student mapping skills?  </w:t>
      </w:r>
      <w:r w:rsidRPr="00697FE9">
        <w:rPr>
          <w:rFonts w:ascii="Times New Roman" w:hAnsi="Times New Roman"/>
          <w:sz w:val="24"/>
        </w:rPr>
        <w:t>Does the student appear to be capable of accomplishing the objectives stated, and in the time allowed?</w:t>
      </w:r>
    </w:p>
    <w:p w:rsidR="0097435E" w:rsidRPr="006A6FDA" w:rsidRDefault="0097435E" w:rsidP="006A6FDA">
      <w:pPr>
        <w:tabs>
          <w:tab w:val="left" w:pos="-1440"/>
        </w:tabs>
        <w:rPr>
          <w:sz w:val="24"/>
        </w:rPr>
      </w:pPr>
    </w:p>
    <w:p w:rsidR="00ED0599" w:rsidRDefault="00697FE9" w:rsidP="00A65A1C">
      <w:pPr>
        <w:pStyle w:val="ListParagraph"/>
        <w:numPr>
          <w:ilvl w:val="0"/>
          <w:numId w:val="36"/>
        </w:numPr>
        <w:tabs>
          <w:tab w:val="left" w:pos="-1440"/>
        </w:tabs>
        <w:rPr>
          <w:sz w:val="24"/>
          <w:lang w:val="fr-FR"/>
        </w:rPr>
      </w:pPr>
      <w:r w:rsidRPr="00697FE9">
        <w:rPr>
          <w:rFonts w:ascii="Times New Roman" w:hAnsi="Times New Roman"/>
          <w:b/>
          <w:sz w:val="24"/>
        </w:rPr>
        <w:t>Mentorship</w:t>
      </w:r>
      <w:r w:rsidR="002A75CC">
        <w:rPr>
          <w:rFonts w:ascii="Times New Roman" w:hAnsi="Times New Roman"/>
          <w:b/>
          <w:sz w:val="24"/>
        </w:rPr>
        <w:t xml:space="preserve"> (25 points)</w:t>
      </w:r>
      <w:r w:rsidRPr="00697FE9">
        <w:rPr>
          <w:rFonts w:ascii="Times New Roman" w:hAnsi="Times New Roman"/>
          <w:sz w:val="24"/>
        </w:rPr>
        <w:t xml:space="preserve">.  What is the level of faculty mentoring and will the faculty member be spending adequate time advising the student on geologic mapping techniques and other aspects of the project?  How well does </w:t>
      </w:r>
      <w:r w:rsidR="0074312F">
        <w:rPr>
          <w:rFonts w:ascii="Times New Roman" w:hAnsi="Times New Roman"/>
          <w:sz w:val="24"/>
        </w:rPr>
        <w:t xml:space="preserve">the </w:t>
      </w:r>
      <w:r w:rsidRPr="00697FE9">
        <w:rPr>
          <w:rFonts w:ascii="Times New Roman" w:hAnsi="Times New Roman"/>
          <w:sz w:val="24"/>
        </w:rPr>
        <w:t>proposal address details on mentoring</w:t>
      </w:r>
      <w:r w:rsidR="0074312F">
        <w:rPr>
          <w:rFonts w:ascii="Times New Roman" w:hAnsi="Times New Roman"/>
          <w:sz w:val="24"/>
        </w:rPr>
        <w:t xml:space="preserve"> activities</w:t>
      </w:r>
      <w:r w:rsidRPr="00697FE9">
        <w:rPr>
          <w:rFonts w:ascii="Times New Roman" w:hAnsi="Times New Roman"/>
          <w:sz w:val="24"/>
        </w:rPr>
        <w:t xml:space="preserve"> including time</w:t>
      </w:r>
      <w:r w:rsidR="0074312F">
        <w:rPr>
          <w:rFonts w:ascii="Times New Roman" w:hAnsi="Times New Roman"/>
          <w:sz w:val="24"/>
        </w:rPr>
        <w:t xml:space="preserve"> before, during, and after the</w:t>
      </w:r>
      <w:r w:rsidRPr="00697FE9">
        <w:rPr>
          <w:rFonts w:ascii="Times New Roman" w:hAnsi="Times New Roman"/>
          <w:sz w:val="24"/>
        </w:rPr>
        <w:t xml:space="preserve"> field</w:t>
      </w:r>
      <w:r w:rsidR="0074312F">
        <w:rPr>
          <w:rFonts w:ascii="Times New Roman" w:hAnsi="Times New Roman"/>
          <w:sz w:val="24"/>
        </w:rPr>
        <w:t>work</w:t>
      </w:r>
      <w:r w:rsidRPr="00697FE9">
        <w:rPr>
          <w:rFonts w:ascii="Times New Roman" w:hAnsi="Times New Roman"/>
          <w:sz w:val="24"/>
        </w:rPr>
        <w:t>?  Are geologists from other organizations, such as the USGS or State Geological Surveys, included in the project</w:t>
      </w:r>
      <w:r w:rsidR="00866CF9" w:rsidRPr="00697FE9">
        <w:rPr>
          <w:rFonts w:ascii="Times New Roman" w:hAnsi="Times New Roman"/>
          <w:sz w:val="24"/>
        </w:rPr>
        <w:t>?</w:t>
      </w:r>
    </w:p>
    <w:p w:rsidR="0097435E" w:rsidRPr="006A6FDA" w:rsidRDefault="0097435E" w:rsidP="006A6FDA">
      <w:pPr>
        <w:tabs>
          <w:tab w:val="left" w:pos="-1440"/>
        </w:tabs>
        <w:rPr>
          <w:b/>
          <w:sz w:val="24"/>
        </w:rPr>
      </w:pPr>
    </w:p>
    <w:p w:rsidR="00D52E19" w:rsidRPr="0074312F" w:rsidRDefault="00D52E19" w:rsidP="00A65A1C">
      <w:pPr>
        <w:pStyle w:val="ListParagraph"/>
        <w:numPr>
          <w:ilvl w:val="0"/>
          <w:numId w:val="36"/>
        </w:numPr>
        <w:tabs>
          <w:tab w:val="left" w:pos="-1440"/>
        </w:tabs>
        <w:spacing w:after="240"/>
        <w:rPr>
          <w:rFonts w:ascii="Times New Roman" w:hAnsi="Times New Roman"/>
          <w:sz w:val="24"/>
        </w:rPr>
      </w:pPr>
      <w:r w:rsidRPr="0074312F">
        <w:rPr>
          <w:rFonts w:ascii="Times New Roman" w:hAnsi="Times New Roman"/>
          <w:b/>
          <w:sz w:val="24"/>
        </w:rPr>
        <w:t>Budget</w:t>
      </w:r>
      <w:r w:rsidR="002A75CC">
        <w:rPr>
          <w:rFonts w:ascii="Times New Roman" w:hAnsi="Times New Roman"/>
          <w:b/>
          <w:sz w:val="24"/>
        </w:rPr>
        <w:t xml:space="preserve"> (15 points)</w:t>
      </w:r>
      <w:r w:rsidR="00866CF9" w:rsidRPr="0074312F">
        <w:rPr>
          <w:rFonts w:ascii="Times New Roman" w:hAnsi="Times New Roman"/>
          <w:b/>
          <w:sz w:val="24"/>
        </w:rPr>
        <w:t>.</w:t>
      </w:r>
      <w:r w:rsidR="00866CF9" w:rsidRPr="0074312F">
        <w:rPr>
          <w:rFonts w:ascii="Times New Roman" w:hAnsi="Times New Roman"/>
          <w:sz w:val="24"/>
        </w:rPr>
        <w:t xml:space="preserve">  </w:t>
      </w:r>
      <w:r w:rsidRPr="0074312F">
        <w:rPr>
          <w:rFonts w:ascii="Times New Roman" w:hAnsi="Times New Roman"/>
          <w:sz w:val="24"/>
        </w:rPr>
        <w:t>Is the proposed budget commensurate with the level of effort required to accomplish the objectives?  Is the cost reasonable relative to the anticipated results?  Are non-Federal funds or in-kind services available to</w:t>
      </w:r>
      <w:r w:rsidRPr="0092707B">
        <w:rPr>
          <w:rFonts w:ascii="Times New Roman" w:hAnsi="Times New Roman"/>
          <w:sz w:val="24"/>
        </w:rPr>
        <w:t xml:space="preserve"> at least equally match </w:t>
      </w:r>
      <w:r w:rsidRPr="0074312F">
        <w:rPr>
          <w:rFonts w:ascii="Times New Roman" w:hAnsi="Times New Roman"/>
          <w:sz w:val="24"/>
        </w:rPr>
        <w:t xml:space="preserve">the requested Federal funding </w:t>
      </w:r>
      <w:r w:rsidR="0074312F" w:rsidRPr="0074312F">
        <w:rPr>
          <w:rFonts w:ascii="Times New Roman" w:hAnsi="Times New Roman"/>
          <w:sz w:val="24"/>
        </w:rPr>
        <w:t>amount?</w:t>
      </w:r>
      <w:r w:rsidRPr="0074312F">
        <w:rPr>
          <w:rFonts w:ascii="Times New Roman" w:hAnsi="Times New Roman"/>
          <w:sz w:val="24"/>
        </w:rPr>
        <w:t xml:space="preserve">  (For example, this could consist of documentation showing salary paid or intended to be paid to </w:t>
      </w:r>
      <w:r w:rsidR="007B7C50">
        <w:rPr>
          <w:rFonts w:ascii="Times New Roman" w:hAnsi="Times New Roman"/>
          <w:sz w:val="24"/>
        </w:rPr>
        <w:t xml:space="preserve">a </w:t>
      </w:r>
      <w:r w:rsidRPr="0074312F">
        <w:rPr>
          <w:rFonts w:ascii="Times New Roman" w:hAnsi="Times New Roman"/>
          <w:sz w:val="24"/>
        </w:rPr>
        <w:t xml:space="preserve">graduate student for any work relating to the field project.  In addition, university stipends for RA (Research Assistant) work paid to the student for any work related to the research project during the year can be used as the university match.  Alternatively, match can be shown as money paid to undergraduate field assistants during work on the research project.)  Is the budget designed primarily to get the student into the field to </w:t>
      </w:r>
      <w:r w:rsidR="00E01CD4">
        <w:rPr>
          <w:rFonts w:ascii="Times New Roman" w:hAnsi="Times New Roman"/>
          <w:sz w:val="24"/>
        </w:rPr>
        <w:t xml:space="preserve">learn and </w:t>
      </w:r>
      <w:r w:rsidR="00582473">
        <w:rPr>
          <w:rFonts w:ascii="Times New Roman" w:hAnsi="Times New Roman"/>
          <w:sz w:val="24"/>
        </w:rPr>
        <w:t>perform</w:t>
      </w:r>
      <w:r w:rsidR="00582473" w:rsidRPr="0074312F">
        <w:rPr>
          <w:rFonts w:ascii="Times New Roman" w:hAnsi="Times New Roman"/>
          <w:sz w:val="24"/>
        </w:rPr>
        <w:t xml:space="preserve"> </w:t>
      </w:r>
      <w:r w:rsidRPr="0074312F">
        <w:rPr>
          <w:rFonts w:ascii="Times New Roman" w:hAnsi="Times New Roman"/>
          <w:sz w:val="24"/>
        </w:rPr>
        <w:t>geo</w:t>
      </w:r>
      <w:r w:rsidR="002A75CC">
        <w:rPr>
          <w:rFonts w:ascii="Times New Roman" w:hAnsi="Times New Roman"/>
          <w:sz w:val="24"/>
        </w:rPr>
        <w:t>logic mapping?  Is the amount of faculty advisor support</w:t>
      </w:r>
      <w:r w:rsidRPr="0074312F">
        <w:rPr>
          <w:rFonts w:ascii="Times New Roman" w:hAnsi="Times New Roman"/>
          <w:sz w:val="24"/>
        </w:rPr>
        <w:t xml:space="preserve"> modest and reasonable?</w:t>
      </w:r>
      <w:r w:rsidR="002A75CC">
        <w:rPr>
          <w:rFonts w:ascii="Times New Roman" w:hAnsi="Times New Roman"/>
          <w:sz w:val="24"/>
        </w:rPr>
        <w:t xml:space="preserve">  Is the budget well itemized and explained and justified in detail?</w:t>
      </w:r>
    </w:p>
    <w:p w:rsidR="00D52E19" w:rsidRPr="00E01CD4" w:rsidRDefault="00697FE9">
      <w:pPr>
        <w:pStyle w:val="Heading6"/>
        <w:rPr>
          <w:b/>
        </w:rPr>
      </w:pPr>
      <w:r w:rsidRPr="005F6D33">
        <w:rPr>
          <w:b/>
          <w:lang w:val="fr-FR"/>
        </w:rPr>
        <w:t xml:space="preserve">PART III.  </w:t>
      </w:r>
      <w:r w:rsidRPr="005F6D33">
        <w:rPr>
          <w:b/>
        </w:rPr>
        <w:t>Proposal Delivery and Submission Instructions</w:t>
      </w:r>
      <w:r w:rsidRPr="00697FE9">
        <w:rPr>
          <w:b/>
        </w:rPr>
        <w:t xml:space="preserve"> </w:t>
      </w:r>
    </w:p>
    <w:p w:rsidR="00D52E19" w:rsidRDefault="00D52E19">
      <w:pPr>
        <w:pStyle w:val="TOC1"/>
        <w:tabs>
          <w:tab w:val="left" w:pos="-720"/>
        </w:tabs>
      </w:pPr>
    </w:p>
    <w:p w:rsidR="00E01CD4" w:rsidRPr="0051397B" w:rsidRDefault="00E01CD4" w:rsidP="0092707B">
      <w:pPr>
        <w:pStyle w:val="BodyTextIndent"/>
        <w:ind w:left="0"/>
        <w:rPr>
          <w:bCs/>
          <w:color w:val="000000"/>
        </w:rPr>
      </w:pPr>
      <w:r>
        <w:rPr>
          <w:b/>
          <w:bCs/>
        </w:rPr>
        <w:t>Hard copies of the proposals are no longer required.</w:t>
      </w:r>
      <w:r>
        <w:t xml:space="preserve">  </w:t>
      </w:r>
      <w:r w:rsidRPr="00DF0CF3">
        <w:t xml:space="preserve">Applicants are held responsible for the proposal to be electronically submitted into </w:t>
      </w:r>
      <w:r>
        <w:t xml:space="preserve">GRANTS.GOV </w:t>
      </w:r>
      <w:r w:rsidRPr="00DF0CF3">
        <w:t>(</w:t>
      </w:r>
      <w:r w:rsidR="005C1ABF" w:rsidRPr="009626AE">
        <w:t>www.grants.gov</w:t>
      </w:r>
      <w:r w:rsidRPr="00DF0CF3">
        <w:t>) by</w:t>
      </w:r>
      <w:r w:rsidRPr="004C1AED">
        <w:t xml:space="preserve"> November </w:t>
      </w:r>
      <w:r w:rsidR="00B872D3">
        <w:t>9</w:t>
      </w:r>
      <w:r w:rsidRPr="004C1AED">
        <w:t>, 201</w:t>
      </w:r>
      <w:r w:rsidR="00B872D3">
        <w:t>5</w:t>
      </w:r>
      <w:r>
        <w:rPr>
          <w:color w:val="0070C0"/>
        </w:rPr>
        <w:t xml:space="preserve"> </w:t>
      </w:r>
      <w:r>
        <w:t>@ 3:00 p.m.</w:t>
      </w:r>
      <w:r w:rsidRPr="00DF0CF3">
        <w:t xml:space="preserve"> (</w:t>
      </w:r>
      <w:r>
        <w:t>EST</w:t>
      </w:r>
      <w:r w:rsidRPr="00DF0CF3">
        <w:t xml:space="preserve">).  To obtain step by step instructions for </w:t>
      </w:r>
      <w:r>
        <w:t>GRANTS.GOV</w:t>
      </w:r>
      <w:r w:rsidRPr="00DF0CF3">
        <w:t xml:space="preserve"> please visit the following website:  </w:t>
      </w:r>
      <w:r w:rsidR="005C1ABF" w:rsidRPr="009626AE">
        <w:t>http://www.usgs.gov/contracts/grants/grantsgov.html</w:t>
      </w:r>
      <w:r>
        <w:rPr>
          <w:color w:val="000000"/>
        </w:rPr>
        <w:t xml:space="preserve">.  </w:t>
      </w:r>
      <w:r w:rsidRPr="0051397B">
        <w:rPr>
          <w:bCs/>
          <w:color w:val="000000"/>
        </w:rPr>
        <w:t xml:space="preserve">Please be aware that the electronic submission system is relatively complex for first-time users and involves several preliminary registration steps to be taken before the proposal can be submitted (go </w:t>
      </w:r>
      <w:r w:rsidRPr="0051397B">
        <w:rPr>
          <w:bCs/>
        </w:rPr>
        <w:t xml:space="preserve">to </w:t>
      </w:r>
      <w:r w:rsidR="005C1ABF" w:rsidRPr="009626AE">
        <w:t>www.grants.gov</w:t>
      </w:r>
      <w:r>
        <w:rPr>
          <w:bCs/>
        </w:rPr>
        <w:t xml:space="preserve"> </w:t>
      </w:r>
      <w:r w:rsidRPr="0051397B">
        <w:rPr>
          <w:bCs/>
        </w:rPr>
        <w:t>and</w:t>
      </w:r>
      <w:r w:rsidRPr="0051397B">
        <w:rPr>
          <w:bCs/>
          <w:color w:val="000000"/>
        </w:rPr>
        <w:t xml:space="preserve"> </w:t>
      </w:r>
      <w:r w:rsidR="00582473" w:rsidRPr="004C1AED">
        <w:rPr>
          <w:bCs/>
          <w:color w:val="000000"/>
        </w:rPr>
        <w:t>click on the “Register” link in the upper right side of the page</w:t>
      </w:r>
      <w:r w:rsidRPr="0051397B">
        <w:rPr>
          <w:bCs/>
          <w:color w:val="000000"/>
        </w:rPr>
        <w:t>)</w:t>
      </w:r>
      <w:r w:rsidR="00866CF9" w:rsidRPr="0051397B">
        <w:rPr>
          <w:bCs/>
          <w:color w:val="000000"/>
        </w:rPr>
        <w:t xml:space="preserve">.  </w:t>
      </w:r>
      <w:r w:rsidRPr="0051397B">
        <w:rPr>
          <w:bCs/>
          <w:color w:val="000000"/>
          <w:u w:val="single"/>
        </w:rPr>
        <w:t xml:space="preserve">Be advised that it is virtually impossible to begin the process of electronic submission for the first time if you start just a few days before the </w:t>
      </w:r>
      <w:r>
        <w:rPr>
          <w:bCs/>
          <w:color w:val="000000"/>
          <w:u w:val="single"/>
        </w:rPr>
        <w:t xml:space="preserve">proposal submission </w:t>
      </w:r>
      <w:r w:rsidRPr="0051397B">
        <w:rPr>
          <w:bCs/>
          <w:color w:val="000000"/>
          <w:u w:val="single"/>
        </w:rPr>
        <w:t>due date</w:t>
      </w:r>
      <w:r w:rsidRPr="0051397B">
        <w:rPr>
          <w:bCs/>
          <w:color w:val="000000"/>
        </w:rPr>
        <w:t>.</w:t>
      </w:r>
      <w:r>
        <w:rPr>
          <w:bCs/>
          <w:color w:val="000000"/>
        </w:rPr>
        <w:t xml:space="preserve">  Please</w:t>
      </w:r>
      <w:r w:rsidRPr="0051397B">
        <w:rPr>
          <w:bCs/>
          <w:color w:val="000000"/>
        </w:rPr>
        <w:t xml:space="preserve"> contact your Office of Sponsored Programs</w:t>
      </w:r>
      <w:r>
        <w:rPr>
          <w:bCs/>
          <w:color w:val="000000"/>
        </w:rPr>
        <w:t xml:space="preserve"> as t</w:t>
      </w:r>
      <w:r w:rsidRPr="0051397B">
        <w:rPr>
          <w:bCs/>
          <w:color w:val="000000"/>
        </w:rPr>
        <w:t xml:space="preserve">hey may already have completed the registration process and should work with you to submit the application. </w:t>
      </w:r>
    </w:p>
    <w:p w:rsidR="00E01CD4" w:rsidRPr="00DF0CF3" w:rsidRDefault="00E01CD4" w:rsidP="00E01CD4">
      <w:pPr>
        <w:widowControl/>
        <w:tabs>
          <w:tab w:val="left" w:pos="0"/>
          <w:tab w:val="left" w:pos="720"/>
          <w:tab w:val="left" w:pos="1440"/>
          <w:tab w:val="left" w:pos="2160"/>
          <w:tab w:val="left" w:pos="2880"/>
          <w:tab w:val="left" w:pos="3600"/>
          <w:tab w:val="left" w:pos="4320"/>
        </w:tabs>
        <w:spacing w:line="240" w:lineRule="atLeast"/>
        <w:rPr>
          <w:color w:val="000000"/>
          <w:sz w:val="24"/>
        </w:rPr>
      </w:pPr>
    </w:p>
    <w:p w:rsidR="00E01CD4" w:rsidRDefault="00E01CD4" w:rsidP="00E01CD4">
      <w:pPr>
        <w:pStyle w:val="BodyTextIndent"/>
        <w:ind w:left="0"/>
      </w:pPr>
      <w:r>
        <w:t xml:space="preserve">Please allow sufficient time for the proposal to be submitted electronically and allow time for possible computer delays.  It is strongly advised not to wait until the last minute for submission.  </w:t>
      </w:r>
      <w:r w:rsidRPr="007A3002">
        <w:rPr>
          <w:b/>
        </w:rPr>
        <w:t>A proposal received after the closing date and time will</w:t>
      </w:r>
      <w:r w:rsidRPr="007A3002">
        <w:rPr>
          <w:b/>
          <w:color w:val="0000FF"/>
        </w:rPr>
        <w:t xml:space="preserve"> </w:t>
      </w:r>
      <w:r w:rsidRPr="007A3002">
        <w:rPr>
          <w:b/>
        </w:rPr>
        <w:t>not be considered for award.</w:t>
      </w:r>
      <w:r>
        <w:rPr>
          <w:b/>
        </w:rPr>
        <w:t xml:space="preserve"> </w:t>
      </w:r>
      <w:r>
        <w:t xml:space="preserve"> If it is determined that a proposal will not be considered due to la</w:t>
      </w:r>
      <w:r w:rsidR="00582473">
        <w:t>teness, the applicant will be</w:t>
      </w:r>
      <w:r>
        <w:t xml:space="preserve"> notified immediately.  </w:t>
      </w:r>
    </w:p>
    <w:p w:rsidR="00E01CD4" w:rsidRDefault="00E01CD4" w:rsidP="00E01CD4">
      <w:pPr>
        <w:pStyle w:val="BodyTextIndent"/>
        <w:ind w:left="0"/>
      </w:pPr>
    </w:p>
    <w:p w:rsidR="00E45B01" w:rsidRPr="0092707B" w:rsidRDefault="00E01CD4" w:rsidP="0092707B">
      <w:pPr>
        <w:spacing w:after="240"/>
        <w:rPr>
          <w:sz w:val="32"/>
        </w:rPr>
      </w:pPr>
      <w:r w:rsidRPr="0092707B">
        <w:rPr>
          <w:sz w:val="24"/>
        </w:rPr>
        <w:t>All grant programs are required to use GRANTS.GOV to advertise program announcements.  Any form that is not available online may be submitted as attachments at the end of the proposal through the online application process.</w:t>
      </w:r>
      <w:r w:rsidR="00E45B01" w:rsidRPr="0092707B">
        <w:rPr>
          <w:sz w:val="32"/>
        </w:rPr>
        <w:t xml:space="preserve">  </w:t>
      </w:r>
    </w:p>
    <w:p w:rsidR="00D52E19" w:rsidRPr="00E01CD4" w:rsidRDefault="00697FE9">
      <w:pPr>
        <w:pStyle w:val="Heading1"/>
        <w:rPr>
          <w:rFonts w:ascii="Times New Roman" w:hAnsi="Times New Roman"/>
          <w:b/>
        </w:rPr>
      </w:pPr>
      <w:r w:rsidRPr="00697FE9">
        <w:rPr>
          <w:rFonts w:ascii="Times New Roman" w:hAnsi="Times New Roman"/>
          <w:b/>
        </w:rPr>
        <w:t>PART  IV.  General Provisions</w:t>
      </w:r>
    </w:p>
    <w:p w:rsidR="00D52E19" w:rsidRDefault="00D52E19">
      <w:pPr>
        <w:tabs>
          <w:tab w:val="left" w:pos="-1440"/>
        </w:tabs>
        <w:rPr>
          <w:sz w:val="24"/>
        </w:rPr>
      </w:pPr>
    </w:p>
    <w:p w:rsidR="00D52E19" w:rsidRDefault="00D52E19" w:rsidP="00513223">
      <w:pPr>
        <w:pStyle w:val="Heading6"/>
        <w:ind w:left="360" w:hanging="360"/>
      </w:pPr>
      <w:r>
        <w:t>A.</w:t>
      </w:r>
      <w:r>
        <w:tab/>
        <w:t xml:space="preserve">General Provisions of the National </w:t>
      </w:r>
      <w:r w:rsidR="00E01CD4">
        <w:t xml:space="preserve">Cooperative </w:t>
      </w:r>
      <w:r>
        <w:t>Geologic Mapping Program</w:t>
      </w:r>
    </w:p>
    <w:p w:rsidR="00D52E19" w:rsidRDefault="00D52E19" w:rsidP="00513223">
      <w:pPr>
        <w:tabs>
          <w:tab w:val="left" w:pos="-1440"/>
        </w:tabs>
        <w:ind w:left="360" w:hanging="360"/>
        <w:rPr>
          <w:sz w:val="24"/>
        </w:rPr>
      </w:pPr>
    </w:p>
    <w:p w:rsidR="00D52E19" w:rsidRDefault="00D52E19" w:rsidP="0092707B">
      <w:pPr>
        <w:tabs>
          <w:tab w:val="left" w:pos="-1440"/>
        </w:tabs>
        <w:rPr>
          <w:sz w:val="24"/>
        </w:rPr>
      </w:pPr>
      <w:r>
        <w:rPr>
          <w:sz w:val="24"/>
        </w:rPr>
        <w:t xml:space="preserve">By accepting Federal assistance, your institution agrees to abide by the provisions of the National Cooperative Geologic Mapping Program. </w:t>
      </w:r>
    </w:p>
    <w:p w:rsidR="00D52E19" w:rsidRDefault="00D52E19" w:rsidP="00513223">
      <w:pPr>
        <w:tabs>
          <w:tab w:val="left" w:pos="-1440"/>
        </w:tabs>
        <w:ind w:left="360" w:hanging="360"/>
        <w:rPr>
          <w:sz w:val="24"/>
        </w:rPr>
      </w:pPr>
    </w:p>
    <w:p w:rsidR="00ED0599" w:rsidRPr="0092707B" w:rsidRDefault="00D52E19" w:rsidP="00A65A1C">
      <w:pPr>
        <w:numPr>
          <w:ilvl w:val="0"/>
          <w:numId w:val="37"/>
        </w:numPr>
        <w:tabs>
          <w:tab w:val="left" w:pos="-1440"/>
        </w:tabs>
        <w:ind w:left="720"/>
        <w:rPr>
          <w:sz w:val="24"/>
        </w:rPr>
      </w:pPr>
      <w:r w:rsidRPr="0092707B">
        <w:rPr>
          <w:sz w:val="24"/>
        </w:rPr>
        <w:t xml:space="preserve">The National Geologic Mapping Act of </w:t>
      </w:r>
      <w:r w:rsidR="00DC3C77" w:rsidRPr="0092707B">
        <w:rPr>
          <w:sz w:val="24"/>
        </w:rPr>
        <w:t>200</w:t>
      </w:r>
      <w:r w:rsidRPr="0092707B">
        <w:rPr>
          <w:sz w:val="24"/>
        </w:rPr>
        <w:t>9, Public Law 1</w:t>
      </w:r>
      <w:r w:rsidR="00DC3C77" w:rsidRPr="0092707B">
        <w:rPr>
          <w:sz w:val="24"/>
        </w:rPr>
        <w:t>11</w:t>
      </w:r>
      <w:r w:rsidRPr="0092707B">
        <w:rPr>
          <w:sz w:val="24"/>
        </w:rPr>
        <w:t>-</w:t>
      </w:r>
      <w:r w:rsidR="00DC3C77" w:rsidRPr="0092707B">
        <w:rPr>
          <w:sz w:val="24"/>
        </w:rPr>
        <w:t>11</w:t>
      </w:r>
      <w:r w:rsidRPr="0092707B">
        <w:rPr>
          <w:sz w:val="24"/>
        </w:rPr>
        <w:t>.</w:t>
      </w:r>
    </w:p>
    <w:p w:rsidR="00D52E19" w:rsidRPr="0092707B" w:rsidRDefault="00D52E19" w:rsidP="00513223">
      <w:pPr>
        <w:tabs>
          <w:tab w:val="left" w:pos="-1440"/>
        </w:tabs>
        <w:ind w:left="360" w:hanging="360"/>
        <w:rPr>
          <w:sz w:val="24"/>
        </w:rPr>
      </w:pPr>
    </w:p>
    <w:p w:rsidR="00ED0599" w:rsidRPr="0092707B" w:rsidRDefault="00D52E19" w:rsidP="00A65A1C">
      <w:pPr>
        <w:numPr>
          <w:ilvl w:val="0"/>
          <w:numId w:val="37"/>
        </w:numPr>
        <w:tabs>
          <w:tab w:val="left" w:pos="-1440"/>
        </w:tabs>
        <w:ind w:left="720"/>
        <w:rPr>
          <w:sz w:val="24"/>
        </w:rPr>
      </w:pPr>
      <w:r w:rsidRPr="0092707B">
        <w:rPr>
          <w:sz w:val="24"/>
        </w:rPr>
        <w:lastRenderedPageBreak/>
        <w:t>OMB Circular A</w:t>
      </w:r>
      <w:r w:rsidRPr="0092707B">
        <w:rPr>
          <w:sz w:val="24"/>
        </w:rPr>
        <w:noBreakHyphen/>
        <w:t xml:space="preserve">16 </w:t>
      </w:r>
      <w:r w:rsidRPr="0092707B">
        <w:rPr>
          <w:sz w:val="24"/>
        </w:rPr>
        <w:noBreakHyphen/>
        <w:t xml:space="preserve"> Coordination of Surveying and Mapping Activities</w:t>
      </w:r>
      <w:r w:rsidR="00513223" w:rsidRPr="0092707B">
        <w:rPr>
          <w:sz w:val="24"/>
        </w:rPr>
        <w:t xml:space="preserve"> </w:t>
      </w:r>
      <w:r w:rsidR="005C1ABF" w:rsidRPr="009626AE">
        <w:t>http://www.whitehouse.gov/omb/circulars/a016/a016_rev.html</w:t>
      </w:r>
    </w:p>
    <w:p w:rsidR="00D52E19" w:rsidRDefault="00D52E19" w:rsidP="00513223">
      <w:pPr>
        <w:tabs>
          <w:tab w:val="left" w:pos="-1440"/>
        </w:tabs>
        <w:ind w:left="360" w:hanging="360"/>
        <w:rPr>
          <w:sz w:val="24"/>
        </w:rPr>
      </w:pPr>
    </w:p>
    <w:p w:rsidR="00D52E19" w:rsidRDefault="00D52E19" w:rsidP="00513223">
      <w:pPr>
        <w:pStyle w:val="Heading6"/>
        <w:ind w:left="360" w:hanging="360"/>
      </w:pPr>
      <w:r>
        <w:t>B.</w:t>
      </w:r>
      <w:r>
        <w:tab/>
        <w:t>Office of Management and Budget (OMB) Circulars</w:t>
      </w:r>
    </w:p>
    <w:p w:rsidR="00D52E19" w:rsidRDefault="00D52E19" w:rsidP="00513223">
      <w:pPr>
        <w:pStyle w:val="TOC1"/>
        <w:tabs>
          <w:tab w:val="left" w:pos="-1440"/>
        </w:tabs>
        <w:ind w:left="360" w:hanging="360"/>
      </w:pPr>
    </w:p>
    <w:p w:rsidR="00D52E19" w:rsidRDefault="00D52E19" w:rsidP="00513223">
      <w:pPr>
        <w:tabs>
          <w:tab w:val="left" w:pos="-1440"/>
        </w:tabs>
        <w:rPr>
          <w:sz w:val="24"/>
        </w:rPr>
      </w:pPr>
      <w:r>
        <w:rPr>
          <w:sz w:val="24"/>
        </w:rPr>
        <w:t xml:space="preserve">By accepting Federal assistance, your organization agrees to abide by the applicable OMB Circulars in the expenditure of Federal funds and performance under this program.  A university can, however, propose other circulars in their proposal if these circulars are not applicable.  </w:t>
      </w:r>
      <w:r w:rsidR="00E4545C">
        <w:rPr>
          <w:sz w:val="24"/>
        </w:rPr>
        <w:t xml:space="preserve">Copies of these Circulars can be obtained from the Internet at:  </w:t>
      </w:r>
      <w:r w:rsidR="005C1ABF" w:rsidRPr="009626AE">
        <w:t>http://www.whitehouse.gov/omb/circulars/index.html</w:t>
      </w:r>
      <w:r w:rsidR="00E4545C">
        <w:rPr>
          <w:sz w:val="24"/>
        </w:rPr>
        <w:t>.</w:t>
      </w:r>
      <w:r w:rsidR="00E4545C">
        <w:rPr>
          <w:sz w:val="24"/>
        </w:rPr>
        <w:tab/>
      </w:r>
    </w:p>
    <w:p w:rsidR="00D52E19" w:rsidRDefault="00D52E19" w:rsidP="00513223">
      <w:pPr>
        <w:tabs>
          <w:tab w:val="left" w:pos="-1440"/>
        </w:tabs>
        <w:rPr>
          <w:sz w:val="24"/>
        </w:rPr>
      </w:pPr>
    </w:p>
    <w:p w:rsidR="00ED0599" w:rsidRDefault="00E4545C" w:rsidP="00A65A1C">
      <w:pPr>
        <w:numPr>
          <w:ilvl w:val="0"/>
          <w:numId w:val="5"/>
        </w:numPr>
        <w:tabs>
          <w:tab w:val="clear" w:pos="720"/>
          <w:tab w:val="left" w:pos="-1440"/>
          <w:tab w:val="num" w:pos="1080"/>
        </w:tabs>
        <w:rPr>
          <w:sz w:val="24"/>
        </w:rPr>
      </w:pPr>
      <w:r>
        <w:rPr>
          <w:sz w:val="24"/>
        </w:rPr>
        <w:t xml:space="preserve">2 CFR 220 </w:t>
      </w:r>
      <w:r w:rsidR="00D52E19">
        <w:rPr>
          <w:sz w:val="24"/>
        </w:rPr>
        <w:t>"Cost Principles for Educational Institutions"</w:t>
      </w:r>
      <w:r>
        <w:rPr>
          <w:sz w:val="24"/>
        </w:rPr>
        <w:t xml:space="preserve"> (OMB Circular No. A-21)</w:t>
      </w:r>
    </w:p>
    <w:p w:rsidR="00ED0599" w:rsidRDefault="00ED0599">
      <w:pPr>
        <w:tabs>
          <w:tab w:val="left" w:pos="-1440"/>
        </w:tabs>
        <w:ind w:left="720" w:hanging="360"/>
        <w:rPr>
          <w:sz w:val="24"/>
        </w:rPr>
      </w:pPr>
    </w:p>
    <w:p w:rsidR="00ED0599" w:rsidRDefault="00D52E19" w:rsidP="00A65A1C">
      <w:pPr>
        <w:numPr>
          <w:ilvl w:val="0"/>
          <w:numId w:val="5"/>
        </w:numPr>
        <w:tabs>
          <w:tab w:val="left" w:pos="-1440"/>
        </w:tabs>
        <w:rPr>
          <w:sz w:val="24"/>
        </w:rPr>
      </w:pPr>
      <w:r w:rsidRPr="003A53F2">
        <w:rPr>
          <w:sz w:val="24"/>
        </w:rPr>
        <w:t>OMB Circular A -110, "Uniform Administrative Requirements for Grants and Other Agreements with Institutions of Higher Education, Hospitals, and Other Nonprofit Organizations</w:t>
      </w:r>
      <w:r w:rsidR="008C1125" w:rsidRPr="003A53F2">
        <w:rPr>
          <w:sz w:val="24"/>
        </w:rPr>
        <w:t xml:space="preserve">” </w:t>
      </w:r>
    </w:p>
    <w:p w:rsidR="00ED0599" w:rsidRDefault="00ED0599">
      <w:pPr>
        <w:pStyle w:val="ListParagraph"/>
        <w:ind w:hanging="360"/>
        <w:rPr>
          <w:sz w:val="24"/>
        </w:rPr>
      </w:pPr>
    </w:p>
    <w:p w:rsidR="00ED0599" w:rsidRDefault="00D52E19" w:rsidP="00A65A1C">
      <w:pPr>
        <w:numPr>
          <w:ilvl w:val="0"/>
          <w:numId w:val="5"/>
        </w:numPr>
        <w:tabs>
          <w:tab w:val="left" w:pos="-1440"/>
        </w:tabs>
        <w:rPr>
          <w:sz w:val="24"/>
        </w:rPr>
      </w:pPr>
      <w:r>
        <w:rPr>
          <w:sz w:val="24"/>
        </w:rPr>
        <w:t>OMB Circular A-133, "Audits of States, Local Governments, and Non</w:t>
      </w:r>
      <w:r>
        <w:rPr>
          <w:sz w:val="24"/>
        </w:rPr>
        <w:noBreakHyphen/>
        <w:t xml:space="preserve">Profit Organizations."  </w:t>
      </w:r>
    </w:p>
    <w:p w:rsidR="00D52E19" w:rsidRDefault="00D52E19" w:rsidP="00513223">
      <w:pPr>
        <w:tabs>
          <w:tab w:val="left" w:pos="-1440"/>
        </w:tabs>
        <w:ind w:left="360" w:hanging="360"/>
        <w:rPr>
          <w:sz w:val="24"/>
        </w:rPr>
      </w:pPr>
    </w:p>
    <w:p w:rsidR="00D52E19" w:rsidRDefault="00D52E19" w:rsidP="00513223">
      <w:pPr>
        <w:tabs>
          <w:tab w:val="left" w:pos="-1440"/>
        </w:tabs>
        <w:ind w:left="360" w:hanging="360"/>
        <w:rPr>
          <w:sz w:val="24"/>
        </w:rPr>
      </w:pPr>
      <w:r>
        <w:rPr>
          <w:sz w:val="24"/>
        </w:rPr>
        <w:t>C.</w:t>
      </w:r>
      <w:r w:rsidR="005065F3">
        <w:rPr>
          <w:sz w:val="24"/>
        </w:rPr>
        <w:tab/>
        <w:t>Rights in Technical D</w:t>
      </w:r>
      <w:r>
        <w:rPr>
          <w:sz w:val="24"/>
        </w:rPr>
        <w:t>ata</w:t>
      </w:r>
    </w:p>
    <w:p w:rsidR="00D52E19" w:rsidRDefault="00D52E19" w:rsidP="00513223">
      <w:pPr>
        <w:tabs>
          <w:tab w:val="left" w:pos="-1440"/>
        </w:tabs>
        <w:ind w:left="360" w:hanging="360"/>
        <w:rPr>
          <w:sz w:val="24"/>
        </w:rPr>
      </w:pPr>
    </w:p>
    <w:p w:rsidR="00ED0599" w:rsidRDefault="00D52E19">
      <w:pPr>
        <w:pStyle w:val="BodyTextIndent2"/>
        <w:tabs>
          <w:tab w:val="left" w:pos="-1440"/>
        </w:tabs>
        <w:ind w:left="0"/>
      </w:pPr>
      <w:r>
        <w:t xml:space="preserve">The U.S. Government may publish, reproduce, and use all technical data developed as a result of this assistance award in any manner and for any purpose, without limitation, and may authorize others to do the same.  The Program Coordinator agrees to contact the authors of any EDMAP product for review and coordination in the release of technical data.  Full credit for authorship will be given.  Every effort to protect the scientific integrity of newly gathered data will be made by the EDMAP Program Coordinator.  </w:t>
      </w:r>
    </w:p>
    <w:p w:rsidR="00D52E19" w:rsidRDefault="00D52E19" w:rsidP="00513223">
      <w:pPr>
        <w:tabs>
          <w:tab w:val="left" w:pos="-1440"/>
        </w:tabs>
        <w:ind w:left="360" w:hanging="360"/>
        <w:rPr>
          <w:sz w:val="24"/>
        </w:rPr>
      </w:pPr>
    </w:p>
    <w:p w:rsidR="00D52E19" w:rsidRDefault="00D52E19" w:rsidP="00513223">
      <w:pPr>
        <w:pStyle w:val="Heading6"/>
        <w:ind w:left="360" w:hanging="360"/>
      </w:pPr>
      <w:r>
        <w:t>D.</w:t>
      </w:r>
      <w:r>
        <w:tab/>
        <w:t>Publication</w:t>
      </w:r>
    </w:p>
    <w:p w:rsidR="00D52E19" w:rsidRDefault="00D52E19" w:rsidP="00513223">
      <w:pPr>
        <w:tabs>
          <w:tab w:val="left" w:pos="-1440"/>
        </w:tabs>
        <w:ind w:left="360" w:hanging="360"/>
        <w:rPr>
          <w:sz w:val="24"/>
        </w:rPr>
      </w:pPr>
    </w:p>
    <w:p w:rsidR="00ED0599" w:rsidRDefault="00D52E19">
      <w:pPr>
        <w:tabs>
          <w:tab w:val="left" w:pos="-1440"/>
        </w:tabs>
        <w:ind w:left="720" w:hanging="360"/>
        <w:rPr>
          <w:sz w:val="24"/>
        </w:rPr>
      </w:pPr>
      <w:r>
        <w:rPr>
          <w:sz w:val="24"/>
        </w:rPr>
        <w:t xml:space="preserve">1.  Publication of any map produced under EDMAP is contingent upon final acceptance by the </w:t>
      </w:r>
      <w:r w:rsidRPr="004C1AED">
        <w:rPr>
          <w:sz w:val="24"/>
        </w:rPr>
        <w:t>State Geologi</w:t>
      </w:r>
      <w:r w:rsidR="00A162C9" w:rsidRPr="004C1AED">
        <w:rPr>
          <w:sz w:val="24"/>
        </w:rPr>
        <w:t>cal Surveys</w:t>
      </w:r>
      <w:r w:rsidRPr="004C1AED">
        <w:rPr>
          <w:sz w:val="24"/>
        </w:rPr>
        <w:t xml:space="preserve"> and</w:t>
      </w:r>
      <w:r w:rsidR="00A162C9" w:rsidRPr="004C1AED">
        <w:rPr>
          <w:sz w:val="24"/>
        </w:rPr>
        <w:t xml:space="preserve"> the</w:t>
      </w:r>
      <w:r w:rsidRPr="004C1AED">
        <w:rPr>
          <w:sz w:val="24"/>
        </w:rPr>
        <w:t xml:space="preserve"> USGS</w:t>
      </w:r>
      <w:r w:rsidRPr="0092707B">
        <w:rPr>
          <w:sz w:val="24"/>
        </w:rPr>
        <w:t xml:space="preserve"> and is not based on having received an award.  </w:t>
      </w:r>
      <w:r>
        <w:rPr>
          <w:sz w:val="24"/>
        </w:rPr>
        <w:t xml:space="preserve">Publication may be in conventional format in paper copy, reproducible mylar or similar material, and electronic format as digital files on computer readable disk or CD-ROM.  Guidelines for publication of digital map products can be found at: </w:t>
      </w:r>
      <w:r w:rsidR="005C1ABF" w:rsidRPr="009626AE">
        <w:t>http://ngmdb.usgs.gov/Info/standards/dataexch/STATEMAPguidelines.html</w:t>
      </w:r>
      <w:r w:rsidR="00513223">
        <w:rPr>
          <w:sz w:val="24"/>
        </w:rPr>
        <w:t>.  A</w:t>
      </w:r>
      <w:r w:rsidR="00587160" w:rsidRPr="009A13D3">
        <w:rPr>
          <w:sz w:val="24"/>
        </w:rPr>
        <w:t xml:space="preserve">lthough specifically written for STATEMAP deliverables, it is equally appropriate as an EDMAP guideline.  Additional map content and design guidance is available </w:t>
      </w:r>
      <w:hyperlink r:id="rId19" w:history="1">
        <w:r w:rsidR="00513223" w:rsidRPr="00812403">
          <w:rPr>
            <w:rStyle w:val="Hyperlink"/>
            <w:sz w:val="24"/>
          </w:rPr>
          <w:t>http://ngmdb.usgs.gov/Info/cartores/</w:t>
        </w:r>
      </w:hyperlink>
      <w:r w:rsidR="00587160" w:rsidRPr="009A13D3">
        <w:rPr>
          <w:sz w:val="24"/>
        </w:rPr>
        <w:t>.  Maps with explanatory information submitted to journals, professional organizations, or commercial firms, for publication shall be accompanied by the following notation:</w:t>
      </w:r>
    </w:p>
    <w:p w:rsidR="00ED0599" w:rsidRDefault="00ED0599">
      <w:pPr>
        <w:tabs>
          <w:tab w:val="left" w:pos="-1440"/>
        </w:tabs>
        <w:ind w:left="720" w:hanging="360"/>
        <w:rPr>
          <w:sz w:val="24"/>
        </w:rPr>
      </w:pPr>
    </w:p>
    <w:p w:rsidR="00ED0599" w:rsidRDefault="00697FE9">
      <w:pPr>
        <w:pStyle w:val="BodyTextIndent"/>
        <w:tabs>
          <w:tab w:val="clear" w:pos="-1440"/>
          <w:tab w:val="left" w:pos="-1872"/>
          <w:tab w:val="left" w:pos="-1152"/>
          <w:tab w:val="left" w:pos="-432"/>
          <w:tab w:val="left" w:pos="288"/>
          <w:tab w:val="left" w:pos="1008"/>
          <w:tab w:val="left" w:pos="1440"/>
          <w:tab w:val="left" w:pos="2448"/>
          <w:tab w:val="left" w:pos="3168"/>
          <w:tab w:val="left" w:pos="3888"/>
          <w:tab w:val="left" w:pos="4608"/>
          <w:tab w:val="left" w:pos="5328"/>
          <w:tab w:val="left" w:pos="6048"/>
          <w:tab w:val="left" w:pos="6768"/>
          <w:tab w:val="left" w:pos="7488"/>
          <w:tab w:val="left" w:pos="8208"/>
        </w:tabs>
        <w:ind w:left="1080"/>
        <w:jc w:val="both"/>
        <w:rPr>
          <w:i/>
        </w:rPr>
      </w:pPr>
      <w:r w:rsidRPr="00697FE9">
        <w:rPr>
          <w:i/>
        </w:rPr>
        <w:t>"This map and explanatory information is submitted for publication with the understanding that the United States Government is authorized to reproduce and distribute reprints for governmental use."</w:t>
      </w:r>
    </w:p>
    <w:p w:rsidR="00ED0599" w:rsidRDefault="00ED0599">
      <w:pPr>
        <w:pStyle w:val="BodyTextIndent"/>
        <w:tabs>
          <w:tab w:val="clear" w:pos="-1440"/>
          <w:tab w:val="left" w:pos="-1872"/>
          <w:tab w:val="left" w:pos="-1152"/>
          <w:tab w:val="left" w:pos="-432"/>
          <w:tab w:val="left" w:pos="288"/>
          <w:tab w:val="left" w:pos="1008"/>
          <w:tab w:val="left" w:pos="1440"/>
          <w:tab w:val="left" w:pos="2448"/>
          <w:tab w:val="left" w:pos="3168"/>
          <w:tab w:val="left" w:pos="3888"/>
          <w:tab w:val="left" w:pos="4608"/>
          <w:tab w:val="left" w:pos="5328"/>
          <w:tab w:val="left" w:pos="6048"/>
          <w:tab w:val="left" w:pos="6768"/>
          <w:tab w:val="left" w:pos="7488"/>
          <w:tab w:val="left" w:pos="8208"/>
        </w:tabs>
        <w:ind w:left="720" w:hanging="360"/>
        <w:jc w:val="both"/>
      </w:pPr>
    </w:p>
    <w:p w:rsidR="00D52E19" w:rsidRDefault="00D52E19" w:rsidP="0092707B">
      <w:pPr>
        <w:pStyle w:val="BodyTextIndent2"/>
        <w:tabs>
          <w:tab w:val="left" w:pos="-1440"/>
        </w:tabs>
        <w:ind w:hanging="360"/>
      </w:pPr>
      <w:r>
        <w:lastRenderedPageBreak/>
        <w:t>2.  A copy of each map with all accompanying explanatory information shall be submitted to the Project Officer simultaneously with its submission for publication. If a map has been prepared as an electronic digital data file (or files), the cover letter accompanying the maps should state how a copy of these files could be obtained i</w:t>
      </w:r>
      <w:r w:rsidR="00A162C9">
        <w:t>f needed by either the USGS or State Geological S</w:t>
      </w:r>
      <w:r>
        <w:t xml:space="preserve">urvey.  One reprint of each map shall be submitted to the Project Officer immediately following publication.  One reprint should also be sent to the appropriate </w:t>
      </w:r>
      <w:r w:rsidR="00A162C9">
        <w:t>State Geological Survey</w:t>
      </w:r>
      <w:r>
        <w:t xml:space="preserve">. </w:t>
      </w:r>
    </w:p>
    <w:p w:rsidR="00D52E19" w:rsidRDefault="00D52E19" w:rsidP="0092707B">
      <w:pPr>
        <w:tabs>
          <w:tab w:val="left" w:pos="-1440"/>
        </w:tabs>
        <w:ind w:left="720" w:hanging="360"/>
        <w:rPr>
          <w:sz w:val="24"/>
        </w:rPr>
      </w:pPr>
    </w:p>
    <w:p w:rsidR="00513223" w:rsidRDefault="00D52E19" w:rsidP="0092707B">
      <w:pPr>
        <w:tabs>
          <w:tab w:val="left" w:pos="-1440"/>
        </w:tabs>
        <w:ind w:left="720" w:hanging="360"/>
        <w:rPr>
          <w:sz w:val="24"/>
        </w:rPr>
      </w:pPr>
      <w:r>
        <w:rPr>
          <w:sz w:val="24"/>
        </w:rPr>
        <w:t xml:space="preserve">3.  Program credit.  All geologic maps resulting from any project carried out under this assistance award resulting wholly or in part from the cooperative agreement will bear the following credit statement in the map header, on the title page of an accompanying explanatory text, and in the acknowledgments that accompany the map or any resulting report:  </w:t>
      </w:r>
    </w:p>
    <w:p w:rsidR="00513223" w:rsidRDefault="00513223" w:rsidP="0092707B">
      <w:pPr>
        <w:tabs>
          <w:tab w:val="left" w:pos="-1440"/>
        </w:tabs>
        <w:ind w:left="720" w:hanging="360"/>
        <w:rPr>
          <w:sz w:val="24"/>
        </w:rPr>
      </w:pPr>
    </w:p>
    <w:p w:rsidR="00ED0599" w:rsidRDefault="00513223" w:rsidP="0092707B">
      <w:pPr>
        <w:tabs>
          <w:tab w:val="left" w:pos="-1440"/>
        </w:tabs>
        <w:ind w:left="1440"/>
        <w:rPr>
          <w:sz w:val="24"/>
        </w:rPr>
      </w:pPr>
      <w:r>
        <w:rPr>
          <w:i/>
          <w:sz w:val="24"/>
        </w:rPr>
        <w:t>“</w:t>
      </w:r>
      <w:r w:rsidR="00697FE9" w:rsidRPr="00697FE9">
        <w:rPr>
          <w:i/>
          <w:sz w:val="24"/>
        </w:rPr>
        <w:t>Support (or partial support) provided by the U.S. Geological Survey, National Cooperative Geologic Mapping Program.</w:t>
      </w:r>
      <w:r>
        <w:rPr>
          <w:i/>
          <w:sz w:val="24"/>
        </w:rPr>
        <w:t>”</w:t>
      </w:r>
      <w:r w:rsidR="00DE3CBE">
        <w:rPr>
          <w:sz w:val="24"/>
        </w:rPr>
        <w:t xml:space="preserve"> </w:t>
      </w:r>
      <w:r w:rsidR="00DE3CBE" w:rsidRPr="00DE3CBE">
        <w:rPr>
          <w:sz w:val="24"/>
        </w:rPr>
        <w:t>[Include award number and year funded]</w:t>
      </w:r>
    </w:p>
    <w:p w:rsidR="00ED0599" w:rsidRDefault="00D52E19" w:rsidP="0092707B">
      <w:pPr>
        <w:tabs>
          <w:tab w:val="left" w:pos="-1440"/>
        </w:tabs>
        <w:ind w:left="1440"/>
        <w:rPr>
          <w:sz w:val="24"/>
        </w:rPr>
      </w:pPr>
      <w:r>
        <w:rPr>
          <w:sz w:val="24"/>
        </w:rPr>
        <w:t xml:space="preserve">    </w:t>
      </w:r>
    </w:p>
    <w:p w:rsidR="00D52E19" w:rsidRDefault="00D52E19" w:rsidP="0092707B">
      <w:pPr>
        <w:tabs>
          <w:tab w:val="left" w:pos="-1440"/>
        </w:tabs>
        <w:ind w:left="720" w:hanging="360"/>
        <w:rPr>
          <w:sz w:val="24"/>
        </w:rPr>
      </w:pPr>
      <w:r>
        <w:rPr>
          <w:sz w:val="24"/>
        </w:rPr>
        <w:t>4.  Disclaimer.  All maps and explanatory text submitted for publication by professional societies or commercial firms shall carry the following notation:</w:t>
      </w:r>
    </w:p>
    <w:p w:rsidR="00D52E19" w:rsidRDefault="00D52E19" w:rsidP="0092707B">
      <w:pPr>
        <w:tabs>
          <w:tab w:val="left" w:pos="-1440"/>
        </w:tabs>
        <w:ind w:left="720" w:hanging="360"/>
        <w:rPr>
          <w:sz w:val="24"/>
        </w:rPr>
      </w:pPr>
    </w:p>
    <w:p w:rsidR="00ED0599" w:rsidRDefault="00697FE9" w:rsidP="0092707B">
      <w:pPr>
        <w:pStyle w:val="BodyTextIndent"/>
        <w:jc w:val="both"/>
        <w:rPr>
          <w:i/>
        </w:rPr>
      </w:pPr>
      <w:r w:rsidRPr="00697FE9">
        <w:rPr>
          <w:i/>
        </w:rPr>
        <w:t>"The views and conclusions contained in this document are those of the authors and should not be interpreted as necessarily representing the official policies, either expressed or implied, of the U.S. Government."</w:t>
      </w:r>
    </w:p>
    <w:p w:rsidR="00D52E19" w:rsidRDefault="00D52E19" w:rsidP="00513223">
      <w:pPr>
        <w:pStyle w:val="BodyTextIndent"/>
        <w:ind w:left="360" w:hanging="360"/>
        <w:jc w:val="both"/>
      </w:pPr>
    </w:p>
    <w:p w:rsidR="00D52E19" w:rsidRPr="00DE3CBE" w:rsidRDefault="00D52E19" w:rsidP="00513223">
      <w:pPr>
        <w:tabs>
          <w:tab w:val="left" w:pos="-1440"/>
        </w:tabs>
        <w:ind w:left="360" w:hanging="360"/>
        <w:rPr>
          <w:sz w:val="24"/>
        </w:rPr>
      </w:pPr>
      <w:r w:rsidRPr="00DE3CBE">
        <w:rPr>
          <w:sz w:val="24"/>
        </w:rPr>
        <w:t>E.</w:t>
      </w:r>
      <w:r w:rsidRPr="00DE3CBE">
        <w:rPr>
          <w:sz w:val="24"/>
        </w:rPr>
        <w:tab/>
        <w:t>Funding</w:t>
      </w:r>
    </w:p>
    <w:p w:rsidR="003A53F2" w:rsidRPr="00DE3CBE" w:rsidRDefault="003A53F2" w:rsidP="00513223">
      <w:pPr>
        <w:pStyle w:val="BodyTextIndent3"/>
        <w:ind w:left="360"/>
      </w:pPr>
    </w:p>
    <w:p w:rsidR="00ED0599" w:rsidRDefault="00D52E19" w:rsidP="00A65A1C">
      <w:pPr>
        <w:pStyle w:val="BodyTextIndent3"/>
        <w:numPr>
          <w:ilvl w:val="0"/>
          <w:numId w:val="38"/>
        </w:numPr>
        <w:tabs>
          <w:tab w:val="clear" w:pos="-1440"/>
        </w:tabs>
      </w:pPr>
      <w:r w:rsidRPr="00831B02">
        <w:t xml:space="preserve">The EDMAP program is designed to be carried out on a 1:1 </w:t>
      </w:r>
      <w:r w:rsidR="00DE3CBE" w:rsidRPr="00831B02">
        <w:t xml:space="preserve">Federal/University </w:t>
      </w:r>
      <w:r w:rsidRPr="00831B02">
        <w:t>match.  Recipients shall match each Federal dollar with a non-Federal dollar</w:t>
      </w:r>
      <w:r w:rsidR="0080540D" w:rsidRPr="002F2336">
        <w:t xml:space="preserve"> </w:t>
      </w:r>
      <w:r w:rsidR="0080540D" w:rsidRPr="002F2336">
        <w:rPr>
          <w:b/>
        </w:rPr>
        <w:t>(</w:t>
      </w:r>
      <w:r w:rsidR="005B5348" w:rsidRPr="002F2336">
        <w:rPr>
          <w:b/>
        </w:rPr>
        <w:t xml:space="preserve">both </w:t>
      </w:r>
      <w:r w:rsidR="0080540D" w:rsidRPr="00054125">
        <w:rPr>
          <w:b/>
        </w:rPr>
        <w:t>direct and indirect costs)</w:t>
      </w:r>
      <w:r w:rsidR="0080540D" w:rsidRPr="009D7A4E">
        <w:t>.</w:t>
      </w:r>
      <w:r w:rsidRPr="009D7A4E">
        <w:t xml:space="preserve">  The non-Federal share may be contribution of funds or services.  Such services can include those related to the student research project or cash provided to contractors.  The source(s) of the university contribution must be listed in the proposal.  The matching requirement must be met annually.</w:t>
      </w:r>
      <w:r w:rsidR="0080540D" w:rsidRPr="009D7A4E">
        <w:t xml:space="preserve">  If other non-Federal funds are used as match, a letter or item of evidence should be included with the proposal to support these funds.</w:t>
      </w:r>
    </w:p>
    <w:p w:rsidR="00ED0599" w:rsidRDefault="00ED0599" w:rsidP="00A031E4">
      <w:pPr>
        <w:ind w:left="360" w:hanging="360"/>
        <w:rPr>
          <w:sz w:val="24"/>
        </w:rPr>
      </w:pPr>
    </w:p>
    <w:p w:rsidR="00ED0599" w:rsidRDefault="00697FE9" w:rsidP="00A65A1C">
      <w:pPr>
        <w:pStyle w:val="BodyTextIndent2"/>
        <w:numPr>
          <w:ilvl w:val="0"/>
          <w:numId w:val="38"/>
        </w:numPr>
      </w:pPr>
      <w:r>
        <w:t xml:space="preserve">USGS funds cannot be used for the purchase of equipment.  </w:t>
      </w:r>
    </w:p>
    <w:p w:rsidR="00ED0599" w:rsidRDefault="00ED0599" w:rsidP="00A031E4">
      <w:pPr>
        <w:ind w:left="360" w:hanging="360"/>
        <w:rPr>
          <w:sz w:val="24"/>
        </w:rPr>
      </w:pPr>
    </w:p>
    <w:p w:rsidR="00ED0599" w:rsidRDefault="00697FE9" w:rsidP="00A65A1C">
      <w:pPr>
        <w:pStyle w:val="ListParagraph"/>
        <w:numPr>
          <w:ilvl w:val="0"/>
          <w:numId w:val="38"/>
        </w:numPr>
        <w:rPr>
          <w:sz w:val="24"/>
        </w:rPr>
      </w:pPr>
      <w:r w:rsidRPr="00697FE9">
        <w:rPr>
          <w:rFonts w:ascii="Times New Roman" w:hAnsi="Times New Roman"/>
          <w:sz w:val="24"/>
        </w:rPr>
        <w:t xml:space="preserve">Funds for the </w:t>
      </w:r>
      <w:r w:rsidR="00B872D3">
        <w:rPr>
          <w:rFonts w:ascii="Times New Roman" w:hAnsi="Times New Roman"/>
          <w:sz w:val="24"/>
        </w:rPr>
        <w:t>FY</w:t>
      </w:r>
      <w:r w:rsidR="00642291">
        <w:rPr>
          <w:rFonts w:ascii="Times New Roman" w:hAnsi="Times New Roman"/>
          <w:sz w:val="24"/>
        </w:rPr>
        <w:t>201</w:t>
      </w:r>
      <w:r w:rsidR="00B872D3">
        <w:rPr>
          <w:rFonts w:ascii="Times New Roman" w:hAnsi="Times New Roman"/>
          <w:sz w:val="24"/>
        </w:rPr>
        <w:t>6</w:t>
      </w:r>
      <w:r w:rsidRPr="00697FE9">
        <w:rPr>
          <w:rFonts w:ascii="Times New Roman" w:hAnsi="Times New Roman"/>
          <w:sz w:val="24"/>
        </w:rPr>
        <w:t xml:space="preserve"> National Cooperative Geologic Mapping Program and in turn, EDMAP funds will not be available until enactment of USGS appropriations.  Student awards will be made in the form of cooperative agreements to the supervising faculty member and the institution.  Within the total award, a maximum of 15 percent of total direct costs may be included for support of the supervising faculty member.  Student mapping projects may last up to two years</w:t>
      </w:r>
      <w:r w:rsidR="00DE3CBE">
        <w:rPr>
          <w:rFonts w:ascii="Times New Roman" w:hAnsi="Times New Roman"/>
          <w:sz w:val="24"/>
        </w:rPr>
        <w:t xml:space="preserve"> (a student in eligible for a total of two years of EDMAP funds)</w:t>
      </w:r>
      <w:r w:rsidRPr="00697FE9">
        <w:rPr>
          <w:rFonts w:ascii="Times New Roman" w:hAnsi="Times New Roman"/>
          <w:sz w:val="24"/>
        </w:rPr>
        <w:t xml:space="preserve">; awards are only issued one year at a time, and a </w:t>
      </w:r>
      <w:r w:rsidR="00DE3CBE">
        <w:rPr>
          <w:rFonts w:ascii="Times New Roman" w:hAnsi="Times New Roman"/>
          <w:sz w:val="24"/>
        </w:rPr>
        <w:t xml:space="preserve">new </w:t>
      </w:r>
      <w:r w:rsidRPr="00697FE9">
        <w:rPr>
          <w:rFonts w:ascii="Times New Roman" w:hAnsi="Times New Roman"/>
          <w:sz w:val="24"/>
        </w:rPr>
        <w:t xml:space="preserve">proposal must be submitted for competition in the second year.  </w:t>
      </w:r>
      <w:r w:rsidRPr="00697FE9">
        <w:rPr>
          <w:rFonts w:ascii="Times New Roman" w:hAnsi="Times New Roman"/>
          <w:b/>
          <w:bCs/>
          <w:sz w:val="24"/>
        </w:rPr>
        <w:t xml:space="preserve">Funding for the first year does not </w:t>
      </w:r>
      <w:r w:rsidRPr="00697FE9">
        <w:rPr>
          <w:rFonts w:ascii="Times New Roman" w:hAnsi="Times New Roman"/>
          <w:b/>
          <w:bCs/>
          <w:sz w:val="24"/>
        </w:rPr>
        <w:lastRenderedPageBreak/>
        <w:t>guarantee funding in the second year.</w:t>
      </w:r>
      <w:r w:rsidRPr="00697FE9">
        <w:rPr>
          <w:rFonts w:ascii="Times New Roman" w:hAnsi="Times New Roman"/>
          <w:sz w:val="24"/>
        </w:rPr>
        <w:t xml:space="preserve">  We anticipate issuing awards in the spring of </w:t>
      </w:r>
      <w:r w:rsidR="00A162C9">
        <w:rPr>
          <w:rFonts w:ascii="Times New Roman" w:hAnsi="Times New Roman"/>
          <w:sz w:val="24"/>
        </w:rPr>
        <w:t>201</w:t>
      </w:r>
      <w:r w:rsidR="00B872D3">
        <w:rPr>
          <w:rFonts w:ascii="Times New Roman" w:hAnsi="Times New Roman"/>
          <w:sz w:val="24"/>
        </w:rPr>
        <w:t>6</w:t>
      </w:r>
      <w:r w:rsidR="00DE3CBE">
        <w:rPr>
          <w:rFonts w:ascii="Times New Roman" w:hAnsi="Times New Roman"/>
          <w:sz w:val="24"/>
        </w:rPr>
        <w:t xml:space="preserve"> therefore you should </w:t>
      </w:r>
      <w:r w:rsidR="00831B02">
        <w:rPr>
          <w:rFonts w:ascii="Times New Roman" w:hAnsi="Times New Roman"/>
          <w:sz w:val="24"/>
        </w:rPr>
        <w:t>plan project</w:t>
      </w:r>
      <w:r w:rsidR="00DE3CBE">
        <w:rPr>
          <w:rFonts w:ascii="Times New Roman" w:hAnsi="Times New Roman"/>
          <w:sz w:val="24"/>
        </w:rPr>
        <w:t xml:space="preserve"> s</w:t>
      </w:r>
      <w:r w:rsidRPr="00697FE9">
        <w:rPr>
          <w:rFonts w:ascii="Times New Roman" w:hAnsi="Times New Roman"/>
          <w:sz w:val="24"/>
        </w:rPr>
        <w:t xml:space="preserve">tart dates between </w:t>
      </w:r>
      <w:r w:rsidR="00A162C9">
        <w:rPr>
          <w:rFonts w:ascii="Times New Roman" w:hAnsi="Times New Roman"/>
          <w:sz w:val="24"/>
        </w:rPr>
        <w:t xml:space="preserve">April </w:t>
      </w:r>
      <w:r w:rsidRPr="00697FE9">
        <w:rPr>
          <w:rFonts w:ascii="Times New Roman" w:hAnsi="Times New Roman"/>
          <w:sz w:val="24"/>
        </w:rPr>
        <w:t xml:space="preserve">15, </w:t>
      </w:r>
      <w:r w:rsidR="00A162C9">
        <w:rPr>
          <w:rFonts w:ascii="Times New Roman" w:hAnsi="Times New Roman"/>
          <w:sz w:val="24"/>
        </w:rPr>
        <w:t>201</w:t>
      </w:r>
      <w:r w:rsidR="00B872D3">
        <w:rPr>
          <w:rFonts w:ascii="Times New Roman" w:hAnsi="Times New Roman"/>
          <w:sz w:val="24"/>
        </w:rPr>
        <w:t>6</w:t>
      </w:r>
      <w:r w:rsidRPr="00697FE9">
        <w:rPr>
          <w:rFonts w:ascii="Times New Roman" w:hAnsi="Times New Roman"/>
          <w:sz w:val="24"/>
        </w:rPr>
        <w:t xml:space="preserve"> and September 15, </w:t>
      </w:r>
      <w:r w:rsidR="00A162C9">
        <w:rPr>
          <w:rFonts w:ascii="Times New Roman" w:hAnsi="Times New Roman"/>
          <w:sz w:val="24"/>
        </w:rPr>
        <w:t>201</w:t>
      </w:r>
      <w:r w:rsidR="00B872D3">
        <w:rPr>
          <w:rFonts w:ascii="Times New Roman" w:hAnsi="Times New Roman"/>
          <w:sz w:val="24"/>
        </w:rPr>
        <w:t>6</w:t>
      </w:r>
      <w:r w:rsidRPr="00697FE9">
        <w:rPr>
          <w:rFonts w:ascii="Times New Roman" w:hAnsi="Times New Roman"/>
          <w:sz w:val="24"/>
        </w:rPr>
        <w:t>.</w:t>
      </w:r>
    </w:p>
    <w:p w:rsidR="00ED0599" w:rsidRDefault="00ED0599" w:rsidP="00A031E4">
      <w:pPr>
        <w:pStyle w:val="BodyTextIndent2"/>
        <w:ind w:left="360" w:hanging="360"/>
      </w:pPr>
    </w:p>
    <w:p w:rsidR="00ED0599" w:rsidRDefault="00D52E19" w:rsidP="00A65A1C">
      <w:pPr>
        <w:pStyle w:val="BodyTextIndent2"/>
        <w:numPr>
          <w:ilvl w:val="0"/>
          <w:numId w:val="38"/>
        </w:numPr>
      </w:pPr>
      <w:r>
        <w:t xml:space="preserve">If a university or college has been awarded a cooperative agreement for several students, and one or more of those students are unable for any reason to </w:t>
      </w:r>
      <w:r w:rsidR="00831B02">
        <w:t xml:space="preserve">fulfill </w:t>
      </w:r>
      <w:r>
        <w:t>their geologic mapping project, those funds awarded to the</w:t>
      </w:r>
      <w:r>
        <w:rPr>
          <w:i/>
        </w:rPr>
        <w:t xml:space="preserve"> </w:t>
      </w:r>
      <w:r>
        <w:t>student(s) must be forfeited, and cannot be reallocated to the remaining students doing mapping at that institution.</w:t>
      </w:r>
    </w:p>
    <w:p w:rsidR="002F2336" w:rsidRDefault="002F2336" w:rsidP="00A031E4">
      <w:pPr>
        <w:pStyle w:val="BodyTextIndent2"/>
        <w:ind w:left="1080"/>
      </w:pPr>
    </w:p>
    <w:p w:rsidR="00ED0599" w:rsidRDefault="002F2336" w:rsidP="00A65A1C">
      <w:pPr>
        <w:pStyle w:val="BodyTextIndent2"/>
        <w:numPr>
          <w:ilvl w:val="0"/>
          <w:numId w:val="38"/>
        </w:numPr>
      </w:pPr>
      <w:r w:rsidRPr="002F2336">
        <w:t xml:space="preserve">Requests for no-cost extensions shall be forwarded to the Grant Specialist/Contracting Officer for consideration not later than 30 days prior to the </w:t>
      </w:r>
      <w:r w:rsidR="00054125">
        <w:t>effective proposal</w:t>
      </w:r>
      <w:r w:rsidRPr="002F2336">
        <w:t xml:space="preserve"> en</w:t>
      </w:r>
      <w:r w:rsidR="00A031E4">
        <w:t>d date.  After discussion with EDMAP</w:t>
      </w:r>
      <w:r w:rsidRPr="002F2336">
        <w:t xml:space="preserve"> Program Coordinator, the Grant Specialist/Contracting Officer will make a final decision on a case-by-case basis and notify the Recipient in writing.  Asking for a no-cost extension in no way jeopardizes the success of a future proposal.  However, if a </w:t>
      </w:r>
      <w:r w:rsidR="00B33A8C">
        <w:t>Principal Investigator</w:t>
      </w:r>
      <w:r w:rsidRPr="002F2336">
        <w:t xml:space="preserve"> asks for a no-cost extension, it cannot extend past a date 30 days in advance of the </w:t>
      </w:r>
      <w:r w:rsidR="00054125">
        <w:t>EDMAP</w:t>
      </w:r>
      <w:r w:rsidRPr="002F2336">
        <w:t xml:space="preserve"> Proposal Evaluation Panel meeting for the next funding cycle.</w:t>
      </w:r>
    </w:p>
    <w:p w:rsidR="00D52E19" w:rsidRDefault="00D52E19" w:rsidP="00513223">
      <w:pPr>
        <w:pStyle w:val="BodyTextIndent2"/>
        <w:tabs>
          <w:tab w:val="left" w:pos="-1440"/>
        </w:tabs>
        <w:ind w:left="360" w:hanging="360"/>
      </w:pPr>
      <w:r>
        <w:t xml:space="preserve"> </w:t>
      </w:r>
    </w:p>
    <w:p w:rsidR="00ED0599" w:rsidRDefault="00D52E19">
      <w:pPr>
        <w:tabs>
          <w:tab w:val="left" w:pos="-1440"/>
        </w:tabs>
        <w:rPr>
          <w:sz w:val="24"/>
        </w:rPr>
      </w:pPr>
      <w:r>
        <w:rPr>
          <w:b/>
          <w:sz w:val="24"/>
          <w:u w:val="single"/>
        </w:rPr>
        <w:t>SPECIAL NOTE:</w:t>
      </w:r>
      <w:r>
        <w:rPr>
          <w:sz w:val="24"/>
        </w:rPr>
        <w:t xml:space="preserve">  A cooperative agreement issued by the USGS Office of Acquisition and Grants, </w:t>
      </w:r>
      <w:r w:rsidR="005B5348">
        <w:rPr>
          <w:sz w:val="24"/>
        </w:rPr>
        <w:t xml:space="preserve">approved and released </w:t>
      </w:r>
      <w:r>
        <w:rPr>
          <w:sz w:val="24"/>
        </w:rPr>
        <w:t>by the USGS Contracting Officer, obligates USGS funds.  Notification of a successful proposal does not constitute authority to incur costs.   Costs incurred prior to receipt of a</w:t>
      </w:r>
      <w:r w:rsidR="005B5348">
        <w:rPr>
          <w:sz w:val="24"/>
        </w:rPr>
        <w:t>n approved</w:t>
      </w:r>
      <w:r>
        <w:rPr>
          <w:sz w:val="24"/>
        </w:rPr>
        <w:t xml:space="preserve"> cooperative agreement will be at the risk of the university.  Once the cooperative agreement for a successful proposal has been </w:t>
      </w:r>
      <w:r w:rsidR="005B5348">
        <w:rPr>
          <w:sz w:val="24"/>
        </w:rPr>
        <w:t xml:space="preserve">approved and released through FedConnect by </w:t>
      </w:r>
      <w:r w:rsidR="00284F75">
        <w:rPr>
          <w:sz w:val="24"/>
        </w:rPr>
        <w:t>the USGS Contracting Officer</w:t>
      </w:r>
      <w:r>
        <w:rPr>
          <w:sz w:val="24"/>
        </w:rPr>
        <w:t>, the university may incur costs.</w:t>
      </w:r>
    </w:p>
    <w:p w:rsidR="00D52E19" w:rsidRDefault="00D52E19" w:rsidP="00513223">
      <w:pPr>
        <w:tabs>
          <w:tab w:val="left" w:pos="-1440"/>
        </w:tabs>
        <w:ind w:left="360" w:hanging="360"/>
        <w:rPr>
          <w:sz w:val="24"/>
        </w:rPr>
      </w:pPr>
    </w:p>
    <w:p w:rsidR="00D52E19" w:rsidRDefault="00D52E19" w:rsidP="00513223">
      <w:pPr>
        <w:pStyle w:val="Heading6"/>
        <w:ind w:left="360" w:hanging="360"/>
      </w:pPr>
      <w:r>
        <w:t>F.</w:t>
      </w:r>
      <w:r>
        <w:tab/>
        <w:t>Project Deliverables</w:t>
      </w:r>
    </w:p>
    <w:p w:rsidR="00D52E19" w:rsidRDefault="00D52E19" w:rsidP="00513223">
      <w:pPr>
        <w:tabs>
          <w:tab w:val="left" w:pos="-1440"/>
        </w:tabs>
        <w:ind w:left="360" w:hanging="360"/>
        <w:rPr>
          <w:sz w:val="24"/>
        </w:rPr>
      </w:pPr>
    </w:p>
    <w:p w:rsidR="00ED0599" w:rsidRDefault="00D52E19">
      <w:pPr>
        <w:tabs>
          <w:tab w:val="left" w:pos="-1440"/>
        </w:tabs>
        <w:rPr>
          <w:sz w:val="24"/>
        </w:rPr>
      </w:pPr>
      <w:r>
        <w:rPr>
          <w:sz w:val="24"/>
        </w:rPr>
        <w:t>All geologic map deliverables</w:t>
      </w:r>
      <w:r w:rsidR="00831B02">
        <w:rPr>
          <w:sz w:val="24"/>
        </w:rPr>
        <w:t xml:space="preserve"> (</w:t>
      </w:r>
      <w:r w:rsidR="002556B8">
        <w:rPr>
          <w:sz w:val="24"/>
        </w:rPr>
        <w:t xml:space="preserve">transmittal letter, </w:t>
      </w:r>
      <w:r w:rsidR="00A162C9">
        <w:rPr>
          <w:sz w:val="24"/>
        </w:rPr>
        <w:t xml:space="preserve">technical report, and </w:t>
      </w:r>
      <w:r w:rsidR="00831B02">
        <w:rPr>
          <w:sz w:val="24"/>
        </w:rPr>
        <w:t>geologic map)</w:t>
      </w:r>
      <w:r>
        <w:rPr>
          <w:sz w:val="24"/>
        </w:rPr>
        <w:t xml:space="preserve"> </w:t>
      </w:r>
      <w:r w:rsidR="00831B02">
        <w:rPr>
          <w:sz w:val="24"/>
        </w:rPr>
        <w:t xml:space="preserve">must </w:t>
      </w:r>
      <w:r>
        <w:rPr>
          <w:sz w:val="24"/>
        </w:rPr>
        <w:t xml:space="preserve">be sent to the </w:t>
      </w:r>
      <w:r w:rsidR="00A031E4">
        <w:rPr>
          <w:sz w:val="24"/>
        </w:rPr>
        <w:t xml:space="preserve">EDMAP Program Coordinator </w:t>
      </w:r>
      <w:r>
        <w:rPr>
          <w:sz w:val="24"/>
        </w:rPr>
        <w:t>before the last day of the performance period</w:t>
      </w:r>
      <w:r w:rsidR="00831B02">
        <w:rPr>
          <w:sz w:val="24"/>
        </w:rPr>
        <w:t>.  All geologic maps and accompanying technical report</w:t>
      </w:r>
      <w:r w:rsidR="002F2336">
        <w:rPr>
          <w:sz w:val="24"/>
        </w:rPr>
        <w:t>s</w:t>
      </w:r>
      <w:r w:rsidR="00831B02">
        <w:rPr>
          <w:sz w:val="24"/>
        </w:rPr>
        <w:t xml:space="preserve"> must include all student authors names</w:t>
      </w:r>
      <w:r w:rsidR="002F2336">
        <w:rPr>
          <w:sz w:val="24"/>
        </w:rPr>
        <w:t xml:space="preserve"> (identify funded EDMAP students)</w:t>
      </w:r>
      <w:r w:rsidR="00831B02">
        <w:rPr>
          <w:sz w:val="24"/>
        </w:rPr>
        <w:t xml:space="preserve"> and the statement of </w:t>
      </w:r>
      <w:r w:rsidR="002556B8">
        <w:rPr>
          <w:sz w:val="24"/>
        </w:rPr>
        <w:t xml:space="preserve">EDMAP </w:t>
      </w:r>
      <w:r w:rsidR="00831B02">
        <w:rPr>
          <w:sz w:val="24"/>
        </w:rPr>
        <w:t>Program Credit including the award number and year funded (</w:t>
      </w:r>
      <w:r w:rsidR="002F2336">
        <w:rPr>
          <w:sz w:val="24"/>
        </w:rPr>
        <w:t>Part IV, Section D</w:t>
      </w:r>
      <w:r w:rsidR="00A162C9">
        <w:rPr>
          <w:sz w:val="24"/>
        </w:rPr>
        <w:t>.</w:t>
      </w:r>
      <w:r w:rsidR="002F2336">
        <w:rPr>
          <w:sz w:val="24"/>
        </w:rPr>
        <w:t>3).</w:t>
      </w:r>
    </w:p>
    <w:p w:rsidR="00D52E19" w:rsidRDefault="00D52E19" w:rsidP="00513223">
      <w:pPr>
        <w:tabs>
          <w:tab w:val="left" w:pos="-1440"/>
        </w:tabs>
        <w:ind w:left="360" w:hanging="360"/>
        <w:rPr>
          <w:sz w:val="24"/>
        </w:rPr>
      </w:pPr>
    </w:p>
    <w:p w:rsidR="002556B8" w:rsidRDefault="002556B8" w:rsidP="002556B8">
      <w:pPr>
        <w:rPr>
          <w:sz w:val="24"/>
        </w:rPr>
      </w:pPr>
    </w:p>
    <w:p w:rsidR="002556B8" w:rsidRPr="00831B02" w:rsidRDefault="00A162C9" w:rsidP="002556B8">
      <w:pPr>
        <w:rPr>
          <w:sz w:val="24"/>
        </w:rPr>
      </w:pPr>
      <w:r>
        <w:rPr>
          <w:sz w:val="24"/>
        </w:rPr>
        <w:t>A</w:t>
      </w:r>
      <w:r w:rsidR="002556B8">
        <w:rPr>
          <w:sz w:val="24"/>
        </w:rPr>
        <w:t xml:space="preserve">ll EDMAP deliverables </w:t>
      </w:r>
      <w:r>
        <w:rPr>
          <w:sz w:val="24"/>
        </w:rPr>
        <w:t xml:space="preserve">are </w:t>
      </w:r>
      <w:r w:rsidR="002556B8">
        <w:rPr>
          <w:sz w:val="24"/>
        </w:rPr>
        <w:t xml:space="preserve">to be delivered as a high quality digital Portable Document Format (PDF or GeoPDF) files.  At the end of an awarded cooperative agreement period of performance, a color version of your EDMAP deliverable(s) is required to be transmitted either by mail or electronically to the EDMAP </w:t>
      </w:r>
      <w:r>
        <w:rPr>
          <w:sz w:val="24"/>
        </w:rPr>
        <w:t>Program Officer</w:t>
      </w:r>
      <w:r w:rsidR="00A31B1D">
        <w:rPr>
          <w:sz w:val="24"/>
        </w:rPr>
        <w:t>/Coordinator</w:t>
      </w:r>
      <w:r w:rsidR="002556B8">
        <w:rPr>
          <w:sz w:val="24"/>
        </w:rPr>
        <w:t xml:space="preserve">.  Current options for delivery are by CD/DVD media via mail, FTP, </w:t>
      </w:r>
      <w:r w:rsidR="002556B8" w:rsidRPr="00831B02">
        <w:rPr>
          <w:sz w:val="24"/>
        </w:rPr>
        <w:t xml:space="preserve">DropBox, or email for smaller files.  </w:t>
      </w:r>
      <w:r w:rsidR="002556B8" w:rsidRPr="00697FE9">
        <w:rPr>
          <w:sz w:val="24"/>
        </w:rPr>
        <w:t>First year or interim map products can be of "in progress" or "field sheet" quality, but field data and other map information should be included so an evaluation of the progress of the project can be made.</w:t>
      </w:r>
      <w:r w:rsidR="002556B8">
        <w:rPr>
          <w:sz w:val="24"/>
        </w:rPr>
        <w:t xml:space="preserve">  </w:t>
      </w:r>
      <w:r w:rsidR="00836603" w:rsidRPr="00836603">
        <w:rPr>
          <w:b/>
          <w:sz w:val="24"/>
        </w:rPr>
        <w:t>The preferred method of delivery is DropBox and a</w:t>
      </w:r>
      <w:r w:rsidR="002556B8" w:rsidRPr="00836603">
        <w:rPr>
          <w:b/>
          <w:sz w:val="24"/>
        </w:rPr>
        <w:t>n E</w:t>
      </w:r>
      <w:r w:rsidR="00836603" w:rsidRPr="00836603">
        <w:rPr>
          <w:b/>
          <w:sz w:val="24"/>
        </w:rPr>
        <w:t>DMAP</w:t>
      </w:r>
      <w:r w:rsidR="002556B8" w:rsidRPr="00836603">
        <w:rPr>
          <w:b/>
          <w:sz w:val="24"/>
        </w:rPr>
        <w:t xml:space="preserve"> DropBox is available to Principal Investigators by emailing the Program </w:t>
      </w:r>
      <w:r w:rsidR="00A31B1D">
        <w:rPr>
          <w:b/>
          <w:sz w:val="24"/>
        </w:rPr>
        <w:t>Coordinator</w:t>
      </w:r>
      <w:r w:rsidR="002556B8" w:rsidRPr="00836603">
        <w:rPr>
          <w:b/>
          <w:sz w:val="24"/>
        </w:rPr>
        <w:t xml:space="preserve"> at</w:t>
      </w:r>
      <w:r w:rsidR="002556B8">
        <w:rPr>
          <w:sz w:val="24"/>
        </w:rPr>
        <w:t xml:space="preserve"> </w:t>
      </w:r>
      <w:r w:rsidR="005C1ABF" w:rsidRPr="009626AE">
        <w:t>dahoward@usgs.gov</w:t>
      </w:r>
      <w:r w:rsidR="002556B8">
        <w:rPr>
          <w:sz w:val="24"/>
        </w:rPr>
        <w:t>.</w:t>
      </w:r>
    </w:p>
    <w:p w:rsidR="002556B8" w:rsidRDefault="002556B8" w:rsidP="002556B8">
      <w:pPr>
        <w:tabs>
          <w:tab w:val="left" w:pos="-1440"/>
        </w:tabs>
        <w:ind w:left="360" w:hanging="360"/>
        <w:rPr>
          <w:sz w:val="24"/>
        </w:rPr>
      </w:pPr>
    </w:p>
    <w:p w:rsidR="002556B8" w:rsidRDefault="002556B8" w:rsidP="002556B8">
      <w:pPr>
        <w:tabs>
          <w:tab w:val="left" w:pos="-1440"/>
        </w:tabs>
        <w:rPr>
          <w:sz w:val="24"/>
        </w:rPr>
      </w:pPr>
      <w:r>
        <w:rPr>
          <w:sz w:val="24"/>
        </w:rPr>
        <w:t xml:space="preserve">At the time the </w:t>
      </w:r>
      <w:r w:rsidR="00A31B1D">
        <w:rPr>
          <w:sz w:val="24"/>
        </w:rPr>
        <w:t xml:space="preserve">transmittal letter, </w:t>
      </w:r>
      <w:r>
        <w:rPr>
          <w:sz w:val="24"/>
        </w:rPr>
        <w:t>geologic map</w:t>
      </w:r>
      <w:r w:rsidR="00A31B1D">
        <w:rPr>
          <w:sz w:val="24"/>
        </w:rPr>
        <w:t>,</w:t>
      </w:r>
      <w:r>
        <w:rPr>
          <w:sz w:val="24"/>
        </w:rPr>
        <w:t xml:space="preserve"> and accompanying technical report are submitted to the EDMAP Program Coordinator, a copy should be sent to the appropriate State Geological </w:t>
      </w:r>
      <w:r>
        <w:rPr>
          <w:sz w:val="24"/>
        </w:rPr>
        <w:lastRenderedPageBreak/>
        <w:t>Survey for their files.</w:t>
      </w:r>
    </w:p>
    <w:p w:rsidR="002556B8" w:rsidRDefault="002556B8" w:rsidP="002556B8">
      <w:pPr>
        <w:tabs>
          <w:tab w:val="left" w:pos="-1440"/>
        </w:tabs>
        <w:rPr>
          <w:sz w:val="24"/>
        </w:rPr>
      </w:pPr>
      <w:r>
        <w:rPr>
          <w:sz w:val="24"/>
        </w:rPr>
        <w:t xml:space="preserve"> </w:t>
      </w:r>
    </w:p>
    <w:p w:rsidR="002556B8" w:rsidRPr="002556B8" w:rsidRDefault="002556B8" w:rsidP="002556B8">
      <w:pPr>
        <w:tabs>
          <w:tab w:val="left" w:pos="-1440"/>
        </w:tabs>
        <w:ind w:left="360" w:hanging="360"/>
        <w:rPr>
          <w:sz w:val="24"/>
          <w:u w:val="single"/>
        </w:rPr>
      </w:pPr>
      <w:r w:rsidRPr="002556B8">
        <w:rPr>
          <w:sz w:val="24"/>
          <w:u w:val="single"/>
        </w:rPr>
        <w:t>EDMAP Program</w:t>
      </w:r>
      <w:r w:rsidR="00A31B1D">
        <w:rPr>
          <w:sz w:val="24"/>
          <w:u w:val="single"/>
        </w:rPr>
        <w:t xml:space="preserve"> Officer/</w:t>
      </w:r>
      <w:r w:rsidRPr="002556B8">
        <w:rPr>
          <w:sz w:val="24"/>
          <w:u w:val="single"/>
        </w:rPr>
        <w:t>Coordinator</w:t>
      </w:r>
      <w:r>
        <w:rPr>
          <w:sz w:val="24"/>
          <w:u w:val="single"/>
        </w:rPr>
        <w:t>:</w:t>
      </w:r>
    </w:p>
    <w:p w:rsidR="002556B8" w:rsidRDefault="002556B8" w:rsidP="00054125">
      <w:pPr>
        <w:tabs>
          <w:tab w:val="left" w:pos="-1440"/>
        </w:tabs>
        <w:ind w:left="360" w:hanging="360"/>
        <w:rPr>
          <w:sz w:val="24"/>
        </w:rPr>
      </w:pPr>
    </w:p>
    <w:p w:rsidR="00054125" w:rsidRDefault="00054125" w:rsidP="00054125">
      <w:pPr>
        <w:tabs>
          <w:tab w:val="left" w:pos="-1440"/>
        </w:tabs>
        <w:ind w:left="360" w:hanging="360"/>
        <w:rPr>
          <w:sz w:val="24"/>
        </w:rPr>
      </w:pPr>
      <w:r>
        <w:rPr>
          <w:sz w:val="24"/>
        </w:rPr>
        <w:t>U.S. Geological Survey</w:t>
      </w:r>
    </w:p>
    <w:p w:rsidR="00D52E19" w:rsidRDefault="00054125" w:rsidP="00513223">
      <w:pPr>
        <w:tabs>
          <w:tab w:val="left" w:pos="-1440"/>
        </w:tabs>
        <w:ind w:left="360" w:hanging="360"/>
        <w:rPr>
          <w:sz w:val="24"/>
        </w:rPr>
      </w:pPr>
      <w:r>
        <w:rPr>
          <w:sz w:val="24"/>
        </w:rPr>
        <w:t xml:space="preserve">Attn: </w:t>
      </w:r>
      <w:r w:rsidR="005B5348">
        <w:rPr>
          <w:sz w:val="24"/>
        </w:rPr>
        <w:t>Douglas</w:t>
      </w:r>
      <w:r>
        <w:rPr>
          <w:sz w:val="24"/>
        </w:rPr>
        <w:t xml:space="preserve"> A.</w:t>
      </w:r>
      <w:r w:rsidR="005B5348">
        <w:rPr>
          <w:sz w:val="24"/>
        </w:rPr>
        <w:t xml:space="preserve"> Howard</w:t>
      </w:r>
    </w:p>
    <w:p w:rsidR="005F6D33" w:rsidRDefault="005F6D33" w:rsidP="00513223">
      <w:pPr>
        <w:tabs>
          <w:tab w:val="left" w:pos="-1440"/>
        </w:tabs>
        <w:ind w:left="360" w:hanging="360"/>
        <w:rPr>
          <w:sz w:val="24"/>
        </w:rPr>
      </w:pPr>
      <w:r>
        <w:rPr>
          <w:sz w:val="24"/>
        </w:rPr>
        <w:t>EDMAP Program Coordinator</w:t>
      </w:r>
    </w:p>
    <w:p w:rsidR="00D52E19" w:rsidRDefault="00D52E19" w:rsidP="00513223">
      <w:pPr>
        <w:tabs>
          <w:tab w:val="left" w:pos="-1440"/>
        </w:tabs>
        <w:ind w:left="360" w:hanging="360"/>
        <w:rPr>
          <w:sz w:val="24"/>
        </w:rPr>
      </w:pPr>
      <w:r>
        <w:rPr>
          <w:sz w:val="24"/>
        </w:rPr>
        <w:t>908 National Center</w:t>
      </w:r>
    </w:p>
    <w:p w:rsidR="00D52E19" w:rsidRDefault="00D52E19" w:rsidP="00513223">
      <w:pPr>
        <w:tabs>
          <w:tab w:val="left" w:pos="-1440"/>
        </w:tabs>
        <w:ind w:left="360" w:hanging="360"/>
        <w:rPr>
          <w:sz w:val="24"/>
        </w:rPr>
      </w:pPr>
      <w:smartTag w:uri="urn:schemas-microsoft-com:office:smarttags" w:element="Street">
        <w:smartTag w:uri="urn:schemas-microsoft-com:office:smarttags" w:element="address">
          <w:r>
            <w:rPr>
              <w:sz w:val="24"/>
            </w:rPr>
            <w:t>12201 Sunrise Valley Drive</w:t>
          </w:r>
        </w:smartTag>
      </w:smartTag>
    </w:p>
    <w:p w:rsidR="00D52E19" w:rsidRDefault="00D52E19" w:rsidP="00513223">
      <w:pPr>
        <w:tabs>
          <w:tab w:val="left" w:pos="-1440"/>
        </w:tabs>
        <w:ind w:left="360" w:hanging="360"/>
        <w:rPr>
          <w:sz w:val="24"/>
        </w:rPr>
      </w:pPr>
      <w:r>
        <w:rPr>
          <w:sz w:val="24"/>
        </w:rPr>
        <w:t>Reston, Virginia 20192</w:t>
      </w:r>
    </w:p>
    <w:p w:rsidR="00831B02" w:rsidRDefault="00831B02" w:rsidP="00513223">
      <w:pPr>
        <w:tabs>
          <w:tab w:val="left" w:pos="-1440"/>
        </w:tabs>
        <w:ind w:left="360" w:hanging="360"/>
        <w:rPr>
          <w:sz w:val="24"/>
        </w:rPr>
      </w:pPr>
      <w:r>
        <w:rPr>
          <w:sz w:val="24"/>
        </w:rPr>
        <w:t xml:space="preserve">Email: </w:t>
      </w:r>
      <w:hyperlink r:id="rId20" w:history="1">
        <w:r w:rsidR="002556B8" w:rsidRPr="00683A11">
          <w:rPr>
            <w:rStyle w:val="Hyperlink"/>
            <w:sz w:val="24"/>
          </w:rPr>
          <w:t>dahoward@usgs.gov</w:t>
        </w:r>
      </w:hyperlink>
      <w:r w:rsidR="002556B8">
        <w:rPr>
          <w:sz w:val="24"/>
        </w:rPr>
        <w:t xml:space="preserve"> </w:t>
      </w:r>
    </w:p>
    <w:p w:rsidR="00D52E19" w:rsidRDefault="00D52E19" w:rsidP="00513223">
      <w:pPr>
        <w:tabs>
          <w:tab w:val="left" w:pos="-1440"/>
        </w:tabs>
        <w:ind w:left="360" w:hanging="360"/>
        <w:rPr>
          <w:sz w:val="24"/>
        </w:rPr>
      </w:pPr>
    </w:p>
    <w:p w:rsidR="00D52E19" w:rsidRDefault="00D52E19" w:rsidP="00513223">
      <w:pPr>
        <w:tabs>
          <w:tab w:val="left" w:pos="-1440"/>
        </w:tabs>
        <w:ind w:left="360" w:hanging="360"/>
        <w:rPr>
          <w:sz w:val="24"/>
        </w:rPr>
      </w:pPr>
    </w:p>
    <w:p w:rsidR="00ED0599" w:rsidRDefault="00ED0599">
      <w:pPr>
        <w:tabs>
          <w:tab w:val="left" w:pos="-1440"/>
        </w:tabs>
        <w:rPr>
          <w:sz w:val="24"/>
        </w:rPr>
      </w:pPr>
    </w:p>
    <w:p w:rsidR="00D06FC0" w:rsidRDefault="00D06FC0" w:rsidP="009F3C9E">
      <w:pPr>
        <w:tabs>
          <w:tab w:val="left" w:pos="-1440"/>
        </w:tabs>
        <w:ind w:left="720"/>
        <w:jc w:val="center"/>
        <w:rPr>
          <w:b/>
          <w:sz w:val="24"/>
        </w:rPr>
      </w:pPr>
    </w:p>
    <w:p w:rsidR="00B847AF" w:rsidRDefault="00D52E19" w:rsidP="000D6605">
      <w:pPr>
        <w:tabs>
          <w:tab w:val="left" w:pos="-1440"/>
        </w:tabs>
        <w:jc w:val="center"/>
        <w:rPr>
          <w:sz w:val="24"/>
        </w:rPr>
      </w:pPr>
      <w:r>
        <w:rPr>
          <w:b/>
          <w:sz w:val="24"/>
        </w:rPr>
        <w:t>-- END OF PROGRAM ANNOUNCEMENT</w:t>
      </w:r>
      <w:r>
        <w:rPr>
          <w:sz w:val="24"/>
        </w:rPr>
        <w:t xml:space="preserve"> –</w:t>
      </w:r>
    </w:p>
    <w:p w:rsidR="00D52E19" w:rsidRDefault="00D52E19">
      <w:pPr>
        <w:tabs>
          <w:tab w:val="left" w:pos="-1440"/>
        </w:tabs>
        <w:rPr>
          <w:sz w:val="24"/>
        </w:rPr>
      </w:pPr>
    </w:p>
    <w:p w:rsidR="003A53F2" w:rsidRDefault="003A53F2">
      <w:pPr>
        <w:tabs>
          <w:tab w:val="left" w:pos="-1440"/>
        </w:tabs>
        <w:rPr>
          <w:sz w:val="24"/>
        </w:rPr>
      </w:pPr>
    </w:p>
    <w:p w:rsidR="000D6605" w:rsidRDefault="003A53F2" w:rsidP="00CA1827">
      <w:pPr>
        <w:tabs>
          <w:tab w:val="left" w:pos="-1440"/>
        </w:tabs>
        <w:ind w:left="2160"/>
        <w:rPr>
          <w:sz w:val="24"/>
        </w:rPr>
      </w:pPr>
      <w:r>
        <w:rPr>
          <w:sz w:val="24"/>
        </w:rPr>
        <w:br w:type="page"/>
      </w:r>
    </w:p>
    <w:p w:rsidR="000D6605" w:rsidRDefault="000D6605" w:rsidP="00834291">
      <w:pPr>
        <w:tabs>
          <w:tab w:val="left" w:pos="-1440"/>
        </w:tabs>
        <w:jc w:val="center"/>
        <w:rPr>
          <w:b/>
          <w:bCs/>
          <w:sz w:val="24"/>
        </w:rPr>
      </w:pPr>
      <w:r>
        <w:rPr>
          <w:b/>
          <w:bCs/>
          <w:sz w:val="24"/>
        </w:rPr>
        <w:lastRenderedPageBreak/>
        <w:t>ATTACHMENT A</w:t>
      </w:r>
    </w:p>
    <w:p w:rsidR="00834291" w:rsidRDefault="00834291" w:rsidP="00834291">
      <w:pPr>
        <w:tabs>
          <w:tab w:val="left" w:pos="-1440"/>
        </w:tabs>
        <w:jc w:val="center"/>
        <w:rPr>
          <w:sz w:val="24"/>
        </w:rPr>
      </w:pPr>
    </w:p>
    <w:p w:rsidR="00284F75" w:rsidRPr="000D6605" w:rsidRDefault="00284F75" w:rsidP="000D6605">
      <w:pPr>
        <w:tabs>
          <w:tab w:val="left" w:pos="-1440"/>
        </w:tabs>
        <w:jc w:val="center"/>
        <w:rPr>
          <w:b/>
          <w:bCs/>
          <w:sz w:val="28"/>
        </w:rPr>
      </w:pPr>
      <w:r w:rsidRPr="000D6605">
        <w:rPr>
          <w:b/>
          <w:bCs/>
          <w:sz w:val="28"/>
        </w:rPr>
        <w:t>USE THE FOLLOWING FORMAT</w:t>
      </w:r>
    </w:p>
    <w:p w:rsidR="000D6605" w:rsidRDefault="000D6605" w:rsidP="00CA1827">
      <w:pPr>
        <w:tabs>
          <w:tab w:val="left" w:pos="-1440"/>
        </w:tabs>
        <w:ind w:left="2160"/>
        <w:rPr>
          <w:b/>
          <w:bCs/>
          <w:sz w:val="24"/>
        </w:rPr>
      </w:pPr>
    </w:p>
    <w:p w:rsidR="00284F75" w:rsidRDefault="00284F75" w:rsidP="00284F75">
      <w:pPr>
        <w:tabs>
          <w:tab w:val="center" w:pos="4680"/>
        </w:tabs>
        <w:jc w:val="center"/>
        <w:rPr>
          <w:b/>
          <w:bCs/>
          <w:sz w:val="32"/>
        </w:rPr>
      </w:pPr>
      <w:r>
        <w:rPr>
          <w:b/>
          <w:bCs/>
          <w:sz w:val="32"/>
        </w:rPr>
        <w:t>EDMAP PROPOSAL SUMMARY SHEET</w:t>
      </w:r>
    </w:p>
    <w:p w:rsidR="000D6605" w:rsidRDefault="000D6605" w:rsidP="00284F75">
      <w:pPr>
        <w:tabs>
          <w:tab w:val="center" w:pos="4680"/>
        </w:tabs>
        <w:jc w:val="center"/>
        <w:rPr>
          <w:b/>
          <w:bCs/>
          <w:sz w:val="32"/>
        </w:rPr>
      </w:pPr>
    </w:p>
    <w:p w:rsidR="009F3C9E" w:rsidRDefault="00284F75" w:rsidP="00284F75">
      <w:pPr>
        <w:rPr>
          <w:sz w:val="24"/>
        </w:rPr>
      </w:pPr>
      <w:r>
        <w:rPr>
          <w:sz w:val="24"/>
        </w:rPr>
        <w:t>_________________________________________________________________________</w:t>
      </w:r>
    </w:p>
    <w:p w:rsidR="00284F75" w:rsidRDefault="00284F75" w:rsidP="00284F75">
      <w:pPr>
        <w:rPr>
          <w:i/>
          <w:iCs/>
          <w:sz w:val="24"/>
        </w:rPr>
      </w:pPr>
      <w:r>
        <w:rPr>
          <w:i/>
          <w:iCs/>
          <w:sz w:val="24"/>
        </w:rPr>
        <w:t>(University/College, City &amp; State)</w:t>
      </w:r>
    </w:p>
    <w:p w:rsidR="00284F75" w:rsidRDefault="00284F75" w:rsidP="00284F75">
      <w:pPr>
        <w:rPr>
          <w:sz w:val="24"/>
        </w:rPr>
      </w:pPr>
    </w:p>
    <w:p w:rsidR="00284F75" w:rsidRDefault="00284F75" w:rsidP="00284F75">
      <w:pPr>
        <w:rPr>
          <w:b/>
          <w:bCs/>
          <w:sz w:val="24"/>
        </w:rPr>
      </w:pPr>
      <w:r>
        <w:rPr>
          <w:b/>
          <w:bCs/>
          <w:sz w:val="24"/>
        </w:rPr>
        <w:t>1.  PROPOSED PROJECT TITLE: __________________________________________</w:t>
      </w:r>
    </w:p>
    <w:p w:rsidR="00284F75" w:rsidRDefault="00284F75" w:rsidP="00284F75">
      <w:pPr>
        <w:rPr>
          <w:sz w:val="24"/>
        </w:rPr>
      </w:pPr>
    </w:p>
    <w:p w:rsidR="00284F75" w:rsidRDefault="00284F75" w:rsidP="00284F75">
      <w:pPr>
        <w:rPr>
          <w:b/>
          <w:bCs/>
          <w:sz w:val="24"/>
        </w:rPr>
      </w:pPr>
      <w:r>
        <w:rPr>
          <w:b/>
          <w:bCs/>
          <w:sz w:val="24"/>
        </w:rPr>
        <w:t>2.  PRINCIPAL INVESTIGATOR(s)/SUPERVISING FACULTY:</w:t>
      </w:r>
    </w:p>
    <w:p w:rsidR="00284F75" w:rsidRDefault="00284F75" w:rsidP="00284F75">
      <w:pPr>
        <w:tabs>
          <w:tab w:val="left" w:pos="-1440"/>
        </w:tabs>
        <w:rPr>
          <w:sz w:val="24"/>
        </w:rPr>
      </w:pPr>
      <w:r>
        <w:rPr>
          <w:sz w:val="24"/>
        </w:rPr>
        <w:t>Name: ___________________________________________________________________</w:t>
      </w:r>
    </w:p>
    <w:p w:rsidR="00284F75" w:rsidRDefault="00284F75" w:rsidP="00284F75">
      <w:pPr>
        <w:rPr>
          <w:sz w:val="24"/>
        </w:rPr>
      </w:pPr>
      <w:r>
        <w:rPr>
          <w:sz w:val="24"/>
        </w:rPr>
        <w:t>Address: _________________________________________________________________</w:t>
      </w:r>
    </w:p>
    <w:p w:rsidR="00284F75" w:rsidRDefault="00284F75" w:rsidP="00284F75">
      <w:pPr>
        <w:rPr>
          <w:sz w:val="24"/>
        </w:rPr>
      </w:pPr>
      <w:r>
        <w:rPr>
          <w:sz w:val="24"/>
        </w:rPr>
        <w:t>Phone: ___________________________________________________________________</w:t>
      </w:r>
    </w:p>
    <w:p w:rsidR="00284F75" w:rsidRDefault="00284F75" w:rsidP="00284F75">
      <w:pPr>
        <w:rPr>
          <w:sz w:val="24"/>
        </w:rPr>
      </w:pPr>
      <w:r>
        <w:rPr>
          <w:sz w:val="24"/>
        </w:rPr>
        <w:t>E-mail: __________________________________________________________________</w:t>
      </w:r>
    </w:p>
    <w:p w:rsidR="00284F75" w:rsidRDefault="00284F75" w:rsidP="00284F75">
      <w:pPr>
        <w:rPr>
          <w:sz w:val="24"/>
        </w:rPr>
      </w:pPr>
    </w:p>
    <w:p w:rsidR="00284F75" w:rsidRDefault="00284F75" w:rsidP="00284F75">
      <w:pPr>
        <w:rPr>
          <w:b/>
          <w:bCs/>
          <w:sz w:val="24"/>
        </w:rPr>
      </w:pPr>
      <w:r>
        <w:rPr>
          <w:b/>
          <w:bCs/>
          <w:sz w:val="24"/>
        </w:rPr>
        <w:t xml:space="preserve">3.  STUDENT NAME(s)/DEGREE PROGRAM: _________________________________________________________________________ </w:t>
      </w:r>
    </w:p>
    <w:p w:rsidR="00284F75" w:rsidRDefault="00284F75" w:rsidP="00284F75">
      <w:pPr>
        <w:rPr>
          <w:sz w:val="24"/>
        </w:rPr>
      </w:pPr>
    </w:p>
    <w:p w:rsidR="00284F75" w:rsidRDefault="00284F75" w:rsidP="00284F75">
      <w:pPr>
        <w:rPr>
          <w:b/>
          <w:bCs/>
          <w:sz w:val="24"/>
        </w:rPr>
      </w:pPr>
      <w:r>
        <w:rPr>
          <w:b/>
          <w:bCs/>
          <w:sz w:val="24"/>
        </w:rPr>
        <w:t>4.  AUTHORIZED INSTITUTIONAL REPRESENTATIVE</w:t>
      </w:r>
    </w:p>
    <w:p w:rsidR="00284F75" w:rsidRDefault="00284F75" w:rsidP="00284F75">
      <w:pPr>
        <w:rPr>
          <w:sz w:val="24"/>
        </w:rPr>
      </w:pPr>
      <w:r>
        <w:rPr>
          <w:sz w:val="24"/>
        </w:rPr>
        <w:t>Name: ___________________________________________________________________</w:t>
      </w:r>
    </w:p>
    <w:p w:rsidR="00284F75" w:rsidRDefault="00284F75" w:rsidP="00284F75">
      <w:pPr>
        <w:rPr>
          <w:sz w:val="24"/>
        </w:rPr>
      </w:pPr>
      <w:r>
        <w:rPr>
          <w:sz w:val="24"/>
        </w:rPr>
        <w:t>Address: _________________________________________________________________</w:t>
      </w:r>
    </w:p>
    <w:p w:rsidR="00284F75" w:rsidRDefault="00284F75" w:rsidP="00284F75">
      <w:pPr>
        <w:rPr>
          <w:sz w:val="24"/>
        </w:rPr>
      </w:pPr>
      <w:r>
        <w:rPr>
          <w:sz w:val="24"/>
        </w:rPr>
        <w:t>Phone: ___________________________________________________________________</w:t>
      </w:r>
    </w:p>
    <w:p w:rsidR="00284F75" w:rsidRDefault="00284F75" w:rsidP="00284F75">
      <w:pPr>
        <w:rPr>
          <w:sz w:val="24"/>
        </w:rPr>
      </w:pPr>
      <w:r>
        <w:rPr>
          <w:sz w:val="24"/>
        </w:rPr>
        <w:t>E-mail: __________________________________________________________________</w:t>
      </w:r>
    </w:p>
    <w:p w:rsidR="00284F75" w:rsidRDefault="00284F75" w:rsidP="00284F75">
      <w:pPr>
        <w:rPr>
          <w:sz w:val="24"/>
        </w:rPr>
      </w:pPr>
    </w:p>
    <w:p w:rsidR="00B847AF" w:rsidRDefault="00B847AF" w:rsidP="00284F75">
      <w:pPr>
        <w:rPr>
          <w:sz w:val="24"/>
        </w:rPr>
      </w:pPr>
    </w:p>
    <w:p w:rsidR="00284F75" w:rsidRPr="00B2652F" w:rsidRDefault="009911D9" w:rsidP="00284F75">
      <w:pPr>
        <w:pStyle w:val="BodyText"/>
      </w:pPr>
      <w:r w:rsidRPr="00B2652F">
        <w:t>5</w:t>
      </w:r>
      <w:r w:rsidR="00284F75" w:rsidRPr="00B2652F">
        <w:t>.  LIST OF 7.5-MINUTE QUADRANGLES, OR PARTS OF QUADRANGLES, THAT WILL BE MAPPED IN EACH PART OF THIS PROPOSAL: _____________</w:t>
      </w:r>
      <w:r w:rsidR="00A31B1D">
        <w:t>______</w:t>
      </w:r>
    </w:p>
    <w:p w:rsidR="00A31B1D" w:rsidRDefault="00284F75" w:rsidP="00284F75">
      <w:pPr>
        <w:rPr>
          <w:sz w:val="24"/>
        </w:rPr>
      </w:pPr>
      <w:r w:rsidRPr="00B2652F">
        <w:rPr>
          <w:sz w:val="24"/>
        </w:rPr>
        <w:t>______________________________________________</w:t>
      </w:r>
      <w:r w:rsidR="00A31B1D">
        <w:rPr>
          <w:sz w:val="24"/>
        </w:rPr>
        <w:t>___________________________</w:t>
      </w:r>
    </w:p>
    <w:p w:rsidR="00284F75" w:rsidRPr="00B2652F" w:rsidRDefault="00284F75" w:rsidP="00284F75">
      <w:pPr>
        <w:rPr>
          <w:sz w:val="24"/>
        </w:rPr>
      </w:pPr>
      <w:r w:rsidRPr="00B2652F">
        <w:rPr>
          <w:sz w:val="24"/>
        </w:rPr>
        <w:t>_________________________________________________________</w:t>
      </w:r>
      <w:r w:rsidR="00A31B1D">
        <w:rPr>
          <w:sz w:val="24"/>
        </w:rPr>
        <w:t>________________</w:t>
      </w:r>
    </w:p>
    <w:p w:rsidR="00284F75" w:rsidRPr="00B2652F" w:rsidRDefault="00284F75" w:rsidP="00284F75">
      <w:pPr>
        <w:rPr>
          <w:sz w:val="24"/>
        </w:rPr>
      </w:pPr>
    </w:p>
    <w:p w:rsidR="00284F75" w:rsidRPr="00B2652F" w:rsidRDefault="009911D9" w:rsidP="00284F75">
      <w:pPr>
        <w:rPr>
          <w:b/>
          <w:bCs/>
          <w:sz w:val="24"/>
        </w:rPr>
      </w:pPr>
      <w:r w:rsidRPr="00B2652F">
        <w:rPr>
          <w:b/>
          <w:bCs/>
          <w:sz w:val="24"/>
        </w:rPr>
        <w:t>6</w:t>
      </w:r>
      <w:r w:rsidR="00284F75" w:rsidRPr="00B2652F">
        <w:rPr>
          <w:b/>
          <w:bCs/>
          <w:sz w:val="24"/>
        </w:rPr>
        <w:t xml:space="preserve">.  NAME OF CONTACT/COOPERATOR AT </w:t>
      </w:r>
      <w:r w:rsidR="00284F75" w:rsidRPr="00B2652F">
        <w:rPr>
          <w:b/>
          <w:bCs/>
          <w:i/>
          <w:iCs/>
          <w:sz w:val="24"/>
        </w:rPr>
        <w:t>EITHER</w:t>
      </w:r>
      <w:r w:rsidR="00284F75" w:rsidRPr="00B2652F">
        <w:rPr>
          <w:b/>
          <w:bCs/>
          <w:sz w:val="24"/>
        </w:rPr>
        <w:t xml:space="preserve"> A STATE GEOLOGICAL SURVEY OR USGS: ______________________________________________________</w:t>
      </w:r>
    </w:p>
    <w:p w:rsidR="00284F75" w:rsidRPr="00B2652F" w:rsidRDefault="00284F75" w:rsidP="00284F75">
      <w:pPr>
        <w:rPr>
          <w:sz w:val="24"/>
        </w:rPr>
      </w:pPr>
      <w:r w:rsidRPr="00B2652F">
        <w:rPr>
          <w:sz w:val="24"/>
        </w:rPr>
        <w:t>_________________________________________________________________________</w:t>
      </w:r>
    </w:p>
    <w:p w:rsidR="00284F75" w:rsidRPr="00B2652F" w:rsidRDefault="00284F75" w:rsidP="00284F75">
      <w:pPr>
        <w:rPr>
          <w:b/>
          <w:bCs/>
          <w:sz w:val="24"/>
        </w:rPr>
      </w:pPr>
    </w:p>
    <w:p w:rsidR="00284F75" w:rsidRDefault="009911D9" w:rsidP="00284F75">
      <w:pPr>
        <w:rPr>
          <w:b/>
          <w:bCs/>
          <w:sz w:val="24"/>
        </w:rPr>
      </w:pPr>
      <w:r w:rsidRPr="00B2652F">
        <w:rPr>
          <w:b/>
          <w:bCs/>
          <w:sz w:val="24"/>
        </w:rPr>
        <w:t>7</w:t>
      </w:r>
      <w:r w:rsidR="00284F75" w:rsidRPr="00B2652F">
        <w:rPr>
          <w:b/>
          <w:bCs/>
          <w:sz w:val="24"/>
        </w:rPr>
        <w:t>.  HAS ANY STUDENT ON THIS PROPOSAL RECEIVED PREVIOUS EDMAP</w:t>
      </w:r>
      <w:r w:rsidR="00284F75">
        <w:rPr>
          <w:b/>
          <w:bCs/>
          <w:sz w:val="24"/>
        </w:rPr>
        <w:t xml:space="preserve"> SUPPORT?:  _____________</w:t>
      </w:r>
    </w:p>
    <w:p w:rsidR="00A31B1D" w:rsidRDefault="00A31B1D" w:rsidP="00284F75">
      <w:pPr>
        <w:rPr>
          <w:b/>
          <w:bCs/>
          <w:sz w:val="24"/>
        </w:rPr>
      </w:pPr>
    </w:p>
    <w:p w:rsidR="000D6605" w:rsidRPr="00A31B1D" w:rsidRDefault="00CB29FF" w:rsidP="00A31B1D">
      <w:pPr>
        <w:pStyle w:val="Title"/>
        <w:jc w:val="left"/>
        <w:rPr>
          <w:rFonts w:ascii="Times New Roman" w:hAnsi="Times New Roman"/>
          <w:b w:val="0"/>
          <w:bCs w:val="0"/>
        </w:rPr>
      </w:pPr>
      <w:r>
        <w:rPr>
          <w:b w:val="0"/>
          <w:bCs w:val="0"/>
        </w:rPr>
        <w:br w:type="page"/>
      </w:r>
    </w:p>
    <w:p w:rsidR="000D6605" w:rsidRDefault="000D6605" w:rsidP="00834291">
      <w:pPr>
        <w:pStyle w:val="Title"/>
        <w:rPr>
          <w:rFonts w:ascii="Times New Roman" w:hAnsi="Times New Roman"/>
          <w:bCs w:val="0"/>
        </w:rPr>
      </w:pPr>
      <w:r w:rsidRPr="007970FA">
        <w:rPr>
          <w:rFonts w:ascii="Times New Roman" w:hAnsi="Times New Roman"/>
          <w:bCs w:val="0"/>
        </w:rPr>
        <w:lastRenderedPageBreak/>
        <w:t>Attachment B</w:t>
      </w:r>
    </w:p>
    <w:p w:rsidR="00834291" w:rsidRPr="00834291" w:rsidRDefault="00834291" w:rsidP="00834291">
      <w:pPr>
        <w:pStyle w:val="Title"/>
        <w:rPr>
          <w:b w:val="0"/>
          <w:bCs w:val="0"/>
          <w:sz w:val="24"/>
        </w:rPr>
      </w:pPr>
    </w:p>
    <w:p w:rsidR="00284F75" w:rsidRDefault="00284F75" w:rsidP="000D6605">
      <w:pPr>
        <w:pStyle w:val="Title"/>
        <w:rPr>
          <w:rFonts w:ascii="Times New Roman" w:hAnsi="Times New Roman"/>
          <w:b w:val="0"/>
          <w:bCs w:val="0"/>
        </w:rPr>
      </w:pPr>
      <w:r w:rsidRPr="000D6605">
        <w:rPr>
          <w:rFonts w:ascii="Times New Roman" w:hAnsi="Times New Roman"/>
          <w:b w:val="0"/>
          <w:bCs w:val="0"/>
        </w:rPr>
        <w:t>USE THE FOLLOWING FORMAT</w:t>
      </w:r>
    </w:p>
    <w:p w:rsidR="000D6605" w:rsidRPr="000D6605" w:rsidRDefault="000D6605" w:rsidP="000D6605">
      <w:pPr>
        <w:pStyle w:val="Title"/>
        <w:rPr>
          <w:rFonts w:ascii="Times New Roman" w:hAnsi="Times New Roman"/>
          <w:b w:val="0"/>
          <w:bCs w:val="0"/>
          <w:sz w:val="24"/>
        </w:rPr>
      </w:pPr>
    </w:p>
    <w:p w:rsidR="00284F75" w:rsidRPr="000D6605" w:rsidRDefault="00284F75" w:rsidP="000D6605">
      <w:pPr>
        <w:pStyle w:val="Title"/>
        <w:rPr>
          <w:rFonts w:ascii="Times New Roman" w:hAnsi="Times New Roman"/>
          <w:b w:val="0"/>
          <w:bCs w:val="0"/>
        </w:rPr>
      </w:pPr>
      <w:r w:rsidRPr="000D6605">
        <w:rPr>
          <w:rFonts w:ascii="Times New Roman" w:hAnsi="Times New Roman"/>
          <w:b w:val="0"/>
          <w:bCs w:val="0"/>
        </w:rPr>
        <w:t>University: __________________________</w:t>
      </w:r>
    </w:p>
    <w:p w:rsidR="00284F75" w:rsidRDefault="00284F75" w:rsidP="000D6605">
      <w:pPr>
        <w:pStyle w:val="Title"/>
        <w:rPr>
          <w:rFonts w:ascii="Times New Roman" w:hAnsi="Times New Roman"/>
          <w:b w:val="0"/>
          <w:bCs w:val="0"/>
        </w:rPr>
      </w:pPr>
      <w:r w:rsidRPr="000D6605">
        <w:rPr>
          <w:rFonts w:ascii="Times New Roman" w:hAnsi="Times New Roman"/>
          <w:b w:val="0"/>
          <w:bCs w:val="0"/>
        </w:rPr>
        <w:t>Proposal Short Title: ______________________________</w:t>
      </w:r>
    </w:p>
    <w:p w:rsidR="000D6605" w:rsidRPr="000D6605" w:rsidRDefault="000D6605" w:rsidP="000D6605">
      <w:pPr>
        <w:pStyle w:val="Title"/>
        <w:rPr>
          <w:rFonts w:ascii="Times New Roman" w:hAnsi="Times New Roman"/>
          <w:b w:val="0"/>
          <w:bCs w:val="0"/>
          <w:sz w:val="24"/>
        </w:rPr>
      </w:pPr>
    </w:p>
    <w:p w:rsidR="00284F75" w:rsidRPr="000D6605" w:rsidRDefault="00284F75" w:rsidP="00284F75">
      <w:pPr>
        <w:pStyle w:val="Title"/>
        <w:rPr>
          <w:rFonts w:ascii="Times New Roman" w:hAnsi="Times New Roman"/>
        </w:rPr>
      </w:pPr>
      <w:r w:rsidRPr="000D6605">
        <w:rPr>
          <w:rFonts w:ascii="Times New Roman" w:hAnsi="Times New Roman"/>
        </w:rPr>
        <w:t>National Cooperative Geologic Mapping Program</w:t>
      </w:r>
    </w:p>
    <w:p w:rsidR="00284F75" w:rsidRPr="000D6605" w:rsidRDefault="00284F75" w:rsidP="00284F75">
      <w:pPr>
        <w:pStyle w:val="Subtitle"/>
        <w:rPr>
          <w:rFonts w:ascii="Times New Roman" w:hAnsi="Times New Roman"/>
          <w:u w:val="none"/>
        </w:rPr>
      </w:pPr>
      <w:r w:rsidRPr="000D6605">
        <w:rPr>
          <w:rFonts w:ascii="Times New Roman" w:hAnsi="Times New Roman"/>
          <w:u w:val="none"/>
        </w:rPr>
        <w:t>Educational Geologic Mapping Program Element</w:t>
      </w:r>
    </w:p>
    <w:p w:rsidR="00284F75" w:rsidRDefault="00284F75" w:rsidP="00284F75">
      <w:pPr>
        <w:pStyle w:val="Subtitle"/>
        <w:rPr>
          <w:rFonts w:ascii="Times New Roman" w:hAnsi="Times New Roman"/>
        </w:rPr>
      </w:pPr>
      <w:r w:rsidRPr="000D6605">
        <w:rPr>
          <w:rFonts w:ascii="Times New Roman" w:hAnsi="Times New Roman"/>
        </w:rPr>
        <w:t>Proposed Total Budget</w:t>
      </w:r>
    </w:p>
    <w:p w:rsidR="000D6605" w:rsidRPr="000D6605" w:rsidRDefault="000D6605" w:rsidP="00284F75">
      <w:pPr>
        <w:pStyle w:val="Subtitle"/>
        <w:rPr>
          <w:rFonts w:ascii="Times New Roman" w:hAnsi="Times New Roman"/>
          <w:sz w:val="24"/>
        </w:rPr>
      </w:pPr>
    </w:p>
    <w:p w:rsidR="00284F75" w:rsidRPr="000D6605" w:rsidRDefault="00284F75" w:rsidP="00284F75">
      <w:pPr>
        <w:pStyle w:val="Heading1"/>
        <w:rPr>
          <w:rFonts w:ascii="Times New Roman" w:hAnsi="Times New Roman"/>
        </w:rPr>
      </w:pPr>
      <w:r w:rsidRPr="000D6605">
        <w:rPr>
          <w:rFonts w:ascii="Times New Roman" w:hAnsi="Times New Roman"/>
        </w:rPr>
        <w:t>Note:  Must include totals of all requests for MS and PhD funded students from a University or College.</w:t>
      </w:r>
    </w:p>
    <w:tbl>
      <w:tblPr>
        <w:tblW w:w="0" w:type="auto"/>
        <w:tblBorders>
          <w:bottom w:val="single" w:sz="4" w:space="0" w:color="auto"/>
          <w:insideH w:val="single" w:sz="4" w:space="0" w:color="auto"/>
        </w:tblBorders>
        <w:tblLook w:val="0000" w:firstRow="0" w:lastRow="0" w:firstColumn="0" w:lastColumn="0" w:noHBand="0" w:noVBand="0"/>
      </w:tblPr>
      <w:tblGrid>
        <w:gridCol w:w="3528"/>
        <w:gridCol w:w="2376"/>
        <w:gridCol w:w="2664"/>
      </w:tblGrid>
      <w:tr w:rsidR="00284F75">
        <w:tc>
          <w:tcPr>
            <w:tcW w:w="3528" w:type="dxa"/>
            <w:shd w:val="clear" w:color="auto" w:fill="CCCCCC"/>
          </w:tcPr>
          <w:p w:rsidR="00284F75" w:rsidRDefault="00284F75" w:rsidP="002F1BB0">
            <w:pPr>
              <w:jc w:val="center"/>
              <w:rPr>
                <w:rFonts w:ascii="Univers" w:hAnsi="Univers"/>
                <w:sz w:val="28"/>
              </w:rPr>
            </w:pPr>
            <w:r>
              <w:rPr>
                <w:rFonts w:ascii="Univers" w:hAnsi="Univers"/>
                <w:sz w:val="28"/>
              </w:rPr>
              <w:t>Budget Category</w:t>
            </w:r>
          </w:p>
        </w:tc>
        <w:tc>
          <w:tcPr>
            <w:tcW w:w="2376" w:type="dxa"/>
            <w:shd w:val="clear" w:color="auto" w:fill="CCCCCC"/>
          </w:tcPr>
          <w:p w:rsidR="00284F75" w:rsidRDefault="00284F75" w:rsidP="002F1BB0">
            <w:pPr>
              <w:jc w:val="center"/>
              <w:rPr>
                <w:rFonts w:ascii="Univers" w:hAnsi="Univers"/>
                <w:sz w:val="28"/>
              </w:rPr>
            </w:pPr>
            <w:r>
              <w:rPr>
                <w:rFonts w:ascii="Univers" w:hAnsi="Univers"/>
                <w:sz w:val="28"/>
              </w:rPr>
              <w:t>Amount Requested</w:t>
            </w:r>
          </w:p>
        </w:tc>
        <w:tc>
          <w:tcPr>
            <w:tcW w:w="2664" w:type="dxa"/>
            <w:shd w:val="clear" w:color="auto" w:fill="CCCCCC"/>
          </w:tcPr>
          <w:p w:rsidR="00284F75" w:rsidRDefault="00284F75" w:rsidP="002F1BB0">
            <w:pPr>
              <w:jc w:val="center"/>
              <w:rPr>
                <w:rFonts w:ascii="Univers" w:hAnsi="Univers"/>
                <w:sz w:val="28"/>
              </w:rPr>
            </w:pPr>
            <w:r>
              <w:rPr>
                <w:rFonts w:ascii="Univers" w:hAnsi="Univers"/>
                <w:sz w:val="28"/>
              </w:rPr>
              <w:t>Proposed University Amount</w:t>
            </w:r>
          </w:p>
        </w:tc>
      </w:tr>
      <w:tr w:rsidR="00284F75">
        <w:tc>
          <w:tcPr>
            <w:tcW w:w="3528" w:type="dxa"/>
          </w:tcPr>
          <w:p w:rsidR="00284F75" w:rsidRDefault="00284F75" w:rsidP="002F1BB0">
            <w:pPr>
              <w:rPr>
                <w:rFonts w:ascii="Univers" w:hAnsi="Univers"/>
              </w:rPr>
            </w:pPr>
            <w:r>
              <w:rPr>
                <w:rFonts w:ascii="Univers" w:hAnsi="Univers"/>
              </w:rPr>
              <w:t>SALARIES:</w:t>
            </w:r>
          </w:p>
        </w:tc>
        <w:tc>
          <w:tcPr>
            <w:tcW w:w="2376" w:type="dxa"/>
          </w:tcPr>
          <w:p w:rsidR="00284F75" w:rsidRDefault="00284F75" w:rsidP="002F1BB0">
            <w:pPr>
              <w:rPr>
                <w:rFonts w:ascii="Univers" w:hAnsi="Univers"/>
              </w:rPr>
            </w:pPr>
          </w:p>
        </w:tc>
        <w:tc>
          <w:tcPr>
            <w:tcW w:w="2664" w:type="dxa"/>
          </w:tcPr>
          <w:p w:rsidR="00284F75" w:rsidRDefault="00284F75" w:rsidP="002F1BB0">
            <w:pPr>
              <w:rPr>
                <w:rFonts w:ascii="Univers" w:hAnsi="Univers"/>
              </w:rPr>
            </w:pPr>
          </w:p>
        </w:tc>
      </w:tr>
      <w:tr w:rsidR="00284F75">
        <w:tc>
          <w:tcPr>
            <w:tcW w:w="3528" w:type="dxa"/>
          </w:tcPr>
          <w:p w:rsidR="00284F75" w:rsidRDefault="00284F75" w:rsidP="002F1BB0">
            <w:pPr>
              <w:rPr>
                <w:rFonts w:ascii="Univers" w:hAnsi="Univers"/>
              </w:rPr>
            </w:pPr>
            <w:r>
              <w:rPr>
                <w:rFonts w:ascii="Univers" w:hAnsi="Univers"/>
              </w:rPr>
              <w:t>Student(s)</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Faculty Supervisor</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Pr="005B5348" w:rsidRDefault="0003651B" w:rsidP="002F1BB0">
            <w:pPr>
              <w:rPr>
                <w:rFonts w:ascii="Univers" w:hAnsi="Univers"/>
                <w:b/>
              </w:rPr>
            </w:pPr>
            <w:r w:rsidRPr="005B5348">
              <w:rPr>
                <w:rFonts w:ascii="Univers" w:hAnsi="Univers"/>
                <w:b/>
              </w:rPr>
              <w:t>(provide salary rate &amp; time for each)</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Total Salaries:</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FRINGE BENEFITS:</w:t>
            </w:r>
          </w:p>
        </w:tc>
        <w:tc>
          <w:tcPr>
            <w:tcW w:w="2376" w:type="dxa"/>
          </w:tcPr>
          <w:p w:rsidR="00284F75" w:rsidRDefault="00284F75" w:rsidP="002F1BB0">
            <w:pPr>
              <w:rPr>
                <w:rFonts w:ascii="Univers" w:hAnsi="Univers"/>
              </w:rPr>
            </w:pPr>
          </w:p>
        </w:tc>
        <w:tc>
          <w:tcPr>
            <w:tcW w:w="2664" w:type="dxa"/>
          </w:tcPr>
          <w:p w:rsidR="00284F75" w:rsidRDefault="00284F75" w:rsidP="002F1BB0">
            <w:pPr>
              <w:rPr>
                <w:rFonts w:ascii="Univers" w:hAnsi="Univers"/>
              </w:rPr>
            </w:pPr>
          </w:p>
        </w:tc>
      </w:tr>
      <w:tr w:rsidR="00284F75">
        <w:tc>
          <w:tcPr>
            <w:tcW w:w="3528" w:type="dxa"/>
          </w:tcPr>
          <w:p w:rsidR="00284F75" w:rsidRDefault="00284F75" w:rsidP="002F1BB0">
            <w:pPr>
              <w:rPr>
                <w:rFonts w:ascii="Univers" w:hAnsi="Univers"/>
              </w:rPr>
            </w:pPr>
            <w:r>
              <w:rPr>
                <w:rFonts w:ascii="Univers" w:hAnsi="Univers"/>
              </w:rPr>
              <w:t xml:space="preserve">Supported by negotiated rate agreement check one: </w:t>
            </w:r>
          </w:p>
          <w:p w:rsidR="00284F75" w:rsidRDefault="00284F75" w:rsidP="002F1BB0">
            <w:pPr>
              <w:rPr>
                <w:rFonts w:ascii="Univers" w:hAnsi="Univers"/>
              </w:rPr>
            </w:pPr>
            <w:r>
              <w:rPr>
                <w:rFonts w:ascii="Univers" w:hAnsi="Univers"/>
              </w:rPr>
              <w:t>( ) yes  ( ) no</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shd w:val="clear" w:color="auto" w:fill="D9D9D9"/>
          </w:tcPr>
          <w:p w:rsidR="00284F75" w:rsidRDefault="00284F75" w:rsidP="002F1BB0">
            <w:pPr>
              <w:rPr>
                <w:rFonts w:ascii="Univers" w:hAnsi="Univers"/>
              </w:rPr>
            </w:pPr>
            <w:r>
              <w:rPr>
                <w:rFonts w:ascii="Univers" w:hAnsi="Univers"/>
              </w:rPr>
              <w:t>Total Fringes:</w:t>
            </w:r>
          </w:p>
        </w:tc>
        <w:tc>
          <w:tcPr>
            <w:tcW w:w="2376" w:type="dxa"/>
            <w:shd w:val="clear" w:color="auto" w:fill="D9D9D9"/>
          </w:tcPr>
          <w:p w:rsidR="00284F75" w:rsidRDefault="00284F75" w:rsidP="002F1BB0">
            <w:pPr>
              <w:rPr>
                <w:rFonts w:ascii="Univers" w:hAnsi="Univers"/>
              </w:rPr>
            </w:pPr>
            <w:r>
              <w:rPr>
                <w:rFonts w:ascii="Univers" w:hAnsi="Univers"/>
              </w:rPr>
              <w:t>$</w:t>
            </w:r>
          </w:p>
        </w:tc>
        <w:tc>
          <w:tcPr>
            <w:tcW w:w="2664" w:type="dxa"/>
            <w:shd w:val="clear" w:color="auto" w:fill="D9D9D9"/>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FIELD EXPENSES</w:t>
            </w:r>
          </w:p>
        </w:tc>
        <w:tc>
          <w:tcPr>
            <w:tcW w:w="2376" w:type="dxa"/>
          </w:tcPr>
          <w:p w:rsidR="00284F75" w:rsidRDefault="00284F75" w:rsidP="002F1BB0">
            <w:pPr>
              <w:rPr>
                <w:rFonts w:ascii="Univers" w:hAnsi="Univers"/>
              </w:rPr>
            </w:pPr>
          </w:p>
        </w:tc>
        <w:tc>
          <w:tcPr>
            <w:tcW w:w="2664" w:type="dxa"/>
          </w:tcPr>
          <w:p w:rsidR="00284F75" w:rsidRDefault="00284F75" w:rsidP="002F1BB0">
            <w:pPr>
              <w:rPr>
                <w:rFonts w:ascii="Univers" w:hAnsi="Univers"/>
              </w:rPr>
            </w:pPr>
          </w:p>
        </w:tc>
      </w:tr>
      <w:tr w:rsidR="00284F75">
        <w:tc>
          <w:tcPr>
            <w:tcW w:w="3528" w:type="dxa"/>
          </w:tcPr>
          <w:p w:rsidR="00284F75" w:rsidRDefault="00284F75" w:rsidP="002F1BB0">
            <w:pPr>
              <w:rPr>
                <w:rFonts w:ascii="Univers" w:hAnsi="Univers"/>
              </w:rPr>
            </w:pPr>
            <w:r>
              <w:rPr>
                <w:rFonts w:ascii="Univers" w:hAnsi="Univers"/>
              </w:rPr>
              <w:t>Per Diem</w:t>
            </w:r>
            <w:r w:rsidR="0003651B">
              <w:rPr>
                <w:rFonts w:ascii="Univers" w:hAnsi="Univers"/>
              </w:rPr>
              <w:t xml:space="preserve"> </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Vehicle cost</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Mileage</w:t>
            </w:r>
            <w:r w:rsidR="0003651B">
              <w:rPr>
                <w:rFonts w:ascii="Univers" w:hAnsi="Univers"/>
              </w:rPr>
              <w:t xml:space="preserve"> </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Pr="005B5348" w:rsidRDefault="0003651B" w:rsidP="002F1BB0">
            <w:pPr>
              <w:rPr>
                <w:rFonts w:ascii="Univers" w:hAnsi="Univers"/>
                <w:b/>
              </w:rPr>
            </w:pPr>
            <w:r w:rsidRPr="005B5348">
              <w:rPr>
                <w:rFonts w:ascii="Univers" w:hAnsi="Univers"/>
                <w:b/>
              </w:rPr>
              <w:t>(provide number &amp; rate for each)</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shd w:val="clear" w:color="auto" w:fill="D9D9D9"/>
          </w:tcPr>
          <w:p w:rsidR="00284F75" w:rsidRDefault="00284F75" w:rsidP="002F1BB0">
            <w:pPr>
              <w:rPr>
                <w:rFonts w:ascii="Univers" w:hAnsi="Univers"/>
              </w:rPr>
            </w:pPr>
            <w:r>
              <w:rPr>
                <w:rFonts w:ascii="Univers" w:hAnsi="Univers"/>
              </w:rPr>
              <w:t>Total Field Expenses</w:t>
            </w:r>
          </w:p>
        </w:tc>
        <w:tc>
          <w:tcPr>
            <w:tcW w:w="2376" w:type="dxa"/>
            <w:shd w:val="clear" w:color="auto" w:fill="D9D9D9"/>
          </w:tcPr>
          <w:p w:rsidR="00284F75" w:rsidRDefault="00284F75" w:rsidP="002F1BB0">
            <w:pPr>
              <w:rPr>
                <w:rFonts w:ascii="Univers" w:hAnsi="Univers"/>
              </w:rPr>
            </w:pPr>
            <w:r>
              <w:rPr>
                <w:rFonts w:ascii="Univers" w:hAnsi="Univers"/>
              </w:rPr>
              <w:t>$</w:t>
            </w:r>
          </w:p>
        </w:tc>
        <w:tc>
          <w:tcPr>
            <w:tcW w:w="2664" w:type="dxa"/>
            <w:shd w:val="clear" w:color="auto" w:fill="D9D9D9"/>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MISCELLANEOUS SUPPLIES</w:t>
            </w:r>
          </w:p>
        </w:tc>
        <w:tc>
          <w:tcPr>
            <w:tcW w:w="2376" w:type="dxa"/>
          </w:tcPr>
          <w:p w:rsidR="00284F75" w:rsidRDefault="00284F75" w:rsidP="002F1BB0">
            <w:pPr>
              <w:rPr>
                <w:rFonts w:ascii="Univers" w:hAnsi="Univers"/>
              </w:rPr>
            </w:pPr>
          </w:p>
        </w:tc>
        <w:tc>
          <w:tcPr>
            <w:tcW w:w="2664" w:type="dxa"/>
          </w:tcPr>
          <w:p w:rsidR="00284F75" w:rsidRDefault="00284F75" w:rsidP="002F1BB0">
            <w:pPr>
              <w:rPr>
                <w:rFonts w:ascii="Univers" w:hAnsi="Univers"/>
              </w:rPr>
            </w:pPr>
          </w:p>
        </w:tc>
      </w:tr>
      <w:tr w:rsidR="00284F75">
        <w:tc>
          <w:tcPr>
            <w:tcW w:w="3528" w:type="dxa"/>
          </w:tcPr>
          <w:p w:rsidR="00284F75" w:rsidRDefault="00284F75" w:rsidP="002F1BB0">
            <w:pPr>
              <w:rPr>
                <w:rFonts w:ascii="Univers" w:hAnsi="Univers"/>
              </w:rPr>
            </w:pPr>
            <w:r>
              <w:rPr>
                <w:rFonts w:ascii="Univers" w:hAnsi="Univers"/>
              </w:rPr>
              <w:t>Office and laboratory supplies (itemize)</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Drilling</w:t>
            </w:r>
            <w:r w:rsidR="003F2DF5">
              <w:rPr>
                <w:rFonts w:ascii="Univers" w:hAnsi="Univers"/>
              </w:rPr>
              <w:t>/Analytical</w:t>
            </w:r>
            <w:r>
              <w:rPr>
                <w:rFonts w:ascii="Univers" w:hAnsi="Univers"/>
              </w:rPr>
              <w:t xml:space="preserve"> </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Other</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Pr="0017194B" w:rsidRDefault="0003651B" w:rsidP="002F1BB0">
            <w:pPr>
              <w:rPr>
                <w:rFonts w:ascii="Univers" w:hAnsi="Univers"/>
                <w:b/>
              </w:rPr>
            </w:pPr>
            <w:r w:rsidRPr="0017194B">
              <w:rPr>
                <w:rFonts w:ascii="Univers" w:hAnsi="Univers"/>
                <w:b/>
              </w:rPr>
              <w:t>(breakdown the above costs)</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Total Miscellaneous Supplies</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Total Direct Cost:</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Indirect Cost (__%)*</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Uncollected Indirect Cost</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p>
        </w:tc>
      </w:tr>
      <w:tr w:rsidR="00284F75">
        <w:tc>
          <w:tcPr>
            <w:tcW w:w="3528" w:type="dxa"/>
            <w:shd w:val="clear" w:color="auto" w:fill="E0E0E0"/>
          </w:tcPr>
          <w:p w:rsidR="00284F75" w:rsidRDefault="00284F75" w:rsidP="002F1BB0">
            <w:pPr>
              <w:rPr>
                <w:rFonts w:ascii="Univers" w:hAnsi="Univers"/>
              </w:rPr>
            </w:pPr>
            <w:r>
              <w:rPr>
                <w:rFonts w:ascii="Univers" w:hAnsi="Univers"/>
              </w:rPr>
              <w:t>TOTALS</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bl>
    <w:p w:rsidR="00284F75" w:rsidRDefault="00284F75" w:rsidP="00284F75">
      <w:pPr>
        <w:pStyle w:val="Title"/>
        <w:jc w:val="left"/>
        <w:rPr>
          <w:rFonts w:ascii="Times New Roman" w:hAnsi="Times New Roman"/>
          <w:b w:val="0"/>
          <w:bCs w:val="0"/>
          <w:sz w:val="22"/>
        </w:rPr>
      </w:pPr>
      <w:r w:rsidRPr="000D6605">
        <w:rPr>
          <w:rFonts w:ascii="Times New Roman" w:hAnsi="Times New Roman"/>
          <w:b w:val="0"/>
          <w:bCs w:val="0"/>
          <w:sz w:val="22"/>
        </w:rPr>
        <w:t>*Not to exceed 18%</w:t>
      </w:r>
    </w:p>
    <w:p w:rsidR="003F2DF5" w:rsidRDefault="003F2DF5" w:rsidP="00834291">
      <w:pPr>
        <w:pStyle w:val="Title"/>
        <w:rPr>
          <w:rFonts w:ascii="Times New Roman" w:hAnsi="Times New Roman"/>
          <w:bCs w:val="0"/>
        </w:rPr>
      </w:pPr>
    </w:p>
    <w:p w:rsidR="006A2ADE" w:rsidRDefault="006A2ADE" w:rsidP="00834291">
      <w:pPr>
        <w:pStyle w:val="Title"/>
        <w:rPr>
          <w:rFonts w:ascii="Times New Roman" w:hAnsi="Times New Roman"/>
          <w:bCs w:val="0"/>
        </w:rPr>
      </w:pPr>
      <w:r w:rsidRPr="007970FA">
        <w:rPr>
          <w:rFonts w:ascii="Times New Roman" w:hAnsi="Times New Roman"/>
          <w:bCs w:val="0"/>
        </w:rPr>
        <w:lastRenderedPageBreak/>
        <w:t>Attachment B</w:t>
      </w:r>
    </w:p>
    <w:p w:rsidR="00834291" w:rsidRPr="00834291" w:rsidRDefault="00834291" w:rsidP="00834291">
      <w:pPr>
        <w:pStyle w:val="Title"/>
        <w:rPr>
          <w:b w:val="0"/>
          <w:sz w:val="24"/>
        </w:rPr>
      </w:pPr>
    </w:p>
    <w:p w:rsidR="00284F75" w:rsidRDefault="00284F75" w:rsidP="000D6605">
      <w:pPr>
        <w:pStyle w:val="Title"/>
        <w:rPr>
          <w:rFonts w:ascii="Times New Roman" w:hAnsi="Times New Roman"/>
          <w:b w:val="0"/>
          <w:bCs w:val="0"/>
        </w:rPr>
      </w:pPr>
      <w:r w:rsidRPr="006A2ADE">
        <w:rPr>
          <w:rFonts w:ascii="Times New Roman" w:hAnsi="Times New Roman"/>
          <w:b w:val="0"/>
          <w:bCs w:val="0"/>
        </w:rPr>
        <w:t xml:space="preserve">USE </w:t>
      </w:r>
      <w:r w:rsidR="006A2ADE">
        <w:rPr>
          <w:rFonts w:ascii="Times New Roman" w:hAnsi="Times New Roman"/>
          <w:b w:val="0"/>
          <w:bCs w:val="0"/>
        </w:rPr>
        <w:t>THE FOLLOWING FORMAT</w:t>
      </w:r>
    </w:p>
    <w:p w:rsidR="000D6605" w:rsidRPr="000D6605" w:rsidRDefault="000D6605" w:rsidP="000D6605">
      <w:pPr>
        <w:pStyle w:val="Title"/>
        <w:rPr>
          <w:rFonts w:ascii="Times New Roman" w:hAnsi="Times New Roman"/>
          <w:b w:val="0"/>
          <w:bCs w:val="0"/>
          <w:sz w:val="24"/>
        </w:rPr>
      </w:pPr>
    </w:p>
    <w:p w:rsidR="00284F75" w:rsidRPr="006A2ADE" w:rsidRDefault="00284F75" w:rsidP="000D6605">
      <w:pPr>
        <w:pStyle w:val="Title"/>
        <w:rPr>
          <w:rFonts w:ascii="Times New Roman" w:hAnsi="Times New Roman"/>
          <w:b w:val="0"/>
          <w:bCs w:val="0"/>
        </w:rPr>
      </w:pPr>
      <w:r w:rsidRPr="006A2ADE">
        <w:rPr>
          <w:rFonts w:ascii="Times New Roman" w:hAnsi="Times New Roman"/>
          <w:b w:val="0"/>
          <w:bCs w:val="0"/>
        </w:rPr>
        <w:t>University: __________________________</w:t>
      </w:r>
    </w:p>
    <w:p w:rsidR="00284F75" w:rsidRDefault="00284F75" w:rsidP="000D6605">
      <w:pPr>
        <w:pStyle w:val="Title"/>
        <w:rPr>
          <w:rFonts w:ascii="Times New Roman" w:hAnsi="Times New Roman"/>
          <w:b w:val="0"/>
          <w:bCs w:val="0"/>
        </w:rPr>
      </w:pPr>
      <w:r w:rsidRPr="006A2ADE">
        <w:rPr>
          <w:rFonts w:ascii="Times New Roman" w:hAnsi="Times New Roman"/>
          <w:b w:val="0"/>
          <w:bCs w:val="0"/>
        </w:rPr>
        <w:t>Proposal Short Title: ______________________________</w:t>
      </w:r>
    </w:p>
    <w:p w:rsidR="00834291" w:rsidRPr="00834291" w:rsidRDefault="00834291" w:rsidP="000D6605">
      <w:pPr>
        <w:pStyle w:val="Title"/>
        <w:rPr>
          <w:rFonts w:ascii="Times New Roman" w:hAnsi="Times New Roman"/>
          <w:b w:val="0"/>
          <w:bCs w:val="0"/>
          <w:sz w:val="24"/>
        </w:rPr>
      </w:pPr>
    </w:p>
    <w:p w:rsidR="00284F75" w:rsidRPr="006A2ADE" w:rsidRDefault="00284F75" w:rsidP="00284F75">
      <w:pPr>
        <w:pStyle w:val="Title"/>
        <w:rPr>
          <w:rFonts w:ascii="Times New Roman" w:hAnsi="Times New Roman"/>
        </w:rPr>
      </w:pPr>
      <w:r w:rsidRPr="006A2ADE">
        <w:rPr>
          <w:rFonts w:ascii="Times New Roman" w:hAnsi="Times New Roman"/>
        </w:rPr>
        <w:t>National Cooperative Geologic Mapping Program</w:t>
      </w:r>
    </w:p>
    <w:p w:rsidR="00284F75" w:rsidRPr="006A2ADE" w:rsidRDefault="00284F75" w:rsidP="00284F75">
      <w:pPr>
        <w:pStyle w:val="Subtitle"/>
        <w:rPr>
          <w:rFonts w:ascii="Times New Roman" w:hAnsi="Times New Roman"/>
          <w:u w:val="none"/>
        </w:rPr>
      </w:pPr>
      <w:r w:rsidRPr="006A2ADE">
        <w:rPr>
          <w:rFonts w:ascii="Times New Roman" w:hAnsi="Times New Roman"/>
          <w:u w:val="none"/>
        </w:rPr>
        <w:t>Educational Geologic Mapping Program Element</w:t>
      </w:r>
    </w:p>
    <w:p w:rsidR="00284F75" w:rsidRDefault="00284F75" w:rsidP="00284F75">
      <w:pPr>
        <w:pStyle w:val="Subtitle"/>
        <w:rPr>
          <w:rFonts w:ascii="Times New Roman" w:hAnsi="Times New Roman"/>
        </w:rPr>
      </w:pPr>
      <w:r w:rsidRPr="006A2ADE">
        <w:rPr>
          <w:rFonts w:ascii="Times New Roman" w:hAnsi="Times New Roman"/>
        </w:rPr>
        <w:t>Proposed Individual Project Budget</w:t>
      </w:r>
    </w:p>
    <w:p w:rsidR="00834291" w:rsidRPr="00834291" w:rsidRDefault="00834291" w:rsidP="00284F75">
      <w:pPr>
        <w:pStyle w:val="Subtitle"/>
        <w:rPr>
          <w:rFonts w:ascii="Times New Roman" w:hAnsi="Times New Roman"/>
          <w:b w:val="0"/>
          <w:sz w:val="24"/>
          <w:u w:val="none"/>
        </w:rPr>
      </w:pPr>
    </w:p>
    <w:p w:rsidR="00284F75" w:rsidRDefault="00284F75" w:rsidP="000D6605">
      <w:pPr>
        <w:pStyle w:val="BodyText"/>
        <w:rPr>
          <w:b w:val="0"/>
          <w:bCs w:val="0"/>
        </w:rPr>
      </w:pPr>
      <w:r w:rsidRPr="006A2ADE">
        <w:rPr>
          <w:b w:val="0"/>
          <w:bCs w:val="0"/>
        </w:rPr>
        <w:t>Note:  Must include totals of all requests for MS and PhD funded students from a University or</w:t>
      </w:r>
      <w:r>
        <w:rPr>
          <w:b w:val="0"/>
          <w:bCs w:val="0"/>
        </w:rPr>
        <w:t xml:space="preserve"> College.</w:t>
      </w:r>
    </w:p>
    <w:tbl>
      <w:tblPr>
        <w:tblW w:w="0" w:type="auto"/>
        <w:tblBorders>
          <w:bottom w:val="single" w:sz="4" w:space="0" w:color="auto"/>
          <w:insideH w:val="single" w:sz="4" w:space="0" w:color="auto"/>
        </w:tblBorders>
        <w:tblLook w:val="0000" w:firstRow="0" w:lastRow="0" w:firstColumn="0" w:lastColumn="0" w:noHBand="0" w:noVBand="0"/>
      </w:tblPr>
      <w:tblGrid>
        <w:gridCol w:w="3528"/>
        <w:gridCol w:w="2376"/>
        <w:gridCol w:w="2664"/>
      </w:tblGrid>
      <w:tr w:rsidR="00284F75">
        <w:tc>
          <w:tcPr>
            <w:tcW w:w="3528" w:type="dxa"/>
            <w:shd w:val="clear" w:color="auto" w:fill="CCCCCC"/>
          </w:tcPr>
          <w:p w:rsidR="00284F75" w:rsidRDefault="00284F75" w:rsidP="002F1BB0">
            <w:pPr>
              <w:jc w:val="center"/>
              <w:rPr>
                <w:rFonts w:ascii="Univers" w:hAnsi="Univers"/>
                <w:sz w:val="28"/>
              </w:rPr>
            </w:pPr>
            <w:r>
              <w:rPr>
                <w:rFonts w:ascii="Univers" w:hAnsi="Univers"/>
                <w:sz w:val="28"/>
              </w:rPr>
              <w:t>Budget Category</w:t>
            </w:r>
          </w:p>
        </w:tc>
        <w:tc>
          <w:tcPr>
            <w:tcW w:w="2376" w:type="dxa"/>
            <w:shd w:val="clear" w:color="auto" w:fill="CCCCCC"/>
          </w:tcPr>
          <w:p w:rsidR="00284F75" w:rsidRDefault="00284F75" w:rsidP="002F1BB0">
            <w:pPr>
              <w:jc w:val="center"/>
              <w:rPr>
                <w:rFonts w:ascii="Univers" w:hAnsi="Univers"/>
                <w:sz w:val="28"/>
              </w:rPr>
            </w:pPr>
            <w:r>
              <w:rPr>
                <w:rFonts w:ascii="Univers" w:hAnsi="Univers"/>
                <w:sz w:val="28"/>
              </w:rPr>
              <w:t>Amount Requested</w:t>
            </w:r>
          </w:p>
        </w:tc>
        <w:tc>
          <w:tcPr>
            <w:tcW w:w="2664" w:type="dxa"/>
            <w:shd w:val="clear" w:color="auto" w:fill="CCCCCC"/>
          </w:tcPr>
          <w:p w:rsidR="00284F75" w:rsidRDefault="00284F75" w:rsidP="002F1BB0">
            <w:pPr>
              <w:jc w:val="center"/>
              <w:rPr>
                <w:rFonts w:ascii="Univers" w:hAnsi="Univers"/>
                <w:sz w:val="28"/>
              </w:rPr>
            </w:pPr>
            <w:r>
              <w:rPr>
                <w:rFonts w:ascii="Univers" w:hAnsi="Univers"/>
                <w:sz w:val="28"/>
              </w:rPr>
              <w:t>Proposed University Amount</w:t>
            </w:r>
          </w:p>
        </w:tc>
      </w:tr>
      <w:tr w:rsidR="00284F75">
        <w:tc>
          <w:tcPr>
            <w:tcW w:w="3528" w:type="dxa"/>
          </w:tcPr>
          <w:p w:rsidR="00284F75" w:rsidRDefault="00284F75" w:rsidP="002F1BB0">
            <w:pPr>
              <w:rPr>
                <w:rFonts w:ascii="Univers" w:hAnsi="Univers"/>
              </w:rPr>
            </w:pPr>
            <w:r>
              <w:rPr>
                <w:rFonts w:ascii="Univers" w:hAnsi="Univers"/>
              </w:rPr>
              <w:t>SALARIES:</w:t>
            </w:r>
          </w:p>
        </w:tc>
        <w:tc>
          <w:tcPr>
            <w:tcW w:w="2376" w:type="dxa"/>
          </w:tcPr>
          <w:p w:rsidR="00284F75" w:rsidRDefault="00284F75" w:rsidP="002F1BB0">
            <w:pPr>
              <w:rPr>
                <w:rFonts w:ascii="Univers" w:hAnsi="Univers"/>
              </w:rPr>
            </w:pPr>
          </w:p>
        </w:tc>
        <w:tc>
          <w:tcPr>
            <w:tcW w:w="2664" w:type="dxa"/>
          </w:tcPr>
          <w:p w:rsidR="00284F75" w:rsidRDefault="00284F75" w:rsidP="002F1BB0">
            <w:pPr>
              <w:rPr>
                <w:rFonts w:ascii="Univers" w:hAnsi="Univers"/>
              </w:rPr>
            </w:pPr>
          </w:p>
        </w:tc>
      </w:tr>
      <w:tr w:rsidR="00284F75">
        <w:tc>
          <w:tcPr>
            <w:tcW w:w="3528" w:type="dxa"/>
          </w:tcPr>
          <w:p w:rsidR="00284F75" w:rsidRDefault="00284F75" w:rsidP="002F1BB0">
            <w:pPr>
              <w:rPr>
                <w:rFonts w:ascii="Univers" w:hAnsi="Univers"/>
              </w:rPr>
            </w:pPr>
            <w:r>
              <w:rPr>
                <w:rFonts w:ascii="Univers" w:hAnsi="Univers"/>
              </w:rPr>
              <w:t>Student(s)</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Faculty Supervisor</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Pr="0017194B" w:rsidRDefault="0003651B" w:rsidP="002F1BB0">
            <w:pPr>
              <w:rPr>
                <w:rFonts w:ascii="Univers" w:hAnsi="Univers"/>
                <w:b/>
              </w:rPr>
            </w:pPr>
            <w:r w:rsidRPr="0017194B">
              <w:rPr>
                <w:rFonts w:ascii="Univers" w:hAnsi="Univers"/>
                <w:b/>
              </w:rPr>
              <w:t>(provide salary rate &amp; time for each)</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Total Salaries:</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FRINGE BENEFITS:</w:t>
            </w:r>
          </w:p>
        </w:tc>
        <w:tc>
          <w:tcPr>
            <w:tcW w:w="2376" w:type="dxa"/>
          </w:tcPr>
          <w:p w:rsidR="00284F75" w:rsidRDefault="00284F75" w:rsidP="002F1BB0">
            <w:pPr>
              <w:rPr>
                <w:rFonts w:ascii="Univers" w:hAnsi="Univers"/>
              </w:rPr>
            </w:pPr>
          </w:p>
        </w:tc>
        <w:tc>
          <w:tcPr>
            <w:tcW w:w="2664" w:type="dxa"/>
          </w:tcPr>
          <w:p w:rsidR="00284F75" w:rsidRDefault="00284F75" w:rsidP="002F1BB0">
            <w:pPr>
              <w:rPr>
                <w:rFonts w:ascii="Univers" w:hAnsi="Univers"/>
              </w:rPr>
            </w:pPr>
          </w:p>
        </w:tc>
      </w:tr>
      <w:tr w:rsidR="00284F75">
        <w:tc>
          <w:tcPr>
            <w:tcW w:w="3528" w:type="dxa"/>
          </w:tcPr>
          <w:p w:rsidR="00284F75" w:rsidRDefault="00284F75" w:rsidP="002F1BB0">
            <w:pPr>
              <w:rPr>
                <w:rFonts w:ascii="Univers" w:hAnsi="Univers"/>
              </w:rPr>
            </w:pPr>
            <w:r>
              <w:rPr>
                <w:rFonts w:ascii="Univers" w:hAnsi="Univers"/>
              </w:rPr>
              <w:t xml:space="preserve">Supported by negotiated rate agreement check one: </w:t>
            </w:r>
          </w:p>
          <w:p w:rsidR="00284F75" w:rsidRDefault="00284F75" w:rsidP="002F1BB0">
            <w:pPr>
              <w:rPr>
                <w:rFonts w:ascii="Univers" w:hAnsi="Univers"/>
              </w:rPr>
            </w:pPr>
            <w:r>
              <w:rPr>
                <w:rFonts w:ascii="Univers" w:hAnsi="Univers"/>
              </w:rPr>
              <w:t>( ) yes  ( ) no</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shd w:val="clear" w:color="auto" w:fill="D9D9D9"/>
          </w:tcPr>
          <w:p w:rsidR="00284F75" w:rsidRDefault="00284F75" w:rsidP="002F1BB0">
            <w:pPr>
              <w:rPr>
                <w:rFonts w:ascii="Univers" w:hAnsi="Univers"/>
              </w:rPr>
            </w:pPr>
            <w:r>
              <w:rPr>
                <w:rFonts w:ascii="Univers" w:hAnsi="Univers"/>
              </w:rPr>
              <w:t>Total Fringes:</w:t>
            </w:r>
          </w:p>
        </w:tc>
        <w:tc>
          <w:tcPr>
            <w:tcW w:w="2376" w:type="dxa"/>
            <w:shd w:val="clear" w:color="auto" w:fill="D9D9D9"/>
          </w:tcPr>
          <w:p w:rsidR="00284F75" w:rsidRDefault="00284F75" w:rsidP="002F1BB0">
            <w:pPr>
              <w:rPr>
                <w:rFonts w:ascii="Univers" w:hAnsi="Univers"/>
              </w:rPr>
            </w:pPr>
            <w:r>
              <w:rPr>
                <w:rFonts w:ascii="Univers" w:hAnsi="Univers"/>
              </w:rPr>
              <w:t>$</w:t>
            </w:r>
          </w:p>
        </w:tc>
        <w:tc>
          <w:tcPr>
            <w:tcW w:w="2664" w:type="dxa"/>
            <w:shd w:val="clear" w:color="auto" w:fill="D9D9D9"/>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FIELD EXPENSES</w:t>
            </w:r>
          </w:p>
        </w:tc>
        <w:tc>
          <w:tcPr>
            <w:tcW w:w="2376" w:type="dxa"/>
          </w:tcPr>
          <w:p w:rsidR="00284F75" w:rsidRDefault="00284F75" w:rsidP="002F1BB0">
            <w:pPr>
              <w:rPr>
                <w:rFonts w:ascii="Univers" w:hAnsi="Univers"/>
              </w:rPr>
            </w:pPr>
          </w:p>
        </w:tc>
        <w:tc>
          <w:tcPr>
            <w:tcW w:w="2664" w:type="dxa"/>
          </w:tcPr>
          <w:p w:rsidR="00284F75" w:rsidRDefault="00284F75" w:rsidP="002F1BB0">
            <w:pPr>
              <w:rPr>
                <w:rFonts w:ascii="Univers" w:hAnsi="Univers"/>
              </w:rPr>
            </w:pPr>
          </w:p>
        </w:tc>
      </w:tr>
      <w:tr w:rsidR="00284F75">
        <w:tc>
          <w:tcPr>
            <w:tcW w:w="3528" w:type="dxa"/>
          </w:tcPr>
          <w:p w:rsidR="00284F75" w:rsidRDefault="00284F75" w:rsidP="002F1BB0">
            <w:pPr>
              <w:rPr>
                <w:rFonts w:ascii="Univers" w:hAnsi="Univers"/>
              </w:rPr>
            </w:pPr>
            <w:r>
              <w:rPr>
                <w:rFonts w:ascii="Univers" w:hAnsi="Univers"/>
              </w:rPr>
              <w:t>Per Diem</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Vehicle cost</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Mileage</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Pr="0017194B" w:rsidRDefault="0003651B" w:rsidP="002F1BB0">
            <w:pPr>
              <w:rPr>
                <w:rFonts w:ascii="Univers" w:hAnsi="Univers"/>
                <w:b/>
              </w:rPr>
            </w:pPr>
            <w:r w:rsidRPr="0017194B">
              <w:rPr>
                <w:rFonts w:ascii="Univers" w:hAnsi="Univers"/>
                <w:b/>
              </w:rPr>
              <w:t>(provide number &amp; rate for each)</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shd w:val="clear" w:color="auto" w:fill="D9D9D9"/>
          </w:tcPr>
          <w:p w:rsidR="00284F75" w:rsidRDefault="00284F75" w:rsidP="002F1BB0">
            <w:pPr>
              <w:rPr>
                <w:rFonts w:ascii="Univers" w:hAnsi="Univers"/>
              </w:rPr>
            </w:pPr>
            <w:r>
              <w:rPr>
                <w:rFonts w:ascii="Univers" w:hAnsi="Univers"/>
              </w:rPr>
              <w:t>Total Field Expenses</w:t>
            </w:r>
          </w:p>
        </w:tc>
        <w:tc>
          <w:tcPr>
            <w:tcW w:w="2376" w:type="dxa"/>
            <w:shd w:val="clear" w:color="auto" w:fill="D9D9D9"/>
          </w:tcPr>
          <w:p w:rsidR="00284F75" w:rsidRDefault="00284F75" w:rsidP="002F1BB0">
            <w:pPr>
              <w:rPr>
                <w:rFonts w:ascii="Univers" w:hAnsi="Univers"/>
              </w:rPr>
            </w:pPr>
            <w:r>
              <w:rPr>
                <w:rFonts w:ascii="Univers" w:hAnsi="Univers"/>
              </w:rPr>
              <w:t>$</w:t>
            </w:r>
          </w:p>
        </w:tc>
        <w:tc>
          <w:tcPr>
            <w:tcW w:w="2664" w:type="dxa"/>
            <w:shd w:val="clear" w:color="auto" w:fill="D9D9D9"/>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MISCELLANEOUS SUPPLIES</w:t>
            </w:r>
          </w:p>
        </w:tc>
        <w:tc>
          <w:tcPr>
            <w:tcW w:w="2376" w:type="dxa"/>
          </w:tcPr>
          <w:p w:rsidR="00284F75" w:rsidRDefault="00284F75" w:rsidP="002F1BB0">
            <w:pPr>
              <w:rPr>
                <w:rFonts w:ascii="Univers" w:hAnsi="Univers"/>
              </w:rPr>
            </w:pPr>
          </w:p>
        </w:tc>
        <w:tc>
          <w:tcPr>
            <w:tcW w:w="2664" w:type="dxa"/>
          </w:tcPr>
          <w:p w:rsidR="00284F75" w:rsidRDefault="00284F75" w:rsidP="002F1BB0">
            <w:pPr>
              <w:rPr>
                <w:rFonts w:ascii="Univers" w:hAnsi="Univers"/>
              </w:rPr>
            </w:pPr>
          </w:p>
        </w:tc>
      </w:tr>
      <w:tr w:rsidR="00284F75">
        <w:tc>
          <w:tcPr>
            <w:tcW w:w="3528" w:type="dxa"/>
          </w:tcPr>
          <w:p w:rsidR="00284F75" w:rsidRDefault="00284F75" w:rsidP="002F1BB0">
            <w:pPr>
              <w:rPr>
                <w:rFonts w:ascii="Univers" w:hAnsi="Univers"/>
              </w:rPr>
            </w:pPr>
            <w:r>
              <w:rPr>
                <w:rFonts w:ascii="Univers" w:hAnsi="Univers"/>
              </w:rPr>
              <w:t>Office and laboratory supplies (itemize)</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Drilling</w:t>
            </w:r>
            <w:r w:rsidR="003F2DF5">
              <w:rPr>
                <w:rFonts w:ascii="Univers" w:hAnsi="Univers"/>
              </w:rPr>
              <w:t>/Analytical</w:t>
            </w:r>
            <w:r>
              <w:rPr>
                <w:rFonts w:ascii="Univers" w:hAnsi="Univers"/>
              </w:rPr>
              <w:t xml:space="preserve"> </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Other</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Pr="0017194B" w:rsidRDefault="0003651B" w:rsidP="002F1BB0">
            <w:pPr>
              <w:rPr>
                <w:rFonts w:ascii="Univers" w:hAnsi="Univers"/>
                <w:b/>
              </w:rPr>
            </w:pPr>
            <w:r w:rsidRPr="0017194B">
              <w:rPr>
                <w:rFonts w:ascii="Univers" w:hAnsi="Univers"/>
                <w:b/>
              </w:rPr>
              <w:t>(breakdown the above costs)</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Total Miscellaneous Supplies</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Total Direct Cost:</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Indirect Cost (__%)*</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Uncollected Indirect Cost</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p>
        </w:tc>
      </w:tr>
      <w:tr w:rsidR="00284F75">
        <w:tc>
          <w:tcPr>
            <w:tcW w:w="3528" w:type="dxa"/>
            <w:shd w:val="clear" w:color="auto" w:fill="E0E0E0"/>
          </w:tcPr>
          <w:p w:rsidR="00284F75" w:rsidRDefault="00284F75" w:rsidP="002F1BB0">
            <w:pPr>
              <w:rPr>
                <w:rFonts w:ascii="Univers" w:hAnsi="Univers"/>
              </w:rPr>
            </w:pPr>
            <w:r>
              <w:rPr>
                <w:rFonts w:ascii="Univers" w:hAnsi="Univers"/>
              </w:rPr>
              <w:t>TOTALS</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bl>
    <w:p w:rsidR="000D6605" w:rsidRPr="007970FA" w:rsidRDefault="00284F75" w:rsidP="007970FA">
      <w:r>
        <w:t>* Not to exceed 18%</w:t>
      </w:r>
      <w:r w:rsidR="000D6605">
        <w:rPr>
          <w:sz w:val="24"/>
        </w:rPr>
        <w:br w:type="page"/>
      </w:r>
    </w:p>
    <w:p w:rsidR="009A1EEA" w:rsidRDefault="009A1EEA" w:rsidP="00834291">
      <w:pPr>
        <w:pStyle w:val="Title"/>
        <w:rPr>
          <w:rFonts w:ascii="Times New Roman" w:hAnsi="Times New Roman"/>
          <w:sz w:val="24"/>
          <w:szCs w:val="24"/>
        </w:rPr>
      </w:pPr>
      <w:r>
        <w:rPr>
          <w:rFonts w:ascii="Times New Roman" w:hAnsi="Times New Roman"/>
          <w:sz w:val="24"/>
          <w:szCs w:val="24"/>
        </w:rPr>
        <w:lastRenderedPageBreak/>
        <w:t>ATTACHMENT C</w:t>
      </w:r>
    </w:p>
    <w:p w:rsidR="009722F8" w:rsidRDefault="009722F8" w:rsidP="00B847AF">
      <w:pPr>
        <w:pStyle w:val="Title"/>
        <w:rPr>
          <w:rFonts w:ascii="Times New Roman" w:hAnsi="Times New Roman"/>
          <w:sz w:val="24"/>
          <w:szCs w:val="24"/>
        </w:rPr>
      </w:pPr>
    </w:p>
    <w:p w:rsidR="00B847AF" w:rsidRPr="009F3C9E" w:rsidRDefault="00B847AF" w:rsidP="007970FA">
      <w:pPr>
        <w:pStyle w:val="Title"/>
        <w:rPr>
          <w:rFonts w:ascii="Times New Roman" w:hAnsi="Times New Roman"/>
          <w:sz w:val="24"/>
          <w:szCs w:val="24"/>
        </w:rPr>
      </w:pPr>
      <w:r w:rsidRPr="009F3C9E">
        <w:rPr>
          <w:rFonts w:ascii="Times New Roman" w:hAnsi="Times New Roman"/>
          <w:sz w:val="24"/>
          <w:szCs w:val="24"/>
        </w:rPr>
        <w:t>I.  SPECIAL TERMS AND CONDITIONS</w:t>
      </w:r>
    </w:p>
    <w:p w:rsidR="00B847AF" w:rsidRPr="009F3C9E" w:rsidRDefault="00B847AF" w:rsidP="00B847AF">
      <w:pPr>
        <w:rPr>
          <w:sz w:val="24"/>
        </w:rPr>
      </w:pPr>
      <w:r w:rsidRPr="009F3C9E">
        <w:rPr>
          <w:sz w:val="24"/>
        </w:rPr>
        <w:t xml:space="preserve"> </w:t>
      </w:r>
    </w:p>
    <w:p w:rsidR="00B847AF" w:rsidRPr="009F3C9E" w:rsidRDefault="00B847AF" w:rsidP="00B847AF">
      <w:pPr>
        <w:tabs>
          <w:tab w:val="left" w:pos="-2160"/>
        </w:tabs>
        <w:jc w:val="both"/>
        <w:rPr>
          <w:sz w:val="24"/>
        </w:rPr>
      </w:pPr>
      <w:r w:rsidRPr="009F3C9E">
        <w:rPr>
          <w:b/>
          <w:sz w:val="24"/>
        </w:rPr>
        <w:t xml:space="preserve">1.  </w:t>
      </w:r>
      <w:r w:rsidRPr="009F3C9E">
        <w:rPr>
          <w:b/>
          <w:sz w:val="24"/>
          <w:u w:val="single"/>
        </w:rPr>
        <w:t>Cooperative Agreement Administration</w:t>
      </w:r>
    </w:p>
    <w:p w:rsidR="00B847AF" w:rsidRPr="009F3C9E" w:rsidRDefault="00B847AF" w:rsidP="00B847AF">
      <w:pPr>
        <w:tabs>
          <w:tab w:val="left" w:pos="-1440"/>
        </w:tabs>
        <w:jc w:val="both"/>
        <w:rPr>
          <w:sz w:val="24"/>
        </w:rPr>
      </w:pPr>
    </w:p>
    <w:p w:rsidR="00B847AF" w:rsidRPr="009F3C9E" w:rsidRDefault="00B847AF" w:rsidP="00B847AF">
      <w:pPr>
        <w:tabs>
          <w:tab w:val="left" w:pos="-1440"/>
        </w:tabs>
        <w:jc w:val="both"/>
        <w:rPr>
          <w:sz w:val="24"/>
        </w:rPr>
      </w:pPr>
      <w:r w:rsidRPr="009F3C9E">
        <w:rPr>
          <w:sz w:val="24"/>
        </w:rPr>
        <w:t>This cooperative agreement will be administered by:</w:t>
      </w:r>
    </w:p>
    <w:p w:rsidR="00B847AF" w:rsidRPr="009F3C9E" w:rsidRDefault="00B847AF" w:rsidP="00B847AF">
      <w:pPr>
        <w:tabs>
          <w:tab w:val="left" w:pos="-1440"/>
        </w:tabs>
        <w:jc w:val="both"/>
        <w:rPr>
          <w:sz w:val="24"/>
        </w:rPr>
      </w:pPr>
    </w:p>
    <w:p w:rsidR="00B847AF" w:rsidRPr="009F3C9E" w:rsidRDefault="00B847AF" w:rsidP="00B847AF">
      <w:pPr>
        <w:tabs>
          <w:tab w:val="left" w:pos="-1440"/>
        </w:tabs>
        <w:ind w:left="720"/>
        <w:jc w:val="both"/>
        <w:rPr>
          <w:sz w:val="24"/>
        </w:rPr>
      </w:pPr>
      <w:r w:rsidRPr="009F3C9E">
        <w:rPr>
          <w:sz w:val="24"/>
        </w:rPr>
        <w:t>U.S. Geological Survey</w:t>
      </w:r>
    </w:p>
    <w:p w:rsidR="00B847AF" w:rsidRPr="009F3C9E" w:rsidRDefault="00B847AF" w:rsidP="00B847AF">
      <w:pPr>
        <w:tabs>
          <w:tab w:val="left" w:pos="-1440"/>
        </w:tabs>
        <w:ind w:left="720"/>
        <w:jc w:val="both"/>
        <w:rPr>
          <w:sz w:val="24"/>
        </w:rPr>
      </w:pPr>
      <w:r w:rsidRPr="009F3C9E">
        <w:rPr>
          <w:sz w:val="24"/>
        </w:rPr>
        <w:t>Office of Acquisition and Grants</w:t>
      </w:r>
    </w:p>
    <w:p w:rsidR="00B847AF" w:rsidRPr="009F3C9E" w:rsidRDefault="00B847AF" w:rsidP="00B847AF">
      <w:pPr>
        <w:tabs>
          <w:tab w:val="left" w:pos="-1440"/>
        </w:tabs>
        <w:ind w:left="720"/>
        <w:jc w:val="both"/>
        <w:rPr>
          <w:sz w:val="24"/>
        </w:rPr>
      </w:pPr>
      <w:r w:rsidRPr="009F3C9E">
        <w:rPr>
          <w:sz w:val="24"/>
        </w:rPr>
        <w:t>Kimberly L. Dove, Grants Specialist</w:t>
      </w:r>
    </w:p>
    <w:p w:rsidR="00B847AF" w:rsidRPr="009F3C9E" w:rsidRDefault="00B847AF" w:rsidP="00B847AF">
      <w:pPr>
        <w:tabs>
          <w:tab w:val="left" w:pos="-1440"/>
        </w:tabs>
        <w:ind w:left="720"/>
        <w:jc w:val="both"/>
        <w:rPr>
          <w:sz w:val="24"/>
        </w:rPr>
      </w:pPr>
      <w:r w:rsidRPr="009F3C9E">
        <w:rPr>
          <w:sz w:val="24"/>
        </w:rPr>
        <w:t>12201 Sunrise Valley Drive, MS 2</w:t>
      </w:r>
      <w:r w:rsidR="00152975">
        <w:rPr>
          <w:sz w:val="24"/>
        </w:rPr>
        <w:t>11</w:t>
      </w:r>
    </w:p>
    <w:p w:rsidR="00B847AF" w:rsidRPr="009F3C9E" w:rsidRDefault="00B847AF" w:rsidP="00B847AF">
      <w:pPr>
        <w:tabs>
          <w:tab w:val="left" w:pos="-1440"/>
        </w:tabs>
        <w:ind w:left="720"/>
        <w:jc w:val="both"/>
        <w:rPr>
          <w:sz w:val="24"/>
        </w:rPr>
      </w:pPr>
      <w:r w:rsidRPr="009F3C9E">
        <w:rPr>
          <w:sz w:val="24"/>
        </w:rPr>
        <w:t>Reston, VA  20192</w:t>
      </w:r>
    </w:p>
    <w:p w:rsidR="00B847AF" w:rsidRDefault="00B847AF" w:rsidP="00B847AF">
      <w:pPr>
        <w:tabs>
          <w:tab w:val="left" w:pos="-1440"/>
        </w:tabs>
        <w:ind w:left="720"/>
        <w:jc w:val="both"/>
        <w:rPr>
          <w:sz w:val="24"/>
        </w:rPr>
      </w:pPr>
      <w:r w:rsidRPr="009F3C9E">
        <w:rPr>
          <w:sz w:val="24"/>
        </w:rPr>
        <w:t>Telephone (703) 648-7487</w:t>
      </w:r>
    </w:p>
    <w:p w:rsidR="00933B9A" w:rsidRPr="009F3C9E" w:rsidRDefault="00933B9A" w:rsidP="00B847AF">
      <w:pPr>
        <w:tabs>
          <w:tab w:val="left" w:pos="-1440"/>
        </w:tabs>
        <w:ind w:left="720"/>
        <w:jc w:val="both"/>
        <w:rPr>
          <w:sz w:val="24"/>
        </w:rPr>
      </w:pPr>
      <w:r>
        <w:rPr>
          <w:sz w:val="24"/>
        </w:rPr>
        <w:t>Email: kdove@usgs.gov</w:t>
      </w:r>
    </w:p>
    <w:p w:rsidR="00B847AF" w:rsidRPr="009F3C9E" w:rsidRDefault="00B847AF" w:rsidP="00B847AF">
      <w:pPr>
        <w:tabs>
          <w:tab w:val="left" w:pos="-1440"/>
        </w:tabs>
        <w:jc w:val="both"/>
        <w:rPr>
          <w:sz w:val="24"/>
        </w:rPr>
      </w:pPr>
    </w:p>
    <w:p w:rsidR="00B847AF" w:rsidRPr="009F3C9E" w:rsidRDefault="00B847AF" w:rsidP="00B847AF">
      <w:pPr>
        <w:tabs>
          <w:tab w:val="left" w:pos="-1440"/>
        </w:tabs>
        <w:jc w:val="both"/>
        <w:rPr>
          <w:sz w:val="24"/>
        </w:rPr>
      </w:pPr>
      <w:r w:rsidRPr="009F3C9E">
        <w:rPr>
          <w:sz w:val="24"/>
        </w:rPr>
        <w:t>Written communication shall make reference to the Cooperative Agreement number and shall be mailed to the address above</w:t>
      </w:r>
      <w:r w:rsidR="0017194B">
        <w:rPr>
          <w:sz w:val="24"/>
        </w:rPr>
        <w:t xml:space="preserve"> or email to </w:t>
      </w:r>
      <w:r w:rsidR="005C1ABF" w:rsidRPr="009626AE">
        <w:t>kdove@usgs.gov</w:t>
      </w:r>
      <w:r w:rsidR="00A031E4">
        <w:rPr>
          <w:sz w:val="24"/>
        </w:rPr>
        <w:t>.</w:t>
      </w:r>
    </w:p>
    <w:p w:rsidR="00B847AF" w:rsidRPr="009F3C9E" w:rsidRDefault="00B847AF" w:rsidP="00B847AF">
      <w:pPr>
        <w:tabs>
          <w:tab w:val="left" w:pos="-1440"/>
        </w:tabs>
        <w:jc w:val="both"/>
        <w:rPr>
          <w:sz w:val="24"/>
        </w:rPr>
      </w:pPr>
    </w:p>
    <w:p w:rsidR="00B847AF" w:rsidRPr="009F3C9E" w:rsidRDefault="00B847AF" w:rsidP="00B847AF">
      <w:pPr>
        <w:tabs>
          <w:tab w:val="left" w:pos="-2160"/>
        </w:tabs>
        <w:jc w:val="both"/>
        <w:rPr>
          <w:sz w:val="24"/>
        </w:rPr>
      </w:pPr>
      <w:r w:rsidRPr="009F3C9E">
        <w:rPr>
          <w:b/>
          <w:sz w:val="24"/>
        </w:rPr>
        <w:t xml:space="preserve">2.  </w:t>
      </w:r>
      <w:r w:rsidRPr="009F3C9E">
        <w:rPr>
          <w:b/>
          <w:sz w:val="24"/>
          <w:u w:val="single"/>
        </w:rPr>
        <w:t>Consideration</w:t>
      </w:r>
    </w:p>
    <w:p w:rsidR="00B847AF" w:rsidRPr="009F3C9E" w:rsidRDefault="00B847AF" w:rsidP="00B847AF">
      <w:pPr>
        <w:tabs>
          <w:tab w:val="left" w:pos="-1440"/>
        </w:tabs>
        <w:jc w:val="both"/>
        <w:rPr>
          <w:sz w:val="24"/>
        </w:rPr>
      </w:pPr>
    </w:p>
    <w:p w:rsidR="00B847AF" w:rsidRPr="009F3C9E" w:rsidRDefault="00B847AF" w:rsidP="00B847AF">
      <w:pPr>
        <w:tabs>
          <w:tab w:val="left" w:pos="-1440"/>
        </w:tabs>
        <w:jc w:val="both"/>
        <w:rPr>
          <w:sz w:val="24"/>
        </w:rPr>
      </w:pPr>
      <w:r w:rsidRPr="009F3C9E">
        <w:rPr>
          <w:sz w:val="24"/>
        </w:rPr>
        <w:t xml:space="preserve">(a) The recipient’s proposal as identified on Page 1, Block </w:t>
      </w:r>
      <w:r w:rsidR="0017194B">
        <w:rPr>
          <w:sz w:val="24"/>
        </w:rPr>
        <w:t>10</w:t>
      </w:r>
      <w:r w:rsidRPr="009F3C9E">
        <w:rPr>
          <w:sz w:val="24"/>
        </w:rPr>
        <w:t xml:space="preserve"> is incorporated by reference.  The total estimated cost of the USGS share for the performance of this cooperative agreement is the </w:t>
      </w:r>
      <w:r w:rsidR="0017194B">
        <w:rPr>
          <w:sz w:val="24"/>
        </w:rPr>
        <w:t xml:space="preserve">total </w:t>
      </w:r>
      <w:r w:rsidRPr="009F3C9E">
        <w:rPr>
          <w:sz w:val="24"/>
        </w:rPr>
        <w:t xml:space="preserve">amount indicated in Block </w:t>
      </w:r>
      <w:r w:rsidR="0017194B">
        <w:rPr>
          <w:sz w:val="24"/>
        </w:rPr>
        <w:t>13</w:t>
      </w:r>
      <w:r w:rsidRPr="009F3C9E">
        <w:rPr>
          <w:sz w:val="24"/>
        </w:rPr>
        <w:t>.  Costs hereunder shall in no event exceed that amount without prior written approval of the CO.</w:t>
      </w:r>
    </w:p>
    <w:p w:rsidR="00B847AF" w:rsidRPr="009F3C9E" w:rsidRDefault="00B847AF" w:rsidP="00B847AF">
      <w:pPr>
        <w:tabs>
          <w:tab w:val="left" w:pos="-1440"/>
        </w:tabs>
        <w:jc w:val="both"/>
        <w:rPr>
          <w:sz w:val="24"/>
        </w:rPr>
      </w:pPr>
    </w:p>
    <w:p w:rsidR="00B847AF" w:rsidRPr="009F3C9E" w:rsidRDefault="00B847AF" w:rsidP="00B847AF">
      <w:pPr>
        <w:tabs>
          <w:tab w:val="left" w:pos="-1440"/>
        </w:tabs>
        <w:jc w:val="both"/>
        <w:rPr>
          <w:sz w:val="24"/>
        </w:rPr>
      </w:pPr>
      <w:r w:rsidRPr="009F3C9E">
        <w:rPr>
          <w:sz w:val="24"/>
        </w:rPr>
        <w:t>(b) Prior approval of the CO is not required for transfer of funds between direct cost categories when the cumulative amount of the transfers during the performance period does not exceed ten (10) percent of the total USGS cash award.  Prior written approval is required from the CO for transfers in excess of the ten (10) percent limitation.</w:t>
      </w:r>
    </w:p>
    <w:p w:rsidR="00B847AF" w:rsidRPr="009F3C9E" w:rsidRDefault="00B847AF" w:rsidP="00B847AF">
      <w:pPr>
        <w:tabs>
          <w:tab w:val="left" w:pos="-1440"/>
        </w:tabs>
        <w:jc w:val="both"/>
        <w:rPr>
          <w:sz w:val="24"/>
        </w:rPr>
      </w:pPr>
    </w:p>
    <w:p w:rsidR="00ED0599" w:rsidRDefault="00B847AF">
      <w:pPr>
        <w:tabs>
          <w:tab w:val="left" w:pos="-1209"/>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
          <w:sz w:val="24"/>
          <w:u w:val="single"/>
        </w:rPr>
      </w:pPr>
      <w:r w:rsidRPr="009F3C9E">
        <w:rPr>
          <w:b/>
          <w:sz w:val="24"/>
        </w:rPr>
        <w:t>3.</w:t>
      </w:r>
      <w:r w:rsidRPr="009F3C9E">
        <w:rPr>
          <w:b/>
          <w:sz w:val="24"/>
        </w:rPr>
        <w:tab/>
        <w:t xml:space="preserve"> </w:t>
      </w:r>
      <w:r w:rsidRPr="009F3C9E">
        <w:rPr>
          <w:b/>
          <w:sz w:val="24"/>
          <w:u w:val="single"/>
        </w:rPr>
        <w:t>Payment</w:t>
      </w:r>
    </w:p>
    <w:p w:rsidR="00B847AF" w:rsidRPr="009F3C9E" w:rsidRDefault="00B847AF" w:rsidP="009F3C9E">
      <w:pPr>
        <w:rPr>
          <w:color w:val="000000"/>
          <w:sz w:val="24"/>
        </w:rPr>
      </w:pPr>
    </w:p>
    <w:p w:rsidR="00ED0599" w:rsidRDefault="0017194B" w:rsidP="003F2DF5">
      <w:pPr>
        <w:pStyle w:val="BodyTextIndent"/>
        <w:spacing w:after="240"/>
        <w:ind w:left="0"/>
        <w:rPr>
          <w:szCs w:val="24"/>
        </w:rPr>
      </w:pPr>
      <w:r w:rsidRPr="00E7708D">
        <w:rPr>
          <w:szCs w:val="24"/>
        </w:rPr>
        <w:t>Payments under financial assistance awards must be made using the Department of the Treasury Automated Standard Application for Payments (ASAP) system (</w:t>
      </w:r>
      <w:r w:rsidR="005C1ABF" w:rsidRPr="009626AE">
        <w:t>www.asap.gov</w:t>
      </w:r>
      <w:r w:rsidRPr="00E7708D">
        <w:rPr>
          <w:szCs w:val="24"/>
        </w:rPr>
        <w:t>).</w:t>
      </w:r>
    </w:p>
    <w:p w:rsidR="0017194B" w:rsidRPr="00E7708D" w:rsidRDefault="0017194B" w:rsidP="00A65A1C">
      <w:pPr>
        <w:keepNext/>
        <w:keepLines/>
        <w:widowControl/>
        <w:numPr>
          <w:ilvl w:val="0"/>
          <w:numId w:val="26"/>
        </w:numPr>
        <w:tabs>
          <w:tab w:val="left" w:pos="432"/>
          <w:tab w:val="left" w:pos="720"/>
          <w:tab w:val="left" w:pos="1296"/>
        </w:tabs>
        <w:autoSpaceDE/>
        <w:autoSpaceDN/>
        <w:adjustRightInd/>
        <w:rPr>
          <w:sz w:val="24"/>
        </w:rPr>
      </w:pPr>
      <w:r w:rsidRPr="00E7708D">
        <w:rPr>
          <w:color w:val="000000"/>
          <w:sz w:val="24"/>
        </w:rPr>
        <w:t>The Recipient agrees that it has established or will establish an account with ASAP</w:t>
      </w:r>
      <w:r w:rsidRPr="00E7708D">
        <w:rPr>
          <w:sz w:val="24"/>
        </w:rPr>
        <w:t>.  USGS will initiate enrollment in ASAP.  If the Recipient does not currently have an ASAP account, they must designate an individual (name, title, address, phone and e-mail) who will serve as the Point of Contact (POC).</w:t>
      </w:r>
    </w:p>
    <w:p w:rsidR="0017194B" w:rsidRPr="00E7708D" w:rsidRDefault="0017194B" w:rsidP="0017194B">
      <w:pPr>
        <w:keepNext/>
        <w:keepLines/>
        <w:tabs>
          <w:tab w:val="left" w:pos="432"/>
          <w:tab w:val="left" w:pos="720"/>
          <w:tab w:val="left" w:pos="1296"/>
        </w:tabs>
        <w:ind w:left="720"/>
        <w:rPr>
          <w:sz w:val="24"/>
        </w:rPr>
      </w:pPr>
    </w:p>
    <w:p w:rsidR="0017194B" w:rsidRPr="00E7708D" w:rsidRDefault="0017194B" w:rsidP="00A65A1C">
      <w:pPr>
        <w:keepNext/>
        <w:keepLines/>
        <w:widowControl/>
        <w:numPr>
          <w:ilvl w:val="0"/>
          <w:numId w:val="26"/>
        </w:numPr>
        <w:tabs>
          <w:tab w:val="left" w:pos="432"/>
          <w:tab w:val="left" w:pos="720"/>
          <w:tab w:val="left" w:pos="1296"/>
        </w:tabs>
        <w:autoSpaceDE/>
        <w:autoSpaceDN/>
        <w:adjustRightInd/>
        <w:rPr>
          <w:sz w:val="24"/>
        </w:rPr>
      </w:pPr>
      <w:r w:rsidRPr="00E7708D">
        <w:rPr>
          <w:color w:val="000000"/>
          <w:sz w:val="24"/>
        </w:rPr>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rsidR="0017194B" w:rsidRPr="00E7708D" w:rsidRDefault="0017194B" w:rsidP="0017194B">
      <w:pPr>
        <w:pStyle w:val="ListParagraph"/>
        <w:rPr>
          <w:rFonts w:ascii="Times New Roman" w:hAnsi="Times New Roman"/>
          <w:color w:val="000000"/>
          <w:sz w:val="24"/>
          <w:szCs w:val="24"/>
        </w:rPr>
      </w:pPr>
    </w:p>
    <w:p w:rsidR="0017194B" w:rsidRPr="00E7708D" w:rsidRDefault="0017194B" w:rsidP="00A65A1C">
      <w:pPr>
        <w:keepNext/>
        <w:keepLines/>
        <w:widowControl/>
        <w:numPr>
          <w:ilvl w:val="0"/>
          <w:numId w:val="26"/>
        </w:numPr>
        <w:tabs>
          <w:tab w:val="left" w:pos="432"/>
          <w:tab w:val="left" w:pos="720"/>
          <w:tab w:val="left" w:pos="1296"/>
        </w:tabs>
        <w:autoSpaceDE/>
        <w:autoSpaceDN/>
        <w:adjustRightInd/>
        <w:rPr>
          <w:sz w:val="24"/>
        </w:rPr>
      </w:pPr>
      <w:r w:rsidRPr="00E7708D">
        <w:rPr>
          <w:color w:val="000000"/>
          <w:sz w:val="24"/>
        </w:rPr>
        <w:lastRenderedPageBreak/>
        <w:t>Inquiries regarding payment should be directed to:</w:t>
      </w:r>
    </w:p>
    <w:p w:rsidR="0017194B" w:rsidRPr="00E7708D" w:rsidRDefault="0017194B" w:rsidP="0017194B">
      <w:pPr>
        <w:rPr>
          <w:sz w:val="24"/>
        </w:rPr>
      </w:pPr>
    </w:p>
    <w:tbl>
      <w:tblPr>
        <w:tblW w:w="1028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4"/>
        <w:gridCol w:w="2022"/>
        <w:gridCol w:w="1607"/>
        <w:gridCol w:w="2094"/>
        <w:gridCol w:w="3011"/>
      </w:tblGrid>
      <w:tr w:rsidR="0017194B" w:rsidRPr="00E7708D" w:rsidTr="00054125">
        <w:trPr>
          <w:trHeight w:val="877"/>
          <w:tblCellSpacing w:w="15" w:type="dxa"/>
          <w:jc w:val="center"/>
        </w:trPr>
        <w:tc>
          <w:tcPr>
            <w:tcW w:w="1511" w:type="dxa"/>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jc w:val="center"/>
              <w:rPr>
                <w:b/>
                <w:bCs/>
                <w:color w:val="000000"/>
                <w:sz w:val="24"/>
              </w:rPr>
            </w:pPr>
            <w:r w:rsidRPr="00E7708D">
              <w:rPr>
                <w:b/>
                <w:bCs/>
                <w:color w:val="000000"/>
                <w:sz w:val="24"/>
              </w:rPr>
              <w:t>Regional Finance Center</w:t>
            </w:r>
          </w:p>
        </w:tc>
        <w:tc>
          <w:tcPr>
            <w:tcW w:w="2001" w:type="dxa"/>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jc w:val="center"/>
              <w:rPr>
                <w:b/>
                <w:bCs/>
                <w:color w:val="000000"/>
                <w:sz w:val="24"/>
              </w:rPr>
            </w:pPr>
            <w:r w:rsidRPr="00E7708D">
              <w:rPr>
                <w:b/>
                <w:bCs/>
                <w:color w:val="000000"/>
                <w:sz w:val="24"/>
              </w:rPr>
              <w:t>Time Zone</w:t>
            </w:r>
          </w:p>
        </w:tc>
        <w:tc>
          <w:tcPr>
            <w:tcW w:w="1583" w:type="dxa"/>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jc w:val="center"/>
              <w:rPr>
                <w:b/>
                <w:bCs/>
                <w:color w:val="000000"/>
                <w:sz w:val="24"/>
              </w:rPr>
            </w:pPr>
            <w:r w:rsidRPr="00E7708D">
              <w:rPr>
                <w:b/>
                <w:bCs/>
                <w:color w:val="000000"/>
                <w:sz w:val="24"/>
              </w:rPr>
              <w:t>Phone Number</w:t>
            </w:r>
          </w:p>
        </w:tc>
        <w:tc>
          <w:tcPr>
            <w:tcW w:w="2033" w:type="dxa"/>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jc w:val="center"/>
              <w:rPr>
                <w:b/>
                <w:bCs/>
                <w:color w:val="000000"/>
                <w:sz w:val="24"/>
              </w:rPr>
            </w:pPr>
            <w:r w:rsidRPr="00E7708D">
              <w:rPr>
                <w:b/>
                <w:bCs/>
                <w:color w:val="000000"/>
                <w:sz w:val="24"/>
              </w:rPr>
              <w:t>Business Hours</w:t>
            </w:r>
          </w:p>
        </w:tc>
        <w:tc>
          <w:tcPr>
            <w:tcW w:w="2980" w:type="dxa"/>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jc w:val="center"/>
              <w:rPr>
                <w:b/>
                <w:bCs/>
                <w:color w:val="000000"/>
                <w:sz w:val="24"/>
              </w:rPr>
            </w:pPr>
            <w:r w:rsidRPr="00E7708D">
              <w:rPr>
                <w:b/>
                <w:bCs/>
                <w:color w:val="000000"/>
                <w:sz w:val="24"/>
              </w:rPr>
              <w:t>Mailing Address</w:t>
            </w:r>
          </w:p>
        </w:tc>
      </w:tr>
      <w:tr w:rsidR="0017194B" w:rsidRPr="00E7708D" w:rsidTr="00054125">
        <w:trPr>
          <w:trHeight w:val="57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rPr>
                <w:color w:val="000000"/>
                <w:sz w:val="24"/>
              </w:rPr>
            </w:pPr>
            <w:r w:rsidRPr="00E7708D">
              <w:rPr>
                <w:color w:val="000000"/>
                <w:sz w:val="24"/>
              </w:rPr>
              <w:t>Philadelphia</w:t>
            </w:r>
          </w:p>
        </w:tc>
        <w:tc>
          <w:tcPr>
            <w:tcW w:w="0" w:type="auto"/>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rPr>
                <w:color w:val="000000"/>
                <w:sz w:val="24"/>
              </w:rPr>
            </w:pPr>
            <w:r w:rsidRPr="00E7708D">
              <w:rPr>
                <w:color w:val="000000"/>
                <w:sz w:val="24"/>
              </w:rPr>
              <w:t>Eastern</w:t>
            </w:r>
          </w:p>
        </w:tc>
        <w:tc>
          <w:tcPr>
            <w:tcW w:w="0" w:type="auto"/>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rPr>
                <w:color w:val="000000"/>
                <w:sz w:val="24"/>
              </w:rPr>
            </w:pPr>
            <w:r w:rsidRPr="00E7708D">
              <w:rPr>
                <w:color w:val="000000"/>
                <w:sz w:val="24"/>
              </w:rPr>
              <w:t>(215) 516-8021</w:t>
            </w:r>
          </w:p>
        </w:tc>
        <w:tc>
          <w:tcPr>
            <w:tcW w:w="0" w:type="auto"/>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rPr>
                <w:color w:val="000000"/>
                <w:sz w:val="24"/>
              </w:rPr>
            </w:pPr>
            <w:r w:rsidRPr="00E7708D">
              <w:rPr>
                <w:color w:val="000000"/>
                <w:sz w:val="24"/>
              </w:rPr>
              <w:t xml:space="preserve">7:30 </w:t>
            </w:r>
            <w:r w:rsidR="00866CF9" w:rsidRPr="00E7708D">
              <w:rPr>
                <w:color w:val="000000"/>
                <w:sz w:val="24"/>
              </w:rPr>
              <w:t>a</w:t>
            </w:r>
            <w:r w:rsidR="00866CF9">
              <w:rPr>
                <w:color w:val="000000"/>
                <w:sz w:val="24"/>
              </w:rPr>
              <w:t>.</w:t>
            </w:r>
            <w:r w:rsidR="00866CF9" w:rsidRPr="00E7708D">
              <w:rPr>
                <w:color w:val="000000"/>
                <w:sz w:val="24"/>
              </w:rPr>
              <w:t>m</w:t>
            </w:r>
            <w:r w:rsidR="00866CF9">
              <w:rPr>
                <w:color w:val="000000"/>
                <w:sz w:val="24"/>
              </w:rPr>
              <w:t>.</w:t>
            </w:r>
            <w:r w:rsidRPr="00E7708D">
              <w:rPr>
                <w:color w:val="000000"/>
                <w:sz w:val="24"/>
              </w:rPr>
              <w:t xml:space="preserve"> - 4:00 p.m.</w:t>
            </w:r>
          </w:p>
        </w:tc>
        <w:tc>
          <w:tcPr>
            <w:tcW w:w="0" w:type="auto"/>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rPr>
                <w:color w:val="000000"/>
                <w:sz w:val="24"/>
              </w:rPr>
            </w:pPr>
            <w:r w:rsidRPr="00E7708D">
              <w:rPr>
                <w:color w:val="000000"/>
                <w:sz w:val="24"/>
              </w:rPr>
              <w:t>P.O. Box 51317</w:t>
            </w:r>
            <w:r w:rsidRPr="00E7708D">
              <w:rPr>
                <w:color w:val="000000"/>
                <w:sz w:val="24"/>
              </w:rPr>
              <w:br/>
              <w:t>Philadelphia, PA 19115-6317</w:t>
            </w:r>
          </w:p>
        </w:tc>
      </w:tr>
      <w:tr w:rsidR="0017194B" w:rsidRPr="00E7708D" w:rsidTr="00054125">
        <w:trPr>
          <w:trHeight w:val="589"/>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rPr>
                <w:color w:val="000000"/>
                <w:sz w:val="24"/>
              </w:rPr>
            </w:pPr>
            <w:r w:rsidRPr="00E7708D">
              <w:rPr>
                <w:color w:val="000000"/>
                <w:sz w:val="24"/>
              </w:rPr>
              <w:t>Kansas City</w:t>
            </w:r>
          </w:p>
        </w:tc>
        <w:tc>
          <w:tcPr>
            <w:tcW w:w="0" w:type="auto"/>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rPr>
                <w:color w:val="000000"/>
                <w:sz w:val="24"/>
              </w:rPr>
            </w:pPr>
            <w:r w:rsidRPr="00E7708D">
              <w:rPr>
                <w:color w:val="000000"/>
                <w:sz w:val="24"/>
              </w:rPr>
              <w:t>Central</w:t>
            </w:r>
          </w:p>
        </w:tc>
        <w:tc>
          <w:tcPr>
            <w:tcW w:w="0" w:type="auto"/>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rPr>
                <w:color w:val="000000"/>
                <w:sz w:val="24"/>
              </w:rPr>
            </w:pPr>
            <w:r w:rsidRPr="00E7708D">
              <w:rPr>
                <w:color w:val="000000"/>
                <w:sz w:val="24"/>
              </w:rPr>
              <w:t>(816) 414-2100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rPr>
                <w:color w:val="000000"/>
                <w:sz w:val="24"/>
              </w:rPr>
            </w:pPr>
            <w:r w:rsidRPr="00E7708D">
              <w:rPr>
                <w:color w:val="000000"/>
                <w:sz w:val="24"/>
              </w:rPr>
              <w:t xml:space="preserve">7:30 </w:t>
            </w:r>
            <w:r w:rsidR="00866CF9" w:rsidRPr="00E7708D">
              <w:rPr>
                <w:color w:val="000000"/>
                <w:sz w:val="24"/>
              </w:rPr>
              <w:t>a</w:t>
            </w:r>
            <w:r w:rsidR="00866CF9">
              <w:rPr>
                <w:color w:val="000000"/>
                <w:sz w:val="24"/>
              </w:rPr>
              <w:t>.</w:t>
            </w:r>
            <w:r w:rsidR="00866CF9" w:rsidRPr="00E7708D">
              <w:rPr>
                <w:color w:val="000000"/>
                <w:sz w:val="24"/>
              </w:rPr>
              <w:t>m</w:t>
            </w:r>
            <w:r w:rsidR="00866CF9">
              <w:rPr>
                <w:color w:val="000000"/>
                <w:sz w:val="24"/>
              </w:rPr>
              <w:t>.</w:t>
            </w:r>
            <w:r w:rsidRPr="00E7708D">
              <w:rPr>
                <w:color w:val="000000"/>
                <w:sz w:val="24"/>
              </w:rPr>
              <w:t xml:space="preserve"> - 4:00 p.m.</w:t>
            </w:r>
          </w:p>
        </w:tc>
        <w:tc>
          <w:tcPr>
            <w:tcW w:w="0" w:type="auto"/>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rPr>
                <w:color w:val="000000"/>
                <w:sz w:val="24"/>
              </w:rPr>
            </w:pPr>
            <w:r w:rsidRPr="00E7708D">
              <w:rPr>
                <w:color w:val="000000"/>
                <w:sz w:val="24"/>
              </w:rPr>
              <w:t>P.O. Box 12599-0599</w:t>
            </w:r>
            <w:r w:rsidRPr="00E7708D">
              <w:rPr>
                <w:color w:val="000000"/>
                <w:sz w:val="24"/>
              </w:rPr>
              <w:br/>
              <w:t>Kansas City, MO 64116-0599</w:t>
            </w:r>
          </w:p>
        </w:tc>
      </w:tr>
      <w:tr w:rsidR="0017194B" w:rsidRPr="00E7708D" w:rsidTr="00054125">
        <w:trPr>
          <w:trHeight w:val="589"/>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rPr>
                <w:color w:val="000000"/>
                <w:sz w:val="24"/>
              </w:rPr>
            </w:pPr>
            <w:r w:rsidRPr="00E7708D">
              <w:rPr>
                <w:color w:val="000000"/>
                <w:sz w:val="24"/>
              </w:rPr>
              <w:t>San Francisco</w:t>
            </w:r>
          </w:p>
        </w:tc>
        <w:tc>
          <w:tcPr>
            <w:tcW w:w="0" w:type="auto"/>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rPr>
                <w:color w:val="000000"/>
                <w:sz w:val="24"/>
              </w:rPr>
            </w:pPr>
            <w:r w:rsidRPr="00E7708D">
              <w:rPr>
                <w:color w:val="000000"/>
                <w:sz w:val="24"/>
              </w:rPr>
              <w:t>Mountain or 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rPr>
                <w:color w:val="000000"/>
                <w:sz w:val="24"/>
              </w:rPr>
            </w:pPr>
            <w:r w:rsidRPr="00E7708D">
              <w:rPr>
                <w:color w:val="000000"/>
                <w:sz w:val="24"/>
              </w:rPr>
              <w:t>(510) 594-7182</w:t>
            </w:r>
          </w:p>
        </w:tc>
        <w:tc>
          <w:tcPr>
            <w:tcW w:w="0" w:type="auto"/>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rPr>
                <w:color w:val="000000"/>
                <w:sz w:val="24"/>
              </w:rPr>
            </w:pPr>
            <w:r w:rsidRPr="00E7708D">
              <w:rPr>
                <w:color w:val="000000"/>
                <w:sz w:val="24"/>
              </w:rPr>
              <w:t>7:30 a.m</w:t>
            </w:r>
            <w:r w:rsidR="00866CF9">
              <w:rPr>
                <w:color w:val="000000"/>
                <w:sz w:val="24"/>
              </w:rPr>
              <w:t>.</w:t>
            </w:r>
            <w:r w:rsidRPr="00E7708D">
              <w:rPr>
                <w:color w:val="000000"/>
                <w:sz w:val="24"/>
              </w:rPr>
              <w:t xml:space="preserve"> - 4:00 p.m.</w:t>
            </w:r>
          </w:p>
        </w:tc>
        <w:tc>
          <w:tcPr>
            <w:tcW w:w="0" w:type="auto"/>
            <w:tcBorders>
              <w:top w:val="outset" w:sz="6" w:space="0" w:color="auto"/>
              <w:left w:val="outset" w:sz="6" w:space="0" w:color="auto"/>
              <w:bottom w:val="outset" w:sz="6" w:space="0" w:color="auto"/>
              <w:right w:val="outset" w:sz="6" w:space="0" w:color="auto"/>
            </w:tcBorders>
            <w:vAlign w:val="center"/>
            <w:hideMark/>
          </w:tcPr>
          <w:p w:rsidR="0017194B" w:rsidRPr="00E7708D" w:rsidRDefault="0017194B" w:rsidP="00F67058">
            <w:pPr>
              <w:rPr>
                <w:color w:val="000000"/>
                <w:sz w:val="24"/>
              </w:rPr>
            </w:pPr>
            <w:r w:rsidRPr="00E7708D">
              <w:rPr>
                <w:color w:val="000000"/>
                <w:sz w:val="24"/>
              </w:rPr>
              <w:t>P.O. Box 24700</w:t>
            </w:r>
            <w:r w:rsidRPr="00E7708D">
              <w:rPr>
                <w:color w:val="000000"/>
                <w:sz w:val="24"/>
              </w:rPr>
              <w:br/>
              <w:t>Oakland, CA 94623-1700</w:t>
            </w:r>
          </w:p>
        </w:tc>
      </w:tr>
    </w:tbl>
    <w:p w:rsidR="0017194B" w:rsidRPr="00E7708D" w:rsidRDefault="0017194B" w:rsidP="0017194B">
      <w:pPr>
        <w:pStyle w:val="ListParagraph"/>
        <w:rPr>
          <w:rFonts w:ascii="Times New Roman" w:hAnsi="Times New Roman"/>
          <w:sz w:val="24"/>
          <w:szCs w:val="24"/>
        </w:rPr>
      </w:pPr>
    </w:p>
    <w:p w:rsidR="0017194B" w:rsidRPr="00E7708D" w:rsidRDefault="0017194B" w:rsidP="00A65A1C">
      <w:pPr>
        <w:widowControl/>
        <w:numPr>
          <w:ilvl w:val="0"/>
          <w:numId w:val="26"/>
        </w:numPr>
        <w:autoSpaceDE/>
        <w:autoSpaceDN/>
        <w:adjustRightInd/>
        <w:rPr>
          <w:sz w:val="24"/>
        </w:rPr>
      </w:pPr>
      <w:r w:rsidRPr="00E7708D">
        <w:rPr>
          <w:sz w:val="24"/>
        </w:rPr>
        <w:t>Payments may be drawn in advance only as needed to meet immediate cash disbursement needs.</w:t>
      </w:r>
    </w:p>
    <w:p w:rsidR="0017194B" w:rsidRPr="00E7708D" w:rsidRDefault="0017194B" w:rsidP="0017194B">
      <w:pPr>
        <w:rPr>
          <w:sz w:val="24"/>
        </w:rPr>
      </w:pPr>
    </w:p>
    <w:p w:rsidR="00ED0599" w:rsidRDefault="0017194B">
      <w:pPr>
        <w:keepNext/>
        <w:keepLines/>
        <w:tabs>
          <w:tab w:val="left" w:pos="432"/>
          <w:tab w:val="left" w:pos="864"/>
          <w:tab w:val="left" w:pos="1296"/>
        </w:tabs>
        <w:rPr>
          <w:color w:val="000000"/>
          <w:sz w:val="24"/>
        </w:rPr>
      </w:pPr>
      <w:r w:rsidRPr="00E7708D">
        <w:rPr>
          <w:color w:val="000000"/>
          <w:sz w:val="24"/>
        </w:rPr>
        <w:t>A waiver has been granted by the Associate Director for Administrative Policy and Services because this award involves payments to a foreign recipient.</w:t>
      </w:r>
    </w:p>
    <w:p w:rsidR="0017194B" w:rsidRPr="00E7708D" w:rsidRDefault="0017194B" w:rsidP="0017194B">
      <w:pPr>
        <w:keepNext/>
        <w:keepLines/>
        <w:tabs>
          <w:tab w:val="left" w:pos="432"/>
          <w:tab w:val="left" w:pos="864"/>
          <w:tab w:val="left" w:pos="1296"/>
        </w:tabs>
        <w:ind w:left="120"/>
        <w:rPr>
          <w:color w:val="000000"/>
          <w:sz w:val="24"/>
        </w:rPr>
      </w:pPr>
    </w:p>
    <w:p w:rsidR="0017194B" w:rsidRPr="00E7708D" w:rsidRDefault="0017194B" w:rsidP="00A65A1C">
      <w:pPr>
        <w:keepNext/>
        <w:keepLines/>
        <w:widowControl/>
        <w:numPr>
          <w:ilvl w:val="0"/>
          <w:numId w:val="27"/>
        </w:numPr>
        <w:tabs>
          <w:tab w:val="left" w:pos="432"/>
          <w:tab w:val="left" w:pos="720"/>
          <w:tab w:val="left" w:pos="1296"/>
        </w:tabs>
        <w:autoSpaceDE/>
        <w:autoSpaceDN/>
        <w:adjustRightInd/>
        <w:rPr>
          <w:color w:val="000000"/>
          <w:sz w:val="24"/>
        </w:rPr>
      </w:pPr>
      <w:r w:rsidRPr="00E7708D">
        <w:rPr>
          <w:sz w:val="24"/>
        </w:rPr>
        <w:t>Payment will be made by Treasury Check upon receipt of a properly prepared SF 270 REQUEST FOR ADVANCE OR REIMBURSEMENT.  Submit the SF 270 form to the address specified in E.1.  Requests should be submitted on a quarterly basis.  Request for the entire award amount will be denied.</w:t>
      </w:r>
    </w:p>
    <w:p w:rsidR="0017194B" w:rsidRPr="00E7708D" w:rsidRDefault="0017194B" w:rsidP="0017194B">
      <w:pPr>
        <w:keepNext/>
        <w:keepLines/>
        <w:tabs>
          <w:tab w:val="left" w:pos="432"/>
          <w:tab w:val="left" w:pos="720"/>
          <w:tab w:val="left" w:pos="1296"/>
        </w:tabs>
        <w:ind w:left="720"/>
        <w:rPr>
          <w:color w:val="000000"/>
          <w:sz w:val="24"/>
        </w:rPr>
      </w:pPr>
    </w:p>
    <w:p w:rsidR="0017194B" w:rsidRPr="00E7708D" w:rsidRDefault="0017194B" w:rsidP="00A65A1C">
      <w:pPr>
        <w:keepNext/>
        <w:keepLines/>
        <w:widowControl/>
        <w:numPr>
          <w:ilvl w:val="0"/>
          <w:numId w:val="27"/>
        </w:numPr>
        <w:tabs>
          <w:tab w:val="left" w:pos="432"/>
          <w:tab w:val="left" w:pos="720"/>
          <w:tab w:val="left" w:pos="1296"/>
        </w:tabs>
        <w:autoSpaceDE/>
        <w:autoSpaceDN/>
        <w:adjustRightInd/>
        <w:rPr>
          <w:color w:val="000000"/>
          <w:sz w:val="24"/>
        </w:rPr>
      </w:pPr>
      <w:r w:rsidRPr="00E7708D">
        <w:rPr>
          <w:sz w:val="24"/>
        </w:rPr>
        <w:t xml:space="preserve">Payments may be drawn in advance only as needed to meet immediate cash disbursement needs.  </w:t>
      </w:r>
    </w:p>
    <w:p w:rsidR="00B847AF" w:rsidRPr="009F3C9E" w:rsidRDefault="0017194B" w:rsidP="00B847AF">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 </w:t>
      </w:r>
      <w:r w:rsidR="00B847AF" w:rsidRPr="009F3C9E">
        <w:rPr>
          <w:sz w:val="24"/>
        </w:rPr>
        <w:tab/>
      </w:r>
    </w:p>
    <w:p w:rsidR="00B847AF" w:rsidRPr="009F3C9E" w:rsidRDefault="00B847AF" w:rsidP="00B847AF">
      <w:pPr>
        <w:tabs>
          <w:tab w:val="left" w:pos="432"/>
          <w:tab w:val="left" w:pos="864"/>
          <w:tab w:val="left" w:pos="1296"/>
        </w:tabs>
        <w:spacing w:after="240"/>
        <w:rPr>
          <w:b/>
          <w:sz w:val="24"/>
          <w:u w:val="single"/>
        </w:rPr>
      </w:pPr>
      <w:r w:rsidRPr="009F3C9E">
        <w:rPr>
          <w:b/>
          <w:sz w:val="24"/>
        </w:rPr>
        <w:t xml:space="preserve">4.  </w:t>
      </w:r>
      <w:r w:rsidRPr="009F3C9E">
        <w:rPr>
          <w:b/>
          <w:sz w:val="24"/>
          <w:u w:val="single"/>
        </w:rPr>
        <w:t>Definitions</w:t>
      </w:r>
    </w:p>
    <w:p w:rsidR="00B847AF" w:rsidRPr="009F3C9E" w:rsidRDefault="00B847AF" w:rsidP="00A65A1C">
      <w:pPr>
        <w:pStyle w:val="QuickA"/>
        <w:numPr>
          <w:ilvl w:val="0"/>
          <w:numId w:val="12"/>
        </w:numPr>
        <w:tabs>
          <w:tab w:val="left" w:pos="0"/>
          <w:tab w:val="left" w:pos="360"/>
          <w:tab w:val="left" w:pos="2160"/>
        </w:tabs>
        <w:ind w:hanging="720"/>
        <w:rPr>
          <w:rFonts w:ascii="Times New Roman" w:hAnsi="Times New Roman"/>
          <w:szCs w:val="24"/>
        </w:rPr>
      </w:pPr>
      <w:r w:rsidRPr="009F3C9E">
        <w:rPr>
          <w:rFonts w:ascii="Times New Roman" w:hAnsi="Times New Roman"/>
          <w:szCs w:val="24"/>
          <w:u w:val="single"/>
        </w:rPr>
        <w:t>Grant Agreement</w:t>
      </w:r>
    </w:p>
    <w:p w:rsidR="00B847AF" w:rsidRPr="009F3C9E" w:rsidRDefault="00B847AF" w:rsidP="00B847AF">
      <w:pPr>
        <w:pStyle w:val="QuickA"/>
        <w:numPr>
          <w:ilvl w:val="0"/>
          <w:numId w:val="0"/>
        </w:numPr>
        <w:tabs>
          <w:tab w:val="left" w:pos="720"/>
          <w:tab w:val="left" w:pos="1440"/>
          <w:tab w:val="left" w:pos="2160"/>
        </w:tabs>
        <w:rPr>
          <w:rFonts w:ascii="Times New Roman" w:hAnsi="Times New Roman"/>
          <w:szCs w:val="24"/>
        </w:rPr>
      </w:pPr>
    </w:p>
    <w:p w:rsidR="00B847AF" w:rsidRPr="009F3C9E" w:rsidRDefault="00B847AF" w:rsidP="00B847AF">
      <w:pPr>
        <w:tabs>
          <w:tab w:val="left" w:pos="720"/>
          <w:tab w:val="left" w:pos="1440"/>
          <w:tab w:val="left" w:pos="2160"/>
        </w:tabs>
        <w:ind w:left="360"/>
        <w:rPr>
          <w:sz w:val="24"/>
        </w:rPr>
      </w:pPr>
      <w:r w:rsidRPr="009F3C9E">
        <w:rPr>
          <w:sz w:val="24"/>
        </w:rPr>
        <w:t>A grant agreement is the legal instrument reflecting a relationship between the Federal Government and a state or local government or other recipient whenever:</w:t>
      </w:r>
    </w:p>
    <w:p w:rsidR="00B847AF" w:rsidRPr="009F3C9E" w:rsidRDefault="00B847AF" w:rsidP="00B847AF">
      <w:pPr>
        <w:tabs>
          <w:tab w:val="left" w:pos="720"/>
          <w:tab w:val="left" w:pos="1440"/>
          <w:tab w:val="left" w:pos="2160"/>
        </w:tabs>
        <w:rPr>
          <w:sz w:val="24"/>
        </w:rPr>
      </w:pPr>
    </w:p>
    <w:p w:rsidR="00B847AF" w:rsidRPr="009F3C9E" w:rsidRDefault="00B847AF" w:rsidP="00B847AF">
      <w:pPr>
        <w:tabs>
          <w:tab w:val="left" w:pos="720"/>
          <w:tab w:val="left" w:pos="1080"/>
          <w:tab w:val="left" w:pos="2160"/>
        </w:tabs>
        <w:ind w:left="1080" w:hanging="540"/>
        <w:rPr>
          <w:sz w:val="24"/>
        </w:rPr>
      </w:pPr>
      <w:r w:rsidRPr="009F3C9E">
        <w:rPr>
          <w:sz w:val="24"/>
        </w:rPr>
        <w:t>(1)</w:t>
      </w:r>
      <w:r w:rsidRPr="009F3C9E">
        <w:rPr>
          <w:sz w:val="24"/>
        </w:rPr>
        <w:tab/>
        <w:t>the principal purpose of the relationship is the transfer of money, property, services, or anything of value to the state or local government or other recipient in order to accomplish a public purpose of support or stimulation authorized by Federal statute, rather than acquisition, by purchase, lease, or barter, of property or services for the direct benefit or use of the Federal Government; and</w:t>
      </w:r>
    </w:p>
    <w:p w:rsidR="00B847AF" w:rsidRPr="009F3C9E" w:rsidRDefault="00B847AF" w:rsidP="00B847AF">
      <w:pPr>
        <w:tabs>
          <w:tab w:val="left" w:pos="720"/>
          <w:tab w:val="left" w:pos="1440"/>
          <w:tab w:val="left" w:pos="2160"/>
        </w:tabs>
        <w:ind w:firstLine="540"/>
        <w:rPr>
          <w:sz w:val="24"/>
        </w:rPr>
      </w:pPr>
    </w:p>
    <w:p w:rsidR="00B847AF" w:rsidRPr="009F3C9E" w:rsidRDefault="00B847AF" w:rsidP="00B847AF">
      <w:pPr>
        <w:tabs>
          <w:tab w:val="left" w:pos="720"/>
          <w:tab w:val="left" w:pos="1080"/>
          <w:tab w:val="left" w:pos="2160"/>
        </w:tabs>
        <w:ind w:left="1080" w:hanging="540"/>
        <w:rPr>
          <w:sz w:val="24"/>
        </w:rPr>
      </w:pPr>
      <w:r w:rsidRPr="009F3C9E">
        <w:rPr>
          <w:sz w:val="24"/>
        </w:rPr>
        <w:t>(2)</w:t>
      </w:r>
      <w:r w:rsidRPr="009F3C9E">
        <w:rPr>
          <w:sz w:val="24"/>
        </w:rPr>
        <w:tab/>
        <w:t>no substantial involvement is anticipated between the executive agency, acting for the Federal Government, and the state or local government or other recipient during performance of the contemplated activity.</w:t>
      </w:r>
    </w:p>
    <w:p w:rsidR="00B847AF" w:rsidRDefault="00B847AF" w:rsidP="00B847AF">
      <w:pPr>
        <w:tabs>
          <w:tab w:val="left" w:pos="720"/>
          <w:tab w:val="left" w:pos="1080"/>
          <w:tab w:val="left" w:pos="2160"/>
        </w:tabs>
        <w:ind w:left="1080" w:hanging="540"/>
        <w:rPr>
          <w:sz w:val="24"/>
        </w:rPr>
      </w:pPr>
    </w:p>
    <w:p w:rsidR="0017194B" w:rsidRDefault="0017194B" w:rsidP="00B847AF">
      <w:pPr>
        <w:tabs>
          <w:tab w:val="left" w:pos="720"/>
          <w:tab w:val="left" w:pos="1080"/>
          <w:tab w:val="left" w:pos="2160"/>
        </w:tabs>
        <w:ind w:left="1080" w:hanging="540"/>
        <w:rPr>
          <w:sz w:val="24"/>
        </w:rPr>
      </w:pPr>
    </w:p>
    <w:p w:rsidR="00A00838" w:rsidRPr="009F3C9E" w:rsidRDefault="00A00838" w:rsidP="00B847AF">
      <w:pPr>
        <w:tabs>
          <w:tab w:val="left" w:pos="720"/>
          <w:tab w:val="left" w:pos="1080"/>
          <w:tab w:val="left" w:pos="2160"/>
        </w:tabs>
        <w:ind w:left="1080" w:hanging="540"/>
        <w:rPr>
          <w:sz w:val="24"/>
        </w:rPr>
      </w:pPr>
    </w:p>
    <w:p w:rsidR="00B847AF" w:rsidRPr="009F3C9E" w:rsidRDefault="00B847AF" w:rsidP="00A65A1C">
      <w:pPr>
        <w:pStyle w:val="QuickA"/>
        <w:numPr>
          <w:ilvl w:val="0"/>
          <w:numId w:val="12"/>
        </w:numPr>
        <w:tabs>
          <w:tab w:val="left" w:pos="0"/>
          <w:tab w:val="left" w:pos="360"/>
          <w:tab w:val="left" w:pos="2160"/>
        </w:tabs>
        <w:ind w:hanging="720"/>
        <w:rPr>
          <w:rFonts w:ascii="Times New Roman" w:hAnsi="Times New Roman"/>
          <w:szCs w:val="24"/>
          <w:u w:val="single"/>
        </w:rPr>
      </w:pPr>
      <w:r w:rsidRPr="009F3C9E">
        <w:rPr>
          <w:rFonts w:ascii="Times New Roman" w:hAnsi="Times New Roman"/>
          <w:szCs w:val="24"/>
          <w:u w:val="single"/>
        </w:rPr>
        <w:lastRenderedPageBreak/>
        <w:t>Cooperative Agreement</w:t>
      </w:r>
    </w:p>
    <w:p w:rsidR="00B847AF" w:rsidRPr="009F3C9E" w:rsidRDefault="00B847AF" w:rsidP="00B847AF">
      <w:pPr>
        <w:tabs>
          <w:tab w:val="left" w:pos="720"/>
          <w:tab w:val="left" w:pos="1440"/>
          <w:tab w:val="left" w:pos="2160"/>
        </w:tabs>
        <w:ind w:firstLine="360"/>
        <w:rPr>
          <w:sz w:val="24"/>
        </w:rPr>
      </w:pPr>
    </w:p>
    <w:p w:rsidR="00B847AF" w:rsidRPr="009F3C9E" w:rsidRDefault="00B847AF" w:rsidP="00B847AF">
      <w:pPr>
        <w:tabs>
          <w:tab w:val="left" w:pos="720"/>
          <w:tab w:val="left" w:pos="1440"/>
          <w:tab w:val="left" w:pos="2160"/>
        </w:tabs>
        <w:ind w:left="360"/>
        <w:rPr>
          <w:sz w:val="24"/>
        </w:rPr>
      </w:pPr>
      <w:r w:rsidRPr="009F3C9E">
        <w:rPr>
          <w:sz w:val="24"/>
        </w:rPr>
        <w:t>A cooperative agreement is the legal instrument reflecting a relationship between the Federal Government and a state or local government or other recipient whenever:</w:t>
      </w:r>
    </w:p>
    <w:p w:rsidR="00B847AF" w:rsidRPr="009F3C9E" w:rsidRDefault="00B847AF" w:rsidP="00B847AF">
      <w:pPr>
        <w:tabs>
          <w:tab w:val="left" w:pos="720"/>
          <w:tab w:val="left" w:pos="1440"/>
          <w:tab w:val="left" w:pos="2160"/>
        </w:tabs>
        <w:rPr>
          <w:sz w:val="24"/>
        </w:rPr>
      </w:pPr>
    </w:p>
    <w:p w:rsidR="00B847AF" w:rsidRPr="009F3C9E" w:rsidRDefault="00B847AF" w:rsidP="00B847AF">
      <w:pPr>
        <w:tabs>
          <w:tab w:val="left" w:pos="720"/>
          <w:tab w:val="left" w:pos="1080"/>
          <w:tab w:val="left" w:pos="1440"/>
          <w:tab w:val="left" w:pos="2160"/>
        </w:tabs>
        <w:ind w:left="1080" w:hanging="540"/>
        <w:rPr>
          <w:sz w:val="24"/>
        </w:rPr>
      </w:pPr>
      <w:r w:rsidRPr="009F3C9E">
        <w:rPr>
          <w:sz w:val="24"/>
        </w:rPr>
        <w:t>(1)</w:t>
      </w:r>
      <w:r w:rsidRPr="009F3C9E">
        <w:rPr>
          <w:sz w:val="24"/>
        </w:rPr>
        <w:tab/>
        <w:t>the principal purpose of the relationship is the transfer of money, property, services, or anything of value to the state or local government or other recipient to accomplish a public purpose of support, or stimulation authorized by Federal statute, rather than acquisition, by purchase, lease, or barter, of property or services for the direct benefit or use of the Federal Government; and</w:t>
      </w:r>
    </w:p>
    <w:p w:rsidR="00B847AF" w:rsidRPr="009F3C9E" w:rsidRDefault="00B847AF" w:rsidP="00B847AF">
      <w:pPr>
        <w:tabs>
          <w:tab w:val="left" w:pos="720"/>
          <w:tab w:val="left" w:pos="1440"/>
          <w:tab w:val="left" w:pos="2160"/>
        </w:tabs>
        <w:rPr>
          <w:sz w:val="24"/>
        </w:rPr>
      </w:pPr>
    </w:p>
    <w:p w:rsidR="00B847AF" w:rsidRPr="009F3C9E" w:rsidRDefault="00B847AF" w:rsidP="00B847AF">
      <w:pPr>
        <w:tabs>
          <w:tab w:val="left" w:pos="720"/>
          <w:tab w:val="left" w:pos="1080"/>
          <w:tab w:val="left" w:pos="1440"/>
          <w:tab w:val="left" w:pos="2160"/>
        </w:tabs>
        <w:ind w:left="1080" w:hanging="540"/>
        <w:rPr>
          <w:sz w:val="24"/>
        </w:rPr>
      </w:pPr>
      <w:r w:rsidRPr="009F3C9E">
        <w:rPr>
          <w:sz w:val="24"/>
        </w:rPr>
        <w:t>(2)</w:t>
      </w:r>
      <w:r w:rsidRPr="009F3C9E">
        <w:rPr>
          <w:sz w:val="24"/>
        </w:rPr>
        <w:tab/>
        <w:t>substantial involvement is anticipated between the executive agency, acting for the Federal Government, and state or local government or other recipient during performance of the activity.</w:t>
      </w:r>
    </w:p>
    <w:p w:rsidR="00B847AF" w:rsidRPr="009F3C9E" w:rsidRDefault="00B847AF" w:rsidP="00B847AF">
      <w:pPr>
        <w:tabs>
          <w:tab w:val="left" w:pos="720"/>
          <w:tab w:val="left" w:pos="1440"/>
          <w:tab w:val="left" w:pos="2160"/>
        </w:tabs>
        <w:ind w:firstLine="360"/>
        <w:rPr>
          <w:sz w:val="24"/>
        </w:rPr>
      </w:pPr>
    </w:p>
    <w:p w:rsidR="00B847AF" w:rsidRPr="009F3C9E" w:rsidRDefault="00B847AF" w:rsidP="00A65A1C">
      <w:pPr>
        <w:widowControl/>
        <w:numPr>
          <w:ilvl w:val="0"/>
          <w:numId w:val="12"/>
        </w:numPr>
        <w:tabs>
          <w:tab w:val="left" w:pos="0"/>
          <w:tab w:val="left" w:pos="360"/>
        </w:tabs>
        <w:autoSpaceDE/>
        <w:autoSpaceDN/>
        <w:adjustRightInd/>
        <w:ind w:hanging="720"/>
        <w:rPr>
          <w:sz w:val="24"/>
          <w:u w:val="single"/>
        </w:rPr>
      </w:pPr>
      <w:r w:rsidRPr="009F3C9E">
        <w:rPr>
          <w:sz w:val="24"/>
          <w:u w:val="single"/>
        </w:rPr>
        <w:t>Grantee/Cooperator</w:t>
      </w:r>
    </w:p>
    <w:p w:rsidR="00B847AF" w:rsidRPr="009F3C9E" w:rsidRDefault="00B847AF" w:rsidP="00B847AF">
      <w:pPr>
        <w:tabs>
          <w:tab w:val="left" w:pos="720"/>
          <w:tab w:val="left" w:pos="1440"/>
          <w:tab w:val="left" w:pos="2160"/>
        </w:tabs>
        <w:ind w:firstLine="360"/>
        <w:rPr>
          <w:sz w:val="24"/>
          <w:u w:val="single"/>
        </w:rPr>
      </w:pPr>
    </w:p>
    <w:p w:rsidR="00B847AF" w:rsidRPr="009F3C9E" w:rsidRDefault="00B847AF" w:rsidP="00B847AF">
      <w:pPr>
        <w:tabs>
          <w:tab w:val="left" w:pos="720"/>
          <w:tab w:val="left" w:pos="1440"/>
          <w:tab w:val="left" w:pos="2160"/>
        </w:tabs>
        <w:ind w:left="360"/>
        <w:rPr>
          <w:sz w:val="24"/>
        </w:rPr>
      </w:pPr>
      <w:r w:rsidRPr="009F3C9E">
        <w:rPr>
          <w:sz w:val="24"/>
        </w:rPr>
        <w:t xml:space="preserve">Grantee or cooperator means the nonprofit corporation or other legal entity to which a grant or cooperative agreement is awarded and which is accountable to the Federal Government for the use of the funds provided.  The grantee or cooperator is the entire legal entity even if only a particular component of the entity is designated in the award document.  For example, a grant or cooperative agreement award document may name as the grantee one school or campus of a university.  In this case, the granting agency usually intends, or actually requires, that the named component assume primary or sole responsibility for administering the grant-assisted project or program.  Nevertheless, the naming of a component of a legal entity as the grantee or cooperator in a grant or cooperative agreement award document shall not be construed as relieving the whole legal entity from accountability to the Federal Government for the use of the funds provided.  </w:t>
      </w:r>
    </w:p>
    <w:p w:rsidR="00B847AF" w:rsidRPr="009F3C9E" w:rsidRDefault="00B847AF" w:rsidP="00B847AF">
      <w:pPr>
        <w:tabs>
          <w:tab w:val="left" w:pos="720"/>
          <w:tab w:val="left" w:pos="1440"/>
          <w:tab w:val="left" w:pos="2160"/>
        </w:tabs>
        <w:ind w:left="360"/>
        <w:rPr>
          <w:sz w:val="24"/>
        </w:rPr>
      </w:pPr>
    </w:p>
    <w:p w:rsidR="00B847AF" w:rsidRPr="009F3C9E" w:rsidRDefault="00B847AF" w:rsidP="00B847AF">
      <w:pPr>
        <w:tabs>
          <w:tab w:val="left" w:pos="720"/>
          <w:tab w:val="left" w:pos="1440"/>
          <w:tab w:val="left" w:pos="2160"/>
        </w:tabs>
        <w:ind w:left="360"/>
        <w:rPr>
          <w:sz w:val="24"/>
        </w:rPr>
      </w:pPr>
      <w:r w:rsidRPr="009F3C9E">
        <w:rPr>
          <w:sz w:val="24"/>
        </w:rPr>
        <w:t>The term “grantee” or “cooperator” does not include secondary recipients such as sub grantees, contractors, etc., who may receive funds from a grantee pursuant to a grant.</w:t>
      </w:r>
      <w:r w:rsidRPr="009F3C9E">
        <w:rPr>
          <w:sz w:val="24"/>
        </w:rPr>
        <w:tab/>
      </w:r>
    </w:p>
    <w:p w:rsidR="00B847AF" w:rsidRDefault="00B847AF" w:rsidP="00B847AF">
      <w:pPr>
        <w:tabs>
          <w:tab w:val="left" w:pos="720"/>
          <w:tab w:val="left" w:pos="1440"/>
          <w:tab w:val="left" w:pos="2160"/>
        </w:tabs>
        <w:ind w:left="360"/>
        <w:rPr>
          <w:sz w:val="24"/>
        </w:rPr>
      </w:pPr>
    </w:p>
    <w:p w:rsidR="00B847AF" w:rsidRPr="009F3C9E" w:rsidRDefault="00B847AF" w:rsidP="00A65A1C">
      <w:pPr>
        <w:widowControl/>
        <w:numPr>
          <w:ilvl w:val="0"/>
          <w:numId w:val="12"/>
        </w:numPr>
        <w:tabs>
          <w:tab w:val="left" w:pos="360"/>
          <w:tab w:val="left" w:pos="1440"/>
          <w:tab w:val="left" w:pos="2160"/>
        </w:tabs>
        <w:autoSpaceDE/>
        <w:autoSpaceDN/>
        <w:adjustRightInd/>
        <w:ind w:hanging="720"/>
        <w:rPr>
          <w:sz w:val="24"/>
          <w:u w:val="single"/>
        </w:rPr>
      </w:pPr>
      <w:r w:rsidRPr="009F3C9E">
        <w:rPr>
          <w:sz w:val="24"/>
          <w:u w:val="single"/>
        </w:rPr>
        <w:t>Recipient</w:t>
      </w:r>
    </w:p>
    <w:p w:rsidR="00B847AF" w:rsidRPr="009F3C9E" w:rsidRDefault="00B847AF" w:rsidP="00B847AF">
      <w:pPr>
        <w:tabs>
          <w:tab w:val="left" w:pos="720"/>
          <w:tab w:val="left" w:pos="1440"/>
          <w:tab w:val="left" w:pos="2160"/>
        </w:tabs>
        <w:ind w:firstLine="360"/>
        <w:rPr>
          <w:sz w:val="24"/>
          <w:u w:val="single"/>
        </w:rPr>
      </w:pPr>
    </w:p>
    <w:p w:rsidR="00B847AF" w:rsidRPr="009F3C9E" w:rsidRDefault="00B847AF" w:rsidP="00B847AF">
      <w:pPr>
        <w:tabs>
          <w:tab w:val="left" w:pos="720"/>
          <w:tab w:val="left" w:pos="1440"/>
          <w:tab w:val="left" w:pos="2160"/>
        </w:tabs>
        <w:ind w:left="360"/>
        <w:rPr>
          <w:sz w:val="24"/>
          <w:u w:val="single"/>
        </w:rPr>
      </w:pPr>
      <w:r w:rsidRPr="009F3C9E">
        <w:rPr>
          <w:sz w:val="24"/>
        </w:rPr>
        <w:t>Recipient means grantee or cooperator.</w:t>
      </w:r>
    </w:p>
    <w:p w:rsidR="009F3C9E" w:rsidRDefault="009F3C9E" w:rsidP="00B847AF">
      <w:pPr>
        <w:tabs>
          <w:tab w:val="left" w:pos="720"/>
          <w:tab w:val="left" w:pos="1440"/>
          <w:tab w:val="left" w:pos="2160"/>
        </w:tabs>
        <w:rPr>
          <w:sz w:val="24"/>
        </w:rPr>
      </w:pPr>
    </w:p>
    <w:p w:rsidR="00B847AF" w:rsidRPr="009F3C9E" w:rsidRDefault="00B847AF" w:rsidP="00A65A1C">
      <w:pPr>
        <w:widowControl/>
        <w:numPr>
          <w:ilvl w:val="0"/>
          <w:numId w:val="12"/>
        </w:numPr>
        <w:tabs>
          <w:tab w:val="left" w:pos="360"/>
          <w:tab w:val="left" w:pos="1440"/>
          <w:tab w:val="left" w:pos="2160"/>
        </w:tabs>
        <w:autoSpaceDE/>
        <w:autoSpaceDN/>
        <w:adjustRightInd/>
        <w:ind w:hanging="720"/>
        <w:rPr>
          <w:sz w:val="24"/>
        </w:rPr>
      </w:pPr>
      <w:r w:rsidRPr="009F3C9E">
        <w:rPr>
          <w:sz w:val="24"/>
          <w:u w:val="single"/>
        </w:rPr>
        <w:t>Principal Investigator</w:t>
      </w:r>
      <w:r w:rsidRPr="009F3C9E">
        <w:rPr>
          <w:sz w:val="24"/>
        </w:rPr>
        <w:t xml:space="preserve">  </w:t>
      </w:r>
    </w:p>
    <w:p w:rsidR="00B847AF" w:rsidRPr="009F3C9E" w:rsidRDefault="00B847AF" w:rsidP="00B847AF">
      <w:pPr>
        <w:tabs>
          <w:tab w:val="left" w:pos="720"/>
          <w:tab w:val="left" w:pos="1440"/>
          <w:tab w:val="left" w:pos="2160"/>
        </w:tabs>
        <w:rPr>
          <w:sz w:val="24"/>
        </w:rPr>
      </w:pPr>
    </w:p>
    <w:p w:rsidR="00B847AF" w:rsidRPr="009F3C9E" w:rsidRDefault="00B847AF" w:rsidP="00A031E4">
      <w:pPr>
        <w:pStyle w:val="BodyTextIndent"/>
        <w:tabs>
          <w:tab w:val="left" w:pos="720"/>
          <w:tab w:val="left" w:pos="2160"/>
        </w:tabs>
        <w:ind w:left="360"/>
        <w:rPr>
          <w:szCs w:val="24"/>
        </w:rPr>
      </w:pPr>
      <w:r w:rsidRPr="009F3C9E">
        <w:rPr>
          <w:szCs w:val="24"/>
        </w:rPr>
        <w:t>The Principal Investigator is the individual designated by the Recipient (and approved by the USGS) who is responsible for the technical direction of the research project.  The Principal Investigator cannot be changed or become substantially less involved than was indicated in the Recipient's proposal, without the prior written approval of the Contracting Officer.</w:t>
      </w:r>
    </w:p>
    <w:p w:rsidR="0017194B" w:rsidRPr="009F3C9E" w:rsidRDefault="0017194B" w:rsidP="00B847AF">
      <w:pPr>
        <w:tabs>
          <w:tab w:val="left" w:pos="720"/>
          <w:tab w:val="left" w:pos="1440"/>
          <w:tab w:val="left" w:pos="2160"/>
        </w:tabs>
        <w:ind w:hanging="360"/>
        <w:rPr>
          <w:sz w:val="24"/>
        </w:rPr>
      </w:pPr>
    </w:p>
    <w:p w:rsidR="00B847AF" w:rsidRPr="009F3C9E" w:rsidRDefault="00B847AF" w:rsidP="00A65A1C">
      <w:pPr>
        <w:widowControl/>
        <w:numPr>
          <w:ilvl w:val="0"/>
          <w:numId w:val="12"/>
        </w:numPr>
        <w:tabs>
          <w:tab w:val="left" w:pos="360"/>
          <w:tab w:val="left" w:pos="1440"/>
          <w:tab w:val="left" w:pos="2160"/>
        </w:tabs>
        <w:autoSpaceDE/>
        <w:autoSpaceDN/>
        <w:adjustRightInd/>
        <w:ind w:hanging="720"/>
        <w:rPr>
          <w:sz w:val="24"/>
          <w:u w:val="single"/>
        </w:rPr>
      </w:pPr>
      <w:r w:rsidRPr="009F3C9E">
        <w:rPr>
          <w:sz w:val="24"/>
          <w:u w:val="single"/>
        </w:rPr>
        <w:t>Program Officer</w:t>
      </w:r>
    </w:p>
    <w:p w:rsidR="00B847AF" w:rsidRPr="009F3C9E" w:rsidRDefault="00B847AF" w:rsidP="00B847AF">
      <w:pPr>
        <w:tabs>
          <w:tab w:val="left" w:pos="720"/>
          <w:tab w:val="left" w:pos="1440"/>
          <w:tab w:val="left" w:pos="2160"/>
        </w:tabs>
        <w:ind w:hanging="360"/>
        <w:rPr>
          <w:sz w:val="24"/>
        </w:rPr>
      </w:pPr>
    </w:p>
    <w:p w:rsidR="00B847AF" w:rsidRPr="009F3C9E" w:rsidRDefault="00B847AF" w:rsidP="00A65A1C">
      <w:pPr>
        <w:numPr>
          <w:ilvl w:val="0"/>
          <w:numId w:val="13"/>
        </w:numPr>
        <w:tabs>
          <w:tab w:val="left" w:pos="720"/>
          <w:tab w:val="left" w:pos="1080"/>
          <w:tab w:val="left" w:pos="2160"/>
        </w:tabs>
        <w:autoSpaceDE/>
        <w:autoSpaceDN/>
        <w:adjustRightInd/>
        <w:ind w:hanging="540"/>
        <w:rPr>
          <w:sz w:val="24"/>
        </w:rPr>
      </w:pPr>
      <w:r w:rsidRPr="009F3C9E">
        <w:rPr>
          <w:sz w:val="24"/>
        </w:rPr>
        <w:t xml:space="preserve">The Program Officer will work closely with the Principal Investigator to ensure that </w:t>
      </w:r>
      <w:r w:rsidRPr="009F3C9E">
        <w:rPr>
          <w:sz w:val="24"/>
        </w:rPr>
        <w:lastRenderedPageBreak/>
        <w:t>all technical requirements are being met.  The Program Officer’s responsibilities include, but are not limited to, providing technical advice on the accomplishment of the proposal's objectives; reviewing the technical content of reports and the other information delivered to the USGS; determining the adequacy of technical reports; and conducting site visits, in coordination with the Regional Coordinator, Deputy Chief for External Research, and the Contracting Officer, as frequently as practicable.</w:t>
      </w:r>
    </w:p>
    <w:p w:rsidR="00B847AF" w:rsidRPr="009F3C9E" w:rsidRDefault="00B847AF" w:rsidP="00B847AF">
      <w:pPr>
        <w:tabs>
          <w:tab w:val="left" w:pos="720"/>
          <w:tab w:val="left" w:pos="1440"/>
          <w:tab w:val="left" w:pos="2160"/>
        </w:tabs>
        <w:rPr>
          <w:sz w:val="24"/>
        </w:rPr>
      </w:pPr>
    </w:p>
    <w:p w:rsidR="00B847AF" w:rsidRPr="009F3C9E" w:rsidRDefault="00B847AF" w:rsidP="00A65A1C">
      <w:pPr>
        <w:numPr>
          <w:ilvl w:val="0"/>
          <w:numId w:val="13"/>
        </w:numPr>
        <w:tabs>
          <w:tab w:val="left" w:pos="720"/>
          <w:tab w:val="left" w:pos="1080"/>
          <w:tab w:val="left" w:pos="2160"/>
        </w:tabs>
        <w:autoSpaceDE/>
        <w:autoSpaceDN/>
        <w:adjustRightInd/>
        <w:ind w:hanging="540"/>
        <w:rPr>
          <w:sz w:val="24"/>
        </w:rPr>
      </w:pPr>
      <w:r w:rsidRPr="009F3C9E">
        <w:rPr>
          <w:sz w:val="24"/>
        </w:rPr>
        <w:t xml:space="preserve">The Program Officer is </w:t>
      </w:r>
      <w:r w:rsidR="0017194B">
        <w:rPr>
          <w:b/>
          <w:sz w:val="24"/>
        </w:rPr>
        <w:t>Douglas</w:t>
      </w:r>
      <w:r w:rsidR="00054125">
        <w:rPr>
          <w:b/>
          <w:sz w:val="24"/>
        </w:rPr>
        <w:t xml:space="preserve"> A.</w:t>
      </w:r>
      <w:r w:rsidR="0017194B">
        <w:rPr>
          <w:b/>
          <w:sz w:val="24"/>
        </w:rPr>
        <w:t xml:space="preserve"> Howard</w:t>
      </w:r>
      <w:r w:rsidRPr="009F3C9E">
        <w:rPr>
          <w:b/>
          <w:sz w:val="24"/>
        </w:rPr>
        <w:t>, U.S. Geological Survey, 908 National Center, 12201 Sunrise Valley Drive, Reston, VA 20192.</w:t>
      </w:r>
      <w:r w:rsidRPr="009F3C9E">
        <w:rPr>
          <w:sz w:val="24"/>
        </w:rPr>
        <w:t xml:space="preserve">  The Program Officer does not have the authority to issue any technical direction which constitutes an assignment of additional work outside the scope of the award; in any manner cause a change in the total cost or the time required for performance of the award; or change any of the terms, conditions, or general provisions of the award.</w:t>
      </w:r>
    </w:p>
    <w:p w:rsidR="00B847AF" w:rsidRPr="009F3C9E" w:rsidRDefault="00B847AF" w:rsidP="00B847AF">
      <w:pPr>
        <w:tabs>
          <w:tab w:val="left" w:pos="720"/>
          <w:tab w:val="left" w:pos="1440"/>
          <w:tab w:val="left" w:pos="2160"/>
        </w:tabs>
        <w:ind w:hanging="360"/>
        <w:rPr>
          <w:sz w:val="24"/>
        </w:rPr>
      </w:pPr>
    </w:p>
    <w:p w:rsidR="00B847AF" w:rsidRPr="009F3C9E" w:rsidRDefault="00B847AF" w:rsidP="00A65A1C">
      <w:pPr>
        <w:widowControl/>
        <w:numPr>
          <w:ilvl w:val="0"/>
          <w:numId w:val="12"/>
        </w:numPr>
        <w:tabs>
          <w:tab w:val="clear" w:pos="720"/>
          <w:tab w:val="num" w:pos="360"/>
          <w:tab w:val="left" w:pos="1440"/>
          <w:tab w:val="left" w:pos="2160"/>
        </w:tabs>
        <w:autoSpaceDE/>
        <w:autoSpaceDN/>
        <w:adjustRightInd/>
        <w:ind w:hanging="720"/>
        <w:rPr>
          <w:sz w:val="24"/>
          <w:u w:val="single"/>
        </w:rPr>
      </w:pPr>
      <w:r w:rsidRPr="009F3C9E">
        <w:rPr>
          <w:sz w:val="24"/>
          <w:u w:val="single"/>
        </w:rPr>
        <w:t>Contracting Officer (CO)</w:t>
      </w:r>
    </w:p>
    <w:p w:rsidR="00B847AF" w:rsidRPr="009F3C9E" w:rsidRDefault="00B847AF" w:rsidP="00B847AF">
      <w:pPr>
        <w:tabs>
          <w:tab w:val="left" w:pos="720"/>
          <w:tab w:val="left" w:pos="1440"/>
          <w:tab w:val="left" w:pos="2160"/>
        </w:tabs>
        <w:ind w:hanging="360"/>
        <w:rPr>
          <w:sz w:val="24"/>
        </w:rPr>
      </w:pPr>
      <w:r w:rsidRPr="009F3C9E">
        <w:rPr>
          <w:sz w:val="24"/>
        </w:rPr>
        <w:tab/>
      </w:r>
    </w:p>
    <w:p w:rsidR="00B847AF" w:rsidRPr="009F3C9E" w:rsidRDefault="00B847AF" w:rsidP="00B847AF">
      <w:pPr>
        <w:tabs>
          <w:tab w:val="left" w:pos="720"/>
          <w:tab w:val="left" w:pos="1440"/>
          <w:tab w:val="left" w:pos="2160"/>
        </w:tabs>
        <w:ind w:left="360" w:hanging="720"/>
        <w:rPr>
          <w:sz w:val="24"/>
        </w:rPr>
      </w:pPr>
      <w:r w:rsidRPr="009F3C9E">
        <w:rPr>
          <w:sz w:val="24"/>
        </w:rPr>
        <w:tab/>
        <w:t xml:space="preserve">Contracting </w:t>
      </w:r>
      <w:r w:rsidR="0017194B">
        <w:rPr>
          <w:sz w:val="24"/>
        </w:rPr>
        <w:t>O</w:t>
      </w:r>
      <w:r w:rsidRPr="009F3C9E">
        <w:rPr>
          <w:sz w:val="24"/>
        </w:rPr>
        <w:t xml:space="preserve">fficers are individuals who have been delegated in writing by the USGS Office of Acquisition and Grants as the sole authority designated to obligate Federal funds and create terms and conditions of awards.  They are the only individuals who have authority to negotiate, enter into, and administer awards resulting for this program.  Contracting </w:t>
      </w:r>
      <w:r w:rsidR="0017194B">
        <w:rPr>
          <w:sz w:val="24"/>
        </w:rPr>
        <w:t>O</w:t>
      </w:r>
      <w:r w:rsidRPr="009F3C9E">
        <w:rPr>
          <w:sz w:val="24"/>
        </w:rPr>
        <w:t>fficers have responsibility to ensure the effective use of Federal funds.</w:t>
      </w:r>
    </w:p>
    <w:p w:rsidR="00B847AF" w:rsidRDefault="00B847AF" w:rsidP="00B847AF">
      <w:pPr>
        <w:tabs>
          <w:tab w:val="left" w:pos="720"/>
          <w:tab w:val="left" w:pos="1440"/>
          <w:tab w:val="left" w:pos="2160"/>
        </w:tabs>
        <w:rPr>
          <w:sz w:val="24"/>
        </w:rPr>
      </w:pPr>
    </w:p>
    <w:p w:rsidR="00B847AF" w:rsidRPr="009F3C9E" w:rsidRDefault="00B847AF" w:rsidP="00B847AF">
      <w:pPr>
        <w:tabs>
          <w:tab w:val="left" w:pos="720"/>
          <w:tab w:val="left" w:pos="1440"/>
          <w:tab w:val="left" w:pos="2160"/>
        </w:tabs>
        <w:ind w:firstLine="360"/>
        <w:rPr>
          <w:sz w:val="24"/>
        </w:rPr>
      </w:pPr>
      <w:r w:rsidRPr="009F3C9E">
        <w:rPr>
          <w:sz w:val="24"/>
        </w:rPr>
        <w:t xml:space="preserve">Functions of the </w:t>
      </w:r>
      <w:r w:rsidR="0017194B">
        <w:rPr>
          <w:sz w:val="24"/>
        </w:rPr>
        <w:t>C</w:t>
      </w:r>
      <w:r w:rsidRPr="009F3C9E">
        <w:rPr>
          <w:sz w:val="24"/>
        </w:rPr>
        <w:t xml:space="preserve">ontracting </w:t>
      </w:r>
      <w:r w:rsidR="0017194B">
        <w:rPr>
          <w:sz w:val="24"/>
        </w:rPr>
        <w:t>O</w:t>
      </w:r>
      <w:r w:rsidRPr="009F3C9E">
        <w:rPr>
          <w:sz w:val="24"/>
        </w:rPr>
        <w:t>fficer</w:t>
      </w:r>
      <w:r w:rsidR="0017194B">
        <w:rPr>
          <w:sz w:val="24"/>
        </w:rPr>
        <w:t>/Grant Specialist</w:t>
      </w:r>
      <w:r w:rsidRPr="009F3C9E">
        <w:rPr>
          <w:sz w:val="24"/>
        </w:rPr>
        <w:t xml:space="preserve"> include but are not limited to:</w:t>
      </w:r>
    </w:p>
    <w:p w:rsidR="00B847AF" w:rsidRPr="009F3C9E" w:rsidRDefault="00B847AF" w:rsidP="00B847AF">
      <w:pPr>
        <w:tabs>
          <w:tab w:val="left" w:pos="720"/>
          <w:tab w:val="left" w:pos="1440"/>
          <w:tab w:val="left" w:pos="2160"/>
        </w:tabs>
        <w:rPr>
          <w:sz w:val="24"/>
        </w:rPr>
      </w:pPr>
    </w:p>
    <w:p w:rsidR="00B847AF" w:rsidRDefault="00B847AF" w:rsidP="00A65A1C">
      <w:pPr>
        <w:numPr>
          <w:ilvl w:val="0"/>
          <w:numId w:val="28"/>
        </w:numPr>
        <w:tabs>
          <w:tab w:val="left" w:pos="540"/>
          <w:tab w:val="left" w:pos="1080"/>
          <w:tab w:val="left" w:pos="2160"/>
        </w:tabs>
        <w:rPr>
          <w:sz w:val="24"/>
        </w:rPr>
      </w:pPr>
      <w:r w:rsidRPr="009F3C9E">
        <w:rPr>
          <w:sz w:val="24"/>
        </w:rPr>
        <w:t xml:space="preserve">Issuing the grant program announcement in coordination with the grants program </w:t>
      </w:r>
      <w:r w:rsidR="0017194B">
        <w:rPr>
          <w:sz w:val="24"/>
        </w:rPr>
        <w:t xml:space="preserve">         </w:t>
      </w:r>
      <w:r w:rsidRPr="009F3C9E">
        <w:rPr>
          <w:sz w:val="24"/>
        </w:rPr>
        <w:t>manager.</w:t>
      </w:r>
    </w:p>
    <w:p w:rsidR="0017194B" w:rsidRPr="009F3C9E" w:rsidRDefault="0017194B" w:rsidP="0017194B">
      <w:pPr>
        <w:tabs>
          <w:tab w:val="left" w:pos="540"/>
          <w:tab w:val="left" w:pos="1080"/>
          <w:tab w:val="left" w:pos="2160"/>
        </w:tabs>
        <w:ind w:left="900"/>
        <w:rPr>
          <w:sz w:val="24"/>
        </w:rPr>
      </w:pPr>
    </w:p>
    <w:p w:rsidR="00B847AF" w:rsidRPr="009F3C9E" w:rsidRDefault="00B847AF" w:rsidP="00B847AF">
      <w:pPr>
        <w:tabs>
          <w:tab w:val="left" w:pos="720"/>
          <w:tab w:val="left" w:pos="900"/>
          <w:tab w:val="left" w:pos="1080"/>
        </w:tabs>
        <w:ind w:left="1080" w:hanging="540"/>
        <w:rPr>
          <w:sz w:val="24"/>
        </w:rPr>
      </w:pPr>
      <w:r w:rsidRPr="009F3C9E">
        <w:rPr>
          <w:sz w:val="24"/>
        </w:rPr>
        <w:t>(2)</w:t>
      </w:r>
      <w:r w:rsidRPr="009F3C9E">
        <w:rPr>
          <w:sz w:val="24"/>
        </w:rPr>
        <w:tab/>
      </w:r>
      <w:r w:rsidRPr="009F3C9E">
        <w:rPr>
          <w:sz w:val="24"/>
        </w:rPr>
        <w:tab/>
        <w:t xml:space="preserve">Receiving grant proposals and related documents in response to a grant program announcement.  The </w:t>
      </w:r>
      <w:r w:rsidR="0017194B">
        <w:rPr>
          <w:sz w:val="24"/>
        </w:rPr>
        <w:t>Grant Specialist</w:t>
      </w:r>
      <w:r w:rsidRPr="009F3C9E">
        <w:rPr>
          <w:sz w:val="24"/>
        </w:rPr>
        <w:t xml:space="preserve"> as receiving official shall mark all proposals with a control number.</w:t>
      </w:r>
    </w:p>
    <w:p w:rsidR="00B847AF" w:rsidRPr="009F3C9E" w:rsidRDefault="00B847AF" w:rsidP="00B847AF">
      <w:pPr>
        <w:tabs>
          <w:tab w:val="left" w:pos="720"/>
          <w:tab w:val="left" w:pos="900"/>
          <w:tab w:val="left" w:pos="2160"/>
        </w:tabs>
        <w:ind w:firstLine="540"/>
        <w:rPr>
          <w:sz w:val="24"/>
        </w:rPr>
      </w:pPr>
    </w:p>
    <w:p w:rsidR="00B847AF" w:rsidRPr="009F3C9E" w:rsidRDefault="00B847AF" w:rsidP="00B847AF">
      <w:pPr>
        <w:tabs>
          <w:tab w:val="left" w:pos="720"/>
          <w:tab w:val="left" w:pos="900"/>
          <w:tab w:val="left" w:pos="1080"/>
        </w:tabs>
        <w:ind w:left="1080" w:hanging="540"/>
        <w:rPr>
          <w:sz w:val="24"/>
        </w:rPr>
      </w:pPr>
      <w:r w:rsidRPr="009F3C9E">
        <w:rPr>
          <w:sz w:val="24"/>
        </w:rPr>
        <w:t>(3)</w:t>
      </w:r>
      <w:r w:rsidRPr="009F3C9E">
        <w:rPr>
          <w:sz w:val="24"/>
        </w:rPr>
        <w:tab/>
      </w:r>
      <w:r w:rsidRPr="009F3C9E">
        <w:rPr>
          <w:sz w:val="24"/>
        </w:rPr>
        <w:tab/>
        <w:t xml:space="preserve">Approving the grant program manager’s Technical Evaluation Plan, which describes in detail the evaluation process for a competitive grant/cooperative agreement program.  The </w:t>
      </w:r>
      <w:r w:rsidR="0017194B">
        <w:rPr>
          <w:sz w:val="24"/>
        </w:rPr>
        <w:t>C</w:t>
      </w:r>
      <w:r w:rsidRPr="009F3C9E">
        <w:rPr>
          <w:sz w:val="24"/>
        </w:rPr>
        <w:t xml:space="preserve">ontracting </w:t>
      </w:r>
      <w:r w:rsidR="0017194B">
        <w:rPr>
          <w:sz w:val="24"/>
        </w:rPr>
        <w:t>O</w:t>
      </w:r>
      <w:r w:rsidRPr="009F3C9E">
        <w:rPr>
          <w:sz w:val="24"/>
        </w:rPr>
        <w:t>fficer</w:t>
      </w:r>
      <w:r w:rsidR="0017194B">
        <w:rPr>
          <w:sz w:val="24"/>
        </w:rPr>
        <w:t>/Grant Specialist</w:t>
      </w:r>
      <w:r w:rsidRPr="009F3C9E">
        <w:rPr>
          <w:sz w:val="24"/>
        </w:rPr>
        <w:t xml:space="preserve"> shall ensure the openness and fairness of the evaluation and selection process.</w:t>
      </w:r>
    </w:p>
    <w:p w:rsidR="00B847AF" w:rsidRPr="009F3C9E" w:rsidRDefault="00B847AF" w:rsidP="00B847AF">
      <w:pPr>
        <w:tabs>
          <w:tab w:val="left" w:pos="720"/>
          <w:tab w:val="left" w:pos="900"/>
          <w:tab w:val="left" w:pos="1080"/>
        </w:tabs>
        <w:ind w:left="1080" w:hanging="540"/>
        <w:rPr>
          <w:sz w:val="24"/>
        </w:rPr>
      </w:pPr>
    </w:p>
    <w:p w:rsidR="00B847AF" w:rsidRPr="009F3C9E" w:rsidRDefault="00B847AF" w:rsidP="0017194B">
      <w:pPr>
        <w:tabs>
          <w:tab w:val="left" w:pos="720"/>
          <w:tab w:val="left" w:pos="900"/>
          <w:tab w:val="left" w:pos="1080"/>
        </w:tabs>
        <w:ind w:left="1080" w:hanging="540"/>
        <w:rPr>
          <w:sz w:val="24"/>
        </w:rPr>
      </w:pPr>
      <w:r w:rsidRPr="009F3C9E">
        <w:rPr>
          <w:sz w:val="24"/>
        </w:rPr>
        <w:t>(4)</w:t>
      </w:r>
      <w:r w:rsidRPr="009F3C9E">
        <w:rPr>
          <w:sz w:val="24"/>
        </w:rPr>
        <w:tab/>
      </w:r>
      <w:r w:rsidRPr="009F3C9E">
        <w:rPr>
          <w:sz w:val="24"/>
        </w:rPr>
        <w:tab/>
        <w:t xml:space="preserve">Serving in an advisory capacity at peer review panel meetings.  She shall interpret grant management policies to panel members. </w:t>
      </w:r>
    </w:p>
    <w:p w:rsidR="00B847AF" w:rsidRPr="009F3C9E" w:rsidRDefault="00B847AF" w:rsidP="00B847AF">
      <w:pPr>
        <w:tabs>
          <w:tab w:val="left" w:pos="720"/>
          <w:tab w:val="left" w:pos="900"/>
          <w:tab w:val="left" w:pos="1080"/>
        </w:tabs>
        <w:ind w:left="1080" w:hanging="540"/>
        <w:rPr>
          <w:sz w:val="24"/>
        </w:rPr>
      </w:pPr>
    </w:p>
    <w:p w:rsidR="00B847AF" w:rsidRPr="009F3C9E" w:rsidRDefault="00B847AF" w:rsidP="00B847AF">
      <w:pPr>
        <w:tabs>
          <w:tab w:val="left" w:pos="720"/>
          <w:tab w:val="left" w:pos="900"/>
          <w:tab w:val="left" w:pos="1080"/>
        </w:tabs>
        <w:ind w:left="1080" w:hanging="540"/>
        <w:rPr>
          <w:sz w:val="24"/>
        </w:rPr>
      </w:pPr>
      <w:r w:rsidRPr="009F3C9E">
        <w:rPr>
          <w:sz w:val="24"/>
        </w:rPr>
        <w:t>(</w:t>
      </w:r>
      <w:r w:rsidR="0017194B">
        <w:rPr>
          <w:sz w:val="24"/>
        </w:rPr>
        <w:t>5</w:t>
      </w:r>
      <w:r w:rsidRPr="009F3C9E">
        <w:rPr>
          <w:sz w:val="24"/>
        </w:rPr>
        <w:t>)</w:t>
      </w:r>
      <w:r w:rsidRPr="009F3C9E">
        <w:rPr>
          <w:sz w:val="24"/>
        </w:rPr>
        <w:tab/>
      </w:r>
      <w:r w:rsidRPr="009F3C9E">
        <w:rPr>
          <w:sz w:val="24"/>
        </w:rPr>
        <w:tab/>
        <w:t>Negotiating, as necessary, the final grant/cooperative agreement budget.</w:t>
      </w:r>
    </w:p>
    <w:p w:rsidR="00B847AF" w:rsidRPr="009F3C9E" w:rsidRDefault="00B847AF" w:rsidP="00B847AF">
      <w:pPr>
        <w:tabs>
          <w:tab w:val="left" w:pos="720"/>
          <w:tab w:val="left" w:pos="900"/>
          <w:tab w:val="left" w:pos="1080"/>
        </w:tabs>
        <w:ind w:left="1080" w:hanging="540"/>
        <w:rPr>
          <w:sz w:val="24"/>
        </w:rPr>
      </w:pPr>
    </w:p>
    <w:p w:rsidR="00B847AF" w:rsidRPr="009F3C9E" w:rsidRDefault="00B847AF" w:rsidP="00B847AF">
      <w:pPr>
        <w:tabs>
          <w:tab w:val="left" w:pos="720"/>
          <w:tab w:val="left" w:pos="900"/>
          <w:tab w:val="left" w:pos="1080"/>
        </w:tabs>
        <w:ind w:left="1080" w:hanging="540"/>
        <w:rPr>
          <w:sz w:val="24"/>
        </w:rPr>
      </w:pPr>
      <w:r w:rsidRPr="009F3C9E">
        <w:rPr>
          <w:sz w:val="24"/>
        </w:rPr>
        <w:t>(</w:t>
      </w:r>
      <w:r w:rsidR="0017194B">
        <w:rPr>
          <w:sz w:val="24"/>
        </w:rPr>
        <w:t>6</w:t>
      </w:r>
      <w:r w:rsidRPr="009F3C9E">
        <w:rPr>
          <w:sz w:val="24"/>
        </w:rPr>
        <w:t>)</w:t>
      </w:r>
      <w:r w:rsidRPr="009F3C9E">
        <w:rPr>
          <w:sz w:val="24"/>
        </w:rPr>
        <w:tab/>
      </w:r>
      <w:r w:rsidRPr="009F3C9E">
        <w:rPr>
          <w:sz w:val="24"/>
        </w:rPr>
        <w:tab/>
        <w:t>Issuing grant/cooperative agreement awards and revisions to awards.</w:t>
      </w:r>
    </w:p>
    <w:p w:rsidR="00B847AF" w:rsidRPr="009F3C9E" w:rsidRDefault="00B847AF" w:rsidP="00B847AF">
      <w:pPr>
        <w:tabs>
          <w:tab w:val="left" w:pos="720"/>
          <w:tab w:val="left" w:pos="900"/>
          <w:tab w:val="left" w:pos="1080"/>
        </w:tabs>
        <w:ind w:left="1080" w:hanging="540"/>
        <w:rPr>
          <w:sz w:val="24"/>
        </w:rPr>
      </w:pPr>
    </w:p>
    <w:p w:rsidR="00B847AF" w:rsidRPr="009F3C9E" w:rsidRDefault="00B847AF" w:rsidP="00B847AF">
      <w:pPr>
        <w:tabs>
          <w:tab w:val="left" w:pos="720"/>
          <w:tab w:val="left" w:pos="900"/>
          <w:tab w:val="left" w:pos="1080"/>
        </w:tabs>
        <w:ind w:left="1080" w:hanging="540"/>
        <w:rPr>
          <w:sz w:val="24"/>
        </w:rPr>
      </w:pPr>
      <w:r w:rsidRPr="009F3C9E">
        <w:rPr>
          <w:sz w:val="24"/>
        </w:rPr>
        <w:t>(</w:t>
      </w:r>
      <w:r w:rsidR="0017194B">
        <w:rPr>
          <w:sz w:val="24"/>
        </w:rPr>
        <w:t>7</w:t>
      </w:r>
      <w:r w:rsidRPr="009F3C9E">
        <w:rPr>
          <w:sz w:val="24"/>
        </w:rPr>
        <w:t>)</w:t>
      </w:r>
      <w:r w:rsidRPr="009F3C9E">
        <w:rPr>
          <w:sz w:val="24"/>
        </w:rPr>
        <w:tab/>
      </w:r>
      <w:r w:rsidRPr="009F3C9E">
        <w:rPr>
          <w:sz w:val="24"/>
        </w:rPr>
        <w:tab/>
        <w:t xml:space="preserve">Receiving all requests for changes to an award.  The </w:t>
      </w:r>
      <w:r w:rsidR="0017194B">
        <w:rPr>
          <w:sz w:val="24"/>
        </w:rPr>
        <w:t>C</w:t>
      </w:r>
      <w:r w:rsidRPr="009F3C9E">
        <w:rPr>
          <w:sz w:val="24"/>
        </w:rPr>
        <w:t xml:space="preserve">ontracting </w:t>
      </w:r>
      <w:r w:rsidR="0017194B">
        <w:rPr>
          <w:sz w:val="24"/>
        </w:rPr>
        <w:t>O</w:t>
      </w:r>
      <w:r w:rsidRPr="009F3C9E">
        <w:rPr>
          <w:sz w:val="24"/>
        </w:rPr>
        <w:t>fficer</w:t>
      </w:r>
      <w:r w:rsidR="0017194B">
        <w:rPr>
          <w:sz w:val="24"/>
        </w:rPr>
        <w:t xml:space="preserve">/Grant Specialist </w:t>
      </w:r>
      <w:r w:rsidRPr="009F3C9E">
        <w:rPr>
          <w:sz w:val="24"/>
        </w:rPr>
        <w:t xml:space="preserve">shall serve as the mandatory control point for all official communications with the grantee which may result in changing the amount of the grant/cooperative </w:t>
      </w:r>
      <w:r w:rsidRPr="009F3C9E">
        <w:rPr>
          <w:sz w:val="24"/>
        </w:rPr>
        <w:lastRenderedPageBreak/>
        <w:t>agreement, the grant/cooperative agreement budget, or any other ter</w:t>
      </w:r>
      <w:r w:rsidR="0017194B">
        <w:rPr>
          <w:sz w:val="24"/>
        </w:rPr>
        <w:t>ms and conditions of the award.</w:t>
      </w:r>
    </w:p>
    <w:p w:rsidR="00B847AF" w:rsidRPr="009F3C9E" w:rsidRDefault="00B847AF" w:rsidP="00B847AF">
      <w:pPr>
        <w:tabs>
          <w:tab w:val="left" w:pos="720"/>
          <w:tab w:val="left" w:pos="900"/>
          <w:tab w:val="left" w:pos="1080"/>
        </w:tabs>
        <w:ind w:left="1080" w:hanging="540"/>
        <w:rPr>
          <w:sz w:val="24"/>
        </w:rPr>
      </w:pPr>
    </w:p>
    <w:p w:rsidR="00B847AF" w:rsidRPr="009F3C9E" w:rsidRDefault="00B847AF" w:rsidP="00B847AF">
      <w:pPr>
        <w:tabs>
          <w:tab w:val="left" w:pos="720"/>
          <w:tab w:val="left" w:pos="900"/>
          <w:tab w:val="left" w:pos="1080"/>
        </w:tabs>
        <w:ind w:left="1080" w:hanging="540"/>
        <w:rPr>
          <w:sz w:val="24"/>
        </w:rPr>
      </w:pPr>
      <w:r w:rsidRPr="009F3C9E">
        <w:rPr>
          <w:sz w:val="24"/>
        </w:rPr>
        <w:t>(</w:t>
      </w:r>
      <w:r w:rsidR="0017194B">
        <w:rPr>
          <w:sz w:val="24"/>
        </w:rPr>
        <w:t>8</w:t>
      </w:r>
      <w:r w:rsidRPr="009F3C9E">
        <w:rPr>
          <w:sz w:val="24"/>
        </w:rPr>
        <w:t>)</w:t>
      </w:r>
      <w:r w:rsidRPr="009F3C9E">
        <w:rPr>
          <w:sz w:val="24"/>
        </w:rPr>
        <w:tab/>
        <w:t>Receiving financial reports required by the terms and conditions of the award.</w:t>
      </w:r>
    </w:p>
    <w:p w:rsidR="00B847AF" w:rsidRPr="009F3C9E" w:rsidRDefault="00B847AF" w:rsidP="00B847AF">
      <w:pPr>
        <w:tabs>
          <w:tab w:val="left" w:pos="720"/>
          <w:tab w:val="left" w:pos="900"/>
          <w:tab w:val="left" w:pos="1080"/>
        </w:tabs>
        <w:ind w:left="1080" w:hanging="540"/>
        <w:rPr>
          <w:sz w:val="24"/>
        </w:rPr>
      </w:pPr>
    </w:p>
    <w:p w:rsidR="00B847AF" w:rsidRPr="009F3C9E" w:rsidRDefault="00B847AF" w:rsidP="00B847AF">
      <w:pPr>
        <w:tabs>
          <w:tab w:val="left" w:pos="720"/>
          <w:tab w:val="left" w:pos="900"/>
          <w:tab w:val="left" w:pos="1080"/>
        </w:tabs>
        <w:ind w:left="1080" w:hanging="540"/>
        <w:rPr>
          <w:sz w:val="24"/>
        </w:rPr>
      </w:pPr>
      <w:r w:rsidRPr="009F3C9E">
        <w:rPr>
          <w:sz w:val="24"/>
        </w:rPr>
        <w:t>(</w:t>
      </w:r>
      <w:r w:rsidR="0017194B">
        <w:rPr>
          <w:sz w:val="24"/>
        </w:rPr>
        <w:t>9</w:t>
      </w:r>
      <w:r w:rsidRPr="009F3C9E">
        <w:rPr>
          <w:sz w:val="24"/>
        </w:rPr>
        <w:t xml:space="preserve">) </w:t>
      </w:r>
      <w:r w:rsidRPr="009F3C9E">
        <w:rPr>
          <w:sz w:val="24"/>
        </w:rPr>
        <w:tab/>
        <w:t>Closing out grant/cooperative agreement awards when all applicable award requirements have been complied with.</w:t>
      </w:r>
    </w:p>
    <w:p w:rsidR="00B847AF" w:rsidRPr="009F3C9E" w:rsidRDefault="00B847AF" w:rsidP="00B847AF">
      <w:pPr>
        <w:tabs>
          <w:tab w:val="left" w:pos="-1440"/>
        </w:tabs>
        <w:jc w:val="both"/>
        <w:rPr>
          <w:b/>
          <w:sz w:val="24"/>
        </w:rPr>
      </w:pPr>
      <w:r w:rsidRPr="009F3C9E">
        <w:rPr>
          <w:b/>
          <w:sz w:val="24"/>
        </w:rPr>
        <w:t xml:space="preserve"> </w:t>
      </w:r>
    </w:p>
    <w:p w:rsidR="00B847AF" w:rsidRPr="009F3C9E" w:rsidRDefault="00B847AF" w:rsidP="00B847AF">
      <w:pPr>
        <w:tabs>
          <w:tab w:val="left" w:pos="-1440"/>
        </w:tabs>
        <w:jc w:val="both"/>
        <w:rPr>
          <w:sz w:val="24"/>
        </w:rPr>
      </w:pPr>
      <w:r w:rsidRPr="009F3C9E">
        <w:rPr>
          <w:b/>
          <w:sz w:val="24"/>
        </w:rPr>
        <w:t xml:space="preserve">5.  </w:t>
      </w:r>
      <w:r w:rsidRPr="009F3C9E">
        <w:rPr>
          <w:b/>
          <w:sz w:val="24"/>
          <w:u w:val="single"/>
        </w:rPr>
        <w:t>Reporting Requirements</w:t>
      </w:r>
    </w:p>
    <w:p w:rsidR="00B847AF" w:rsidRPr="009F3C9E" w:rsidRDefault="00B847AF" w:rsidP="00B847AF">
      <w:pPr>
        <w:tabs>
          <w:tab w:val="left" w:pos="-1440"/>
        </w:tabs>
        <w:jc w:val="both"/>
        <w:rPr>
          <w:sz w:val="24"/>
        </w:rPr>
      </w:pPr>
    </w:p>
    <w:p w:rsidR="00B847AF" w:rsidRPr="009F3C9E" w:rsidRDefault="00B847AF" w:rsidP="00B847AF">
      <w:pPr>
        <w:tabs>
          <w:tab w:val="left" w:pos="-1440"/>
        </w:tabs>
        <w:jc w:val="both"/>
        <w:rPr>
          <w:sz w:val="24"/>
        </w:rPr>
      </w:pPr>
      <w:r w:rsidRPr="009F3C9E">
        <w:rPr>
          <w:sz w:val="24"/>
        </w:rPr>
        <w:t xml:space="preserve"> A.</w:t>
      </w:r>
      <w:r w:rsidR="00A031E4">
        <w:rPr>
          <w:sz w:val="24"/>
        </w:rPr>
        <w:tab/>
      </w:r>
      <w:r w:rsidRPr="009F3C9E">
        <w:rPr>
          <w:sz w:val="24"/>
          <w:u w:val="single"/>
        </w:rPr>
        <w:t>Required reports/documents</w:t>
      </w:r>
      <w:r w:rsidRPr="009F3C9E">
        <w:rPr>
          <w:sz w:val="24"/>
        </w:rPr>
        <w:t>.  The Recipient shall submit the following reports/documents:</w:t>
      </w:r>
    </w:p>
    <w:p w:rsidR="00B847AF" w:rsidRPr="009F3C9E" w:rsidRDefault="00B847AF" w:rsidP="00B847AF">
      <w:pPr>
        <w:tabs>
          <w:tab w:val="left" w:pos="-1440"/>
        </w:tabs>
        <w:rPr>
          <w:sz w:val="24"/>
        </w:rPr>
      </w:pPr>
    </w:p>
    <w:tbl>
      <w:tblPr>
        <w:tblW w:w="9450" w:type="dxa"/>
        <w:jc w:val="center"/>
        <w:tblLayout w:type="fixed"/>
        <w:tblCellMar>
          <w:left w:w="120" w:type="dxa"/>
          <w:right w:w="120" w:type="dxa"/>
        </w:tblCellMar>
        <w:tblLook w:val="0000" w:firstRow="0" w:lastRow="0" w:firstColumn="0" w:lastColumn="0" w:noHBand="0" w:noVBand="0"/>
      </w:tblPr>
      <w:tblGrid>
        <w:gridCol w:w="2610"/>
        <w:gridCol w:w="1710"/>
        <w:gridCol w:w="2070"/>
        <w:gridCol w:w="3060"/>
      </w:tblGrid>
      <w:tr w:rsidR="00B847AF" w:rsidRPr="009F3C9E" w:rsidTr="006C0F06">
        <w:trPr>
          <w:jc w:val="center"/>
        </w:trPr>
        <w:tc>
          <w:tcPr>
            <w:tcW w:w="261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B847AF" w:rsidP="00471CC2">
            <w:pPr>
              <w:tabs>
                <w:tab w:val="left" w:pos="-1440"/>
              </w:tabs>
              <w:spacing w:after="58"/>
              <w:jc w:val="center"/>
              <w:rPr>
                <w:sz w:val="24"/>
              </w:rPr>
            </w:pPr>
            <w:r w:rsidRPr="009F3C9E">
              <w:rPr>
                <w:b/>
                <w:sz w:val="24"/>
              </w:rPr>
              <w:t>Report/Document</w:t>
            </w:r>
          </w:p>
        </w:tc>
        <w:tc>
          <w:tcPr>
            <w:tcW w:w="171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B847AF" w:rsidP="00471CC2">
            <w:pPr>
              <w:tabs>
                <w:tab w:val="left" w:pos="-1440"/>
              </w:tabs>
              <w:spacing w:after="58"/>
              <w:jc w:val="center"/>
              <w:rPr>
                <w:sz w:val="24"/>
              </w:rPr>
            </w:pPr>
            <w:r w:rsidRPr="009F3C9E">
              <w:rPr>
                <w:b/>
                <w:sz w:val="24"/>
              </w:rPr>
              <w:t># of Copies</w:t>
            </w:r>
          </w:p>
        </w:tc>
        <w:tc>
          <w:tcPr>
            <w:tcW w:w="207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B847AF" w:rsidP="00471CC2">
            <w:pPr>
              <w:tabs>
                <w:tab w:val="left" w:pos="-1440"/>
              </w:tabs>
              <w:spacing w:after="58"/>
              <w:jc w:val="center"/>
              <w:rPr>
                <w:sz w:val="24"/>
              </w:rPr>
            </w:pPr>
            <w:r w:rsidRPr="009F3C9E">
              <w:rPr>
                <w:b/>
                <w:sz w:val="24"/>
              </w:rPr>
              <w:t>Submit To</w:t>
            </w:r>
          </w:p>
        </w:tc>
        <w:tc>
          <w:tcPr>
            <w:tcW w:w="306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B847AF" w:rsidP="00471CC2">
            <w:pPr>
              <w:tabs>
                <w:tab w:val="left" w:pos="-1440"/>
              </w:tabs>
              <w:spacing w:after="58"/>
              <w:jc w:val="center"/>
              <w:rPr>
                <w:sz w:val="24"/>
              </w:rPr>
            </w:pPr>
            <w:r w:rsidRPr="009F3C9E">
              <w:rPr>
                <w:b/>
                <w:sz w:val="24"/>
              </w:rPr>
              <w:t>Due Date</w:t>
            </w:r>
          </w:p>
        </w:tc>
      </w:tr>
      <w:tr w:rsidR="00B847AF" w:rsidRPr="009F3C9E" w:rsidTr="006C0F06">
        <w:trPr>
          <w:jc w:val="center"/>
        </w:trPr>
        <w:tc>
          <w:tcPr>
            <w:tcW w:w="261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B847AF" w:rsidP="00054125">
            <w:pPr>
              <w:tabs>
                <w:tab w:val="left" w:pos="-1440"/>
              </w:tabs>
              <w:spacing w:after="58"/>
              <w:rPr>
                <w:sz w:val="24"/>
              </w:rPr>
            </w:pPr>
            <w:r w:rsidRPr="009F3C9E">
              <w:rPr>
                <w:sz w:val="24"/>
              </w:rPr>
              <w:t xml:space="preserve">1.   Transmittal Letter, Maps, plus accompanying </w:t>
            </w:r>
            <w:r w:rsidR="00054125">
              <w:rPr>
                <w:sz w:val="24"/>
              </w:rPr>
              <w:t>technical report</w:t>
            </w:r>
          </w:p>
        </w:tc>
        <w:tc>
          <w:tcPr>
            <w:tcW w:w="171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B847AF" w:rsidP="00471CC2">
            <w:pPr>
              <w:tabs>
                <w:tab w:val="left" w:pos="-1440"/>
              </w:tabs>
              <w:spacing w:after="58"/>
              <w:rPr>
                <w:sz w:val="24"/>
              </w:rPr>
            </w:pPr>
            <w:r w:rsidRPr="009F3C9E">
              <w:rPr>
                <w:sz w:val="24"/>
              </w:rPr>
              <w:t>1 Original</w:t>
            </w:r>
          </w:p>
        </w:tc>
        <w:tc>
          <w:tcPr>
            <w:tcW w:w="207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B847AF" w:rsidP="00471CC2">
            <w:pPr>
              <w:tabs>
                <w:tab w:val="left" w:pos="-1440"/>
              </w:tabs>
              <w:rPr>
                <w:sz w:val="24"/>
              </w:rPr>
            </w:pPr>
            <w:r w:rsidRPr="009F3C9E">
              <w:rPr>
                <w:sz w:val="24"/>
              </w:rPr>
              <w:t>Program Officer</w:t>
            </w:r>
          </w:p>
          <w:p w:rsidR="00B847AF" w:rsidRPr="009F3C9E" w:rsidRDefault="00B847AF" w:rsidP="0017194B">
            <w:pPr>
              <w:tabs>
                <w:tab w:val="left" w:pos="-1440"/>
              </w:tabs>
              <w:spacing w:after="58"/>
              <w:rPr>
                <w:sz w:val="24"/>
              </w:rPr>
            </w:pPr>
            <w:r w:rsidRPr="009F3C9E">
              <w:rPr>
                <w:sz w:val="24"/>
              </w:rPr>
              <w:t xml:space="preserve">(see </w:t>
            </w:r>
            <w:r w:rsidR="0017194B">
              <w:rPr>
                <w:sz w:val="24"/>
              </w:rPr>
              <w:t>page 2 of Award Document</w:t>
            </w:r>
            <w:r w:rsidRPr="009F3C9E">
              <w:rPr>
                <w:sz w:val="24"/>
              </w:rPr>
              <w:t>)</w:t>
            </w:r>
          </w:p>
        </w:tc>
        <w:tc>
          <w:tcPr>
            <w:tcW w:w="306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B847AF" w:rsidP="00471CC2">
            <w:pPr>
              <w:tabs>
                <w:tab w:val="left" w:pos="-1440"/>
              </w:tabs>
              <w:spacing w:after="58"/>
              <w:rPr>
                <w:sz w:val="24"/>
              </w:rPr>
            </w:pPr>
            <w:r w:rsidRPr="009F3C9E">
              <w:rPr>
                <w:sz w:val="24"/>
              </w:rPr>
              <w:t>On or before the last day of the 12-month project period.</w:t>
            </w:r>
          </w:p>
        </w:tc>
      </w:tr>
      <w:tr w:rsidR="00B847AF" w:rsidRPr="009F3C9E" w:rsidTr="006C0F06">
        <w:trPr>
          <w:jc w:val="center"/>
        </w:trPr>
        <w:tc>
          <w:tcPr>
            <w:tcW w:w="261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B847AF" w:rsidP="00471CC2">
            <w:pPr>
              <w:tabs>
                <w:tab w:val="left" w:pos="-1440"/>
              </w:tabs>
              <w:spacing w:after="58"/>
              <w:rPr>
                <w:sz w:val="24"/>
              </w:rPr>
            </w:pPr>
            <w:r w:rsidRPr="009F3C9E">
              <w:rPr>
                <w:sz w:val="24"/>
              </w:rPr>
              <w:t xml:space="preserve">2.   Transmittal Letter </w:t>
            </w:r>
          </w:p>
        </w:tc>
        <w:tc>
          <w:tcPr>
            <w:tcW w:w="171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B847AF" w:rsidP="00471CC2">
            <w:pPr>
              <w:tabs>
                <w:tab w:val="left" w:pos="-1440"/>
              </w:tabs>
              <w:spacing w:after="58"/>
              <w:rPr>
                <w:sz w:val="24"/>
              </w:rPr>
            </w:pPr>
            <w:r w:rsidRPr="009F3C9E">
              <w:rPr>
                <w:sz w:val="24"/>
              </w:rPr>
              <w:t>1 Copy</w:t>
            </w:r>
          </w:p>
        </w:tc>
        <w:tc>
          <w:tcPr>
            <w:tcW w:w="207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17194B" w:rsidRDefault="00662ABD" w:rsidP="0017194B">
            <w:pPr>
              <w:tabs>
                <w:tab w:val="left" w:pos="-1440"/>
              </w:tabs>
              <w:spacing w:after="58"/>
              <w:rPr>
                <w:sz w:val="22"/>
                <w:szCs w:val="22"/>
              </w:rPr>
            </w:pPr>
            <w:r w:rsidRPr="0017194B">
              <w:rPr>
                <w:sz w:val="22"/>
                <w:szCs w:val="22"/>
              </w:rPr>
              <w:t>Grant Specialist, see Section 1 of terms &amp; conditions</w:t>
            </w:r>
          </w:p>
        </w:tc>
        <w:tc>
          <w:tcPr>
            <w:tcW w:w="306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B847AF" w:rsidP="00471CC2">
            <w:pPr>
              <w:tabs>
                <w:tab w:val="left" w:pos="-1440"/>
              </w:tabs>
              <w:spacing w:after="58"/>
              <w:rPr>
                <w:sz w:val="24"/>
              </w:rPr>
            </w:pPr>
            <w:r w:rsidRPr="009F3C9E">
              <w:rPr>
                <w:sz w:val="24"/>
              </w:rPr>
              <w:t>On or before the last day of the 12-month project period.</w:t>
            </w:r>
          </w:p>
        </w:tc>
      </w:tr>
      <w:tr w:rsidR="00B847AF" w:rsidRPr="009F3C9E" w:rsidTr="006C0F06">
        <w:trPr>
          <w:jc w:val="center"/>
        </w:trPr>
        <w:tc>
          <w:tcPr>
            <w:tcW w:w="261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B847AF" w:rsidP="00471CC2">
            <w:pPr>
              <w:tabs>
                <w:tab w:val="left" w:pos="-1440"/>
              </w:tabs>
              <w:spacing w:after="58"/>
              <w:rPr>
                <w:sz w:val="24"/>
              </w:rPr>
            </w:pPr>
            <w:r w:rsidRPr="009F3C9E">
              <w:rPr>
                <w:sz w:val="24"/>
              </w:rPr>
              <w:t>3.    SF 425-  Federal Financial Report</w:t>
            </w:r>
          </w:p>
        </w:tc>
        <w:tc>
          <w:tcPr>
            <w:tcW w:w="171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662ABD" w:rsidP="00471CC2">
            <w:pPr>
              <w:tabs>
                <w:tab w:val="left" w:pos="-1440"/>
              </w:tabs>
              <w:spacing w:after="58"/>
              <w:rPr>
                <w:sz w:val="24"/>
              </w:rPr>
            </w:pPr>
            <w:r w:rsidRPr="009F3C9E">
              <w:rPr>
                <w:sz w:val="24"/>
              </w:rPr>
              <w:t xml:space="preserve">SEE SECTION </w:t>
            </w:r>
            <w:r>
              <w:rPr>
                <w:sz w:val="24"/>
              </w:rPr>
              <w:t>5</w:t>
            </w:r>
            <w:r w:rsidRPr="009F3C9E">
              <w:rPr>
                <w:sz w:val="24"/>
              </w:rPr>
              <w:t>(B) BELOW</w:t>
            </w:r>
          </w:p>
        </w:tc>
        <w:tc>
          <w:tcPr>
            <w:tcW w:w="207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17194B" w:rsidP="00471CC2">
            <w:pPr>
              <w:tabs>
                <w:tab w:val="left" w:pos="-1440"/>
              </w:tabs>
              <w:spacing w:after="58"/>
              <w:rPr>
                <w:sz w:val="24"/>
              </w:rPr>
            </w:pPr>
            <w:r>
              <w:rPr>
                <w:sz w:val="24"/>
              </w:rPr>
              <w:t>Electronically thru FedConnect</w:t>
            </w:r>
          </w:p>
        </w:tc>
        <w:tc>
          <w:tcPr>
            <w:tcW w:w="306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B847AF" w:rsidP="00471CC2">
            <w:pPr>
              <w:tabs>
                <w:tab w:val="left" w:pos="-1440"/>
              </w:tabs>
              <w:spacing w:after="58"/>
              <w:rPr>
                <w:sz w:val="24"/>
              </w:rPr>
            </w:pPr>
            <w:r w:rsidRPr="009F3C9E">
              <w:rPr>
                <w:sz w:val="24"/>
              </w:rPr>
              <w:t xml:space="preserve">SEE SECTION </w:t>
            </w:r>
            <w:r w:rsidR="00662ABD">
              <w:rPr>
                <w:sz w:val="24"/>
              </w:rPr>
              <w:t>5</w:t>
            </w:r>
            <w:r w:rsidRPr="009F3C9E">
              <w:rPr>
                <w:sz w:val="24"/>
              </w:rPr>
              <w:t>(B) BELOW</w:t>
            </w:r>
          </w:p>
        </w:tc>
      </w:tr>
      <w:tr w:rsidR="00B847AF" w:rsidRPr="009F3C9E" w:rsidTr="006C0F06">
        <w:trPr>
          <w:trHeight w:val="604"/>
          <w:jc w:val="center"/>
        </w:trPr>
        <w:tc>
          <w:tcPr>
            <w:tcW w:w="261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B847AF" w:rsidP="00471CC2">
            <w:pPr>
              <w:tabs>
                <w:tab w:val="left" w:pos="-1440"/>
              </w:tabs>
              <w:spacing w:after="58"/>
              <w:rPr>
                <w:sz w:val="24"/>
              </w:rPr>
            </w:pPr>
            <w:r w:rsidRPr="009F3C9E">
              <w:rPr>
                <w:sz w:val="24"/>
              </w:rPr>
              <w:t xml:space="preserve">4.    *Publications </w:t>
            </w:r>
          </w:p>
        </w:tc>
        <w:tc>
          <w:tcPr>
            <w:tcW w:w="171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B847AF" w:rsidP="00471CC2">
            <w:pPr>
              <w:tabs>
                <w:tab w:val="left" w:pos="-1440"/>
              </w:tabs>
              <w:spacing w:after="58"/>
              <w:rPr>
                <w:sz w:val="24"/>
              </w:rPr>
            </w:pPr>
            <w:r w:rsidRPr="009F3C9E">
              <w:rPr>
                <w:sz w:val="24"/>
              </w:rPr>
              <w:t>1 Copy</w:t>
            </w:r>
          </w:p>
        </w:tc>
        <w:tc>
          <w:tcPr>
            <w:tcW w:w="207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B847AF" w:rsidP="00471CC2">
            <w:pPr>
              <w:tabs>
                <w:tab w:val="left" w:pos="-1440"/>
              </w:tabs>
              <w:spacing w:after="58"/>
              <w:rPr>
                <w:sz w:val="24"/>
              </w:rPr>
            </w:pPr>
            <w:r w:rsidRPr="009F3C9E">
              <w:rPr>
                <w:sz w:val="24"/>
              </w:rPr>
              <w:t>Program Officer</w:t>
            </w:r>
          </w:p>
          <w:p w:rsidR="00B847AF" w:rsidRPr="009F3C9E" w:rsidRDefault="00B847AF" w:rsidP="00471CC2">
            <w:pPr>
              <w:tabs>
                <w:tab w:val="left" w:pos="-1440"/>
              </w:tabs>
              <w:spacing w:after="58"/>
              <w:rPr>
                <w:sz w:val="24"/>
              </w:rPr>
            </w:pPr>
            <w:r w:rsidRPr="009F3C9E">
              <w:rPr>
                <w:sz w:val="24"/>
              </w:rPr>
              <w:t>(same as above)</w:t>
            </w:r>
          </w:p>
        </w:tc>
        <w:tc>
          <w:tcPr>
            <w:tcW w:w="3060" w:type="dxa"/>
            <w:tcBorders>
              <w:top w:val="single" w:sz="7" w:space="0" w:color="000000"/>
              <w:left w:val="single" w:sz="7" w:space="0" w:color="000000"/>
              <w:bottom w:val="single" w:sz="7" w:space="0" w:color="000000"/>
              <w:right w:val="single" w:sz="7" w:space="0" w:color="000000"/>
            </w:tcBorders>
          </w:tcPr>
          <w:p w:rsidR="00B847AF" w:rsidRPr="009F3C9E" w:rsidRDefault="00B847AF" w:rsidP="00471CC2">
            <w:pPr>
              <w:spacing w:line="120" w:lineRule="exact"/>
              <w:rPr>
                <w:sz w:val="24"/>
              </w:rPr>
            </w:pPr>
          </w:p>
          <w:p w:rsidR="00B847AF" w:rsidRPr="009F3C9E" w:rsidRDefault="00B847AF" w:rsidP="00471CC2">
            <w:pPr>
              <w:tabs>
                <w:tab w:val="left" w:pos="-1440"/>
              </w:tabs>
              <w:spacing w:after="58"/>
              <w:rPr>
                <w:sz w:val="24"/>
              </w:rPr>
            </w:pPr>
            <w:r w:rsidRPr="009F3C9E">
              <w:rPr>
                <w:sz w:val="24"/>
              </w:rPr>
              <w:t>Immediately following publication.</w:t>
            </w:r>
          </w:p>
        </w:tc>
      </w:tr>
    </w:tbl>
    <w:p w:rsidR="00B847AF" w:rsidRPr="009F3C9E" w:rsidRDefault="00B847AF" w:rsidP="006C0F06">
      <w:pPr>
        <w:pStyle w:val="BodyText"/>
        <w:ind w:right="-432"/>
      </w:pPr>
      <w:r w:rsidRPr="009F3C9E">
        <w:t xml:space="preserve">* Publication means any book, report, photograph, map, chart, or recording published or disseminated to the scientific community. </w:t>
      </w:r>
    </w:p>
    <w:p w:rsidR="00B847AF" w:rsidRPr="009F3C9E" w:rsidRDefault="00B847AF" w:rsidP="00B847AF">
      <w:pPr>
        <w:tabs>
          <w:tab w:val="left" w:pos="-1368"/>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s>
        <w:jc w:val="both"/>
        <w:rPr>
          <w:sz w:val="24"/>
        </w:rPr>
      </w:pPr>
    </w:p>
    <w:p w:rsidR="00B847AF" w:rsidRPr="009F3C9E" w:rsidRDefault="00B847AF" w:rsidP="00B847AF">
      <w:pPr>
        <w:spacing w:line="240" w:lineRule="atLeast"/>
        <w:rPr>
          <w:sz w:val="24"/>
          <w:u w:val="single"/>
        </w:rPr>
      </w:pPr>
      <w:r w:rsidRPr="009F3C9E">
        <w:rPr>
          <w:sz w:val="24"/>
        </w:rPr>
        <w:t>B.</w:t>
      </w:r>
      <w:r w:rsidR="00A031E4">
        <w:rPr>
          <w:sz w:val="24"/>
        </w:rPr>
        <w:tab/>
      </w:r>
      <w:r w:rsidRPr="009F3C9E">
        <w:rPr>
          <w:sz w:val="24"/>
        </w:rPr>
        <w:t xml:space="preserve"> </w:t>
      </w:r>
      <w:r w:rsidRPr="009F3C9E">
        <w:rPr>
          <w:sz w:val="24"/>
          <w:u w:val="single"/>
        </w:rPr>
        <w:t>CASH MANAGEMENT AND FINANCIAL REPORTING REQUIREMENTS</w:t>
      </w:r>
    </w:p>
    <w:p w:rsidR="00B847AF" w:rsidRPr="009F3C9E" w:rsidRDefault="00B847AF" w:rsidP="00B847AF">
      <w:pPr>
        <w:spacing w:line="240" w:lineRule="atLeast"/>
        <w:rPr>
          <w:sz w:val="24"/>
          <w:u w:val="single"/>
        </w:rPr>
      </w:pPr>
    </w:p>
    <w:p w:rsidR="0017194B" w:rsidRPr="00A266ED" w:rsidRDefault="0017194B" w:rsidP="0017194B">
      <w:pPr>
        <w:tabs>
          <w:tab w:val="left" w:pos="432"/>
          <w:tab w:val="left" w:pos="864"/>
          <w:tab w:val="left" w:pos="1296"/>
        </w:tabs>
        <w:rPr>
          <w:sz w:val="24"/>
        </w:rPr>
      </w:pPr>
      <w:r w:rsidRPr="00A266ED">
        <w:rPr>
          <w:sz w:val="24"/>
        </w:rPr>
        <w:t xml:space="preserve">1.  </w:t>
      </w:r>
      <w:r w:rsidRPr="00A266ED">
        <w:rPr>
          <w:sz w:val="24"/>
          <w:u w:val="single"/>
        </w:rPr>
        <w:t>Annual Financial Reports</w:t>
      </w:r>
      <w:r w:rsidRPr="00A266ED">
        <w:rPr>
          <w:sz w:val="24"/>
        </w:rPr>
        <w:t>.</w:t>
      </w:r>
    </w:p>
    <w:p w:rsidR="0017194B" w:rsidRPr="00A266ED" w:rsidRDefault="0017194B" w:rsidP="0017194B">
      <w:pPr>
        <w:tabs>
          <w:tab w:val="left" w:pos="432"/>
          <w:tab w:val="left" w:pos="864"/>
          <w:tab w:val="left" w:pos="1296"/>
        </w:tabs>
        <w:rPr>
          <w:sz w:val="24"/>
        </w:rPr>
      </w:pPr>
    </w:p>
    <w:p w:rsidR="0017194B" w:rsidRPr="00A266ED" w:rsidRDefault="0017194B" w:rsidP="0017194B">
      <w:pPr>
        <w:tabs>
          <w:tab w:val="left" w:pos="432"/>
          <w:tab w:val="left" w:pos="864"/>
          <w:tab w:val="left" w:pos="1296"/>
        </w:tabs>
        <w:rPr>
          <w:color w:val="000000"/>
          <w:sz w:val="24"/>
        </w:rPr>
      </w:pPr>
      <w:r w:rsidRPr="00A266ED">
        <w:rPr>
          <w:sz w:val="24"/>
        </w:rPr>
        <w:t xml:space="preserve">The recipient will submit annual STANDARD FORM 425, FEDERAL FINANCIAL REPORT(S) for each individual USGS award.  The SF 425 is available at - </w:t>
      </w:r>
      <w:r w:rsidR="005C1ABF" w:rsidRPr="009626AE">
        <w:t>http://www.whitehouse.gov/omb/grants_forms</w:t>
      </w:r>
      <w:r w:rsidRPr="00A266ED">
        <w:rPr>
          <w:sz w:val="24"/>
        </w:rPr>
        <w:t xml:space="preserve">.  </w:t>
      </w:r>
      <w:r w:rsidRPr="00A266ED">
        <w:rPr>
          <w:bCs/>
          <w:color w:val="000000"/>
          <w:sz w:val="24"/>
        </w:rPr>
        <w:t xml:space="preserve">The SF 425 will be due ninety (90) calendar days after the grant year (i.e., 12 months after the approved effective date of the grant agreement and every 12 months thereafter until the expiration date of the grant agreement).  USGS acknowledges that this annual reporting schedule may not always correspond with a specific budget period.  </w:t>
      </w:r>
      <w:r w:rsidRPr="00A266ED">
        <w:rPr>
          <w:color w:val="000000"/>
          <w:sz w:val="24"/>
        </w:rPr>
        <w:t>The SF 425 must be submitted electronically through the FedConnect Message Center (</w:t>
      </w:r>
      <w:r w:rsidRPr="00A266ED">
        <w:rPr>
          <w:sz w:val="24"/>
        </w:rPr>
        <w:t>www.fedconnect.net)</w:t>
      </w:r>
      <w:r w:rsidRPr="00A266ED">
        <w:rPr>
          <w:color w:val="000000"/>
          <w:sz w:val="24"/>
        </w:rPr>
        <w:t>.  If after 90 days, recipient has not submitted a report, the recipient’s account in ASAP will be placed in a manual review status until the report is submitted.</w:t>
      </w:r>
    </w:p>
    <w:p w:rsidR="0017194B" w:rsidRDefault="0017194B" w:rsidP="0017194B">
      <w:pPr>
        <w:spacing w:before="100" w:beforeAutospacing="1"/>
        <w:rPr>
          <w:color w:val="000000"/>
          <w:sz w:val="24"/>
        </w:rPr>
      </w:pPr>
      <w:r w:rsidRPr="00A266ED">
        <w:rPr>
          <w:color w:val="000000"/>
          <w:sz w:val="24"/>
        </w:rPr>
        <w:t xml:space="preserve">2.  </w:t>
      </w:r>
      <w:r w:rsidRPr="00A266ED">
        <w:rPr>
          <w:color w:val="000000"/>
          <w:sz w:val="24"/>
          <w:u w:val="single"/>
        </w:rPr>
        <w:t>Final Financial Report</w:t>
      </w:r>
      <w:r w:rsidRPr="00A266ED">
        <w:rPr>
          <w:color w:val="000000"/>
          <w:sz w:val="24"/>
        </w:rPr>
        <w:t>.</w:t>
      </w:r>
    </w:p>
    <w:p w:rsidR="000905ED" w:rsidRPr="008A1660" w:rsidRDefault="000905ED" w:rsidP="00A65A1C">
      <w:pPr>
        <w:pStyle w:val="ListParagraph"/>
        <w:numPr>
          <w:ilvl w:val="4"/>
          <w:numId w:val="41"/>
        </w:numPr>
        <w:spacing w:before="100" w:beforeAutospacing="1"/>
        <w:ind w:left="720"/>
        <w:rPr>
          <w:rFonts w:ascii="Times New Roman" w:hAnsi="Times New Roman"/>
          <w:color w:val="000000"/>
          <w:sz w:val="24"/>
        </w:rPr>
      </w:pPr>
      <w:r w:rsidRPr="008A1660">
        <w:rPr>
          <w:rFonts w:ascii="Times New Roman" w:hAnsi="Times New Roman"/>
          <w:color w:val="000000"/>
          <w:sz w:val="24"/>
        </w:rPr>
        <w:lastRenderedPageBreak/>
        <w:t>The recipient will liquidate all obligations incurred under the award and submit a final STANDARD FORM 425, FEDERAL FINANCIAL REPORT through FedConnect (www.fedconnect.net) no later than 90 calendar days after the grant/cooperative agreement completion date.  The SF 425 is available at</w:t>
      </w:r>
      <w:r w:rsidR="008A1660">
        <w:rPr>
          <w:rFonts w:ascii="Times New Roman" w:hAnsi="Times New Roman"/>
          <w:color w:val="000000"/>
          <w:sz w:val="24"/>
        </w:rPr>
        <w:t xml:space="preserve">: </w:t>
      </w:r>
      <w:r w:rsidR="005C1ABF" w:rsidRPr="009626AE">
        <w:t>http://www.whitehouse.gov/omb/grants_forms</w:t>
      </w:r>
      <w:r w:rsidR="008A1660">
        <w:rPr>
          <w:rFonts w:ascii="Times New Roman" w:hAnsi="Times New Roman"/>
          <w:color w:val="000000"/>
          <w:sz w:val="24"/>
        </w:rPr>
        <w:t xml:space="preserve">.  </w:t>
      </w:r>
      <w:r w:rsidRPr="008A1660">
        <w:rPr>
          <w:rFonts w:ascii="Times New Roman" w:hAnsi="Times New Roman"/>
          <w:color w:val="000000"/>
          <w:sz w:val="24"/>
        </w:rPr>
        <w:t>Recipient will promptly return any unexpended federal cash advances or will complete a final draw from ASAP to obtain any remaining amounts due.  Once 120 days has passed since the grant/agreement completion date, the ASAP subaccount for this award may be closed by USGS at any time.</w:t>
      </w:r>
    </w:p>
    <w:p w:rsidR="00B847AF" w:rsidRPr="008A1660" w:rsidRDefault="00B847AF" w:rsidP="000905ED">
      <w:pPr>
        <w:tabs>
          <w:tab w:val="left" w:pos="-1368"/>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s>
        <w:jc w:val="both"/>
        <w:rPr>
          <w:sz w:val="24"/>
        </w:rPr>
      </w:pPr>
    </w:p>
    <w:p w:rsidR="000905ED" w:rsidRPr="008A1660" w:rsidRDefault="000905ED" w:rsidP="00A65A1C">
      <w:pPr>
        <w:pStyle w:val="ListParagraph"/>
        <w:numPr>
          <w:ilvl w:val="4"/>
          <w:numId w:val="41"/>
        </w:numPr>
        <w:tabs>
          <w:tab w:val="left" w:pos="-1368"/>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s>
        <w:ind w:left="720"/>
        <w:jc w:val="both"/>
        <w:rPr>
          <w:rFonts w:ascii="Times New Roman" w:hAnsi="Times New Roman"/>
          <w:sz w:val="24"/>
        </w:rPr>
      </w:pPr>
      <w:r w:rsidRPr="008A1660">
        <w:rPr>
          <w:rFonts w:ascii="Times New Roman" w:hAnsi="Times New Roman"/>
          <w:sz w:val="24"/>
        </w:rPr>
        <w:t xml:space="preserve">Subsequent revision to the final SF 425 will be considered only as follows - </w:t>
      </w:r>
    </w:p>
    <w:p w:rsidR="000905ED" w:rsidRPr="008A1660" w:rsidRDefault="000905ED" w:rsidP="00A65A1C">
      <w:pPr>
        <w:pStyle w:val="ListParagraph"/>
        <w:numPr>
          <w:ilvl w:val="0"/>
          <w:numId w:val="42"/>
        </w:numPr>
        <w:tabs>
          <w:tab w:val="left" w:pos="-1368"/>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s>
        <w:ind w:left="1512"/>
        <w:jc w:val="both"/>
        <w:rPr>
          <w:rFonts w:ascii="Times New Roman" w:hAnsi="Times New Roman"/>
          <w:sz w:val="24"/>
        </w:rPr>
      </w:pPr>
      <w:r w:rsidRPr="008A1660">
        <w:rPr>
          <w:rFonts w:ascii="Times New Roman" w:hAnsi="Times New Roman"/>
          <w:sz w:val="24"/>
        </w:rPr>
        <w:t xml:space="preserve">When the revision results in a balance due to the Government, the recipient must submit a revised final Federal Financial Report (SF 425) and refund the excess payment whenever the overcharge is discovered, no matter how long the lapse of time since the original due date of the report. </w:t>
      </w:r>
    </w:p>
    <w:p w:rsidR="000905ED" w:rsidRPr="008A1660" w:rsidRDefault="000905ED" w:rsidP="008A1660">
      <w:pPr>
        <w:tabs>
          <w:tab w:val="left" w:pos="-1368"/>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s>
        <w:ind w:left="504"/>
        <w:jc w:val="both"/>
        <w:rPr>
          <w:sz w:val="24"/>
        </w:rPr>
      </w:pPr>
    </w:p>
    <w:p w:rsidR="000905ED" w:rsidRPr="008A1660" w:rsidRDefault="000905ED" w:rsidP="00A65A1C">
      <w:pPr>
        <w:pStyle w:val="ListParagraph"/>
        <w:numPr>
          <w:ilvl w:val="0"/>
          <w:numId w:val="42"/>
        </w:numPr>
        <w:tabs>
          <w:tab w:val="left" w:pos="-1368"/>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s>
        <w:ind w:left="1512"/>
        <w:jc w:val="both"/>
        <w:rPr>
          <w:rFonts w:ascii="Times New Roman" w:hAnsi="Times New Roman"/>
          <w:sz w:val="24"/>
        </w:rPr>
      </w:pPr>
      <w:r w:rsidRPr="008A1660">
        <w:rPr>
          <w:rFonts w:ascii="Times New Roman" w:hAnsi="Times New Roman"/>
          <w:sz w:val="24"/>
        </w:rPr>
        <w:t>When the revision represents additional reimbursable costs claimed by the recipient, a revised final SF 425 may be submitted to the Contracting Officer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rsidR="000905ED" w:rsidRPr="008A1660" w:rsidRDefault="000905ED" w:rsidP="00B847AF">
      <w:pPr>
        <w:tabs>
          <w:tab w:val="left" w:pos="-1368"/>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s>
        <w:jc w:val="both"/>
        <w:rPr>
          <w:sz w:val="24"/>
        </w:rPr>
      </w:pPr>
    </w:p>
    <w:p w:rsidR="00B847AF" w:rsidRPr="009F3C9E" w:rsidRDefault="00B847AF" w:rsidP="00B847AF">
      <w:pPr>
        <w:tabs>
          <w:tab w:val="left" w:pos="-1368"/>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s>
        <w:jc w:val="both"/>
        <w:rPr>
          <w:sz w:val="24"/>
        </w:rPr>
      </w:pPr>
      <w:r w:rsidRPr="009F3C9E">
        <w:rPr>
          <w:sz w:val="24"/>
        </w:rPr>
        <w:t>C.</w:t>
      </w:r>
      <w:r w:rsidRPr="009F3C9E">
        <w:rPr>
          <w:sz w:val="24"/>
        </w:rPr>
        <w:tab/>
        <w:t>Publication of the results of any project carried out under this assistance award is authorized in professional journals, trade magazines, or may be made by the USGS.  The following notation shall accompany manuscripts submitted to journals or professional publications for publication:</w:t>
      </w:r>
    </w:p>
    <w:p w:rsidR="00B847AF" w:rsidRPr="009F3C9E" w:rsidRDefault="00B847AF" w:rsidP="00B847AF">
      <w:pPr>
        <w:tabs>
          <w:tab w:val="left" w:pos="-1368"/>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s>
        <w:jc w:val="both"/>
        <w:rPr>
          <w:sz w:val="24"/>
        </w:rPr>
      </w:pPr>
    </w:p>
    <w:p w:rsidR="00B847AF" w:rsidRPr="009F3C9E" w:rsidRDefault="00B847AF" w:rsidP="00B847AF">
      <w:pPr>
        <w:tabs>
          <w:tab w:val="left" w:pos="-1368"/>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s>
        <w:jc w:val="both"/>
        <w:rPr>
          <w:i/>
          <w:sz w:val="24"/>
        </w:rPr>
      </w:pPr>
      <w:r w:rsidRPr="009F3C9E">
        <w:rPr>
          <w:i/>
          <w:sz w:val="24"/>
        </w:rPr>
        <w:t>"This manuscript is submitted for publication with the understanding that the United States Government is authorized to reproduce and distribute reprints for governmental use."</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i/>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i/>
          <w:sz w:val="24"/>
        </w:rPr>
      </w:pPr>
      <w:r w:rsidRPr="009F3C9E">
        <w:rPr>
          <w:i/>
          <w:sz w:val="24"/>
        </w:rPr>
        <w:t>"Supported by the U. S. Geological Survey, National Cooperative Geologic Mapping Program, under assistance Award No.</w:t>
      </w:r>
      <w:r w:rsidRPr="009F3C9E">
        <w:rPr>
          <w:sz w:val="24"/>
        </w:rPr>
        <w:t xml:space="preserve"> [Insert the award number from Block </w:t>
      </w:r>
      <w:r w:rsidR="0017194B">
        <w:rPr>
          <w:sz w:val="24"/>
        </w:rPr>
        <w:t>1</w:t>
      </w:r>
      <w:r w:rsidRPr="009F3C9E">
        <w:rPr>
          <w:sz w:val="24"/>
        </w:rPr>
        <w:t xml:space="preserve"> of page one]</w:t>
      </w:r>
      <w:r w:rsidRPr="009F3C9E">
        <w:rPr>
          <w:i/>
          <w:sz w:val="24"/>
        </w:rPr>
        <w:t>."</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A031E4" w:rsidP="00B847AF">
      <w:pPr>
        <w:pStyle w:val="BodyTextIndent"/>
        <w:ind w:left="0"/>
        <w:rPr>
          <w:szCs w:val="24"/>
        </w:rPr>
      </w:pPr>
      <w:r>
        <w:rPr>
          <w:szCs w:val="24"/>
        </w:rPr>
        <w:t>(i)</w:t>
      </w:r>
      <w:r>
        <w:rPr>
          <w:szCs w:val="24"/>
        </w:rPr>
        <w:tab/>
      </w:r>
      <w:r w:rsidR="00B847AF" w:rsidRPr="009F3C9E">
        <w:rPr>
          <w:szCs w:val="24"/>
        </w:rPr>
        <w:t xml:space="preserve">One copy of each article planned for publication shall be submitted to the Program Officer simultaneously with its submission for publication.  One reprint of each published article shall be submitted to the Program Officer immediately following publication. </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17194B" w:rsidRDefault="0017194B"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(ii)</w:t>
      </w:r>
      <w:r w:rsidR="00A031E4">
        <w:rPr>
          <w:sz w:val="24"/>
        </w:rPr>
        <w:tab/>
      </w:r>
      <w:r w:rsidRPr="009F3C9E">
        <w:rPr>
          <w:sz w:val="24"/>
          <w:u w:val="single"/>
        </w:rPr>
        <w:t>Disclaimer</w:t>
      </w:r>
      <w:r w:rsidRPr="009F3C9E">
        <w:rPr>
          <w:sz w:val="24"/>
        </w:rPr>
        <w:t>.  All manuscripts submitted for publication in magazines, journals or trade papers shall carry the following notation:</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w:t>
      </w:r>
      <w:r w:rsidRPr="009F3C9E">
        <w:rPr>
          <w:i/>
          <w:sz w:val="24"/>
        </w:rPr>
        <w:t xml:space="preserve">The views and conclusions contained in this document are those of the authors and should not be </w:t>
      </w:r>
      <w:r w:rsidRPr="009F3C9E">
        <w:rPr>
          <w:i/>
          <w:sz w:val="24"/>
        </w:rPr>
        <w:lastRenderedPageBreak/>
        <w:t>interpreted as necessarily representing the official policies, either expressed or implied, of the U.S. Government</w:t>
      </w:r>
      <w:r w:rsidRPr="009F3C9E">
        <w:rPr>
          <w:sz w:val="24"/>
        </w:rPr>
        <w:t>."</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D.</w:t>
      </w:r>
      <w:r w:rsidRPr="009F3C9E">
        <w:rPr>
          <w:sz w:val="24"/>
        </w:rPr>
        <w:tab/>
      </w:r>
      <w:r w:rsidRPr="009F3C9E">
        <w:rPr>
          <w:sz w:val="24"/>
          <w:u w:val="single"/>
        </w:rPr>
        <w:t>Report preparation instructions</w:t>
      </w:r>
      <w:r w:rsidRPr="009F3C9E">
        <w:rPr>
          <w:sz w:val="24"/>
        </w:rPr>
        <w:t>.  The Recipient shall prepare the reports/documents in accordance with the following instructions:</w:t>
      </w:r>
    </w:p>
    <w:p w:rsidR="00B847AF" w:rsidRPr="009F3C9E" w:rsidRDefault="00B847AF" w:rsidP="00B847AF">
      <w:pPr>
        <w:tabs>
          <w:tab w:val="left" w:pos="-1368"/>
          <w:tab w:val="left" w:pos="1368"/>
          <w:tab w:val="left" w:pos="2088"/>
          <w:tab w:val="left" w:pos="2808"/>
          <w:tab w:val="left" w:pos="3528"/>
          <w:tab w:val="left" w:pos="4248"/>
          <w:tab w:val="left" w:pos="4968"/>
          <w:tab w:val="left" w:pos="5688"/>
        </w:tabs>
        <w:jc w:val="both"/>
        <w:rPr>
          <w:sz w:val="24"/>
        </w:rPr>
      </w:pPr>
    </w:p>
    <w:p w:rsidR="00A31B1D" w:rsidRPr="004C1AED" w:rsidRDefault="00A31B1D" w:rsidP="00A31B1D">
      <w:pPr>
        <w:tabs>
          <w:tab w:val="left" w:pos="-1368"/>
          <w:tab w:val="left" w:pos="1368"/>
          <w:tab w:val="left" w:pos="2088"/>
          <w:tab w:val="left" w:pos="2808"/>
          <w:tab w:val="left" w:pos="3528"/>
          <w:tab w:val="left" w:pos="4248"/>
          <w:tab w:val="left" w:pos="4968"/>
          <w:tab w:val="left" w:pos="5688"/>
        </w:tabs>
        <w:jc w:val="both"/>
        <w:rPr>
          <w:sz w:val="24"/>
        </w:rPr>
      </w:pPr>
      <w:r w:rsidRPr="004C1AED">
        <w:rPr>
          <w:sz w:val="24"/>
        </w:rPr>
        <w:t xml:space="preserve">(1). </w:t>
      </w:r>
      <w:r w:rsidRPr="004C1AED">
        <w:rPr>
          <w:sz w:val="24"/>
          <w:u w:val="single"/>
        </w:rPr>
        <w:t>Technical Report</w:t>
      </w:r>
      <w:r w:rsidRPr="004C1AED">
        <w:rPr>
          <w:sz w:val="24"/>
        </w:rPr>
        <w:t xml:space="preserve">.  This report is due at the end of the grant’s 12-month performance period.  The technical report should be formatted on single-spaced on 8 ½ </w:t>
      </w:r>
      <w:r w:rsidRPr="004C1AED">
        <w:rPr>
          <w:sz w:val="24"/>
        </w:rPr>
        <w:noBreakHyphen/>
        <w:t>inch by 11-inch pages and include the following:</w:t>
      </w:r>
    </w:p>
    <w:p w:rsidR="00A31B1D" w:rsidRPr="004C1AED" w:rsidRDefault="00A31B1D" w:rsidP="00A31B1D">
      <w:pPr>
        <w:tabs>
          <w:tab w:val="left" w:pos="-1368"/>
          <w:tab w:val="left" w:pos="648"/>
          <w:tab w:val="left" w:pos="1368"/>
          <w:tab w:val="left" w:pos="2088"/>
          <w:tab w:val="left" w:pos="2808"/>
          <w:tab w:val="left" w:pos="3528"/>
          <w:tab w:val="left" w:pos="4248"/>
          <w:tab w:val="left" w:pos="4968"/>
          <w:tab w:val="left" w:pos="5688"/>
        </w:tabs>
        <w:ind w:left="288"/>
        <w:jc w:val="both"/>
        <w:rPr>
          <w:sz w:val="24"/>
        </w:rPr>
      </w:pPr>
    </w:p>
    <w:p w:rsidR="00A31B1D" w:rsidRPr="004C1AED" w:rsidRDefault="00A31B1D" w:rsidP="00A31B1D">
      <w:pPr>
        <w:tabs>
          <w:tab w:val="left" w:pos="-1368"/>
          <w:tab w:val="left" w:pos="648"/>
          <w:tab w:val="left" w:pos="1368"/>
          <w:tab w:val="left" w:pos="2088"/>
          <w:tab w:val="left" w:pos="2808"/>
          <w:tab w:val="left" w:pos="3528"/>
          <w:tab w:val="left" w:pos="4248"/>
          <w:tab w:val="left" w:pos="4968"/>
          <w:tab w:val="left" w:pos="5688"/>
        </w:tabs>
        <w:ind w:left="288"/>
        <w:jc w:val="both"/>
        <w:rPr>
          <w:sz w:val="24"/>
        </w:rPr>
      </w:pPr>
      <w:r w:rsidRPr="004C1AED">
        <w:rPr>
          <w:sz w:val="24"/>
        </w:rPr>
        <w:t>(a) A cover page of the technical report shall contain the award number, Principal Investigator's name and title of the Recipient's application</w:t>
      </w:r>
      <w:r w:rsidR="007364CA" w:rsidRPr="004C1AED">
        <w:rPr>
          <w:sz w:val="24"/>
        </w:rPr>
        <w:t>, and the students that were funded by the cooperative agreement award</w:t>
      </w:r>
      <w:r w:rsidRPr="004C1AED">
        <w:rPr>
          <w:sz w:val="24"/>
        </w:rPr>
        <w:t>.</w:t>
      </w:r>
    </w:p>
    <w:p w:rsidR="00A31B1D" w:rsidRPr="004C1AED" w:rsidRDefault="00A31B1D" w:rsidP="00A31B1D">
      <w:pPr>
        <w:tabs>
          <w:tab w:val="left" w:pos="-1368"/>
          <w:tab w:val="left" w:pos="648"/>
          <w:tab w:val="left" w:pos="1368"/>
          <w:tab w:val="left" w:pos="2088"/>
          <w:tab w:val="left" w:pos="2808"/>
          <w:tab w:val="left" w:pos="3528"/>
          <w:tab w:val="left" w:pos="4248"/>
          <w:tab w:val="left" w:pos="4968"/>
          <w:tab w:val="left" w:pos="5688"/>
        </w:tabs>
        <w:ind w:left="288"/>
        <w:jc w:val="both"/>
        <w:rPr>
          <w:sz w:val="24"/>
        </w:rPr>
      </w:pPr>
    </w:p>
    <w:p w:rsidR="00A31B1D" w:rsidRPr="004C1AED" w:rsidRDefault="00A31B1D" w:rsidP="00A31B1D">
      <w:pPr>
        <w:tabs>
          <w:tab w:val="left" w:pos="-1368"/>
          <w:tab w:val="left" w:pos="648"/>
          <w:tab w:val="left" w:pos="1368"/>
          <w:tab w:val="left" w:pos="2088"/>
          <w:tab w:val="left" w:pos="2808"/>
          <w:tab w:val="left" w:pos="3528"/>
          <w:tab w:val="left" w:pos="4248"/>
          <w:tab w:val="left" w:pos="4968"/>
          <w:tab w:val="left" w:pos="5688"/>
        </w:tabs>
        <w:ind w:left="288"/>
        <w:jc w:val="both"/>
        <w:rPr>
          <w:sz w:val="24"/>
        </w:rPr>
      </w:pPr>
      <w:r w:rsidRPr="004C1AED">
        <w:rPr>
          <w:sz w:val="24"/>
        </w:rPr>
        <w:t xml:space="preserve">(b) The technical report shall contain an abstract that summarizes the observations and conclusions of the report. </w:t>
      </w:r>
    </w:p>
    <w:p w:rsidR="00A31B1D" w:rsidRPr="004C1AED" w:rsidRDefault="00A31B1D" w:rsidP="00A31B1D">
      <w:pPr>
        <w:tabs>
          <w:tab w:val="left" w:pos="-1368"/>
          <w:tab w:val="left" w:pos="648"/>
          <w:tab w:val="left" w:pos="1368"/>
          <w:tab w:val="left" w:pos="2088"/>
          <w:tab w:val="left" w:pos="2808"/>
          <w:tab w:val="left" w:pos="3528"/>
          <w:tab w:val="left" w:pos="4248"/>
          <w:tab w:val="left" w:pos="4968"/>
          <w:tab w:val="left" w:pos="5688"/>
        </w:tabs>
        <w:ind w:left="288"/>
        <w:jc w:val="both"/>
        <w:rPr>
          <w:sz w:val="24"/>
        </w:rPr>
      </w:pPr>
    </w:p>
    <w:p w:rsidR="00A31B1D" w:rsidRPr="004C1AED" w:rsidRDefault="00A31B1D" w:rsidP="00A31B1D">
      <w:pPr>
        <w:tabs>
          <w:tab w:val="left" w:pos="-1368"/>
          <w:tab w:val="left" w:pos="648"/>
          <w:tab w:val="left" w:pos="1368"/>
          <w:tab w:val="left" w:pos="2088"/>
          <w:tab w:val="left" w:pos="2808"/>
          <w:tab w:val="left" w:pos="3528"/>
          <w:tab w:val="left" w:pos="4248"/>
          <w:tab w:val="left" w:pos="4968"/>
          <w:tab w:val="left" w:pos="5688"/>
        </w:tabs>
        <w:ind w:left="288"/>
        <w:jc w:val="both"/>
        <w:rPr>
          <w:sz w:val="24"/>
        </w:rPr>
      </w:pPr>
      <w:r w:rsidRPr="004C1AED">
        <w:rPr>
          <w:sz w:val="24"/>
        </w:rPr>
        <w:t xml:space="preserve">(c) The main body of the final technical report shall document and summarize the results of the recipient’s work over the 12-month project period. The report shall include an adequate but brief description of activities and overall progress which summarizes the results of the entire grant. The final report may include tables, graphs, diagrams, sketches, etc., as required to explain the results achieved under the </w:t>
      </w:r>
      <w:r w:rsidR="00662ABD">
        <w:rPr>
          <w:sz w:val="24"/>
        </w:rPr>
        <w:t>award</w:t>
      </w:r>
      <w:r w:rsidRPr="004C1AED">
        <w:rPr>
          <w:sz w:val="24"/>
        </w:rPr>
        <w:t>. The report may also include recommendations and conclusions based upon both the experience and the results obtained.</w:t>
      </w:r>
    </w:p>
    <w:p w:rsidR="00A31B1D" w:rsidRPr="004C1AED" w:rsidRDefault="00A31B1D" w:rsidP="00A31B1D">
      <w:pPr>
        <w:tabs>
          <w:tab w:val="left" w:pos="-1368"/>
          <w:tab w:val="left" w:pos="648"/>
          <w:tab w:val="left" w:pos="1368"/>
          <w:tab w:val="left" w:pos="2088"/>
          <w:tab w:val="left" w:pos="2808"/>
          <w:tab w:val="left" w:pos="3528"/>
          <w:tab w:val="left" w:pos="4248"/>
          <w:tab w:val="left" w:pos="4968"/>
          <w:tab w:val="left" w:pos="5688"/>
        </w:tabs>
        <w:ind w:left="288"/>
        <w:jc w:val="both"/>
        <w:rPr>
          <w:sz w:val="24"/>
        </w:rPr>
      </w:pPr>
    </w:p>
    <w:p w:rsidR="00A31B1D" w:rsidRPr="004C1AED" w:rsidRDefault="00A31B1D" w:rsidP="00A31B1D">
      <w:pPr>
        <w:tabs>
          <w:tab w:val="left" w:pos="-1368"/>
          <w:tab w:val="left" w:pos="648"/>
          <w:tab w:val="left" w:pos="1368"/>
          <w:tab w:val="left" w:pos="2088"/>
          <w:tab w:val="left" w:pos="2808"/>
          <w:tab w:val="left" w:pos="3528"/>
          <w:tab w:val="left" w:pos="4248"/>
          <w:tab w:val="left" w:pos="4968"/>
          <w:tab w:val="left" w:pos="5688"/>
        </w:tabs>
        <w:ind w:left="288"/>
        <w:jc w:val="both"/>
        <w:rPr>
          <w:sz w:val="24"/>
        </w:rPr>
      </w:pPr>
      <w:r w:rsidRPr="004C1AED">
        <w:rPr>
          <w:sz w:val="24"/>
        </w:rPr>
        <w:t>(d) The report shall also contain a bibliography of all publications resulting from the work performed during the 12-month period.  Copies of the publications are required if the Recipient has not previously submitted them to the Program Officer.</w:t>
      </w:r>
    </w:p>
    <w:p w:rsidR="00A31B1D" w:rsidRPr="004C1AED" w:rsidRDefault="00A31B1D" w:rsidP="00A31B1D">
      <w:pPr>
        <w:tabs>
          <w:tab w:val="left" w:pos="-1368"/>
          <w:tab w:val="left" w:pos="648"/>
          <w:tab w:val="left" w:pos="1368"/>
          <w:tab w:val="left" w:pos="2088"/>
          <w:tab w:val="left" w:pos="2808"/>
          <w:tab w:val="left" w:pos="3528"/>
          <w:tab w:val="left" w:pos="4248"/>
          <w:tab w:val="left" w:pos="4968"/>
          <w:tab w:val="left" w:pos="5688"/>
        </w:tabs>
        <w:ind w:left="288"/>
        <w:jc w:val="both"/>
        <w:rPr>
          <w:sz w:val="24"/>
        </w:rPr>
      </w:pPr>
    </w:p>
    <w:p w:rsidR="00A31B1D" w:rsidRPr="003905AF" w:rsidRDefault="00A31B1D" w:rsidP="00A31B1D">
      <w:pPr>
        <w:tabs>
          <w:tab w:val="left" w:pos="-1368"/>
          <w:tab w:val="left" w:pos="648"/>
          <w:tab w:val="left" w:pos="1368"/>
          <w:tab w:val="left" w:pos="2088"/>
          <w:tab w:val="left" w:pos="2808"/>
          <w:tab w:val="left" w:pos="3528"/>
          <w:tab w:val="left" w:pos="4248"/>
          <w:tab w:val="left" w:pos="4968"/>
          <w:tab w:val="left" w:pos="5688"/>
        </w:tabs>
        <w:ind w:left="288"/>
        <w:jc w:val="both"/>
        <w:rPr>
          <w:sz w:val="24"/>
        </w:rPr>
      </w:pPr>
      <w:r w:rsidRPr="004C1AED">
        <w:rPr>
          <w:sz w:val="24"/>
        </w:rPr>
        <w:t>(e) Submit this report via email directly to the Project Officer (</w:t>
      </w:r>
      <w:r w:rsidR="005C1ABF" w:rsidRPr="009626AE">
        <w:t>dahoward@usgs.gov</w:t>
      </w:r>
      <w:r w:rsidRPr="004C1AED">
        <w:rPr>
          <w:sz w:val="24"/>
        </w:rPr>
        <w:t>) and Program Analyst (</w:t>
      </w:r>
      <w:r w:rsidR="005C1ABF" w:rsidRPr="009626AE">
        <w:t>mmarketti@usgs.gov</w:t>
      </w:r>
      <w:r w:rsidRPr="004C1AED">
        <w:rPr>
          <w:sz w:val="24"/>
        </w:rPr>
        <w:t xml:space="preserve">).  A copy of the cover letter should be </w:t>
      </w:r>
      <w:r w:rsidR="00432B1A" w:rsidRPr="004C1AED">
        <w:rPr>
          <w:sz w:val="24"/>
        </w:rPr>
        <w:t>em</w:t>
      </w:r>
      <w:r w:rsidRPr="004C1AED">
        <w:rPr>
          <w:sz w:val="24"/>
        </w:rPr>
        <w:t>ailed to the Grant Specialist (</w:t>
      </w:r>
      <w:r w:rsidR="005C1ABF" w:rsidRPr="009626AE">
        <w:t>kdove@usgs.gov</w:t>
      </w:r>
      <w:r w:rsidRPr="004C1AED">
        <w:rPr>
          <w:sz w:val="24"/>
        </w:rPr>
        <w:t>).</w:t>
      </w:r>
    </w:p>
    <w:p w:rsidR="00EA02F7" w:rsidRPr="009F3C9E" w:rsidRDefault="00EA02F7" w:rsidP="00EA02F7">
      <w:pPr>
        <w:pStyle w:val="BodyText2"/>
        <w:tabs>
          <w:tab w:val="clear" w:pos="-1368"/>
          <w:tab w:val="clear" w:pos="1368"/>
          <w:tab w:val="clear" w:pos="2088"/>
          <w:tab w:val="clear" w:pos="2808"/>
        </w:tabs>
        <w:ind w:left="540" w:hanging="540"/>
      </w:pPr>
    </w:p>
    <w:p w:rsidR="00B847AF" w:rsidRPr="009F3C9E" w:rsidRDefault="007364CA"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7364CA">
        <w:rPr>
          <w:sz w:val="24"/>
        </w:rPr>
        <w:t>E.</w:t>
      </w:r>
      <w:r w:rsidRPr="007364CA">
        <w:rPr>
          <w:sz w:val="24"/>
        </w:rPr>
        <w:tab/>
        <w:t>Maps.  One copy of each map with all accompanying explanatory information shall be submitted to the Program Officer by the end of the grant’s end date and subsequently the updated map when published.  If a map has been prepared as an electronic digital data file (or files), one copy of that file or files shall be submitted to the Program Officer via Dropbox, FTP or US mail on computer readable disk or CD- ROM.  If needed, a document or electronic "README" file, prepared in the latest version of a major standard word processing program (such as Microsoft Word or Word Perfect) and instructions or codes needed to access the electronic digital file, shall accompany each file stating the program(s) used.</w:t>
      </w:r>
      <w:r w:rsidR="00B847AF" w:rsidRPr="009F3C9E">
        <w:rPr>
          <w:sz w:val="24"/>
        </w:rPr>
        <w:t xml:space="preserve"> </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EA02F7">
      <w:pPr>
        <w:pStyle w:val="BodyText2"/>
        <w:tabs>
          <w:tab w:val="clear" w:pos="1368"/>
        </w:tabs>
        <w:ind w:left="540" w:hanging="540"/>
      </w:pPr>
      <w:r w:rsidRPr="009F3C9E">
        <w:t xml:space="preserve">(1)   The Publication of the results of any project carried out under this assistance award is authorized in map or publication "series" of State geological surveys.  Emphasis is on the prompt release of the geologic map and explanatory information, so that publication includes release of maps or segments of maps with explanatory information in open-file format.  Publication includes conventional format in paper copy, reproducible Mylar or similar </w:t>
      </w:r>
      <w:r w:rsidRPr="009F3C9E">
        <w:lastRenderedPageBreak/>
        <w:t>material, and electronic format as digital files on computer readable disk, CD-ROM, or similar medium.  The following notation shall accompany maps with explanatory information submitted to journals, professional organizations, or commercial firms for publication:</w:t>
      </w:r>
    </w:p>
    <w:p w:rsidR="00B847AF" w:rsidRPr="009F3C9E" w:rsidRDefault="00B847AF" w:rsidP="00EA02F7">
      <w:pPr>
        <w:tabs>
          <w:tab w:val="left" w:pos="-1368"/>
          <w:tab w:val="left" w:pos="1368"/>
          <w:tab w:val="left" w:pos="2088"/>
          <w:tab w:val="left" w:pos="2808"/>
          <w:tab w:val="left" w:pos="3528"/>
          <w:tab w:val="left" w:pos="4248"/>
          <w:tab w:val="left" w:pos="4968"/>
          <w:tab w:val="left" w:pos="5688"/>
        </w:tabs>
        <w:ind w:left="540" w:hanging="540"/>
        <w:jc w:val="both"/>
        <w:rPr>
          <w:sz w:val="24"/>
        </w:rPr>
      </w:pPr>
    </w:p>
    <w:p w:rsidR="00B847AF" w:rsidRPr="009F3C9E" w:rsidRDefault="00B847AF" w:rsidP="00EA02F7">
      <w:pPr>
        <w:tabs>
          <w:tab w:val="left" w:pos="-1368"/>
          <w:tab w:val="left" w:pos="1368"/>
          <w:tab w:val="left" w:pos="2088"/>
          <w:tab w:val="left" w:pos="2808"/>
          <w:tab w:val="left" w:pos="3528"/>
          <w:tab w:val="left" w:pos="4248"/>
          <w:tab w:val="left" w:pos="4968"/>
          <w:tab w:val="left" w:pos="5688"/>
        </w:tabs>
        <w:ind w:left="540" w:hanging="540"/>
        <w:jc w:val="both"/>
        <w:rPr>
          <w:sz w:val="24"/>
        </w:rPr>
      </w:pPr>
      <w:r w:rsidRPr="009F3C9E">
        <w:rPr>
          <w:sz w:val="24"/>
        </w:rPr>
        <w:t>"</w:t>
      </w:r>
      <w:r w:rsidRPr="009F3C9E">
        <w:rPr>
          <w:i/>
          <w:sz w:val="24"/>
        </w:rPr>
        <w:t>This map and explanatory information is submitted for publication with the understanding that the United States Government is authorized to reproduce and distribute reprints for governmental use</w:t>
      </w:r>
      <w:r w:rsidRPr="009F3C9E">
        <w:rPr>
          <w:sz w:val="24"/>
        </w:rPr>
        <w:t>."</w:t>
      </w:r>
    </w:p>
    <w:p w:rsidR="00B847AF" w:rsidRPr="009F3C9E" w:rsidRDefault="00B847AF" w:rsidP="00EA02F7">
      <w:pPr>
        <w:tabs>
          <w:tab w:val="left" w:pos="-1368"/>
          <w:tab w:val="left" w:pos="1368"/>
          <w:tab w:val="left" w:pos="2088"/>
          <w:tab w:val="left" w:pos="2808"/>
          <w:tab w:val="left" w:pos="3528"/>
          <w:tab w:val="left" w:pos="4248"/>
          <w:tab w:val="left" w:pos="4968"/>
          <w:tab w:val="left" w:pos="5688"/>
        </w:tabs>
        <w:ind w:left="540" w:hanging="540"/>
        <w:jc w:val="both"/>
        <w:rPr>
          <w:sz w:val="24"/>
        </w:rPr>
      </w:pPr>
    </w:p>
    <w:p w:rsidR="00B847AF" w:rsidRPr="009F3C9E" w:rsidRDefault="00B847AF" w:rsidP="00EA02F7">
      <w:pPr>
        <w:pStyle w:val="BodyText2"/>
        <w:ind w:left="540" w:hanging="540"/>
      </w:pPr>
      <w:r w:rsidRPr="009F3C9E">
        <w:t>All publications that contain work performed during the project period shall include the following statements:</w:t>
      </w:r>
    </w:p>
    <w:p w:rsidR="00B847AF" w:rsidRPr="009F3C9E" w:rsidRDefault="00B847AF" w:rsidP="00EA02F7">
      <w:pPr>
        <w:pStyle w:val="BodyText2"/>
        <w:ind w:left="540" w:hanging="540"/>
      </w:pPr>
      <w:r w:rsidRPr="009F3C9E">
        <w:t xml:space="preserve"> </w:t>
      </w:r>
    </w:p>
    <w:p w:rsidR="00B847AF" w:rsidRPr="009F3C9E" w:rsidRDefault="00B847AF" w:rsidP="00EA02F7">
      <w:pPr>
        <w:tabs>
          <w:tab w:val="left" w:pos="-1368"/>
          <w:tab w:val="left" w:pos="1368"/>
          <w:tab w:val="left" w:pos="2088"/>
          <w:tab w:val="left" w:pos="2808"/>
          <w:tab w:val="left" w:pos="3528"/>
          <w:tab w:val="left" w:pos="4248"/>
          <w:tab w:val="left" w:pos="4968"/>
          <w:tab w:val="left" w:pos="5688"/>
        </w:tabs>
        <w:ind w:left="540" w:hanging="540"/>
        <w:jc w:val="both"/>
        <w:rPr>
          <w:sz w:val="24"/>
        </w:rPr>
      </w:pPr>
      <w:r w:rsidRPr="009F3C9E">
        <w:rPr>
          <w:sz w:val="24"/>
        </w:rPr>
        <w:t>"</w:t>
      </w:r>
      <w:r w:rsidRPr="009F3C9E">
        <w:rPr>
          <w:i/>
          <w:sz w:val="24"/>
        </w:rPr>
        <w:t>Research supported by the</w:t>
      </w:r>
      <w:r w:rsidRPr="009F3C9E">
        <w:rPr>
          <w:sz w:val="24"/>
        </w:rPr>
        <w:t xml:space="preserve"> </w:t>
      </w:r>
      <w:r w:rsidRPr="009F3C9E">
        <w:rPr>
          <w:i/>
          <w:sz w:val="24"/>
        </w:rPr>
        <w:t>U. S. Geological Survey, National Cooperative Geologic Mapping Program, under USGS award number</w:t>
      </w:r>
      <w:r w:rsidRPr="009F3C9E">
        <w:rPr>
          <w:sz w:val="24"/>
        </w:rPr>
        <w:t xml:space="preserve"> [Insert the award number]</w:t>
      </w:r>
      <w:r w:rsidRPr="009F3C9E">
        <w:rPr>
          <w:i/>
          <w:sz w:val="24"/>
        </w:rPr>
        <w:t>.  The views and conclusions contained in this document are those of the authors and should not be interpreted as neces</w:t>
      </w:r>
      <w:r w:rsidRPr="009F3C9E">
        <w:rPr>
          <w:i/>
          <w:sz w:val="24"/>
        </w:rPr>
        <w:softHyphen/>
        <w:t>sarily representing the official policies, either expressed or implied, of the U. S. Government</w:t>
      </w:r>
      <w:r w:rsidRPr="009F3C9E">
        <w:rPr>
          <w:sz w:val="24"/>
        </w:rPr>
        <w:t>."</w:t>
      </w:r>
    </w:p>
    <w:p w:rsidR="00B847AF" w:rsidRPr="009F3C9E" w:rsidRDefault="00B847AF" w:rsidP="00EA02F7">
      <w:pPr>
        <w:tabs>
          <w:tab w:val="left" w:pos="-1368"/>
          <w:tab w:val="left" w:pos="1368"/>
          <w:tab w:val="left" w:pos="2088"/>
          <w:tab w:val="left" w:pos="2808"/>
          <w:tab w:val="left" w:pos="3528"/>
          <w:tab w:val="left" w:pos="4248"/>
          <w:tab w:val="left" w:pos="4968"/>
          <w:tab w:val="left" w:pos="5688"/>
        </w:tabs>
        <w:ind w:left="540" w:hanging="540"/>
        <w:jc w:val="both"/>
        <w:rPr>
          <w:sz w:val="24"/>
        </w:rPr>
      </w:pPr>
    </w:p>
    <w:p w:rsidR="008F4141" w:rsidRPr="004372A0" w:rsidRDefault="00B847AF" w:rsidP="008F4141">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 xml:space="preserve">(2) </w:t>
      </w:r>
      <w:r w:rsidR="00EA02F7">
        <w:rPr>
          <w:sz w:val="24"/>
        </w:rPr>
        <w:tab/>
      </w:r>
      <w:r w:rsidRPr="009F3C9E">
        <w:rPr>
          <w:sz w:val="24"/>
        </w:rPr>
        <w:t xml:space="preserve">A transmittal letter shall also accompany the maps that are forwarded to the Program Officer.  The letter should identify the award number, Recipient's name, Principal Investigator's name, title of the Recipient's application, and a description of the map being submitted.  A </w:t>
      </w:r>
      <w:r w:rsidRPr="009F3C9E">
        <w:rPr>
          <w:b/>
          <w:sz w:val="24"/>
        </w:rPr>
        <w:t>copy</w:t>
      </w:r>
      <w:r w:rsidRPr="009F3C9E">
        <w:rPr>
          <w:sz w:val="24"/>
        </w:rPr>
        <w:t xml:space="preserve"> of the transmittal letter shall be sent to the Grant Specialist </w:t>
      </w:r>
    </w:p>
    <w:p w:rsidR="008F4141" w:rsidRPr="00761133" w:rsidRDefault="008F4141" w:rsidP="008F4141">
      <w:pPr>
        <w:tabs>
          <w:tab w:val="left" w:pos="-1368"/>
          <w:tab w:val="left" w:pos="648"/>
          <w:tab w:val="left" w:pos="1368"/>
          <w:tab w:val="left" w:pos="2088"/>
          <w:tab w:val="left" w:pos="2808"/>
          <w:tab w:val="left" w:pos="3528"/>
          <w:tab w:val="left" w:pos="4248"/>
          <w:tab w:val="left" w:pos="4968"/>
          <w:tab w:val="left" w:pos="5688"/>
        </w:tabs>
        <w:jc w:val="both"/>
        <w:rPr>
          <w:sz w:val="24"/>
        </w:rPr>
      </w:pPr>
      <w:r w:rsidRPr="00761133">
        <w:rPr>
          <w:sz w:val="24"/>
        </w:rPr>
        <w:t xml:space="preserve"> (</w:t>
      </w:r>
      <w:r w:rsidR="005C1ABF" w:rsidRPr="009626AE">
        <w:t>kdove@usgs.gov</w:t>
      </w:r>
      <w:r w:rsidRPr="00761133">
        <w:rPr>
          <w:sz w:val="24"/>
        </w:rPr>
        <w:t>) identified in Section 1 on page 1 of the terms and conditions.</w:t>
      </w:r>
    </w:p>
    <w:p w:rsidR="00B847AF" w:rsidRPr="009F3C9E" w:rsidRDefault="00B847AF" w:rsidP="008F4141">
      <w:pPr>
        <w:tabs>
          <w:tab w:val="left" w:pos="-1368"/>
          <w:tab w:val="left" w:pos="1368"/>
          <w:tab w:val="left" w:pos="2088"/>
          <w:tab w:val="left" w:pos="2808"/>
          <w:tab w:val="left" w:pos="3528"/>
          <w:tab w:val="left" w:pos="4248"/>
          <w:tab w:val="left" w:pos="4968"/>
          <w:tab w:val="left" w:pos="5688"/>
        </w:tabs>
        <w:ind w:left="540" w:hanging="540"/>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 xml:space="preserve">F.  </w:t>
      </w:r>
      <w:r w:rsidRPr="009F3C9E">
        <w:rPr>
          <w:sz w:val="24"/>
          <w:u w:val="single"/>
        </w:rPr>
        <w:t>Adherence to reporting requirements</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A Recipient’s failure to submit the required reports/documents, in a timely manner, may result in withholding of payment, termination of the award, or delay or non-issuance of new awards.</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u w:val="single"/>
        </w:rPr>
      </w:pPr>
      <w:r w:rsidRPr="009F3C9E">
        <w:rPr>
          <w:b/>
          <w:sz w:val="24"/>
        </w:rPr>
        <w:t xml:space="preserve">6.  </w:t>
      </w:r>
      <w:r w:rsidRPr="009F3C9E">
        <w:rPr>
          <w:b/>
          <w:sz w:val="24"/>
          <w:u w:val="single"/>
        </w:rPr>
        <w:t>Adherence to Original Research Objectives and Budget Estimates</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A.</w:t>
      </w:r>
      <w:r w:rsidRPr="009F3C9E">
        <w:rPr>
          <w:sz w:val="24"/>
        </w:rPr>
        <w:tab/>
        <w:t xml:space="preserve">Any commitments or expenditures incurred by the Recipient in excess of the funds provided by this award shall be the responsibility of the Recipient.  Expenditures incurred </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prior to the effective date of this award cannot be charged against award funds unless provided for in this award.</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b/>
          <w:sz w:val="24"/>
        </w:rPr>
      </w:pPr>
      <w:r w:rsidRPr="009F3C9E">
        <w:rPr>
          <w:sz w:val="24"/>
        </w:rPr>
        <w:t>B.</w:t>
      </w:r>
      <w:r w:rsidRPr="009F3C9E">
        <w:rPr>
          <w:b/>
          <w:sz w:val="24"/>
        </w:rPr>
        <w:tab/>
      </w:r>
      <w:r w:rsidRPr="009F3C9E">
        <w:rPr>
          <w:sz w:val="24"/>
        </w:rPr>
        <w:t xml:space="preserve">The following requests for change require advance written approval by the </w:t>
      </w:r>
      <w:r w:rsidR="00555C31">
        <w:rPr>
          <w:sz w:val="24"/>
        </w:rPr>
        <w:t>issuing office</w:t>
      </w:r>
      <w:r w:rsidRPr="009F3C9E">
        <w:rPr>
          <w:sz w:val="24"/>
        </w:rPr>
        <w:t xml:space="preserve"> at the address on page two</w:t>
      </w:r>
      <w:r w:rsidR="00555C31">
        <w:rPr>
          <w:sz w:val="24"/>
        </w:rPr>
        <w:t xml:space="preserve"> </w:t>
      </w:r>
      <w:r w:rsidRPr="009F3C9E">
        <w:rPr>
          <w:sz w:val="24"/>
        </w:rPr>
        <w:t>of your award.  Your request must be submitted directly to the Grant Specialist</w:t>
      </w:r>
      <w:r w:rsidRPr="009F3C9E">
        <w:rPr>
          <w:b/>
          <w:sz w:val="24"/>
        </w:rPr>
        <w:t xml:space="preserve"> </w:t>
      </w:r>
      <w:r w:rsidRPr="009F3C9E">
        <w:rPr>
          <w:b/>
          <w:sz w:val="24"/>
          <w:u w:val="single"/>
        </w:rPr>
        <w:t>at least 45 calendar days</w:t>
      </w:r>
      <w:r w:rsidRPr="009F3C9E">
        <w:rPr>
          <w:b/>
          <w:sz w:val="24"/>
        </w:rPr>
        <w:t xml:space="preserve"> </w:t>
      </w:r>
      <w:r w:rsidRPr="009F3C9E">
        <w:rPr>
          <w:sz w:val="24"/>
        </w:rPr>
        <w:t>prior to the requested effective date of the change or prior to the expiration date of the award:</w:t>
      </w:r>
      <w:r w:rsidRPr="009F3C9E">
        <w:rPr>
          <w:b/>
          <w:sz w:val="24"/>
        </w:rPr>
        <w:t xml:space="preserve">  </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b/>
          <w:sz w:val="24"/>
        </w:rPr>
        <w:t xml:space="preserve"> </w:t>
      </w:r>
    </w:p>
    <w:p w:rsidR="00B847AF" w:rsidRPr="009F3C9E" w:rsidRDefault="00B847AF" w:rsidP="00B847AF">
      <w:pPr>
        <w:tabs>
          <w:tab w:val="left" w:pos="-1368"/>
          <w:tab w:val="left" w:pos="1368"/>
          <w:tab w:val="left" w:pos="2088"/>
          <w:tab w:val="left" w:pos="2808"/>
          <w:tab w:val="left" w:pos="3528"/>
          <w:tab w:val="left" w:pos="4248"/>
          <w:tab w:val="left" w:pos="4968"/>
          <w:tab w:val="left" w:pos="5688"/>
        </w:tabs>
        <w:ind w:left="288"/>
        <w:jc w:val="both"/>
        <w:rPr>
          <w:sz w:val="24"/>
        </w:rPr>
      </w:pPr>
      <w:r w:rsidRPr="009F3C9E">
        <w:rPr>
          <w:sz w:val="24"/>
        </w:rPr>
        <w:t>1.  Changes in the scope, objective, or key personnel referenced in the Recipient's proposal.</w:t>
      </w:r>
    </w:p>
    <w:p w:rsidR="00B847AF" w:rsidRPr="009F3C9E" w:rsidRDefault="00B847AF" w:rsidP="00B847AF">
      <w:pPr>
        <w:tabs>
          <w:tab w:val="left" w:pos="-1368"/>
          <w:tab w:val="left" w:pos="1368"/>
          <w:tab w:val="left" w:pos="2088"/>
          <w:tab w:val="left" w:pos="2808"/>
          <w:tab w:val="left" w:pos="3528"/>
          <w:tab w:val="left" w:pos="4248"/>
          <w:tab w:val="left" w:pos="4968"/>
          <w:tab w:val="left" w:pos="5688"/>
        </w:tabs>
        <w:ind w:left="288"/>
        <w:jc w:val="both"/>
        <w:rPr>
          <w:sz w:val="24"/>
        </w:rPr>
      </w:pPr>
    </w:p>
    <w:p w:rsidR="00B847AF" w:rsidRPr="009F3C9E" w:rsidRDefault="00B847AF" w:rsidP="00B847AF">
      <w:pPr>
        <w:tabs>
          <w:tab w:val="left" w:pos="-1368"/>
          <w:tab w:val="left" w:pos="1368"/>
          <w:tab w:val="left" w:pos="2088"/>
          <w:tab w:val="left" w:pos="2808"/>
          <w:tab w:val="left" w:pos="3528"/>
          <w:tab w:val="left" w:pos="4248"/>
          <w:tab w:val="left" w:pos="4968"/>
          <w:tab w:val="left" w:pos="5688"/>
        </w:tabs>
        <w:ind w:left="288"/>
        <w:jc w:val="both"/>
        <w:rPr>
          <w:sz w:val="24"/>
        </w:rPr>
      </w:pPr>
      <w:r w:rsidRPr="009F3C9E">
        <w:rPr>
          <w:sz w:val="24"/>
        </w:rPr>
        <w:t>2.  Transfer of funds between direct cost categories when the cumulative amount of transfers during the project period exceeds 10 percent of the total award.</w:t>
      </w:r>
    </w:p>
    <w:p w:rsidR="00B847AF" w:rsidRPr="009F3C9E" w:rsidRDefault="00B847AF" w:rsidP="00B847AF">
      <w:pPr>
        <w:tabs>
          <w:tab w:val="left" w:pos="-1368"/>
          <w:tab w:val="left" w:pos="1368"/>
          <w:tab w:val="left" w:pos="2088"/>
          <w:tab w:val="left" w:pos="2808"/>
          <w:tab w:val="left" w:pos="3528"/>
          <w:tab w:val="left" w:pos="4248"/>
          <w:tab w:val="left" w:pos="4968"/>
          <w:tab w:val="left" w:pos="5688"/>
        </w:tabs>
        <w:ind w:left="288"/>
        <w:jc w:val="both"/>
        <w:rPr>
          <w:sz w:val="24"/>
        </w:rPr>
      </w:pPr>
    </w:p>
    <w:p w:rsidR="00B847AF" w:rsidRPr="009F3C9E" w:rsidRDefault="00B847AF" w:rsidP="00B847AF">
      <w:pPr>
        <w:tabs>
          <w:tab w:val="left" w:pos="-1368"/>
          <w:tab w:val="left" w:pos="1368"/>
          <w:tab w:val="left" w:pos="2088"/>
          <w:tab w:val="left" w:pos="2808"/>
          <w:tab w:val="left" w:pos="3528"/>
          <w:tab w:val="left" w:pos="4248"/>
          <w:tab w:val="left" w:pos="4968"/>
          <w:tab w:val="left" w:pos="5688"/>
        </w:tabs>
        <w:ind w:left="288"/>
        <w:jc w:val="both"/>
        <w:rPr>
          <w:sz w:val="24"/>
        </w:rPr>
      </w:pPr>
      <w:r w:rsidRPr="009F3C9E">
        <w:rPr>
          <w:sz w:val="24"/>
        </w:rPr>
        <w:lastRenderedPageBreak/>
        <w:t>3.  Acquisition of nonexpendable personal property (equipment) not approved at time of award.</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ind w:left="288"/>
        <w:jc w:val="both"/>
        <w:rPr>
          <w:sz w:val="24"/>
        </w:rPr>
      </w:pPr>
    </w:p>
    <w:p w:rsidR="00B847AF" w:rsidRPr="003F2DF5" w:rsidRDefault="00761133" w:rsidP="003F2DF5">
      <w:pPr>
        <w:tabs>
          <w:tab w:val="left" w:pos="-1368"/>
          <w:tab w:val="left" w:pos="1368"/>
          <w:tab w:val="left" w:pos="2088"/>
          <w:tab w:val="left" w:pos="2808"/>
          <w:tab w:val="left" w:pos="3528"/>
          <w:tab w:val="left" w:pos="4248"/>
          <w:tab w:val="left" w:pos="4968"/>
          <w:tab w:val="left" w:pos="5688"/>
        </w:tabs>
        <w:ind w:left="270"/>
        <w:jc w:val="both"/>
        <w:rPr>
          <w:sz w:val="24"/>
        </w:rPr>
      </w:pPr>
      <w:r>
        <w:rPr>
          <w:sz w:val="24"/>
        </w:rPr>
        <w:t xml:space="preserve">4.  </w:t>
      </w:r>
      <w:r w:rsidR="00B847AF" w:rsidRPr="003F2DF5">
        <w:rPr>
          <w:sz w:val="24"/>
        </w:rPr>
        <w:t>Change in the project period.  The Recipient shall include in the request the cause of the needed extension, a description of the remaining work to be completed, the proposed date of completion, the amount of funds remaining, and a revised budget for the remaining funds.  If all funds have been disbursed to the Recipient, this must be indicated in the request.  A request for an extension that is received by the Grant Specialist after the expiration date shall not be honored.</w:t>
      </w:r>
      <w:r w:rsidRPr="003F2DF5">
        <w:rPr>
          <w:sz w:val="24"/>
        </w:rPr>
        <w:t xml:space="preserve">  </w:t>
      </w:r>
      <w:r w:rsidR="00B847AF" w:rsidRPr="003F2DF5">
        <w:rPr>
          <w:sz w:val="24"/>
        </w:rPr>
        <w:t xml:space="preserve">For continuing work, an extension shall delay the award of a follow-on agreement until such time that the first agreement has been completed.  An extension for any time period beyond the original expiration may, in unusual circumstances, result in the cancellation of intended subsequent agreement awards. </w:t>
      </w:r>
    </w:p>
    <w:p w:rsidR="00B847AF" w:rsidRPr="00761133" w:rsidRDefault="00B847AF" w:rsidP="00B847AF">
      <w:pPr>
        <w:tabs>
          <w:tab w:val="left" w:pos="-1368"/>
          <w:tab w:val="left" w:pos="648"/>
          <w:tab w:val="left" w:pos="1368"/>
          <w:tab w:val="left" w:pos="2088"/>
          <w:tab w:val="left" w:pos="2808"/>
          <w:tab w:val="left" w:pos="3528"/>
          <w:tab w:val="left" w:pos="4248"/>
          <w:tab w:val="left" w:pos="4968"/>
          <w:tab w:val="left" w:pos="5688"/>
        </w:tabs>
        <w:ind w:left="288"/>
        <w:jc w:val="both"/>
        <w:rPr>
          <w:sz w:val="24"/>
        </w:rPr>
      </w:pPr>
    </w:p>
    <w:p w:rsidR="00B847AF" w:rsidRPr="009F3C9E" w:rsidRDefault="00B847AF" w:rsidP="00B847AF">
      <w:pPr>
        <w:tabs>
          <w:tab w:val="left" w:pos="-1368"/>
          <w:tab w:val="left" w:pos="1368"/>
          <w:tab w:val="left" w:pos="2088"/>
          <w:tab w:val="left" w:pos="2808"/>
          <w:tab w:val="left" w:pos="3528"/>
          <w:tab w:val="left" w:pos="4248"/>
          <w:tab w:val="left" w:pos="4968"/>
          <w:tab w:val="left" w:pos="5688"/>
        </w:tabs>
        <w:ind w:left="288"/>
        <w:jc w:val="both"/>
        <w:rPr>
          <w:sz w:val="24"/>
        </w:rPr>
      </w:pPr>
      <w:r w:rsidRPr="009F3C9E">
        <w:rPr>
          <w:sz w:val="24"/>
        </w:rPr>
        <w:t>5.  Creation of any direct cost line item not approved at time of award.</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ind w:left="288"/>
        <w:jc w:val="both"/>
        <w:rPr>
          <w:sz w:val="24"/>
        </w:rPr>
      </w:pPr>
    </w:p>
    <w:p w:rsidR="00B847AF" w:rsidRPr="009F3C9E" w:rsidRDefault="00B847AF" w:rsidP="00B847AF">
      <w:pPr>
        <w:tabs>
          <w:tab w:val="left" w:pos="-1368"/>
          <w:tab w:val="left" w:pos="1368"/>
          <w:tab w:val="left" w:pos="2088"/>
          <w:tab w:val="left" w:pos="2808"/>
          <w:tab w:val="left" w:pos="3528"/>
          <w:tab w:val="left" w:pos="4248"/>
          <w:tab w:val="left" w:pos="4968"/>
          <w:tab w:val="left" w:pos="5688"/>
        </w:tabs>
        <w:ind w:left="288"/>
        <w:jc w:val="both"/>
        <w:rPr>
          <w:sz w:val="24"/>
        </w:rPr>
      </w:pPr>
      <w:r w:rsidRPr="009F3C9E">
        <w:rPr>
          <w:sz w:val="24"/>
        </w:rPr>
        <w:t>6.  Any other significant change to the award.</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ind w:left="288"/>
        <w:jc w:val="both"/>
        <w:rPr>
          <w:sz w:val="24"/>
        </w:rPr>
      </w:pPr>
    </w:p>
    <w:p w:rsidR="00B847AF" w:rsidRPr="009F3C9E" w:rsidRDefault="00B847AF" w:rsidP="00A65A1C">
      <w:pPr>
        <w:numPr>
          <w:ilvl w:val="0"/>
          <w:numId w:val="6"/>
        </w:numPr>
        <w:tabs>
          <w:tab w:val="left" w:pos="-1368"/>
          <w:tab w:val="left" w:pos="1368"/>
          <w:tab w:val="left" w:pos="2088"/>
          <w:tab w:val="left" w:pos="2808"/>
          <w:tab w:val="left" w:pos="3528"/>
          <w:tab w:val="left" w:pos="4248"/>
          <w:tab w:val="left" w:pos="4968"/>
          <w:tab w:val="left" w:pos="5688"/>
        </w:tabs>
        <w:autoSpaceDE/>
        <w:autoSpaceDN/>
        <w:adjustRightInd/>
        <w:ind w:left="-72" w:firstLine="0"/>
        <w:jc w:val="both"/>
        <w:rPr>
          <w:sz w:val="24"/>
        </w:rPr>
      </w:pPr>
      <w:r w:rsidRPr="009F3C9E">
        <w:rPr>
          <w:sz w:val="24"/>
        </w:rPr>
        <w:t>The Grant Specialist will notify the Recipient in writing within 30 calendar days after receipt of the request for revision or adjustment whether the request has been approved.</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b/>
          <w:sz w:val="24"/>
        </w:rPr>
        <w:t xml:space="preserve">7.  </w:t>
      </w:r>
      <w:r w:rsidRPr="009F3C9E">
        <w:rPr>
          <w:b/>
          <w:sz w:val="24"/>
          <w:u w:val="single"/>
        </w:rPr>
        <w:t>Nonexpendable Personal Property</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The recipient shall comply with 2CFR Part 215, Section 215.34.  Title to nonexpendable personal property acquired wholly or in part with Federal funds shall be vested in the Recipient unless otherwise specified in the award document.  The Recipient shall retain control and maintain a property inventory of such property as long as there is a need for such property to accomplish the purpose of the project, whether or not the project continues to be supported by Federal funds.  When there is no longer a need for such property to accomplish the purpose of the project, the Recipient shall use the property in connection with other Federal awards the Recipient has received.  Under no circumstances shall title to such property be vested in a sub-tier recipient.  Disposal of nonexpendable personal property shall be in accordance with the applicable OMB circular.</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The following equipment will be vested:  N/A</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b/>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b/>
          <w:sz w:val="24"/>
        </w:rPr>
        <w:t xml:space="preserve">8.  </w:t>
      </w:r>
      <w:r w:rsidRPr="009F3C9E">
        <w:rPr>
          <w:b/>
          <w:sz w:val="24"/>
          <w:u w:val="single"/>
        </w:rPr>
        <w:t>Record Retention Period</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Unless the award requests a longer period, a Recipient shall retain all records for 3 years after the end of the project period for which it uses USGS award funds.</w:t>
      </w:r>
    </w:p>
    <w:p w:rsidR="00A00838" w:rsidRPr="009F3C9E" w:rsidRDefault="00A00838"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b/>
          <w:sz w:val="24"/>
        </w:rPr>
        <w:t xml:space="preserve">9.  </w:t>
      </w:r>
      <w:r w:rsidRPr="009F3C9E">
        <w:rPr>
          <w:b/>
          <w:sz w:val="24"/>
          <w:u w:val="single"/>
        </w:rPr>
        <w:t>Pre-agreement Costs</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Pre-agreement costs are not authorized under this program.  Costs must be obligated during the performance period.</w:t>
      </w:r>
    </w:p>
    <w:p w:rsidR="00555C31" w:rsidRPr="009F3C9E" w:rsidRDefault="00555C31"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b/>
          <w:sz w:val="24"/>
        </w:rPr>
      </w:pPr>
      <w:r w:rsidRPr="009F3C9E">
        <w:rPr>
          <w:b/>
          <w:sz w:val="24"/>
        </w:rPr>
        <w:t xml:space="preserve">10.  </w:t>
      </w:r>
      <w:r w:rsidRPr="009F3C9E">
        <w:rPr>
          <w:b/>
          <w:sz w:val="24"/>
          <w:u w:val="single"/>
        </w:rPr>
        <w:t>Site Visits</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lastRenderedPageBreak/>
        <w:t>Site visits may be made by USGS representatives to review program accomplishments and management control systems and to provide technical assistance, as required.</w:t>
      </w:r>
    </w:p>
    <w:p w:rsidR="00CA1827" w:rsidRDefault="00CA1827" w:rsidP="00B847AF">
      <w:pPr>
        <w:tabs>
          <w:tab w:val="left" w:pos="-1368"/>
          <w:tab w:val="left" w:pos="648"/>
          <w:tab w:val="left" w:pos="1368"/>
          <w:tab w:val="left" w:pos="2088"/>
          <w:tab w:val="left" w:pos="2808"/>
          <w:tab w:val="left" w:pos="3528"/>
          <w:tab w:val="left" w:pos="4248"/>
          <w:tab w:val="left" w:pos="4968"/>
          <w:tab w:val="left" w:pos="5688"/>
        </w:tabs>
        <w:jc w:val="both"/>
        <w:rPr>
          <w:b/>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b/>
          <w:sz w:val="24"/>
        </w:rPr>
        <w:t xml:space="preserve">11.  </w:t>
      </w:r>
      <w:r w:rsidRPr="009F3C9E">
        <w:rPr>
          <w:b/>
          <w:sz w:val="24"/>
          <w:u w:val="single"/>
        </w:rPr>
        <w:t>Metric Conversion (43 CFR Sec 12.915)</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All progress and final reports, other reports, or publications produced under this award shall employ the metric system of measurements to the maximum extent practicable.  Both metric and inch-pound units (dual units) may be used if necessary during any transition period(s).  However, the recipient may use non-metric measurements to the extent the recipient has supporting documentation that the use of metric measurements is impracticable or is likely to cause significant inefficiencies or loss of markets to the recipient, such as when foreign competitors are producing competing products in non-metric units.</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b/>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b/>
          <w:sz w:val="24"/>
        </w:rPr>
        <w:t xml:space="preserve">12.  </w:t>
      </w:r>
      <w:r w:rsidRPr="009F3C9E">
        <w:rPr>
          <w:b/>
          <w:sz w:val="24"/>
          <w:u w:val="single"/>
        </w:rPr>
        <w:t>Violation of Award Terms</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If a Recipient materially fails to comply with the terms of the award, the Contracting Officer may suspend, terminate, or take such other remedies as may be legally available and appropriate in the circumstances.</w:t>
      </w:r>
    </w:p>
    <w:p w:rsidR="009F3C9E" w:rsidRDefault="009F3C9E" w:rsidP="00B847AF">
      <w:pPr>
        <w:tabs>
          <w:tab w:val="left" w:pos="-1368"/>
          <w:tab w:val="left" w:pos="648"/>
          <w:tab w:val="left" w:pos="1368"/>
          <w:tab w:val="left" w:pos="2088"/>
          <w:tab w:val="left" w:pos="2808"/>
          <w:tab w:val="left" w:pos="3528"/>
          <w:tab w:val="left" w:pos="4248"/>
          <w:tab w:val="left" w:pos="4968"/>
          <w:tab w:val="left" w:pos="5688"/>
        </w:tabs>
        <w:jc w:val="both"/>
        <w:rPr>
          <w:b/>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b/>
          <w:sz w:val="24"/>
        </w:rPr>
        <w:t xml:space="preserve">13.  </w:t>
      </w:r>
      <w:r w:rsidRPr="009F3C9E">
        <w:rPr>
          <w:b/>
          <w:sz w:val="24"/>
          <w:u w:val="single"/>
        </w:rPr>
        <w:t>Award Closeout</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EA02F7"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Awards will be closed out once all requirements have been met.  Maps, Technical and Financial reports must be submitted on time as specified in Section 5 of these Special Terms and Conditions.  Failure to adhere to the reporting requirements may result in the delay or denial of further awards.</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 xml:space="preserve">                </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b/>
          <w:sz w:val="24"/>
        </w:rPr>
      </w:pPr>
      <w:r w:rsidRPr="009F3C9E">
        <w:rPr>
          <w:b/>
          <w:sz w:val="24"/>
        </w:rPr>
        <w:t xml:space="preserve">14.  </w:t>
      </w:r>
      <w:r w:rsidRPr="009F3C9E">
        <w:rPr>
          <w:b/>
          <w:sz w:val="24"/>
          <w:u w:val="single"/>
        </w:rPr>
        <w:t>Partnership with Grantees/Cooperators</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 xml:space="preserve">The USGS, through its federal grant/cooperative agreement awards, will collaborate with universities, federal state, local and tribal governments, and private organizations and businesses to provide relevant, timely, objective knowledge and information on natural resources, hazards, and the environment.             </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b/>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b/>
          <w:sz w:val="24"/>
        </w:rPr>
        <w:t xml:space="preserve">15.  </w:t>
      </w:r>
      <w:r w:rsidRPr="009F3C9E">
        <w:rPr>
          <w:b/>
          <w:sz w:val="24"/>
          <w:u w:val="single"/>
        </w:rPr>
        <w:t>Buy American Act Requirements</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Notice:  Pursuant to Section 307(b) of the Department of the Interior (DOI) and Related Agencies Appropriations Act, FY 2000, Public Law 106-113, please be advised on the following:</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ab/>
        <w:t>In the case of any equipment or product that may be authorized to be purchased with</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ab/>
        <w:t xml:space="preserve">financial assistance provided using funds made available in FY 2000 and thereafter, it </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ab/>
        <w:t xml:space="preserve">is the sense of the Congress that entities receiving the assistance should, in expending </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ab/>
        <w:t>the assistance, purchase only American-made equipment and products.</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b/>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b/>
          <w:sz w:val="24"/>
        </w:rPr>
        <w:t xml:space="preserve">16.  </w:t>
      </w:r>
      <w:r w:rsidRPr="009F3C9E">
        <w:rPr>
          <w:b/>
          <w:sz w:val="24"/>
          <w:u w:val="single"/>
        </w:rPr>
        <w:t>Anti-lobbying (43 CFR Part 18)</w:t>
      </w:r>
    </w:p>
    <w:p w:rsidR="00B847AF" w:rsidRPr="009F3C9E" w:rsidRDefault="00B847AF" w:rsidP="00B847AF">
      <w:pPr>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 xml:space="preserve">Recipient shall not use any part of the Department of the Interior funds provided hereunder for any activity or the publication or distribution of literature that in any way tends to promote public </w:t>
      </w:r>
      <w:r w:rsidRPr="009F3C9E">
        <w:rPr>
          <w:sz w:val="24"/>
        </w:rPr>
        <w:lastRenderedPageBreak/>
        <w:t>support or opposition to any legislative proposal on which Congressional action is not complete.</w:t>
      </w:r>
    </w:p>
    <w:p w:rsidR="00B847AF" w:rsidRDefault="00B847AF" w:rsidP="00B847AF">
      <w:pPr>
        <w:tabs>
          <w:tab w:val="left" w:pos="-1368"/>
          <w:tab w:val="left" w:pos="1368"/>
          <w:tab w:val="left" w:pos="2088"/>
          <w:tab w:val="left" w:pos="2808"/>
          <w:tab w:val="left" w:pos="3528"/>
          <w:tab w:val="left" w:pos="4248"/>
          <w:tab w:val="left" w:pos="4968"/>
          <w:tab w:val="left" w:pos="5688"/>
        </w:tabs>
        <w:jc w:val="both"/>
        <w:rPr>
          <w:b/>
          <w:sz w:val="24"/>
        </w:rPr>
      </w:pPr>
    </w:p>
    <w:p w:rsidR="00B847AF" w:rsidRPr="009F3C9E" w:rsidRDefault="00B847AF" w:rsidP="00B847AF">
      <w:pPr>
        <w:tabs>
          <w:tab w:val="left" w:pos="-1368"/>
          <w:tab w:val="left" w:pos="1368"/>
          <w:tab w:val="left" w:pos="2088"/>
          <w:tab w:val="left" w:pos="2808"/>
          <w:tab w:val="left" w:pos="3528"/>
          <w:tab w:val="left" w:pos="4248"/>
          <w:tab w:val="left" w:pos="4968"/>
          <w:tab w:val="left" w:pos="5688"/>
        </w:tabs>
        <w:jc w:val="both"/>
        <w:rPr>
          <w:b/>
          <w:sz w:val="24"/>
          <w:u w:val="single"/>
        </w:rPr>
      </w:pPr>
      <w:r w:rsidRPr="009F3C9E">
        <w:rPr>
          <w:b/>
          <w:sz w:val="24"/>
        </w:rPr>
        <w:t xml:space="preserve">17.  </w:t>
      </w:r>
      <w:r w:rsidRPr="009F3C9E">
        <w:rPr>
          <w:b/>
          <w:sz w:val="24"/>
          <w:u w:val="single"/>
        </w:rPr>
        <w:t xml:space="preserve">Seat Belt Provision (43 CFR Sec. </w:t>
      </w:r>
      <w:r w:rsidR="00866CF9" w:rsidRPr="009F3C9E">
        <w:rPr>
          <w:b/>
          <w:sz w:val="24"/>
          <w:u w:val="single"/>
        </w:rPr>
        <w:t>12.2 (e</w:t>
      </w:r>
      <w:r w:rsidRPr="009F3C9E">
        <w:rPr>
          <w:b/>
          <w:sz w:val="24"/>
          <w:u w:val="single"/>
        </w:rPr>
        <w:t>))</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 xml:space="preserve">Recipients of grants/cooperative agreements and/or sub-awards are encouraged to adopt and enforce on-the-job seat belt use policies and programs for their employees when operating company-owned, rented, or personally owned vehicles.  These measures include, but are not </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sz w:val="24"/>
        </w:rPr>
        <w:t>limited to, conducting education, awareness, and other appropriate programs for their employees about the importance of wearing seat belts and the consequences of not wearing them.</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b/>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r w:rsidRPr="009F3C9E">
        <w:rPr>
          <w:b/>
          <w:sz w:val="24"/>
        </w:rPr>
        <w:t>18.</w:t>
      </w:r>
      <w:r w:rsidRPr="009F3C9E">
        <w:rPr>
          <w:sz w:val="24"/>
        </w:rPr>
        <w:t xml:space="preserve">  </w:t>
      </w:r>
      <w:r w:rsidRPr="009F3C9E">
        <w:rPr>
          <w:b/>
          <w:sz w:val="24"/>
          <w:u w:val="single"/>
        </w:rPr>
        <w:t>Covenant Against Contingent Fee</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b/>
          <w:sz w:val="24"/>
          <w:u w:val="single"/>
        </w:rPr>
      </w:pPr>
    </w:p>
    <w:p w:rsidR="00B847AF" w:rsidRPr="009F3C9E" w:rsidRDefault="00B847AF" w:rsidP="00B847AF">
      <w:pPr>
        <w:pStyle w:val="BodyText2"/>
        <w:tabs>
          <w:tab w:val="left" w:pos="648"/>
        </w:tabs>
      </w:pPr>
      <w:r w:rsidRPr="009F3C9E">
        <w:t>The Recipient warrants that no person or agency has been employed or retained to solicit or secure this cooperative agreement or understanding for a commission, percentage, brokerage, or contingent fee, except bona fide employees or bona fide agreements or business.  For breach or violation of this warranty, the Government shall have the right to annul this cooperative agreement award, or otherwise recover the full amount of such commission, percentage, brokerage, or contingent fee.</w:t>
      </w:r>
    </w:p>
    <w:p w:rsidR="00B847AF" w:rsidRPr="009F3C9E" w:rsidRDefault="00B847AF" w:rsidP="00B847AF">
      <w:pPr>
        <w:pStyle w:val="BodyText2"/>
      </w:pPr>
    </w:p>
    <w:p w:rsidR="00B847AF" w:rsidRPr="009F3C9E" w:rsidRDefault="00B847AF" w:rsidP="00B847AF">
      <w:pPr>
        <w:pStyle w:val="BodyText2"/>
        <w:rPr>
          <w:b/>
          <w:u w:val="single"/>
        </w:rPr>
      </w:pPr>
      <w:r w:rsidRPr="009F3C9E">
        <w:rPr>
          <w:b/>
        </w:rPr>
        <w:t xml:space="preserve">19. </w:t>
      </w:r>
      <w:r w:rsidRPr="009F3C9E">
        <w:t xml:space="preserve"> </w:t>
      </w:r>
      <w:r w:rsidRPr="009F3C9E">
        <w:rPr>
          <w:b/>
          <w:u w:val="single"/>
        </w:rPr>
        <w:t>Officials Not To Benefit</w:t>
      </w:r>
    </w:p>
    <w:p w:rsidR="00B847AF" w:rsidRPr="009F3C9E" w:rsidRDefault="00B847AF" w:rsidP="00B847AF">
      <w:pPr>
        <w:pStyle w:val="BodyText2"/>
        <w:tabs>
          <w:tab w:val="left" w:pos="648"/>
        </w:tabs>
        <w:rPr>
          <w:b/>
          <w:u w:val="single"/>
        </w:rPr>
      </w:pPr>
    </w:p>
    <w:p w:rsidR="00B847AF" w:rsidRPr="009F3C9E" w:rsidRDefault="00B847AF" w:rsidP="00B847AF">
      <w:pPr>
        <w:pStyle w:val="BodyText2"/>
        <w:tabs>
          <w:tab w:val="left" w:pos="648"/>
        </w:tabs>
      </w:pPr>
      <w:r w:rsidRPr="009F3C9E">
        <w:t>No member of Congress, or resident commissioner, shall be admitted to any share or part of this agreement, or to any benefit that may arise there from; but this provision shall not be construed to extend to this agreement if made with a corporation for its general benefit.</w:t>
      </w:r>
    </w:p>
    <w:p w:rsidR="00B847AF" w:rsidRPr="009F3C9E" w:rsidRDefault="00B847AF" w:rsidP="00B847AF">
      <w:pPr>
        <w:pStyle w:val="BodyText2"/>
        <w:tabs>
          <w:tab w:val="left" w:pos="648"/>
        </w:tabs>
      </w:pPr>
    </w:p>
    <w:p w:rsidR="00B847AF" w:rsidRPr="009F3C9E" w:rsidRDefault="00B847AF" w:rsidP="00B847AF">
      <w:pPr>
        <w:pStyle w:val="BodyText2"/>
        <w:rPr>
          <w:b/>
          <w:u w:val="single"/>
        </w:rPr>
      </w:pPr>
      <w:r w:rsidRPr="009F3C9E">
        <w:rPr>
          <w:b/>
        </w:rPr>
        <w:t xml:space="preserve">20.  </w:t>
      </w:r>
      <w:r w:rsidRPr="009F3C9E">
        <w:rPr>
          <w:b/>
          <w:u w:val="single"/>
        </w:rPr>
        <w:t>Rights To Technical Data</w:t>
      </w:r>
    </w:p>
    <w:p w:rsidR="00B847AF" w:rsidRPr="009F3C9E" w:rsidRDefault="00B847AF" w:rsidP="00B847AF">
      <w:pPr>
        <w:pStyle w:val="BodyText2"/>
        <w:tabs>
          <w:tab w:val="left" w:pos="648"/>
        </w:tabs>
        <w:rPr>
          <w:b/>
          <w:u w:val="single"/>
        </w:rPr>
      </w:pPr>
    </w:p>
    <w:p w:rsidR="00B847AF" w:rsidRPr="009F3C9E" w:rsidRDefault="00B847AF" w:rsidP="00B847AF">
      <w:pPr>
        <w:pStyle w:val="BodyText2"/>
        <w:tabs>
          <w:tab w:val="left" w:pos="648"/>
        </w:tabs>
      </w:pPr>
      <w:r w:rsidRPr="009F3C9E">
        <w:t>The Government may publish, reproduce, and use all technical data developed as a result of this agreement in any manner and for any purpose, without limitation, and may authorize others to do the same.</w:t>
      </w:r>
    </w:p>
    <w:p w:rsidR="00B847AF" w:rsidRPr="009F3C9E" w:rsidRDefault="00B847AF" w:rsidP="00B847AF">
      <w:pPr>
        <w:pStyle w:val="BodyText2"/>
        <w:tabs>
          <w:tab w:val="left" w:pos="648"/>
        </w:tabs>
      </w:pPr>
    </w:p>
    <w:p w:rsidR="00B847AF" w:rsidRPr="009F3C9E" w:rsidRDefault="00B847AF" w:rsidP="00B847AF">
      <w:pPr>
        <w:pStyle w:val="BodyText2"/>
        <w:rPr>
          <w:b/>
          <w:u w:val="single"/>
        </w:rPr>
      </w:pPr>
      <w:r w:rsidRPr="009F3C9E">
        <w:rPr>
          <w:b/>
        </w:rPr>
        <w:t xml:space="preserve">21.  </w:t>
      </w:r>
      <w:r w:rsidRPr="009F3C9E">
        <w:rPr>
          <w:b/>
          <w:u w:val="single"/>
        </w:rPr>
        <w:t>Government Involvement Statement</w:t>
      </w:r>
    </w:p>
    <w:p w:rsidR="00B847AF" w:rsidRPr="009F3C9E" w:rsidRDefault="00B847AF" w:rsidP="00B847AF">
      <w:pPr>
        <w:pStyle w:val="BodyText2"/>
        <w:tabs>
          <w:tab w:val="left" w:pos="648"/>
        </w:tabs>
        <w:rPr>
          <w:b/>
          <w:u w:val="single"/>
        </w:rPr>
      </w:pPr>
    </w:p>
    <w:p w:rsidR="00B847AF" w:rsidRPr="009F3C9E" w:rsidRDefault="00B847AF" w:rsidP="00A65A1C">
      <w:pPr>
        <w:pStyle w:val="BodyText2"/>
        <w:numPr>
          <w:ilvl w:val="0"/>
          <w:numId w:val="8"/>
        </w:numPr>
        <w:tabs>
          <w:tab w:val="left" w:pos="648"/>
        </w:tabs>
      </w:pPr>
      <w:r w:rsidRPr="009F3C9E">
        <w:t>Substantial involvement is anticipated through the term of the cooperative agreement between the USGS and the Recipient.</w:t>
      </w:r>
    </w:p>
    <w:p w:rsidR="00B847AF" w:rsidRPr="009F3C9E" w:rsidRDefault="00B847AF" w:rsidP="00B847AF">
      <w:pPr>
        <w:pStyle w:val="BodyText2"/>
        <w:tabs>
          <w:tab w:val="left" w:pos="648"/>
        </w:tabs>
        <w:ind w:left="645"/>
      </w:pPr>
    </w:p>
    <w:p w:rsidR="00B847AF" w:rsidRPr="009F3C9E" w:rsidRDefault="00B847AF" w:rsidP="00A65A1C">
      <w:pPr>
        <w:pStyle w:val="BodyText2"/>
        <w:numPr>
          <w:ilvl w:val="0"/>
          <w:numId w:val="8"/>
        </w:numPr>
        <w:tabs>
          <w:tab w:val="left" w:pos="648"/>
        </w:tabs>
      </w:pPr>
      <w:r w:rsidRPr="009F3C9E">
        <w:t xml:space="preserve">The USGS and the Recipient will collaborate and participate in program planning for </w:t>
      </w:r>
      <w:r w:rsidR="00EA02F7">
        <w:t>each phase of the project.</w:t>
      </w:r>
    </w:p>
    <w:p w:rsidR="00555C31" w:rsidRDefault="00555C31" w:rsidP="00B847AF">
      <w:pPr>
        <w:tabs>
          <w:tab w:val="left" w:pos="-1368"/>
          <w:tab w:val="left" w:pos="1368"/>
          <w:tab w:val="left" w:pos="2088"/>
          <w:tab w:val="left" w:pos="2808"/>
          <w:tab w:val="left" w:pos="3528"/>
          <w:tab w:val="left" w:pos="4248"/>
          <w:tab w:val="left" w:pos="4968"/>
          <w:tab w:val="left" w:pos="5688"/>
        </w:tabs>
        <w:jc w:val="both"/>
        <w:rPr>
          <w:b/>
          <w:sz w:val="24"/>
        </w:rPr>
      </w:pPr>
    </w:p>
    <w:p w:rsidR="00B847AF" w:rsidRPr="009F3C9E" w:rsidRDefault="00B847AF" w:rsidP="00B847AF">
      <w:pPr>
        <w:tabs>
          <w:tab w:val="left" w:pos="-1368"/>
          <w:tab w:val="left" w:pos="1368"/>
          <w:tab w:val="left" w:pos="2088"/>
          <w:tab w:val="left" w:pos="2808"/>
          <w:tab w:val="left" w:pos="3528"/>
          <w:tab w:val="left" w:pos="4248"/>
          <w:tab w:val="left" w:pos="4968"/>
          <w:tab w:val="left" w:pos="5688"/>
        </w:tabs>
        <w:jc w:val="both"/>
        <w:rPr>
          <w:b/>
          <w:sz w:val="24"/>
          <w:u w:val="single"/>
        </w:rPr>
      </w:pPr>
      <w:r w:rsidRPr="009F3C9E">
        <w:rPr>
          <w:b/>
          <w:sz w:val="24"/>
        </w:rPr>
        <w:t xml:space="preserve">22.  </w:t>
      </w:r>
      <w:r w:rsidRPr="009F3C9E">
        <w:rPr>
          <w:b/>
          <w:sz w:val="24"/>
          <w:u w:val="single"/>
        </w:rPr>
        <w:t>No Endorsement Provision (43 CFR 12.2(d))</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6C0F06">
      <w:pPr>
        <w:tabs>
          <w:tab w:val="left" w:pos="720"/>
          <w:tab w:val="left" w:pos="1440"/>
          <w:tab w:val="left" w:pos="2160"/>
        </w:tabs>
        <w:ind w:left="360" w:hanging="360"/>
        <w:rPr>
          <w:i/>
          <w:sz w:val="24"/>
        </w:rPr>
      </w:pPr>
      <w:r w:rsidRPr="009F3C9E">
        <w:rPr>
          <w:i/>
          <w:sz w:val="24"/>
        </w:rPr>
        <w:t>[Paragraph (B) applies to all awards.  The remainder of this provision applies only when:</w:t>
      </w:r>
    </w:p>
    <w:p w:rsidR="00B847AF" w:rsidRPr="009F3C9E" w:rsidRDefault="00B847AF" w:rsidP="006C0F06">
      <w:pPr>
        <w:tabs>
          <w:tab w:val="left" w:pos="720"/>
          <w:tab w:val="left" w:pos="1440"/>
          <w:tab w:val="left" w:pos="2160"/>
        </w:tabs>
        <w:ind w:left="360" w:hanging="360"/>
        <w:rPr>
          <w:i/>
          <w:sz w:val="24"/>
        </w:rPr>
      </w:pPr>
    </w:p>
    <w:p w:rsidR="00B847AF" w:rsidRPr="009F3C9E" w:rsidRDefault="00B847AF" w:rsidP="00A65A1C">
      <w:pPr>
        <w:widowControl/>
        <w:numPr>
          <w:ilvl w:val="3"/>
          <w:numId w:val="14"/>
        </w:numPr>
        <w:tabs>
          <w:tab w:val="left" w:pos="1440"/>
          <w:tab w:val="left" w:pos="2160"/>
        </w:tabs>
        <w:autoSpaceDE/>
        <w:autoSpaceDN/>
        <w:adjustRightInd/>
        <w:ind w:left="360"/>
        <w:rPr>
          <w:i/>
          <w:sz w:val="24"/>
        </w:rPr>
      </w:pPr>
      <w:r w:rsidRPr="009F3C9E">
        <w:rPr>
          <w:i/>
          <w:sz w:val="24"/>
        </w:rPr>
        <w:t>the principal purpose of the agreement is a partnership where the recipient/partner contributes resources to promote agency programs or publicize agency activities, assists in fundraising, or provides assistance to the agency; and</w:t>
      </w:r>
    </w:p>
    <w:p w:rsidR="00B847AF" w:rsidRPr="009F3C9E" w:rsidRDefault="00B847AF" w:rsidP="006C0F06">
      <w:pPr>
        <w:tabs>
          <w:tab w:val="left" w:pos="720"/>
          <w:tab w:val="left" w:pos="1440"/>
          <w:tab w:val="left" w:pos="2160"/>
        </w:tabs>
        <w:ind w:left="360" w:hanging="360"/>
        <w:rPr>
          <w:i/>
          <w:sz w:val="24"/>
        </w:rPr>
      </w:pPr>
    </w:p>
    <w:p w:rsidR="00B847AF" w:rsidRPr="009F3C9E" w:rsidRDefault="00B847AF" w:rsidP="00A65A1C">
      <w:pPr>
        <w:widowControl/>
        <w:numPr>
          <w:ilvl w:val="3"/>
          <w:numId w:val="14"/>
        </w:numPr>
        <w:tabs>
          <w:tab w:val="left" w:pos="1440"/>
          <w:tab w:val="left" w:pos="2160"/>
        </w:tabs>
        <w:autoSpaceDE/>
        <w:autoSpaceDN/>
        <w:adjustRightInd/>
        <w:ind w:left="360"/>
        <w:rPr>
          <w:i/>
          <w:sz w:val="24"/>
        </w:rPr>
      </w:pPr>
      <w:r w:rsidRPr="009F3C9E">
        <w:rPr>
          <w:i/>
          <w:sz w:val="24"/>
        </w:rPr>
        <w:t>the agreement authorizes joint dissemination of information and promotion of activities being supported; and</w:t>
      </w:r>
    </w:p>
    <w:p w:rsidR="00B847AF" w:rsidRPr="009F3C9E" w:rsidRDefault="00B847AF" w:rsidP="006C0F06">
      <w:pPr>
        <w:tabs>
          <w:tab w:val="num" w:pos="1080"/>
          <w:tab w:val="left" w:pos="1440"/>
          <w:tab w:val="left" w:pos="2160"/>
        </w:tabs>
        <w:ind w:left="360" w:hanging="360"/>
        <w:rPr>
          <w:i/>
          <w:sz w:val="24"/>
        </w:rPr>
      </w:pPr>
    </w:p>
    <w:p w:rsidR="00B847AF" w:rsidRPr="009F3C9E" w:rsidRDefault="00B847AF" w:rsidP="00A65A1C">
      <w:pPr>
        <w:widowControl/>
        <w:numPr>
          <w:ilvl w:val="3"/>
          <w:numId w:val="14"/>
        </w:numPr>
        <w:tabs>
          <w:tab w:val="left" w:pos="1440"/>
          <w:tab w:val="left" w:pos="2160"/>
        </w:tabs>
        <w:autoSpaceDE/>
        <w:autoSpaceDN/>
        <w:adjustRightInd/>
        <w:ind w:left="360"/>
        <w:rPr>
          <w:i/>
          <w:sz w:val="24"/>
        </w:rPr>
      </w:pPr>
      <w:r w:rsidRPr="009F3C9E">
        <w:rPr>
          <w:i/>
          <w:sz w:val="24"/>
        </w:rPr>
        <w:t xml:space="preserve">the recipient </w:t>
      </w:r>
      <w:r w:rsidRPr="009F3C9E">
        <w:rPr>
          <w:i/>
          <w:sz w:val="24"/>
          <w:u w:val="single"/>
        </w:rPr>
        <w:t>is not</w:t>
      </w:r>
      <w:r w:rsidRPr="009F3C9E">
        <w:rPr>
          <w:i/>
          <w:sz w:val="24"/>
        </w:rPr>
        <w:t xml:space="preserve"> a state government, a local government, or a Federally-recognized Indian tribal government.</w:t>
      </w:r>
    </w:p>
    <w:p w:rsidR="00B847AF" w:rsidRPr="009F3C9E" w:rsidRDefault="00B847AF" w:rsidP="006C0F06">
      <w:pPr>
        <w:tabs>
          <w:tab w:val="left" w:pos="720"/>
          <w:tab w:val="left" w:pos="1440"/>
          <w:tab w:val="left" w:pos="2160"/>
        </w:tabs>
        <w:ind w:left="360" w:hanging="360"/>
        <w:rPr>
          <w:i/>
          <w:sz w:val="24"/>
        </w:rPr>
      </w:pPr>
    </w:p>
    <w:p w:rsidR="00B847AF" w:rsidRPr="009F3C9E" w:rsidRDefault="00B847AF" w:rsidP="00A65A1C">
      <w:pPr>
        <w:widowControl/>
        <w:numPr>
          <w:ilvl w:val="4"/>
          <w:numId w:val="14"/>
        </w:numPr>
        <w:tabs>
          <w:tab w:val="clear" w:pos="3600"/>
          <w:tab w:val="num" w:pos="720"/>
          <w:tab w:val="left" w:pos="1440"/>
          <w:tab w:val="left" w:pos="2160"/>
        </w:tabs>
        <w:autoSpaceDE/>
        <w:autoSpaceDN/>
        <w:adjustRightInd/>
        <w:ind w:left="360"/>
        <w:rPr>
          <w:sz w:val="24"/>
        </w:rPr>
      </w:pPr>
      <w:r w:rsidRPr="009F3C9E">
        <w:rPr>
          <w:sz w:val="24"/>
        </w:rPr>
        <w:t>Recipient shall not publicize or otherwise circulate, promotional material (such as advertisements, sales brochures, press releases, speeches, still and motion pictures, articles, manuscripts or other publications) which states or implies Governmental, Departmental, bureau, or Government employee endorsement of a product, service, or position which the recipient represents.  No release of information relating to this award may state or imply that the Government approves of the recipient's work products, or considers the recipient's work product to be superior to other products or services.</w:t>
      </w:r>
    </w:p>
    <w:p w:rsidR="00B847AF" w:rsidRPr="009F3C9E" w:rsidRDefault="00B847AF" w:rsidP="006C0F06">
      <w:pPr>
        <w:tabs>
          <w:tab w:val="num" w:pos="720"/>
          <w:tab w:val="left" w:pos="1440"/>
          <w:tab w:val="left" w:pos="2160"/>
        </w:tabs>
        <w:ind w:left="360" w:hanging="360"/>
        <w:rPr>
          <w:sz w:val="24"/>
        </w:rPr>
      </w:pPr>
    </w:p>
    <w:p w:rsidR="00B847AF" w:rsidRPr="009F3C9E" w:rsidRDefault="00B847AF" w:rsidP="00A65A1C">
      <w:pPr>
        <w:widowControl/>
        <w:numPr>
          <w:ilvl w:val="4"/>
          <w:numId w:val="14"/>
        </w:numPr>
        <w:tabs>
          <w:tab w:val="clear" w:pos="3600"/>
          <w:tab w:val="num" w:pos="720"/>
          <w:tab w:val="left" w:pos="1440"/>
          <w:tab w:val="left" w:pos="2160"/>
        </w:tabs>
        <w:autoSpaceDE/>
        <w:autoSpaceDN/>
        <w:adjustRightInd/>
        <w:ind w:left="360"/>
        <w:rPr>
          <w:sz w:val="24"/>
        </w:rPr>
      </w:pPr>
      <w:r w:rsidRPr="009F3C9E">
        <w:rPr>
          <w:sz w:val="24"/>
        </w:rPr>
        <w:t>All information submitted for publication or other public releases of information regarding this project shall carry the following disclaimer:</w:t>
      </w:r>
    </w:p>
    <w:p w:rsidR="00B847AF" w:rsidRPr="009F3C9E" w:rsidRDefault="00B847AF" w:rsidP="006C0F06">
      <w:pPr>
        <w:tabs>
          <w:tab w:val="left" w:pos="720"/>
          <w:tab w:val="left" w:pos="1440"/>
          <w:tab w:val="left" w:pos="2160"/>
        </w:tabs>
        <w:ind w:left="360" w:hanging="360"/>
        <w:rPr>
          <w:sz w:val="24"/>
        </w:rPr>
      </w:pPr>
    </w:p>
    <w:p w:rsidR="00B847AF" w:rsidRPr="009F3C9E" w:rsidRDefault="00B847AF" w:rsidP="006C0F06">
      <w:pPr>
        <w:tabs>
          <w:tab w:val="left" w:pos="1440"/>
          <w:tab w:val="left" w:pos="2160"/>
        </w:tabs>
        <w:ind w:left="360" w:hanging="360"/>
        <w:rPr>
          <w:sz w:val="24"/>
        </w:rPr>
      </w:pPr>
      <w:r w:rsidRPr="009F3C9E">
        <w:rPr>
          <w:sz w:val="24"/>
        </w:rPr>
        <w:t>The views and conclusions contained in this document are those of the authors and should not be interpreted as representing the opinions or policies of the U.S. Government.  Mention of trade names or commercial products does not constitute their endorsement by the U.S. Government.</w:t>
      </w:r>
    </w:p>
    <w:p w:rsidR="00B847AF" w:rsidRPr="009F3C9E" w:rsidRDefault="00B847AF" w:rsidP="006C0F06">
      <w:pPr>
        <w:tabs>
          <w:tab w:val="left" w:pos="1440"/>
          <w:tab w:val="left" w:pos="2160"/>
        </w:tabs>
        <w:ind w:left="360" w:hanging="360"/>
        <w:rPr>
          <w:sz w:val="24"/>
        </w:rPr>
      </w:pPr>
    </w:p>
    <w:p w:rsidR="00B847AF" w:rsidRPr="009F3C9E" w:rsidRDefault="00B847AF" w:rsidP="00A65A1C">
      <w:pPr>
        <w:widowControl/>
        <w:numPr>
          <w:ilvl w:val="4"/>
          <w:numId w:val="14"/>
        </w:numPr>
        <w:tabs>
          <w:tab w:val="clear" w:pos="3600"/>
          <w:tab w:val="num" w:pos="720"/>
          <w:tab w:val="left" w:pos="1440"/>
          <w:tab w:val="left" w:pos="2160"/>
        </w:tabs>
        <w:autoSpaceDE/>
        <w:autoSpaceDN/>
        <w:adjustRightInd/>
        <w:ind w:left="360"/>
        <w:rPr>
          <w:sz w:val="24"/>
        </w:rPr>
      </w:pPr>
      <w:r w:rsidRPr="009F3C9E">
        <w:rPr>
          <w:sz w:val="24"/>
        </w:rPr>
        <w:t>Recipient must obtain prior Government approval for any public information releases concerning this award which refer to the Department of the Interior or any bureau or employee (by name or title).  The specific text, layout photographs, etc. of the proposed release must be submitted with the request for approval.</w:t>
      </w:r>
    </w:p>
    <w:p w:rsidR="00B847AF" w:rsidRPr="009F3C9E" w:rsidRDefault="00B847AF" w:rsidP="006C0F06">
      <w:pPr>
        <w:tabs>
          <w:tab w:val="left" w:pos="1440"/>
          <w:tab w:val="left" w:pos="2160"/>
        </w:tabs>
        <w:ind w:left="360" w:hanging="360"/>
        <w:rPr>
          <w:sz w:val="24"/>
        </w:rPr>
      </w:pPr>
    </w:p>
    <w:p w:rsidR="00B847AF" w:rsidRPr="009F3C9E" w:rsidRDefault="00B847AF" w:rsidP="00A65A1C">
      <w:pPr>
        <w:widowControl/>
        <w:numPr>
          <w:ilvl w:val="4"/>
          <w:numId w:val="14"/>
        </w:numPr>
        <w:tabs>
          <w:tab w:val="clear" w:pos="3600"/>
          <w:tab w:val="num" w:pos="720"/>
          <w:tab w:val="left" w:pos="1440"/>
          <w:tab w:val="left" w:pos="2160"/>
        </w:tabs>
        <w:autoSpaceDE/>
        <w:autoSpaceDN/>
        <w:adjustRightInd/>
        <w:ind w:left="360"/>
        <w:rPr>
          <w:sz w:val="24"/>
        </w:rPr>
      </w:pPr>
      <w:r w:rsidRPr="009F3C9E">
        <w:rPr>
          <w:sz w:val="24"/>
        </w:rPr>
        <w:t>A recipient further agrees to include this provision in a subaward to any subrecipient, except for a subaward to a state government, a local government, or to a Federally-recognized Indian tribal government.</w:t>
      </w:r>
    </w:p>
    <w:p w:rsidR="00B847AF" w:rsidRPr="009F3C9E" w:rsidRDefault="00B847AF" w:rsidP="00B847AF">
      <w:pPr>
        <w:tabs>
          <w:tab w:val="left" w:pos="720"/>
          <w:tab w:val="left" w:pos="1440"/>
          <w:tab w:val="left" w:pos="2160"/>
        </w:tabs>
        <w:rPr>
          <w:b/>
          <w:sz w:val="24"/>
        </w:rPr>
      </w:pPr>
    </w:p>
    <w:p w:rsidR="00B847AF" w:rsidRPr="009F3C9E" w:rsidRDefault="00B847AF" w:rsidP="00B847AF">
      <w:pPr>
        <w:tabs>
          <w:tab w:val="left" w:pos="720"/>
          <w:tab w:val="left" w:pos="1440"/>
          <w:tab w:val="left" w:pos="2160"/>
        </w:tabs>
        <w:rPr>
          <w:b/>
          <w:sz w:val="24"/>
        </w:rPr>
      </w:pPr>
      <w:r w:rsidRPr="009F3C9E">
        <w:rPr>
          <w:b/>
          <w:sz w:val="24"/>
        </w:rPr>
        <w:t xml:space="preserve">23.  </w:t>
      </w:r>
      <w:r w:rsidRPr="009F3C9E">
        <w:rPr>
          <w:b/>
          <w:sz w:val="24"/>
          <w:u w:val="single"/>
        </w:rPr>
        <w:t>Use of U.S. Flag Air Carriers</w:t>
      </w:r>
    </w:p>
    <w:p w:rsidR="00B847AF" w:rsidRPr="009F3C9E" w:rsidRDefault="00B847AF" w:rsidP="00B847AF">
      <w:pPr>
        <w:tabs>
          <w:tab w:val="left" w:pos="720"/>
          <w:tab w:val="left" w:pos="1440"/>
          <w:tab w:val="left" w:pos="2160"/>
        </w:tabs>
        <w:rPr>
          <w:sz w:val="24"/>
        </w:rPr>
      </w:pPr>
    </w:p>
    <w:p w:rsidR="00B847AF" w:rsidRPr="009F3C9E" w:rsidRDefault="00B847AF" w:rsidP="009D7A1F">
      <w:pPr>
        <w:tabs>
          <w:tab w:val="left" w:pos="720"/>
          <w:tab w:val="left" w:pos="1440"/>
          <w:tab w:val="left" w:pos="2160"/>
        </w:tabs>
        <w:rPr>
          <w:sz w:val="24"/>
        </w:rPr>
      </w:pPr>
      <w:r w:rsidRPr="009F3C9E">
        <w:rPr>
          <w:sz w:val="24"/>
        </w:rPr>
        <w:t>Any air transportation to, from, between or within a country other than the U.S. of persons or property, the expense of which will be paid in whole or in part by U.S. Government funding, must be performed by, or under a code-sharing arrangement with, a U.S. flag air carrier if service provided by such a carrier is "available" (49 U.S.C. 40118, commonly referred to as the Fly America Act).  Tickets (or documentation for electronic tickets) must identify the U.S. flag air carrier's designator code and flight number.  See the Federal Travel Regulation §301-10.131 - §301-10.143 for definitions, exceptions, and documentation requirements.  (See also Comp. Gen. Decision B-240956, dated September 25, 1991.)</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b/>
          <w:bCs/>
          <w:sz w:val="24"/>
          <w:u w:val="single"/>
        </w:rPr>
      </w:pPr>
      <w:r w:rsidRPr="009F3C9E">
        <w:rPr>
          <w:b/>
          <w:sz w:val="24"/>
        </w:rPr>
        <w:t>24.</w:t>
      </w:r>
      <w:r w:rsidRPr="009F3C9E">
        <w:rPr>
          <w:sz w:val="24"/>
        </w:rPr>
        <w:t xml:space="preserve">  </w:t>
      </w:r>
      <w:r w:rsidRPr="009F3C9E">
        <w:rPr>
          <w:b/>
          <w:bCs/>
          <w:sz w:val="24"/>
          <w:u w:val="single"/>
        </w:rPr>
        <w:t>Activities on Private and Other Non-Federal Lands</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9D7A1F">
      <w:pPr>
        <w:tabs>
          <w:tab w:val="left" w:pos="-1368"/>
          <w:tab w:val="left" w:pos="1368"/>
          <w:tab w:val="left" w:pos="2088"/>
          <w:tab w:val="left" w:pos="2808"/>
          <w:tab w:val="left" w:pos="3528"/>
          <w:tab w:val="left" w:pos="4248"/>
          <w:tab w:val="left" w:pos="4968"/>
          <w:tab w:val="left" w:pos="5688"/>
        </w:tabs>
        <w:jc w:val="both"/>
        <w:rPr>
          <w:sz w:val="24"/>
        </w:rPr>
      </w:pPr>
      <w:r w:rsidRPr="009F3C9E">
        <w:rPr>
          <w:sz w:val="24"/>
        </w:rPr>
        <w:t xml:space="preserve">The recipient shall comply with applicable State, Local, and Tribal government laws, including </w:t>
      </w:r>
      <w:r w:rsidRPr="009F3C9E">
        <w:rPr>
          <w:sz w:val="24"/>
        </w:rPr>
        <w:lastRenderedPageBreak/>
        <w:t>laws relating to private property rights.</w:t>
      </w:r>
    </w:p>
    <w:p w:rsidR="00B847AF" w:rsidRPr="009F3C9E" w:rsidRDefault="00B847AF" w:rsidP="00B847AF">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9F3C9E" w:rsidRDefault="00B847AF" w:rsidP="00B847AF">
      <w:pPr>
        <w:keepNext/>
        <w:tabs>
          <w:tab w:val="left" w:pos="720"/>
          <w:tab w:val="left" w:pos="1440"/>
          <w:tab w:val="left" w:pos="2160"/>
        </w:tabs>
        <w:rPr>
          <w:b/>
          <w:sz w:val="24"/>
        </w:rPr>
      </w:pPr>
      <w:r w:rsidRPr="009F3C9E">
        <w:rPr>
          <w:b/>
          <w:sz w:val="24"/>
        </w:rPr>
        <w:t xml:space="preserve">25.  </w:t>
      </w:r>
      <w:r w:rsidRPr="009F3C9E">
        <w:rPr>
          <w:b/>
          <w:sz w:val="24"/>
          <w:u w:val="single"/>
        </w:rPr>
        <w:t>Access to Research Data</w:t>
      </w:r>
      <w:r w:rsidRPr="009F3C9E">
        <w:rPr>
          <w:b/>
          <w:sz w:val="24"/>
        </w:rPr>
        <w:t xml:space="preserve"> </w:t>
      </w:r>
    </w:p>
    <w:p w:rsidR="00B847AF" w:rsidRPr="009F3C9E" w:rsidRDefault="00B847AF" w:rsidP="00B847AF">
      <w:pPr>
        <w:keepNext/>
        <w:tabs>
          <w:tab w:val="left" w:pos="720"/>
          <w:tab w:val="left" w:pos="1440"/>
          <w:tab w:val="left" w:pos="2160"/>
        </w:tabs>
        <w:rPr>
          <w:b/>
          <w:sz w:val="24"/>
        </w:rPr>
      </w:pPr>
    </w:p>
    <w:p w:rsidR="00B847AF" w:rsidRPr="009F3C9E" w:rsidRDefault="00B847AF" w:rsidP="009D7A1F">
      <w:pPr>
        <w:tabs>
          <w:tab w:val="left" w:pos="1440"/>
          <w:tab w:val="left" w:pos="2160"/>
        </w:tabs>
        <w:ind w:left="360" w:hanging="360"/>
        <w:rPr>
          <w:sz w:val="24"/>
        </w:rPr>
      </w:pPr>
      <w:r w:rsidRPr="009F3C9E">
        <w:rPr>
          <w:sz w:val="24"/>
        </w:rPr>
        <w:t xml:space="preserve">A.  By regulation (43 CFR 12.936), recipients that are institutions of higher education, hospitals, or non-profit organizations are required to release research data first produced in a project supported in whole or in part with Federal funds that are cited publicly and officially by a Federal agency in support of an action that has the force and effect of law (e.g., regulations and administrative orders). “Research data” is defined as the recorded factual material commonly accepted in the scientific community as necessary to validate research findings. It does not include preliminary analyses; drafts of scientific papers; plans for future research; peer reviews; 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which would constitute an unwarranted invasion of personal privacy; or information that could be used to identify a particular person in a research study. </w:t>
      </w:r>
    </w:p>
    <w:p w:rsidR="00B847AF" w:rsidRPr="009F3C9E" w:rsidRDefault="00B847AF" w:rsidP="009D7A1F">
      <w:pPr>
        <w:tabs>
          <w:tab w:val="left" w:pos="1440"/>
          <w:tab w:val="left" w:pos="2160"/>
        </w:tabs>
        <w:ind w:left="360" w:hanging="360"/>
        <w:rPr>
          <w:sz w:val="24"/>
        </w:rPr>
      </w:pPr>
    </w:p>
    <w:p w:rsidR="00B847AF" w:rsidRPr="009F3C9E" w:rsidRDefault="00B847AF" w:rsidP="009D7A1F">
      <w:pPr>
        <w:tabs>
          <w:tab w:val="left" w:pos="1440"/>
          <w:tab w:val="left" w:pos="2160"/>
        </w:tabs>
        <w:ind w:left="360" w:hanging="360"/>
        <w:rPr>
          <w:sz w:val="24"/>
        </w:rPr>
      </w:pPr>
      <w:r w:rsidRPr="009F3C9E">
        <w:rPr>
          <w:sz w:val="24"/>
        </w:rPr>
        <w:t>B.  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w:t>
      </w:r>
    </w:p>
    <w:p w:rsidR="00B847AF" w:rsidRPr="009F3C9E" w:rsidRDefault="00B847AF" w:rsidP="009D7A1F">
      <w:pPr>
        <w:tabs>
          <w:tab w:val="left" w:pos="1440"/>
          <w:tab w:val="left" w:pos="2160"/>
        </w:tabs>
        <w:ind w:left="360"/>
        <w:rPr>
          <w:sz w:val="24"/>
        </w:rPr>
      </w:pPr>
      <w:r w:rsidRPr="009F3C9E">
        <w:rPr>
          <w:sz w:val="24"/>
        </w:rPr>
        <w:t xml:space="preserve"> </w:t>
      </w:r>
    </w:p>
    <w:p w:rsidR="00B847AF" w:rsidRPr="009F3C9E" w:rsidRDefault="00B847AF" w:rsidP="009D7A1F">
      <w:pPr>
        <w:tabs>
          <w:tab w:val="left" w:pos="1440"/>
          <w:tab w:val="left" w:pos="2160"/>
        </w:tabs>
        <w:ind w:left="360" w:hanging="360"/>
        <w:rPr>
          <w:sz w:val="24"/>
        </w:rPr>
      </w:pPr>
      <w:r w:rsidRPr="009F3C9E">
        <w:rPr>
          <w:sz w:val="24"/>
        </w:rPr>
        <w:t>C.  Requests for the release of research data subject to this policy are required to be made to USGS, which will handle them as FOIA requests under 43 CFR 2.25.  If the data are publicly available, the requestor will be directed to the public source. Otherwise, the USGS Contracting Officer/Grants Officer, in consultation with the af</w:t>
      </w:r>
      <w:r w:rsidRPr="009F3C9E">
        <w:rPr>
          <w:sz w:val="24"/>
        </w:rPr>
        <w:softHyphen/>
        <w:t>fected recipient and the PI, will handle the request. This policy also provides for assessment of a reasonable fee to cover recipient costs as well as (separately) the USGS costs of responding.</w:t>
      </w:r>
    </w:p>
    <w:p w:rsidR="00B847AF" w:rsidRPr="009F3C9E" w:rsidRDefault="00B847AF" w:rsidP="009D7A1F">
      <w:pPr>
        <w:tabs>
          <w:tab w:val="left" w:pos="1440"/>
          <w:tab w:val="left" w:pos="2160"/>
        </w:tabs>
        <w:ind w:left="360" w:hanging="360"/>
        <w:rPr>
          <w:sz w:val="24"/>
        </w:rPr>
      </w:pPr>
    </w:p>
    <w:p w:rsidR="00B847AF" w:rsidRPr="009F3C9E" w:rsidRDefault="00B847AF" w:rsidP="00B847AF">
      <w:pPr>
        <w:tabs>
          <w:tab w:val="left" w:pos="720"/>
          <w:tab w:val="left" w:pos="1440"/>
          <w:tab w:val="left" w:pos="2160"/>
        </w:tabs>
        <w:rPr>
          <w:b/>
          <w:sz w:val="24"/>
          <w:u w:val="single"/>
        </w:rPr>
      </w:pPr>
      <w:r w:rsidRPr="009F3C9E">
        <w:rPr>
          <w:b/>
          <w:sz w:val="24"/>
        </w:rPr>
        <w:t xml:space="preserve">26. </w:t>
      </w:r>
      <w:r w:rsidR="001D56B3">
        <w:rPr>
          <w:b/>
          <w:sz w:val="24"/>
        </w:rPr>
        <w:t xml:space="preserve"> </w:t>
      </w:r>
      <w:r w:rsidRPr="009F3C9E">
        <w:rPr>
          <w:b/>
          <w:sz w:val="24"/>
          <w:u w:val="single"/>
        </w:rPr>
        <w:t>Trafficking in Persons (22 U.S.C. § 7104(g))</w:t>
      </w:r>
    </w:p>
    <w:p w:rsidR="00B847AF" w:rsidRPr="009F3C9E" w:rsidRDefault="00B847AF" w:rsidP="00B847AF">
      <w:pPr>
        <w:tabs>
          <w:tab w:val="left" w:pos="720"/>
          <w:tab w:val="left" w:pos="1440"/>
          <w:tab w:val="left" w:pos="2160"/>
        </w:tabs>
        <w:rPr>
          <w:b/>
          <w:sz w:val="24"/>
        </w:rPr>
      </w:pPr>
    </w:p>
    <w:p w:rsidR="00B847AF" w:rsidRPr="009F3C9E" w:rsidRDefault="00B847AF" w:rsidP="006C0F06">
      <w:pPr>
        <w:tabs>
          <w:tab w:val="left" w:pos="720"/>
          <w:tab w:val="left" w:pos="1440"/>
          <w:tab w:val="left" w:pos="2160"/>
        </w:tabs>
        <w:ind w:left="360" w:hanging="360"/>
        <w:rPr>
          <w:sz w:val="24"/>
          <w:u w:val="single"/>
        </w:rPr>
      </w:pPr>
      <w:r w:rsidRPr="009F3C9E">
        <w:rPr>
          <w:sz w:val="24"/>
        </w:rPr>
        <w:t xml:space="preserve">A. </w:t>
      </w:r>
      <w:r w:rsidRPr="009F3C9E">
        <w:rPr>
          <w:sz w:val="24"/>
          <w:u w:val="single"/>
        </w:rPr>
        <w:t>Provisions applicable to a recipient that is a private entity.</w:t>
      </w:r>
    </w:p>
    <w:p w:rsidR="00B847AF" w:rsidRPr="009F3C9E" w:rsidRDefault="00B847AF" w:rsidP="006C0F06">
      <w:pPr>
        <w:tabs>
          <w:tab w:val="left" w:pos="720"/>
          <w:tab w:val="left" w:pos="1440"/>
          <w:tab w:val="left" w:pos="2160"/>
        </w:tabs>
        <w:ind w:left="360" w:hanging="360"/>
        <w:rPr>
          <w:sz w:val="24"/>
        </w:rPr>
      </w:pPr>
    </w:p>
    <w:p w:rsidR="00B847AF" w:rsidRPr="009F3C9E" w:rsidRDefault="00B847AF" w:rsidP="006C0F06">
      <w:pPr>
        <w:tabs>
          <w:tab w:val="left" w:pos="720"/>
          <w:tab w:val="left" w:pos="1440"/>
          <w:tab w:val="left" w:pos="2160"/>
        </w:tabs>
        <w:ind w:left="720" w:hanging="360"/>
        <w:rPr>
          <w:sz w:val="24"/>
        </w:rPr>
      </w:pPr>
      <w:r w:rsidRPr="009F3C9E">
        <w:rPr>
          <w:sz w:val="24"/>
        </w:rPr>
        <w:t>(1) You as the recipient, your employees, subrecipients under this award, and subrecipients’ employees may not:</w:t>
      </w:r>
    </w:p>
    <w:p w:rsidR="00B847AF" w:rsidRPr="009F3C9E" w:rsidRDefault="00B847AF" w:rsidP="006C0F06">
      <w:pPr>
        <w:tabs>
          <w:tab w:val="left" w:pos="720"/>
          <w:tab w:val="left" w:pos="1440"/>
          <w:tab w:val="left" w:pos="2160"/>
        </w:tabs>
        <w:ind w:left="720" w:hanging="360"/>
        <w:rPr>
          <w:sz w:val="24"/>
        </w:rPr>
      </w:pPr>
    </w:p>
    <w:p w:rsidR="00B847AF" w:rsidRPr="009F3C9E" w:rsidRDefault="00B847AF" w:rsidP="006C0F06">
      <w:pPr>
        <w:tabs>
          <w:tab w:val="left" w:pos="720"/>
          <w:tab w:val="left" w:pos="1440"/>
          <w:tab w:val="left" w:pos="2160"/>
        </w:tabs>
        <w:ind w:left="1440" w:hanging="360"/>
        <w:rPr>
          <w:sz w:val="24"/>
        </w:rPr>
      </w:pPr>
      <w:r w:rsidRPr="009F3C9E">
        <w:rPr>
          <w:sz w:val="24"/>
        </w:rPr>
        <w:t>(a) Engage in severe forms of trafficking in persons during the period of time that the award is in effect;</w:t>
      </w:r>
    </w:p>
    <w:p w:rsidR="00B847AF" w:rsidRPr="009F3C9E" w:rsidRDefault="00B847AF" w:rsidP="006C0F06">
      <w:pPr>
        <w:tabs>
          <w:tab w:val="left" w:pos="720"/>
          <w:tab w:val="left" w:pos="1440"/>
          <w:tab w:val="left" w:pos="2160"/>
        </w:tabs>
        <w:ind w:left="1440" w:hanging="360"/>
        <w:rPr>
          <w:sz w:val="24"/>
        </w:rPr>
      </w:pPr>
    </w:p>
    <w:p w:rsidR="009D7A1F" w:rsidRDefault="00B847AF" w:rsidP="006C0F06">
      <w:pPr>
        <w:tabs>
          <w:tab w:val="left" w:pos="720"/>
          <w:tab w:val="left" w:pos="1440"/>
          <w:tab w:val="left" w:pos="2160"/>
        </w:tabs>
        <w:ind w:left="1080" w:hanging="360"/>
        <w:rPr>
          <w:sz w:val="24"/>
        </w:rPr>
      </w:pPr>
      <w:r w:rsidRPr="009F3C9E">
        <w:rPr>
          <w:sz w:val="24"/>
        </w:rPr>
        <w:t>(b) Procure a commercial sex act during the period of time that the award is in effect; or</w:t>
      </w:r>
      <w:r w:rsidR="009D7A1F">
        <w:rPr>
          <w:sz w:val="24"/>
        </w:rPr>
        <w:t xml:space="preserve"> </w:t>
      </w:r>
    </w:p>
    <w:p w:rsidR="00B847AF" w:rsidRPr="009F3C9E" w:rsidRDefault="009D7A1F" w:rsidP="006C0F06">
      <w:pPr>
        <w:tabs>
          <w:tab w:val="left" w:pos="720"/>
          <w:tab w:val="left" w:pos="1440"/>
          <w:tab w:val="left" w:pos="2160"/>
        </w:tabs>
        <w:ind w:left="1080" w:hanging="360"/>
        <w:rPr>
          <w:sz w:val="24"/>
        </w:rPr>
      </w:pPr>
      <w:r>
        <w:rPr>
          <w:sz w:val="24"/>
        </w:rPr>
        <w:t xml:space="preserve">a. </w:t>
      </w:r>
      <w:r w:rsidR="00B847AF" w:rsidRPr="009F3C9E">
        <w:rPr>
          <w:sz w:val="24"/>
        </w:rPr>
        <w:t>Use forced labor in the performance of the award or subawards under the award.</w:t>
      </w:r>
    </w:p>
    <w:p w:rsidR="00B847AF" w:rsidRPr="009F3C9E" w:rsidRDefault="00B847AF" w:rsidP="006C0F06">
      <w:pPr>
        <w:tabs>
          <w:tab w:val="left" w:pos="720"/>
          <w:tab w:val="left" w:pos="1440"/>
          <w:tab w:val="left" w:pos="2160"/>
        </w:tabs>
        <w:ind w:left="1440" w:hanging="360"/>
        <w:rPr>
          <w:sz w:val="24"/>
        </w:rPr>
      </w:pPr>
    </w:p>
    <w:p w:rsidR="00B847AF" w:rsidRPr="009F3C9E" w:rsidRDefault="00B847AF" w:rsidP="006C0F06">
      <w:pPr>
        <w:tabs>
          <w:tab w:val="left" w:pos="720"/>
          <w:tab w:val="left" w:pos="1440"/>
          <w:tab w:val="left" w:pos="2160"/>
        </w:tabs>
        <w:ind w:left="1080" w:hanging="360"/>
        <w:rPr>
          <w:sz w:val="24"/>
        </w:rPr>
      </w:pPr>
      <w:r w:rsidRPr="009F3C9E">
        <w:rPr>
          <w:sz w:val="24"/>
        </w:rPr>
        <w:tab/>
        <w:t>(2) We as the Federal awarding agency may unilaterally terminate this award, without penalty, if you or a subrecipient that is a private entity:</w:t>
      </w:r>
    </w:p>
    <w:p w:rsidR="00B847AF" w:rsidRPr="009F3C9E" w:rsidRDefault="00B847AF" w:rsidP="006C0F06">
      <w:pPr>
        <w:tabs>
          <w:tab w:val="left" w:pos="720"/>
          <w:tab w:val="left" w:pos="1440"/>
          <w:tab w:val="left" w:pos="2160"/>
        </w:tabs>
        <w:ind w:left="1080" w:hanging="360"/>
        <w:rPr>
          <w:sz w:val="24"/>
        </w:rPr>
      </w:pPr>
    </w:p>
    <w:p w:rsidR="00B847AF" w:rsidRPr="009F3C9E" w:rsidRDefault="00B847AF" w:rsidP="006C0F06">
      <w:pPr>
        <w:tabs>
          <w:tab w:val="left" w:pos="720"/>
          <w:tab w:val="left" w:pos="1440"/>
          <w:tab w:val="left" w:pos="2160"/>
        </w:tabs>
        <w:ind w:left="1080" w:hanging="360"/>
        <w:rPr>
          <w:sz w:val="24"/>
        </w:rPr>
      </w:pPr>
      <w:r w:rsidRPr="009F3C9E">
        <w:rPr>
          <w:sz w:val="24"/>
        </w:rPr>
        <w:lastRenderedPageBreak/>
        <w:t>(a) Is determined to have violated a prohibition in paragraph A (1) of this award term; or</w:t>
      </w:r>
    </w:p>
    <w:p w:rsidR="00B847AF" w:rsidRPr="009F3C9E" w:rsidRDefault="00B847AF" w:rsidP="006C0F06">
      <w:pPr>
        <w:tabs>
          <w:tab w:val="left" w:pos="720"/>
          <w:tab w:val="left" w:pos="1440"/>
          <w:tab w:val="left" w:pos="2160"/>
        </w:tabs>
        <w:ind w:left="1080" w:hanging="360"/>
        <w:rPr>
          <w:sz w:val="24"/>
        </w:rPr>
      </w:pPr>
    </w:p>
    <w:p w:rsidR="00B847AF" w:rsidRPr="009F3C9E" w:rsidRDefault="00B847AF" w:rsidP="006C0F06">
      <w:pPr>
        <w:tabs>
          <w:tab w:val="left" w:pos="720"/>
          <w:tab w:val="left" w:pos="1440"/>
          <w:tab w:val="left" w:pos="2160"/>
        </w:tabs>
        <w:ind w:left="1440" w:hanging="360"/>
        <w:rPr>
          <w:sz w:val="24"/>
        </w:rPr>
      </w:pPr>
      <w:r w:rsidRPr="009F3C9E">
        <w:rPr>
          <w:sz w:val="24"/>
        </w:rPr>
        <w:t>(b) Has an employee who is determined by the agency official authorized to terminate the award to have violated a prohibition in paragraph A (1) of this award term through conduct that is either:</w:t>
      </w:r>
    </w:p>
    <w:p w:rsidR="00B847AF" w:rsidRPr="009F3C9E" w:rsidRDefault="00B847AF" w:rsidP="00A65A1C">
      <w:pPr>
        <w:widowControl/>
        <w:numPr>
          <w:ilvl w:val="0"/>
          <w:numId w:val="15"/>
        </w:numPr>
        <w:tabs>
          <w:tab w:val="left" w:pos="720"/>
          <w:tab w:val="left" w:pos="1440"/>
          <w:tab w:val="left" w:pos="2160"/>
        </w:tabs>
        <w:autoSpaceDE/>
        <w:autoSpaceDN/>
        <w:adjustRightInd/>
        <w:rPr>
          <w:sz w:val="24"/>
        </w:rPr>
      </w:pPr>
      <w:r w:rsidRPr="009F3C9E">
        <w:rPr>
          <w:sz w:val="24"/>
        </w:rPr>
        <w:t>Associated with performance under this award; or</w:t>
      </w:r>
    </w:p>
    <w:p w:rsidR="00B847AF" w:rsidRPr="009F3C9E" w:rsidRDefault="00B847AF" w:rsidP="00A65A1C">
      <w:pPr>
        <w:widowControl/>
        <w:numPr>
          <w:ilvl w:val="0"/>
          <w:numId w:val="15"/>
        </w:numPr>
        <w:tabs>
          <w:tab w:val="left" w:pos="720"/>
          <w:tab w:val="left" w:pos="1440"/>
          <w:tab w:val="left" w:pos="2160"/>
        </w:tabs>
        <w:autoSpaceDE/>
        <w:autoSpaceDN/>
        <w:adjustRightInd/>
        <w:rPr>
          <w:sz w:val="24"/>
        </w:rPr>
      </w:pPr>
      <w:r w:rsidRPr="009F3C9E">
        <w:rPr>
          <w:sz w:val="24"/>
        </w:rPr>
        <w:t>Imputed to you or the subrecipient using the standards and due process for imputing the conduct of an individual to an organization that are provided at 2 CFR part 180, “OMB Guidelines to Agencies on Government-wide Debarment and Suspension (Nonprocurement),” as implemented by our agency at 43 CFR Part 42.</w:t>
      </w:r>
    </w:p>
    <w:p w:rsidR="00B847AF" w:rsidRPr="009F3C9E" w:rsidRDefault="00B847AF" w:rsidP="00B847AF">
      <w:pPr>
        <w:tabs>
          <w:tab w:val="left" w:pos="720"/>
          <w:tab w:val="left" w:pos="1440"/>
          <w:tab w:val="left" w:pos="2160"/>
        </w:tabs>
        <w:ind w:left="720" w:hanging="360"/>
        <w:rPr>
          <w:sz w:val="24"/>
        </w:rPr>
      </w:pPr>
    </w:p>
    <w:p w:rsidR="00B847AF" w:rsidRPr="009F3C9E" w:rsidRDefault="00B847AF" w:rsidP="006C0F06">
      <w:pPr>
        <w:tabs>
          <w:tab w:val="left" w:pos="1440"/>
          <w:tab w:val="left" w:pos="2160"/>
        </w:tabs>
        <w:ind w:left="360" w:hanging="360"/>
        <w:rPr>
          <w:sz w:val="24"/>
        </w:rPr>
      </w:pPr>
      <w:r w:rsidRPr="009F3C9E">
        <w:rPr>
          <w:sz w:val="24"/>
        </w:rPr>
        <w:t xml:space="preserve">B. </w:t>
      </w:r>
      <w:r w:rsidRPr="009F3C9E">
        <w:rPr>
          <w:sz w:val="24"/>
          <w:u w:val="single"/>
        </w:rPr>
        <w:t>Provision applicable to a recipient other than a private entity</w:t>
      </w:r>
      <w:r w:rsidRPr="009F3C9E">
        <w:rPr>
          <w:sz w:val="24"/>
        </w:rPr>
        <w:t xml:space="preserve">. </w:t>
      </w:r>
    </w:p>
    <w:p w:rsidR="00B847AF" w:rsidRPr="009F3C9E" w:rsidRDefault="00B847AF" w:rsidP="006C0F06">
      <w:pPr>
        <w:tabs>
          <w:tab w:val="left" w:pos="1440"/>
          <w:tab w:val="left" w:pos="2160"/>
        </w:tabs>
        <w:ind w:left="360" w:hanging="360"/>
        <w:rPr>
          <w:sz w:val="24"/>
        </w:rPr>
      </w:pPr>
    </w:p>
    <w:p w:rsidR="00B847AF" w:rsidRPr="009F3C9E" w:rsidRDefault="00B847AF" w:rsidP="006C0F06">
      <w:pPr>
        <w:tabs>
          <w:tab w:val="left" w:pos="1440"/>
          <w:tab w:val="left" w:pos="2160"/>
        </w:tabs>
        <w:ind w:left="360"/>
        <w:rPr>
          <w:sz w:val="24"/>
        </w:rPr>
      </w:pPr>
      <w:r w:rsidRPr="009F3C9E">
        <w:rPr>
          <w:sz w:val="24"/>
        </w:rPr>
        <w:t>We as the Federal awarding agency may unilaterally terminate this award, without penalty, if a subrecipient that is a private entity.</w:t>
      </w:r>
    </w:p>
    <w:p w:rsidR="00B847AF" w:rsidRPr="009F3C9E" w:rsidRDefault="00B847AF" w:rsidP="006C0F06">
      <w:pPr>
        <w:tabs>
          <w:tab w:val="left" w:pos="1440"/>
          <w:tab w:val="left" w:pos="2160"/>
        </w:tabs>
        <w:ind w:left="360"/>
        <w:rPr>
          <w:sz w:val="24"/>
        </w:rPr>
      </w:pPr>
    </w:p>
    <w:p w:rsidR="00B847AF" w:rsidRPr="009F3C9E" w:rsidRDefault="00B847AF" w:rsidP="00A65A1C">
      <w:pPr>
        <w:widowControl/>
        <w:numPr>
          <w:ilvl w:val="1"/>
          <w:numId w:val="15"/>
        </w:numPr>
        <w:tabs>
          <w:tab w:val="clear" w:pos="1440"/>
          <w:tab w:val="left" w:pos="1080"/>
        </w:tabs>
        <w:autoSpaceDE/>
        <w:autoSpaceDN/>
        <w:adjustRightInd/>
        <w:ind w:left="720"/>
        <w:rPr>
          <w:sz w:val="24"/>
        </w:rPr>
      </w:pPr>
      <w:r w:rsidRPr="009F3C9E">
        <w:rPr>
          <w:sz w:val="24"/>
        </w:rPr>
        <w:t>Is determined to have violated an applicable prohibition in paragraph  A(1) of this award term; or</w:t>
      </w:r>
    </w:p>
    <w:p w:rsidR="00B847AF" w:rsidRPr="009F3C9E" w:rsidRDefault="00B847AF" w:rsidP="006C0F06">
      <w:pPr>
        <w:tabs>
          <w:tab w:val="num" w:pos="1800"/>
          <w:tab w:val="left" w:pos="2160"/>
        </w:tabs>
        <w:ind w:left="720"/>
        <w:rPr>
          <w:sz w:val="24"/>
        </w:rPr>
      </w:pPr>
    </w:p>
    <w:p w:rsidR="00B847AF" w:rsidRPr="009F3C9E" w:rsidRDefault="00B847AF" w:rsidP="00A65A1C">
      <w:pPr>
        <w:widowControl/>
        <w:numPr>
          <w:ilvl w:val="1"/>
          <w:numId w:val="15"/>
        </w:numPr>
        <w:tabs>
          <w:tab w:val="clear" w:pos="1440"/>
          <w:tab w:val="left" w:pos="1080"/>
        </w:tabs>
        <w:autoSpaceDE/>
        <w:autoSpaceDN/>
        <w:adjustRightInd/>
        <w:ind w:left="720"/>
        <w:rPr>
          <w:sz w:val="24"/>
        </w:rPr>
      </w:pPr>
      <w:r w:rsidRPr="009F3C9E">
        <w:rPr>
          <w:sz w:val="24"/>
        </w:rPr>
        <w:t>Has an employee who is determined by the agency official authorized to terminate the award to have violated an applicable prohibition in paragraph A(1) of this award term through conduct that is either</w:t>
      </w:r>
    </w:p>
    <w:p w:rsidR="00B847AF" w:rsidRPr="009F3C9E" w:rsidRDefault="00B847AF" w:rsidP="006C0F06">
      <w:pPr>
        <w:tabs>
          <w:tab w:val="num" w:pos="1800"/>
          <w:tab w:val="left" w:pos="2160"/>
        </w:tabs>
        <w:ind w:left="720"/>
        <w:rPr>
          <w:sz w:val="24"/>
        </w:rPr>
      </w:pPr>
    </w:p>
    <w:p w:rsidR="00B847AF" w:rsidRPr="009F3C9E" w:rsidRDefault="00B847AF" w:rsidP="006C0F06">
      <w:pPr>
        <w:tabs>
          <w:tab w:val="left" w:pos="1440"/>
          <w:tab w:val="left" w:pos="2160"/>
        </w:tabs>
        <w:ind w:left="1080"/>
        <w:rPr>
          <w:sz w:val="24"/>
        </w:rPr>
      </w:pPr>
      <w:r w:rsidRPr="009F3C9E">
        <w:rPr>
          <w:sz w:val="24"/>
        </w:rPr>
        <w:t>(a) Associated with performance under this award; or</w:t>
      </w:r>
    </w:p>
    <w:p w:rsidR="00B847AF" w:rsidRPr="009F3C9E" w:rsidRDefault="00B847AF" w:rsidP="006C0F06">
      <w:pPr>
        <w:tabs>
          <w:tab w:val="left" w:pos="1440"/>
          <w:tab w:val="left" w:pos="2160"/>
        </w:tabs>
        <w:ind w:left="1440" w:hanging="360"/>
        <w:rPr>
          <w:sz w:val="24"/>
        </w:rPr>
      </w:pPr>
    </w:p>
    <w:p w:rsidR="00B847AF" w:rsidRPr="009F3C9E" w:rsidRDefault="00B847AF" w:rsidP="006C0F06">
      <w:pPr>
        <w:tabs>
          <w:tab w:val="left" w:pos="1440"/>
          <w:tab w:val="left" w:pos="2160"/>
        </w:tabs>
        <w:ind w:left="1440" w:hanging="360"/>
        <w:rPr>
          <w:sz w:val="24"/>
        </w:rPr>
      </w:pPr>
      <w:r w:rsidRPr="009F3C9E">
        <w:rPr>
          <w:sz w:val="24"/>
        </w:rPr>
        <w:t>(b) Imputed to the subrecipient using the standards and due process for imputing the conduct of an individual to an organization that are provided in 2 CFR part 180, “OMB Guidelines to Agencies on Government-wide Debarment and Suspension (Nonprocurement),” as implemented by our agency at 43 CFR Part 42.</w:t>
      </w:r>
    </w:p>
    <w:p w:rsidR="00B847AF" w:rsidRPr="009F3C9E" w:rsidRDefault="00B847AF" w:rsidP="006C0F06">
      <w:pPr>
        <w:tabs>
          <w:tab w:val="left" w:pos="1440"/>
          <w:tab w:val="left" w:pos="2160"/>
        </w:tabs>
        <w:ind w:left="360" w:hanging="360"/>
        <w:rPr>
          <w:sz w:val="24"/>
        </w:rPr>
      </w:pPr>
    </w:p>
    <w:p w:rsidR="00B847AF" w:rsidRPr="009F3C9E" w:rsidRDefault="00B847AF" w:rsidP="006C0F06">
      <w:pPr>
        <w:tabs>
          <w:tab w:val="left" w:pos="1440"/>
          <w:tab w:val="left" w:pos="2160"/>
        </w:tabs>
        <w:ind w:left="360" w:hanging="360"/>
        <w:rPr>
          <w:sz w:val="24"/>
          <w:u w:val="single"/>
        </w:rPr>
      </w:pPr>
      <w:r w:rsidRPr="009F3C9E">
        <w:rPr>
          <w:sz w:val="24"/>
        </w:rPr>
        <w:t xml:space="preserve">C. </w:t>
      </w:r>
      <w:r w:rsidRPr="009F3C9E">
        <w:rPr>
          <w:sz w:val="24"/>
          <w:u w:val="single"/>
        </w:rPr>
        <w:t>Provisions applicable to any recipient</w:t>
      </w:r>
    </w:p>
    <w:p w:rsidR="00B847AF" w:rsidRPr="009F3C9E" w:rsidRDefault="00B847AF" w:rsidP="006C0F06">
      <w:pPr>
        <w:tabs>
          <w:tab w:val="left" w:pos="1440"/>
          <w:tab w:val="left" w:pos="2160"/>
        </w:tabs>
        <w:ind w:left="360" w:hanging="360"/>
        <w:rPr>
          <w:sz w:val="24"/>
        </w:rPr>
      </w:pPr>
    </w:p>
    <w:p w:rsidR="00B847AF" w:rsidRPr="009F3C9E" w:rsidRDefault="00B847AF" w:rsidP="00A65A1C">
      <w:pPr>
        <w:widowControl/>
        <w:numPr>
          <w:ilvl w:val="0"/>
          <w:numId w:val="16"/>
        </w:numPr>
        <w:tabs>
          <w:tab w:val="clear" w:pos="2160"/>
        </w:tabs>
        <w:autoSpaceDE/>
        <w:autoSpaceDN/>
        <w:adjustRightInd/>
        <w:ind w:left="720"/>
        <w:rPr>
          <w:sz w:val="24"/>
        </w:rPr>
      </w:pPr>
      <w:r w:rsidRPr="009F3C9E">
        <w:rPr>
          <w:sz w:val="24"/>
        </w:rPr>
        <w:t>You must inform us immediately of any information you receive from any source alleging a violation of a prohibition in paragraph A(1) of this award term.</w:t>
      </w:r>
    </w:p>
    <w:p w:rsidR="00B847AF" w:rsidRPr="009F3C9E" w:rsidRDefault="00B847AF" w:rsidP="006C0F06">
      <w:pPr>
        <w:ind w:left="720" w:hanging="360"/>
        <w:rPr>
          <w:sz w:val="24"/>
        </w:rPr>
      </w:pPr>
    </w:p>
    <w:p w:rsidR="00B847AF" w:rsidRPr="009F3C9E" w:rsidRDefault="00B847AF" w:rsidP="00A65A1C">
      <w:pPr>
        <w:widowControl/>
        <w:numPr>
          <w:ilvl w:val="0"/>
          <w:numId w:val="16"/>
        </w:numPr>
        <w:tabs>
          <w:tab w:val="clear" w:pos="2160"/>
        </w:tabs>
        <w:autoSpaceDE/>
        <w:autoSpaceDN/>
        <w:adjustRightInd/>
        <w:ind w:left="720"/>
        <w:rPr>
          <w:sz w:val="24"/>
        </w:rPr>
      </w:pPr>
      <w:r w:rsidRPr="009F3C9E">
        <w:rPr>
          <w:sz w:val="24"/>
        </w:rPr>
        <w:t>Our right to terminate unilaterally that is described in paragraph A(2) or B of this section:</w:t>
      </w:r>
    </w:p>
    <w:p w:rsidR="00B847AF" w:rsidRPr="009F3C9E" w:rsidRDefault="00B847AF" w:rsidP="006C0F06">
      <w:pPr>
        <w:ind w:left="720" w:hanging="360"/>
        <w:rPr>
          <w:sz w:val="24"/>
        </w:rPr>
      </w:pPr>
    </w:p>
    <w:p w:rsidR="00B847AF" w:rsidRPr="009F3C9E" w:rsidRDefault="00B847AF" w:rsidP="006C0F06">
      <w:pPr>
        <w:tabs>
          <w:tab w:val="left" w:pos="1440"/>
          <w:tab w:val="left" w:pos="2160"/>
        </w:tabs>
        <w:ind w:left="1080" w:hanging="360"/>
        <w:rPr>
          <w:sz w:val="24"/>
        </w:rPr>
      </w:pPr>
      <w:r w:rsidRPr="009F3C9E">
        <w:rPr>
          <w:sz w:val="24"/>
        </w:rPr>
        <w:t>(a) Implements section 106(g) of the Trafficking Victims Protection Act of 2000 (TVPA), as amended (22 U.S.C. 7104(g)), and</w:t>
      </w:r>
    </w:p>
    <w:p w:rsidR="00B847AF" w:rsidRPr="009F3C9E" w:rsidRDefault="00B847AF" w:rsidP="006C0F06">
      <w:pPr>
        <w:tabs>
          <w:tab w:val="left" w:pos="1440"/>
          <w:tab w:val="left" w:pos="2160"/>
        </w:tabs>
        <w:ind w:left="1080" w:hanging="360"/>
        <w:rPr>
          <w:sz w:val="24"/>
        </w:rPr>
      </w:pPr>
    </w:p>
    <w:p w:rsidR="00B847AF" w:rsidRDefault="00B847AF" w:rsidP="006C0F06">
      <w:pPr>
        <w:tabs>
          <w:tab w:val="left" w:pos="1440"/>
          <w:tab w:val="left" w:pos="2160"/>
        </w:tabs>
        <w:ind w:left="1080" w:hanging="360"/>
        <w:rPr>
          <w:sz w:val="24"/>
        </w:rPr>
      </w:pPr>
      <w:r w:rsidRPr="009F3C9E">
        <w:rPr>
          <w:sz w:val="24"/>
        </w:rPr>
        <w:t>(b) Is in addition to all other remedies for noncompliance that are available to us under this award.</w:t>
      </w:r>
    </w:p>
    <w:p w:rsidR="006C0F06" w:rsidRPr="009F3C9E" w:rsidRDefault="006C0F06" w:rsidP="006C0F06">
      <w:pPr>
        <w:tabs>
          <w:tab w:val="left" w:pos="1440"/>
          <w:tab w:val="left" w:pos="2160"/>
        </w:tabs>
        <w:ind w:left="1080" w:hanging="360"/>
        <w:rPr>
          <w:sz w:val="24"/>
        </w:rPr>
      </w:pPr>
    </w:p>
    <w:p w:rsidR="00B847AF" w:rsidRPr="009F3C9E" w:rsidRDefault="00B847AF" w:rsidP="00A65A1C">
      <w:pPr>
        <w:widowControl/>
        <w:numPr>
          <w:ilvl w:val="0"/>
          <w:numId w:val="16"/>
        </w:numPr>
        <w:tabs>
          <w:tab w:val="clear" w:pos="2160"/>
          <w:tab w:val="num" w:pos="1080"/>
        </w:tabs>
        <w:autoSpaceDE/>
        <w:autoSpaceDN/>
        <w:adjustRightInd/>
        <w:ind w:left="720"/>
        <w:rPr>
          <w:sz w:val="24"/>
        </w:rPr>
      </w:pPr>
      <w:r w:rsidRPr="009F3C9E">
        <w:rPr>
          <w:sz w:val="24"/>
        </w:rPr>
        <w:t xml:space="preserve">You must include the requirements of paragraph </w:t>
      </w:r>
      <w:r w:rsidR="00BE7D9C" w:rsidRPr="009F3C9E">
        <w:rPr>
          <w:sz w:val="24"/>
        </w:rPr>
        <w:t>A (</w:t>
      </w:r>
      <w:r w:rsidRPr="009F3C9E">
        <w:rPr>
          <w:sz w:val="24"/>
        </w:rPr>
        <w:t>1) of this award term in any subaward you make to a private entity.</w:t>
      </w:r>
    </w:p>
    <w:p w:rsidR="00B847AF" w:rsidRPr="009F3C9E" w:rsidRDefault="00B847AF" w:rsidP="00B847AF">
      <w:pPr>
        <w:tabs>
          <w:tab w:val="left" w:pos="720"/>
        </w:tabs>
        <w:ind w:left="720"/>
        <w:rPr>
          <w:sz w:val="24"/>
        </w:rPr>
      </w:pPr>
    </w:p>
    <w:p w:rsidR="00B847AF" w:rsidRPr="009F3C9E" w:rsidRDefault="00B847AF" w:rsidP="006C0F06">
      <w:pPr>
        <w:tabs>
          <w:tab w:val="left" w:pos="720"/>
          <w:tab w:val="left" w:pos="1440"/>
          <w:tab w:val="left" w:pos="2160"/>
        </w:tabs>
        <w:rPr>
          <w:sz w:val="24"/>
          <w:u w:val="single"/>
        </w:rPr>
      </w:pPr>
      <w:r w:rsidRPr="009F3C9E">
        <w:rPr>
          <w:sz w:val="24"/>
        </w:rPr>
        <w:t xml:space="preserve">D. </w:t>
      </w:r>
      <w:r w:rsidRPr="009F3C9E">
        <w:rPr>
          <w:sz w:val="24"/>
          <w:u w:val="single"/>
        </w:rPr>
        <w:t>Definitions</w:t>
      </w:r>
    </w:p>
    <w:p w:rsidR="00B847AF" w:rsidRPr="009F3C9E" w:rsidRDefault="00B847AF" w:rsidP="006C0F06">
      <w:pPr>
        <w:tabs>
          <w:tab w:val="left" w:pos="720"/>
          <w:tab w:val="left" w:pos="1440"/>
          <w:tab w:val="left" w:pos="2160"/>
        </w:tabs>
        <w:rPr>
          <w:sz w:val="24"/>
        </w:rPr>
      </w:pPr>
      <w:r w:rsidRPr="009F3C9E">
        <w:rPr>
          <w:sz w:val="24"/>
        </w:rPr>
        <w:t xml:space="preserve"> </w:t>
      </w:r>
    </w:p>
    <w:p w:rsidR="00B847AF" w:rsidRPr="009F3C9E" w:rsidRDefault="00B847AF" w:rsidP="006C0F06">
      <w:pPr>
        <w:tabs>
          <w:tab w:val="left" w:pos="720"/>
          <w:tab w:val="left" w:pos="1440"/>
          <w:tab w:val="left" w:pos="2160"/>
        </w:tabs>
        <w:ind w:left="360"/>
        <w:rPr>
          <w:sz w:val="24"/>
        </w:rPr>
      </w:pPr>
      <w:r w:rsidRPr="009F3C9E">
        <w:rPr>
          <w:sz w:val="24"/>
        </w:rPr>
        <w:t>For purposes of this award term:</w:t>
      </w:r>
    </w:p>
    <w:p w:rsidR="00B847AF" w:rsidRPr="009F3C9E" w:rsidRDefault="00B847AF" w:rsidP="00A65A1C">
      <w:pPr>
        <w:widowControl/>
        <w:numPr>
          <w:ilvl w:val="0"/>
          <w:numId w:val="17"/>
        </w:numPr>
        <w:tabs>
          <w:tab w:val="clear" w:pos="2160"/>
          <w:tab w:val="left" w:pos="720"/>
          <w:tab w:val="left" w:pos="1080"/>
          <w:tab w:val="num" w:pos="1800"/>
        </w:tabs>
        <w:autoSpaceDE/>
        <w:autoSpaceDN/>
        <w:adjustRightInd/>
        <w:ind w:left="1800" w:hanging="1440"/>
        <w:rPr>
          <w:sz w:val="24"/>
        </w:rPr>
      </w:pPr>
      <w:r w:rsidRPr="009F3C9E">
        <w:rPr>
          <w:sz w:val="24"/>
        </w:rPr>
        <w:t>“Employee” means either:</w:t>
      </w:r>
    </w:p>
    <w:p w:rsidR="00B847AF" w:rsidRPr="009F3C9E" w:rsidRDefault="00B847AF" w:rsidP="006C0F06">
      <w:pPr>
        <w:tabs>
          <w:tab w:val="left" w:pos="720"/>
          <w:tab w:val="left" w:pos="1080"/>
        </w:tabs>
        <w:ind w:left="360"/>
        <w:rPr>
          <w:sz w:val="24"/>
        </w:rPr>
      </w:pPr>
    </w:p>
    <w:p w:rsidR="00B847AF" w:rsidRPr="009F3C9E" w:rsidRDefault="00B847AF" w:rsidP="006C0F06">
      <w:pPr>
        <w:tabs>
          <w:tab w:val="left" w:pos="720"/>
          <w:tab w:val="left" w:pos="1440"/>
          <w:tab w:val="left" w:pos="2160"/>
        </w:tabs>
        <w:ind w:left="720"/>
        <w:rPr>
          <w:sz w:val="24"/>
        </w:rPr>
      </w:pPr>
      <w:r w:rsidRPr="009F3C9E">
        <w:rPr>
          <w:sz w:val="24"/>
        </w:rPr>
        <w:t>(a) An individual employed by you or a subrecipient who is engaged in the performance of the project or program under this award; or</w:t>
      </w:r>
    </w:p>
    <w:p w:rsidR="00B847AF" w:rsidRPr="009F3C9E" w:rsidRDefault="00B847AF" w:rsidP="006C0F06">
      <w:pPr>
        <w:tabs>
          <w:tab w:val="left" w:pos="720"/>
          <w:tab w:val="left" w:pos="1440"/>
          <w:tab w:val="left" w:pos="2160"/>
        </w:tabs>
        <w:ind w:left="720"/>
        <w:rPr>
          <w:sz w:val="24"/>
        </w:rPr>
      </w:pPr>
    </w:p>
    <w:p w:rsidR="00B847AF" w:rsidRPr="009F3C9E" w:rsidRDefault="00B847AF" w:rsidP="006C0F06">
      <w:pPr>
        <w:tabs>
          <w:tab w:val="left" w:pos="720"/>
          <w:tab w:val="left" w:pos="1440"/>
          <w:tab w:val="left" w:pos="2160"/>
        </w:tabs>
        <w:ind w:left="720"/>
        <w:rPr>
          <w:sz w:val="24"/>
        </w:rPr>
      </w:pPr>
      <w:r w:rsidRPr="009F3C9E">
        <w:rPr>
          <w:sz w:val="24"/>
        </w:rPr>
        <w:t>(b)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B847AF" w:rsidRPr="009F3C9E" w:rsidRDefault="00B847AF" w:rsidP="006C0F06">
      <w:pPr>
        <w:tabs>
          <w:tab w:val="left" w:pos="720"/>
          <w:tab w:val="left" w:pos="1440"/>
          <w:tab w:val="left" w:pos="2160"/>
        </w:tabs>
        <w:ind w:left="720"/>
        <w:rPr>
          <w:sz w:val="24"/>
        </w:rPr>
      </w:pPr>
    </w:p>
    <w:p w:rsidR="00B847AF" w:rsidRPr="009F3C9E" w:rsidRDefault="00B847AF" w:rsidP="00A65A1C">
      <w:pPr>
        <w:widowControl/>
        <w:numPr>
          <w:ilvl w:val="0"/>
          <w:numId w:val="17"/>
        </w:numPr>
        <w:tabs>
          <w:tab w:val="clear" w:pos="2160"/>
          <w:tab w:val="num" w:pos="720"/>
        </w:tabs>
        <w:autoSpaceDE/>
        <w:autoSpaceDN/>
        <w:adjustRightInd/>
        <w:ind w:left="720"/>
        <w:rPr>
          <w:sz w:val="24"/>
        </w:rPr>
      </w:pPr>
      <w:r w:rsidRPr="009F3C9E">
        <w:rPr>
          <w:sz w:val="24"/>
        </w:rPr>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5F45BF" w:rsidRPr="009F3C9E" w:rsidRDefault="005F45BF" w:rsidP="006C0F06">
      <w:pPr>
        <w:tabs>
          <w:tab w:val="left" w:pos="720"/>
        </w:tabs>
        <w:ind w:left="360"/>
        <w:rPr>
          <w:sz w:val="24"/>
        </w:rPr>
      </w:pPr>
    </w:p>
    <w:p w:rsidR="00B847AF" w:rsidRPr="009F3C9E" w:rsidRDefault="00B847AF" w:rsidP="00A65A1C">
      <w:pPr>
        <w:widowControl/>
        <w:numPr>
          <w:ilvl w:val="0"/>
          <w:numId w:val="17"/>
        </w:numPr>
        <w:tabs>
          <w:tab w:val="clear" w:pos="2160"/>
          <w:tab w:val="left" w:pos="720"/>
          <w:tab w:val="left" w:pos="1080"/>
          <w:tab w:val="num" w:pos="1800"/>
        </w:tabs>
        <w:autoSpaceDE/>
        <w:autoSpaceDN/>
        <w:adjustRightInd/>
        <w:ind w:left="1800" w:hanging="1440"/>
        <w:rPr>
          <w:sz w:val="24"/>
        </w:rPr>
      </w:pPr>
      <w:r w:rsidRPr="009F3C9E">
        <w:rPr>
          <w:sz w:val="24"/>
        </w:rPr>
        <w:t>“Private entity”:</w:t>
      </w:r>
    </w:p>
    <w:p w:rsidR="00B847AF" w:rsidRPr="009F3C9E" w:rsidRDefault="00B847AF" w:rsidP="006C0F06">
      <w:pPr>
        <w:tabs>
          <w:tab w:val="left" w:pos="720"/>
          <w:tab w:val="left" w:pos="1440"/>
          <w:tab w:val="left" w:pos="2160"/>
        </w:tabs>
        <w:ind w:left="1080" w:hanging="360"/>
        <w:rPr>
          <w:sz w:val="24"/>
        </w:rPr>
      </w:pPr>
    </w:p>
    <w:p w:rsidR="00B847AF" w:rsidRPr="009F3C9E" w:rsidRDefault="00B847AF" w:rsidP="006C0F06">
      <w:pPr>
        <w:tabs>
          <w:tab w:val="left" w:pos="720"/>
          <w:tab w:val="left" w:pos="1440"/>
          <w:tab w:val="left" w:pos="2160"/>
        </w:tabs>
        <w:ind w:left="1080" w:hanging="360"/>
        <w:rPr>
          <w:sz w:val="24"/>
        </w:rPr>
      </w:pPr>
      <w:r w:rsidRPr="009F3C9E">
        <w:rPr>
          <w:sz w:val="24"/>
        </w:rPr>
        <w:t>(a) Means any entity other than a state, local government, Indian tribe, or foreign public entity, as those terms are defined at 2 CFR 175.25.</w:t>
      </w:r>
    </w:p>
    <w:p w:rsidR="00B847AF" w:rsidRPr="009F3C9E" w:rsidRDefault="00B847AF" w:rsidP="006C0F06">
      <w:pPr>
        <w:tabs>
          <w:tab w:val="left" w:pos="720"/>
          <w:tab w:val="left" w:pos="1440"/>
          <w:tab w:val="left" w:pos="2160"/>
        </w:tabs>
        <w:ind w:left="720"/>
        <w:rPr>
          <w:sz w:val="24"/>
        </w:rPr>
      </w:pPr>
    </w:p>
    <w:p w:rsidR="00B847AF" w:rsidRPr="009F3C9E" w:rsidRDefault="00B847AF" w:rsidP="006C0F06">
      <w:pPr>
        <w:tabs>
          <w:tab w:val="left" w:pos="720"/>
          <w:tab w:val="left" w:pos="1440"/>
          <w:tab w:val="left" w:pos="2160"/>
        </w:tabs>
        <w:ind w:left="720"/>
        <w:rPr>
          <w:sz w:val="24"/>
        </w:rPr>
      </w:pPr>
      <w:r w:rsidRPr="009F3C9E">
        <w:rPr>
          <w:sz w:val="24"/>
        </w:rPr>
        <w:t>(b) Includes:</w:t>
      </w:r>
    </w:p>
    <w:p w:rsidR="00B847AF" w:rsidRPr="009F3C9E" w:rsidRDefault="00B847AF" w:rsidP="006C0F06">
      <w:pPr>
        <w:tabs>
          <w:tab w:val="left" w:pos="720"/>
          <w:tab w:val="left" w:pos="1440"/>
          <w:tab w:val="left" w:pos="2160"/>
        </w:tabs>
        <w:ind w:left="720"/>
        <w:rPr>
          <w:sz w:val="24"/>
        </w:rPr>
      </w:pPr>
    </w:p>
    <w:p w:rsidR="00B847AF" w:rsidRPr="009F3C9E" w:rsidRDefault="00B847AF" w:rsidP="00A65A1C">
      <w:pPr>
        <w:widowControl/>
        <w:numPr>
          <w:ilvl w:val="0"/>
          <w:numId w:val="18"/>
        </w:numPr>
        <w:tabs>
          <w:tab w:val="clear" w:pos="1800"/>
          <w:tab w:val="left" w:pos="720"/>
          <w:tab w:val="num" w:pos="1440"/>
          <w:tab w:val="left" w:pos="2160"/>
        </w:tabs>
        <w:autoSpaceDE/>
        <w:autoSpaceDN/>
        <w:adjustRightInd/>
        <w:ind w:left="1440"/>
        <w:rPr>
          <w:sz w:val="24"/>
        </w:rPr>
      </w:pPr>
      <w:r w:rsidRPr="009F3C9E">
        <w:rPr>
          <w:sz w:val="24"/>
        </w:rPr>
        <w:t>A nonprofit organization, including any nonprofit institution of higher education, hospital, or tribal organization other than one included in the definition of Indian tribe at 2 CFR 175.25(b).</w:t>
      </w:r>
    </w:p>
    <w:p w:rsidR="00B847AF" w:rsidRPr="009F3C9E" w:rsidRDefault="00B847AF" w:rsidP="006C0F06">
      <w:pPr>
        <w:tabs>
          <w:tab w:val="left" w:pos="720"/>
          <w:tab w:val="left" w:pos="1440"/>
          <w:tab w:val="left" w:pos="2160"/>
        </w:tabs>
        <w:ind w:left="1080"/>
        <w:rPr>
          <w:sz w:val="24"/>
        </w:rPr>
      </w:pPr>
    </w:p>
    <w:p w:rsidR="00B847AF" w:rsidRPr="009F3C9E" w:rsidRDefault="00B847AF" w:rsidP="00A65A1C">
      <w:pPr>
        <w:widowControl/>
        <w:numPr>
          <w:ilvl w:val="0"/>
          <w:numId w:val="18"/>
        </w:numPr>
        <w:tabs>
          <w:tab w:val="clear" w:pos="1800"/>
          <w:tab w:val="left" w:pos="720"/>
          <w:tab w:val="num" w:pos="1440"/>
          <w:tab w:val="left" w:pos="2160"/>
        </w:tabs>
        <w:autoSpaceDE/>
        <w:autoSpaceDN/>
        <w:adjustRightInd/>
        <w:ind w:left="1440"/>
        <w:rPr>
          <w:sz w:val="24"/>
        </w:rPr>
      </w:pPr>
      <w:r w:rsidRPr="009F3C9E">
        <w:rPr>
          <w:sz w:val="24"/>
        </w:rPr>
        <w:t>A for-profit organization.</w:t>
      </w:r>
    </w:p>
    <w:p w:rsidR="00B847AF" w:rsidRPr="009F3C9E" w:rsidRDefault="00B847AF" w:rsidP="006C0F06">
      <w:pPr>
        <w:tabs>
          <w:tab w:val="left" w:pos="720"/>
          <w:tab w:val="left" w:pos="1440"/>
          <w:tab w:val="left" w:pos="2160"/>
        </w:tabs>
        <w:rPr>
          <w:sz w:val="24"/>
        </w:rPr>
      </w:pPr>
    </w:p>
    <w:p w:rsidR="00B847AF" w:rsidRPr="009F3C9E" w:rsidRDefault="00B847AF" w:rsidP="00A65A1C">
      <w:pPr>
        <w:widowControl/>
        <w:numPr>
          <w:ilvl w:val="1"/>
          <w:numId w:val="18"/>
        </w:numPr>
        <w:tabs>
          <w:tab w:val="clear" w:pos="1440"/>
          <w:tab w:val="num" w:pos="720"/>
          <w:tab w:val="left" w:pos="2160"/>
        </w:tabs>
        <w:autoSpaceDE/>
        <w:autoSpaceDN/>
        <w:adjustRightInd/>
        <w:ind w:left="720"/>
        <w:rPr>
          <w:sz w:val="24"/>
        </w:rPr>
      </w:pPr>
      <w:r w:rsidRPr="009F3C9E">
        <w:rPr>
          <w:sz w:val="24"/>
        </w:rPr>
        <w:t>Severe forms of trafficking in persons,” “commercial sex act,” and “coercion” have the meanings given at section 103 of the TVPA, as amended (22 U.S.C. 7102).</w:t>
      </w:r>
    </w:p>
    <w:p w:rsidR="00B847AF" w:rsidRPr="009F3C9E" w:rsidRDefault="00B847AF" w:rsidP="00B847AF">
      <w:pPr>
        <w:tabs>
          <w:tab w:val="left" w:pos="720"/>
          <w:tab w:val="num" w:pos="1080"/>
          <w:tab w:val="left" w:pos="2160"/>
        </w:tabs>
        <w:ind w:left="720"/>
        <w:rPr>
          <w:sz w:val="24"/>
        </w:rPr>
      </w:pPr>
    </w:p>
    <w:p w:rsidR="00B847AF" w:rsidRPr="009F3C9E" w:rsidRDefault="00B847AF" w:rsidP="00B847AF">
      <w:pPr>
        <w:tabs>
          <w:tab w:val="left" w:pos="720"/>
          <w:tab w:val="left" w:pos="1440"/>
          <w:tab w:val="left" w:pos="2160"/>
        </w:tabs>
        <w:rPr>
          <w:b/>
          <w:sz w:val="24"/>
          <w:u w:val="single"/>
        </w:rPr>
      </w:pPr>
      <w:r w:rsidRPr="009F3C9E">
        <w:rPr>
          <w:b/>
          <w:sz w:val="24"/>
        </w:rPr>
        <w:t xml:space="preserve">27.  </w:t>
      </w:r>
      <w:r w:rsidRPr="009F3C9E">
        <w:rPr>
          <w:b/>
          <w:sz w:val="24"/>
          <w:u w:val="single"/>
        </w:rPr>
        <w:t>Research Integrity</w:t>
      </w:r>
    </w:p>
    <w:p w:rsidR="00B847AF" w:rsidRPr="009F3C9E" w:rsidRDefault="00B847AF" w:rsidP="00B847AF">
      <w:pPr>
        <w:tabs>
          <w:tab w:val="left" w:pos="720"/>
          <w:tab w:val="left" w:pos="1440"/>
          <w:tab w:val="left" w:pos="2160"/>
        </w:tabs>
        <w:rPr>
          <w:b/>
          <w:sz w:val="24"/>
        </w:rPr>
      </w:pPr>
    </w:p>
    <w:p w:rsidR="00B847AF" w:rsidRPr="009F3C9E" w:rsidRDefault="00B847AF" w:rsidP="006C0F06">
      <w:pPr>
        <w:tabs>
          <w:tab w:val="left" w:pos="720"/>
          <w:tab w:val="left" w:pos="1440"/>
          <w:tab w:val="left" w:pos="2160"/>
        </w:tabs>
        <w:ind w:left="360" w:hanging="360"/>
        <w:rPr>
          <w:sz w:val="24"/>
        </w:rPr>
      </w:pPr>
      <w:r w:rsidRPr="009F3C9E">
        <w:rPr>
          <w:sz w:val="24"/>
        </w:rPr>
        <w:t xml:space="preserve">A.  USGS requires that all grant or cooperative agreement recipient organizations adhere to the Federal Policy on Research Misconduct, Office of Science and Technology Policy, December 6, 2001, 65 Federal Register (FR) 76260,   </w:t>
      </w:r>
      <w:r w:rsidR="005C1ABF" w:rsidRPr="009626AE">
        <w:t>http://www.ostp.gov/html/001207_3.html</w:t>
      </w:r>
      <w:r w:rsidRPr="009F3C9E">
        <w:rPr>
          <w:sz w:val="24"/>
        </w:rPr>
        <w:t xml:space="preserve">. Please note that there is an underscore between “001207” and “3.html”.) The Federal Policy on Research Misconduct outlines requirements for addressing allegations of research misconduct, including the investigation, adjudication, and appeal of allegations of research misconduct and the implementation of appropriate administrative actions.  </w:t>
      </w:r>
    </w:p>
    <w:p w:rsidR="00B847AF" w:rsidRPr="009F3C9E" w:rsidRDefault="00B847AF" w:rsidP="006C0F06">
      <w:pPr>
        <w:tabs>
          <w:tab w:val="left" w:pos="720"/>
          <w:tab w:val="left" w:pos="1440"/>
          <w:tab w:val="left" w:pos="2160"/>
        </w:tabs>
        <w:ind w:left="360" w:hanging="360"/>
        <w:rPr>
          <w:sz w:val="24"/>
        </w:rPr>
      </w:pPr>
    </w:p>
    <w:p w:rsidR="00B847AF" w:rsidRPr="009F3C9E" w:rsidRDefault="00B847AF" w:rsidP="006C0F06">
      <w:pPr>
        <w:tabs>
          <w:tab w:val="left" w:pos="720"/>
          <w:tab w:val="left" w:pos="1440"/>
          <w:tab w:val="left" w:pos="2160"/>
        </w:tabs>
        <w:ind w:left="360" w:hanging="360"/>
        <w:rPr>
          <w:sz w:val="24"/>
        </w:rPr>
      </w:pPr>
      <w:r w:rsidRPr="009F3C9E">
        <w:rPr>
          <w:sz w:val="24"/>
        </w:rPr>
        <w:t xml:space="preserve">B.  The recipient must promptly notify the USGS Project Office when research misconduct that </w:t>
      </w:r>
      <w:r w:rsidRPr="009F3C9E">
        <w:rPr>
          <w:sz w:val="24"/>
        </w:rPr>
        <w:lastRenderedPageBreak/>
        <w:t>warrants an investigation pursuant to the Federal Policy on Research Misconduct is alleged.</w:t>
      </w:r>
    </w:p>
    <w:p w:rsidR="00B847AF" w:rsidRPr="009F3C9E" w:rsidRDefault="00B847AF" w:rsidP="00B847AF">
      <w:pPr>
        <w:tabs>
          <w:tab w:val="left" w:pos="720"/>
          <w:tab w:val="left" w:pos="1440"/>
          <w:tab w:val="left" w:pos="2160"/>
        </w:tabs>
        <w:rPr>
          <w:b/>
          <w:sz w:val="24"/>
        </w:rPr>
      </w:pPr>
    </w:p>
    <w:p w:rsidR="00B847AF" w:rsidRPr="009F3C9E" w:rsidRDefault="00B847AF" w:rsidP="00B847AF">
      <w:pPr>
        <w:tabs>
          <w:tab w:val="left" w:pos="720"/>
          <w:tab w:val="left" w:pos="1440"/>
          <w:tab w:val="left" w:pos="2160"/>
        </w:tabs>
        <w:rPr>
          <w:b/>
          <w:sz w:val="24"/>
          <w:u w:val="single"/>
        </w:rPr>
      </w:pPr>
      <w:r w:rsidRPr="009F3C9E">
        <w:rPr>
          <w:b/>
          <w:sz w:val="24"/>
        </w:rPr>
        <w:t xml:space="preserve">28.  </w:t>
      </w:r>
      <w:r w:rsidRPr="009F3C9E">
        <w:rPr>
          <w:b/>
          <w:sz w:val="24"/>
          <w:u w:val="single"/>
        </w:rPr>
        <w:t>Fiscal Integrity</w:t>
      </w:r>
    </w:p>
    <w:p w:rsidR="00B847AF" w:rsidRPr="009F3C9E" w:rsidRDefault="00B847AF" w:rsidP="00B847AF">
      <w:pPr>
        <w:tabs>
          <w:tab w:val="left" w:pos="720"/>
          <w:tab w:val="left" w:pos="1440"/>
          <w:tab w:val="left" w:pos="2160"/>
        </w:tabs>
        <w:rPr>
          <w:b/>
          <w:sz w:val="24"/>
        </w:rPr>
      </w:pPr>
    </w:p>
    <w:p w:rsidR="00B847AF" w:rsidRPr="009F3C9E" w:rsidRDefault="00B847AF" w:rsidP="00B847AF">
      <w:pPr>
        <w:tabs>
          <w:tab w:val="left" w:pos="720"/>
          <w:tab w:val="left" w:pos="1440"/>
          <w:tab w:val="left" w:pos="2160"/>
        </w:tabs>
        <w:ind w:left="360"/>
        <w:rPr>
          <w:sz w:val="24"/>
        </w:rPr>
      </w:pPr>
      <w:r w:rsidRPr="009F3C9E">
        <w:rPr>
          <w:sz w:val="24"/>
        </w:rPr>
        <w:t>The recipient will notify the USGS Contracting Officer/Grants officer of any significant problems relating to the administrative or financial aspects of the award, such as misappropriation of Federal funds.</w:t>
      </w:r>
    </w:p>
    <w:p w:rsidR="00B847AF" w:rsidRPr="009F3C9E" w:rsidRDefault="00B847AF" w:rsidP="00B847AF">
      <w:pPr>
        <w:tabs>
          <w:tab w:val="left" w:pos="720"/>
          <w:tab w:val="left" w:pos="1440"/>
          <w:tab w:val="left" w:pos="2160"/>
        </w:tabs>
        <w:ind w:left="360"/>
        <w:rPr>
          <w:sz w:val="24"/>
        </w:rPr>
      </w:pPr>
    </w:p>
    <w:p w:rsidR="00B847AF" w:rsidRPr="009F3C9E" w:rsidRDefault="00B847AF" w:rsidP="00B847AF">
      <w:pPr>
        <w:keepNext/>
        <w:tabs>
          <w:tab w:val="left" w:pos="720"/>
          <w:tab w:val="left" w:pos="1440"/>
          <w:tab w:val="left" w:pos="2160"/>
        </w:tabs>
        <w:rPr>
          <w:b/>
          <w:sz w:val="24"/>
          <w:u w:val="single"/>
        </w:rPr>
      </w:pPr>
      <w:r w:rsidRPr="009F3C9E">
        <w:rPr>
          <w:b/>
          <w:sz w:val="24"/>
        </w:rPr>
        <w:t xml:space="preserve">29.  </w:t>
      </w:r>
      <w:r w:rsidRPr="009F3C9E">
        <w:rPr>
          <w:b/>
          <w:sz w:val="24"/>
          <w:u w:val="single"/>
        </w:rPr>
        <w:t>Program Income</w:t>
      </w:r>
    </w:p>
    <w:p w:rsidR="00B847AF" w:rsidRPr="009F3C9E" w:rsidRDefault="00B847AF" w:rsidP="00B847AF">
      <w:pPr>
        <w:keepNext/>
        <w:tabs>
          <w:tab w:val="left" w:pos="720"/>
          <w:tab w:val="left" w:pos="1440"/>
          <w:tab w:val="left" w:pos="2160"/>
        </w:tabs>
        <w:rPr>
          <w:b/>
          <w:sz w:val="24"/>
        </w:rPr>
      </w:pPr>
    </w:p>
    <w:p w:rsidR="00B847AF" w:rsidRPr="009F3C9E" w:rsidRDefault="00B847AF" w:rsidP="006C0F06">
      <w:pPr>
        <w:tabs>
          <w:tab w:val="left" w:pos="720"/>
          <w:tab w:val="left" w:pos="1440"/>
          <w:tab w:val="left" w:pos="2160"/>
        </w:tabs>
        <w:ind w:left="360" w:hanging="360"/>
        <w:rPr>
          <w:sz w:val="24"/>
        </w:rPr>
      </w:pPr>
      <w:r w:rsidRPr="009F3C9E">
        <w:rPr>
          <w:sz w:val="24"/>
        </w:rPr>
        <w:t xml:space="preserve">A.  The recipient will have no obligation to the Federal Government for program income earned from license fees and royalties for copyrighted material, in accordance with 43 CFR 12.924(h) (for A-110 recipients) or 43 CFR 12.65(e) (for A-102 recipients). </w:t>
      </w:r>
    </w:p>
    <w:p w:rsidR="00B847AF" w:rsidRPr="009F3C9E" w:rsidRDefault="00B847AF" w:rsidP="006C0F06">
      <w:pPr>
        <w:tabs>
          <w:tab w:val="left" w:pos="720"/>
          <w:tab w:val="left" w:pos="1440"/>
          <w:tab w:val="left" w:pos="2160"/>
        </w:tabs>
        <w:ind w:left="360" w:hanging="360"/>
        <w:rPr>
          <w:sz w:val="24"/>
        </w:rPr>
      </w:pPr>
    </w:p>
    <w:p w:rsidR="00B847AF" w:rsidRPr="009F3C9E" w:rsidRDefault="00B847AF" w:rsidP="006C0F06">
      <w:pPr>
        <w:tabs>
          <w:tab w:val="left" w:pos="720"/>
          <w:tab w:val="left" w:pos="1440"/>
          <w:tab w:val="left" w:pos="2160"/>
        </w:tabs>
        <w:ind w:left="360" w:hanging="360"/>
        <w:rPr>
          <w:sz w:val="24"/>
        </w:rPr>
      </w:pPr>
      <w:r w:rsidRPr="009F3C9E">
        <w:rPr>
          <w:sz w:val="24"/>
        </w:rPr>
        <w:t>B.  If a purpose of this award is to support a conference, symposium, or similar event, income related to that event will be deducted from total allowable costs to determine the net allowable costs before calculating the Government's share of reimbursable costs, as provided at 3 CFR 12.65(g)(1) (for A-102 recipients) or 43 CFR 12.924(b)(3) (for A-110 recipients).</w:t>
      </w:r>
    </w:p>
    <w:p w:rsidR="00B847AF" w:rsidRPr="009F3C9E" w:rsidRDefault="00B847AF" w:rsidP="006C0F06">
      <w:pPr>
        <w:tabs>
          <w:tab w:val="left" w:pos="720"/>
          <w:tab w:val="left" w:pos="1440"/>
          <w:tab w:val="left" w:pos="2160"/>
        </w:tabs>
        <w:ind w:left="360" w:hanging="360"/>
        <w:rPr>
          <w:sz w:val="24"/>
        </w:rPr>
      </w:pPr>
    </w:p>
    <w:p w:rsidR="00B847AF" w:rsidRPr="009F3C9E" w:rsidRDefault="00B847AF" w:rsidP="006C0F06">
      <w:pPr>
        <w:tabs>
          <w:tab w:val="left" w:pos="720"/>
          <w:tab w:val="left" w:pos="1440"/>
          <w:tab w:val="left" w:pos="2160"/>
        </w:tabs>
        <w:ind w:left="360" w:hanging="360"/>
        <w:rPr>
          <w:sz w:val="24"/>
        </w:rPr>
      </w:pPr>
      <w:r w:rsidRPr="009F3C9E">
        <w:rPr>
          <w:sz w:val="24"/>
        </w:rPr>
        <w:t>C.  If the recipient is an educational institution or nonprofit research organization, any other program income will be added to funds committed to the project by the Federal awarding agency and recipient and be used to further eligible project or program objectives, as described at 43 CFR 12.924(b)(1).</w:t>
      </w:r>
    </w:p>
    <w:p w:rsidR="00B847AF" w:rsidRPr="009F3C9E" w:rsidRDefault="00B847AF" w:rsidP="006C0F06">
      <w:pPr>
        <w:tabs>
          <w:tab w:val="left" w:pos="720"/>
          <w:tab w:val="left" w:pos="1440"/>
          <w:tab w:val="left" w:pos="2160"/>
        </w:tabs>
        <w:ind w:left="360" w:hanging="360"/>
        <w:rPr>
          <w:sz w:val="24"/>
        </w:rPr>
      </w:pPr>
    </w:p>
    <w:p w:rsidR="00B847AF" w:rsidRDefault="00B847AF" w:rsidP="006C0F06">
      <w:pPr>
        <w:tabs>
          <w:tab w:val="left" w:pos="720"/>
          <w:tab w:val="left" w:pos="1440"/>
          <w:tab w:val="left" w:pos="2160"/>
        </w:tabs>
        <w:ind w:left="360" w:hanging="360"/>
        <w:rPr>
          <w:sz w:val="24"/>
        </w:rPr>
      </w:pPr>
      <w:r w:rsidRPr="009F3C9E">
        <w:rPr>
          <w:sz w:val="24"/>
        </w:rPr>
        <w:t>D.  For all other types of recipients, any other program income will be deducted from total allowable costs to determine the net allowable costs before calculating the Government's share of reimbursable costs, as provided at 3 CFR 12.65(g)(1) (for A-102 recipients) or 43 CFR 12.924(b)(3) (for A-110 recipients).</w:t>
      </w:r>
    </w:p>
    <w:p w:rsidR="0095322D" w:rsidRPr="009F3C9E" w:rsidRDefault="0095322D" w:rsidP="00B847AF">
      <w:pPr>
        <w:tabs>
          <w:tab w:val="left" w:pos="720"/>
          <w:tab w:val="left" w:pos="1440"/>
          <w:tab w:val="left" w:pos="2160"/>
        </w:tabs>
        <w:ind w:left="720" w:hanging="360"/>
        <w:rPr>
          <w:sz w:val="24"/>
        </w:rPr>
      </w:pPr>
    </w:p>
    <w:p w:rsidR="006E5960" w:rsidRPr="006E5960" w:rsidRDefault="009D7A1F" w:rsidP="009D7A1F">
      <w:pPr>
        <w:spacing w:after="240"/>
        <w:ind w:left="360" w:hanging="360"/>
        <w:rPr>
          <w:b/>
          <w:sz w:val="24"/>
          <w:u w:val="single"/>
        </w:rPr>
      </w:pPr>
      <w:r>
        <w:rPr>
          <w:b/>
          <w:sz w:val="24"/>
        </w:rPr>
        <w:t xml:space="preserve">30.  </w:t>
      </w:r>
      <w:r w:rsidR="006E5960" w:rsidRPr="006E5960">
        <w:rPr>
          <w:b/>
          <w:sz w:val="24"/>
          <w:u w:val="single"/>
        </w:rPr>
        <w:t>Prohibition on Text Messaging and Using Electronic Equipment Supplied by the</w:t>
      </w:r>
      <w:r>
        <w:rPr>
          <w:b/>
          <w:sz w:val="24"/>
          <w:u w:val="single"/>
        </w:rPr>
        <w:t xml:space="preserve"> Government while Driving </w:t>
      </w:r>
      <w:r w:rsidR="006E5960" w:rsidRPr="006E5960">
        <w:rPr>
          <w:b/>
          <w:sz w:val="24"/>
          <w:u w:val="single"/>
        </w:rPr>
        <w:t>(Executive Order 13513)</w:t>
      </w:r>
    </w:p>
    <w:p w:rsidR="006E5960" w:rsidRPr="006E5960" w:rsidRDefault="006E5960" w:rsidP="006C0F06">
      <w:pPr>
        <w:spacing w:after="240"/>
        <w:rPr>
          <w:sz w:val="24"/>
        </w:rPr>
      </w:pPr>
      <w:r w:rsidRPr="006E5960">
        <w:rPr>
          <w:sz w:val="24"/>
        </w:rPr>
        <w:t xml:space="preserve">Executive Order 13513, Federal Leadership On Reducing Text Messaging While Driving, was signed by President Barack Obama on October 1, 2009 (ref.: </w:t>
      </w:r>
      <w:r w:rsidR="005C1ABF" w:rsidRPr="009626AE">
        <w:t>http://edocket.access.gpo.gov/2009/pdf/E9-24203.pdf</w:t>
      </w:r>
      <w:r w:rsidRPr="006E5960">
        <w:rPr>
          <w:sz w:val="24"/>
        </w:rPr>
        <w:t xml:space="preserve">).  This Executive Order introduces a Federal Government-wide prohibition on the use of text messaging while driving on official business or while using Government-supplied equipment.  Additional guidance enforcing the ban will be issued at a later date.  In the meantime, please adopt and enforce policies that immediately ban text messaging while driving company-owned or rented vehicles, government-owned or leased vehicles, or while driving privately owned vehicles when on official government business of when performing any work for on behalf of the government. </w:t>
      </w:r>
    </w:p>
    <w:p w:rsidR="006E5960" w:rsidRPr="006E5960" w:rsidRDefault="006E5960" w:rsidP="009D7A1F">
      <w:pPr>
        <w:ind w:left="360" w:hanging="360"/>
        <w:rPr>
          <w:b/>
          <w:bCs/>
          <w:color w:val="000000"/>
          <w:sz w:val="24"/>
        </w:rPr>
      </w:pPr>
      <w:r w:rsidRPr="006E5960">
        <w:rPr>
          <w:b/>
          <w:sz w:val="24"/>
        </w:rPr>
        <w:t xml:space="preserve">31.  </w:t>
      </w:r>
      <w:r w:rsidRPr="006E5960">
        <w:rPr>
          <w:b/>
          <w:bCs/>
          <w:color w:val="000000"/>
          <w:sz w:val="24"/>
          <w:u w:val="single"/>
        </w:rPr>
        <w:t>Central Contractor Registration and Universal Identifier Requirements (2 CFR Part</w:t>
      </w:r>
      <w:r w:rsidR="00FD5F6C">
        <w:rPr>
          <w:b/>
          <w:bCs/>
          <w:color w:val="000000"/>
          <w:sz w:val="24"/>
          <w:u w:val="single"/>
        </w:rPr>
        <w:t xml:space="preserve"> </w:t>
      </w:r>
      <w:r w:rsidRPr="006E5960">
        <w:rPr>
          <w:b/>
          <w:bCs/>
          <w:color w:val="000000"/>
          <w:sz w:val="24"/>
          <w:u w:val="single"/>
        </w:rPr>
        <w:t>25)</w:t>
      </w:r>
    </w:p>
    <w:p w:rsidR="006E5960" w:rsidRPr="006E5960" w:rsidRDefault="006E5960" w:rsidP="006E5960">
      <w:pPr>
        <w:rPr>
          <w:i/>
          <w:iCs/>
          <w:color w:val="000000"/>
          <w:sz w:val="24"/>
        </w:rPr>
      </w:pPr>
    </w:p>
    <w:p w:rsidR="006E5960" w:rsidRPr="006E5960" w:rsidRDefault="006E5960" w:rsidP="00A65A1C">
      <w:pPr>
        <w:widowControl/>
        <w:numPr>
          <w:ilvl w:val="0"/>
          <w:numId w:val="29"/>
        </w:numPr>
        <w:ind w:left="360"/>
        <w:rPr>
          <w:iCs/>
          <w:color w:val="000000"/>
          <w:sz w:val="24"/>
          <w:u w:val="single"/>
        </w:rPr>
      </w:pPr>
      <w:r w:rsidRPr="006E5960">
        <w:rPr>
          <w:iCs/>
          <w:color w:val="000000"/>
          <w:sz w:val="24"/>
          <w:u w:val="single"/>
        </w:rPr>
        <w:t>Requirement for Central Contractor Registration (CCR)</w:t>
      </w:r>
    </w:p>
    <w:p w:rsidR="006E5960" w:rsidRPr="006E5960" w:rsidRDefault="006E5960" w:rsidP="006C0F06">
      <w:pPr>
        <w:ind w:left="360"/>
        <w:rPr>
          <w:color w:val="000000"/>
          <w:sz w:val="24"/>
        </w:rPr>
      </w:pPr>
      <w:r w:rsidRPr="006E5960">
        <w:rPr>
          <w:color w:val="000000"/>
          <w:sz w:val="24"/>
        </w:rPr>
        <w:t>Unless you are exempted from this</w:t>
      </w:r>
      <w:r w:rsidRPr="006E5960">
        <w:rPr>
          <w:iCs/>
          <w:color w:val="000000"/>
          <w:sz w:val="24"/>
        </w:rPr>
        <w:t xml:space="preserve"> </w:t>
      </w:r>
      <w:r w:rsidRPr="006E5960">
        <w:rPr>
          <w:color w:val="000000"/>
          <w:sz w:val="24"/>
        </w:rPr>
        <w:t>requirement under 2 CFR 25.110, you as the</w:t>
      </w:r>
      <w:r w:rsidRPr="006E5960">
        <w:rPr>
          <w:iCs/>
          <w:color w:val="000000"/>
          <w:sz w:val="24"/>
        </w:rPr>
        <w:t xml:space="preserve"> </w:t>
      </w:r>
      <w:r w:rsidRPr="006E5960">
        <w:rPr>
          <w:color w:val="000000"/>
          <w:sz w:val="24"/>
        </w:rPr>
        <w:t xml:space="preserve">recipient </w:t>
      </w:r>
      <w:r w:rsidRPr="006E5960">
        <w:rPr>
          <w:color w:val="000000"/>
          <w:sz w:val="24"/>
        </w:rPr>
        <w:lastRenderedPageBreak/>
        <w:t>must maintain the currency of your</w:t>
      </w:r>
      <w:r w:rsidRPr="006E5960">
        <w:rPr>
          <w:iCs/>
          <w:color w:val="000000"/>
          <w:sz w:val="24"/>
        </w:rPr>
        <w:t xml:space="preserve"> </w:t>
      </w:r>
      <w:r w:rsidRPr="006E5960">
        <w:rPr>
          <w:color w:val="000000"/>
          <w:sz w:val="24"/>
        </w:rPr>
        <w:t>information in the CCR until you submit the</w:t>
      </w:r>
      <w:r w:rsidRPr="006E5960">
        <w:rPr>
          <w:iCs/>
          <w:color w:val="000000"/>
          <w:sz w:val="24"/>
        </w:rPr>
        <w:t xml:space="preserve"> </w:t>
      </w:r>
      <w:r w:rsidRPr="006E5960">
        <w:rPr>
          <w:color w:val="000000"/>
          <w:sz w:val="24"/>
        </w:rPr>
        <w:t>final financial report required under this</w:t>
      </w:r>
      <w:r w:rsidRPr="006E5960">
        <w:rPr>
          <w:iCs/>
          <w:color w:val="000000"/>
          <w:sz w:val="24"/>
        </w:rPr>
        <w:t xml:space="preserve"> </w:t>
      </w:r>
      <w:r w:rsidRPr="006E5960">
        <w:rPr>
          <w:color w:val="000000"/>
          <w:sz w:val="24"/>
        </w:rPr>
        <w:t>award or receive the final payment,</w:t>
      </w:r>
      <w:r w:rsidRPr="006E5960">
        <w:rPr>
          <w:iCs/>
          <w:color w:val="000000"/>
          <w:sz w:val="24"/>
        </w:rPr>
        <w:t xml:space="preserve"> </w:t>
      </w:r>
      <w:r w:rsidRPr="006E5960">
        <w:rPr>
          <w:color w:val="000000"/>
          <w:sz w:val="24"/>
        </w:rPr>
        <w:t>whichever is later. This requires that you</w:t>
      </w:r>
      <w:r w:rsidRPr="006E5960">
        <w:rPr>
          <w:iCs/>
          <w:color w:val="000000"/>
          <w:sz w:val="24"/>
        </w:rPr>
        <w:t xml:space="preserve"> </w:t>
      </w:r>
      <w:r w:rsidRPr="006E5960">
        <w:rPr>
          <w:color w:val="000000"/>
          <w:sz w:val="24"/>
        </w:rPr>
        <w:t>review and update the information at least</w:t>
      </w:r>
      <w:r w:rsidRPr="006E5960">
        <w:rPr>
          <w:iCs/>
          <w:color w:val="000000"/>
          <w:sz w:val="24"/>
        </w:rPr>
        <w:t xml:space="preserve"> </w:t>
      </w:r>
      <w:r w:rsidRPr="006E5960">
        <w:rPr>
          <w:color w:val="000000"/>
          <w:sz w:val="24"/>
        </w:rPr>
        <w:t>annually after the initial registration, and</w:t>
      </w:r>
      <w:r w:rsidRPr="006E5960">
        <w:rPr>
          <w:iCs/>
          <w:color w:val="000000"/>
          <w:sz w:val="24"/>
        </w:rPr>
        <w:t xml:space="preserve"> </w:t>
      </w:r>
      <w:r w:rsidRPr="006E5960">
        <w:rPr>
          <w:color w:val="000000"/>
          <w:sz w:val="24"/>
        </w:rPr>
        <w:t>more frequently if required by changes in</w:t>
      </w:r>
      <w:r w:rsidRPr="006E5960">
        <w:rPr>
          <w:iCs/>
          <w:color w:val="000000"/>
          <w:sz w:val="24"/>
        </w:rPr>
        <w:t xml:space="preserve"> </w:t>
      </w:r>
      <w:r w:rsidRPr="006E5960">
        <w:rPr>
          <w:color w:val="000000"/>
          <w:sz w:val="24"/>
        </w:rPr>
        <w:t>your information or another award term.</w:t>
      </w:r>
    </w:p>
    <w:p w:rsidR="006E5960" w:rsidRPr="006E5960" w:rsidRDefault="006E5960" w:rsidP="006C0F06">
      <w:pPr>
        <w:rPr>
          <w:color w:val="000000"/>
          <w:sz w:val="24"/>
        </w:rPr>
      </w:pPr>
    </w:p>
    <w:p w:rsidR="006E5960" w:rsidRPr="006E5960" w:rsidRDefault="006E5960" w:rsidP="00A65A1C">
      <w:pPr>
        <w:widowControl/>
        <w:numPr>
          <w:ilvl w:val="0"/>
          <w:numId w:val="29"/>
        </w:numPr>
        <w:ind w:left="360"/>
        <w:rPr>
          <w:color w:val="000000"/>
          <w:sz w:val="24"/>
          <w:u w:val="single"/>
        </w:rPr>
      </w:pPr>
      <w:r w:rsidRPr="006E5960">
        <w:rPr>
          <w:iCs/>
          <w:color w:val="000000"/>
          <w:sz w:val="24"/>
          <w:u w:val="single"/>
        </w:rPr>
        <w:t>Requirement for Data Universal Numbering System (DUNS) Numbers</w:t>
      </w:r>
    </w:p>
    <w:p w:rsidR="006E5960" w:rsidRPr="006E5960" w:rsidRDefault="006E5960" w:rsidP="006C0F06">
      <w:pPr>
        <w:ind w:firstLine="360"/>
        <w:rPr>
          <w:color w:val="000000"/>
          <w:sz w:val="24"/>
          <w:u w:val="single"/>
        </w:rPr>
      </w:pPr>
      <w:r w:rsidRPr="006E5960">
        <w:rPr>
          <w:color w:val="000000"/>
          <w:sz w:val="24"/>
        </w:rPr>
        <w:t>If you are authorized to make subawards</w:t>
      </w:r>
      <w:r w:rsidRPr="006E5960">
        <w:rPr>
          <w:color w:val="000000"/>
          <w:sz w:val="24"/>
          <w:u w:val="single"/>
        </w:rPr>
        <w:t xml:space="preserve"> </w:t>
      </w:r>
      <w:r w:rsidRPr="006E5960">
        <w:rPr>
          <w:color w:val="000000"/>
          <w:sz w:val="24"/>
        </w:rPr>
        <w:t>under this award, you:</w:t>
      </w:r>
    </w:p>
    <w:p w:rsidR="006E5960" w:rsidRPr="006E5960" w:rsidRDefault="006E5960" w:rsidP="00A65A1C">
      <w:pPr>
        <w:widowControl/>
        <w:numPr>
          <w:ilvl w:val="0"/>
          <w:numId w:val="30"/>
        </w:numPr>
        <w:ind w:left="945"/>
        <w:rPr>
          <w:color w:val="000000"/>
          <w:sz w:val="24"/>
          <w:u w:val="single"/>
        </w:rPr>
      </w:pPr>
      <w:r w:rsidRPr="006E5960">
        <w:rPr>
          <w:color w:val="000000"/>
          <w:sz w:val="24"/>
        </w:rPr>
        <w:t>Must notify potential subrecipients that</w:t>
      </w:r>
      <w:r w:rsidRPr="006E5960">
        <w:rPr>
          <w:color w:val="000000"/>
          <w:sz w:val="24"/>
          <w:u w:val="single"/>
        </w:rPr>
        <w:t xml:space="preserve"> </w:t>
      </w:r>
      <w:r w:rsidRPr="006E5960">
        <w:rPr>
          <w:color w:val="000000"/>
          <w:sz w:val="24"/>
        </w:rPr>
        <w:t>no entity (</w:t>
      </w:r>
      <w:r w:rsidRPr="006E5960">
        <w:rPr>
          <w:i/>
          <w:iCs/>
          <w:color w:val="000000"/>
          <w:sz w:val="24"/>
        </w:rPr>
        <w:t xml:space="preserve">see </w:t>
      </w:r>
      <w:r w:rsidRPr="006E5960">
        <w:rPr>
          <w:color w:val="000000"/>
          <w:sz w:val="24"/>
        </w:rPr>
        <w:t>definition in paragraph C of</w:t>
      </w:r>
      <w:r w:rsidRPr="006E5960">
        <w:rPr>
          <w:color w:val="000000"/>
          <w:sz w:val="24"/>
          <w:u w:val="single"/>
        </w:rPr>
        <w:t xml:space="preserve"> </w:t>
      </w:r>
      <w:r w:rsidRPr="006E5960">
        <w:rPr>
          <w:color w:val="000000"/>
          <w:sz w:val="24"/>
        </w:rPr>
        <w:t>this award term) may receive a subaward</w:t>
      </w:r>
      <w:r w:rsidRPr="006E5960">
        <w:rPr>
          <w:color w:val="000000"/>
          <w:sz w:val="24"/>
          <w:u w:val="single"/>
        </w:rPr>
        <w:t xml:space="preserve"> </w:t>
      </w:r>
      <w:r w:rsidRPr="006E5960">
        <w:rPr>
          <w:color w:val="000000"/>
          <w:sz w:val="24"/>
        </w:rPr>
        <w:t>from you unless the entity has provided its</w:t>
      </w:r>
      <w:r w:rsidRPr="006E5960">
        <w:rPr>
          <w:color w:val="000000"/>
          <w:sz w:val="24"/>
          <w:u w:val="single"/>
        </w:rPr>
        <w:t xml:space="preserve"> </w:t>
      </w:r>
      <w:r w:rsidRPr="006E5960">
        <w:rPr>
          <w:color w:val="000000"/>
          <w:sz w:val="24"/>
        </w:rPr>
        <w:t>DUNS number to you.</w:t>
      </w:r>
    </w:p>
    <w:p w:rsidR="006E5960" w:rsidRPr="006E5960" w:rsidRDefault="006E5960" w:rsidP="00A65A1C">
      <w:pPr>
        <w:widowControl/>
        <w:numPr>
          <w:ilvl w:val="0"/>
          <w:numId w:val="30"/>
        </w:numPr>
        <w:ind w:left="945"/>
        <w:rPr>
          <w:color w:val="000000"/>
          <w:sz w:val="24"/>
          <w:u w:val="single"/>
        </w:rPr>
      </w:pPr>
      <w:r w:rsidRPr="006E5960">
        <w:rPr>
          <w:color w:val="000000"/>
          <w:sz w:val="24"/>
        </w:rPr>
        <w:t>May not make a subaward to an entity</w:t>
      </w:r>
      <w:r w:rsidRPr="006E5960">
        <w:rPr>
          <w:color w:val="000000"/>
          <w:sz w:val="24"/>
          <w:u w:val="single"/>
        </w:rPr>
        <w:t xml:space="preserve"> </w:t>
      </w:r>
      <w:r w:rsidRPr="006E5960">
        <w:rPr>
          <w:color w:val="000000"/>
          <w:sz w:val="24"/>
        </w:rPr>
        <w:t>unless the entity has provided its DUNS</w:t>
      </w:r>
      <w:r w:rsidRPr="006E5960">
        <w:rPr>
          <w:color w:val="000000"/>
          <w:sz w:val="24"/>
          <w:u w:val="single"/>
        </w:rPr>
        <w:t xml:space="preserve"> </w:t>
      </w:r>
      <w:r w:rsidRPr="006E5960">
        <w:rPr>
          <w:color w:val="000000"/>
          <w:sz w:val="24"/>
        </w:rPr>
        <w:t>number to you.</w:t>
      </w:r>
    </w:p>
    <w:p w:rsidR="006E5960" w:rsidRPr="006E5960" w:rsidRDefault="006E5960" w:rsidP="006C0F06">
      <w:pPr>
        <w:rPr>
          <w:iCs/>
          <w:color w:val="000000"/>
          <w:sz w:val="24"/>
        </w:rPr>
      </w:pPr>
    </w:p>
    <w:p w:rsidR="006E5960" w:rsidRPr="006E5960" w:rsidRDefault="006E5960" w:rsidP="00A65A1C">
      <w:pPr>
        <w:widowControl/>
        <w:numPr>
          <w:ilvl w:val="0"/>
          <w:numId w:val="29"/>
        </w:numPr>
        <w:ind w:left="360"/>
        <w:rPr>
          <w:iCs/>
          <w:color w:val="000000"/>
          <w:sz w:val="24"/>
          <w:u w:val="single"/>
        </w:rPr>
      </w:pPr>
      <w:r w:rsidRPr="006E5960">
        <w:rPr>
          <w:iCs/>
          <w:color w:val="000000"/>
          <w:sz w:val="24"/>
          <w:u w:val="single"/>
        </w:rPr>
        <w:t>Definitions</w:t>
      </w:r>
    </w:p>
    <w:p w:rsidR="006E5960" w:rsidRPr="006E5960" w:rsidRDefault="006E5960" w:rsidP="006C0F06">
      <w:pPr>
        <w:ind w:left="360"/>
        <w:rPr>
          <w:iCs/>
          <w:color w:val="000000"/>
          <w:sz w:val="24"/>
          <w:u w:val="single"/>
        </w:rPr>
      </w:pPr>
      <w:r w:rsidRPr="006E5960">
        <w:rPr>
          <w:color w:val="000000"/>
          <w:sz w:val="24"/>
        </w:rPr>
        <w:t>For purposes of this award term:</w:t>
      </w:r>
    </w:p>
    <w:p w:rsidR="006E5960" w:rsidRPr="006E5960" w:rsidRDefault="006E5960" w:rsidP="00A65A1C">
      <w:pPr>
        <w:widowControl/>
        <w:numPr>
          <w:ilvl w:val="0"/>
          <w:numId w:val="31"/>
        </w:numPr>
        <w:ind w:left="720"/>
        <w:rPr>
          <w:iCs/>
          <w:color w:val="000000"/>
          <w:sz w:val="24"/>
          <w:u w:val="single"/>
        </w:rPr>
      </w:pPr>
      <w:r w:rsidRPr="006E5960">
        <w:rPr>
          <w:iCs/>
          <w:color w:val="000000"/>
          <w:sz w:val="24"/>
          <w:u w:val="single"/>
        </w:rPr>
        <w:t xml:space="preserve">Central Contractor Registration (CCR) </w:t>
      </w:r>
      <w:r w:rsidRPr="006E5960">
        <w:rPr>
          <w:color w:val="000000"/>
          <w:sz w:val="24"/>
        </w:rPr>
        <w:t>means the Federal repository into which an</w:t>
      </w:r>
      <w:r w:rsidRPr="006E5960">
        <w:rPr>
          <w:iCs/>
          <w:color w:val="000000"/>
          <w:sz w:val="24"/>
          <w:u w:val="single"/>
        </w:rPr>
        <w:t xml:space="preserve"> </w:t>
      </w:r>
      <w:r w:rsidRPr="006E5960">
        <w:rPr>
          <w:color w:val="000000"/>
          <w:sz w:val="24"/>
        </w:rPr>
        <w:t>entity must provide information required for</w:t>
      </w:r>
      <w:r w:rsidRPr="006E5960">
        <w:rPr>
          <w:iCs/>
          <w:color w:val="000000"/>
          <w:sz w:val="24"/>
          <w:u w:val="single"/>
        </w:rPr>
        <w:t xml:space="preserve"> </w:t>
      </w:r>
      <w:r w:rsidRPr="006E5960">
        <w:rPr>
          <w:color w:val="000000"/>
          <w:sz w:val="24"/>
        </w:rPr>
        <w:t>the conduct of business as a recipient.</w:t>
      </w:r>
      <w:r w:rsidRPr="006E5960">
        <w:rPr>
          <w:iCs/>
          <w:color w:val="000000"/>
          <w:sz w:val="24"/>
          <w:u w:val="single"/>
        </w:rPr>
        <w:t xml:space="preserve"> </w:t>
      </w:r>
      <w:r w:rsidRPr="006E5960">
        <w:rPr>
          <w:color w:val="000000"/>
          <w:sz w:val="24"/>
        </w:rPr>
        <w:t>Additional information about registration</w:t>
      </w:r>
      <w:r w:rsidRPr="006E5960">
        <w:rPr>
          <w:iCs/>
          <w:color w:val="000000"/>
          <w:sz w:val="24"/>
          <w:u w:val="single"/>
        </w:rPr>
        <w:t xml:space="preserve"> </w:t>
      </w:r>
      <w:r w:rsidRPr="006E5960">
        <w:rPr>
          <w:color w:val="000000"/>
          <w:sz w:val="24"/>
        </w:rPr>
        <w:t>procedures may be found at the CCR Internet</w:t>
      </w:r>
      <w:r w:rsidRPr="006E5960">
        <w:rPr>
          <w:iCs/>
          <w:color w:val="000000"/>
          <w:sz w:val="24"/>
          <w:u w:val="single"/>
        </w:rPr>
        <w:t xml:space="preserve"> </w:t>
      </w:r>
      <w:r w:rsidRPr="006E5960">
        <w:rPr>
          <w:color w:val="000000"/>
          <w:sz w:val="24"/>
        </w:rPr>
        <w:t xml:space="preserve">site (currently at </w:t>
      </w:r>
      <w:r w:rsidR="005C1ABF" w:rsidRPr="009626AE">
        <w:t>http://www.ccr.gov</w:t>
      </w:r>
      <w:r w:rsidRPr="006E5960">
        <w:rPr>
          <w:color w:val="000000"/>
          <w:sz w:val="24"/>
        </w:rPr>
        <w:t>).</w:t>
      </w:r>
    </w:p>
    <w:p w:rsidR="006E5960" w:rsidRPr="006E5960" w:rsidRDefault="006E5960" w:rsidP="00A65A1C">
      <w:pPr>
        <w:widowControl/>
        <w:numPr>
          <w:ilvl w:val="0"/>
          <w:numId w:val="31"/>
        </w:numPr>
        <w:ind w:left="720"/>
        <w:rPr>
          <w:iCs/>
          <w:color w:val="000000"/>
          <w:sz w:val="24"/>
          <w:u w:val="single"/>
        </w:rPr>
      </w:pPr>
      <w:r w:rsidRPr="006E5960">
        <w:rPr>
          <w:iCs/>
          <w:color w:val="000000"/>
          <w:sz w:val="24"/>
          <w:u w:val="single"/>
        </w:rPr>
        <w:t xml:space="preserve">Data Universal Numbering System </w:t>
      </w:r>
      <w:r w:rsidRPr="006E5960">
        <w:rPr>
          <w:iCs/>
          <w:color w:val="000000"/>
          <w:sz w:val="24"/>
        </w:rPr>
        <w:t>(DUNS) number</w:t>
      </w:r>
      <w:r w:rsidRPr="006E5960">
        <w:rPr>
          <w:i/>
          <w:iCs/>
          <w:color w:val="000000"/>
          <w:sz w:val="24"/>
        </w:rPr>
        <w:t xml:space="preserve"> </w:t>
      </w:r>
      <w:r w:rsidRPr="006E5960">
        <w:rPr>
          <w:color w:val="000000"/>
          <w:sz w:val="24"/>
        </w:rPr>
        <w:t>means the nine-digit number</w:t>
      </w:r>
    </w:p>
    <w:p w:rsidR="006E5960" w:rsidRPr="006E5960" w:rsidRDefault="006E5960" w:rsidP="006C0F06">
      <w:pPr>
        <w:ind w:left="720"/>
        <w:rPr>
          <w:color w:val="000000"/>
          <w:sz w:val="24"/>
        </w:rPr>
      </w:pPr>
      <w:r w:rsidRPr="006E5960">
        <w:rPr>
          <w:color w:val="000000"/>
          <w:sz w:val="24"/>
        </w:rPr>
        <w:t xml:space="preserve">established and assigned by Dun and Bradstreet, Inc. (D&amp;B) to uniquely identify business entities. A DUNS number may be obtained from D&amp;B by telephone (currently 866–705–5711) or the Internet (currently </w:t>
      </w:r>
      <w:r w:rsidR="005C1ABF" w:rsidRPr="009626AE">
        <w:t>http://fedgov.dnb.com/webform</w:t>
      </w:r>
      <w:r w:rsidRPr="006E5960">
        <w:rPr>
          <w:color w:val="000000"/>
          <w:sz w:val="24"/>
        </w:rPr>
        <w:t>).</w:t>
      </w:r>
    </w:p>
    <w:p w:rsidR="006E5960" w:rsidRPr="006E5960" w:rsidRDefault="006E5960" w:rsidP="00A65A1C">
      <w:pPr>
        <w:widowControl/>
        <w:numPr>
          <w:ilvl w:val="0"/>
          <w:numId w:val="31"/>
        </w:numPr>
        <w:ind w:left="720"/>
        <w:rPr>
          <w:color w:val="000000"/>
          <w:sz w:val="24"/>
        </w:rPr>
      </w:pPr>
      <w:r w:rsidRPr="006E5960">
        <w:rPr>
          <w:iCs/>
          <w:color w:val="000000"/>
          <w:sz w:val="24"/>
          <w:u w:val="single"/>
        </w:rPr>
        <w:t>Entity</w:t>
      </w:r>
      <w:r w:rsidRPr="006E5960">
        <w:rPr>
          <w:iCs/>
          <w:color w:val="000000"/>
          <w:sz w:val="24"/>
        </w:rPr>
        <w:t>,</w:t>
      </w:r>
      <w:r w:rsidRPr="006E5960">
        <w:rPr>
          <w:i/>
          <w:iCs/>
          <w:color w:val="000000"/>
          <w:sz w:val="24"/>
        </w:rPr>
        <w:t xml:space="preserve"> </w:t>
      </w:r>
      <w:r w:rsidRPr="006E5960">
        <w:rPr>
          <w:color w:val="000000"/>
          <w:sz w:val="24"/>
        </w:rPr>
        <w:t>as it is used in this award term, means all of the following, as defined at 2</w:t>
      </w:r>
    </w:p>
    <w:p w:rsidR="006E5960" w:rsidRPr="006E5960" w:rsidRDefault="006E5960" w:rsidP="006C0F06">
      <w:pPr>
        <w:ind w:left="945"/>
        <w:rPr>
          <w:color w:val="000000"/>
          <w:sz w:val="24"/>
        </w:rPr>
      </w:pPr>
      <w:r w:rsidRPr="006E5960">
        <w:rPr>
          <w:color w:val="000000"/>
          <w:sz w:val="24"/>
        </w:rPr>
        <w:t>CFR part 25, subpart C:</w:t>
      </w:r>
    </w:p>
    <w:p w:rsidR="006E5960" w:rsidRPr="006E5960" w:rsidRDefault="006E5960" w:rsidP="006C0F06">
      <w:pPr>
        <w:ind w:left="945"/>
        <w:rPr>
          <w:color w:val="000000"/>
          <w:sz w:val="24"/>
        </w:rPr>
      </w:pPr>
      <w:r w:rsidRPr="006E5960">
        <w:rPr>
          <w:color w:val="000000"/>
          <w:sz w:val="24"/>
        </w:rPr>
        <w:t>a. A Governmental organization, which is State, local government, or Indian Tribe;</w:t>
      </w:r>
    </w:p>
    <w:p w:rsidR="006E5960" w:rsidRPr="006E5960" w:rsidRDefault="006E5960" w:rsidP="006C0F06">
      <w:pPr>
        <w:ind w:left="945"/>
        <w:rPr>
          <w:color w:val="000000"/>
          <w:sz w:val="24"/>
        </w:rPr>
      </w:pPr>
      <w:r w:rsidRPr="006E5960">
        <w:rPr>
          <w:color w:val="000000"/>
          <w:sz w:val="24"/>
        </w:rPr>
        <w:t>b. A foreign public entity;</w:t>
      </w:r>
    </w:p>
    <w:p w:rsidR="006E5960" w:rsidRPr="006E5960" w:rsidRDefault="006E5960" w:rsidP="006C0F06">
      <w:pPr>
        <w:ind w:left="945"/>
        <w:rPr>
          <w:color w:val="000000"/>
          <w:sz w:val="24"/>
        </w:rPr>
      </w:pPr>
      <w:r w:rsidRPr="006E5960">
        <w:rPr>
          <w:color w:val="000000"/>
          <w:sz w:val="24"/>
        </w:rPr>
        <w:t>c. A domestic or foreign nonprofit organization;</w:t>
      </w:r>
    </w:p>
    <w:p w:rsidR="006E5960" w:rsidRPr="006E5960" w:rsidRDefault="006E5960" w:rsidP="006C0F06">
      <w:pPr>
        <w:ind w:left="945"/>
        <w:rPr>
          <w:color w:val="000000"/>
          <w:sz w:val="24"/>
        </w:rPr>
      </w:pPr>
      <w:r w:rsidRPr="006E5960">
        <w:rPr>
          <w:color w:val="000000"/>
          <w:sz w:val="24"/>
        </w:rPr>
        <w:t>d. A domestic or foreign for-profit organization; and</w:t>
      </w:r>
    </w:p>
    <w:p w:rsidR="006E5960" w:rsidRPr="006E5960" w:rsidRDefault="006E5960" w:rsidP="006C0F06">
      <w:pPr>
        <w:ind w:left="945"/>
        <w:rPr>
          <w:color w:val="000000"/>
          <w:sz w:val="24"/>
        </w:rPr>
      </w:pPr>
      <w:r w:rsidRPr="006E5960">
        <w:rPr>
          <w:color w:val="000000"/>
          <w:sz w:val="24"/>
        </w:rPr>
        <w:t>e. A Federal agency, but only as a subrecipient under an award or subaward to</w:t>
      </w:r>
    </w:p>
    <w:p w:rsidR="006E5960" w:rsidRPr="006E5960" w:rsidRDefault="006E5960" w:rsidP="006C0F06">
      <w:pPr>
        <w:ind w:left="945"/>
        <w:rPr>
          <w:color w:val="000000"/>
          <w:sz w:val="24"/>
        </w:rPr>
      </w:pPr>
      <w:r w:rsidRPr="006E5960">
        <w:rPr>
          <w:color w:val="000000"/>
          <w:sz w:val="24"/>
        </w:rPr>
        <w:t>a non-Federal entity.</w:t>
      </w:r>
    </w:p>
    <w:p w:rsidR="006E5960" w:rsidRPr="006E5960" w:rsidRDefault="006E5960" w:rsidP="006C0F06">
      <w:pPr>
        <w:ind w:firstLine="720"/>
        <w:rPr>
          <w:color w:val="000000"/>
          <w:sz w:val="24"/>
        </w:rPr>
      </w:pPr>
      <w:r w:rsidRPr="006E5960">
        <w:rPr>
          <w:color w:val="000000"/>
          <w:sz w:val="24"/>
        </w:rPr>
        <w:t xml:space="preserve">4.  </w:t>
      </w:r>
      <w:r w:rsidRPr="006E5960">
        <w:rPr>
          <w:iCs/>
          <w:color w:val="000000"/>
          <w:sz w:val="24"/>
          <w:u w:val="single"/>
        </w:rPr>
        <w:t>Subaward:</w:t>
      </w:r>
    </w:p>
    <w:p w:rsidR="006E5960" w:rsidRPr="006E5960" w:rsidRDefault="006E5960" w:rsidP="006C0F06">
      <w:pPr>
        <w:ind w:left="945"/>
        <w:rPr>
          <w:color w:val="000000"/>
          <w:sz w:val="24"/>
        </w:rPr>
      </w:pPr>
      <w:r w:rsidRPr="006E5960">
        <w:rPr>
          <w:color w:val="000000"/>
          <w:sz w:val="24"/>
        </w:rPr>
        <w:t>a. This term means a legal instrument to provide support for the performance of any portion of the substantive project or program for which you received this award and that you as the recipient award to an eligible subrecipient.</w:t>
      </w:r>
    </w:p>
    <w:p w:rsidR="006E5960" w:rsidRPr="006E5960" w:rsidRDefault="006E5960" w:rsidP="006C0F06">
      <w:pPr>
        <w:ind w:left="945"/>
        <w:rPr>
          <w:color w:val="000000"/>
          <w:sz w:val="24"/>
        </w:rPr>
      </w:pPr>
      <w:r w:rsidRPr="006E5960">
        <w:rPr>
          <w:color w:val="000000"/>
          <w:sz w:val="24"/>
        </w:rPr>
        <w:t xml:space="preserve">b. The term does not include your procurement of property and services needed to carry out the project or program (for further explanation, </w:t>
      </w:r>
      <w:r w:rsidRPr="006E5960">
        <w:rPr>
          <w:i/>
          <w:iCs/>
          <w:color w:val="000000"/>
          <w:sz w:val="24"/>
        </w:rPr>
        <w:t xml:space="preserve">see </w:t>
      </w:r>
      <w:r w:rsidRPr="006E5960">
        <w:rPr>
          <w:color w:val="000000"/>
          <w:sz w:val="24"/>
        </w:rPr>
        <w:t>Sec. ll.210 of the attachment to OMB Circular A–133, ‘‘Audits of States, Local Governments, and Non-Profit Organizations’’).</w:t>
      </w:r>
    </w:p>
    <w:p w:rsidR="006E5960" w:rsidRPr="006E5960" w:rsidRDefault="006E5960" w:rsidP="006C0F06">
      <w:pPr>
        <w:ind w:left="945"/>
        <w:rPr>
          <w:color w:val="000000"/>
          <w:sz w:val="24"/>
        </w:rPr>
      </w:pPr>
      <w:r w:rsidRPr="006E5960">
        <w:rPr>
          <w:color w:val="000000"/>
          <w:sz w:val="24"/>
        </w:rPr>
        <w:t>c. A subaward may be provided through any legal agreement, including an agreement that you consider a contract.</w:t>
      </w:r>
    </w:p>
    <w:p w:rsidR="006E5960" w:rsidRPr="006E5960" w:rsidRDefault="006E5960" w:rsidP="006C0F06">
      <w:pPr>
        <w:ind w:firstLine="720"/>
        <w:rPr>
          <w:color w:val="000000"/>
          <w:sz w:val="24"/>
        </w:rPr>
      </w:pPr>
      <w:r w:rsidRPr="006E5960">
        <w:rPr>
          <w:color w:val="000000"/>
          <w:sz w:val="24"/>
        </w:rPr>
        <w:t xml:space="preserve">5.  </w:t>
      </w:r>
      <w:r w:rsidRPr="006E5960">
        <w:rPr>
          <w:iCs/>
          <w:color w:val="000000"/>
          <w:sz w:val="24"/>
          <w:u w:val="single"/>
        </w:rPr>
        <w:t>Subrecipient</w:t>
      </w:r>
      <w:r w:rsidRPr="006E5960">
        <w:rPr>
          <w:i/>
          <w:iCs/>
          <w:color w:val="000000"/>
          <w:sz w:val="24"/>
        </w:rPr>
        <w:t xml:space="preserve"> </w:t>
      </w:r>
      <w:r w:rsidRPr="006E5960">
        <w:rPr>
          <w:color w:val="000000"/>
          <w:sz w:val="24"/>
        </w:rPr>
        <w:t>means an entity that:</w:t>
      </w:r>
    </w:p>
    <w:p w:rsidR="006E5960" w:rsidRPr="006E5960" w:rsidRDefault="006E5960" w:rsidP="006C0F06">
      <w:pPr>
        <w:ind w:left="945"/>
        <w:rPr>
          <w:color w:val="000000"/>
          <w:sz w:val="24"/>
        </w:rPr>
      </w:pPr>
      <w:r w:rsidRPr="006E5960">
        <w:rPr>
          <w:color w:val="000000"/>
          <w:sz w:val="24"/>
        </w:rPr>
        <w:t>a. Receives a subaward from you under this award; and</w:t>
      </w:r>
    </w:p>
    <w:p w:rsidR="006E5960" w:rsidRPr="006E5960" w:rsidRDefault="006E5960" w:rsidP="006C0F06">
      <w:pPr>
        <w:ind w:left="945"/>
        <w:rPr>
          <w:color w:val="000000"/>
          <w:sz w:val="24"/>
        </w:rPr>
      </w:pPr>
      <w:r w:rsidRPr="006E5960">
        <w:rPr>
          <w:color w:val="000000"/>
          <w:sz w:val="24"/>
        </w:rPr>
        <w:t>b. Is accountable to you for the use of the Federal funds provided by the subaward.</w:t>
      </w:r>
    </w:p>
    <w:p w:rsidR="006E5960" w:rsidRPr="006E5960" w:rsidRDefault="006E5960" w:rsidP="006C0F06">
      <w:pPr>
        <w:tabs>
          <w:tab w:val="left" w:pos="-1368"/>
          <w:tab w:val="left" w:pos="648"/>
          <w:tab w:val="left" w:pos="1368"/>
          <w:tab w:val="left" w:pos="2088"/>
          <w:tab w:val="left" w:pos="2808"/>
          <w:tab w:val="left" w:pos="3528"/>
          <w:tab w:val="left" w:pos="4248"/>
          <w:tab w:val="left" w:pos="4968"/>
          <w:tab w:val="left" w:pos="5688"/>
        </w:tabs>
        <w:jc w:val="both"/>
        <w:rPr>
          <w:sz w:val="24"/>
        </w:rPr>
      </w:pPr>
    </w:p>
    <w:p w:rsidR="00B847AF" w:rsidRPr="006E5960" w:rsidRDefault="00B847AF" w:rsidP="006C0F06">
      <w:pPr>
        <w:pStyle w:val="Heading1"/>
        <w:rPr>
          <w:rFonts w:ascii="Times New Roman" w:hAnsi="Times New Roman"/>
        </w:rPr>
      </w:pPr>
      <w:r w:rsidRPr="006E5960">
        <w:rPr>
          <w:rFonts w:ascii="Times New Roman" w:hAnsi="Times New Roman"/>
        </w:rPr>
        <w:lastRenderedPageBreak/>
        <w:t>II.  GENERAL PROVISIONS</w:t>
      </w:r>
    </w:p>
    <w:p w:rsidR="00B847AF" w:rsidRPr="006E5960" w:rsidRDefault="00B847AF" w:rsidP="006C0F06">
      <w:pPr>
        <w:tabs>
          <w:tab w:val="left" w:pos="-1368"/>
          <w:tab w:val="left" w:pos="648"/>
          <w:tab w:val="left" w:pos="1368"/>
          <w:tab w:val="left" w:pos="2088"/>
          <w:tab w:val="left" w:pos="2808"/>
          <w:tab w:val="left" w:pos="3528"/>
          <w:tab w:val="left" w:pos="4248"/>
          <w:tab w:val="left" w:pos="4968"/>
          <w:tab w:val="left" w:pos="5688"/>
        </w:tabs>
        <w:rPr>
          <w:sz w:val="24"/>
        </w:rPr>
      </w:pPr>
    </w:p>
    <w:p w:rsidR="00B847AF" w:rsidRPr="006E5960" w:rsidRDefault="00B847AF" w:rsidP="006C0F06">
      <w:pPr>
        <w:tabs>
          <w:tab w:val="left" w:pos="-1368"/>
          <w:tab w:val="left" w:pos="648"/>
          <w:tab w:val="left" w:pos="1368"/>
          <w:tab w:val="left" w:pos="2088"/>
          <w:tab w:val="left" w:pos="2808"/>
          <w:tab w:val="left" w:pos="3528"/>
          <w:tab w:val="left" w:pos="4248"/>
          <w:tab w:val="left" w:pos="4968"/>
          <w:tab w:val="left" w:pos="5688"/>
          <w:tab w:val="left" w:pos="9576"/>
        </w:tabs>
        <w:jc w:val="both"/>
        <w:rPr>
          <w:sz w:val="24"/>
        </w:rPr>
      </w:pPr>
      <w:r w:rsidRPr="006E5960">
        <w:rPr>
          <w:sz w:val="24"/>
        </w:rPr>
        <w:t>The Recipient shall be subject to the following OMB circulars/regulations, as amended, which are incorporated herein by reference:</w:t>
      </w:r>
    </w:p>
    <w:p w:rsidR="00B847AF" w:rsidRPr="006E5960" w:rsidRDefault="00B847AF" w:rsidP="006C0F06">
      <w:pPr>
        <w:tabs>
          <w:tab w:val="left" w:pos="-1368"/>
          <w:tab w:val="left" w:pos="648"/>
          <w:tab w:val="left" w:pos="1368"/>
          <w:tab w:val="left" w:pos="2088"/>
          <w:tab w:val="left" w:pos="2808"/>
          <w:tab w:val="left" w:pos="3528"/>
          <w:tab w:val="left" w:pos="4248"/>
          <w:tab w:val="left" w:pos="4968"/>
          <w:tab w:val="left" w:pos="5688"/>
          <w:tab w:val="left" w:pos="9576"/>
        </w:tabs>
        <w:jc w:val="both"/>
        <w:rPr>
          <w:sz w:val="24"/>
        </w:rPr>
      </w:pPr>
    </w:p>
    <w:p w:rsidR="00B847AF" w:rsidRPr="009F3C9E" w:rsidRDefault="00DB10DA" w:rsidP="006C0F06">
      <w:pPr>
        <w:tabs>
          <w:tab w:val="left" w:pos="-1368"/>
          <w:tab w:val="left" w:pos="648"/>
          <w:tab w:val="left" w:pos="1368"/>
          <w:tab w:val="left" w:pos="2088"/>
          <w:tab w:val="left" w:pos="2808"/>
          <w:tab w:val="left" w:pos="3528"/>
          <w:tab w:val="left" w:pos="4248"/>
          <w:tab w:val="left" w:pos="4968"/>
          <w:tab w:val="left" w:pos="5688"/>
          <w:tab w:val="left" w:pos="9576"/>
        </w:tabs>
        <w:spacing w:line="360" w:lineRule="auto"/>
        <w:jc w:val="both"/>
        <w:rPr>
          <w:b/>
          <w:sz w:val="24"/>
        </w:rPr>
      </w:pPr>
      <w:r w:rsidRPr="009F3C9E">
        <w:rPr>
          <w:b/>
          <w:sz w:val="24"/>
        </w:rPr>
        <w:fldChar w:fldCharType="begin"/>
      </w:r>
      <w:r w:rsidR="00B847AF" w:rsidRPr="009F3C9E">
        <w:rPr>
          <w:b/>
          <w:sz w:val="24"/>
        </w:rPr>
        <w:instrText>SEQ 17_0 \* Arabic \r 1</w:instrText>
      </w:r>
      <w:r w:rsidRPr="009F3C9E">
        <w:rPr>
          <w:b/>
          <w:sz w:val="24"/>
        </w:rPr>
        <w:fldChar w:fldCharType="separate"/>
      </w:r>
      <w:r w:rsidR="00B872D3">
        <w:rPr>
          <w:b/>
          <w:noProof/>
          <w:sz w:val="24"/>
        </w:rPr>
        <w:t>1</w:t>
      </w:r>
      <w:r w:rsidRPr="009F3C9E">
        <w:rPr>
          <w:b/>
          <w:sz w:val="24"/>
        </w:rPr>
        <w:fldChar w:fldCharType="end"/>
      </w:r>
      <w:r w:rsidR="00B847AF" w:rsidRPr="009F3C9E">
        <w:rPr>
          <w:b/>
          <w:sz w:val="24"/>
        </w:rPr>
        <w:t xml:space="preserve">.  </w:t>
      </w:r>
      <w:r w:rsidR="00B847AF" w:rsidRPr="009F3C9E">
        <w:rPr>
          <w:b/>
          <w:sz w:val="24"/>
          <w:u w:val="single"/>
        </w:rPr>
        <w:t>Educational Institutions</w:t>
      </w:r>
    </w:p>
    <w:p w:rsidR="00FD5F6C" w:rsidRPr="00FD5F6C" w:rsidRDefault="00B847AF" w:rsidP="00A65A1C">
      <w:pPr>
        <w:pStyle w:val="ListParagraph"/>
        <w:numPr>
          <w:ilvl w:val="0"/>
          <w:numId w:val="39"/>
        </w:numPr>
        <w:tabs>
          <w:tab w:val="left" w:pos="-1368"/>
          <w:tab w:val="left" w:pos="1368"/>
          <w:tab w:val="left" w:pos="2088"/>
          <w:tab w:val="left" w:pos="2808"/>
          <w:tab w:val="left" w:pos="3528"/>
          <w:tab w:val="left" w:pos="4248"/>
          <w:tab w:val="left" w:pos="4968"/>
          <w:tab w:val="left" w:pos="5688"/>
          <w:tab w:val="left" w:pos="9576"/>
        </w:tabs>
        <w:spacing w:after="240"/>
        <w:ind w:left="360"/>
        <w:jc w:val="both"/>
        <w:rPr>
          <w:rFonts w:ascii="Times New Roman" w:hAnsi="Times New Roman"/>
          <w:sz w:val="24"/>
        </w:rPr>
      </w:pPr>
      <w:r w:rsidRPr="00FD5F6C">
        <w:rPr>
          <w:rFonts w:ascii="Times New Roman" w:hAnsi="Times New Roman"/>
          <w:sz w:val="24"/>
        </w:rPr>
        <w:t>2 CFR 220, Cost Principles for Educational Institutions (OMB Circular No. A-21)</w:t>
      </w:r>
    </w:p>
    <w:p w:rsidR="00FD5F6C" w:rsidRPr="00FD5F6C" w:rsidRDefault="00B847AF" w:rsidP="00A65A1C">
      <w:pPr>
        <w:pStyle w:val="ListParagraph"/>
        <w:numPr>
          <w:ilvl w:val="0"/>
          <w:numId w:val="39"/>
        </w:numPr>
        <w:tabs>
          <w:tab w:val="left" w:pos="-1368"/>
          <w:tab w:val="left" w:pos="1368"/>
          <w:tab w:val="left" w:pos="2088"/>
          <w:tab w:val="left" w:pos="2808"/>
          <w:tab w:val="left" w:pos="3528"/>
          <w:tab w:val="left" w:pos="4248"/>
          <w:tab w:val="left" w:pos="4968"/>
          <w:tab w:val="left" w:pos="5688"/>
          <w:tab w:val="left" w:pos="9576"/>
        </w:tabs>
        <w:spacing w:after="240"/>
        <w:ind w:left="360"/>
        <w:jc w:val="both"/>
        <w:rPr>
          <w:rFonts w:ascii="Times New Roman" w:hAnsi="Times New Roman"/>
          <w:sz w:val="24"/>
        </w:rPr>
      </w:pPr>
      <w:r w:rsidRPr="00FD5F6C">
        <w:rPr>
          <w:rFonts w:ascii="Times New Roman" w:hAnsi="Times New Roman"/>
          <w:sz w:val="24"/>
        </w:rPr>
        <w:t>OMB Circular A</w:t>
      </w:r>
      <w:r w:rsidRPr="00FD5F6C">
        <w:rPr>
          <w:rFonts w:ascii="Times New Roman" w:hAnsi="Times New Roman"/>
          <w:sz w:val="24"/>
        </w:rPr>
        <w:noBreakHyphen/>
        <w:t>110, Uniform Administrative Requir</w:t>
      </w:r>
      <w:r w:rsidR="00FD5F6C" w:rsidRPr="00FD5F6C">
        <w:rPr>
          <w:rFonts w:ascii="Times New Roman" w:hAnsi="Times New Roman"/>
          <w:sz w:val="24"/>
        </w:rPr>
        <w:t xml:space="preserve">ements for Grants and Other </w:t>
      </w:r>
      <w:r w:rsidRPr="00FD5F6C">
        <w:rPr>
          <w:rFonts w:ascii="Times New Roman" w:hAnsi="Times New Roman"/>
          <w:sz w:val="24"/>
        </w:rPr>
        <w:t>Agreements with Institutions of Higher Education, Hos</w:t>
      </w:r>
      <w:r w:rsidR="00FD5F6C" w:rsidRPr="00FD5F6C">
        <w:rPr>
          <w:rFonts w:ascii="Times New Roman" w:hAnsi="Times New Roman"/>
          <w:sz w:val="24"/>
        </w:rPr>
        <w:t>pitals and Other Non</w:t>
      </w:r>
      <w:r w:rsidR="00FD5F6C" w:rsidRPr="00FD5F6C">
        <w:rPr>
          <w:rFonts w:ascii="Times New Roman" w:hAnsi="Times New Roman"/>
          <w:sz w:val="24"/>
        </w:rPr>
        <w:noBreakHyphen/>
        <w:t xml:space="preserve">Profit </w:t>
      </w:r>
      <w:r w:rsidRPr="00FD5F6C">
        <w:rPr>
          <w:rFonts w:ascii="Times New Roman" w:hAnsi="Times New Roman"/>
          <w:sz w:val="24"/>
        </w:rPr>
        <w:t>Organizations, as implemented in 2 CFR 215 and 43 CFR Part 12, Subpart F.</w:t>
      </w:r>
    </w:p>
    <w:p w:rsidR="00B847AF" w:rsidRPr="00FD5F6C" w:rsidRDefault="00B847AF" w:rsidP="00A65A1C">
      <w:pPr>
        <w:pStyle w:val="ListParagraph"/>
        <w:numPr>
          <w:ilvl w:val="0"/>
          <w:numId w:val="39"/>
        </w:numPr>
        <w:tabs>
          <w:tab w:val="left" w:pos="-1368"/>
          <w:tab w:val="left" w:pos="1368"/>
          <w:tab w:val="left" w:pos="2088"/>
          <w:tab w:val="left" w:pos="2808"/>
          <w:tab w:val="left" w:pos="3528"/>
          <w:tab w:val="left" w:pos="4248"/>
          <w:tab w:val="left" w:pos="4968"/>
          <w:tab w:val="left" w:pos="5688"/>
          <w:tab w:val="left" w:pos="9576"/>
        </w:tabs>
        <w:spacing w:before="240" w:after="240"/>
        <w:ind w:left="360"/>
        <w:jc w:val="both"/>
        <w:rPr>
          <w:rFonts w:ascii="Times New Roman" w:hAnsi="Times New Roman"/>
          <w:sz w:val="24"/>
        </w:rPr>
      </w:pPr>
      <w:r w:rsidRPr="00FD5F6C">
        <w:rPr>
          <w:rFonts w:ascii="Times New Roman" w:hAnsi="Times New Roman"/>
          <w:sz w:val="24"/>
        </w:rPr>
        <w:t>OMB Circular A-133, Audits of States, Local Governments, and Non</w:t>
      </w:r>
      <w:r w:rsidRPr="00FD5F6C">
        <w:rPr>
          <w:rFonts w:ascii="Times New Roman" w:hAnsi="Times New Roman"/>
          <w:sz w:val="24"/>
        </w:rPr>
        <w:noBreakHyphen/>
        <w:t>Profit Organizations, as implemented in 43 CFR Part 12, Subpart A: Administrative and Audit Requirements and Cost Principles for Assistance Programs.</w:t>
      </w:r>
    </w:p>
    <w:p w:rsidR="00B847AF" w:rsidRPr="009F3C9E" w:rsidRDefault="00DB10DA" w:rsidP="006C0F06">
      <w:pPr>
        <w:tabs>
          <w:tab w:val="left" w:pos="-1368"/>
          <w:tab w:val="left" w:pos="9576"/>
        </w:tabs>
        <w:spacing w:before="240" w:after="240"/>
        <w:jc w:val="both"/>
        <w:rPr>
          <w:b/>
          <w:sz w:val="24"/>
          <w:u w:val="single"/>
        </w:rPr>
      </w:pPr>
      <w:r w:rsidRPr="009F3C9E">
        <w:rPr>
          <w:b/>
          <w:sz w:val="24"/>
        </w:rPr>
        <w:fldChar w:fldCharType="begin"/>
      </w:r>
      <w:r w:rsidR="00B847AF" w:rsidRPr="009F3C9E">
        <w:rPr>
          <w:b/>
          <w:sz w:val="24"/>
        </w:rPr>
        <w:instrText>SEQ 17_0 \* Arabic \n</w:instrText>
      </w:r>
      <w:r w:rsidRPr="009F3C9E">
        <w:rPr>
          <w:b/>
          <w:sz w:val="24"/>
        </w:rPr>
        <w:fldChar w:fldCharType="separate"/>
      </w:r>
      <w:r w:rsidR="00B872D3">
        <w:rPr>
          <w:b/>
          <w:noProof/>
          <w:sz w:val="24"/>
        </w:rPr>
        <w:t>2</w:t>
      </w:r>
      <w:r w:rsidRPr="009F3C9E">
        <w:rPr>
          <w:b/>
          <w:sz w:val="24"/>
        </w:rPr>
        <w:fldChar w:fldCharType="end"/>
      </w:r>
      <w:r w:rsidR="00B847AF" w:rsidRPr="009F3C9E">
        <w:rPr>
          <w:b/>
          <w:sz w:val="24"/>
        </w:rPr>
        <w:t xml:space="preserve">.  </w:t>
      </w:r>
      <w:r w:rsidR="00B847AF" w:rsidRPr="009F3C9E">
        <w:rPr>
          <w:b/>
          <w:sz w:val="24"/>
          <w:u w:val="single"/>
        </w:rPr>
        <w:t>State and Local Governments</w:t>
      </w:r>
    </w:p>
    <w:p w:rsidR="00B847AF" w:rsidRPr="009F3C9E" w:rsidRDefault="00FD5F6C" w:rsidP="006C0F06">
      <w:pPr>
        <w:tabs>
          <w:tab w:val="left" w:pos="-1368"/>
          <w:tab w:val="left" w:pos="9576"/>
        </w:tabs>
        <w:spacing w:after="100"/>
        <w:ind w:left="360" w:hanging="360"/>
        <w:jc w:val="both"/>
        <w:rPr>
          <w:sz w:val="24"/>
        </w:rPr>
      </w:pPr>
      <w:r>
        <w:rPr>
          <w:sz w:val="24"/>
        </w:rPr>
        <w:t>A.</w:t>
      </w:r>
      <w:r>
        <w:rPr>
          <w:sz w:val="24"/>
        </w:rPr>
        <w:tab/>
      </w:r>
      <w:r w:rsidR="00B847AF" w:rsidRPr="009F3C9E">
        <w:rPr>
          <w:sz w:val="24"/>
        </w:rPr>
        <w:t>2 CFR 225, Cost Principles for State, Local and Indian Tribal Governments (OMB Circular A-87)</w:t>
      </w:r>
    </w:p>
    <w:p w:rsidR="00CA1827" w:rsidRPr="00FD5F6C" w:rsidRDefault="00B847AF" w:rsidP="00A65A1C">
      <w:pPr>
        <w:numPr>
          <w:ilvl w:val="0"/>
          <w:numId w:val="10"/>
        </w:numPr>
        <w:tabs>
          <w:tab w:val="clear" w:pos="780"/>
          <w:tab w:val="left" w:pos="-1368"/>
          <w:tab w:val="left" w:pos="9576"/>
        </w:tabs>
        <w:spacing w:after="100"/>
        <w:ind w:left="360"/>
        <w:jc w:val="both"/>
        <w:rPr>
          <w:sz w:val="24"/>
        </w:rPr>
      </w:pPr>
      <w:r w:rsidRPr="009F3C9E">
        <w:rPr>
          <w:sz w:val="24"/>
        </w:rPr>
        <w:t>OMB Circular A</w:t>
      </w:r>
      <w:r w:rsidRPr="009F3C9E">
        <w:rPr>
          <w:sz w:val="24"/>
        </w:rPr>
        <w:noBreakHyphen/>
        <w:t>102, Grants and Cooperative Agreements with State and Local Governments; as implemented in 43 CFR Part 12, Subpart C.</w:t>
      </w:r>
    </w:p>
    <w:p w:rsidR="00B847AF" w:rsidRPr="009F3C9E" w:rsidRDefault="00B847AF" w:rsidP="00A65A1C">
      <w:pPr>
        <w:pStyle w:val="BodyText2"/>
        <w:numPr>
          <w:ilvl w:val="0"/>
          <w:numId w:val="10"/>
        </w:numPr>
        <w:tabs>
          <w:tab w:val="clear" w:pos="1368"/>
          <w:tab w:val="clear" w:pos="2088"/>
          <w:tab w:val="clear" w:pos="2808"/>
          <w:tab w:val="clear" w:pos="3528"/>
          <w:tab w:val="clear" w:pos="4248"/>
          <w:tab w:val="clear" w:pos="4968"/>
          <w:tab w:val="clear" w:pos="5688"/>
          <w:tab w:val="left" w:pos="9576"/>
        </w:tabs>
        <w:spacing w:after="100"/>
        <w:ind w:left="360"/>
      </w:pPr>
      <w:r w:rsidRPr="009F3C9E">
        <w:t>OMB Circular A-133, Audits of States, Local Governments, and Non</w:t>
      </w:r>
      <w:r w:rsidRPr="009F3C9E">
        <w:noBreakHyphen/>
        <w:t>Profit</w:t>
      </w:r>
      <w:r w:rsidR="00FD5F6C">
        <w:t xml:space="preserve"> </w:t>
      </w:r>
      <w:r w:rsidRPr="009F3C9E">
        <w:t>Organizations, as implemented in 43 CFR Part 12, Subpart A: Administrative and Audit Requirements and Cost Principles for Assistance Programs.</w:t>
      </w:r>
    </w:p>
    <w:p w:rsidR="00B847AF" w:rsidRPr="009F3C9E" w:rsidRDefault="00DB10DA" w:rsidP="006C0F06">
      <w:pPr>
        <w:tabs>
          <w:tab w:val="left" w:pos="-1368"/>
          <w:tab w:val="left" w:pos="648"/>
          <w:tab w:val="left" w:pos="1368"/>
          <w:tab w:val="left" w:pos="2088"/>
          <w:tab w:val="left" w:pos="2808"/>
          <w:tab w:val="left" w:pos="3528"/>
          <w:tab w:val="left" w:pos="4248"/>
          <w:tab w:val="left" w:pos="4968"/>
          <w:tab w:val="left" w:pos="5688"/>
          <w:tab w:val="left" w:pos="9576"/>
        </w:tabs>
        <w:spacing w:before="240" w:line="360" w:lineRule="auto"/>
        <w:jc w:val="both"/>
        <w:rPr>
          <w:b/>
          <w:sz w:val="24"/>
          <w:u w:val="single"/>
        </w:rPr>
      </w:pPr>
      <w:r w:rsidRPr="009F3C9E">
        <w:rPr>
          <w:b/>
          <w:sz w:val="24"/>
        </w:rPr>
        <w:fldChar w:fldCharType="begin"/>
      </w:r>
      <w:r w:rsidR="00B847AF" w:rsidRPr="009F3C9E">
        <w:rPr>
          <w:b/>
          <w:sz w:val="24"/>
        </w:rPr>
        <w:instrText>SEQ 17_0 \* Arabic \n</w:instrText>
      </w:r>
      <w:r w:rsidRPr="009F3C9E">
        <w:rPr>
          <w:b/>
          <w:sz w:val="24"/>
        </w:rPr>
        <w:fldChar w:fldCharType="separate"/>
      </w:r>
      <w:r w:rsidR="00B872D3">
        <w:rPr>
          <w:b/>
          <w:noProof/>
          <w:sz w:val="24"/>
        </w:rPr>
        <w:t>3</w:t>
      </w:r>
      <w:r w:rsidRPr="009F3C9E">
        <w:rPr>
          <w:b/>
          <w:sz w:val="24"/>
        </w:rPr>
        <w:fldChar w:fldCharType="end"/>
      </w:r>
      <w:r w:rsidR="00B847AF" w:rsidRPr="009F3C9E">
        <w:rPr>
          <w:b/>
          <w:sz w:val="24"/>
        </w:rPr>
        <w:t xml:space="preserve">.  </w:t>
      </w:r>
      <w:r w:rsidR="00B847AF" w:rsidRPr="009F3C9E">
        <w:rPr>
          <w:b/>
          <w:sz w:val="24"/>
          <w:u w:val="single"/>
        </w:rPr>
        <w:t>Nonprofit Organizations</w:t>
      </w:r>
    </w:p>
    <w:p w:rsidR="00B847AF" w:rsidRPr="009D7A1F" w:rsidRDefault="00B847AF" w:rsidP="00A65A1C">
      <w:pPr>
        <w:pStyle w:val="ListParagraph"/>
        <w:numPr>
          <w:ilvl w:val="0"/>
          <w:numId w:val="40"/>
        </w:numPr>
        <w:tabs>
          <w:tab w:val="left" w:pos="-1368"/>
          <w:tab w:val="left" w:pos="1368"/>
          <w:tab w:val="left" w:pos="2088"/>
          <w:tab w:val="left" w:pos="2808"/>
          <w:tab w:val="left" w:pos="3528"/>
          <w:tab w:val="left" w:pos="4248"/>
          <w:tab w:val="left" w:pos="4968"/>
          <w:tab w:val="left" w:pos="5688"/>
          <w:tab w:val="left" w:pos="9576"/>
        </w:tabs>
        <w:spacing w:before="240" w:after="100"/>
        <w:ind w:left="360"/>
        <w:jc w:val="both"/>
        <w:rPr>
          <w:rFonts w:ascii="Times New Roman" w:hAnsi="Times New Roman"/>
          <w:b/>
          <w:bCs/>
          <w:sz w:val="24"/>
        </w:rPr>
      </w:pPr>
      <w:r w:rsidRPr="009D7A1F">
        <w:rPr>
          <w:rFonts w:ascii="Times New Roman" w:hAnsi="Times New Roman"/>
          <w:sz w:val="24"/>
        </w:rPr>
        <w:t xml:space="preserve">2 CFR Part 230, Cost Principles for Non-Profit Organizations (OMB Circular A-122), except recipients listed in Appendix C to Part 230 are </w:t>
      </w:r>
      <w:r w:rsidR="009D7A1F" w:rsidRPr="009D7A1F">
        <w:rPr>
          <w:rFonts w:ascii="Times New Roman" w:hAnsi="Times New Roman"/>
          <w:sz w:val="24"/>
        </w:rPr>
        <w:t xml:space="preserve">subject to Federal Acquisition </w:t>
      </w:r>
      <w:r w:rsidRPr="009D7A1F">
        <w:rPr>
          <w:rFonts w:ascii="Times New Roman" w:hAnsi="Times New Roman"/>
          <w:sz w:val="24"/>
        </w:rPr>
        <w:t>Regulation (FAR) Subpart 31.2, Contracts with Commer</w:t>
      </w:r>
      <w:r w:rsidR="00FD5F6C" w:rsidRPr="009D7A1F">
        <w:rPr>
          <w:rFonts w:ascii="Times New Roman" w:hAnsi="Times New Roman"/>
          <w:sz w:val="24"/>
        </w:rPr>
        <w:t xml:space="preserve">cial Organizations (Contract </w:t>
      </w:r>
      <w:r w:rsidRPr="009D7A1F">
        <w:rPr>
          <w:rFonts w:ascii="Times New Roman" w:hAnsi="Times New Roman"/>
          <w:sz w:val="24"/>
        </w:rPr>
        <w:t>Cost Principles and Procedures)</w:t>
      </w:r>
    </w:p>
    <w:p w:rsidR="009D7A1F" w:rsidRPr="009D7A1F" w:rsidRDefault="00B847AF" w:rsidP="00A65A1C">
      <w:pPr>
        <w:pStyle w:val="ListParagraph"/>
        <w:numPr>
          <w:ilvl w:val="0"/>
          <w:numId w:val="40"/>
        </w:numPr>
        <w:tabs>
          <w:tab w:val="left" w:pos="-1368"/>
          <w:tab w:val="left" w:pos="1368"/>
          <w:tab w:val="left" w:pos="2088"/>
          <w:tab w:val="left" w:pos="2808"/>
          <w:tab w:val="left" w:pos="3528"/>
          <w:tab w:val="left" w:pos="4248"/>
          <w:tab w:val="left" w:pos="4968"/>
          <w:tab w:val="left" w:pos="5688"/>
          <w:tab w:val="left" w:pos="9576"/>
        </w:tabs>
        <w:spacing w:after="150"/>
        <w:ind w:left="360"/>
        <w:jc w:val="both"/>
        <w:rPr>
          <w:rFonts w:ascii="Times New Roman" w:hAnsi="Times New Roman"/>
          <w:sz w:val="24"/>
        </w:rPr>
      </w:pPr>
      <w:r w:rsidRPr="009D7A1F">
        <w:rPr>
          <w:rFonts w:ascii="Times New Roman" w:hAnsi="Times New Roman"/>
          <w:sz w:val="24"/>
        </w:rPr>
        <w:t>OMB Circular A</w:t>
      </w:r>
      <w:r w:rsidRPr="009D7A1F">
        <w:rPr>
          <w:rFonts w:ascii="Times New Roman" w:hAnsi="Times New Roman"/>
          <w:sz w:val="24"/>
        </w:rPr>
        <w:noBreakHyphen/>
        <w:t>110, Uniform Administrative Requirements for Grants and Other Agreements with Institutions of Higher Education, Hospitals, and Other Non-Profit Organizations, as implemented in 2 CFR 215 and 43 CFR Part 12, Subpart F.</w:t>
      </w:r>
    </w:p>
    <w:p w:rsidR="00B847AF" w:rsidRPr="009D7A1F" w:rsidRDefault="00B847AF" w:rsidP="00A65A1C">
      <w:pPr>
        <w:pStyle w:val="ListParagraph"/>
        <w:numPr>
          <w:ilvl w:val="0"/>
          <w:numId w:val="40"/>
        </w:numPr>
        <w:tabs>
          <w:tab w:val="left" w:pos="-1368"/>
          <w:tab w:val="left" w:pos="1368"/>
          <w:tab w:val="left" w:pos="2088"/>
          <w:tab w:val="left" w:pos="2808"/>
          <w:tab w:val="left" w:pos="3528"/>
          <w:tab w:val="left" w:pos="4248"/>
          <w:tab w:val="left" w:pos="4968"/>
          <w:tab w:val="left" w:pos="5688"/>
          <w:tab w:val="left" w:pos="9576"/>
        </w:tabs>
        <w:spacing w:after="150"/>
        <w:ind w:left="360"/>
        <w:jc w:val="both"/>
        <w:rPr>
          <w:rFonts w:ascii="Times New Roman" w:hAnsi="Times New Roman"/>
          <w:sz w:val="24"/>
        </w:rPr>
      </w:pPr>
      <w:r w:rsidRPr="009D7A1F">
        <w:rPr>
          <w:rFonts w:ascii="Times New Roman" w:hAnsi="Times New Roman"/>
          <w:sz w:val="24"/>
        </w:rPr>
        <w:t>OMB Circular A-133, Audits of States, Local Governments, and Non-Profit</w:t>
      </w:r>
      <w:r w:rsidR="008E6ADE" w:rsidRPr="009D7A1F">
        <w:rPr>
          <w:rFonts w:ascii="Times New Roman" w:hAnsi="Times New Roman"/>
          <w:sz w:val="24"/>
        </w:rPr>
        <w:t xml:space="preserve"> </w:t>
      </w:r>
      <w:r w:rsidRPr="009D7A1F">
        <w:rPr>
          <w:rFonts w:ascii="Times New Roman" w:hAnsi="Times New Roman"/>
          <w:sz w:val="24"/>
        </w:rPr>
        <w:t>Organizations, as implemented in 43 CFR Part 12, Subpart A: Administrative and</w:t>
      </w:r>
      <w:r w:rsidR="008E6ADE" w:rsidRPr="009D7A1F">
        <w:rPr>
          <w:rFonts w:ascii="Times New Roman" w:hAnsi="Times New Roman"/>
          <w:sz w:val="24"/>
        </w:rPr>
        <w:t xml:space="preserve"> </w:t>
      </w:r>
      <w:r w:rsidRPr="009D7A1F">
        <w:rPr>
          <w:rFonts w:ascii="Times New Roman" w:hAnsi="Times New Roman"/>
          <w:sz w:val="24"/>
        </w:rPr>
        <w:t>Audit Requirements and Cost Principles for Assistance Programs.</w:t>
      </w:r>
    </w:p>
    <w:p w:rsidR="00B847AF" w:rsidRPr="009F3C9E" w:rsidRDefault="00B847AF" w:rsidP="00A65A1C">
      <w:pPr>
        <w:numPr>
          <w:ilvl w:val="0"/>
          <w:numId w:val="7"/>
        </w:numPr>
        <w:tabs>
          <w:tab w:val="clear" w:pos="450"/>
          <w:tab w:val="left" w:pos="-1368"/>
          <w:tab w:val="left" w:pos="1368"/>
          <w:tab w:val="left" w:pos="2088"/>
          <w:tab w:val="left" w:pos="2808"/>
          <w:tab w:val="left" w:pos="3528"/>
          <w:tab w:val="left" w:pos="4248"/>
          <w:tab w:val="left" w:pos="4968"/>
          <w:tab w:val="left" w:pos="5688"/>
          <w:tab w:val="left" w:pos="9576"/>
        </w:tabs>
        <w:autoSpaceDE/>
        <w:autoSpaceDN/>
        <w:adjustRightInd/>
        <w:spacing w:line="360" w:lineRule="auto"/>
        <w:ind w:hanging="446"/>
        <w:jc w:val="both"/>
        <w:rPr>
          <w:b/>
          <w:sz w:val="24"/>
          <w:u w:val="single"/>
        </w:rPr>
      </w:pPr>
      <w:r w:rsidRPr="009F3C9E">
        <w:rPr>
          <w:b/>
          <w:sz w:val="24"/>
          <w:u w:val="single"/>
        </w:rPr>
        <w:t>Organizations for Profit, Individuals, and Other Not Covered Above</w:t>
      </w:r>
    </w:p>
    <w:p w:rsidR="00B847AF" w:rsidRPr="009F3C9E" w:rsidRDefault="00B847AF" w:rsidP="00A65A1C">
      <w:pPr>
        <w:pStyle w:val="BodyText2"/>
        <w:numPr>
          <w:ilvl w:val="0"/>
          <w:numId w:val="9"/>
        </w:numPr>
        <w:tabs>
          <w:tab w:val="clear" w:pos="806"/>
          <w:tab w:val="num" w:pos="360"/>
          <w:tab w:val="left" w:pos="9576"/>
        </w:tabs>
        <w:ind w:left="360"/>
        <w:rPr>
          <w:b/>
          <w:bCs/>
        </w:rPr>
      </w:pPr>
      <w:r w:rsidRPr="009F3C9E">
        <w:t xml:space="preserve">Federal Acquisition Regulation (FAR) Subpart 31.2, Contracts with Commercial Organizations (Contract Cost Principles and Procedures) </w:t>
      </w:r>
    </w:p>
    <w:p w:rsidR="00B847AF" w:rsidRPr="009F3C9E" w:rsidRDefault="00B847AF" w:rsidP="00A65A1C">
      <w:pPr>
        <w:pStyle w:val="BodyText2"/>
        <w:numPr>
          <w:ilvl w:val="0"/>
          <w:numId w:val="9"/>
        </w:numPr>
        <w:tabs>
          <w:tab w:val="clear" w:pos="806"/>
          <w:tab w:val="num" w:pos="360"/>
          <w:tab w:val="left" w:pos="9576"/>
        </w:tabs>
        <w:ind w:left="360"/>
      </w:pPr>
      <w:r w:rsidRPr="009F3C9E">
        <w:t>OMB Circular A-110, Uniform Administrative Requirements for Grants and Other Agreements with Institutions of Higher Education, Hospitals, and Other Non-Profit Organizations, as implemented in 2 CFR 215 and 43 CFR Part 12, Subpart F.</w:t>
      </w:r>
    </w:p>
    <w:p w:rsidR="00B847AF" w:rsidRPr="009F3C9E" w:rsidRDefault="00B847AF" w:rsidP="00A65A1C">
      <w:pPr>
        <w:pStyle w:val="BodyText2"/>
        <w:numPr>
          <w:ilvl w:val="0"/>
          <w:numId w:val="9"/>
        </w:numPr>
        <w:tabs>
          <w:tab w:val="clear" w:pos="806"/>
          <w:tab w:val="num" w:pos="360"/>
          <w:tab w:val="left" w:pos="9576"/>
        </w:tabs>
        <w:ind w:left="360"/>
      </w:pPr>
      <w:r w:rsidRPr="009F3C9E">
        <w:t>FAR Subpart 42.1, Contract Audit Services; FAR Subpart 42.7, Indirect Cost Rates; FAR Subpart 42.8, Disallowance of Costs.</w:t>
      </w:r>
    </w:p>
    <w:p w:rsidR="00B847AF" w:rsidRPr="009F3C9E" w:rsidRDefault="00B847AF" w:rsidP="009D7A1F">
      <w:pPr>
        <w:pStyle w:val="BodyText2"/>
        <w:tabs>
          <w:tab w:val="left" w:pos="9576"/>
        </w:tabs>
      </w:pPr>
    </w:p>
    <w:p w:rsidR="00B847AF" w:rsidRPr="009F3C9E" w:rsidRDefault="00B847AF" w:rsidP="00A65A1C">
      <w:pPr>
        <w:pStyle w:val="BodyText2"/>
        <w:numPr>
          <w:ilvl w:val="0"/>
          <w:numId w:val="7"/>
        </w:numPr>
        <w:tabs>
          <w:tab w:val="left" w:pos="648"/>
          <w:tab w:val="left" w:pos="9576"/>
        </w:tabs>
        <w:rPr>
          <w:b/>
          <w:u w:val="single"/>
        </w:rPr>
      </w:pPr>
      <w:r w:rsidRPr="009F3C9E">
        <w:rPr>
          <w:b/>
          <w:u w:val="single"/>
        </w:rPr>
        <w:t>Patents-Small Business and Nonprofit Organizations</w:t>
      </w:r>
    </w:p>
    <w:p w:rsidR="00B847AF" w:rsidRPr="009F3C9E" w:rsidRDefault="00B847AF" w:rsidP="00B847AF">
      <w:pPr>
        <w:pStyle w:val="BodyText2"/>
        <w:tabs>
          <w:tab w:val="left" w:pos="648"/>
          <w:tab w:val="left" w:pos="9576"/>
        </w:tabs>
      </w:pPr>
    </w:p>
    <w:p w:rsidR="00B847AF" w:rsidRPr="009F3C9E" w:rsidRDefault="00B847AF" w:rsidP="00B847AF">
      <w:pPr>
        <w:pStyle w:val="BodyText2"/>
        <w:tabs>
          <w:tab w:val="left" w:pos="648"/>
          <w:tab w:val="left" w:pos="9576"/>
        </w:tabs>
      </w:pPr>
      <w:r w:rsidRPr="009F3C9E">
        <w:t>Subject to the provisions set forth in 37 CFR 401 and 35 U.S.C. 203, a Recipient may retain the entire right, title, and interest throughout the world to each subject invention</w:t>
      </w:r>
      <w:r w:rsidR="00BE7D9C" w:rsidRPr="009F3C9E">
        <w:t>.</w:t>
      </w:r>
      <w:r w:rsidR="00BE7D9C">
        <w:t xml:space="preserve">  </w:t>
      </w:r>
      <w:r w:rsidRPr="009F3C9E">
        <w:t xml:space="preserve">With respect to any subject invention in which the Recipient retains title, the Federal Government will have a nonexclusive, nontransferable, irrevocable, paid-up license to practice or have practices for or on behalf of the United States the subject invention </w:t>
      </w:r>
      <w:r w:rsidR="00BE7D9C" w:rsidRPr="009F3C9E">
        <w:t>throughout</w:t>
      </w:r>
      <w:r w:rsidRPr="009F3C9E">
        <w:t xml:space="preserve"> the world.</w:t>
      </w:r>
    </w:p>
    <w:p w:rsidR="00B847AF" w:rsidRPr="009F3C9E" w:rsidRDefault="00B847AF" w:rsidP="00B847AF">
      <w:pPr>
        <w:pStyle w:val="BodyText2"/>
        <w:tabs>
          <w:tab w:val="left" w:pos="648"/>
          <w:tab w:val="left" w:pos="9576"/>
        </w:tabs>
      </w:pPr>
    </w:p>
    <w:p w:rsidR="00B847AF" w:rsidRPr="009F3C9E" w:rsidRDefault="00B847AF" w:rsidP="00A65A1C">
      <w:pPr>
        <w:pStyle w:val="BodyText2"/>
        <w:numPr>
          <w:ilvl w:val="0"/>
          <w:numId w:val="7"/>
        </w:numPr>
        <w:tabs>
          <w:tab w:val="left" w:pos="648"/>
          <w:tab w:val="left" w:pos="9576"/>
        </w:tabs>
        <w:rPr>
          <w:b/>
        </w:rPr>
      </w:pPr>
      <w:r w:rsidRPr="009F3C9E">
        <w:rPr>
          <w:b/>
          <w:u w:val="single"/>
        </w:rPr>
        <w:t>Additional Regulations</w:t>
      </w:r>
    </w:p>
    <w:p w:rsidR="00B847AF" w:rsidRPr="009F3C9E" w:rsidRDefault="00B847AF" w:rsidP="00B847AF">
      <w:pPr>
        <w:pStyle w:val="BodyText2"/>
        <w:tabs>
          <w:tab w:val="left" w:pos="648"/>
          <w:tab w:val="left" w:pos="9576"/>
        </w:tabs>
        <w:ind w:left="360"/>
        <w:jc w:val="left"/>
      </w:pPr>
    </w:p>
    <w:p w:rsidR="00B847AF" w:rsidRPr="009F3C9E" w:rsidRDefault="00B847AF" w:rsidP="009D7A1F">
      <w:pPr>
        <w:pStyle w:val="BodyText2"/>
        <w:tabs>
          <w:tab w:val="left" w:pos="648"/>
          <w:tab w:val="left" w:pos="9576"/>
        </w:tabs>
        <w:jc w:val="left"/>
      </w:pPr>
      <w:r w:rsidRPr="009F3C9E">
        <w:t>This award is subject to the following additional Government-wide regulations:</w:t>
      </w:r>
    </w:p>
    <w:p w:rsidR="00B847AF" w:rsidRPr="009F3C9E" w:rsidRDefault="00B847AF" w:rsidP="009D7A1F">
      <w:pPr>
        <w:pStyle w:val="BodyText2"/>
        <w:tabs>
          <w:tab w:val="left" w:pos="648"/>
          <w:tab w:val="left" w:pos="9576"/>
        </w:tabs>
        <w:jc w:val="left"/>
      </w:pPr>
    </w:p>
    <w:p w:rsidR="00B847AF" w:rsidRPr="009F3C9E" w:rsidRDefault="00B847AF" w:rsidP="00A65A1C">
      <w:pPr>
        <w:pStyle w:val="BodyText2"/>
        <w:numPr>
          <w:ilvl w:val="0"/>
          <w:numId w:val="19"/>
        </w:numPr>
        <w:tabs>
          <w:tab w:val="left" w:pos="648"/>
          <w:tab w:val="left" w:pos="9576"/>
        </w:tabs>
        <w:jc w:val="left"/>
      </w:pPr>
      <w:r w:rsidRPr="009F3C9E">
        <w:t>2 CFR 180, Government Debarment and Suspension (Non-procurement)</w:t>
      </w:r>
    </w:p>
    <w:p w:rsidR="00B847AF" w:rsidRPr="009F3C9E" w:rsidRDefault="00B847AF" w:rsidP="00A65A1C">
      <w:pPr>
        <w:pStyle w:val="BodyText2"/>
        <w:numPr>
          <w:ilvl w:val="0"/>
          <w:numId w:val="19"/>
        </w:numPr>
        <w:tabs>
          <w:tab w:val="left" w:pos="648"/>
          <w:tab w:val="left" w:pos="9576"/>
        </w:tabs>
        <w:jc w:val="left"/>
      </w:pPr>
      <w:r w:rsidRPr="009F3C9E">
        <w:t>2 CFR 1400, Department of the Interior Nonprocurement Debarment and Suspension</w:t>
      </w:r>
    </w:p>
    <w:p w:rsidR="008E6ADE" w:rsidRDefault="008E6ADE" w:rsidP="00B847AF">
      <w:pPr>
        <w:pStyle w:val="BodyText2"/>
        <w:tabs>
          <w:tab w:val="left" w:pos="648"/>
          <w:tab w:val="left" w:pos="9576"/>
        </w:tabs>
        <w:ind w:left="360"/>
        <w:jc w:val="left"/>
      </w:pPr>
    </w:p>
    <w:p w:rsidR="00B847AF" w:rsidRPr="009F3C9E" w:rsidRDefault="00B847AF" w:rsidP="009D7A1F">
      <w:pPr>
        <w:pStyle w:val="BodyText2"/>
        <w:tabs>
          <w:tab w:val="left" w:pos="648"/>
          <w:tab w:val="left" w:pos="9576"/>
        </w:tabs>
        <w:jc w:val="left"/>
      </w:pPr>
      <w:r w:rsidRPr="009F3C9E">
        <w:t>This award is subject to the following additional regulations of the U.S. Department of the Interior:</w:t>
      </w:r>
    </w:p>
    <w:p w:rsidR="00B847AF" w:rsidRPr="009F3C9E" w:rsidRDefault="00B847AF" w:rsidP="00B847AF">
      <w:pPr>
        <w:pStyle w:val="BodyText2"/>
        <w:tabs>
          <w:tab w:val="left" w:pos="648"/>
          <w:tab w:val="left" w:pos="9576"/>
        </w:tabs>
        <w:ind w:left="360"/>
        <w:jc w:val="left"/>
      </w:pPr>
    </w:p>
    <w:p w:rsidR="00B847AF" w:rsidRPr="009F3C9E" w:rsidRDefault="00B847AF" w:rsidP="00A65A1C">
      <w:pPr>
        <w:pStyle w:val="BodyText2"/>
        <w:numPr>
          <w:ilvl w:val="0"/>
          <w:numId w:val="20"/>
        </w:numPr>
        <w:tabs>
          <w:tab w:val="clear" w:pos="1080"/>
          <w:tab w:val="left" w:pos="648"/>
          <w:tab w:val="num" w:pos="720"/>
          <w:tab w:val="left" w:pos="9576"/>
        </w:tabs>
        <w:ind w:left="720"/>
      </w:pPr>
      <w:r w:rsidRPr="009F3C9E">
        <w:t xml:space="preserve">43 CFR Part 12, Subpart E:  Buy American Requirements for Assistance Programs </w:t>
      </w:r>
    </w:p>
    <w:p w:rsidR="00B847AF" w:rsidRPr="009F3C9E" w:rsidRDefault="00B847AF" w:rsidP="00A65A1C">
      <w:pPr>
        <w:pStyle w:val="BodyText2"/>
        <w:numPr>
          <w:ilvl w:val="0"/>
          <w:numId w:val="21"/>
        </w:numPr>
        <w:tabs>
          <w:tab w:val="clear" w:pos="1080"/>
          <w:tab w:val="left" w:pos="648"/>
          <w:tab w:val="num" w:pos="720"/>
          <w:tab w:val="left" w:pos="9576"/>
        </w:tabs>
        <w:ind w:left="720"/>
      </w:pPr>
      <w:r w:rsidRPr="009F3C9E">
        <w:t>43 CFR Part 17, Subpart A:  Nondiscrimination of the Basis of Race, Color, or National Origin.</w:t>
      </w:r>
    </w:p>
    <w:p w:rsidR="00B847AF" w:rsidRPr="009F3C9E" w:rsidRDefault="00B847AF" w:rsidP="00A65A1C">
      <w:pPr>
        <w:pStyle w:val="BodyText2"/>
        <w:numPr>
          <w:ilvl w:val="0"/>
          <w:numId w:val="22"/>
        </w:numPr>
        <w:tabs>
          <w:tab w:val="clear" w:pos="1080"/>
          <w:tab w:val="left" w:pos="648"/>
          <w:tab w:val="num" w:pos="720"/>
          <w:tab w:val="left" w:pos="9576"/>
        </w:tabs>
        <w:ind w:left="720"/>
      </w:pPr>
      <w:r w:rsidRPr="009F3C9E">
        <w:t>43 CFR Part 17, Subpart B:  Nondiscrimination of the Basis of Handicap.</w:t>
      </w:r>
    </w:p>
    <w:p w:rsidR="00B847AF" w:rsidRPr="009F3C9E" w:rsidRDefault="00B847AF" w:rsidP="00A65A1C">
      <w:pPr>
        <w:pStyle w:val="BodyText2"/>
        <w:numPr>
          <w:ilvl w:val="0"/>
          <w:numId w:val="23"/>
        </w:numPr>
        <w:tabs>
          <w:tab w:val="clear" w:pos="1080"/>
          <w:tab w:val="left" w:pos="648"/>
          <w:tab w:val="num" w:pos="720"/>
          <w:tab w:val="left" w:pos="9576"/>
        </w:tabs>
        <w:ind w:left="720"/>
      </w:pPr>
      <w:r w:rsidRPr="009F3C9E">
        <w:t>43 CFR Part 17, Subpart C:  Nondiscrimination of the Basis of Age.</w:t>
      </w:r>
    </w:p>
    <w:p w:rsidR="00B847AF" w:rsidRPr="009F3C9E" w:rsidRDefault="00B847AF" w:rsidP="00A65A1C">
      <w:pPr>
        <w:pStyle w:val="BodyText2"/>
        <w:numPr>
          <w:ilvl w:val="0"/>
          <w:numId w:val="23"/>
        </w:numPr>
        <w:tabs>
          <w:tab w:val="clear" w:pos="1080"/>
          <w:tab w:val="left" w:pos="648"/>
          <w:tab w:val="num" w:pos="720"/>
          <w:tab w:val="left" w:pos="9576"/>
        </w:tabs>
        <w:ind w:left="720"/>
      </w:pPr>
      <w:r w:rsidRPr="009F3C9E">
        <w:t>43 CFR Part 17, Subpart E:  Enforcement of Nondiscrimination on the Basis of Handicap in Programs or Activities Conducted by the Department of the Interior.</w:t>
      </w:r>
    </w:p>
    <w:p w:rsidR="00B847AF" w:rsidRPr="009F3C9E" w:rsidRDefault="00B847AF" w:rsidP="00A65A1C">
      <w:pPr>
        <w:pStyle w:val="BodyText2"/>
        <w:numPr>
          <w:ilvl w:val="0"/>
          <w:numId w:val="24"/>
        </w:numPr>
        <w:tabs>
          <w:tab w:val="clear" w:pos="1080"/>
          <w:tab w:val="left" w:pos="648"/>
          <w:tab w:val="num" w:pos="720"/>
          <w:tab w:val="left" w:pos="9576"/>
        </w:tabs>
        <w:ind w:left="720"/>
      </w:pPr>
      <w:r w:rsidRPr="009F3C9E">
        <w:t>43 CFR Part 18, New Restrictions on Lobbying</w:t>
      </w:r>
    </w:p>
    <w:p w:rsidR="00B847AF" w:rsidRPr="009F3C9E" w:rsidRDefault="00B847AF" w:rsidP="00A65A1C">
      <w:pPr>
        <w:pStyle w:val="BodyText2"/>
        <w:numPr>
          <w:ilvl w:val="0"/>
          <w:numId w:val="24"/>
        </w:numPr>
        <w:tabs>
          <w:tab w:val="clear" w:pos="1080"/>
          <w:tab w:val="left" w:pos="648"/>
          <w:tab w:val="num" w:pos="720"/>
          <w:tab w:val="left" w:pos="9576"/>
        </w:tabs>
        <w:ind w:left="720"/>
      </w:pPr>
      <w:r w:rsidRPr="009F3C9E">
        <w:t xml:space="preserve">43 CFR Part 41, Nondiscrimination on the basis of sex in education programs or activities receiving Federal financial assistance </w:t>
      </w:r>
      <w:r w:rsidRPr="009F3C9E">
        <w:rPr>
          <w:i/>
        </w:rPr>
        <w:t>[Applies only if this award provides assistance to an education program or student(s).]</w:t>
      </w:r>
    </w:p>
    <w:p w:rsidR="00B847AF" w:rsidRPr="009F3C9E" w:rsidRDefault="00B847AF" w:rsidP="00A65A1C">
      <w:pPr>
        <w:pStyle w:val="BodyText2"/>
        <w:numPr>
          <w:ilvl w:val="0"/>
          <w:numId w:val="24"/>
        </w:numPr>
        <w:tabs>
          <w:tab w:val="clear" w:pos="1080"/>
          <w:tab w:val="left" w:pos="648"/>
          <w:tab w:val="num" w:pos="720"/>
          <w:tab w:val="left" w:pos="9576"/>
        </w:tabs>
        <w:ind w:left="720"/>
      </w:pPr>
      <w:r w:rsidRPr="009F3C9E">
        <w:t>43 CFR Part 43, Government-wide Requirement for Drug Free Workplace</w:t>
      </w:r>
    </w:p>
    <w:p w:rsidR="005F45BF" w:rsidRDefault="005F45BF" w:rsidP="00B847AF">
      <w:pPr>
        <w:tabs>
          <w:tab w:val="left" w:pos="-1368"/>
          <w:tab w:val="left" w:pos="648"/>
          <w:tab w:val="left" w:pos="1368"/>
          <w:tab w:val="left" w:pos="2088"/>
          <w:tab w:val="left" w:pos="2808"/>
          <w:tab w:val="left" w:pos="3528"/>
          <w:tab w:val="left" w:pos="4248"/>
          <w:tab w:val="left" w:pos="4968"/>
          <w:tab w:val="left" w:pos="5688"/>
          <w:tab w:val="left" w:pos="9576"/>
        </w:tabs>
        <w:jc w:val="center"/>
        <w:rPr>
          <w:b/>
          <w:sz w:val="24"/>
        </w:rPr>
      </w:pPr>
    </w:p>
    <w:p w:rsidR="00CA1827" w:rsidRDefault="00B847AF" w:rsidP="00555C31">
      <w:pPr>
        <w:tabs>
          <w:tab w:val="left" w:pos="-1368"/>
          <w:tab w:val="left" w:pos="648"/>
          <w:tab w:val="left" w:pos="1368"/>
          <w:tab w:val="left" w:pos="2088"/>
          <w:tab w:val="left" w:pos="2808"/>
          <w:tab w:val="left" w:pos="3528"/>
          <w:tab w:val="left" w:pos="4248"/>
          <w:tab w:val="left" w:pos="4968"/>
          <w:tab w:val="left" w:pos="5688"/>
          <w:tab w:val="left" w:pos="9576"/>
        </w:tabs>
        <w:jc w:val="center"/>
        <w:rPr>
          <w:rFonts w:ascii="TmsRmn" w:hAnsi="TmsRmn" w:cs="TmsRmn"/>
          <w:color w:val="000000"/>
          <w:sz w:val="24"/>
        </w:rPr>
      </w:pPr>
      <w:r w:rsidRPr="009F3C9E">
        <w:rPr>
          <w:b/>
          <w:sz w:val="24"/>
        </w:rPr>
        <w:t>-- End of Agreement --</w:t>
      </w:r>
    </w:p>
    <w:p w:rsidR="001D56B3" w:rsidRDefault="001D56B3">
      <w:pPr>
        <w:widowControl/>
        <w:autoSpaceDE/>
        <w:autoSpaceDN/>
        <w:adjustRightInd/>
        <w:rPr>
          <w:rFonts w:ascii="TmsRmn" w:hAnsi="TmsRmn" w:cs="TmsRmn"/>
          <w:color w:val="000000"/>
          <w:sz w:val="24"/>
        </w:rPr>
      </w:pPr>
      <w:r>
        <w:rPr>
          <w:rFonts w:ascii="TmsRmn" w:hAnsi="TmsRmn" w:cs="TmsRmn"/>
          <w:color w:val="000000"/>
          <w:sz w:val="24"/>
        </w:rPr>
        <w:br w:type="page"/>
      </w:r>
    </w:p>
    <w:p w:rsidR="00D205D2" w:rsidRPr="006A2ADE" w:rsidRDefault="00D205D2" w:rsidP="00834291">
      <w:pPr>
        <w:jc w:val="center"/>
        <w:rPr>
          <w:rFonts w:ascii="TmsRmn" w:hAnsi="TmsRmn" w:cs="TmsRmn"/>
          <w:b/>
          <w:color w:val="000000"/>
          <w:sz w:val="24"/>
        </w:rPr>
      </w:pPr>
      <w:r w:rsidRPr="006A2ADE">
        <w:rPr>
          <w:rFonts w:ascii="TmsRmn" w:hAnsi="TmsRmn" w:cs="TmsRmn"/>
          <w:b/>
          <w:color w:val="000000"/>
          <w:sz w:val="24"/>
        </w:rPr>
        <w:lastRenderedPageBreak/>
        <w:t xml:space="preserve">ATTACHMENT </w:t>
      </w:r>
      <w:r w:rsidR="009A1EEA" w:rsidRPr="006A2ADE">
        <w:rPr>
          <w:rFonts w:ascii="TmsRmn" w:hAnsi="TmsRmn" w:cs="TmsRmn"/>
          <w:b/>
          <w:color w:val="000000"/>
          <w:sz w:val="24"/>
        </w:rPr>
        <w:t>D</w:t>
      </w:r>
    </w:p>
    <w:p w:rsidR="00D205D2" w:rsidRDefault="00D205D2" w:rsidP="00D205D2">
      <w:pPr>
        <w:jc w:val="right"/>
        <w:rPr>
          <w:rFonts w:ascii="TmsRmn" w:hAnsi="TmsRmn" w:cs="TmsRmn"/>
          <w:color w:val="000000"/>
          <w:sz w:val="24"/>
        </w:rPr>
      </w:pPr>
    </w:p>
    <w:p w:rsidR="00D205D2" w:rsidRDefault="00D205D2" w:rsidP="006A2ADE">
      <w:pPr>
        <w:rPr>
          <w:rFonts w:ascii="TmsRmn" w:hAnsi="TmsRmn" w:cs="TmsRmn"/>
          <w:b/>
          <w:bCs/>
          <w:color w:val="000000"/>
          <w:sz w:val="24"/>
        </w:rPr>
      </w:pPr>
      <w:smartTag w:uri="urn:schemas-microsoft-com:office:smarttags" w:element="place">
        <w:smartTag w:uri="urn:schemas-microsoft-com:office:smarttags" w:element="PlaceName">
          <w:r>
            <w:rPr>
              <w:rFonts w:ascii="TmsRmn" w:hAnsi="TmsRmn" w:cs="TmsRmn"/>
              <w:b/>
              <w:bCs/>
              <w:color w:val="000000"/>
              <w:sz w:val="24"/>
            </w:rPr>
            <w:t>CONTACT</w:t>
          </w:r>
        </w:smartTag>
        <w:r>
          <w:rPr>
            <w:rFonts w:ascii="TmsRmn" w:hAnsi="TmsRmn" w:cs="TmsRmn"/>
            <w:b/>
            <w:bCs/>
            <w:color w:val="000000"/>
            <w:sz w:val="24"/>
          </w:rPr>
          <w:t xml:space="preserve"> </w:t>
        </w:r>
        <w:smartTag w:uri="urn:schemas-microsoft-com:office:smarttags" w:element="PlaceName">
          <w:r>
            <w:rPr>
              <w:rFonts w:ascii="TmsRmn" w:hAnsi="TmsRmn" w:cs="TmsRmn"/>
              <w:b/>
              <w:bCs/>
              <w:color w:val="000000"/>
              <w:sz w:val="24"/>
            </w:rPr>
            <w:t>INFORMATION</w:t>
          </w:r>
        </w:smartTag>
        <w:r>
          <w:rPr>
            <w:rFonts w:ascii="TmsRmn" w:hAnsi="TmsRmn" w:cs="TmsRmn"/>
            <w:b/>
            <w:bCs/>
            <w:color w:val="000000"/>
            <w:sz w:val="24"/>
          </w:rPr>
          <w:t xml:space="preserve"> </w:t>
        </w:r>
        <w:smartTag w:uri="urn:schemas-microsoft-com:office:smarttags" w:element="PlaceName">
          <w:r>
            <w:rPr>
              <w:rFonts w:ascii="TmsRmn" w:hAnsi="TmsRmn" w:cs="TmsRmn"/>
              <w:b/>
              <w:bCs/>
              <w:color w:val="000000"/>
              <w:sz w:val="24"/>
            </w:rPr>
            <w:t>FOR</w:t>
          </w:r>
        </w:smartTag>
        <w:r>
          <w:rPr>
            <w:rFonts w:ascii="TmsRmn" w:hAnsi="TmsRmn" w:cs="TmsRmn"/>
            <w:b/>
            <w:bCs/>
            <w:color w:val="000000"/>
            <w:sz w:val="24"/>
          </w:rPr>
          <w:t xml:space="preserve"> </w:t>
        </w:r>
        <w:smartTag w:uri="urn:schemas-microsoft-com:office:smarttags" w:element="PlaceType">
          <w:r>
            <w:rPr>
              <w:rFonts w:ascii="TmsRmn" w:hAnsi="TmsRmn" w:cs="TmsRmn"/>
              <w:b/>
              <w:bCs/>
              <w:color w:val="000000"/>
              <w:sz w:val="24"/>
            </w:rPr>
            <w:t>STATE</w:t>
          </w:r>
        </w:smartTag>
      </w:smartTag>
      <w:r>
        <w:rPr>
          <w:rFonts w:ascii="TmsRmn" w:hAnsi="TmsRmn" w:cs="TmsRmn"/>
          <w:b/>
          <w:bCs/>
          <w:color w:val="000000"/>
          <w:sz w:val="24"/>
        </w:rPr>
        <w:t xml:space="preserve"> GEOLOGICAL SURVEYS</w:t>
      </w:r>
    </w:p>
    <w:p w:rsidR="00D205D2" w:rsidRPr="003F2DF5" w:rsidRDefault="00D205D2" w:rsidP="00D205D2">
      <w:pPr>
        <w:jc w:val="center"/>
        <w:rPr>
          <w:sz w:val="24"/>
        </w:rPr>
      </w:pPr>
    </w:p>
    <w:tbl>
      <w:tblPr>
        <w:tblW w:w="9648" w:type="dxa"/>
        <w:tblLook w:val="01E0" w:firstRow="1" w:lastRow="1" w:firstColumn="1" w:lastColumn="1" w:noHBand="0" w:noVBand="0"/>
      </w:tblPr>
      <w:tblGrid>
        <w:gridCol w:w="4788"/>
        <w:gridCol w:w="4860"/>
      </w:tblGrid>
      <w:tr w:rsidR="00D205D2" w:rsidRPr="003F2DF5" w:rsidTr="000C303B">
        <w:tc>
          <w:tcPr>
            <w:tcW w:w="4788" w:type="dxa"/>
          </w:tcPr>
          <w:p w:rsidR="00D205D2" w:rsidRPr="00A033A7" w:rsidRDefault="00D205D2" w:rsidP="00E465DE">
            <w:pPr>
              <w:rPr>
                <w:color w:val="000000"/>
                <w:sz w:val="24"/>
              </w:rPr>
            </w:pPr>
            <w:r w:rsidRPr="00A033A7">
              <w:rPr>
                <w:color w:val="000000"/>
                <w:sz w:val="24"/>
              </w:rPr>
              <w:t>Nick Tew</w:t>
            </w:r>
          </w:p>
          <w:p w:rsidR="00D205D2" w:rsidRPr="003F2DF5" w:rsidRDefault="00D205D2" w:rsidP="00E465DE">
            <w:pPr>
              <w:rPr>
                <w:color w:val="000000"/>
                <w:sz w:val="24"/>
              </w:rPr>
            </w:pPr>
            <w:r w:rsidRPr="003F2DF5">
              <w:rPr>
                <w:color w:val="000000"/>
                <w:sz w:val="24"/>
              </w:rPr>
              <w:t>Alabama Geological Survey</w:t>
            </w:r>
          </w:p>
          <w:p w:rsidR="00D205D2" w:rsidRPr="003F2DF5" w:rsidRDefault="00D205D2" w:rsidP="00E465DE">
            <w:pPr>
              <w:rPr>
                <w:color w:val="000000"/>
                <w:sz w:val="24"/>
              </w:rPr>
            </w:pPr>
            <w:r w:rsidRPr="003F2DF5">
              <w:rPr>
                <w:color w:val="000000"/>
                <w:sz w:val="24"/>
              </w:rPr>
              <w:t>P.O. Box 869999</w:t>
            </w:r>
          </w:p>
          <w:p w:rsidR="00D205D2" w:rsidRPr="003F2DF5" w:rsidRDefault="00D205D2" w:rsidP="00E465DE">
            <w:pPr>
              <w:rPr>
                <w:color w:val="000000"/>
                <w:sz w:val="24"/>
              </w:rPr>
            </w:pPr>
            <w:r w:rsidRPr="003F2DF5">
              <w:rPr>
                <w:color w:val="000000"/>
                <w:sz w:val="24"/>
              </w:rPr>
              <w:t>Tuscaloosa, AL 35486-9780</w:t>
            </w:r>
          </w:p>
          <w:p w:rsidR="00D205D2" w:rsidRPr="00A033A7" w:rsidRDefault="005C1ABF" w:rsidP="00E465DE">
            <w:pPr>
              <w:rPr>
                <w:sz w:val="24"/>
              </w:rPr>
            </w:pPr>
            <w:r w:rsidRPr="009626AE">
              <w:t>ntew@gsa.state.al.us</w:t>
            </w:r>
          </w:p>
          <w:p w:rsidR="00A846E7" w:rsidRPr="003F2DF5" w:rsidRDefault="00A846E7" w:rsidP="00E465DE">
            <w:pPr>
              <w:rPr>
                <w:sz w:val="24"/>
              </w:rPr>
            </w:pPr>
          </w:p>
        </w:tc>
        <w:tc>
          <w:tcPr>
            <w:tcW w:w="4860" w:type="dxa"/>
          </w:tcPr>
          <w:p w:rsidR="00D205D2" w:rsidRPr="003F2DF5" w:rsidRDefault="007364CA" w:rsidP="00E465DE">
            <w:pPr>
              <w:rPr>
                <w:color w:val="000000"/>
                <w:sz w:val="24"/>
              </w:rPr>
            </w:pPr>
            <w:r w:rsidRPr="003F2DF5">
              <w:rPr>
                <w:color w:val="000000"/>
                <w:sz w:val="24"/>
              </w:rPr>
              <w:t>Steve Masterman</w:t>
            </w:r>
          </w:p>
          <w:p w:rsidR="00D205D2" w:rsidRPr="003F2DF5" w:rsidRDefault="007364CA" w:rsidP="00E465DE">
            <w:pPr>
              <w:rPr>
                <w:color w:val="000000"/>
                <w:sz w:val="24"/>
              </w:rPr>
            </w:pPr>
            <w:r w:rsidRPr="003F2DF5">
              <w:rPr>
                <w:color w:val="000000"/>
                <w:sz w:val="24"/>
              </w:rPr>
              <w:t xml:space="preserve">Acting </w:t>
            </w:r>
            <w:r w:rsidR="00D205D2" w:rsidRPr="003F2DF5">
              <w:rPr>
                <w:color w:val="000000"/>
                <w:sz w:val="24"/>
              </w:rPr>
              <w:t>State Geologist &amp; Director</w:t>
            </w:r>
          </w:p>
          <w:p w:rsidR="00D205D2" w:rsidRPr="003F2DF5" w:rsidRDefault="00D205D2" w:rsidP="00E465DE">
            <w:pPr>
              <w:rPr>
                <w:color w:val="000000"/>
                <w:sz w:val="24"/>
              </w:rPr>
            </w:pPr>
            <w:r w:rsidRPr="003F2DF5">
              <w:rPr>
                <w:color w:val="000000"/>
                <w:sz w:val="24"/>
              </w:rPr>
              <w:t>Div. of Geol. &amp; Geophysical Surveys</w:t>
            </w:r>
          </w:p>
          <w:p w:rsidR="00D205D2" w:rsidRPr="003F2DF5" w:rsidRDefault="00D205D2" w:rsidP="00E465DE">
            <w:pPr>
              <w:rPr>
                <w:color w:val="000000"/>
                <w:sz w:val="24"/>
              </w:rPr>
            </w:pPr>
            <w:r w:rsidRPr="003F2DF5">
              <w:rPr>
                <w:color w:val="000000"/>
                <w:sz w:val="24"/>
              </w:rPr>
              <w:t>3354 College Road</w:t>
            </w:r>
          </w:p>
          <w:p w:rsidR="00D205D2" w:rsidRPr="003F2DF5" w:rsidRDefault="00D205D2" w:rsidP="00E465DE">
            <w:pPr>
              <w:rPr>
                <w:color w:val="000000"/>
                <w:sz w:val="24"/>
              </w:rPr>
            </w:pPr>
            <w:r w:rsidRPr="003F2DF5">
              <w:rPr>
                <w:color w:val="000000"/>
                <w:sz w:val="24"/>
              </w:rPr>
              <w:t>Fairbanks, AK 99709-3707</w:t>
            </w:r>
          </w:p>
          <w:p w:rsidR="00D205D2" w:rsidRPr="00A033A7" w:rsidRDefault="005C1ABF" w:rsidP="00E465DE">
            <w:pPr>
              <w:rPr>
                <w:sz w:val="24"/>
              </w:rPr>
            </w:pPr>
            <w:r w:rsidRPr="009626AE">
              <w:t>Steve.masterman@alaska.gov</w:t>
            </w:r>
          </w:p>
          <w:p w:rsidR="007364CA" w:rsidRPr="003F2DF5" w:rsidRDefault="007364CA" w:rsidP="00E465DE">
            <w:pPr>
              <w:rPr>
                <w:sz w:val="24"/>
              </w:rPr>
            </w:pPr>
          </w:p>
        </w:tc>
      </w:tr>
      <w:tr w:rsidR="00D205D2" w:rsidRPr="003F2DF5" w:rsidTr="000C303B">
        <w:tc>
          <w:tcPr>
            <w:tcW w:w="4788" w:type="dxa"/>
          </w:tcPr>
          <w:p w:rsidR="00D205D2" w:rsidRPr="003F2DF5" w:rsidRDefault="00843EE3" w:rsidP="00E465DE">
            <w:pPr>
              <w:rPr>
                <w:color w:val="000000"/>
                <w:sz w:val="24"/>
              </w:rPr>
            </w:pPr>
            <w:r w:rsidRPr="00A033A7">
              <w:rPr>
                <w:color w:val="000000"/>
                <w:sz w:val="24"/>
              </w:rPr>
              <w:t>Lee Allison</w:t>
            </w:r>
          </w:p>
          <w:p w:rsidR="00D205D2" w:rsidRPr="003F2DF5" w:rsidRDefault="00D205D2" w:rsidP="00E465DE">
            <w:pPr>
              <w:rPr>
                <w:color w:val="000000"/>
                <w:sz w:val="24"/>
              </w:rPr>
            </w:pPr>
            <w:r w:rsidRPr="003F2DF5">
              <w:rPr>
                <w:color w:val="000000"/>
                <w:sz w:val="24"/>
              </w:rPr>
              <w:t>Arizona Geological Survey</w:t>
            </w:r>
          </w:p>
          <w:p w:rsidR="00D205D2" w:rsidRPr="003F2DF5" w:rsidRDefault="00D205D2" w:rsidP="00E465DE">
            <w:pPr>
              <w:rPr>
                <w:color w:val="000000"/>
                <w:sz w:val="24"/>
              </w:rPr>
            </w:pPr>
            <w:r w:rsidRPr="003F2DF5">
              <w:rPr>
                <w:color w:val="000000"/>
                <w:sz w:val="24"/>
              </w:rPr>
              <w:t>416 West Congress Street, Suite 100</w:t>
            </w:r>
          </w:p>
          <w:p w:rsidR="00D205D2" w:rsidRPr="003F2DF5" w:rsidRDefault="00D205D2" w:rsidP="00E465DE">
            <w:pPr>
              <w:rPr>
                <w:color w:val="000000"/>
                <w:sz w:val="24"/>
              </w:rPr>
            </w:pPr>
            <w:r w:rsidRPr="003F2DF5">
              <w:rPr>
                <w:color w:val="000000"/>
                <w:sz w:val="24"/>
              </w:rPr>
              <w:t>Tucson, AZ 85701</w:t>
            </w:r>
          </w:p>
          <w:p w:rsidR="00D205D2" w:rsidRPr="00A033A7" w:rsidRDefault="005C1ABF" w:rsidP="00E465DE">
            <w:pPr>
              <w:rPr>
                <w:sz w:val="24"/>
              </w:rPr>
            </w:pPr>
            <w:r w:rsidRPr="009626AE">
              <w:t>Lee.allison@azgs.az.gov</w:t>
            </w:r>
          </w:p>
          <w:p w:rsidR="00A846E7" w:rsidRPr="003F2DF5" w:rsidRDefault="00A846E7" w:rsidP="00E465DE">
            <w:pPr>
              <w:rPr>
                <w:sz w:val="24"/>
              </w:rPr>
            </w:pPr>
          </w:p>
        </w:tc>
        <w:tc>
          <w:tcPr>
            <w:tcW w:w="4860" w:type="dxa"/>
          </w:tcPr>
          <w:p w:rsidR="00D205D2" w:rsidRPr="003F2DF5" w:rsidRDefault="00843EE3" w:rsidP="00E465DE">
            <w:pPr>
              <w:rPr>
                <w:color w:val="000000"/>
                <w:sz w:val="24"/>
              </w:rPr>
            </w:pPr>
            <w:r w:rsidRPr="003F2DF5">
              <w:rPr>
                <w:color w:val="000000"/>
                <w:sz w:val="24"/>
              </w:rPr>
              <w:t>Bekki White</w:t>
            </w:r>
          </w:p>
          <w:p w:rsidR="00D205D2" w:rsidRPr="003F2DF5" w:rsidRDefault="00D205D2" w:rsidP="00E465DE">
            <w:pPr>
              <w:rPr>
                <w:color w:val="000000"/>
                <w:sz w:val="24"/>
              </w:rPr>
            </w:pPr>
            <w:r w:rsidRPr="003F2DF5">
              <w:rPr>
                <w:color w:val="000000"/>
                <w:sz w:val="24"/>
              </w:rPr>
              <w:t>State Geologist &amp; Director</w:t>
            </w:r>
          </w:p>
          <w:p w:rsidR="00D205D2" w:rsidRPr="003F2DF5" w:rsidRDefault="00D205D2" w:rsidP="00E465DE">
            <w:pPr>
              <w:rPr>
                <w:color w:val="000000"/>
                <w:sz w:val="24"/>
              </w:rPr>
            </w:pPr>
            <w:r w:rsidRPr="003F2DF5">
              <w:rPr>
                <w:color w:val="000000"/>
                <w:sz w:val="24"/>
              </w:rPr>
              <w:t>Arkansas Geological Commission</w:t>
            </w:r>
          </w:p>
          <w:p w:rsidR="00D205D2" w:rsidRPr="003F2DF5" w:rsidRDefault="00D205D2" w:rsidP="00E465DE">
            <w:pPr>
              <w:rPr>
                <w:color w:val="000000"/>
                <w:sz w:val="24"/>
              </w:rPr>
            </w:pPr>
            <w:r w:rsidRPr="003F2DF5">
              <w:rPr>
                <w:color w:val="000000"/>
                <w:sz w:val="24"/>
              </w:rPr>
              <w:t>3815 West Roosevelt Road</w:t>
            </w:r>
          </w:p>
          <w:p w:rsidR="00D205D2" w:rsidRPr="003F2DF5" w:rsidRDefault="00D205D2" w:rsidP="00E465DE">
            <w:pPr>
              <w:rPr>
                <w:color w:val="000000"/>
                <w:sz w:val="24"/>
              </w:rPr>
            </w:pPr>
            <w:r w:rsidRPr="003F2DF5">
              <w:rPr>
                <w:color w:val="000000"/>
                <w:sz w:val="24"/>
              </w:rPr>
              <w:t>Little Rock, AR 72204</w:t>
            </w:r>
          </w:p>
          <w:p w:rsidR="00D205D2" w:rsidRPr="00A033A7" w:rsidRDefault="005C1ABF" w:rsidP="00E465DE">
            <w:pPr>
              <w:rPr>
                <w:sz w:val="24"/>
              </w:rPr>
            </w:pPr>
            <w:r w:rsidRPr="009626AE">
              <w:t>Bekki.white@arkansas.gov</w:t>
            </w:r>
          </w:p>
          <w:p w:rsidR="002D3858" w:rsidRPr="003F2DF5" w:rsidRDefault="002D3858" w:rsidP="00E465DE">
            <w:pPr>
              <w:rPr>
                <w:sz w:val="24"/>
              </w:rPr>
            </w:pPr>
          </w:p>
        </w:tc>
      </w:tr>
      <w:tr w:rsidR="00D205D2" w:rsidRPr="003F2DF5" w:rsidTr="000C303B">
        <w:tc>
          <w:tcPr>
            <w:tcW w:w="4788" w:type="dxa"/>
          </w:tcPr>
          <w:p w:rsidR="00D205D2" w:rsidRPr="003F2DF5" w:rsidRDefault="00843EE3" w:rsidP="00E465DE">
            <w:pPr>
              <w:rPr>
                <w:color w:val="000000"/>
                <w:sz w:val="24"/>
              </w:rPr>
            </w:pPr>
            <w:r w:rsidRPr="00A033A7">
              <w:rPr>
                <w:color w:val="000000"/>
                <w:sz w:val="24"/>
              </w:rPr>
              <w:t>John Parrish</w:t>
            </w:r>
          </w:p>
          <w:p w:rsidR="00D205D2" w:rsidRPr="003F2DF5" w:rsidRDefault="00D205D2" w:rsidP="00E465DE">
            <w:pPr>
              <w:rPr>
                <w:color w:val="000000"/>
                <w:sz w:val="24"/>
              </w:rPr>
            </w:pPr>
            <w:r w:rsidRPr="003F2DF5">
              <w:rPr>
                <w:color w:val="000000"/>
                <w:sz w:val="24"/>
              </w:rPr>
              <w:t>Department of Conservation</w:t>
            </w:r>
          </w:p>
          <w:p w:rsidR="00D205D2" w:rsidRPr="003F2DF5" w:rsidRDefault="00D205D2" w:rsidP="00E465DE">
            <w:pPr>
              <w:rPr>
                <w:color w:val="000000"/>
                <w:sz w:val="24"/>
              </w:rPr>
            </w:pPr>
            <w:r w:rsidRPr="003F2DF5">
              <w:rPr>
                <w:color w:val="000000"/>
                <w:sz w:val="24"/>
              </w:rPr>
              <w:t>California Geological Survey</w:t>
            </w:r>
          </w:p>
          <w:p w:rsidR="00D205D2" w:rsidRPr="003F2DF5" w:rsidRDefault="00D205D2" w:rsidP="00E465DE">
            <w:pPr>
              <w:rPr>
                <w:color w:val="000000"/>
                <w:sz w:val="24"/>
              </w:rPr>
            </w:pPr>
            <w:r w:rsidRPr="003F2DF5">
              <w:rPr>
                <w:color w:val="000000"/>
                <w:sz w:val="24"/>
              </w:rPr>
              <w:t>Division Headquarters</w:t>
            </w:r>
          </w:p>
          <w:p w:rsidR="00D205D2" w:rsidRPr="003F2DF5" w:rsidRDefault="00D205D2" w:rsidP="00E465DE">
            <w:pPr>
              <w:rPr>
                <w:color w:val="000000"/>
                <w:sz w:val="24"/>
              </w:rPr>
            </w:pPr>
            <w:r w:rsidRPr="003F2DF5">
              <w:rPr>
                <w:color w:val="000000"/>
                <w:sz w:val="24"/>
              </w:rPr>
              <w:t>801 K Street, MS 12-30</w:t>
            </w:r>
          </w:p>
          <w:p w:rsidR="00D205D2" w:rsidRPr="003F2DF5" w:rsidRDefault="00D205D2" w:rsidP="00E465DE">
            <w:pPr>
              <w:rPr>
                <w:color w:val="000000"/>
                <w:sz w:val="24"/>
              </w:rPr>
            </w:pPr>
            <w:r w:rsidRPr="003F2DF5">
              <w:rPr>
                <w:color w:val="000000"/>
                <w:sz w:val="24"/>
              </w:rPr>
              <w:t>Sacramento, CA 95814-3531</w:t>
            </w:r>
          </w:p>
          <w:p w:rsidR="00D205D2" w:rsidRPr="00A033A7" w:rsidRDefault="005C1ABF" w:rsidP="00E465DE">
            <w:pPr>
              <w:rPr>
                <w:sz w:val="24"/>
              </w:rPr>
            </w:pPr>
            <w:r w:rsidRPr="009626AE">
              <w:t>John.parrish@conservation.ca.gov</w:t>
            </w:r>
          </w:p>
          <w:p w:rsidR="002D3858" w:rsidRPr="003F2DF5" w:rsidRDefault="002D3858" w:rsidP="00E465DE">
            <w:pPr>
              <w:rPr>
                <w:sz w:val="24"/>
              </w:rPr>
            </w:pPr>
          </w:p>
        </w:tc>
        <w:tc>
          <w:tcPr>
            <w:tcW w:w="4860" w:type="dxa"/>
          </w:tcPr>
          <w:p w:rsidR="00D205D2" w:rsidRPr="003F2DF5" w:rsidRDefault="009D5281" w:rsidP="00E465DE">
            <w:pPr>
              <w:rPr>
                <w:color w:val="000000"/>
                <w:sz w:val="24"/>
              </w:rPr>
            </w:pPr>
            <w:r w:rsidRPr="003F2DF5">
              <w:rPr>
                <w:color w:val="000000"/>
                <w:sz w:val="24"/>
              </w:rPr>
              <w:t>Karen Berry</w:t>
            </w:r>
          </w:p>
          <w:p w:rsidR="00D205D2" w:rsidRPr="003F2DF5" w:rsidRDefault="00D205D2" w:rsidP="00E465DE">
            <w:pPr>
              <w:rPr>
                <w:color w:val="000000"/>
                <w:sz w:val="24"/>
              </w:rPr>
            </w:pPr>
            <w:r w:rsidRPr="003F2DF5">
              <w:rPr>
                <w:color w:val="000000"/>
                <w:sz w:val="24"/>
              </w:rPr>
              <w:t>Colorado Geological Survey</w:t>
            </w:r>
          </w:p>
          <w:p w:rsidR="00D205D2" w:rsidRPr="003F2DF5" w:rsidRDefault="00D205D2" w:rsidP="00E465DE">
            <w:pPr>
              <w:rPr>
                <w:sz w:val="24"/>
              </w:rPr>
            </w:pPr>
            <w:r w:rsidRPr="003F2DF5">
              <w:rPr>
                <w:color w:val="000000"/>
                <w:sz w:val="24"/>
              </w:rPr>
              <w:t>1313 Sherman Street</w:t>
            </w:r>
          </w:p>
          <w:p w:rsidR="007F028B" w:rsidRPr="003F2DF5" w:rsidRDefault="00D205D2" w:rsidP="00E465DE">
            <w:pPr>
              <w:rPr>
                <w:sz w:val="24"/>
              </w:rPr>
            </w:pPr>
            <w:r w:rsidRPr="003F2DF5">
              <w:rPr>
                <w:color w:val="000000"/>
                <w:sz w:val="24"/>
              </w:rPr>
              <w:t>Denver, CO 80203</w:t>
            </w:r>
          </w:p>
          <w:p w:rsidR="00D205D2" w:rsidRPr="00A033A7" w:rsidRDefault="005C1ABF" w:rsidP="007F028B">
            <w:pPr>
              <w:rPr>
                <w:sz w:val="24"/>
              </w:rPr>
            </w:pPr>
            <w:r w:rsidRPr="009626AE">
              <w:t>karen.berry@state.co.us</w:t>
            </w:r>
          </w:p>
          <w:p w:rsidR="00A846E7" w:rsidRPr="003F2DF5" w:rsidRDefault="00A846E7" w:rsidP="007F028B">
            <w:pPr>
              <w:rPr>
                <w:sz w:val="24"/>
              </w:rPr>
            </w:pPr>
          </w:p>
        </w:tc>
      </w:tr>
      <w:tr w:rsidR="00D205D2" w:rsidRPr="003F2DF5" w:rsidTr="000C303B">
        <w:tc>
          <w:tcPr>
            <w:tcW w:w="4788" w:type="dxa"/>
          </w:tcPr>
          <w:p w:rsidR="00D205D2" w:rsidRPr="00A033A7" w:rsidRDefault="00D205D2" w:rsidP="00E465DE">
            <w:pPr>
              <w:rPr>
                <w:color w:val="000000"/>
                <w:sz w:val="24"/>
              </w:rPr>
            </w:pPr>
            <w:r w:rsidRPr="00A033A7">
              <w:rPr>
                <w:color w:val="000000"/>
                <w:sz w:val="24"/>
              </w:rPr>
              <w:t>Margaret Thomas</w:t>
            </w:r>
          </w:p>
          <w:p w:rsidR="00D205D2" w:rsidRPr="003F2DF5" w:rsidRDefault="00D205D2" w:rsidP="00E465DE">
            <w:pPr>
              <w:rPr>
                <w:color w:val="000000"/>
                <w:sz w:val="24"/>
              </w:rPr>
            </w:pPr>
            <w:r w:rsidRPr="003F2DF5">
              <w:rPr>
                <w:color w:val="000000"/>
                <w:sz w:val="24"/>
              </w:rPr>
              <w:t>State Geol. &amp; Nat. History Survey of CT</w:t>
            </w:r>
          </w:p>
          <w:p w:rsidR="00D205D2" w:rsidRPr="003F2DF5" w:rsidRDefault="00D205D2" w:rsidP="00E465DE">
            <w:pPr>
              <w:rPr>
                <w:color w:val="000000"/>
                <w:sz w:val="24"/>
              </w:rPr>
            </w:pPr>
            <w:r w:rsidRPr="003F2DF5">
              <w:rPr>
                <w:color w:val="000000"/>
                <w:sz w:val="24"/>
              </w:rPr>
              <w:t>Dept of Environmental Protection</w:t>
            </w:r>
          </w:p>
          <w:p w:rsidR="00D205D2" w:rsidRPr="003F2DF5" w:rsidRDefault="00D205D2" w:rsidP="00E465DE">
            <w:pPr>
              <w:rPr>
                <w:color w:val="000000"/>
                <w:sz w:val="24"/>
              </w:rPr>
            </w:pPr>
            <w:r w:rsidRPr="003F2DF5">
              <w:rPr>
                <w:color w:val="000000"/>
                <w:sz w:val="24"/>
              </w:rPr>
              <w:t>Environ. &amp; Geographic Information Center</w:t>
            </w:r>
          </w:p>
          <w:p w:rsidR="00D205D2" w:rsidRPr="003F2DF5" w:rsidRDefault="00D205D2" w:rsidP="00E465DE">
            <w:pPr>
              <w:rPr>
                <w:color w:val="000000"/>
                <w:sz w:val="24"/>
              </w:rPr>
            </w:pPr>
            <w:r w:rsidRPr="003F2DF5">
              <w:rPr>
                <w:color w:val="000000"/>
                <w:sz w:val="24"/>
              </w:rPr>
              <w:t xml:space="preserve">79 Elm Street, Store Level </w:t>
            </w:r>
          </w:p>
          <w:p w:rsidR="00D205D2" w:rsidRPr="003F2DF5" w:rsidRDefault="00D205D2" w:rsidP="00E465DE">
            <w:pPr>
              <w:rPr>
                <w:color w:val="000000"/>
                <w:sz w:val="24"/>
              </w:rPr>
            </w:pPr>
            <w:r w:rsidRPr="003F2DF5">
              <w:rPr>
                <w:color w:val="000000"/>
                <w:sz w:val="24"/>
              </w:rPr>
              <w:t>Hartford, CT  06106</w:t>
            </w:r>
          </w:p>
          <w:p w:rsidR="00D205D2" w:rsidRPr="00A033A7" w:rsidRDefault="001018CE" w:rsidP="00E465DE">
            <w:pPr>
              <w:rPr>
                <w:sz w:val="24"/>
              </w:rPr>
            </w:pPr>
            <w:r w:rsidRPr="009626AE">
              <w:t>Margaret.thomas@po.state.ct.us</w:t>
            </w:r>
          </w:p>
          <w:p w:rsidR="002D3858" w:rsidRPr="003F2DF5" w:rsidRDefault="002D3858" w:rsidP="00E465DE">
            <w:pPr>
              <w:rPr>
                <w:sz w:val="24"/>
              </w:rPr>
            </w:pPr>
          </w:p>
        </w:tc>
        <w:tc>
          <w:tcPr>
            <w:tcW w:w="4860" w:type="dxa"/>
          </w:tcPr>
          <w:p w:rsidR="00D205D2" w:rsidRPr="003F2DF5" w:rsidRDefault="007364CA" w:rsidP="00E465DE">
            <w:pPr>
              <w:rPr>
                <w:color w:val="000000"/>
                <w:sz w:val="24"/>
              </w:rPr>
            </w:pPr>
            <w:r w:rsidRPr="003F2DF5">
              <w:rPr>
                <w:color w:val="000000"/>
                <w:sz w:val="24"/>
              </w:rPr>
              <w:t>David Wunsch</w:t>
            </w:r>
          </w:p>
          <w:p w:rsidR="00D205D2" w:rsidRPr="003F2DF5" w:rsidRDefault="00D205D2" w:rsidP="00E465DE">
            <w:pPr>
              <w:rPr>
                <w:sz w:val="24"/>
              </w:rPr>
            </w:pPr>
            <w:r w:rsidRPr="003F2DF5">
              <w:rPr>
                <w:color w:val="000000"/>
                <w:sz w:val="24"/>
              </w:rPr>
              <w:t>Delaware Geological Survey</w:t>
            </w:r>
          </w:p>
          <w:p w:rsidR="00D205D2" w:rsidRPr="003F2DF5" w:rsidRDefault="00D205D2" w:rsidP="00E465DE">
            <w:pPr>
              <w:rPr>
                <w:color w:val="000000"/>
                <w:sz w:val="24"/>
              </w:rPr>
            </w:pPr>
            <w:r w:rsidRPr="003F2DF5">
              <w:rPr>
                <w:color w:val="000000"/>
                <w:sz w:val="24"/>
              </w:rPr>
              <w:t xml:space="preserve">DGS Building </w:t>
            </w:r>
          </w:p>
          <w:p w:rsidR="00D205D2" w:rsidRPr="003F2DF5" w:rsidRDefault="00D205D2" w:rsidP="00E465DE">
            <w:pPr>
              <w:rPr>
                <w:sz w:val="24"/>
              </w:rPr>
            </w:pPr>
            <w:r w:rsidRPr="003F2DF5">
              <w:rPr>
                <w:color w:val="000000"/>
                <w:sz w:val="24"/>
              </w:rPr>
              <w:t xml:space="preserve">University of Delaware </w:t>
            </w:r>
          </w:p>
          <w:p w:rsidR="00D205D2" w:rsidRPr="003F2DF5" w:rsidRDefault="00D205D2" w:rsidP="00E465DE">
            <w:pPr>
              <w:rPr>
                <w:color w:val="000000"/>
                <w:sz w:val="24"/>
              </w:rPr>
            </w:pPr>
            <w:r w:rsidRPr="003F2DF5">
              <w:rPr>
                <w:color w:val="000000"/>
                <w:sz w:val="24"/>
              </w:rPr>
              <w:t>Newark, DE 19716-7501</w:t>
            </w:r>
          </w:p>
          <w:p w:rsidR="004648B9" w:rsidRPr="003F2DF5" w:rsidRDefault="004648B9" w:rsidP="004648B9">
            <w:pPr>
              <w:rPr>
                <w:rStyle w:val="Hyperlink"/>
                <w:sz w:val="24"/>
              </w:rPr>
            </w:pPr>
            <w:r w:rsidRPr="003F2DF5">
              <w:rPr>
                <w:rStyle w:val="Hyperlink"/>
                <w:sz w:val="24"/>
              </w:rPr>
              <w:t>dwunsch@udel.edu</w:t>
            </w:r>
          </w:p>
          <w:p w:rsidR="00A846E7" w:rsidRPr="003F2DF5" w:rsidRDefault="00A846E7" w:rsidP="00E465DE">
            <w:pPr>
              <w:rPr>
                <w:sz w:val="24"/>
              </w:rPr>
            </w:pPr>
          </w:p>
        </w:tc>
      </w:tr>
      <w:tr w:rsidR="00D205D2" w:rsidRPr="003F2DF5" w:rsidTr="000C303B">
        <w:tc>
          <w:tcPr>
            <w:tcW w:w="4788" w:type="dxa"/>
          </w:tcPr>
          <w:p w:rsidR="00D205D2" w:rsidRPr="003F2DF5" w:rsidRDefault="00826D5B" w:rsidP="00E465DE">
            <w:pPr>
              <w:rPr>
                <w:color w:val="000000"/>
                <w:sz w:val="24"/>
              </w:rPr>
            </w:pPr>
            <w:r w:rsidRPr="00A033A7">
              <w:rPr>
                <w:color w:val="000000"/>
                <w:sz w:val="24"/>
              </w:rPr>
              <w:t>Jonathan Arthur</w:t>
            </w:r>
          </w:p>
          <w:p w:rsidR="00D205D2" w:rsidRPr="003F2DF5" w:rsidRDefault="00D205D2" w:rsidP="00E465DE">
            <w:pPr>
              <w:rPr>
                <w:color w:val="000000"/>
                <w:sz w:val="24"/>
              </w:rPr>
            </w:pPr>
            <w:r w:rsidRPr="003F2DF5">
              <w:rPr>
                <w:color w:val="000000"/>
                <w:sz w:val="24"/>
              </w:rPr>
              <w:t>Florida Geological Survey</w:t>
            </w:r>
          </w:p>
          <w:p w:rsidR="00D205D2" w:rsidRPr="003F2DF5" w:rsidRDefault="00D205D2" w:rsidP="00E465DE">
            <w:pPr>
              <w:rPr>
                <w:color w:val="000000"/>
                <w:sz w:val="24"/>
              </w:rPr>
            </w:pPr>
            <w:r w:rsidRPr="003F2DF5">
              <w:rPr>
                <w:color w:val="000000"/>
                <w:sz w:val="24"/>
              </w:rPr>
              <w:t>903 W. Tennessee Street</w:t>
            </w:r>
          </w:p>
          <w:p w:rsidR="00D205D2" w:rsidRPr="003F2DF5" w:rsidRDefault="00D205D2" w:rsidP="00E465DE">
            <w:pPr>
              <w:rPr>
                <w:color w:val="000000"/>
                <w:sz w:val="24"/>
              </w:rPr>
            </w:pPr>
            <w:r w:rsidRPr="003F2DF5">
              <w:rPr>
                <w:color w:val="000000"/>
                <w:sz w:val="24"/>
              </w:rPr>
              <w:t>FSU Campus, Gunter Building</w:t>
            </w:r>
          </w:p>
          <w:p w:rsidR="00D205D2" w:rsidRPr="003F2DF5" w:rsidRDefault="00D205D2" w:rsidP="00E465DE">
            <w:pPr>
              <w:rPr>
                <w:color w:val="000000"/>
                <w:sz w:val="24"/>
              </w:rPr>
            </w:pPr>
            <w:r w:rsidRPr="003F2DF5">
              <w:rPr>
                <w:color w:val="000000"/>
                <w:sz w:val="24"/>
              </w:rPr>
              <w:t>Tallahassee, FL  32304-7700</w:t>
            </w:r>
          </w:p>
          <w:p w:rsidR="00D205D2" w:rsidRPr="00A033A7" w:rsidRDefault="001018CE" w:rsidP="00E465DE">
            <w:pPr>
              <w:rPr>
                <w:sz w:val="24"/>
              </w:rPr>
            </w:pPr>
            <w:r w:rsidRPr="009626AE">
              <w:t>Walt.schmidt@dep.state.fl.us</w:t>
            </w:r>
          </w:p>
          <w:p w:rsidR="00A846E7" w:rsidRPr="003F2DF5" w:rsidRDefault="00A846E7" w:rsidP="00E465DE">
            <w:pPr>
              <w:rPr>
                <w:sz w:val="24"/>
              </w:rPr>
            </w:pPr>
          </w:p>
        </w:tc>
        <w:tc>
          <w:tcPr>
            <w:tcW w:w="4860" w:type="dxa"/>
          </w:tcPr>
          <w:p w:rsidR="00D205D2" w:rsidRPr="003F2DF5" w:rsidRDefault="007F028B" w:rsidP="00E465DE">
            <w:pPr>
              <w:rPr>
                <w:color w:val="000000"/>
                <w:sz w:val="24"/>
              </w:rPr>
            </w:pPr>
            <w:r w:rsidRPr="003F2DF5">
              <w:rPr>
                <w:color w:val="000000"/>
                <w:sz w:val="24"/>
              </w:rPr>
              <w:t>James Kennedy</w:t>
            </w:r>
          </w:p>
          <w:p w:rsidR="00D205D2" w:rsidRPr="003F2DF5" w:rsidRDefault="00D205D2" w:rsidP="00E465DE">
            <w:pPr>
              <w:rPr>
                <w:sz w:val="24"/>
              </w:rPr>
            </w:pPr>
            <w:r w:rsidRPr="003F2DF5">
              <w:rPr>
                <w:color w:val="000000"/>
                <w:sz w:val="24"/>
              </w:rPr>
              <w:t>Georgia Geologic Survey</w:t>
            </w:r>
          </w:p>
          <w:p w:rsidR="00D205D2" w:rsidRPr="003F2DF5" w:rsidRDefault="00D205D2" w:rsidP="00E465DE">
            <w:pPr>
              <w:rPr>
                <w:color w:val="000000"/>
                <w:sz w:val="24"/>
              </w:rPr>
            </w:pPr>
            <w:r w:rsidRPr="003F2DF5">
              <w:rPr>
                <w:color w:val="000000"/>
                <w:sz w:val="24"/>
              </w:rPr>
              <w:t>Environmental Protection Division</w:t>
            </w:r>
          </w:p>
          <w:p w:rsidR="00D205D2" w:rsidRPr="003F2DF5" w:rsidRDefault="00D205D2" w:rsidP="00E465DE">
            <w:pPr>
              <w:rPr>
                <w:color w:val="000000"/>
                <w:sz w:val="24"/>
              </w:rPr>
            </w:pPr>
            <w:r w:rsidRPr="003F2DF5">
              <w:rPr>
                <w:color w:val="000000"/>
                <w:sz w:val="24"/>
              </w:rPr>
              <w:t xml:space="preserve">Suite </w:t>
            </w:r>
            <w:r w:rsidR="007F028B" w:rsidRPr="003F2DF5">
              <w:rPr>
                <w:color w:val="000000"/>
                <w:sz w:val="24"/>
              </w:rPr>
              <w:t>1152</w:t>
            </w:r>
          </w:p>
          <w:p w:rsidR="00D205D2" w:rsidRPr="003F2DF5" w:rsidRDefault="007F028B" w:rsidP="00E465DE">
            <w:pPr>
              <w:rPr>
                <w:sz w:val="24"/>
              </w:rPr>
            </w:pPr>
            <w:r w:rsidRPr="003F2DF5">
              <w:rPr>
                <w:color w:val="000000"/>
                <w:sz w:val="24"/>
              </w:rPr>
              <w:t>2</w:t>
            </w:r>
            <w:r w:rsidR="00D205D2" w:rsidRPr="003F2DF5">
              <w:rPr>
                <w:color w:val="000000"/>
                <w:sz w:val="24"/>
              </w:rPr>
              <w:t xml:space="preserve"> Martin Luther King Jr. Drive, S.</w:t>
            </w:r>
            <w:r w:rsidRPr="003F2DF5">
              <w:rPr>
                <w:color w:val="000000"/>
                <w:sz w:val="24"/>
              </w:rPr>
              <w:t>E</w:t>
            </w:r>
            <w:r w:rsidR="00D205D2" w:rsidRPr="003F2DF5">
              <w:rPr>
                <w:color w:val="000000"/>
                <w:sz w:val="24"/>
              </w:rPr>
              <w:t>.</w:t>
            </w:r>
          </w:p>
          <w:p w:rsidR="00D205D2" w:rsidRPr="003F2DF5" w:rsidRDefault="00D205D2" w:rsidP="00E465DE">
            <w:pPr>
              <w:rPr>
                <w:color w:val="000000"/>
                <w:sz w:val="24"/>
              </w:rPr>
            </w:pPr>
            <w:r w:rsidRPr="003F2DF5">
              <w:rPr>
                <w:color w:val="000000"/>
                <w:sz w:val="24"/>
              </w:rPr>
              <w:t>Atlanta, Georgia 30334</w:t>
            </w:r>
          </w:p>
          <w:p w:rsidR="00D205D2" w:rsidRPr="00A033A7" w:rsidRDefault="001018CE" w:rsidP="00E465DE">
            <w:pPr>
              <w:rPr>
                <w:sz w:val="24"/>
              </w:rPr>
            </w:pPr>
            <w:r w:rsidRPr="009626AE">
              <w:t>Jim.kennedy@dnr.state.ga.us</w:t>
            </w:r>
          </w:p>
          <w:p w:rsidR="002D3858" w:rsidRPr="003F2DF5" w:rsidRDefault="002D3858" w:rsidP="00E465DE">
            <w:pPr>
              <w:rPr>
                <w:sz w:val="24"/>
              </w:rPr>
            </w:pPr>
          </w:p>
        </w:tc>
      </w:tr>
      <w:tr w:rsidR="002D3858" w:rsidRPr="003F2DF5" w:rsidTr="000C303B">
        <w:tc>
          <w:tcPr>
            <w:tcW w:w="4788" w:type="dxa"/>
          </w:tcPr>
          <w:p w:rsidR="00CA1827" w:rsidRPr="00A033A7" w:rsidRDefault="00CA1827" w:rsidP="00727A3F">
            <w:pPr>
              <w:rPr>
                <w:color w:val="000000"/>
                <w:sz w:val="24"/>
              </w:rPr>
            </w:pPr>
          </w:p>
          <w:p w:rsidR="00CA1827" w:rsidRPr="003F2DF5" w:rsidRDefault="00CA1827" w:rsidP="00727A3F">
            <w:pPr>
              <w:rPr>
                <w:color w:val="000000"/>
                <w:sz w:val="24"/>
              </w:rPr>
            </w:pPr>
          </w:p>
          <w:p w:rsidR="00555C31" w:rsidRPr="003F2DF5" w:rsidRDefault="00555C31" w:rsidP="00727A3F">
            <w:pPr>
              <w:rPr>
                <w:color w:val="000000"/>
                <w:sz w:val="24"/>
              </w:rPr>
            </w:pPr>
          </w:p>
          <w:p w:rsidR="00CA1827" w:rsidRPr="003F2DF5" w:rsidRDefault="00CA1827" w:rsidP="00727A3F">
            <w:pPr>
              <w:rPr>
                <w:color w:val="000000"/>
                <w:sz w:val="24"/>
              </w:rPr>
            </w:pPr>
          </w:p>
          <w:p w:rsidR="001D56B3" w:rsidRPr="003F2DF5" w:rsidRDefault="001D56B3" w:rsidP="00727A3F">
            <w:pPr>
              <w:rPr>
                <w:color w:val="000000"/>
                <w:sz w:val="24"/>
              </w:rPr>
            </w:pPr>
          </w:p>
          <w:p w:rsidR="002D3858" w:rsidRPr="003F2DF5" w:rsidRDefault="00214D99" w:rsidP="00727A3F">
            <w:pPr>
              <w:rPr>
                <w:sz w:val="24"/>
              </w:rPr>
            </w:pPr>
            <w:r w:rsidRPr="003F2DF5">
              <w:rPr>
                <w:color w:val="000000"/>
                <w:sz w:val="24"/>
              </w:rPr>
              <w:lastRenderedPageBreak/>
              <w:t>Ed Ratchford</w:t>
            </w:r>
          </w:p>
          <w:p w:rsidR="002D3858" w:rsidRPr="003F2DF5" w:rsidRDefault="002D3858" w:rsidP="00727A3F">
            <w:pPr>
              <w:rPr>
                <w:sz w:val="24"/>
              </w:rPr>
            </w:pPr>
            <w:r w:rsidRPr="003F2DF5">
              <w:rPr>
                <w:color w:val="000000"/>
                <w:sz w:val="24"/>
              </w:rPr>
              <w:t>Idaho Geological Survey</w:t>
            </w:r>
          </w:p>
          <w:p w:rsidR="002D3858" w:rsidRPr="003F2DF5" w:rsidRDefault="002D3858" w:rsidP="00727A3F">
            <w:pPr>
              <w:rPr>
                <w:color w:val="000000"/>
                <w:sz w:val="24"/>
              </w:rPr>
            </w:pPr>
            <w:r w:rsidRPr="003F2DF5">
              <w:rPr>
                <w:color w:val="000000"/>
                <w:sz w:val="24"/>
              </w:rPr>
              <w:t>Morrill Hall, Third Floor</w:t>
            </w:r>
          </w:p>
          <w:p w:rsidR="002D3858" w:rsidRPr="003F2DF5" w:rsidRDefault="002D3858" w:rsidP="00727A3F">
            <w:pPr>
              <w:rPr>
                <w:color w:val="000000"/>
                <w:sz w:val="24"/>
              </w:rPr>
            </w:pPr>
            <w:r w:rsidRPr="003F2DF5">
              <w:rPr>
                <w:color w:val="000000"/>
                <w:sz w:val="24"/>
              </w:rPr>
              <w:t>P.O. Box 44314</w:t>
            </w:r>
          </w:p>
          <w:p w:rsidR="002D3858" w:rsidRPr="003F2DF5" w:rsidRDefault="002D3858" w:rsidP="00727A3F">
            <w:pPr>
              <w:rPr>
                <w:color w:val="000000"/>
                <w:sz w:val="24"/>
              </w:rPr>
            </w:pPr>
            <w:r w:rsidRPr="003F2DF5">
              <w:rPr>
                <w:color w:val="000000"/>
                <w:sz w:val="24"/>
              </w:rPr>
              <w:t>University of Idaho</w:t>
            </w:r>
          </w:p>
          <w:p w:rsidR="002D3858" w:rsidRPr="003F2DF5" w:rsidRDefault="002D3858" w:rsidP="00727A3F">
            <w:pPr>
              <w:rPr>
                <w:color w:val="000000"/>
                <w:sz w:val="24"/>
              </w:rPr>
            </w:pPr>
            <w:r w:rsidRPr="003F2DF5">
              <w:rPr>
                <w:color w:val="000000"/>
                <w:sz w:val="24"/>
              </w:rPr>
              <w:t>Moscow, ID 83843-3014</w:t>
            </w:r>
          </w:p>
          <w:p w:rsidR="00214D99" w:rsidRPr="00A033A7" w:rsidRDefault="001018CE" w:rsidP="00727A3F">
            <w:pPr>
              <w:rPr>
                <w:sz w:val="24"/>
              </w:rPr>
            </w:pPr>
            <w:r w:rsidRPr="009626AE">
              <w:t>edratchford@uidaho.edu</w:t>
            </w:r>
          </w:p>
          <w:p w:rsidR="002D3858" w:rsidRPr="00A033A7" w:rsidRDefault="002D3858" w:rsidP="00727A3F">
            <w:pPr>
              <w:rPr>
                <w:sz w:val="24"/>
              </w:rPr>
            </w:pPr>
          </w:p>
        </w:tc>
        <w:tc>
          <w:tcPr>
            <w:tcW w:w="4860" w:type="dxa"/>
          </w:tcPr>
          <w:p w:rsidR="00CA1827" w:rsidRPr="003F2DF5" w:rsidRDefault="00CA1827" w:rsidP="00727A3F">
            <w:pPr>
              <w:rPr>
                <w:color w:val="000000"/>
                <w:sz w:val="24"/>
              </w:rPr>
            </w:pPr>
          </w:p>
          <w:p w:rsidR="00CA1827" w:rsidRPr="003F2DF5" w:rsidRDefault="00CA1827" w:rsidP="00727A3F">
            <w:pPr>
              <w:rPr>
                <w:color w:val="000000"/>
                <w:sz w:val="24"/>
              </w:rPr>
            </w:pPr>
          </w:p>
          <w:p w:rsidR="00CA1827" w:rsidRPr="003F2DF5" w:rsidRDefault="00CA1827" w:rsidP="00727A3F">
            <w:pPr>
              <w:rPr>
                <w:color w:val="000000"/>
                <w:sz w:val="24"/>
              </w:rPr>
            </w:pPr>
          </w:p>
          <w:p w:rsidR="00555C31" w:rsidRPr="003F2DF5" w:rsidRDefault="00555C31" w:rsidP="00727A3F">
            <w:pPr>
              <w:rPr>
                <w:color w:val="000000"/>
                <w:sz w:val="24"/>
              </w:rPr>
            </w:pPr>
          </w:p>
          <w:p w:rsidR="001D56B3" w:rsidRPr="003F2DF5" w:rsidRDefault="001D56B3" w:rsidP="00727A3F">
            <w:pPr>
              <w:rPr>
                <w:color w:val="000000"/>
                <w:sz w:val="24"/>
              </w:rPr>
            </w:pPr>
          </w:p>
          <w:p w:rsidR="002D3858" w:rsidRPr="003F2DF5" w:rsidRDefault="00214D99" w:rsidP="00727A3F">
            <w:pPr>
              <w:rPr>
                <w:color w:val="000000"/>
                <w:sz w:val="24"/>
              </w:rPr>
            </w:pPr>
            <w:r w:rsidRPr="003F2DF5">
              <w:rPr>
                <w:color w:val="000000"/>
                <w:sz w:val="24"/>
              </w:rPr>
              <w:lastRenderedPageBreak/>
              <w:t>Richard C. Berg</w:t>
            </w:r>
          </w:p>
          <w:p w:rsidR="002D3858" w:rsidRPr="003F2DF5" w:rsidRDefault="002D3858" w:rsidP="00727A3F">
            <w:pPr>
              <w:rPr>
                <w:color w:val="000000"/>
                <w:sz w:val="24"/>
              </w:rPr>
            </w:pPr>
            <w:r w:rsidRPr="003F2DF5">
              <w:rPr>
                <w:color w:val="000000"/>
                <w:sz w:val="24"/>
              </w:rPr>
              <w:t>Illinois State Geological Survey</w:t>
            </w:r>
          </w:p>
          <w:p w:rsidR="002D3858" w:rsidRPr="003F2DF5" w:rsidRDefault="002D3858" w:rsidP="00727A3F">
            <w:pPr>
              <w:rPr>
                <w:color w:val="000000"/>
                <w:sz w:val="24"/>
              </w:rPr>
            </w:pPr>
            <w:r w:rsidRPr="003F2DF5">
              <w:rPr>
                <w:color w:val="000000"/>
                <w:sz w:val="24"/>
              </w:rPr>
              <w:t>121 Natural Resources Building</w:t>
            </w:r>
          </w:p>
          <w:p w:rsidR="002D3858" w:rsidRPr="003F2DF5" w:rsidRDefault="002D3858" w:rsidP="00727A3F">
            <w:pPr>
              <w:rPr>
                <w:color w:val="000000"/>
                <w:sz w:val="24"/>
              </w:rPr>
            </w:pPr>
            <w:r w:rsidRPr="003F2DF5">
              <w:rPr>
                <w:color w:val="000000"/>
                <w:sz w:val="24"/>
              </w:rPr>
              <w:t>615 East Peabody Drive</w:t>
            </w:r>
          </w:p>
          <w:p w:rsidR="002D3858" w:rsidRPr="003F2DF5" w:rsidRDefault="002D3858" w:rsidP="00727A3F">
            <w:pPr>
              <w:rPr>
                <w:color w:val="000000"/>
                <w:sz w:val="24"/>
              </w:rPr>
            </w:pPr>
            <w:r w:rsidRPr="003F2DF5">
              <w:rPr>
                <w:color w:val="000000"/>
                <w:sz w:val="24"/>
              </w:rPr>
              <w:t>Champaign, IL  61820-6964</w:t>
            </w:r>
          </w:p>
          <w:p w:rsidR="00A846E7" w:rsidRPr="00A033A7" w:rsidRDefault="00B9436C" w:rsidP="00727A3F">
            <w:pPr>
              <w:rPr>
                <w:sz w:val="24"/>
              </w:rPr>
            </w:pPr>
            <w:r w:rsidRPr="003F2DF5">
              <w:rPr>
                <w:sz w:val="24"/>
              </w:rPr>
              <w:t xml:space="preserve">berg@isgs.uiuc.edu </w:t>
            </w:r>
          </w:p>
        </w:tc>
      </w:tr>
      <w:tr w:rsidR="002D3858" w:rsidRPr="003F2DF5" w:rsidTr="000C303B">
        <w:tc>
          <w:tcPr>
            <w:tcW w:w="4788" w:type="dxa"/>
          </w:tcPr>
          <w:p w:rsidR="002D3858" w:rsidRPr="00A033A7" w:rsidRDefault="002D3858" w:rsidP="00CA1827">
            <w:pPr>
              <w:rPr>
                <w:sz w:val="24"/>
              </w:rPr>
            </w:pPr>
            <w:r w:rsidRPr="00A033A7">
              <w:rPr>
                <w:color w:val="000000"/>
                <w:sz w:val="24"/>
              </w:rPr>
              <w:lastRenderedPageBreak/>
              <w:t>John C. Steinmetz</w:t>
            </w:r>
          </w:p>
          <w:p w:rsidR="002D3858" w:rsidRPr="003F2DF5" w:rsidRDefault="002D3858" w:rsidP="00CA1827">
            <w:pPr>
              <w:rPr>
                <w:sz w:val="24"/>
              </w:rPr>
            </w:pPr>
            <w:r w:rsidRPr="003F2DF5">
              <w:rPr>
                <w:color w:val="000000"/>
                <w:sz w:val="24"/>
              </w:rPr>
              <w:t>Indiana Geological Survey</w:t>
            </w:r>
          </w:p>
          <w:p w:rsidR="002D3858" w:rsidRPr="003F2DF5" w:rsidRDefault="002D3858" w:rsidP="00CA1827">
            <w:pPr>
              <w:rPr>
                <w:sz w:val="24"/>
              </w:rPr>
            </w:pPr>
            <w:r w:rsidRPr="003F2DF5">
              <w:rPr>
                <w:color w:val="000000"/>
                <w:sz w:val="24"/>
              </w:rPr>
              <w:t>611 North Walnut Grove</w:t>
            </w:r>
          </w:p>
          <w:p w:rsidR="002D3858" w:rsidRPr="003F2DF5" w:rsidRDefault="002D3858" w:rsidP="00CA1827">
            <w:pPr>
              <w:rPr>
                <w:color w:val="000000"/>
                <w:sz w:val="24"/>
              </w:rPr>
            </w:pPr>
            <w:r w:rsidRPr="003F2DF5">
              <w:rPr>
                <w:color w:val="000000"/>
                <w:sz w:val="24"/>
              </w:rPr>
              <w:t>Bloomington, IN 47405</w:t>
            </w:r>
          </w:p>
          <w:p w:rsidR="002D3858" w:rsidRPr="00A033A7" w:rsidRDefault="001018CE" w:rsidP="00CA1827">
            <w:pPr>
              <w:rPr>
                <w:color w:val="000000"/>
                <w:sz w:val="24"/>
              </w:rPr>
            </w:pPr>
            <w:r w:rsidRPr="009626AE">
              <w:t>jsteinm@indiana.edu</w:t>
            </w:r>
          </w:p>
          <w:p w:rsidR="002D3858" w:rsidRPr="003F2DF5" w:rsidRDefault="002D3858" w:rsidP="00CA1827">
            <w:pPr>
              <w:rPr>
                <w:sz w:val="24"/>
              </w:rPr>
            </w:pPr>
          </w:p>
        </w:tc>
        <w:tc>
          <w:tcPr>
            <w:tcW w:w="4860" w:type="dxa"/>
          </w:tcPr>
          <w:p w:rsidR="002D3858" w:rsidRPr="003F2DF5" w:rsidRDefault="002D3858" w:rsidP="00727A3F">
            <w:pPr>
              <w:rPr>
                <w:color w:val="000000"/>
                <w:sz w:val="24"/>
              </w:rPr>
            </w:pPr>
            <w:r w:rsidRPr="003F2DF5">
              <w:rPr>
                <w:color w:val="000000"/>
                <w:sz w:val="24"/>
              </w:rPr>
              <w:t>Robert Libra</w:t>
            </w:r>
          </w:p>
          <w:p w:rsidR="002D3858" w:rsidRPr="003F2DF5" w:rsidRDefault="002D3858" w:rsidP="00727A3F">
            <w:pPr>
              <w:rPr>
                <w:color w:val="000000"/>
                <w:sz w:val="24"/>
              </w:rPr>
            </w:pPr>
            <w:r w:rsidRPr="003F2DF5">
              <w:rPr>
                <w:color w:val="000000"/>
                <w:sz w:val="24"/>
              </w:rPr>
              <w:t>Iowa Geological Survey</w:t>
            </w:r>
          </w:p>
          <w:p w:rsidR="002D3858" w:rsidRPr="003F2DF5" w:rsidRDefault="002D3858" w:rsidP="00727A3F">
            <w:pPr>
              <w:rPr>
                <w:color w:val="000000"/>
                <w:sz w:val="24"/>
              </w:rPr>
            </w:pPr>
            <w:r w:rsidRPr="003F2DF5">
              <w:rPr>
                <w:color w:val="000000"/>
                <w:sz w:val="24"/>
              </w:rPr>
              <w:t>Department of Natural Resources</w:t>
            </w:r>
          </w:p>
          <w:p w:rsidR="002D3858" w:rsidRPr="003F2DF5" w:rsidRDefault="002D3858" w:rsidP="00727A3F">
            <w:pPr>
              <w:rPr>
                <w:color w:val="000000"/>
                <w:sz w:val="24"/>
              </w:rPr>
            </w:pPr>
            <w:r w:rsidRPr="003F2DF5">
              <w:rPr>
                <w:color w:val="000000"/>
                <w:sz w:val="24"/>
              </w:rPr>
              <w:t>109 Trowbridge Hall</w:t>
            </w:r>
          </w:p>
          <w:p w:rsidR="002D3858" w:rsidRPr="003F2DF5" w:rsidRDefault="002D3858" w:rsidP="00727A3F">
            <w:pPr>
              <w:rPr>
                <w:color w:val="000000"/>
                <w:sz w:val="24"/>
              </w:rPr>
            </w:pPr>
            <w:r w:rsidRPr="003F2DF5">
              <w:rPr>
                <w:color w:val="000000"/>
                <w:sz w:val="24"/>
              </w:rPr>
              <w:t>Iowa City, IA 52242-1319</w:t>
            </w:r>
          </w:p>
          <w:p w:rsidR="002D3858" w:rsidRPr="00A033A7" w:rsidRDefault="001018CE" w:rsidP="00727A3F">
            <w:pPr>
              <w:rPr>
                <w:sz w:val="24"/>
              </w:rPr>
            </w:pPr>
            <w:r w:rsidRPr="009626AE">
              <w:t>Robert.libra@dnr.iowa.gov</w:t>
            </w:r>
          </w:p>
          <w:p w:rsidR="00A846E7" w:rsidRPr="003F2DF5" w:rsidRDefault="00A846E7" w:rsidP="00727A3F">
            <w:pPr>
              <w:rPr>
                <w:sz w:val="24"/>
              </w:rPr>
            </w:pPr>
          </w:p>
        </w:tc>
      </w:tr>
      <w:tr w:rsidR="002D3858" w:rsidRPr="003F2DF5" w:rsidTr="000C303B">
        <w:tc>
          <w:tcPr>
            <w:tcW w:w="4788" w:type="dxa"/>
          </w:tcPr>
          <w:p w:rsidR="002D3858" w:rsidRPr="00A033A7" w:rsidRDefault="008D4B8C" w:rsidP="00CA1827">
            <w:pPr>
              <w:rPr>
                <w:sz w:val="24"/>
              </w:rPr>
            </w:pPr>
            <w:r w:rsidRPr="00A033A7">
              <w:rPr>
                <w:color w:val="000000"/>
                <w:sz w:val="24"/>
              </w:rPr>
              <w:t xml:space="preserve">Rex </w:t>
            </w:r>
            <w:r w:rsidR="00BE7D9C" w:rsidRPr="00A033A7">
              <w:rPr>
                <w:color w:val="000000"/>
                <w:sz w:val="24"/>
              </w:rPr>
              <w:t>Buchannan</w:t>
            </w:r>
          </w:p>
          <w:p w:rsidR="002D3858" w:rsidRPr="003F2DF5" w:rsidRDefault="002D3858" w:rsidP="00CA1827">
            <w:pPr>
              <w:rPr>
                <w:sz w:val="24"/>
              </w:rPr>
            </w:pPr>
            <w:r w:rsidRPr="003F2DF5">
              <w:rPr>
                <w:color w:val="000000"/>
                <w:sz w:val="24"/>
              </w:rPr>
              <w:t>Kansas Geological Survey</w:t>
            </w:r>
          </w:p>
          <w:p w:rsidR="002D3858" w:rsidRPr="003F2DF5" w:rsidRDefault="002D3858" w:rsidP="00CA1827">
            <w:pPr>
              <w:rPr>
                <w:sz w:val="24"/>
              </w:rPr>
            </w:pPr>
            <w:r w:rsidRPr="003F2DF5">
              <w:rPr>
                <w:color w:val="000000"/>
                <w:sz w:val="24"/>
              </w:rPr>
              <w:t>1930 Constant Avenue</w:t>
            </w:r>
          </w:p>
          <w:p w:rsidR="002D3858" w:rsidRPr="003F2DF5" w:rsidRDefault="002D3858" w:rsidP="00CA1827">
            <w:pPr>
              <w:rPr>
                <w:color w:val="000000"/>
                <w:sz w:val="24"/>
              </w:rPr>
            </w:pPr>
            <w:r w:rsidRPr="003F2DF5">
              <w:rPr>
                <w:color w:val="000000"/>
                <w:sz w:val="24"/>
              </w:rPr>
              <w:t>West Campus</w:t>
            </w:r>
          </w:p>
          <w:p w:rsidR="002D3858" w:rsidRPr="003F2DF5" w:rsidRDefault="002D3858" w:rsidP="00CA1827">
            <w:pPr>
              <w:rPr>
                <w:sz w:val="24"/>
              </w:rPr>
            </w:pPr>
            <w:r w:rsidRPr="003F2DF5">
              <w:rPr>
                <w:color w:val="000000"/>
                <w:sz w:val="24"/>
              </w:rPr>
              <w:t>University of Kansas</w:t>
            </w:r>
          </w:p>
          <w:p w:rsidR="002D3858" w:rsidRPr="003F2DF5" w:rsidRDefault="002D3858" w:rsidP="00CA1827">
            <w:pPr>
              <w:rPr>
                <w:color w:val="000000"/>
                <w:sz w:val="24"/>
              </w:rPr>
            </w:pPr>
            <w:r w:rsidRPr="003F2DF5">
              <w:rPr>
                <w:color w:val="000000"/>
                <w:sz w:val="24"/>
              </w:rPr>
              <w:t>Lawrence, KS 66047-3726</w:t>
            </w:r>
          </w:p>
          <w:p w:rsidR="002D3858" w:rsidRPr="00A033A7" w:rsidRDefault="001018CE" w:rsidP="00CA1827">
            <w:pPr>
              <w:rPr>
                <w:color w:val="000000"/>
                <w:sz w:val="24"/>
              </w:rPr>
            </w:pPr>
            <w:r w:rsidRPr="009626AE">
              <w:t>rex@kgs.ku.edu</w:t>
            </w:r>
          </w:p>
          <w:p w:rsidR="002D3858" w:rsidRPr="003F2DF5" w:rsidRDefault="002D3858" w:rsidP="00CA1827">
            <w:pPr>
              <w:rPr>
                <w:sz w:val="24"/>
              </w:rPr>
            </w:pPr>
          </w:p>
        </w:tc>
        <w:tc>
          <w:tcPr>
            <w:tcW w:w="4860" w:type="dxa"/>
          </w:tcPr>
          <w:p w:rsidR="002D3858" w:rsidRPr="003F2DF5" w:rsidRDefault="00B9436C" w:rsidP="00727A3F">
            <w:pPr>
              <w:rPr>
                <w:color w:val="000000"/>
                <w:sz w:val="24"/>
              </w:rPr>
            </w:pPr>
            <w:r w:rsidRPr="003F2DF5">
              <w:rPr>
                <w:color w:val="000000"/>
                <w:sz w:val="24"/>
              </w:rPr>
              <w:t>Jerry Weisenfluh</w:t>
            </w:r>
          </w:p>
          <w:p w:rsidR="002D3858" w:rsidRPr="003F2DF5" w:rsidRDefault="002D3858" w:rsidP="00727A3F">
            <w:pPr>
              <w:rPr>
                <w:color w:val="000000"/>
                <w:sz w:val="24"/>
              </w:rPr>
            </w:pPr>
            <w:r w:rsidRPr="003F2DF5">
              <w:rPr>
                <w:color w:val="000000"/>
                <w:sz w:val="24"/>
              </w:rPr>
              <w:t>Kentucky Geological Survey</w:t>
            </w:r>
          </w:p>
          <w:p w:rsidR="002D3858" w:rsidRPr="003F2DF5" w:rsidRDefault="002D3858" w:rsidP="00727A3F">
            <w:pPr>
              <w:rPr>
                <w:color w:val="000000"/>
                <w:sz w:val="24"/>
              </w:rPr>
            </w:pPr>
            <w:r w:rsidRPr="003F2DF5">
              <w:rPr>
                <w:color w:val="000000"/>
                <w:sz w:val="24"/>
              </w:rPr>
              <w:t>228 Mining &amp; Mineral Resources Building</w:t>
            </w:r>
          </w:p>
          <w:p w:rsidR="002D3858" w:rsidRPr="003F2DF5" w:rsidRDefault="002D3858" w:rsidP="00727A3F">
            <w:pPr>
              <w:rPr>
                <w:color w:val="000000"/>
                <w:sz w:val="24"/>
              </w:rPr>
            </w:pPr>
            <w:r w:rsidRPr="003F2DF5">
              <w:rPr>
                <w:color w:val="000000"/>
                <w:sz w:val="24"/>
              </w:rPr>
              <w:t>University of Kentucky</w:t>
            </w:r>
          </w:p>
          <w:p w:rsidR="002D3858" w:rsidRPr="003F2DF5" w:rsidRDefault="002D3858" w:rsidP="00727A3F">
            <w:pPr>
              <w:rPr>
                <w:color w:val="000000"/>
                <w:sz w:val="24"/>
              </w:rPr>
            </w:pPr>
            <w:r w:rsidRPr="003F2DF5">
              <w:rPr>
                <w:color w:val="000000"/>
                <w:sz w:val="24"/>
              </w:rPr>
              <w:t>Lexington, KY 40506-0107</w:t>
            </w:r>
          </w:p>
          <w:p w:rsidR="002D3858" w:rsidRPr="00A033A7" w:rsidRDefault="001018CE" w:rsidP="00727A3F">
            <w:pPr>
              <w:rPr>
                <w:sz w:val="24"/>
              </w:rPr>
            </w:pPr>
            <w:r w:rsidRPr="009626AE">
              <w:t>jerryw@uky.edu</w:t>
            </w:r>
          </w:p>
          <w:p w:rsidR="00A846E7" w:rsidRPr="003F2DF5" w:rsidRDefault="00A846E7" w:rsidP="00727A3F">
            <w:pPr>
              <w:rPr>
                <w:sz w:val="24"/>
              </w:rPr>
            </w:pPr>
          </w:p>
        </w:tc>
      </w:tr>
      <w:tr w:rsidR="002D3858" w:rsidRPr="003F2DF5" w:rsidTr="000C303B">
        <w:tc>
          <w:tcPr>
            <w:tcW w:w="4788" w:type="dxa"/>
          </w:tcPr>
          <w:p w:rsidR="002D3858" w:rsidRPr="00A033A7" w:rsidRDefault="002D3858" w:rsidP="00727A3F">
            <w:pPr>
              <w:rPr>
                <w:sz w:val="24"/>
              </w:rPr>
            </w:pPr>
            <w:r w:rsidRPr="00A033A7">
              <w:rPr>
                <w:color w:val="000000"/>
                <w:sz w:val="24"/>
              </w:rPr>
              <w:t>Chacko J. John</w:t>
            </w:r>
          </w:p>
          <w:p w:rsidR="002D3858" w:rsidRPr="003F2DF5" w:rsidRDefault="002D3858" w:rsidP="00727A3F">
            <w:pPr>
              <w:rPr>
                <w:sz w:val="24"/>
              </w:rPr>
            </w:pPr>
            <w:r w:rsidRPr="003F2DF5">
              <w:rPr>
                <w:color w:val="000000"/>
                <w:sz w:val="24"/>
              </w:rPr>
              <w:t>Louisiana Geological Survey</w:t>
            </w:r>
          </w:p>
          <w:p w:rsidR="002D3858" w:rsidRPr="003F2DF5" w:rsidRDefault="002D3858" w:rsidP="00727A3F">
            <w:pPr>
              <w:rPr>
                <w:sz w:val="24"/>
              </w:rPr>
            </w:pPr>
            <w:r w:rsidRPr="003F2DF5">
              <w:rPr>
                <w:color w:val="000000"/>
                <w:sz w:val="24"/>
              </w:rPr>
              <w:t>Louisiana State University</w:t>
            </w:r>
          </w:p>
          <w:p w:rsidR="002D3858" w:rsidRPr="003F2DF5" w:rsidRDefault="002D3858" w:rsidP="00727A3F">
            <w:pPr>
              <w:rPr>
                <w:sz w:val="24"/>
              </w:rPr>
            </w:pPr>
            <w:r w:rsidRPr="003F2DF5">
              <w:rPr>
                <w:color w:val="000000"/>
                <w:sz w:val="24"/>
              </w:rPr>
              <w:t>3079 Energy, Coast &amp; Environment Bldg.</w:t>
            </w:r>
          </w:p>
          <w:p w:rsidR="002D3858" w:rsidRPr="003F2DF5" w:rsidRDefault="002D3858" w:rsidP="00727A3F">
            <w:pPr>
              <w:rPr>
                <w:sz w:val="24"/>
              </w:rPr>
            </w:pPr>
            <w:r w:rsidRPr="003F2DF5">
              <w:rPr>
                <w:color w:val="000000"/>
                <w:sz w:val="24"/>
              </w:rPr>
              <w:t>Baton Rouge, LA 70893</w:t>
            </w:r>
          </w:p>
          <w:p w:rsidR="002D3858" w:rsidRPr="00A033A7" w:rsidRDefault="001018CE" w:rsidP="000C303B">
            <w:pPr>
              <w:tabs>
                <w:tab w:val="left" w:pos="3340"/>
              </w:tabs>
              <w:rPr>
                <w:sz w:val="24"/>
              </w:rPr>
            </w:pPr>
            <w:r w:rsidRPr="009626AE">
              <w:t>cjohn@lsu.edu</w:t>
            </w:r>
          </w:p>
          <w:p w:rsidR="00A846E7" w:rsidRPr="003F2DF5" w:rsidRDefault="00A846E7" w:rsidP="000C303B">
            <w:pPr>
              <w:tabs>
                <w:tab w:val="left" w:pos="3340"/>
              </w:tabs>
              <w:rPr>
                <w:sz w:val="24"/>
              </w:rPr>
            </w:pPr>
          </w:p>
        </w:tc>
        <w:tc>
          <w:tcPr>
            <w:tcW w:w="4860" w:type="dxa"/>
          </w:tcPr>
          <w:p w:rsidR="002D3858" w:rsidRPr="003F2DF5" w:rsidRDefault="002D3858" w:rsidP="00727A3F">
            <w:pPr>
              <w:rPr>
                <w:color w:val="000000"/>
                <w:sz w:val="24"/>
              </w:rPr>
            </w:pPr>
            <w:r w:rsidRPr="003F2DF5">
              <w:rPr>
                <w:color w:val="000000"/>
                <w:sz w:val="24"/>
              </w:rPr>
              <w:t>Robert G. Marvinney</w:t>
            </w:r>
          </w:p>
          <w:p w:rsidR="002D3858" w:rsidRPr="003F2DF5" w:rsidRDefault="002D3858" w:rsidP="00727A3F">
            <w:pPr>
              <w:rPr>
                <w:color w:val="000000"/>
                <w:sz w:val="24"/>
              </w:rPr>
            </w:pPr>
            <w:r w:rsidRPr="003F2DF5">
              <w:rPr>
                <w:color w:val="000000"/>
                <w:sz w:val="24"/>
              </w:rPr>
              <w:t>Maine Geological Survey</w:t>
            </w:r>
          </w:p>
          <w:p w:rsidR="002D3858" w:rsidRPr="003F2DF5" w:rsidRDefault="002D3858" w:rsidP="00727A3F">
            <w:pPr>
              <w:rPr>
                <w:color w:val="000000"/>
                <w:sz w:val="24"/>
              </w:rPr>
            </w:pPr>
            <w:r w:rsidRPr="003F2DF5">
              <w:rPr>
                <w:color w:val="000000"/>
                <w:sz w:val="24"/>
              </w:rPr>
              <w:t>Department of Conservation</w:t>
            </w:r>
          </w:p>
          <w:p w:rsidR="002D3858" w:rsidRPr="003F2DF5" w:rsidRDefault="002D3858" w:rsidP="00727A3F">
            <w:pPr>
              <w:rPr>
                <w:color w:val="000000"/>
                <w:sz w:val="24"/>
              </w:rPr>
            </w:pPr>
            <w:r w:rsidRPr="003F2DF5">
              <w:rPr>
                <w:color w:val="000000"/>
                <w:sz w:val="24"/>
              </w:rPr>
              <w:t>22 State House Station</w:t>
            </w:r>
          </w:p>
          <w:p w:rsidR="002D3858" w:rsidRPr="003F2DF5" w:rsidRDefault="002D3858" w:rsidP="00727A3F">
            <w:pPr>
              <w:rPr>
                <w:color w:val="000000"/>
                <w:sz w:val="24"/>
              </w:rPr>
            </w:pPr>
            <w:r w:rsidRPr="003F2DF5">
              <w:rPr>
                <w:color w:val="000000"/>
                <w:sz w:val="24"/>
              </w:rPr>
              <w:t>Augusta, ME 04333-0022</w:t>
            </w:r>
          </w:p>
          <w:p w:rsidR="002D3858" w:rsidRPr="00A033A7" w:rsidRDefault="001018CE" w:rsidP="00727A3F">
            <w:pPr>
              <w:rPr>
                <w:sz w:val="24"/>
              </w:rPr>
            </w:pPr>
            <w:r w:rsidRPr="009626AE">
              <w:t>Robert.g.marvinney@maine.gov</w:t>
            </w:r>
          </w:p>
          <w:p w:rsidR="00A846E7" w:rsidRPr="003F2DF5" w:rsidRDefault="00A846E7" w:rsidP="00727A3F">
            <w:pPr>
              <w:rPr>
                <w:sz w:val="24"/>
              </w:rPr>
            </w:pPr>
          </w:p>
        </w:tc>
      </w:tr>
      <w:tr w:rsidR="002D3858" w:rsidRPr="003F2DF5" w:rsidTr="000C303B">
        <w:tc>
          <w:tcPr>
            <w:tcW w:w="4788" w:type="dxa"/>
          </w:tcPr>
          <w:p w:rsidR="002D3858" w:rsidRPr="00A033A7" w:rsidRDefault="009D5281" w:rsidP="00727A3F">
            <w:pPr>
              <w:rPr>
                <w:sz w:val="24"/>
              </w:rPr>
            </w:pPr>
            <w:r w:rsidRPr="00A033A7">
              <w:rPr>
                <w:color w:val="000000"/>
                <w:sz w:val="24"/>
              </w:rPr>
              <w:t>Richard Ortt</w:t>
            </w:r>
          </w:p>
          <w:p w:rsidR="002D3858" w:rsidRPr="003F2DF5" w:rsidRDefault="002D3858" w:rsidP="00727A3F">
            <w:pPr>
              <w:rPr>
                <w:sz w:val="24"/>
              </w:rPr>
            </w:pPr>
            <w:r w:rsidRPr="003F2DF5">
              <w:rPr>
                <w:color w:val="000000"/>
                <w:sz w:val="24"/>
              </w:rPr>
              <w:t>Maryland Geological Survey</w:t>
            </w:r>
          </w:p>
          <w:p w:rsidR="002D3858" w:rsidRPr="003F2DF5" w:rsidRDefault="002D3858" w:rsidP="00727A3F">
            <w:pPr>
              <w:rPr>
                <w:color w:val="000000"/>
                <w:sz w:val="24"/>
              </w:rPr>
            </w:pPr>
            <w:r w:rsidRPr="003F2DF5">
              <w:rPr>
                <w:color w:val="000000"/>
                <w:sz w:val="24"/>
              </w:rPr>
              <w:t>2300 St. Paul Street</w:t>
            </w:r>
          </w:p>
          <w:p w:rsidR="002D3858" w:rsidRPr="003F2DF5" w:rsidRDefault="002D3858" w:rsidP="00727A3F">
            <w:pPr>
              <w:rPr>
                <w:sz w:val="24"/>
              </w:rPr>
            </w:pPr>
            <w:r w:rsidRPr="003F2DF5">
              <w:rPr>
                <w:color w:val="000000"/>
                <w:sz w:val="24"/>
              </w:rPr>
              <w:t>Baltimore, MD 21218-5210</w:t>
            </w:r>
          </w:p>
          <w:p w:rsidR="002D3858" w:rsidRPr="00A033A7" w:rsidRDefault="001018CE" w:rsidP="00727A3F">
            <w:pPr>
              <w:rPr>
                <w:sz w:val="24"/>
              </w:rPr>
            </w:pPr>
            <w:r w:rsidRPr="009626AE">
              <w:t>richard.ortt@maryland.gov</w:t>
            </w:r>
          </w:p>
          <w:p w:rsidR="00A846E7" w:rsidRPr="003F2DF5" w:rsidRDefault="00A846E7" w:rsidP="00727A3F">
            <w:pPr>
              <w:rPr>
                <w:sz w:val="24"/>
              </w:rPr>
            </w:pPr>
          </w:p>
        </w:tc>
        <w:tc>
          <w:tcPr>
            <w:tcW w:w="4860" w:type="dxa"/>
          </w:tcPr>
          <w:p w:rsidR="002D3858" w:rsidRPr="003F2DF5" w:rsidRDefault="002D3858" w:rsidP="00727A3F">
            <w:pPr>
              <w:rPr>
                <w:color w:val="000000"/>
                <w:sz w:val="24"/>
              </w:rPr>
            </w:pPr>
            <w:r w:rsidRPr="003F2DF5">
              <w:rPr>
                <w:color w:val="000000"/>
                <w:sz w:val="24"/>
              </w:rPr>
              <w:t>Stephen Mabee</w:t>
            </w:r>
          </w:p>
          <w:p w:rsidR="002D3858" w:rsidRPr="003F2DF5" w:rsidRDefault="002D3858" w:rsidP="00727A3F">
            <w:pPr>
              <w:rPr>
                <w:color w:val="000000"/>
                <w:sz w:val="24"/>
              </w:rPr>
            </w:pPr>
            <w:r w:rsidRPr="003F2DF5">
              <w:rPr>
                <w:color w:val="000000"/>
                <w:sz w:val="24"/>
              </w:rPr>
              <w:t>Department of Geosciences</w:t>
            </w:r>
          </w:p>
          <w:p w:rsidR="002D3858" w:rsidRPr="003F2DF5" w:rsidRDefault="002D3858" w:rsidP="00727A3F">
            <w:pPr>
              <w:rPr>
                <w:color w:val="000000"/>
                <w:sz w:val="24"/>
              </w:rPr>
            </w:pPr>
            <w:r w:rsidRPr="003F2DF5">
              <w:rPr>
                <w:color w:val="000000"/>
                <w:sz w:val="24"/>
              </w:rPr>
              <w:t>University of Massachusetts</w:t>
            </w:r>
          </w:p>
          <w:p w:rsidR="002D3858" w:rsidRPr="003F2DF5" w:rsidRDefault="002D3858" w:rsidP="00727A3F">
            <w:pPr>
              <w:rPr>
                <w:color w:val="000000"/>
                <w:sz w:val="24"/>
              </w:rPr>
            </w:pPr>
            <w:r w:rsidRPr="003F2DF5">
              <w:rPr>
                <w:color w:val="000000"/>
                <w:sz w:val="24"/>
              </w:rPr>
              <w:t>611North Pleasant Street</w:t>
            </w:r>
          </w:p>
          <w:p w:rsidR="002D3858" w:rsidRPr="003F2DF5" w:rsidRDefault="002D3858" w:rsidP="00727A3F">
            <w:pPr>
              <w:rPr>
                <w:color w:val="000000"/>
                <w:sz w:val="24"/>
              </w:rPr>
            </w:pPr>
            <w:r w:rsidRPr="003F2DF5">
              <w:rPr>
                <w:color w:val="000000"/>
                <w:sz w:val="24"/>
              </w:rPr>
              <w:t>Amherst, MA 01003</w:t>
            </w:r>
            <w:r w:rsidRPr="003F2DF5">
              <w:rPr>
                <w:color w:val="000000"/>
                <w:sz w:val="24"/>
              </w:rPr>
              <w:tab/>
            </w:r>
          </w:p>
          <w:p w:rsidR="002D3858" w:rsidRPr="00A033A7" w:rsidRDefault="001018CE" w:rsidP="00727A3F">
            <w:pPr>
              <w:rPr>
                <w:sz w:val="24"/>
              </w:rPr>
            </w:pPr>
            <w:r w:rsidRPr="009626AE">
              <w:t>sbmabee@geo.umass.edu</w:t>
            </w:r>
          </w:p>
          <w:p w:rsidR="00A846E7" w:rsidRPr="003F2DF5" w:rsidRDefault="00A846E7" w:rsidP="00727A3F">
            <w:pPr>
              <w:rPr>
                <w:sz w:val="24"/>
              </w:rPr>
            </w:pPr>
          </w:p>
        </w:tc>
      </w:tr>
      <w:tr w:rsidR="002D3858" w:rsidRPr="003F2DF5" w:rsidTr="000C303B">
        <w:tc>
          <w:tcPr>
            <w:tcW w:w="4788" w:type="dxa"/>
          </w:tcPr>
          <w:p w:rsidR="002D3858" w:rsidRPr="00A033A7" w:rsidRDefault="00B9436C" w:rsidP="00727A3F">
            <w:pPr>
              <w:rPr>
                <w:sz w:val="24"/>
              </w:rPr>
            </w:pPr>
            <w:r w:rsidRPr="00A033A7">
              <w:rPr>
                <w:color w:val="000000"/>
                <w:sz w:val="24"/>
              </w:rPr>
              <w:t>John Yellich</w:t>
            </w:r>
          </w:p>
          <w:p w:rsidR="009D5281" w:rsidRPr="003F2DF5" w:rsidRDefault="009D5281" w:rsidP="009D5281">
            <w:pPr>
              <w:rPr>
                <w:color w:val="000000"/>
                <w:sz w:val="24"/>
              </w:rPr>
            </w:pPr>
            <w:r w:rsidRPr="003F2DF5">
              <w:rPr>
                <w:color w:val="000000"/>
                <w:sz w:val="24"/>
              </w:rPr>
              <w:t>Michigan Geological Survey</w:t>
            </w:r>
          </w:p>
          <w:p w:rsidR="009D5281" w:rsidRPr="003F2DF5" w:rsidRDefault="009D5281" w:rsidP="009D5281">
            <w:pPr>
              <w:rPr>
                <w:color w:val="000000"/>
                <w:sz w:val="24"/>
              </w:rPr>
            </w:pPr>
            <w:r w:rsidRPr="003F2DF5">
              <w:rPr>
                <w:color w:val="000000"/>
                <w:sz w:val="24"/>
              </w:rPr>
              <w:t xml:space="preserve">1184 Rood Hall </w:t>
            </w:r>
          </w:p>
          <w:p w:rsidR="009D5281" w:rsidRPr="003F2DF5" w:rsidRDefault="009D5281" w:rsidP="009D5281">
            <w:pPr>
              <w:rPr>
                <w:color w:val="000000"/>
                <w:sz w:val="24"/>
              </w:rPr>
            </w:pPr>
            <w:r w:rsidRPr="003F2DF5">
              <w:rPr>
                <w:color w:val="000000"/>
                <w:sz w:val="24"/>
              </w:rPr>
              <w:t xml:space="preserve">Department of Geosciences </w:t>
            </w:r>
          </w:p>
          <w:p w:rsidR="009D5281" w:rsidRPr="003F2DF5" w:rsidRDefault="009D5281" w:rsidP="009D5281">
            <w:pPr>
              <w:rPr>
                <w:color w:val="000000"/>
                <w:sz w:val="24"/>
              </w:rPr>
            </w:pPr>
            <w:r w:rsidRPr="003F2DF5">
              <w:rPr>
                <w:color w:val="000000"/>
                <w:sz w:val="24"/>
              </w:rPr>
              <w:t xml:space="preserve">Western Michigan University </w:t>
            </w:r>
          </w:p>
          <w:p w:rsidR="00A846E7" w:rsidRPr="003F2DF5" w:rsidRDefault="009D5281" w:rsidP="009D5281">
            <w:pPr>
              <w:rPr>
                <w:color w:val="000000"/>
                <w:sz w:val="24"/>
              </w:rPr>
            </w:pPr>
            <w:r w:rsidRPr="003F2DF5">
              <w:rPr>
                <w:color w:val="000000"/>
                <w:sz w:val="24"/>
              </w:rPr>
              <w:t>Kalamazoo, MI 49008-5241</w:t>
            </w:r>
          </w:p>
          <w:p w:rsidR="009D5281" w:rsidRPr="00A033A7" w:rsidRDefault="00B9436C" w:rsidP="009D5281">
            <w:pPr>
              <w:rPr>
                <w:sz w:val="24"/>
              </w:rPr>
            </w:pPr>
            <w:r w:rsidRPr="003F2DF5">
              <w:rPr>
                <w:sz w:val="24"/>
              </w:rPr>
              <w:t>john.a.yellich@wmich.edu</w:t>
            </w:r>
          </w:p>
        </w:tc>
        <w:tc>
          <w:tcPr>
            <w:tcW w:w="4860" w:type="dxa"/>
          </w:tcPr>
          <w:p w:rsidR="002D3858" w:rsidRPr="003F2DF5" w:rsidRDefault="002D3858" w:rsidP="00727A3F">
            <w:pPr>
              <w:rPr>
                <w:color w:val="000000"/>
                <w:sz w:val="24"/>
              </w:rPr>
            </w:pPr>
            <w:r w:rsidRPr="003F2DF5">
              <w:rPr>
                <w:color w:val="000000"/>
                <w:sz w:val="24"/>
              </w:rPr>
              <w:t>Harvey Thorliefsen</w:t>
            </w:r>
          </w:p>
          <w:p w:rsidR="002D3858" w:rsidRPr="003F2DF5" w:rsidRDefault="002D3858" w:rsidP="00727A3F">
            <w:pPr>
              <w:rPr>
                <w:color w:val="000000"/>
                <w:sz w:val="24"/>
              </w:rPr>
            </w:pPr>
            <w:r w:rsidRPr="003F2DF5">
              <w:rPr>
                <w:color w:val="000000"/>
                <w:sz w:val="24"/>
              </w:rPr>
              <w:t>Minnesota Geological Survey</w:t>
            </w:r>
          </w:p>
          <w:p w:rsidR="002D3858" w:rsidRPr="003F2DF5" w:rsidRDefault="002D3858" w:rsidP="00727A3F">
            <w:pPr>
              <w:rPr>
                <w:color w:val="000000"/>
                <w:sz w:val="24"/>
              </w:rPr>
            </w:pPr>
            <w:r w:rsidRPr="003F2DF5">
              <w:rPr>
                <w:color w:val="000000"/>
                <w:sz w:val="24"/>
              </w:rPr>
              <w:t>University of Minnesota</w:t>
            </w:r>
          </w:p>
          <w:p w:rsidR="002D3858" w:rsidRPr="003F2DF5" w:rsidRDefault="002D3858" w:rsidP="00727A3F">
            <w:pPr>
              <w:rPr>
                <w:color w:val="000000"/>
                <w:sz w:val="24"/>
              </w:rPr>
            </w:pPr>
            <w:r w:rsidRPr="003F2DF5">
              <w:rPr>
                <w:color w:val="000000"/>
                <w:sz w:val="24"/>
              </w:rPr>
              <w:t>2642 University Avenue W.,</w:t>
            </w:r>
          </w:p>
          <w:p w:rsidR="002D3858" w:rsidRPr="003F2DF5" w:rsidRDefault="002D3858" w:rsidP="00727A3F">
            <w:pPr>
              <w:rPr>
                <w:color w:val="000000"/>
                <w:sz w:val="24"/>
              </w:rPr>
            </w:pPr>
            <w:r w:rsidRPr="003F2DF5">
              <w:rPr>
                <w:color w:val="000000"/>
                <w:sz w:val="24"/>
              </w:rPr>
              <w:t>St. Paul, MN 55114-1057</w:t>
            </w:r>
          </w:p>
          <w:p w:rsidR="002D3858" w:rsidRPr="00A033A7" w:rsidRDefault="001018CE" w:rsidP="00727A3F">
            <w:pPr>
              <w:rPr>
                <w:sz w:val="24"/>
              </w:rPr>
            </w:pPr>
            <w:r w:rsidRPr="009626AE">
              <w:t>thorlief@umn.edu</w:t>
            </w:r>
          </w:p>
          <w:p w:rsidR="00A846E7" w:rsidRPr="003F2DF5" w:rsidRDefault="00A846E7" w:rsidP="00727A3F">
            <w:pPr>
              <w:rPr>
                <w:sz w:val="24"/>
              </w:rPr>
            </w:pPr>
          </w:p>
        </w:tc>
      </w:tr>
      <w:tr w:rsidR="002D3858" w:rsidRPr="003F2DF5" w:rsidTr="000C303B">
        <w:tc>
          <w:tcPr>
            <w:tcW w:w="4788" w:type="dxa"/>
          </w:tcPr>
          <w:p w:rsidR="009722F8" w:rsidRPr="00A033A7" w:rsidRDefault="009722F8" w:rsidP="00727A3F">
            <w:pPr>
              <w:rPr>
                <w:color w:val="000000"/>
                <w:sz w:val="24"/>
              </w:rPr>
            </w:pPr>
          </w:p>
          <w:p w:rsidR="002D3858" w:rsidRPr="003F2DF5" w:rsidRDefault="002D3858" w:rsidP="00727A3F">
            <w:pPr>
              <w:rPr>
                <w:sz w:val="24"/>
              </w:rPr>
            </w:pPr>
            <w:r w:rsidRPr="00A033A7">
              <w:rPr>
                <w:color w:val="000000"/>
                <w:sz w:val="24"/>
              </w:rPr>
              <w:t>Michael Bograd</w:t>
            </w:r>
          </w:p>
          <w:p w:rsidR="002D3858" w:rsidRPr="003F2DF5" w:rsidRDefault="002D3858" w:rsidP="00727A3F">
            <w:pPr>
              <w:rPr>
                <w:sz w:val="24"/>
              </w:rPr>
            </w:pPr>
            <w:r w:rsidRPr="003F2DF5">
              <w:rPr>
                <w:color w:val="000000"/>
                <w:sz w:val="24"/>
              </w:rPr>
              <w:t>Mississippi Office of Geology</w:t>
            </w:r>
          </w:p>
          <w:p w:rsidR="002D3858" w:rsidRPr="003F2DF5" w:rsidRDefault="002D3858" w:rsidP="00727A3F">
            <w:pPr>
              <w:rPr>
                <w:color w:val="000000"/>
                <w:sz w:val="24"/>
              </w:rPr>
            </w:pPr>
            <w:r w:rsidRPr="003F2DF5">
              <w:rPr>
                <w:color w:val="000000"/>
                <w:sz w:val="24"/>
              </w:rPr>
              <w:lastRenderedPageBreak/>
              <w:t>Department of Environmental Quality</w:t>
            </w:r>
          </w:p>
          <w:p w:rsidR="002D3858" w:rsidRPr="003F2DF5" w:rsidRDefault="002D3858" w:rsidP="00727A3F">
            <w:pPr>
              <w:rPr>
                <w:sz w:val="24"/>
              </w:rPr>
            </w:pPr>
            <w:r w:rsidRPr="003F2DF5">
              <w:rPr>
                <w:color w:val="000000"/>
                <w:sz w:val="24"/>
              </w:rPr>
              <w:t>P.O. Box 20307</w:t>
            </w:r>
          </w:p>
          <w:p w:rsidR="002D3858" w:rsidRPr="003F2DF5" w:rsidRDefault="002D3858" w:rsidP="00727A3F">
            <w:pPr>
              <w:rPr>
                <w:sz w:val="24"/>
              </w:rPr>
            </w:pPr>
            <w:r w:rsidRPr="003F2DF5">
              <w:rPr>
                <w:color w:val="000000"/>
                <w:sz w:val="24"/>
              </w:rPr>
              <w:t>Jackson, MS 39289-1307</w:t>
            </w:r>
          </w:p>
          <w:p w:rsidR="002D3858" w:rsidRPr="00A033A7" w:rsidRDefault="001018CE" w:rsidP="00727A3F">
            <w:pPr>
              <w:rPr>
                <w:sz w:val="24"/>
              </w:rPr>
            </w:pPr>
            <w:r w:rsidRPr="009626AE">
              <w:t>Michael_bograd@deq.state.ms.us</w:t>
            </w:r>
          </w:p>
          <w:p w:rsidR="00A846E7" w:rsidRPr="003F2DF5" w:rsidRDefault="00A846E7" w:rsidP="00727A3F">
            <w:pPr>
              <w:rPr>
                <w:sz w:val="24"/>
              </w:rPr>
            </w:pPr>
          </w:p>
        </w:tc>
        <w:tc>
          <w:tcPr>
            <w:tcW w:w="4860" w:type="dxa"/>
          </w:tcPr>
          <w:p w:rsidR="009722F8" w:rsidRPr="003F2DF5" w:rsidRDefault="009722F8" w:rsidP="00727A3F">
            <w:pPr>
              <w:rPr>
                <w:color w:val="000000"/>
                <w:sz w:val="24"/>
              </w:rPr>
            </w:pPr>
          </w:p>
          <w:p w:rsidR="002D3858" w:rsidRPr="003F2DF5" w:rsidRDefault="00826D5B" w:rsidP="00727A3F">
            <w:pPr>
              <w:rPr>
                <w:color w:val="000000"/>
                <w:sz w:val="24"/>
              </w:rPr>
            </w:pPr>
            <w:r w:rsidRPr="003F2DF5">
              <w:rPr>
                <w:color w:val="000000"/>
                <w:sz w:val="24"/>
              </w:rPr>
              <w:t>Joe Gillman</w:t>
            </w:r>
          </w:p>
          <w:p w:rsidR="002D3858" w:rsidRPr="003F2DF5" w:rsidRDefault="002D3858" w:rsidP="00727A3F">
            <w:pPr>
              <w:rPr>
                <w:color w:val="000000"/>
                <w:sz w:val="24"/>
              </w:rPr>
            </w:pPr>
            <w:r w:rsidRPr="003F2DF5">
              <w:rPr>
                <w:color w:val="000000"/>
                <w:sz w:val="24"/>
              </w:rPr>
              <w:t>Geological Survey</w:t>
            </w:r>
          </w:p>
          <w:p w:rsidR="002D3858" w:rsidRPr="003F2DF5" w:rsidRDefault="002D3858" w:rsidP="00727A3F">
            <w:pPr>
              <w:rPr>
                <w:color w:val="000000"/>
                <w:sz w:val="24"/>
              </w:rPr>
            </w:pPr>
            <w:r w:rsidRPr="003F2DF5">
              <w:rPr>
                <w:color w:val="000000"/>
                <w:sz w:val="24"/>
              </w:rPr>
              <w:lastRenderedPageBreak/>
              <w:t>Department of Natural Resources</w:t>
            </w:r>
          </w:p>
          <w:p w:rsidR="002D3858" w:rsidRPr="003F2DF5" w:rsidRDefault="002D3858" w:rsidP="00727A3F">
            <w:pPr>
              <w:rPr>
                <w:color w:val="000000"/>
                <w:sz w:val="24"/>
              </w:rPr>
            </w:pPr>
            <w:r w:rsidRPr="003F2DF5">
              <w:rPr>
                <w:color w:val="000000"/>
                <w:sz w:val="24"/>
              </w:rPr>
              <w:t>Division of Geology and Land Survey</w:t>
            </w:r>
          </w:p>
          <w:p w:rsidR="002D3858" w:rsidRPr="003F2DF5" w:rsidRDefault="002D3858" w:rsidP="00727A3F">
            <w:pPr>
              <w:rPr>
                <w:color w:val="000000"/>
                <w:sz w:val="24"/>
              </w:rPr>
            </w:pPr>
            <w:r w:rsidRPr="003F2DF5">
              <w:rPr>
                <w:color w:val="000000"/>
                <w:sz w:val="24"/>
              </w:rPr>
              <w:t>P.O. Box 250</w:t>
            </w:r>
          </w:p>
          <w:p w:rsidR="002D3858" w:rsidRPr="003F2DF5" w:rsidRDefault="002D3858" w:rsidP="00727A3F">
            <w:pPr>
              <w:rPr>
                <w:color w:val="000000"/>
                <w:sz w:val="24"/>
              </w:rPr>
            </w:pPr>
            <w:r w:rsidRPr="003F2DF5">
              <w:rPr>
                <w:color w:val="000000"/>
                <w:sz w:val="24"/>
              </w:rPr>
              <w:t>Rolla, MO 65402</w:t>
            </w:r>
          </w:p>
          <w:p w:rsidR="004648B9" w:rsidRPr="00A033A7" w:rsidRDefault="001018CE" w:rsidP="00727A3F">
            <w:pPr>
              <w:rPr>
                <w:color w:val="000000"/>
                <w:sz w:val="24"/>
              </w:rPr>
            </w:pPr>
            <w:r w:rsidRPr="009626AE">
              <w:t>joe.gillman@dnr.mo.gov</w:t>
            </w:r>
            <w:r w:rsidR="004648B9" w:rsidRPr="00A033A7">
              <w:rPr>
                <w:color w:val="000000"/>
                <w:sz w:val="24"/>
              </w:rPr>
              <w:t xml:space="preserve"> </w:t>
            </w:r>
          </w:p>
          <w:p w:rsidR="002D3858" w:rsidRPr="003F2DF5" w:rsidRDefault="002D3858" w:rsidP="00727A3F">
            <w:pPr>
              <w:rPr>
                <w:sz w:val="24"/>
              </w:rPr>
            </w:pPr>
          </w:p>
        </w:tc>
      </w:tr>
      <w:tr w:rsidR="002D3858" w:rsidRPr="003F2DF5" w:rsidTr="000C303B">
        <w:tc>
          <w:tcPr>
            <w:tcW w:w="4788" w:type="dxa"/>
          </w:tcPr>
          <w:p w:rsidR="002D3858" w:rsidRPr="00A033A7" w:rsidRDefault="008D0242" w:rsidP="00727A3F">
            <w:pPr>
              <w:rPr>
                <w:sz w:val="24"/>
              </w:rPr>
            </w:pPr>
            <w:r w:rsidRPr="00A033A7">
              <w:rPr>
                <w:color w:val="000000"/>
                <w:sz w:val="24"/>
              </w:rPr>
              <w:lastRenderedPageBreak/>
              <w:t>John Metesh</w:t>
            </w:r>
          </w:p>
          <w:p w:rsidR="002D3858" w:rsidRPr="003F2DF5" w:rsidRDefault="002D3858" w:rsidP="00727A3F">
            <w:pPr>
              <w:rPr>
                <w:sz w:val="24"/>
              </w:rPr>
            </w:pPr>
            <w:r w:rsidRPr="003F2DF5">
              <w:rPr>
                <w:color w:val="000000"/>
                <w:sz w:val="24"/>
              </w:rPr>
              <w:t>Montana Bureau of Mines &amp; Geology</w:t>
            </w:r>
          </w:p>
          <w:p w:rsidR="002D3858" w:rsidRPr="003F2DF5" w:rsidRDefault="002D3858" w:rsidP="00727A3F">
            <w:pPr>
              <w:rPr>
                <w:sz w:val="24"/>
              </w:rPr>
            </w:pPr>
            <w:r w:rsidRPr="003F2DF5">
              <w:rPr>
                <w:color w:val="000000"/>
                <w:sz w:val="24"/>
              </w:rPr>
              <w:t>1300 West Park Street</w:t>
            </w:r>
          </w:p>
          <w:p w:rsidR="002D3858" w:rsidRPr="003F2DF5" w:rsidRDefault="002D3858" w:rsidP="00727A3F">
            <w:pPr>
              <w:rPr>
                <w:sz w:val="24"/>
              </w:rPr>
            </w:pPr>
            <w:r w:rsidRPr="003F2DF5">
              <w:rPr>
                <w:color w:val="000000"/>
                <w:sz w:val="24"/>
              </w:rPr>
              <w:t>Montana Tech, Main Hall</w:t>
            </w:r>
          </w:p>
          <w:p w:rsidR="002D3858" w:rsidRPr="003F2DF5" w:rsidRDefault="002D3858" w:rsidP="00727A3F">
            <w:pPr>
              <w:rPr>
                <w:sz w:val="24"/>
              </w:rPr>
            </w:pPr>
            <w:r w:rsidRPr="003F2DF5">
              <w:rPr>
                <w:color w:val="000000"/>
                <w:sz w:val="24"/>
              </w:rPr>
              <w:t>Butte, MT 59701-8997</w:t>
            </w:r>
          </w:p>
          <w:p w:rsidR="002D3858" w:rsidRPr="00A033A7" w:rsidRDefault="001018CE" w:rsidP="00727A3F">
            <w:pPr>
              <w:rPr>
                <w:sz w:val="24"/>
              </w:rPr>
            </w:pPr>
            <w:r w:rsidRPr="009626AE">
              <w:t>jmetesh@mtech.edu</w:t>
            </w:r>
          </w:p>
          <w:p w:rsidR="00A846E7" w:rsidRPr="003F2DF5" w:rsidRDefault="00A846E7" w:rsidP="00727A3F">
            <w:pPr>
              <w:rPr>
                <w:sz w:val="24"/>
              </w:rPr>
            </w:pPr>
          </w:p>
        </w:tc>
        <w:tc>
          <w:tcPr>
            <w:tcW w:w="4860" w:type="dxa"/>
          </w:tcPr>
          <w:p w:rsidR="002D3858" w:rsidRPr="003F2DF5" w:rsidRDefault="002D3858" w:rsidP="00727A3F">
            <w:pPr>
              <w:rPr>
                <w:color w:val="000000"/>
                <w:sz w:val="24"/>
              </w:rPr>
            </w:pPr>
            <w:r w:rsidRPr="003F2DF5">
              <w:rPr>
                <w:color w:val="000000"/>
                <w:sz w:val="24"/>
              </w:rPr>
              <w:t>Mark Kuzila</w:t>
            </w:r>
          </w:p>
          <w:p w:rsidR="002D3858" w:rsidRPr="003F2DF5" w:rsidRDefault="002D3858" w:rsidP="00727A3F">
            <w:pPr>
              <w:rPr>
                <w:color w:val="000000"/>
                <w:sz w:val="24"/>
              </w:rPr>
            </w:pPr>
            <w:r w:rsidRPr="003F2DF5">
              <w:rPr>
                <w:color w:val="000000"/>
                <w:sz w:val="24"/>
              </w:rPr>
              <w:t>Nebraska Geological Survey</w:t>
            </w:r>
          </w:p>
          <w:p w:rsidR="002D3858" w:rsidRPr="003F2DF5" w:rsidRDefault="002D3858" w:rsidP="00727A3F">
            <w:pPr>
              <w:rPr>
                <w:color w:val="000000"/>
                <w:sz w:val="24"/>
              </w:rPr>
            </w:pPr>
            <w:r w:rsidRPr="003F2DF5">
              <w:rPr>
                <w:color w:val="000000"/>
                <w:sz w:val="24"/>
              </w:rPr>
              <w:t>Conservation and Survey Division</w:t>
            </w:r>
          </w:p>
          <w:p w:rsidR="002D3858" w:rsidRPr="003F2DF5" w:rsidRDefault="002D3858" w:rsidP="00727A3F">
            <w:pPr>
              <w:rPr>
                <w:color w:val="000000"/>
                <w:sz w:val="24"/>
              </w:rPr>
            </w:pPr>
            <w:r w:rsidRPr="003F2DF5">
              <w:rPr>
                <w:color w:val="000000"/>
                <w:sz w:val="24"/>
              </w:rPr>
              <w:t>University of Nebraska</w:t>
            </w:r>
          </w:p>
          <w:p w:rsidR="002D3858" w:rsidRPr="003F2DF5" w:rsidRDefault="002D3858" w:rsidP="00727A3F">
            <w:pPr>
              <w:rPr>
                <w:color w:val="000000"/>
                <w:sz w:val="24"/>
              </w:rPr>
            </w:pPr>
            <w:r w:rsidRPr="003F2DF5">
              <w:rPr>
                <w:color w:val="000000"/>
                <w:sz w:val="24"/>
              </w:rPr>
              <w:t>102 Nebraska Hall</w:t>
            </w:r>
          </w:p>
          <w:p w:rsidR="002D3858" w:rsidRPr="003F2DF5" w:rsidRDefault="002D3858" w:rsidP="00727A3F">
            <w:pPr>
              <w:rPr>
                <w:color w:val="000000"/>
                <w:sz w:val="24"/>
              </w:rPr>
            </w:pPr>
            <w:r w:rsidRPr="003F2DF5">
              <w:rPr>
                <w:color w:val="000000"/>
                <w:sz w:val="24"/>
              </w:rPr>
              <w:t>901 N. 17</w:t>
            </w:r>
            <w:r w:rsidRPr="003F2DF5">
              <w:rPr>
                <w:color w:val="000000"/>
                <w:sz w:val="24"/>
                <w:vertAlign w:val="superscript"/>
              </w:rPr>
              <w:t>th</w:t>
            </w:r>
            <w:r w:rsidRPr="003F2DF5">
              <w:rPr>
                <w:color w:val="000000"/>
                <w:sz w:val="24"/>
              </w:rPr>
              <w:t xml:space="preserve"> Street</w:t>
            </w:r>
          </w:p>
          <w:p w:rsidR="002D3858" w:rsidRPr="003F2DF5" w:rsidRDefault="002D3858" w:rsidP="00727A3F">
            <w:pPr>
              <w:rPr>
                <w:color w:val="000000"/>
                <w:sz w:val="24"/>
              </w:rPr>
            </w:pPr>
            <w:r w:rsidRPr="003F2DF5">
              <w:rPr>
                <w:color w:val="000000"/>
                <w:sz w:val="24"/>
              </w:rPr>
              <w:t>Lincoln, NE 68588-0517</w:t>
            </w:r>
          </w:p>
          <w:p w:rsidR="002D3858" w:rsidRPr="00A033A7" w:rsidRDefault="001018CE" w:rsidP="00727A3F">
            <w:pPr>
              <w:rPr>
                <w:sz w:val="24"/>
              </w:rPr>
            </w:pPr>
            <w:r w:rsidRPr="009626AE">
              <w:t>Mkuzila1@unl.edu</w:t>
            </w:r>
          </w:p>
          <w:p w:rsidR="00A846E7" w:rsidRPr="003F2DF5" w:rsidRDefault="00A846E7" w:rsidP="00727A3F">
            <w:pPr>
              <w:rPr>
                <w:sz w:val="24"/>
              </w:rPr>
            </w:pPr>
          </w:p>
        </w:tc>
      </w:tr>
      <w:tr w:rsidR="002D3858" w:rsidRPr="003F2DF5" w:rsidTr="000C303B">
        <w:tc>
          <w:tcPr>
            <w:tcW w:w="4788" w:type="dxa"/>
          </w:tcPr>
          <w:p w:rsidR="002D3858" w:rsidRPr="00A033A7" w:rsidRDefault="008D4B8C" w:rsidP="00727A3F">
            <w:pPr>
              <w:rPr>
                <w:sz w:val="24"/>
              </w:rPr>
            </w:pPr>
            <w:r w:rsidRPr="00A033A7">
              <w:rPr>
                <w:color w:val="000000"/>
                <w:sz w:val="24"/>
              </w:rPr>
              <w:t>James E. Faulds</w:t>
            </w:r>
          </w:p>
          <w:p w:rsidR="002D3858" w:rsidRPr="003F2DF5" w:rsidRDefault="002D3858" w:rsidP="00727A3F">
            <w:pPr>
              <w:rPr>
                <w:sz w:val="24"/>
              </w:rPr>
            </w:pPr>
            <w:r w:rsidRPr="003F2DF5">
              <w:rPr>
                <w:color w:val="000000"/>
                <w:sz w:val="24"/>
              </w:rPr>
              <w:t>NV Bureau of Mines &amp; Geology</w:t>
            </w:r>
          </w:p>
          <w:p w:rsidR="002D3858" w:rsidRPr="003F2DF5" w:rsidRDefault="002D3858" w:rsidP="00727A3F">
            <w:pPr>
              <w:rPr>
                <w:color w:val="000000"/>
                <w:sz w:val="24"/>
              </w:rPr>
            </w:pPr>
            <w:r w:rsidRPr="003F2DF5">
              <w:rPr>
                <w:color w:val="000000"/>
                <w:sz w:val="24"/>
              </w:rPr>
              <w:t>University of Nevada</w:t>
            </w:r>
          </w:p>
          <w:p w:rsidR="002D3858" w:rsidRPr="003F2DF5" w:rsidRDefault="002D3858" w:rsidP="00727A3F">
            <w:pPr>
              <w:rPr>
                <w:sz w:val="24"/>
              </w:rPr>
            </w:pPr>
            <w:r w:rsidRPr="003F2DF5">
              <w:rPr>
                <w:color w:val="000000"/>
                <w:sz w:val="24"/>
              </w:rPr>
              <w:t>Mail Stop 178</w:t>
            </w:r>
          </w:p>
          <w:p w:rsidR="002D3858" w:rsidRPr="003F2DF5" w:rsidRDefault="002D3858" w:rsidP="00727A3F">
            <w:pPr>
              <w:rPr>
                <w:sz w:val="24"/>
              </w:rPr>
            </w:pPr>
            <w:r w:rsidRPr="003F2DF5">
              <w:rPr>
                <w:color w:val="000000"/>
                <w:sz w:val="24"/>
              </w:rPr>
              <w:t>Reno, NV 89557-0088</w:t>
            </w:r>
          </w:p>
          <w:p w:rsidR="002D3858" w:rsidRPr="00A033A7" w:rsidRDefault="001018CE" w:rsidP="00727A3F">
            <w:pPr>
              <w:rPr>
                <w:sz w:val="24"/>
              </w:rPr>
            </w:pPr>
            <w:r w:rsidRPr="009626AE">
              <w:t>jfaulds@unr.edu</w:t>
            </w:r>
          </w:p>
          <w:p w:rsidR="00A846E7" w:rsidRPr="003F2DF5" w:rsidRDefault="00A846E7" w:rsidP="00727A3F">
            <w:pPr>
              <w:rPr>
                <w:sz w:val="24"/>
              </w:rPr>
            </w:pPr>
          </w:p>
        </w:tc>
        <w:tc>
          <w:tcPr>
            <w:tcW w:w="4860" w:type="dxa"/>
          </w:tcPr>
          <w:p w:rsidR="002D3858" w:rsidRPr="003F2DF5" w:rsidRDefault="008D4B8C" w:rsidP="00727A3F">
            <w:pPr>
              <w:rPr>
                <w:color w:val="000000"/>
                <w:sz w:val="24"/>
              </w:rPr>
            </w:pPr>
            <w:r w:rsidRPr="003F2DF5">
              <w:rPr>
                <w:color w:val="000000"/>
                <w:sz w:val="24"/>
              </w:rPr>
              <w:t>Rick Chormann</w:t>
            </w:r>
          </w:p>
          <w:p w:rsidR="002D3858" w:rsidRPr="003F2DF5" w:rsidRDefault="002D3858" w:rsidP="00727A3F">
            <w:pPr>
              <w:rPr>
                <w:sz w:val="24"/>
              </w:rPr>
            </w:pPr>
            <w:r w:rsidRPr="003F2DF5">
              <w:rPr>
                <w:color w:val="000000"/>
                <w:sz w:val="24"/>
              </w:rPr>
              <w:t>New Hampshire Geological Survey</w:t>
            </w:r>
          </w:p>
          <w:p w:rsidR="002D3858" w:rsidRPr="003F2DF5" w:rsidRDefault="002D3858" w:rsidP="00727A3F">
            <w:pPr>
              <w:rPr>
                <w:sz w:val="24"/>
              </w:rPr>
            </w:pPr>
            <w:r w:rsidRPr="003F2DF5">
              <w:rPr>
                <w:color w:val="000000"/>
                <w:sz w:val="24"/>
              </w:rPr>
              <w:t>Department of Environmental Services</w:t>
            </w:r>
          </w:p>
          <w:p w:rsidR="002D3858" w:rsidRPr="003F2DF5" w:rsidRDefault="002D3858" w:rsidP="00727A3F">
            <w:pPr>
              <w:rPr>
                <w:sz w:val="24"/>
              </w:rPr>
            </w:pPr>
            <w:r w:rsidRPr="003F2DF5">
              <w:rPr>
                <w:color w:val="000000"/>
                <w:sz w:val="24"/>
              </w:rPr>
              <w:t>P.O. Box 95</w:t>
            </w:r>
          </w:p>
          <w:p w:rsidR="002D3858" w:rsidRPr="003F2DF5" w:rsidRDefault="002D3858" w:rsidP="00727A3F">
            <w:pPr>
              <w:rPr>
                <w:sz w:val="24"/>
              </w:rPr>
            </w:pPr>
            <w:r w:rsidRPr="003F2DF5">
              <w:rPr>
                <w:color w:val="000000"/>
                <w:sz w:val="24"/>
              </w:rPr>
              <w:t>Concord, NH 03302-0095</w:t>
            </w:r>
          </w:p>
          <w:p w:rsidR="002D3858" w:rsidRPr="00A033A7" w:rsidRDefault="001018CE" w:rsidP="00727A3F">
            <w:pPr>
              <w:rPr>
                <w:sz w:val="24"/>
              </w:rPr>
            </w:pPr>
            <w:r w:rsidRPr="009626AE">
              <w:t>Frederick.Chormann@des.nh.gov</w:t>
            </w:r>
          </w:p>
          <w:p w:rsidR="00A846E7" w:rsidRPr="003F2DF5" w:rsidRDefault="00A846E7" w:rsidP="00727A3F">
            <w:pPr>
              <w:rPr>
                <w:sz w:val="24"/>
              </w:rPr>
            </w:pPr>
          </w:p>
        </w:tc>
      </w:tr>
      <w:tr w:rsidR="002D3858" w:rsidRPr="003F2DF5" w:rsidTr="000C303B">
        <w:tc>
          <w:tcPr>
            <w:tcW w:w="4788" w:type="dxa"/>
          </w:tcPr>
          <w:p w:rsidR="002D3858" w:rsidRPr="00A033A7" w:rsidRDefault="002D3858" w:rsidP="00727A3F">
            <w:pPr>
              <w:rPr>
                <w:sz w:val="24"/>
              </w:rPr>
            </w:pPr>
            <w:r w:rsidRPr="00A033A7">
              <w:rPr>
                <w:color w:val="000000"/>
                <w:sz w:val="24"/>
              </w:rPr>
              <w:t>Karl Muessig</w:t>
            </w:r>
          </w:p>
          <w:p w:rsidR="002D3858" w:rsidRPr="003F2DF5" w:rsidRDefault="002D3858" w:rsidP="00727A3F">
            <w:pPr>
              <w:rPr>
                <w:sz w:val="24"/>
              </w:rPr>
            </w:pPr>
            <w:r w:rsidRPr="003F2DF5">
              <w:rPr>
                <w:color w:val="000000"/>
                <w:sz w:val="24"/>
              </w:rPr>
              <w:t>New Jersey Geological Survey</w:t>
            </w:r>
          </w:p>
          <w:p w:rsidR="002D3858" w:rsidRPr="003F2DF5" w:rsidRDefault="002D3858" w:rsidP="00727A3F">
            <w:pPr>
              <w:rPr>
                <w:sz w:val="24"/>
              </w:rPr>
            </w:pPr>
            <w:r w:rsidRPr="003F2DF5">
              <w:rPr>
                <w:color w:val="000000"/>
                <w:sz w:val="24"/>
              </w:rPr>
              <w:t>Division of Land Use Management</w:t>
            </w:r>
          </w:p>
          <w:p w:rsidR="002D3858" w:rsidRPr="003F2DF5" w:rsidRDefault="002D3858" w:rsidP="00727A3F">
            <w:pPr>
              <w:rPr>
                <w:color w:val="000000"/>
                <w:sz w:val="24"/>
              </w:rPr>
            </w:pPr>
            <w:r w:rsidRPr="003F2DF5">
              <w:rPr>
                <w:color w:val="000000"/>
                <w:sz w:val="24"/>
              </w:rPr>
              <w:t>Department of Environmental</w:t>
            </w:r>
          </w:p>
          <w:p w:rsidR="002D3858" w:rsidRPr="003F2DF5" w:rsidRDefault="002D3858" w:rsidP="00727A3F">
            <w:pPr>
              <w:rPr>
                <w:sz w:val="24"/>
              </w:rPr>
            </w:pPr>
            <w:r w:rsidRPr="003F2DF5">
              <w:rPr>
                <w:color w:val="000000"/>
                <w:sz w:val="24"/>
              </w:rPr>
              <w:t>P.O. Box 427</w:t>
            </w:r>
          </w:p>
          <w:p w:rsidR="002D3858" w:rsidRPr="003F2DF5" w:rsidRDefault="002D3858" w:rsidP="00727A3F">
            <w:pPr>
              <w:rPr>
                <w:color w:val="000000"/>
                <w:sz w:val="24"/>
              </w:rPr>
            </w:pPr>
            <w:r w:rsidRPr="003F2DF5">
              <w:rPr>
                <w:color w:val="000000"/>
                <w:sz w:val="24"/>
              </w:rPr>
              <w:t>Trenton, NJ 08625</w:t>
            </w:r>
          </w:p>
          <w:p w:rsidR="002D3858" w:rsidRPr="00A033A7" w:rsidRDefault="001018CE" w:rsidP="00727A3F">
            <w:pPr>
              <w:rPr>
                <w:sz w:val="24"/>
              </w:rPr>
            </w:pPr>
            <w:r w:rsidRPr="009626AE">
              <w:t>Karl.muessig@dep.state.nj.us</w:t>
            </w:r>
          </w:p>
          <w:p w:rsidR="00A846E7" w:rsidRPr="003F2DF5" w:rsidRDefault="00A846E7" w:rsidP="00727A3F">
            <w:pPr>
              <w:rPr>
                <w:sz w:val="24"/>
              </w:rPr>
            </w:pPr>
          </w:p>
        </w:tc>
        <w:tc>
          <w:tcPr>
            <w:tcW w:w="4860" w:type="dxa"/>
          </w:tcPr>
          <w:p w:rsidR="002D3858" w:rsidRPr="003F2DF5" w:rsidRDefault="008D4B8C" w:rsidP="00727A3F">
            <w:pPr>
              <w:rPr>
                <w:sz w:val="24"/>
              </w:rPr>
            </w:pPr>
            <w:r w:rsidRPr="003F2DF5">
              <w:rPr>
                <w:color w:val="000000"/>
                <w:sz w:val="24"/>
              </w:rPr>
              <w:t>L. Greer Price</w:t>
            </w:r>
          </w:p>
          <w:p w:rsidR="002D3858" w:rsidRPr="003F2DF5" w:rsidRDefault="002D3858" w:rsidP="00727A3F">
            <w:pPr>
              <w:rPr>
                <w:sz w:val="24"/>
              </w:rPr>
            </w:pPr>
            <w:r w:rsidRPr="003F2DF5">
              <w:rPr>
                <w:color w:val="000000"/>
                <w:sz w:val="24"/>
              </w:rPr>
              <w:t xml:space="preserve">NM Bureau of </w:t>
            </w:r>
            <w:r w:rsidR="00637A48" w:rsidRPr="003F2DF5">
              <w:rPr>
                <w:color w:val="000000"/>
                <w:sz w:val="24"/>
              </w:rPr>
              <w:t>Geol</w:t>
            </w:r>
            <w:r w:rsidR="00637A48">
              <w:rPr>
                <w:color w:val="000000"/>
                <w:sz w:val="24"/>
              </w:rPr>
              <w:t>.</w:t>
            </w:r>
            <w:r w:rsidRPr="003F2DF5">
              <w:rPr>
                <w:color w:val="000000"/>
                <w:sz w:val="24"/>
              </w:rPr>
              <w:t xml:space="preserve"> &amp; Mineral Resources</w:t>
            </w:r>
          </w:p>
          <w:p w:rsidR="002D3858" w:rsidRPr="003F2DF5" w:rsidRDefault="002D3858" w:rsidP="00727A3F">
            <w:pPr>
              <w:rPr>
                <w:color w:val="000000"/>
                <w:sz w:val="24"/>
              </w:rPr>
            </w:pPr>
            <w:r w:rsidRPr="003F2DF5">
              <w:rPr>
                <w:color w:val="000000"/>
                <w:sz w:val="24"/>
              </w:rPr>
              <w:t>New Mexico Tech</w:t>
            </w:r>
          </w:p>
          <w:p w:rsidR="002D3858" w:rsidRPr="003F2DF5" w:rsidRDefault="002D3858" w:rsidP="00727A3F">
            <w:pPr>
              <w:rPr>
                <w:sz w:val="24"/>
              </w:rPr>
            </w:pPr>
            <w:r w:rsidRPr="003F2DF5">
              <w:rPr>
                <w:color w:val="000000"/>
                <w:sz w:val="24"/>
              </w:rPr>
              <w:t>801 Leroy Place</w:t>
            </w:r>
          </w:p>
          <w:p w:rsidR="002D3858" w:rsidRPr="003F2DF5" w:rsidRDefault="002D3858" w:rsidP="00727A3F">
            <w:pPr>
              <w:rPr>
                <w:sz w:val="24"/>
              </w:rPr>
            </w:pPr>
            <w:r w:rsidRPr="003F2DF5">
              <w:rPr>
                <w:color w:val="000000"/>
                <w:sz w:val="24"/>
              </w:rPr>
              <w:t>Socorro, NM 87801</w:t>
            </w:r>
          </w:p>
          <w:p w:rsidR="002D3858" w:rsidRPr="00A033A7" w:rsidRDefault="001018CE" w:rsidP="00727A3F">
            <w:pPr>
              <w:rPr>
                <w:color w:val="000000"/>
                <w:sz w:val="24"/>
              </w:rPr>
            </w:pPr>
            <w:r w:rsidRPr="009626AE">
              <w:t>gprice@gis.mnmt.edu</w:t>
            </w:r>
            <w:r w:rsidR="008D4B8C" w:rsidRPr="00A033A7">
              <w:rPr>
                <w:sz w:val="24"/>
              </w:rPr>
              <w:t xml:space="preserve"> </w:t>
            </w:r>
          </w:p>
          <w:p w:rsidR="00A846E7" w:rsidRPr="003F2DF5" w:rsidRDefault="00A846E7" w:rsidP="00727A3F">
            <w:pPr>
              <w:rPr>
                <w:sz w:val="24"/>
              </w:rPr>
            </w:pPr>
          </w:p>
        </w:tc>
      </w:tr>
      <w:tr w:rsidR="002D3858" w:rsidRPr="003F2DF5" w:rsidTr="000C303B">
        <w:tc>
          <w:tcPr>
            <w:tcW w:w="4788" w:type="dxa"/>
          </w:tcPr>
          <w:p w:rsidR="002D3858" w:rsidRPr="00A033A7" w:rsidRDefault="008D0242" w:rsidP="00727A3F">
            <w:pPr>
              <w:rPr>
                <w:sz w:val="24"/>
              </w:rPr>
            </w:pPr>
            <w:r w:rsidRPr="00A033A7">
              <w:rPr>
                <w:color w:val="000000"/>
                <w:sz w:val="24"/>
              </w:rPr>
              <w:t>Andrew Kozlowski</w:t>
            </w:r>
          </w:p>
          <w:p w:rsidR="002D3858" w:rsidRPr="003F2DF5" w:rsidRDefault="002D3858" w:rsidP="00727A3F">
            <w:pPr>
              <w:rPr>
                <w:sz w:val="24"/>
              </w:rPr>
            </w:pPr>
            <w:r w:rsidRPr="003F2DF5">
              <w:rPr>
                <w:color w:val="000000"/>
                <w:sz w:val="24"/>
              </w:rPr>
              <w:t>New York State Geological Survey</w:t>
            </w:r>
          </w:p>
          <w:p w:rsidR="002D3858" w:rsidRPr="003F2DF5" w:rsidRDefault="002D3858" w:rsidP="00727A3F">
            <w:pPr>
              <w:rPr>
                <w:color w:val="000000"/>
                <w:sz w:val="24"/>
              </w:rPr>
            </w:pPr>
            <w:r w:rsidRPr="003F2DF5">
              <w:rPr>
                <w:color w:val="000000"/>
                <w:sz w:val="24"/>
              </w:rPr>
              <w:t>State Museum, Empire State Plaza</w:t>
            </w:r>
          </w:p>
          <w:p w:rsidR="002D3858" w:rsidRPr="003F2DF5" w:rsidRDefault="002D3858" w:rsidP="00727A3F">
            <w:pPr>
              <w:rPr>
                <w:sz w:val="24"/>
              </w:rPr>
            </w:pPr>
            <w:r w:rsidRPr="003F2DF5">
              <w:rPr>
                <w:color w:val="000000"/>
                <w:sz w:val="24"/>
              </w:rPr>
              <w:t>3140 Cultural Education Center</w:t>
            </w:r>
          </w:p>
          <w:p w:rsidR="002D3858" w:rsidRPr="003F2DF5" w:rsidRDefault="002D3858" w:rsidP="00727A3F">
            <w:pPr>
              <w:rPr>
                <w:sz w:val="24"/>
              </w:rPr>
            </w:pPr>
            <w:r w:rsidRPr="003F2DF5">
              <w:rPr>
                <w:color w:val="000000"/>
                <w:sz w:val="24"/>
              </w:rPr>
              <w:t>Albany, NY 12230</w:t>
            </w:r>
          </w:p>
          <w:p w:rsidR="002D3858" w:rsidRPr="00A033A7" w:rsidRDefault="001018CE" w:rsidP="00727A3F">
            <w:pPr>
              <w:rPr>
                <w:sz w:val="24"/>
              </w:rPr>
            </w:pPr>
            <w:r w:rsidRPr="009626AE">
              <w:t>akozlows@mail.nysed.gov</w:t>
            </w:r>
          </w:p>
          <w:p w:rsidR="00A846E7" w:rsidRPr="003F2DF5" w:rsidRDefault="00A846E7" w:rsidP="00727A3F">
            <w:pPr>
              <w:rPr>
                <w:sz w:val="24"/>
              </w:rPr>
            </w:pPr>
          </w:p>
        </w:tc>
        <w:tc>
          <w:tcPr>
            <w:tcW w:w="4860" w:type="dxa"/>
          </w:tcPr>
          <w:p w:rsidR="002D3858" w:rsidRPr="003F2DF5" w:rsidRDefault="004648B9" w:rsidP="00727A3F">
            <w:pPr>
              <w:rPr>
                <w:sz w:val="24"/>
              </w:rPr>
            </w:pPr>
            <w:r w:rsidRPr="003F2DF5">
              <w:rPr>
                <w:color w:val="000000"/>
                <w:sz w:val="24"/>
              </w:rPr>
              <w:t>Kenneth B. Taylor</w:t>
            </w:r>
          </w:p>
          <w:p w:rsidR="002D3858" w:rsidRPr="003F2DF5" w:rsidRDefault="002D3858" w:rsidP="00727A3F">
            <w:pPr>
              <w:rPr>
                <w:color w:val="000000"/>
                <w:sz w:val="24"/>
              </w:rPr>
            </w:pPr>
            <w:r w:rsidRPr="003F2DF5">
              <w:rPr>
                <w:color w:val="000000"/>
                <w:sz w:val="24"/>
              </w:rPr>
              <w:t>North Carolina Geological Survey</w:t>
            </w:r>
          </w:p>
          <w:p w:rsidR="002D3858" w:rsidRPr="003F2DF5" w:rsidRDefault="002D3858" w:rsidP="00727A3F">
            <w:pPr>
              <w:rPr>
                <w:color w:val="000000"/>
                <w:sz w:val="24"/>
              </w:rPr>
            </w:pPr>
            <w:r w:rsidRPr="003F2DF5">
              <w:rPr>
                <w:color w:val="000000"/>
                <w:sz w:val="24"/>
              </w:rPr>
              <w:t>Dept of Environment &amp; Natural Resources</w:t>
            </w:r>
          </w:p>
          <w:p w:rsidR="002D3858" w:rsidRPr="003F2DF5" w:rsidRDefault="002D3858" w:rsidP="00727A3F">
            <w:pPr>
              <w:rPr>
                <w:color w:val="000000"/>
                <w:sz w:val="24"/>
              </w:rPr>
            </w:pPr>
            <w:r w:rsidRPr="003F2DF5">
              <w:rPr>
                <w:color w:val="000000"/>
                <w:sz w:val="24"/>
              </w:rPr>
              <w:t>Division of Land Resources</w:t>
            </w:r>
          </w:p>
          <w:p w:rsidR="002D3858" w:rsidRPr="003F2DF5" w:rsidRDefault="002D3858" w:rsidP="00727A3F">
            <w:pPr>
              <w:rPr>
                <w:sz w:val="24"/>
              </w:rPr>
            </w:pPr>
            <w:r w:rsidRPr="003F2DF5">
              <w:rPr>
                <w:color w:val="000000"/>
                <w:sz w:val="24"/>
              </w:rPr>
              <w:t>1612 Mail Service Center</w:t>
            </w:r>
          </w:p>
          <w:p w:rsidR="002D3858" w:rsidRPr="003F2DF5" w:rsidRDefault="002D3858" w:rsidP="00727A3F">
            <w:pPr>
              <w:rPr>
                <w:sz w:val="24"/>
              </w:rPr>
            </w:pPr>
            <w:r w:rsidRPr="003F2DF5">
              <w:rPr>
                <w:color w:val="000000"/>
                <w:sz w:val="24"/>
              </w:rPr>
              <w:t>Raleigh, NC 27699-1612</w:t>
            </w:r>
          </w:p>
          <w:p w:rsidR="00A846E7" w:rsidRPr="003F2DF5" w:rsidRDefault="004648B9" w:rsidP="00727A3F">
            <w:pPr>
              <w:rPr>
                <w:sz w:val="24"/>
              </w:rPr>
            </w:pPr>
            <w:r w:rsidRPr="003F2DF5">
              <w:rPr>
                <w:rStyle w:val="Hyperlink"/>
                <w:sz w:val="24"/>
              </w:rPr>
              <w:t>kenneth.b.taylor@ncdenr.gov</w:t>
            </w:r>
          </w:p>
        </w:tc>
      </w:tr>
      <w:tr w:rsidR="002D3858" w:rsidRPr="003F2DF5" w:rsidTr="000C303B">
        <w:tc>
          <w:tcPr>
            <w:tcW w:w="4788" w:type="dxa"/>
          </w:tcPr>
          <w:p w:rsidR="002D3858" w:rsidRPr="00A033A7" w:rsidRDefault="002D3858" w:rsidP="00727A3F">
            <w:pPr>
              <w:rPr>
                <w:sz w:val="24"/>
              </w:rPr>
            </w:pPr>
            <w:r w:rsidRPr="00A033A7">
              <w:rPr>
                <w:color w:val="000000"/>
                <w:sz w:val="24"/>
              </w:rPr>
              <w:t>Edward Murphy</w:t>
            </w:r>
          </w:p>
          <w:p w:rsidR="002D3858" w:rsidRPr="003F2DF5" w:rsidRDefault="002D3858" w:rsidP="00727A3F">
            <w:pPr>
              <w:rPr>
                <w:sz w:val="24"/>
              </w:rPr>
            </w:pPr>
            <w:r w:rsidRPr="003F2DF5">
              <w:rPr>
                <w:color w:val="000000"/>
                <w:sz w:val="24"/>
              </w:rPr>
              <w:t>North Dakota Geological Survey</w:t>
            </w:r>
          </w:p>
          <w:p w:rsidR="002D3858" w:rsidRPr="003F2DF5" w:rsidRDefault="002D3858" w:rsidP="00727A3F">
            <w:pPr>
              <w:rPr>
                <w:sz w:val="24"/>
              </w:rPr>
            </w:pPr>
            <w:r w:rsidRPr="003F2DF5">
              <w:rPr>
                <w:color w:val="000000"/>
                <w:sz w:val="24"/>
              </w:rPr>
              <w:t>600 East Boulevard</w:t>
            </w:r>
          </w:p>
          <w:p w:rsidR="002D3858" w:rsidRPr="003F2DF5" w:rsidRDefault="002D3858" w:rsidP="00727A3F">
            <w:pPr>
              <w:rPr>
                <w:sz w:val="24"/>
              </w:rPr>
            </w:pPr>
            <w:r w:rsidRPr="003F2DF5">
              <w:rPr>
                <w:color w:val="000000"/>
                <w:sz w:val="24"/>
              </w:rPr>
              <w:t>Bismarck, ND 58505-0840</w:t>
            </w:r>
          </w:p>
          <w:p w:rsidR="002D3858" w:rsidRPr="00A033A7" w:rsidRDefault="001018CE" w:rsidP="00727A3F">
            <w:pPr>
              <w:rPr>
                <w:sz w:val="24"/>
              </w:rPr>
            </w:pPr>
            <w:r w:rsidRPr="009626AE">
              <w:t>emurphy@state.nd.us</w:t>
            </w:r>
          </w:p>
          <w:p w:rsidR="00A846E7" w:rsidRPr="003F2DF5" w:rsidRDefault="00A846E7" w:rsidP="00727A3F">
            <w:pPr>
              <w:rPr>
                <w:sz w:val="24"/>
              </w:rPr>
            </w:pPr>
          </w:p>
        </w:tc>
        <w:tc>
          <w:tcPr>
            <w:tcW w:w="4860" w:type="dxa"/>
          </w:tcPr>
          <w:p w:rsidR="004648B9" w:rsidRPr="003F2DF5" w:rsidRDefault="004648B9" w:rsidP="00727A3F">
            <w:pPr>
              <w:rPr>
                <w:color w:val="000000"/>
                <w:sz w:val="24"/>
              </w:rPr>
            </w:pPr>
          </w:p>
          <w:p w:rsidR="002D3858" w:rsidRPr="003F2DF5" w:rsidRDefault="008D0242" w:rsidP="00727A3F">
            <w:pPr>
              <w:rPr>
                <w:sz w:val="24"/>
              </w:rPr>
            </w:pPr>
            <w:r w:rsidRPr="003F2DF5">
              <w:rPr>
                <w:color w:val="000000"/>
                <w:sz w:val="24"/>
              </w:rPr>
              <w:t>Mike Angle</w:t>
            </w:r>
          </w:p>
          <w:p w:rsidR="002D3858" w:rsidRPr="003F2DF5" w:rsidRDefault="002D3858" w:rsidP="00727A3F">
            <w:pPr>
              <w:rPr>
                <w:sz w:val="24"/>
              </w:rPr>
            </w:pPr>
            <w:r w:rsidRPr="003F2DF5">
              <w:rPr>
                <w:color w:val="000000"/>
                <w:sz w:val="24"/>
              </w:rPr>
              <w:t>Ohio Geological Survey</w:t>
            </w:r>
          </w:p>
          <w:p w:rsidR="002D3858" w:rsidRPr="003F2DF5" w:rsidRDefault="002D3858" w:rsidP="00727A3F">
            <w:pPr>
              <w:rPr>
                <w:sz w:val="24"/>
              </w:rPr>
            </w:pPr>
            <w:r w:rsidRPr="003F2DF5">
              <w:rPr>
                <w:color w:val="000000"/>
                <w:sz w:val="24"/>
              </w:rPr>
              <w:t>Department of Natural Resources</w:t>
            </w:r>
          </w:p>
          <w:p w:rsidR="002D3858" w:rsidRPr="003F2DF5" w:rsidRDefault="002D3858" w:rsidP="00727A3F">
            <w:pPr>
              <w:rPr>
                <w:sz w:val="24"/>
              </w:rPr>
            </w:pPr>
            <w:r w:rsidRPr="003F2DF5">
              <w:rPr>
                <w:color w:val="000000"/>
                <w:sz w:val="24"/>
              </w:rPr>
              <w:t>4383 Fountain Square Drive</w:t>
            </w:r>
            <w:r w:rsidRPr="003F2DF5">
              <w:rPr>
                <w:color w:val="000000"/>
                <w:sz w:val="24"/>
              </w:rPr>
              <w:tab/>
            </w:r>
          </w:p>
          <w:p w:rsidR="002D3858" w:rsidRPr="003F2DF5" w:rsidRDefault="002D3858" w:rsidP="00727A3F">
            <w:pPr>
              <w:rPr>
                <w:sz w:val="24"/>
              </w:rPr>
            </w:pPr>
            <w:r w:rsidRPr="003F2DF5">
              <w:rPr>
                <w:color w:val="000000"/>
                <w:sz w:val="24"/>
              </w:rPr>
              <w:t>Columbus, OH 43224-1362</w:t>
            </w:r>
          </w:p>
          <w:p w:rsidR="00A846E7" w:rsidRPr="00A033A7" w:rsidRDefault="00A033A7" w:rsidP="00727A3F">
            <w:pPr>
              <w:rPr>
                <w:sz w:val="24"/>
              </w:rPr>
            </w:pPr>
            <w:r w:rsidRPr="00A033A7">
              <w:rPr>
                <w:sz w:val="24"/>
              </w:rPr>
              <w:t xml:space="preserve">mike.angle@dnr.state.oh.us </w:t>
            </w:r>
          </w:p>
        </w:tc>
      </w:tr>
      <w:tr w:rsidR="002D3858" w:rsidRPr="003F2DF5" w:rsidTr="000C303B">
        <w:tc>
          <w:tcPr>
            <w:tcW w:w="4788" w:type="dxa"/>
          </w:tcPr>
          <w:p w:rsidR="002D3858" w:rsidRPr="00A033A7" w:rsidRDefault="00B9436C" w:rsidP="00727A3F">
            <w:pPr>
              <w:rPr>
                <w:sz w:val="24"/>
              </w:rPr>
            </w:pPr>
            <w:r w:rsidRPr="00A033A7">
              <w:rPr>
                <w:color w:val="000000"/>
                <w:sz w:val="24"/>
              </w:rPr>
              <w:t>Richard Andrews</w:t>
            </w:r>
          </w:p>
          <w:p w:rsidR="002D3858" w:rsidRPr="003F2DF5" w:rsidRDefault="002D3858" w:rsidP="00727A3F">
            <w:pPr>
              <w:rPr>
                <w:sz w:val="24"/>
              </w:rPr>
            </w:pPr>
            <w:r w:rsidRPr="003F2DF5">
              <w:rPr>
                <w:color w:val="000000"/>
                <w:sz w:val="24"/>
              </w:rPr>
              <w:t>Oklahoma Geological Survey</w:t>
            </w:r>
          </w:p>
          <w:p w:rsidR="002D3858" w:rsidRPr="003F2DF5" w:rsidRDefault="002D3858" w:rsidP="00727A3F">
            <w:pPr>
              <w:rPr>
                <w:sz w:val="24"/>
              </w:rPr>
            </w:pPr>
            <w:r w:rsidRPr="003F2DF5">
              <w:rPr>
                <w:color w:val="000000"/>
                <w:sz w:val="24"/>
              </w:rPr>
              <w:t>100 E. Boyd, Room N-131</w:t>
            </w:r>
          </w:p>
          <w:p w:rsidR="002D3858" w:rsidRPr="003F2DF5" w:rsidRDefault="002D3858" w:rsidP="00727A3F">
            <w:pPr>
              <w:rPr>
                <w:sz w:val="24"/>
              </w:rPr>
            </w:pPr>
            <w:r w:rsidRPr="003F2DF5">
              <w:rPr>
                <w:color w:val="000000"/>
                <w:sz w:val="24"/>
              </w:rPr>
              <w:lastRenderedPageBreak/>
              <w:t>Norman, OK 73019-0628</w:t>
            </w:r>
          </w:p>
          <w:p w:rsidR="002D3858" w:rsidRPr="00A033A7" w:rsidRDefault="001018CE" w:rsidP="00727A3F">
            <w:pPr>
              <w:rPr>
                <w:sz w:val="24"/>
              </w:rPr>
            </w:pPr>
            <w:r w:rsidRPr="009626AE">
              <w:t>rdandrews@ou.edu</w:t>
            </w:r>
          </w:p>
          <w:p w:rsidR="00A846E7" w:rsidRPr="003F2DF5" w:rsidRDefault="00A846E7" w:rsidP="00727A3F">
            <w:pPr>
              <w:rPr>
                <w:sz w:val="24"/>
              </w:rPr>
            </w:pPr>
          </w:p>
        </w:tc>
        <w:tc>
          <w:tcPr>
            <w:tcW w:w="4860" w:type="dxa"/>
          </w:tcPr>
          <w:p w:rsidR="002D3858" w:rsidRPr="003F2DF5" w:rsidRDefault="00B9436C" w:rsidP="00727A3F">
            <w:pPr>
              <w:rPr>
                <w:sz w:val="24"/>
              </w:rPr>
            </w:pPr>
            <w:r w:rsidRPr="003F2DF5">
              <w:rPr>
                <w:color w:val="000000"/>
                <w:sz w:val="24"/>
              </w:rPr>
              <w:lastRenderedPageBreak/>
              <w:t>Ian P. Madin</w:t>
            </w:r>
          </w:p>
          <w:p w:rsidR="002D3858" w:rsidRPr="003F2DF5" w:rsidRDefault="002D3858" w:rsidP="00727A3F">
            <w:pPr>
              <w:rPr>
                <w:sz w:val="24"/>
              </w:rPr>
            </w:pPr>
            <w:r w:rsidRPr="003F2DF5">
              <w:rPr>
                <w:color w:val="000000"/>
                <w:sz w:val="24"/>
              </w:rPr>
              <w:t xml:space="preserve">Oregon Department of Geology </w:t>
            </w:r>
          </w:p>
          <w:p w:rsidR="002D3858" w:rsidRPr="003F2DF5" w:rsidRDefault="002D3858" w:rsidP="00727A3F">
            <w:pPr>
              <w:rPr>
                <w:sz w:val="24"/>
              </w:rPr>
            </w:pPr>
            <w:r w:rsidRPr="003F2DF5">
              <w:rPr>
                <w:color w:val="000000"/>
                <w:sz w:val="24"/>
              </w:rPr>
              <w:t xml:space="preserve"> &amp; Mineral Industries, Suite 965</w:t>
            </w:r>
          </w:p>
          <w:p w:rsidR="002D3858" w:rsidRPr="003F2DF5" w:rsidRDefault="002D3858" w:rsidP="00727A3F">
            <w:pPr>
              <w:rPr>
                <w:sz w:val="24"/>
              </w:rPr>
            </w:pPr>
            <w:r w:rsidRPr="003F2DF5">
              <w:rPr>
                <w:color w:val="000000"/>
                <w:sz w:val="24"/>
              </w:rPr>
              <w:lastRenderedPageBreak/>
              <w:t>800 N.E. Oregon Street, No. 28</w:t>
            </w:r>
          </w:p>
          <w:p w:rsidR="002D3858" w:rsidRPr="003F2DF5" w:rsidRDefault="002D3858" w:rsidP="00727A3F">
            <w:pPr>
              <w:rPr>
                <w:sz w:val="24"/>
              </w:rPr>
            </w:pPr>
            <w:r w:rsidRPr="003F2DF5">
              <w:rPr>
                <w:color w:val="000000"/>
                <w:sz w:val="24"/>
              </w:rPr>
              <w:t>Portland, OR 97232</w:t>
            </w:r>
          </w:p>
          <w:p w:rsidR="002D3858" w:rsidRPr="00A033A7" w:rsidRDefault="00B9436C" w:rsidP="00727A3F">
            <w:pPr>
              <w:rPr>
                <w:sz w:val="24"/>
              </w:rPr>
            </w:pPr>
            <w:r w:rsidRPr="003F2DF5">
              <w:rPr>
                <w:sz w:val="24"/>
              </w:rPr>
              <w:t>ian.madin@state.or.us</w:t>
            </w:r>
          </w:p>
          <w:p w:rsidR="00A846E7" w:rsidRPr="003F2DF5" w:rsidRDefault="00A846E7" w:rsidP="00727A3F">
            <w:pPr>
              <w:rPr>
                <w:sz w:val="24"/>
              </w:rPr>
            </w:pPr>
          </w:p>
        </w:tc>
      </w:tr>
      <w:tr w:rsidR="002D3858" w:rsidRPr="003F2DF5" w:rsidTr="000C303B">
        <w:tc>
          <w:tcPr>
            <w:tcW w:w="4788" w:type="dxa"/>
          </w:tcPr>
          <w:p w:rsidR="002D3858" w:rsidRPr="00A033A7" w:rsidRDefault="00B9436C" w:rsidP="00727A3F">
            <w:pPr>
              <w:rPr>
                <w:sz w:val="24"/>
              </w:rPr>
            </w:pPr>
            <w:r w:rsidRPr="00A033A7">
              <w:rPr>
                <w:color w:val="000000"/>
                <w:sz w:val="24"/>
              </w:rPr>
              <w:lastRenderedPageBreak/>
              <w:t>Gale C. Blackmer</w:t>
            </w:r>
          </w:p>
          <w:p w:rsidR="002D3858" w:rsidRPr="003F2DF5" w:rsidRDefault="002D3858" w:rsidP="00727A3F">
            <w:pPr>
              <w:rPr>
                <w:sz w:val="24"/>
              </w:rPr>
            </w:pPr>
            <w:r w:rsidRPr="003F2DF5">
              <w:rPr>
                <w:color w:val="000000"/>
                <w:sz w:val="24"/>
              </w:rPr>
              <w:t>Pennsylvania Geological Survey</w:t>
            </w:r>
          </w:p>
          <w:p w:rsidR="002D3858" w:rsidRPr="003F2DF5" w:rsidRDefault="002D3858" w:rsidP="00727A3F">
            <w:pPr>
              <w:rPr>
                <w:sz w:val="24"/>
              </w:rPr>
            </w:pPr>
            <w:r w:rsidRPr="003F2DF5">
              <w:rPr>
                <w:color w:val="000000"/>
                <w:sz w:val="24"/>
              </w:rPr>
              <w:t>Dept. of Conservation and Nat. Res</w:t>
            </w:r>
          </w:p>
          <w:p w:rsidR="002D3858" w:rsidRPr="003F2DF5" w:rsidRDefault="002D3858" w:rsidP="00727A3F">
            <w:pPr>
              <w:rPr>
                <w:sz w:val="24"/>
              </w:rPr>
            </w:pPr>
            <w:r w:rsidRPr="003F2DF5">
              <w:rPr>
                <w:color w:val="000000"/>
                <w:sz w:val="24"/>
              </w:rPr>
              <w:t>3240 Schoolhouse Road</w:t>
            </w:r>
          </w:p>
          <w:p w:rsidR="002D3858" w:rsidRPr="003F2DF5" w:rsidRDefault="002D3858" w:rsidP="00727A3F">
            <w:pPr>
              <w:rPr>
                <w:sz w:val="24"/>
              </w:rPr>
            </w:pPr>
            <w:r w:rsidRPr="003F2DF5">
              <w:rPr>
                <w:color w:val="000000"/>
                <w:sz w:val="24"/>
              </w:rPr>
              <w:t>Harrisburg, PA 17105-8453</w:t>
            </w:r>
          </w:p>
          <w:p w:rsidR="00A846E7" w:rsidRPr="00A033A7" w:rsidRDefault="00B9436C" w:rsidP="00727A3F">
            <w:pPr>
              <w:rPr>
                <w:sz w:val="24"/>
              </w:rPr>
            </w:pPr>
            <w:r w:rsidRPr="003F2DF5">
              <w:rPr>
                <w:sz w:val="24"/>
              </w:rPr>
              <w:t>gblackmer@pa.gov</w:t>
            </w:r>
          </w:p>
        </w:tc>
        <w:tc>
          <w:tcPr>
            <w:tcW w:w="4860" w:type="dxa"/>
          </w:tcPr>
          <w:p w:rsidR="002D3858" w:rsidRPr="003F2DF5" w:rsidRDefault="002D3858" w:rsidP="00727A3F">
            <w:pPr>
              <w:rPr>
                <w:color w:val="000000"/>
                <w:sz w:val="24"/>
              </w:rPr>
            </w:pPr>
          </w:p>
          <w:p w:rsidR="002D3858" w:rsidRPr="003F2DF5" w:rsidRDefault="002D3858" w:rsidP="00727A3F">
            <w:pPr>
              <w:rPr>
                <w:sz w:val="24"/>
              </w:rPr>
            </w:pPr>
            <w:r w:rsidRPr="003F2DF5">
              <w:rPr>
                <w:color w:val="000000"/>
                <w:sz w:val="24"/>
              </w:rPr>
              <w:t>Departmento De Recursos Naturales</w:t>
            </w:r>
          </w:p>
          <w:p w:rsidR="002D3858" w:rsidRPr="003F2DF5" w:rsidRDefault="002D3858" w:rsidP="00727A3F">
            <w:pPr>
              <w:rPr>
                <w:sz w:val="24"/>
              </w:rPr>
            </w:pPr>
            <w:r w:rsidRPr="003F2DF5">
              <w:rPr>
                <w:color w:val="000000"/>
                <w:sz w:val="24"/>
              </w:rPr>
              <w:t>Y Ambientales</w:t>
            </w:r>
          </w:p>
          <w:p w:rsidR="002D3858" w:rsidRPr="003F2DF5" w:rsidRDefault="002D3858" w:rsidP="00727A3F">
            <w:pPr>
              <w:rPr>
                <w:sz w:val="24"/>
              </w:rPr>
            </w:pPr>
            <w:r w:rsidRPr="003F2DF5">
              <w:rPr>
                <w:color w:val="000000"/>
                <w:sz w:val="24"/>
              </w:rPr>
              <w:t>Negociado de Geologia</w:t>
            </w:r>
          </w:p>
          <w:p w:rsidR="002D3858" w:rsidRPr="003F2DF5" w:rsidRDefault="002D3858" w:rsidP="00727A3F">
            <w:pPr>
              <w:rPr>
                <w:sz w:val="24"/>
              </w:rPr>
            </w:pPr>
            <w:r w:rsidRPr="003F2DF5">
              <w:rPr>
                <w:color w:val="000000"/>
                <w:sz w:val="24"/>
              </w:rPr>
              <w:t>Pda. 3 12 Ave, Munoz Rivera</w:t>
            </w:r>
          </w:p>
          <w:p w:rsidR="002D3858" w:rsidRPr="003F2DF5" w:rsidRDefault="002D3858" w:rsidP="00727A3F">
            <w:pPr>
              <w:rPr>
                <w:sz w:val="24"/>
              </w:rPr>
            </w:pPr>
            <w:r w:rsidRPr="003F2DF5">
              <w:rPr>
                <w:color w:val="000000"/>
                <w:sz w:val="24"/>
              </w:rPr>
              <w:t>P.O. Box 9066600</w:t>
            </w:r>
          </w:p>
          <w:p w:rsidR="002D3858" w:rsidRPr="003F2DF5" w:rsidRDefault="002D3858" w:rsidP="00727A3F">
            <w:pPr>
              <w:rPr>
                <w:color w:val="000000"/>
                <w:sz w:val="24"/>
              </w:rPr>
            </w:pPr>
            <w:r w:rsidRPr="003F2DF5">
              <w:rPr>
                <w:color w:val="000000"/>
                <w:sz w:val="24"/>
              </w:rPr>
              <w:t>San Juan, PR 00906-6600</w:t>
            </w:r>
          </w:p>
          <w:p w:rsidR="002D3858" w:rsidRPr="003F2DF5" w:rsidRDefault="002D3858" w:rsidP="00727A3F">
            <w:pPr>
              <w:rPr>
                <w:sz w:val="24"/>
              </w:rPr>
            </w:pPr>
          </w:p>
        </w:tc>
      </w:tr>
      <w:tr w:rsidR="002D3858" w:rsidRPr="003F2DF5" w:rsidTr="000C303B">
        <w:tc>
          <w:tcPr>
            <w:tcW w:w="4788" w:type="dxa"/>
          </w:tcPr>
          <w:p w:rsidR="002D3858" w:rsidRPr="00A033A7" w:rsidRDefault="002D3858" w:rsidP="00727A3F">
            <w:pPr>
              <w:rPr>
                <w:sz w:val="24"/>
              </w:rPr>
            </w:pPr>
            <w:r w:rsidRPr="00A033A7">
              <w:rPr>
                <w:color w:val="000000"/>
                <w:sz w:val="24"/>
              </w:rPr>
              <w:t>John C. Boothroyd</w:t>
            </w:r>
          </w:p>
          <w:p w:rsidR="002D3858" w:rsidRPr="003F2DF5" w:rsidRDefault="002D3858" w:rsidP="00727A3F">
            <w:pPr>
              <w:rPr>
                <w:sz w:val="24"/>
              </w:rPr>
            </w:pPr>
            <w:r w:rsidRPr="003F2DF5">
              <w:rPr>
                <w:color w:val="000000"/>
                <w:sz w:val="24"/>
              </w:rPr>
              <w:t>Rhode Island Geological Survey</w:t>
            </w:r>
          </w:p>
          <w:p w:rsidR="002D3858" w:rsidRPr="003F2DF5" w:rsidRDefault="002D3858" w:rsidP="00727A3F">
            <w:pPr>
              <w:rPr>
                <w:sz w:val="24"/>
              </w:rPr>
            </w:pPr>
            <w:r w:rsidRPr="003F2DF5">
              <w:rPr>
                <w:color w:val="000000"/>
                <w:sz w:val="24"/>
              </w:rPr>
              <w:t>Department of Geology</w:t>
            </w:r>
          </w:p>
          <w:p w:rsidR="002D3858" w:rsidRPr="003F2DF5" w:rsidRDefault="002D3858" w:rsidP="00727A3F">
            <w:pPr>
              <w:rPr>
                <w:sz w:val="24"/>
              </w:rPr>
            </w:pPr>
            <w:r w:rsidRPr="003F2DF5">
              <w:rPr>
                <w:color w:val="000000"/>
                <w:sz w:val="24"/>
              </w:rPr>
              <w:t>315 Green Hall</w:t>
            </w:r>
          </w:p>
          <w:p w:rsidR="002D3858" w:rsidRPr="003F2DF5" w:rsidRDefault="002D3858" w:rsidP="00727A3F">
            <w:pPr>
              <w:rPr>
                <w:sz w:val="24"/>
              </w:rPr>
            </w:pPr>
            <w:r w:rsidRPr="003F2DF5">
              <w:rPr>
                <w:color w:val="000000"/>
                <w:sz w:val="24"/>
              </w:rPr>
              <w:t>University of Rhode Island</w:t>
            </w:r>
          </w:p>
          <w:p w:rsidR="002D3858" w:rsidRPr="003F2DF5" w:rsidRDefault="002D3858" w:rsidP="00727A3F">
            <w:pPr>
              <w:rPr>
                <w:sz w:val="24"/>
              </w:rPr>
            </w:pPr>
            <w:r w:rsidRPr="003F2DF5">
              <w:rPr>
                <w:color w:val="000000"/>
                <w:sz w:val="24"/>
              </w:rPr>
              <w:t>Kingston, RI 02881</w:t>
            </w:r>
          </w:p>
          <w:p w:rsidR="002D3858" w:rsidRPr="00A033A7" w:rsidRDefault="001018CE" w:rsidP="00727A3F">
            <w:pPr>
              <w:rPr>
                <w:sz w:val="24"/>
              </w:rPr>
            </w:pPr>
            <w:r w:rsidRPr="009626AE">
              <w:t>Jon_boothroyd@uri.edu</w:t>
            </w:r>
          </w:p>
          <w:p w:rsidR="00A846E7" w:rsidRPr="003F2DF5" w:rsidRDefault="00A846E7" w:rsidP="00727A3F">
            <w:pPr>
              <w:rPr>
                <w:sz w:val="24"/>
              </w:rPr>
            </w:pPr>
          </w:p>
        </w:tc>
        <w:tc>
          <w:tcPr>
            <w:tcW w:w="4860" w:type="dxa"/>
          </w:tcPr>
          <w:p w:rsidR="002D3858" w:rsidRPr="003F2DF5" w:rsidRDefault="002D3858" w:rsidP="00727A3F">
            <w:pPr>
              <w:rPr>
                <w:sz w:val="24"/>
              </w:rPr>
            </w:pPr>
            <w:r w:rsidRPr="003F2DF5">
              <w:rPr>
                <w:color w:val="000000"/>
                <w:sz w:val="24"/>
              </w:rPr>
              <w:t>William Clendenin</w:t>
            </w:r>
          </w:p>
          <w:p w:rsidR="002D3858" w:rsidRPr="003F2DF5" w:rsidRDefault="002D3858" w:rsidP="00727A3F">
            <w:pPr>
              <w:rPr>
                <w:sz w:val="24"/>
              </w:rPr>
            </w:pPr>
            <w:r w:rsidRPr="003F2DF5">
              <w:rPr>
                <w:color w:val="000000"/>
                <w:sz w:val="24"/>
              </w:rPr>
              <w:t>South Carolina Geological Survey</w:t>
            </w:r>
          </w:p>
          <w:p w:rsidR="002D3858" w:rsidRPr="003F2DF5" w:rsidRDefault="002D3858" w:rsidP="00727A3F">
            <w:pPr>
              <w:rPr>
                <w:sz w:val="24"/>
              </w:rPr>
            </w:pPr>
            <w:r w:rsidRPr="003F2DF5">
              <w:rPr>
                <w:color w:val="000000"/>
                <w:sz w:val="24"/>
              </w:rPr>
              <w:t>5 Geology Road</w:t>
            </w:r>
          </w:p>
          <w:p w:rsidR="002D3858" w:rsidRPr="003F2DF5" w:rsidRDefault="002D3858" w:rsidP="00727A3F">
            <w:pPr>
              <w:rPr>
                <w:sz w:val="24"/>
              </w:rPr>
            </w:pPr>
            <w:r w:rsidRPr="003F2DF5">
              <w:rPr>
                <w:color w:val="000000"/>
                <w:sz w:val="24"/>
              </w:rPr>
              <w:t>Columbia, SC 29212</w:t>
            </w:r>
          </w:p>
          <w:p w:rsidR="002D3858" w:rsidRPr="00A033A7" w:rsidRDefault="001018CE" w:rsidP="00727A3F">
            <w:pPr>
              <w:rPr>
                <w:sz w:val="24"/>
              </w:rPr>
            </w:pPr>
            <w:r w:rsidRPr="009626AE">
              <w:t>Clendeninb@dnr.sc.gov</w:t>
            </w:r>
          </w:p>
          <w:p w:rsidR="00A846E7" w:rsidRPr="003F2DF5" w:rsidRDefault="00A846E7" w:rsidP="00727A3F">
            <w:pPr>
              <w:rPr>
                <w:sz w:val="24"/>
              </w:rPr>
            </w:pPr>
          </w:p>
        </w:tc>
      </w:tr>
      <w:tr w:rsidR="002D3858" w:rsidRPr="003F2DF5" w:rsidTr="000C303B">
        <w:tc>
          <w:tcPr>
            <w:tcW w:w="4788" w:type="dxa"/>
          </w:tcPr>
          <w:p w:rsidR="002D3858" w:rsidRPr="00A033A7" w:rsidRDefault="002D3858" w:rsidP="00727A3F">
            <w:pPr>
              <w:rPr>
                <w:sz w:val="24"/>
              </w:rPr>
            </w:pPr>
            <w:r w:rsidRPr="00A033A7">
              <w:rPr>
                <w:color w:val="000000"/>
                <w:sz w:val="24"/>
              </w:rPr>
              <w:t>Derric L. Iles</w:t>
            </w:r>
          </w:p>
          <w:p w:rsidR="002D3858" w:rsidRPr="003F2DF5" w:rsidRDefault="002D3858" w:rsidP="00727A3F">
            <w:pPr>
              <w:rPr>
                <w:sz w:val="24"/>
              </w:rPr>
            </w:pPr>
            <w:r w:rsidRPr="003F2DF5">
              <w:rPr>
                <w:color w:val="000000"/>
                <w:sz w:val="24"/>
              </w:rPr>
              <w:t>South Dakota Geological Survey</w:t>
            </w:r>
          </w:p>
          <w:p w:rsidR="002D3858" w:rsidRPr="003F2DF5" w:rsidRDefault="002D3858" w:rsidP="00727A3F">
            <w:pPr>
              <w:rPr>
                <w:sz w:val="24"/>
              </w:rPr>
            </w:pPr>
            <w:r w:rsidRPr="003F2DF5">
              <w:rPr>
                <w:color w:val="000000"/>
                <w:sz w:val="24"/>
              </w:rPr>
              <w:t>USD Science Center</w:t>
            </w:r>
          </w:p>
          <w:p w:rsidR="002D3858" w:rsidRPr="003F2DF5" w:rsidRDefault="002D3858" w:rsidP="00727A3F">
            <w:pPr>
              <w:rPr>
                <w:sz w:val="24"/>
              </w:rPr>
            </w:pPr>
            <w:r w:rsidRPr="003F2DF5">
              <w:rPr>
                <w:color w:val="000000"/>
                <w:sz w:val="24"/>
              </w:rPr>
              <w:t>414 East Clark Street</w:t>
            </w:r>
          </w:p>
          <w:p w:rsidR="002D3858" w:rsidRPr="003F2DF5" w:rsidRDefault="002D3858" w:rsidP="00727A3F">
            <w:pPr>
              <w:rPr>
                <w:color w:val="000000"/>
                <w:sz w:val="24"/>
              </w:rPr>
            </w:pPr>
            <w:r w:rsidRPr="003F2DF5">
              <w:rPr>
                <w:color w:val="000000"/>
                <w:sz w:val="24"/>
              </w:rPr>
              <w:t>Vermillion, SD 57069-2390</w:t>
            </w:r>
          </w:p>
          <w:p w:rsidR="002D3858" w:rsidRPr="00A033A7" w:rsidRDefault="001018CE" w:rsidP="00727A3F">
            <w:pPr>
              <w:rPr>
                <w:color w:val="000000"/>
                <w:sz w:val="24"/>
              </w:rPr>
            </w:pPr>
            <w:r w:rsidRPr="009626AE">
              <w:t>diles@usd.edu</w:t>
            </w:r>
          </w:p>
          <w:p w:rsidR="00A846E7" w:rsidRPr="003F2DF5" w:rsidRDefault="00A846E7" w:rsidP="00727A3F">
            <w:pPr>
              <w:rPr>
                <w:sz w:val="24"/>
              </w:rPr>
            </w:pPr>
          </w:p>
        </w:tc>
        <w:tc>
          <w:tcPr>
            <w:tcW w:w="4860" w:type="dxa"/>
          </w:tcPr>
          <w:p w:rsidR="002D3858" w:rsidRPr="003F2DF5" w:rsidRDefault="002D3858" w:rsidP="00727A3F">
            <w:pPr>
              <w:rPr>
                <w:sz w:val="24"/>
              </w:rPr>
            </w:pPr>
            <w:r w:rsidRPr="003F2DF5">
              <w:rPr>
                <w:color w:val="000000"/>
                <w:sz w:val="24"/>
              </w:rPr>
              <w:t>Ron Zurawski</w:t>
            </w:r>
          </w:p>
          <w:p w:rsidR="002D3858" w:rsidRPr="003F2DF5" w:rsidRDefault="002D3858" w:rsidP="00727A3F">
            <w:pPr>
              <w:rPr>
                <w:color w:val="000000"/>
                <w:sz w:val="24"/>
              </w:rPr>
            </w:pPr>
            <w:r w:rsidRPr="003F2DF5">
              <w:rPr>
                <w:color w:val="000000"/>
                <w:sz w:val="24"/>
              </w:rPr>
              <w:t>Tennessee Division of Geology</w:t>
            </w:r>
          </w:p>
          <w:p w:rsidR="002D3858" w:rsidRPr="003F2DF5" w:rsidRDefault="002D3858" w:rsidP="00727A3F">
            <w:pPr>
              <w:rPr>
                <w:sz w:val="24"/>
              </w:rPr>
            </w:pPr>
            <w:r w:rsidRPr="003F2DF5">
              <w:rPr>
                <w:color w:val="000000"/>
                <w:sz w:val="24"/>
              </w:rPr>
              <w:t>Life &amp; Casualty Tower</w:t>
            </w:r>
          </w:p>
          <w:p w:rsidR="002D3858" w:rsidRPr="003F2DF5" w:rsidRDefault="002D3858" w:rsidP="00727A3F">
            <w:pPr>
              <w:rPr>
                <w:sz w:val="24"/>
              </w:rPr>
            </w:pPr>
            <w:r w:rsidRPr="003F2DF5">
              <w:rPr>
                <w:color w:val="000000"/>
                <w:sz w:val="24"/>
              </w:rPr>
              <w:t>401 Church Street, 13</w:t>
            </w:r>
            <w:r w:rsidRPr="003F2DF5">
              <w:rPr>
                <w:color w:val="000000"/>
                <w:sz w:val="24"/>
                <w:vertAlign w:val="superscript"/>
              </w:rPr>
              <w:t>th</w:t>
            </w:r>
            <w:r w:rsidRPr="003F2DF5">
              <w:rPr>
                <w:color w:val="000000"/>
                <w:sz w:val="24"/>
              </w:rPr>
              <w:t xml:space="preserve">  Floor</w:t>
            </w:r>
          </w:p>
          <w:p w:rsidR="002D3858" w:rsidRPr="003F2DF5" w:rsidRDefault="002D3858" w:rsidP="00727A3F">
            <w:pPr>
              <w:rPr>
                <w:sz w:val="24"/>
              </w:rPr>
            </w:pPr>
            <w:r w:rsidRPr="003F2DF5">
              <w:rPr>
                <w:color w:val="000000"/>
                <w:sz w:val="24"/>
              </w:rPr>
              <w:t>Nashville, TN 37243-0445</w:t>
            </w:r>
          </w:p>
          <w:p w:rsidR="002D3858" w:rsidRPr="00A033A7" w:rsidRDefault="001018CE" w:rsidP="00727A3F">
            <w:pPr>
              <w:rPr>
                <w:sz w:val="24"/>
              </w:rPr>
            </w:pPr>
            <w:r w:rsidRPr="009626AE">
              <w:t>Ronald.zurawski@state.tn.us</w:t>
            </w:r>
          </w:p>
          <w:p w:rsidR="002D3858" w:rsidRPr="003F2DF5" w:rsidRDefault="002D3858" w:rsidP="00727A3F">
            <w:pPr>
              <w:rPr>
                <w:sz w:val="24"/>
              </w:rPr>
            </w:pPr>
          </w:p>
        </w:tc>
      </w:tr>
      <w:tr w:rsidR="003D287D" w:rsidRPr="003F2DF5" w:rsidTr="000C303B">
        <w:tc>
          <w:tcPr>
            <w:tcW w:w="4788" w:type="dxa"/>
          </w:tcPr>
          <w:p w:rsidR="003D287D" w:rsidRPr="00A033A7" w:rsidRDefault="003D287D" w:rsidP="00727A3F">
            <w:pPr>
              <w:rPr>
                <w:sz w:val="24"/>
              </w:rPr>
            </w:pPr>
            <w:r w:rsidRPr="00A033A7">
              <w:rPr>
                <w:color w:val="000000"/>
                <w:sz w:val="24"/>
              </w:rPr>
              <w:t>Scott Tinker</w:t>
            </w:r>
          </w:p>
          <w:p w:rsidR="003D287D" w:rsidRPr="003F2DF5" w:rsidRDefault="003D287D" w:rsidP="00727A3F">
            <w:pPr>
              <w:rPr>
                <w:sz w:val="24"/>
              </w:rPr>
            </w:pPr>
            <w:r w:rsidRPr="003F2DF5">
              <w:rPr>
                <w:color w:val="000000"/>
                <w:sz w:val="24"/>
              </w:rPr>
              <w:t>Texas Bureau of Economic Geology</w:t>
            </w:r>
          </w:p>
          <w:p w:rsidR="003D287D" w:rsidRPr="003F2DF5" w:rsidRDefault="003D287D" w:rsidP="00727A3F">
            <w:pPr>
              <w:rPr>
                <w:color w:val="000000"/>
                <w:sz w:val="24"/>
              </w:rPr>
            </w:pPr>
            <w:r w:rsidRPr="003F2DF5">
              <w:rPr>
                <w:color w:val="000000"/>
                <w:sz w:val="24"/>
              </w:rPr>
              <w:t>The University of Texas at Austin</w:t>
            </w:r>
          </w:p>
          <w:p w:rsidR="003D287D" w:rsidRPr="003F2DF5" w:rsidRDefault="003D287D" w:rsidP="00727A3F">
            <w:pPr>
              <w:rPr>
                <w:sz w:val="24"/>
              </w:rPr>
            </w:pPr>
            <w:r w:rsidRPr="003F2DF5">
              <w:rPr>
                <w:color w:val="000000"/>
                <w:sz w:val="24"/>
              </w:rPr>
              <w:t>University Station, Box X</w:t>
            </w:r>
          </w:p>
          <w:p w:rsidR="003D287D" w:rsidRPr="003F2DF5" w:rsidRDefault="003D287D" w:rsidP="00727A3F">
            <w:pPr>
              <w:rPr>
                <w:color w:val="000000"/>
                <w:sz w:val="24"/>
              </w:rPr>
            </w:pPr>
            <w:r w:rsidRPr="003F2DF5">
              <w:rPr>
                <w:color w:val="000000"/>
                <w:sz w:val="24"/>
              </w:rPr>
              <w:t>Austin, TX 78713-8924</w:t>
            </w:r>
          </w:p>
          <w:p w:rsidR="003D287D" w:rsidRPr="00A033A7" w:rsidRDefault="001018CE" w:rsidP="00727A3F">
            <w:pPr>
              <w:rPr>
                <w:sz w:val="24"/>
              </w:rPr>
            </w:pPr>
            <w:r w:rsidRPr="009626AE">
              <w:t>Scott.tinker@beg.utexas.edu</w:t>
            </w:r>
          </w:p>
          <w:p w:rsidR="00A846E7" w:rsidRPr="003F2DF5" w:rsidRDefault="00A846E7" w:rsidP="00727A3F">
            <w:pPr>
              <w:rPr>
                <w:sz w:val="24"/>
              </w:rPr>
            </w:pPr>
          </w:p>
        </w:tc>
        <w:tc>
          <w:tcPr>
            <w:tcW w:w="4860" w:type="dxa"/>
          </w:tcPr>
          <w:p w:rsidR="003D287D" w:rsidRPr="003F2DF5" w:rsidRDefault="003D287D" w:rsidP="00727A3F">
            <w:pPr>
              <w:rPr>
                <w:sz w:val="24"/>
              </w:rPr>
            </w:pPr>
            <w:r w:rsidRPr="003F2DF5">
              <w:rPr>
                <w:color w:val="000000"/>
                <w:sz w:val="24"/>
              </w:rPr>
              <w:t>Richard Allis</w:t>
            </w:r>
          </w:p>
          <w:p w:rsidR="003D287D" w:rsidRPr="003F2DF5" w:rsidRDefault="003D287D" w:rsidP="00727A3F">
            <w:pPr>
              <w:rPr>
                <w:sz w:val="24"/>
              </w:rPr>
            </w:pPr>
            <w:r w:rsidRPr="003F2DF5">
              <w:rPr>
                <w:color w:val="000000"/>
                <w:sz w:val="24"/>
              </w:rPr>
              <w:t>Utah Geological Survey</w:t>
            </w:r>
          </w:p>
          <w:p w:rsidR="003D287D" w:rsidRPr="003F2DF5" w:rsidRDefault="003D287D" w:rsidP="00727A3F">
            <w:pPr>
              <w:rPr>
                <w:sz w:val="24"/>
              </w:rPr>
            </w:pPr>
            <w:r w:rsidRPr="003F2DF5">
              <w:rPr>
                <w:color w:val="000000"/>
                <w:sz w:val="24"/>
              </w:rPr>
              <w:t>1594  West North Temple, Suite 3110</w:t>
            </w:r>
          </w:p>
          <w:p w:rsidR="003D287D" w:rsidRPr="003F2DF5" w:rsidRDefault="003D287D" w:rsidP="00727A3F">
            <w:pPr>
              <w:rPr>
                <w:sz w:val="24"/>
              </w:rPr>
            </w:pPr>
            <w:r w:rsidRPr="003F2DF5">
              <w:rPr>
                <w:color w:val="000000"/>
                <w:sz w:val="24"/>
              </w:rPr>
              <w:t>Salt Lake City, UT 84116</w:t>
            </w:r>
          </w:p>
          <w:p w:rsidR="003D287D" w:rsidRPr="00A033A7" w:rsidRDefault="001018CE" w:rsidP="00727A3F">
            <w:pPr>
              <w:rPr>
                <w:sz w:val="24"/>
              </w:rPr>
            </w:pPr>
            <w:r w:rsidRPr="009626AE">
              <w:t>rickallis@utah.gov</w:t>
            </w:r>
          </w:p>
          <w:p w:rsidR="00A846E7" w:rsidRPr="003F2DF5" w:rsidRDefault="00A846E7" w:rsidP="00727A3F">
            <w:pPr>
              <w:rPr>
                <w:sz w:val="24"/>
              </w:rPr>
            </w:pPr>
          </w:p>
        </w:tc>
      </w:tr>
      <w:tr w:rsidR="003D287D" w:rsidRPr="003F2DF5" w:rsidTr="000C303B">
        <w:tc>
          <w:tcPr>
            <w:tcW w:w="4788" w:type="dxa"/>
          </w:tcPr>
          <w:p w:rsidR="003D287D" w:rsidRPr="00A033A7" w:rsidRDefault="00A033A7" w:rsidP="00727A3F">
            <w:pPr>
              <w:rPr>
                <w:sz w:val="24"/>
              </w:rPr>
            </w:pPr>
            <w:r w:rsidRPr="00A033A7">
              <w:rPr>
                <w:color w:val="000000"/>
                <w:sz w:val="24"/>
              </w:rPr>
              <w:t>Marjorie Gale</w:t>
            </w:r>
          </w:p>
          <w:p w:rsidR="003D287D" w:rsidRPr="003F2DF5" w:rsidRDefault="003D287D" w:rsidP="00727A3F">
            <w:pPr>
              <w:rPr>
                <w:color w:val="000000"/>
                <w:sz w:val="24"/>
              </w:rPr>
            </w:pPr>
            <w:r w:rsidRPr="003F2DF5">
              <w:rPr>
                <w:color w:val="000000"/>
                <w:sz w:val="24"/>
              </w:rPr>
              <w:t>Vermont Geological Survey</w:t>
            </w:r>
          </w:p>
          <w:p w:rsidR="003D287D" w:rsidRPr="003F2DF5" w:rsidRDefault="00A033A7" w:rsidP="00727A3F">
            <w:pPr>
              <w:rPr>
                <w:color w:val="000000"/>
                <w:sz w:val="24"/>
              </w:rPr>
            </w:pPr>
            <w:r w:rsidRPr="003F2DF5">
              <w:rPr>
                <w:color w:val="000000"/>
                <w:sz w:val="24"/>
              </w:rPr>
              <w:t>Dept. of Environmental Conservation</w:t>
            </w:r>
          </w:p>
          <w:p w:rsidR="00A033A7" w:rsidRPr="003F2DF5" w:rsidRDefault="00A033A7" w:rsidP="00727A3F">
            <w:pPr>
              <w:rPr>
                <w:color w:val="000000"/>
                <w:sz w:val="24"/>
              </w:rPr>
            </w:pPr>
            <w:r w:rsidRPr="003F2DF5">
              <w:rPr>
                <w:color w:val="000000"/>
                <w:sz w:val="24"/>
              </w:rPr>
              <w:t>1 National Life Dr., Main 2</w:t>
            </w:r>
          </w:p>
          <w:p w:rsidR="00A033A7" w:rsidRPr="003F2DF5" w:rsidRDefault="00A033A7" w:rsidP="00727A3F">
            <w:pPr>
              <w:rPr>
                <w:sz w:val="24"/>
              </w:rPr>
            </w:pPr>
            <w:r w:rsidRPr="003F2DF5">
              <w:rPr>
                <w:color w:val="000000"/>
                <w:sz w:val="24"/>
              </w:rPr>
              <w:t>Montpelier, VT 05620-3902</w:t>
            </w:r>
          </w:p>
          <w:p w:rsidR="003D287D" w:rsidRPr="00A033A7" w:rsidRDefault="00A033A7" w:rsidP="00727A3F">
            <w:pPr>
              <w:rPr>
                <w:sz w:val="24"/>
              </w:rPr>
            </w:pPr>
            <w:r w:rsidRPr="003F2DF5">
              <w:rPr>
                <w:sz w:val="24"/>
              </w:rPr>
              <w:t>marjorie.gale@state.vt.us</w:t>
            </w:r>
          </w:p>
          <w:p w:rsidR="00A846E7" w:rsidRPr="003F2DF5" w:rsidRDefault="00A846E7" w:rsidP="00727A3F">
            <w:pPr>
              <w:rPr>
                <w:sz w:val="24"/>
              </w:rPr>
            </w:pPr>
          </w:p>
        </w:tc>
        <w:tc>
          <w:tcPr>
            <w:tcW w:w="4860" w:type="dxa"/>
          </w:tcPr>
          <w:p w:rsidR="003D287D" w:rsidRPr="003F2DF5" w:rsidRDefault="002B09EE" w:rsidP="00727A3F">
            <w:pPr>
              <w:rPr>
                <w:sz w:val="24"/>
              </w:rPr>
            </w:pPr>
            <w:r w:rsidRPr="003F2DF5">
              <w:rPr>
                <w:color w:val="000000"/>
                <w:sz w:val="24"/>
              </w:rPr>
              <w:t>David Spears</w:t>
            </w:r>
          </w:p>
          <w:p w:rsidR="003D287D" w:rsidRPr="003F2DF5" w:rsidRDefault="003D287D" w:rsidP="00727A3F">
            <w:pPr>
              <w:rPr>
                <w:sz w:val="24"/>
              </w:rPr>
            </w:pPr>
            <w:r w:rsidRPr="003F2DF5">
              <w:rPr>
                <w:color w:val="000000"/>
                <w:sz w:val="24"/>
              </w:rPr>
              <w:t>VA Dept. of Mines, Minerals, &amp; Energy</w:t>
            </w:r>
          </w:p>
          <w:p w:rsidR="003D287D" w:rsidRPr="003F2DF5" w:rsidRDefault="003D287D" w:rsidP="00727A3F">
            <w:pPr>
              <w:rPr>
                <w:sz w:val="24"/>
              </w:rPr>
            </w:pPr>
            <w:r w:rsidRPr="003F2DF5">
              <w:rPr>
                <w:color w:val="000000"/>
                <w:sz w:val="24"/>
              </w:rPr>
              <w:t>Division of Mineral Resources</w:t>
            </w:r>
          </w:p>
          <w:p w:rsidR="003D287D" w:rsidRPr="003F2DF5" w:rsidRDefault="003D287D" w:rsidP="00727A3F">
            <w:pPr>
              <w:rPr>
                <w:sz w:val="24"/>
              </w:rPr>
            </w:pPr>
            <w:r w:rsidRPr="003F2DF5">
              <w:rPr>
                <w:color w:val="000000"/>
                <w:sz w:val="24"/>
              </w:rPr>
              <w:t>900 Natural Resources Drive</w:t>
            </w:r>
          </w:p>
          <w:p w:rsidR="003D287D" w:rsidRPr="003F2DF5" w:rsidRDefault="003D287D" w:rsidP="00727A3F">
            <w:pPr>
              <w:rPr>
                <w:sz w:val="24"/>
              </w:rPr>
            </w:pPr>
            <w:r w:rsidRPr="003F2DF5">
              <w:rPr>
                <w:color w:val="000000"/>
                <w:sz w:val="24"/>
              </w:rPr>
              <w:t>P.O. Box 3667</w:t>
            </w:r>
          </w:p>
          <w:p w:rsidR="003D287D" w:rsidRPr="003F2DF5" w:rsidRDefault="003D287D" w:rsidP="00727A3F">
            <w:pPr>
              <w:rPr>
                <w:color w:val="000000"/>
                <w:sz w:val="24"/>
              </w:rPr>
            </w:pPr>
            <w:r w:rsidRPr="003F2DF5">
              <w:rPr>
                <w:color w:val="000000"/>
                <w:sz w:val="24"/>
              </w:rPr>
              <w:t>Charlottesville, VA 22903</w:t>
            </w:r>
          </w:p>
          <w:p w:rsidR="003D287D" w:rsidRPr="00A033A7" w:rsidRDefault="001018CE" w:rsidP="00727A3F">
            <w:pPr>
              <w:rPr>
                <w:sz w:val="24"/>
              </w:rPr>
            </w:pPr>
            <w:r w:rsidRPr="009626AE">
              <w:t>david.spears@dmme.virginia.gov</w:t>
            </w:r>
          </w:p>
          <w:p w:rsidR="00A846E7" w:rsidRPr="003F2DF5" w:rsidRDefault="00A846E7" w:rsidP="00727A3F">
            <w:pPr>
              <w:rPr>
                <w:sz w:val="24"/>
              </w:rPr>
            </w:pPr>
          </w:p>
        </w:tc>
      </w:tr>
      <w:tr w:rsidR="003D287D" w:rsidRPr="003F2DF5" w:rsidTr="000C303B">
        <w:tc>
          <w:tcPr>
            <w:tcW w:w="4788" w:type="dxa"/>
          </w:tcPr>
          <w:p w:rsidR="00A033A7" w:rsidRDefault="00A033A7" w:rsidP="00727A3F">
            <w:pPr>
              <w:rPr>
                <w:color w:val="000000"/>
                <w:sz w:val="24"/>
              </w:rPr>
            </w:pPr>
          </w:p>
          <w:p w:rsidR="003D287D" w:rsidRPr="00A033A7" w:rsidRDefault="00826D5B" w:rsidP="00727A3F">
            <w:pPr>
              <w:rPr>
                <w:sz w:val="24"/>
              </w:rPr>
            </w:pPr>
            <w:r w:rsidRPr="00A033A7">
              <w:rPr>
                <w:color w:val="000000"/>
                <w:sz w:val="24"/>
              </w:rPr>
              <w:t>David Norman</w:t>
            </w:r>
          </w:p>
          <w:p w:rsidR="003D287D" w:rsidRPr="003F2DF5" w:rsidRDefault="003D287D" w:rsidP="00727A3F">
            <w:pPr>
              <w:rPr>
                <w:color w:val="000000"/>
                <w:sz w:val="24"/>
              </w:rPr>
            </w:pPr>
            <w:r w:rsidRPr="003F2DF5">
              <w:rPr>
                <w:color w:val="000000"/>
                <w:sz w:val="24"/>
              </w:rPr>
              <w:t>Department of Natural Resources</w:t>
            </w:r>
          </w:p>
          <w:p w:rsidR="003D287D" w:rsidRPr="003F2DF5" w:rsidRDefault="003D287D" w:rsidP="00727A3F">
            <w:pPr>
              <w:rPr>
                <w:color w:val="000000"/>
                <w:sz w:val="24"/>
              </w:rPr>
            </w:pPr>
            <w:r w:rsidRPr="003F2DF5">
              <w:rPr>
                <w:color w:val="000000"/>
                <w:sz w:val="24"/>
              </w:rPr>
              <w:t>Division of Geology &amp; Earth Resources</w:t>
            </w:r>
          </w:p>
          <w:p w:rsidR="003D287D" w:rsidRPr="003F2DF5" w:rsidRDefault="003D287D" w:rsidP="00727A3F">
            <w:pPr>
              <w:rPr>
                <w:sz w:val="24"/>
              </w:rPr>
            </w:pPr>
            <w:r w:rsidRPr="003F2DF5">
              <w:rPr>
                <w:color w:val="000000"/>
                <w:sz w:val="24"/>
              </w:rPr>
              <w:t>1111 Washington Street, S.E.</w:t>
            </w:r>
          </w:p>
          <w:p w:rsidR="003D287D" w:rsidRPr="003F2DF5" w:rsidRDefault="003D287D" w:rsidP="00727A3F">
            <w:pPr>
              <w:rPr>
                <w:sz w:val="24"/>
              </w:rPr>
            </w:pPr>
            <w:r w:rsidRPr="003F2DF5">
              <w:rPr>
                <w:color w:val="000000"/>
                <w:sz w:val="24"/>
              </w:rPr>
              <w:lastRenderedPageBreak/>
              <w:t>Box 47007</w:t>
            </w:r>
          </w:p>
          <w:p w:rsidR="003D287D" w:rsidRPr="003F2DF5" w:rsidRDefault="003D287D" w:rsidP="00727A3F">
            <w:pPr>
              <w:rPr>
                <w:sz w:val="24"/>
              </w:rPr>
            </w:pPr>
            <w:r w:rsidRPr="003F2DF5">
              <w:rPr>
                <w:color w:val="000000"/>
                <w:sz w:val="24"/>
              </w:rPr>
              <w:t>Olympia, WA 98504-7007</w:t>
            </w:r>
          </w:p>
          <w:p w:rsidR="003D287D" w:rsidRPr="00A033A7" w:rsidRDefault="001018CE" w:rsidP="00727A3F">
            <w:pPr>
              <w:rPr>
                <w:sz w:val="24"/>
              </w:rPr>
            </w:pPr>
            <w:r w:rsidRPr="009626AE">
              <w:t>dave.norman@dnr.wa.gov</w:t>
            </w:r>
          </w:p>
          <w:p w:rsidR="00A846E7" w:rsidRPr="003F2DF5" w:rsidRDefault="00A846E7" w:rsidP="00727A3F">
            <w:pPr>
              <w:rPr>
                <w:sz w:val="24"/>
              </w:rPr>
            </w:pPr>
          </w:p>
        </w:tc>
        <w:tc>
          <w:tcPr>
            <w:tcW w:w="4860" w:type="dxa"/>
          </w:tcPr>
          <w:p w:rsidR="00A033A7" w:rsidRDefault="00A033A7" w:rsidP="00727A3F">
            <w:pPr>
              <w:rPr>
                <w:color w:val="000000"/>
                <w:sz w:val="24"/>
              </w:rPr>
            </w:pPr>
          </w:p>
          <w:p w:rsidR="003D287D" w:rsidRPr="003F2DF5" w:rsidRDefault="003D287D" w:rsidP="00727A3F">
            <w:pPr>
              <w:rPr>
                <w:sz w:val="24"/>
              </w:rPr>
            </w:pPr>
            <w:r w:rsidRPr="00A033A7">
              <w:rPr>
                <w:color w:val="000000"/>
                <w:sz w:val="24"/>
              </w:rPr>
              <w:t>Michael Hohn</w:t>
            </w:r>
          </w:p>
          <w:p w:rsidR="003D287D" w:rsidRPr="003F2DF5" w:rsidRDefault="003D287D" w:rsidP="00727A3F">
            <w:pPr>
              <w:rPr>
                <w:sz w:val="24"/>
              </w:rPr>
            </w:pPr>
            <w:r w:rsidRPr="003F2DF5">
              <w:rPr>
                <w:color w:val="000000"/>
                <w:sz w:val="24"/>
              </w:rPr>
              <w:t>West Virginia Geological Survey</w:t>
            </w:r>
          </w:p>
          <w:p w:rsidR="003D287D" w:rsidRPr="003F2DF5" w:rsidRDefault="003D287D" w:rsidP="00727A3F">
            <w:pPr>
              <w:rPr>
                <w:sz w:val="24"/>
              </w:rPr>
            </w:pPr>
            <w:r w:rsidRPr="003F2DF5">
              <w:rPr>
                <w:color w:val="000000"/>
                <w:sz w:val="24"/>
              </w:rPr>
              <w:t>Mont Chateau Research Center</w:t>
            </w:r>
          </w:p>
          <w:p w:rsidR="003D287D" w:rsidRPr="003F2DF5" w:rsidRDefault="003D287D" w:rsidP="00727A3F">
            <w:pPr>
              <w:rPr>
                <w:sz w:val="24"/>
              </w:rPr>
            </w:pPr>
            <w:r w:rsidRPr="003F2DF5">
              <w:rPr>
                <w:color w:val="000000"/>
                <w:sz w:val="24"/>
              </w:rPr>
              <w:t>P.O. Box 879</w:t>
            </w:r>
            <w:r w:rsidRPr="003F2DF5">
              <w:rPr>
                <w:color w:val="000000"/>
                <w:sz w:val="24"/>
              </w:rPr>
              <w:tab/>
            </w:r>
          </w:p>
          <w:p w:rsidR="003D287D" w:rsidRPr="003F2DF5" w:rsidRDefault="003D287D" w:rsidP="00727A3F">
            <w:pPr>
              <w:rPr>
                <w:color w:val="000000"/>
                <w:sz w:val="24"/>
              </w:rPr>
            </w:pPr>
            <w:r w:rsidRPr="003F2DF5">
              <w:rPr>
                <w:color w:val="000000"/>
                <w:sz w:val="24"/>
              </w:rPr>
              <w:lastRenderedPageBreak/>
              <w:t>Morgantown, WV 26507-0879</w:t>
            </w:r>
          </w:p>
          <w:p w:rsidR="003D287D" w:rsidRPr="00A033A7" w:rsidRDefault="001018CE" w:rsidP="00727A3F">
            <w:pPr>
              <w:rPr>
                <w:sz w:val="24"/>
              </w:rPr>
            </w:pPr>
            <w:r w:rsidRPr="009626AE">
              <w:t>hohn@geosrv.wvnet.edu</w:t>
            </w:r>
          </w:p>
          <w:p w:rsidR="00A846E7" w:rsidRPr="003F2DF5" w:rsidRDefault="00A846E7" w:rsidP="00727A3F">
            <w:pPr>
              <w:rPr>
                <w:sz w:val="24"/>
              </w:rPr>
            </w:pPr>
          </w:p>
        </w:tc>
      </w:tr>
      <w:tr w:rsidR="003D287D" w:rsidRPr="003F2DF5" w:rsidTr="000C303B">
        <w:trPr>
          <w:trHeight w:val="1818"/>
        </w:trPr>
        <w:tc>
          <w:tcPr>
            <w:tcW w:w="4788" w:type="dxa"/>
          </w:tcPr>
          <w:p w:rsidR="003D287D" w:rsidRPr="00A033A7" w:rsidRDefault="00A033A7" w:rsidP="00727A3F">
            <w:pPr>
              <w:rPr>
                <w:sz w:val="24"/>
              </w:rPr>
            </w:pPr>
            <w:r w:rsidRPr="00A033A7">
              <w:rPr>
                <w:color w:val="000000"/>
                <w:sz w:val="24"/>
              </w:rPr>
              <w:lastRenderedPageBreak/>
              <w:t>Madeline Gotkowitz</w:t>
            </w:r>
          </w:p>
          <w:p w:rsidR="003D287D" w:rsidRPr="003F2DF5" w:rsidRDefault="003D287D" w:rsidP="00727A3F">
            <w:pPr>
              <w:rPr>
                <w:sz w:val="24"/>
              </w:rPr>
            </w:pPr>
            <w:r w:rsidRPr="003F2DF5">
              <w:rPr>
                <w:color w:val="000000"/>
                <w:sz w:val="24"/>
              </w:rPr>
              <w:t>Wisconsin Geological Survey</w:t>
            </w:r>
          </w:p>
          <w:p w:rsidR="003D287D" w:rsidRPr="003F2DF5" w:rsidRDefault="003D287D" w:rsidP="00727A3F">
            <w:pPr>
              <w:rPr>
                <w:sz w:val="24"/>
              </w:rPr>
            </w:pPr>
            <w:r w:rsidRPr="003F2DF5">
              <w:rPr>
                <w:color w:val="000000"/>
                <w:sz w:val="24"/>
              </w:rPr>
              <w:t>University of Wisconsin Extension</w:t>
            </w:r>
          </w:p>
          <w:p w:rsidR="003D287D" w:rsidRPr="003F2DF5" w:rsidRDefault="003D287D" w:rsidP="00727A3F">
            <w:pPr>
              <w:rPr>
                <w:sz w:val="24"/>
              </w:rPr>
            </w:pPr>
            <w:r w:rsidRPr="003F2DF5">
              <w:rPr>
                <w:color w:val="000000"/>
                <w:sz w:val="24"/>
              </w:rPr>
              <w:t>3817 Mineral Point Road</w:t>
            </w:r>
          </w:p>
          <w:p w:rsidR="003D287D" w:rsidRPr="003F2DF5" w:rsidRDefault="003D287D" w:rsidP="00727A3F">
            <w:pPr>
              <w:rPr>
                <w:sz w:val="24"/>
              </w:rPr>
            </w:pPr>
            <w:r w:rsidRPr="003F2DF5">
              <w:rPr>
                <w:color w:val="000000"/>
                <w:sz w:val="24"/>
              </w:rPr>
              <w:t>Madison, WI 53705-5100</w:t>
            </w:r>
          </w:p>
          <w:p w:rsidR="003D287D" w:rsidRPr="00A033A7" w:rsidRDefault="001018CE" w:rsidP="00727A3F">
            <w:pPr>
              <w:rPr>
                <w:sz w:val="24"/>
              </w:rPr>
            </w:pPr>
            <w:r w:rsidRPr="009626AE">
              <w:t>madeline.gotkowitz@uwex.edu</w:t>
            </w:r>
          </w:p>
          <w:p w:rsidR="00A846E7" w:rsidRPr="003F2DF5" w:rsidRDefault="00A846E7" w:rsidP="00727A3F">
            <w:pPr>
              <w:rPr>
                <w:sz w:val="24"/>
              </w:rPr>
            </w:pPr>
          </w:p>
        </w:tc>
        <w:tc>
          <w:tcPr>
            <w:tcW w:w="4860" w:type="dxa"/>
          </w:tcPr>
          <w:p w:rsidR="003D287D" w:rsidRPr="003F2DF5" w:rsidRDefault="00F30142" w:rsidP="00727A3F">
            <w:pPr>
              <w:rPr>
                <w:sz w:val="24"/>
              </w:rPr>
            </w:pPr>
            <w:r w:rsidRPr="003F2DF5">
              <w:rPr>
                <w:sz w:val="24"/>
              </w:rPr>
              <w:t>Tom Drean</w:t>
            </w:r>
          </w:p>
          <w:p w:rsidR="003D287D" w:rsidRPr="003F2DF5" w:rsidRDefault="003D287D" w:rsidP="00727A3F">
            <w:pPr>
              <w:rPr>
                <w:color w:val="000000"/>
                <w:sz w:val="24"/>
              </w:rPr>
            </w:pPr>
            <w:r w:rsidRPr="003F2DF5">
              <w:rPr>
                <w:color w:val="000000"/>
                <w:sz w:val="24"/>
              </w:rPr>
              <w:t>Wyoming State Geological Survey</w:t>
            </w:r>
          </w:p>
          <w:p w:rsidR="003D287D" w:rsidRPr="003F2DF5" w:rsidRDefault="003D287D" w:rsidP="00727A3F">
            <w:pPr>
              <w:rPr>
                <w:color w:val="000000"/>
                <w:sz w:val="24"/>
              </w:rPr>
            </w:pPr>
            <w:r w:rsidRPr="003F2DF5">
              <w:rPr>
                <w:color w:val="000000"/>
                <w:sz w:val="24"/>
              </w:rPr>
              <w:t>P.O. Box 1347</w:t>
            </w:r>
          </w:p>
          <w:p w:rsidR="003D287D" w:rsidRPr="003F2DF5" w:rsidRDefault="003D287D" w:rsidP="00727A3F">
            <w:pPr>
              <w:rPr>
                <w:color w:val="000000"/>
                <w:sz w:val="24"/>
              </w:rPr>
            </w:pPr>
            <w:r w:rsidRPr="003F2DF5">
              <w:rPr>
                <w:color w:val="000000"/>
                <w:sz w:val="24"/>
              </w:rPr>
              <w:t>Laramie, WY  82073</w:t>
            </w:r>
          </w:p>
          <w:p w:rsidR="003D287D" w:rsidRPr="003F2DF5" w:rsidRDefault="001018CE" w:rsidP="00727A3F">
            <w:pPr>
              <w:rPr>
                <w:rStyle w:val="Hyperlink"/>
                <w:sz w:val="24"/>
              </w:rPr>
            </w:pPr>
            <w:r w:rsidRPr="009626AE">
              <w:t>tom.drean@wyo.gov</w:t>
            </w:r>
          </w:p>
          <w:p w:rsidR="00A846E7" w:rsidRPr="00A033A7" w:rsidRDefault="00A846E7" w:rsidP="00727A3F">
            <w:pPr>
              <w:rPr>
                <w:color w:val="000000"/>
                <w:sz w:val="24"/>
              </w:rPr>
            </w:pPr>
          </w:p>
        </w:tc>
      </w:tr>
      <w:tr w:rsidR="003D287D" w:rsidTr="009722F8">
        <w:trPr>
          <w:trHeight w:val="513"/>
        </w:trPr>
        <w:tc>
          <w:tcPr>
            <w:tcW w:w="4788" w:type="dxa"/>
          </w:tcPr>
          <w:p w:rsidR="003D287D" w:rsidRPr="000C303B" w:rsidRDefault="003D287D" w:rsidP="00E465DE">
            <w:pPr>
              <w:rPr>
                <w:color w:val="000000"/>
                <w:sz w:val="24"/>
              </w:rPr>
            </w:pPr>
          </w:p>
        </w:tc>
        <w:tc>
          <w:tcPr>
            <w:tcW w:w="4860" w:type="dxa"/>
          </w:tcPr>
          <w:p w:rsidR="003D287D" w:rsidRPr="000C303B" w:rsidRDefault="003D287D" w:rsidP="00E465DE">
            <w:pPr>
              <w:rPr>
                <w:color w:val="000000"/>
                <w:sz w:val="24"/>
              </w:rPr>
            </w:pPr>
          </w:p>
        </w:tc>
      </w:tr>
    </w:tbl>
    <w:p w:rsidR="00D205D2" w:rsidRDefault="00D205D2" w:rsidP="00284F75">
      <w:pPr>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CA1827" w:rsidRDefault="00D205D2" w:rsidP="00D205D2">
      <w:pPr>
        <w:ind w:right="-360"/>
        <w:rPr>
          <w:b/>
        </w:rPr>
      </w:pPr>
      <w:r>
        <w:rPr>
          <w:b/>
        </w:rPr>
        <w:tab/>
      </w:r>
    </w:p>
    <w:p w:rsidR="009D7A4E" w:rsidRDefault="00CA1827" w:rsidP="00142842">
      <w:pPr>
        <w:ind w:right="-360"/>
        <w:rPr>
          <w:b/>
        </w:rPr>
        <w:sectPr w:rsidR="009D7A4E" w:rsidSect="006B2CE9">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1440" w:right="1440" w:bottom="1440" w:left="1440" w:header="720" w:footer="288" w:gutter="0"/>
          <w:pgNumType w:start="1"/>
          <w:cols w:space="720"/>
          <w:noEndnote/>
          <w:docGrid w:linePitch="326"/>
        </w:sectPr>
      </w:pPr>
      <w:r>
        <w:rPr>
          <w:b/>
        </w:rPr>
        <w:br w:type="page"/>
      </w:r>
    </w:p>
    <w:p w:rsidR="00142842" w:rsidRDefault="006A2ADE" w:rsidP="00834291">
      <w:pPr>
        <w:ind w:right="-360"/>
        <w:jc w:val="center"/>
        <w:rPr>
          <w:b/>
          <w:sz w:val="24"/>
        </w:rPr>
      </w:pPr>
      <w:r>
        <w:rPr>
          <w:b/>
          <w:sz w:val="24"/>
        </w:rPr>
        <w:lastRenderedPageBreak/>
        <w:t>ATTACHMENT E</w:t>
      </w:r>
    </w:p>
    <w:p w:rsidR="006A2ADE" w:rsidRPr="001D56B3" w:rsidRDefault="006A2ADE" w:rsidP="00142842">
      <w:pPr>
        <w:ind w:right="-360"/>
        <w:rPr>
          <w:b/>
          <w:sz w:val="24"/>
        </w:rPr>
      </w:pPr>
    </w:p>
    <w:p w:rsidR="00ED0599" w:rsidRPr="006A2ADE" w:rsidRDefault="006A2ADE" w:rsidP="006A2ADE">
      <w:pPr>
        <w:rPr>
          <w:rFonts w:ascii="TmsRmn" w:hAnsi="TmsRmn" w:cs="TmsRmn"/>
          <w:b/>
          <w:bCs/>
          <w:color w:val="000000"/>
          <w:sz w:val="24"/>
        </w:rPr>
      </w:pPr>
      <w:r>
        <w:rPr>
          <w:rFonts w:ascii="TmsRmn" w:hAnsi="TmsRmn" w:cs="TmsRmn"/>
          <w:b/>
          <w:bCs/>
          <w:color w:val="000000"/>
          <w:sz w:val="24"/>
        </w:rPr>
        <w:t xml:space="preserve">Contact Information for USGS Project Chiefs </w:t>
      </w:r>
      <w:r w:rsidR="00F30142" w:rsidRPr="006A2ADE">
        <w:rPr>
          <w:rFonts w:ascii="TmsRmn" w:hAnsi="TmsRmn" w:cs="TmsRmn"/>
          <w:b/>
          <w:bCs/>
          <w:color w:val="000000"/>
          <w:sz w:val="24"/>
        </w:rPr>
        <w:t xml:space="preserve">and </w:t>
      </w:r>
      <w:r w:rsidR="00142842" w:rsidRPr="006A2ADE">
        <w:rPr>
          <w:rFonts w:ascii="TmsRmn" w:hAnsi="TmsRmn" w:cs="TmsRmn"/>
          <w:b/>
          <w:bCs/>
          <w:color w:val="000000"/>
          <w:sz w:val="24"/>
        </w:rPr>
        <w:t>Ongoing Projects of the National Cooperative Geologic Mapping Program</w:t>
      </w:r>
    </w:p>
    <w:p w:rsidR="00ED0599" w:rsidRDefault="00ED0599">
      <w:pPr>
        <w:rPr>
          <w:sz w:val="24"/>
        </w:rPr>
      </w:pPr>
    </w:p>
    <w:tbl>
      <w:tblPr>
        <w:tblStyle w:val="TableGrid"/>
        <w:tblW w:w="0" w:type="auto"/>
        <w:tblLook w:val="04A0" w:firstRow="1" w:lastRow="0" w:firstColumn="1" w:lastColumn="0" w:noHBand="0" w:noVBand="1"/>
      </w:tblPr>
      <w:tblGrid>
        <w:gridCol w:w="2410"/>
        <w:gridCol w:w="3891"/>
        <w:gridCol w:w="1997"/>
        <w:gridCol w:w="1620"/>
        <w:gridCol w:w="2250"/>
      </w:tblGrid>
      <w:tr w:rsidR="003F2DF5" w:rsidRPr="003F2DF5" w:rsidTr="003F2DF5">
        <w:trPr>
          <w:trHeight w:val="330"/>
        </w:trPr>
        <w:tc>
          <w:tcPr>
            <w:tcW w:w="2410" w:type="dxa"/>
            <w:noWrap/>
            <w:hideMark/>
          </w:tcPr>
          <w:p w:rsidR="003F2DF5" w:rsidRPr="003F2DF5" w:rsidRDefault="003F2DF5">
            <w:pPr>
              <w:rPr>
                <w:b/>
                <w:bCs/>
                <w:sz w:val="24"/>
              </w:rPr>
            </w:pPr>
            <w:r w:rsidRPr="003F2DF5">
              <w:rPr>
                <w:b/>
                <w:bCs/>
                <w:sz w:val="24"/>
              </w:rPr>
              <w:t>Project Chief</w:t>
            </w:r>
          </w:p>
        </w:tc>
        <w:tc>
          <w:tcPr>
            <w:tcW w:w="3891" w:type="dxa"/>
            <w:noWrap/>
            <w:hideMark/>
          </w:tcPr>
          <w:p w:rsidR="003F2DF5" w:rsidRPr="003F2DF5" w:rsidRDefault="003F2DF5">
            <w:pPr>
              <w:rPr>
                <w:b/>
                <w:bCs/>
                <w:sz w:val="24"/>
              </w:rPr>
            </w:pPr>
            <w:r w:rsidRPr="003F2DF5">
              <w:rPr>
                <w:b/>
                <w:bCs/>
                <w:sz w:val="24"/>
              </w:rPr>
              <w:t>Project Name</w:t>
            </w:r>
          </w:p>
        </w:tc>
        <w:tc>
          <w:tcPr>
            <w:tcW w:w="1997" w:type="dxa"/>
            <w:noWrap/>
            <w:hideMark/>
          </w:tcPr>
          <w:p w:rsidR="003F2DF5" w:rsidRPr="003F2DF5" w:rsidRDefault="003F2DF5">
            <w:pPr>
              <w:rPr>
                <w:b/>
                <w:bCs/>
                <w:sz w:val="24"/>
              </w:rPr>
            </w:pPr>
            <w:r w:rsidRPr="003F2DF5">
              <w:rPr>
                <w:b/>
                <w:bCs/>
                <w:sz w:val="24"/>
              </w:rPr>
              <w:t xml:space="preserve">States </w:t>
            </w:r>
          </w:p>
        </w:tc>
        <w:tc>
          <w:tcPr>
            <w:tcW w:w="1620" w:type="dxa"/>
            <w:noWrap/>
            <w:hideMark/>
          </w:tcPr>
          <w:p w:rsidR="003F2DF5" w:rsidRPr="003F2DF5" w:rsidRDefault="003F2DF5">
            <w:pPr>
              <w:rPr>
                <w:b/>
                <w:bCs/>
                <w:sz w:val="24"/>
              </w:rPr>
            </w:pPr>
            <w:r w:rsidRPr="003F2DF5">
              <w:rPr>
                <w:b/>
                <w:bCs/>
                <w:sz w:val="24"/>
              </w:rPr>
              <w:t>Phone Number</w:t>
            </w:r>
          </w:p>
        </w:tc>
        <w:tc>
          <w:tcPr>
            <w:tcW w:w="2250" w:type="dxa"/>
            <w:noWrap/>
            <w:hideMark/>
          </w:tcPr>
          <w:p w:rsidR="003F2DF5" w:rsidRPr="003F2DF5" w:rsidRDefault="003F2DF5">
            <w:pPr>
              <w:rPr>
                <w:b/>
                <w:bCs/>
                <w:sz w:val="24"/>
              </w:rPr>
            </w:pPr>
            <w:r w:rsidRPr="003F2DF5">
              <w:rPr>
                <w:b/>
                <w:bCs/>
                <w:sz w:val="24"/>
              </w:rPr>
              <w:t>Email Address</w:t>
            </w:r>
          </w:p>
        </w:tc>
      </w:tr>
      <w:tr w:rsidR="003F2DF5" w:rsidRPr="003F2DF5" w:rsidTr="003F2DF5">
        <w:trPr>
          <w:trHeight w:val="315"/>
        </w:trPr>
        <w:tc>
          <w:tcPr>
            <w:tcW w:w="2410" w:type="dxa"/>
            <w:noWrap/>
            <w:hideMark/>
          </w:tcPr>
          <w:p w:rsidR="003F2DF5" w:rsidRPr="003F2DF5" w:rsidRDefault="003F2DF5">
            <w:pPr>
              <w:rPr>
                <w:sz w:val="24"/>
              </w:rPr>
            </w:pPr>
            <w:r w:rsidRPr="003F2DF5">
              <w:rPr>
                <w:sz w:val="24"/>
              </w:rPr>
              <w:t>Gregory Walsh</w:t>
            </w:r>
          </w:p>
        </w:tc>
        <w:tc>
          <w:tcPr>
            <w:tcW w:w="3891" w:type="dxa"/>
            <w:noWrap/>
            <w:hideMark/>
          </w:tcPr>
          <w:p w:rsidR="003F2DF5" w:rsidRPr="003F2DF5" w:rsidRDefault="003F2DF5">
            <w:pPr>
              <w:rPr>
                <w:sz w:val="24"/>
              </w:rPr>
            </w:pPr>
            <w:r w:rsidRPr="003F2DF5">
              <w:rPr>
                <w:sz w:val="24"/>
              </w:rPr>
              <w:t>Northern Appalachian Bedrock Mapping</w:t>
            </w:r>
          </w:p>
        </w:tc>
        <w:tc>
          <w:tcPr>
            <w:tcW w:w="1997" w:type="dxa"/>
            <w:noWrap/>
            <w:hideMark/>
          </w:tcPr>
          <w:p w:rsidR="003F2DF5" w:rsidRPr="003F2DF5" w:rsidRDefault="003F2DF5">
            <w:pPr>
              <w:rPr>
                <w:sz w:val="24"/>
              </w:rPr>
            </w:pPr>
            <w:r w:rsidRPr="003F2DF5">
              <w:rPr>
                <w:sz w:val="24"/>
              </w:rPr>
              <w:t>NY</w:t>
            </w:r>
          </w:p>
        </w:tc>
        <w:tc>
          <w:tcPr>
            <w:tcW w:w="1620" w:type="dxa"/>
            <w:noWrap/>
            <w:hideMark/>
          </w:tcPr>
          <w:p w:rsidR="003F2DF5" w:rsidRPr="003F2DF5" w:rsidRDefault="003F2DF5">
            <w:pPr>
              <w:rPr>
                <w:sz w:val="24"/>
              </w:rPr>
            </w:pPr>
            <w:r w:rsidRPr="003F2DF5">
              <w:rPr>
                <w:sz w:val="24"/>
              </w:rPr>
              <w:t>802-828-4528</w:t>
            </w:r>
          </w:p>
        </w:tc>
        <w:tc>
          <w:tcPr>
            <w:tcW w:w="2250" w:type="dxa"/>
            <w:noWrap/>
            <w:hideMark/>
          </w:tcPr>
          <w:p w:rsidR="003F2DF5" w:rsidRPr="003F2DF5" w:rsidRDefault="003F2DF5">
            <w:pPr>
              <w:rPr>
                <w:sz w:val="24"/>
              </w:rPr>
            </w:pPr>
            <w:r w:rsidRPr="003F2DF5">
              <w:rPr>
                <w:sz w:val="24"/>
              </w:rPr>
              <w:t>gwalsh@usgs.gov</w:t>
            </w:r>
          </w:p>
        </w:tc>
      </w:tr>
      <w:tr w:rsidR="003F2DF5" w:rsidRPr="003F2DF5" w:rsidTr="003F2DF5">
        <w:trPr>
          <w:trHeight w:val="315"/>
        </w:trPr>
        <w:tc>
          <w:tcPr>
            <w:tcW w:w="2410" w:type="dxa"/>
            <w:noWrap/>
            <w:hideMark/>
          </w:tcPr>
          <w:p w:rsidR="003F2DF5" w:rsidRPr="003F2DF5" w:rsidRDefault="003F2DF5">
            <w:pPr>
              <w:rPr>
                <w:sz w:val="24"/>
              </w:rPr>
            </w:pPr>
            <w:r w:rsidRPr="003F2DF5">
              <w:rPr>
                <w:sz w:val="24"/>
              </w:rPr>
              <w:t>Ren Thompson</w:t>
            </w:r>
          </w:p>
        </w:tc>
        <w:tc>
          <w:tcPr>
            <w:tcW w:w="3891" w:type="dxa"/>
            <w:noWrap/>
            <w:hideMark/>
          </w:tcPr>
          <w:p w:rsidR="003F2DF5" w:rsidRPr="003F2DF5" w:rsidRDefault="003F2DF5">
            <w:pPr>
              <w:rPr>
                <w:sz w:val="24"/>
              </w:rPr>
            </w:pPr>
            <w:r w:rsidRPr="003F2DF5">
              <w:rPr>
                <w:sz w:val="24"/>
              </w:rPr>
              <w:t>Cenozoic landscape Evolution of Southern Rocky Mountains</w:t>
            </w:r>
          </w:p>
        </w:tc>
        <w:tc>
          <w:tcPr>
            <w:tcW w:w="1997" w:type="dxa"/>
            <w:noWrap/>
            <w:hideMark/>
          </w:tcPr>
          <w:p w:rsidR="003F2DF5" w:rsidRPr="003F2DF5" w:rsidRDefault="003F2DF5">
            <w:pPr>
              <w:rPr>
                <w:sz w:val="24"/>
              </w:rPr>
            </w:pPr>
            <w:r w:rsidRPr="003F2DF5">
              <w:rPr>
                <w:sz w:val="24"/>
              </w:rPr>
              <w:t>CO,NM, WY</w:t>
            </w:r>
          </w:p>
        </w:tc>
        <w:tc>
          <w:tcPr>
            <w:tcW w:w="1620" w:type="dxa"/>
            <w:noWrap/>
            <w:hideMark/>
          </w:tcPr>
          <w:p w:rsidR="003F2DF5" w:rsidRPr="003F2DF5" w:rsidRDefault="003F2DF5">
            <w:pPr>
              <w:rPr>
                <w:sz w:val="24"/>
              </w:rPr>
            </w:pPr>
            <w:r w:rsidRPr="003F2DF5">
              <w:rPr>
                <w:sz w:val="24"/>
              </w:rPr>
              <w:t>303-236-7446</w:t>
            </w:r>
          </w:p>
        </w:tc>
        <w:tc>
          <w:tcPr>
            <w:tcW w:w="2250" w:type="dxa"/>
            <w:noWrap/>
            <w:hideMark/>
          </w:tcPr>
          <w:p w:rsidR="003F2DF5" w:rsidRPr="003F2DF5" w:rsidRDefault="003F2DF5">
            <w:pPr>
              <w:rPr>
                <w:sz w:val="24"/>
              </w:rPr>
            </w:pPr>
            <w:r w:rsidRPr="003F2DF5">
              <w:rPr>
                <w:sz w:val="24"/>
              </w:rPr>
              <w:t>sminor@usgs.gov</w:t>
            </w:r>
          </w:p>
        </w:tc>
      </w:tr>
      <w:tr w:rsidR="003F2DF5" w:rsidRPr="003F2DF5" w:rsidTr="003F2DF5">
        <w:trPr>
          <w:trHeight w:val="315"/>
        </w:trPr>
        <w:tc>
          <w:tcPr>
            <w:tcW w:w="2410" w:type="dxa"/>
            <w:noWrap/>
            <w:hideMark/>
          </w:tcPr>
          <w:p w:rsidR="003F2DF5" w:rsidRPr="003F2DF5" w:rsidRDefault="003F2DF5">
            <w:pPr>
              <w:rPr>
                <w:sz w:val="24"/>
              </w:rPr>
            </w:pPr>
            <w:r w:rsidRPr="003F2DF5">
              <w:rPr>
                <w:sz w:val="24"/>
              </w:rPr>
              <w:t>Mark Hudson</w:t>
            </w:r>
          </w:p>
        </w:tc>
        <w:tc>
          <w:tcPr>
            <w:tcW w:w="3891" w:type="dxa"/>
            <w:noWrap/>
            <w:hideMark/>
          </w:tcPr>
          <w:p w:rsidR="003F2DF5" w:rsidRPr="003F2DF5" w:rsidRDefault="003F2DF5">
            <w:pPr>
              <w:rPr>
                <w:sz w:val="24"/>
              </w:rPr>
            </w:pPr>
            <w:r w:rsidRPr="003F2DF5">
              <w:rPr>
                <w:sz w:val="24"/>
              </w:rPr>
              <w:t>Geologic Framework of the Southern Ozark and Trinity Aquifer</w:t>
            </w:r>
          </w:p>
        </w:tc>
        <w:tc>
          <w:tcPr>
            <w:tcW w:w="1997" w:type="dxa"/>
            <w:noWrap/>
            <w:hideMark/>
          </w:tcPr>
          <w:p w:rsidR="003F2DF5" w:rsidRPr="003F2DF5" w:rsidRDefault="003F2DF5">
            <w:pPr>
              <w:rPr>
                <w:sz w:val="24"/>
              </w:rPr>
            </w:pPr>
            <w:r w:rsidRPr="003F2DF5">
              <w:rPr>
                <w:sz w:val="24"/>
              </w:rPr>
              <w:t>CO, NM,AR, TX</w:t>
            </w:r>
          </w:p>
        </w:tc>
        <w:tc>
          <w:tcPr>
            <w:tcW w:w="1620" w:type="dxa"/>
            <w:noWrap/>
            <w:hideMark/>
          </w:tcPr>
          <w:p w:rsidR="003F2DF5" w:rsidRPr="003F2DF5" w:rsidRDefault="003F2DF5">
            <w:pPr>
              <w:rPr>
                <w:sz w:val="24"/>
              </w:rPr>
            </w:pPr>
            <w:r w:rsidRPr="003F2DF5">
              <w:rPr>
                <w:sz w:val="24"/>
              </w:rPr>
              <w:t>303-236-7446</w:t>
            </w:r>
          </w:p>
        </w:tc>
        <w:tc>
          <w:tcPr>
            <w:tcW w:w="2250" w:type="dxa"/>
            <w:noWrap/>
            <w:hideMark/>
          </w:tcPr>
          <w:p w:rsidR="003F2DF5" w:rsidRPr="003F2DF5" w:rsidRDefault="003F2DF5">
            <w:pPr>
              <w:rPr>
                <w:sz w:val="24"/>
              </w:rPr>
            </w:pPr>
            <w:r w:rsidRPr="003F2DF5">
              <w:rPr>
                <w:sz w:val="24"/>
              </w:rPr>
              <w:t>mhudson@usgs.gov</w:t>
            </w:r>
          </w:p>
        </w:tc>
      </w:tr>
      <w:tr w:rsidR="003F2DF5" w:rsidRPr="003F2DF5" w:rsidTr="003F2DF5">
        <w:trPr>
          <w:trHeight w:val="315"/>
        </w:trPr>
        <w:tc>
          <w:tcPr>
            <w:tcW w:w="2410" w:type="dxa"/>
            <w:noWrap/>
            <w:hideMark/>
          </w:tcPr>
          <w:p w:rsidR="003F2DF5" w:rsidRPr="003F2DF5" w:rsidRDefault="003F2DF5">
            <w:pPr>
              <w:rPr>
                <w:sz w:val="24"/>
              </w:rPr>
            </w:pPr>
            <w:r w:rsidRPr="003F2DF5">
              <w:rPr>
                <w:sz w:val="24"/>
              </w:rPr>
              <w:t>David Weary</w:t>
            </w:r>
          </w:p>
        </w:tc>
        <w:tc>
          <w:tcPr>
            <w:tcW w:w="3891" w:type="dxa"/>
            <w:noWrap/>
            <w:hideMark/>
          </w:tcPr>
          <w:p w:rsidR="003F2DF5" w:rsidRPr="003F2DF5" w:rsidRDefault="003F2DF5">
            <w:pPr>
              <w:rPr>
                <w:sz w:val="24"/>
              </w:rPr>
            </w:pPr>
            <w:r w:rsidRPr="003F2DF5">
              <w:rPr>
                <w:sz w:val="24"/>
              </w:rPr>
              <w:t>Karst Applied Research Studies</w:t>
            </w:r>
          </w:p>
        </w:tc>
        <w:tc>
          <w:tcPr>
            <w:tcW w:w="1997" w:type="dxa"/>
            <w:noWrap/>
            <w:hideMark/>
          </w:tcPr>
          <w:p w:rsidR="003F2DF5" w:rsidRPr="003F2DF5" w:rsidRDefault="003F2DF5">
            <w:pPr>
              <w:rPr>
                <w:sz w:val="24"/>
              </w:rPr>
            </w:pPr>
            <w:r w:rsidRPr="003F2DF5">
              <w:rPr>
                <w:sz w:val="24"/>
              </w:rPr>
              <w:t>AR, MO, VA, WV</w:t>
            </w:r>
          </w:p>
        </w:tc>
        <w:tc>
          <w:tcPr>
            <w:tcW w:w="1620" w:type="dxa"/>
            <w:noWrap/>
            <w:hideMark/>
          </w:tcPr>
          <w:p w:rsidR="003F2DF5" w:rsidRPr="003F2DF5" w:rsidRDefault="003F2DF5">
            <w:pPr>
              <w:rPr>
                <w:sz w:val="24"/>
              </w:rPr>
            </w:pPr>
            <w:r w:rsidRPr="003F2DF5">
              <w:rPr>
                <w:sz w:val="24"/>
              </w:rPr>
              <w:t>703-648-6897</w:t>
            </w:r>
          </w:p>
        </w:tc>
        <w:tc>
          <w:tcPr>
            <w:tcW w:w="2250" w:type="dxa"/>
            <w:noWrap/>
            <w:hideMark/>
          </w:tcPr>
          <w:p w:rsidR="003F2DF5" w:rsidRPr="003F2DF5" w:rsidRDefault="003F2DF5">
            <w:pPr>
              <w:rPr>
                <w:sz w:val="24"/>
              </w:rPr>
            </w:pPr>
            <w:r w:rsidRPr="003F2DF5">
              <w:rPr>
                <w:sz w:val="24"/>
              </w:rPr>
              <w:t>dweary@usgs.gov</w:t>
            </w:r>
          </w:p>
        </w:tc>
      </w:tr>
      <w:tr w:rsidR="003F2DF5" w:rsidRPr="003F2DF5" w:rsidTr="003F2DF5">
        <w:trPr>
          <w:trHeight w:val="315"/>
        </w:trPr>
        <w:tc>
          <w:tcPr>
            <w:tcW w:w="2410" w:type="dxa"/>
            <w:noWrap/>
            <w:hideMark/>
          </w:tcPr>
          <w:p w:rsidR="003F2DF5" w:rsidRPr="003F2DF5" w:rsidRDefault="003F2DF5">
            <w:pPr>
              <w:rPr>
                <w:sz w:val="24"/>
              </w:rPr>
            </w:pPr>
            <w:r w:rsidRPr="003F2DF5">
              <w:rPr>
                <w:sz w:val="24"/>
              </w:rPr>
              <w:t>Robert E. Powell</w:t>
            </w:r>
          </w:p>
        </w:tc>
        <w:tc>
          <w:tcPr>
            <w:tcW w:w="3891" w:type="dxa"/>
            <w:noWrap/>
            <w:hideMark/>
          </w:tcPr>
          <w:p w:rsidR="003F2DF5" w:rsidRPr="003F2DF5" w:rsidRDefault="003F2DF5">
            <w:pPr>
              <w:rPr>
                <w:sz w:val="24"/>
              </w:rPr>
            </w:pPr>
            <w:r w:rsidRPr="003F2DF5">
              <w:rPr>
                <w:sz w:val="24"/>
              </w:rPr>
              <w:t>San Andreas Fault System in Southern California (SAFSOC)</w:t>
            </w:r>
          </w:p>
        </w:tc>
        <w:tc>
          <w:tcPr>
            <w:tcW w:w="1997" w:type="dxa"/>
            <w:noWrap/>
            <w:hideMark/>
          </w:tcPr>
          <w:p w:rsidR="003F2DF5" w:rsidRPr="003F2DF5" w:rsidRDefault="003F2DF5">
            <w:pPr>
              <w:rPr>
                <w:sz w:val="24"/>
              </w:rPr>
            </w:pPr>
            <w:r w:rsidRPr="003F2DF5">
              <w:rPr>
                <w:sz w:val="24"/>
              </w:rPr>
              <w:t>CA</w:t>
            </w:r>
          </w:p>
        </w:tc>
        <w:tc>
          <w:tcPr>
            <w:tcW w:w="1620" w:type="dxa"/>
            <w:noWrap/>
            <w:hideMark/>
          </w:tcPr>
          <w:p w:rsidR="003F2DF5" w:rsidRPr="003F2DF5" w:rsidRDefault="003F2DF5">
            <w:pPr>
              <w:rPr>
                <w:sz w:val="24"/>
              </w:rPr>
            </w:pPr>
            <w:r w:rsidRPr="003F2DF5">
              <w:rPr>
                <w:sz w:val="24"/>
              </w:rPr>
              <w:t>520-670-5505</w:t>
            </w:r>
          </w:p>
        </w:tc>
        <w:tc>
          <w:tcPr>
            <w:tcW w:w="2250" w:type="dxa"/>
            <w:noWrap/>
            <w:hideMark/>
          </w:tcPr>
          <w:p w:rsidR="003F2DF5" w:rsidRPr="003F2DF5" w:rsidRDefault="003F2DF5">
            <w:pPr>
              <w:rPr>
                <w:sz w:val="24"/>
              </w:rPr>
            </w:pPr>
            <w:r w:rsidRPr="003F2DF5">
              <w:rPr>
                <w:sz w:val="24"/>
              </w:rPr>
              <w:t>rpowell@usgs.gov</w:t>
            </w:r>
          </w:p>
        </w:tc>
      </w:tr>
      <w:tr w:rsidR="003F2DF5" w:rsidRPr="003F2DF5" w:rsidTr="003F2DF5">
        <w:trPr>
          <w:trHeight w:val="315"/>
        </w:trPr>
        <w:tc>
          <w:tcPr>
            <w:tcW w:w="2410" w:type="dxa"/>
            <w:noWrap/>
            <w:hideMark/>
          </w:tcPr>
          <w:p w:rsidR="003F2DF5" w:rsidRPr="003F2DF5" w:rsidRDefault="003F2DF5">
            <w:pPr>
              <w:rPr>
                <w:sz w:val="24"/>
              </w:rPr>
            </w:pPr>
            <w:r w:rsidRPr="003F2DF5">
              <w:rPr>
                <w:sz w:val="24"/>
              </w:rPr>
              <w:t>Scott Southworth</w:t>
            </w:r>
          </w:p>
        </w:tc>
        <w:tc>
          <w:tcPr>
            <w:tcW w:w="3891" w:type="dxa"/>
            <w:noWrap/>
            <w:hideMark/>
          </w:tcPr>
          <w:p w:rsidR="003F2DF5" w:rsidRPr="003F2DF5" w:rsidRDefault="003F2DF5">
            <w:pPr>
              <w:rPr>
                <w:sz w:val="24"/>
              </w:rPr>
            </w:pPr>
            <w:r w:rsidRPr="003F2DF5">
              <w:rPr>
                <w:sz w:val="24"/>
              </w:rPr>
              <w:t xml:space="preserve">Appalachian Blue Ridge </w:t>
            </w:r>
          </w:p>
        </w:tc>
        <w:tc>
          <w:tcPr>
            <w:tcW w:w="1997" w:type="dxa"/>
            <w:noWrap/>
            <w:hideMark/>
          </w:tcPr>
          <w:p w:rsidR="003F2DF5" w:rsidRPr="003F2DF5" w:rsidRDefault="003F2DF5">
            <w:pPr>
              <w:rPr>
                <w:sz w:val="24"/>
              </w:rPr>
            </w:pPr>
            <w:r w:rsidRPr="003F2DF5">
              <w:rPr>
                <w:sz w:val="24"/>
              </w:rPr>
              <w:t>MD, NC, PA, TN, VA</w:t>
            </w:r>
          </w:p>
        </w:tc>
        <w:tc>
          <w:tcPr>
            <w:tcW w:w="1620" w:type="dxa"/>
            <w:noWrap/>
            <w:hideMark/>
          </w:tcPr>
          <w:p w:rsidR="003F2DF5" w:rsidRPr="003F2DF5" w:rsidRDefault="003F2DF5">
            <w:pPr>
              <w:rPr>
                <w:sz w:val="24"/>
              </w:rPr>
            </w:pPr>
            <w:r w:rsidRPr="003F2DF5">
              <w:rPr>
                <w:sz w:val="24"/>
              </w:rPr>
              <w:t>703-648-6385</w:t>
            </w:r>
          </w:p>
        </w:tc>
        <w:tc>
          <w:tcPr>
            <w:tcW w:w="2250" w:type="dxa"/>
            <w:noWrap/>
            <w:hideMark/>
          </w:tcPr>
          <w:p w:rsidR="003F2DF5" w:rsidRPr="003F2DF5" w:rsidRDefault="003F2DF5">
            <w:pPr>
              <w:rPr>
                <w:sz w:val="24"/>
              </w:rPr>
            </w:pPr>
            <w:r w:rsidRPr="003F2DF5">
              <w:rPr>
                <w:sz w:val="24"/>
              </w:rPr>
              <w:t>Ssouthwo@usgs.gov</w:t>
            </w:r>
          </w:p>
        </w:tc>
      </w:tr>
      <w:tr w:rsidR="003F2DF5" w:rsidRPr="003F2DF5" w:rsidTr="003F2DF5">
        <w:trPr>
          <w:trHeight w:val="315"/>
        </w:trPr>
        <w:tc>
          <w:tcPr>
            <w:tcW w:w="2410" w:type="dxa"/>
            <w:noWrap/>
            <w:hideMark/>
          </w:tcPr>
          <w:p w:rsidR="003F2DF5" w:rsidRPr="003F2DF5" w:rsidRDefault="003F2DF5">
            <w:pPr>
              <w:rPr>
                <w:sz w:val="24"/>
              </w:rPr>
            </w:pPr>
            <w:r w:rsidRPr="003F2DF5">
              <w:rPr>
                <w:sz w:val="24"/>
              </w:rPr>
              <w:t>Victoria Langenheim</w:t>
            </w:r>
          </w:p>
        </w:tc>
        <w:tc>
          <w:tcPr>
            <w:tcW w:w="3891" w:type="dxa"/>
            <w:noWrap/>
            <w:hideMark/>
          </w:tcPr>
          <w:p w:rsidR="003F2DF5" w:rsidRPr="003F2DF5" w:rsidRDefault="003F2DF5">
            <w:pPr>
              <w:rPr>
                <w:sz w:val="24"/>
              </w:rPr>
            </w:pPr>
            <w:r w:rsidRPr="003F2DF5">
              <w:rPr>
                <w:sz w:val="24"/>
              </w:rPr>
              <w:t xml:space="preserve">Geologic Controls on Hydrology in Sacramento Valley and other basins in California </w:t>
            </w:r>
          </w:p>
        </w:tc>
        <w:tc>
          <w:tcPr>
            <w:tcW w:w="1997" w:type="dxa"/>
            <w:noWrap/>
            <w:hideMark/>
          </w:tcPr>
          <w:p w:rsidR="003F2DF5" w:rsidRPr="003F2DF5" w:rsidRDefault="003F2DF5">
            <w:pPr>
              <w:rPr>
                <w:sz w:val="24"/>
              </w:rPr>
            </w:pPr>
            <w:r w:rsidRPr="003F2DF5">
              <w:rPr>
                <w:sz w:val="24"/>
              </w:rPr>
              <w:t>CA</w:t>
            </w:r>
          </w:p>
        </w:tc>
        <w:tc>
          <w:tcPr>
            <w:tcW w:w="1620" w:type="dxa"/>
            <w:noWrap/>
            <w:hideMark/>
          </w:tcPr>
          <w:p w:rsidR="003F2DF5" w:rsidRPr="003F2DF5" w:rsidRDefault="003F2DF5">
            <w:pPr>
              <w:rPr>
                <w:sz w:val="24"/>
              </w:rPr>
            </w:pPr>
            <w:r w:rsidRPr="003F2DF5">
              <w:rPr>
                <w:sz w:val="24"/>
              </w:rPr>
              <w:t>650-329-5313</w:t>
            </w:r>
          </w:p>
        </w:tc>
        <w:tc>
          <w:tcPr>
            <w:tcW w:w="2250" w:type="dxa"/>
            <w:noWrap/>
            <w:hideMark/>
          </w:tcPr>
          <w:p w:rsidR="003F2DF5" w:rsidRPr="003F2DF5" w:rsidRDefault="003F2DF5">
            <w:pPr>
              <w:rPr>
                <w:sz w:val="24"/>
              </w:rPr>
            </w:pPr>
            <w:r w:rsidRPr="003F2DF5">
              <w:rPr>
                <w:sz w:val="24"/>
              </w:rPr>
              <w:t>zulanger@usgs.gov</w:t>
            </w:r>
          </w:p>
        </w:tc>
      </w:tr>
      <w:tr w:rsidR="003F2DF5" w:rsidRPr="003F2DF5" w:rsidTr="003F2DF5">
        <w:trPr>
          <w:trHeight w:val="315"/>
        </w:trPr>
        <w:tc>
          <w:tcPr>
            <w:tcW w:w="2410" w:type="dxa"/>
            <w:noWrap/>
            <w:hideMark/>
          </w:tcPr>
          <w:p w:rsidR="003F2DF5" w:rsidRPr="003F2DF5" w:rsidRDefault="003F2DF5">
            <w:pPr>
              <w:rPr>
                <w:sz w:val="24"/>
              </w:rPr>
            </w:pPr>
            <w:r w:rsidRPr="003F2DF5">
              <w:rPr>
                <w:sz w:val="24"/>
              </w:rPr>
              <w:t>Russell Graymer</w:t>
            </w:r>
          </w:p>
        </w:tc>
        <w:tc>
          <w:tcPr>
            <w:tcW w:w="3891" w:type="dxa"/>
            <w:noWrap/>
            <w:hideMark/>
          </w:tcPr>
          <w:p w:rsidR="003F2DF5" w:rsidRPr="003F2DF5" w:rsidRDefault="003F2DF5">
            <w:pPr>
              <w:rPr>
                <w:sz w:val="24"/>
              </w:rPr>
            </w:pPr>
            <w:r w:rsidRPr="003F2DF5">
              <w:rPr>
                <w:sz w:val="24"/>
              </w:rPr>
              <w:t>Sesismic Hazards in Sacromento Delta</w:t>
            </w:r>
          </w:p>
        </w:tc>
        <w:tc>
          <w:tcPr>
            <w:tcW w:w="1997" w:type="dxa"/>
            <w:noWrap/>
            <w:hideMark/>
          </w:tcPr>
          <w:p w:rsidR="003F2DF5" w:rsidRPr="003F2DF5" w:rsidRDefault="003F2DF5">
            <w:pPr>
              <w:rPr>
                <w:sz w:val="24"/>
              </w:rPr>
            </w:pPr>
            <w:r w:rsidRPr="003F2DF5">
              <w:rPr>
                <w:sz w:val="24"/>
              </w:rPr>
              <w:t>CA</w:t>
            </w:r>
          </w:p>
        </w:tc>
        <w:tc>
          <w:tcPr>
            <w:tcW w:w="1620" w:type="dxa"/>
            <w:noWrap/>
            <w:hideMark/>
          </w:tcPr>
          <w:p w:rsidR="003F2DF5" w:rsidRPr="003F2DF5" w:rsidRDefault="003F2DF5">
            <w:pPr>
              <w:rPr>
                <w:sz w:val="24"/>
              </w:rPr>
            </w:pPr>
            <w:r w:rsidRPr="003F2DF5">
              <w:rPr>
                <w:sz w:val="24"/>
              </w:rPr>
              <w:t>650-329-4988</w:t>
            </w:r>
          </w:p>
        </w:tc>
        <w:tc>
          <w:tcPr>
            <w:tcW w:w="2250" w:type="dxa"/>
            <w:noWrap/>
            <w:hideMark/>
          </w:tcPr>
          <w:p w:rsidR="003F2DF5" w:rsidRPr="003F2DF5" w:rsidRDefault="003F2DF5">
            <w:pPr>
              <w:rPr>
                <w:sz w:val="24"/>
              </w:rPr>
            </w:pPr>
            <w:r w:rsidRPr="003F2DF5">
              <w:rPr>
                <w:sz w:val="24"/>
              </w:rPr>
              <w:t>rgraymer@usgs.gov</w:t>
            </w:r>
          </w:p>
        </w:tc>
      </w:tr>
      <w:tr w:rsidR="003F2DF5" w:rsidRPr="003F2DF5" w:rsidTr="003F2DF5">
        <w:trPr>
          <w:trHeight w:val="315"/>
        </w:trPr>
        <w:tc>
          <w:tcPr>
            <w:tcW w:w="2410" w:type="dxa"/>
            <w:noWrap/>
            <w:hideMark/>
          </w:tcPr>
          <w:p w:rsidR="003F2DF5" w:rsidRPr="003F2DF5" w:rsidRDefault="003F2DF5">
            <w:pPr>
              <w:rPr>
                <w:sz w:val="24"/>
              </w:rPr>
            </w:pPr>
            <w:r w:rsidRPr="003F2DF5">
              <w:rPr>
                <w:sz w:val="24"/>
              </w:rPr>
              <w:t>Jon Hagstrum</w:t>
            </w:r>
          </w:p>
        </w:tc>
        <w:tc>
          <w:tcPr>
            <w:tcW w:w="3891" w:type="dxa"/>
            <w:noWrap/>
            <w:hideMark/>
          </w:tcPr>
          <w:p w:rsidR="003F2DF5" w:rsidRPr="003F2DF5" w:rsidRDefault="003F2DF5">
            <w:pPr>
              <w:rPr>
                <w:sz w:val="24"/>
              </w:rPr>
            </w:pPr>
            <w:r w:rsidRPr="003F2DF5">
              <w:rPr>
                <w:sz w:val="24"/>
              </w:rPr>
              <w:t>Pacific Northwest Urban Corridor Geologic Mapping Columbia Corridor</w:t>
            </w:r>
          </w:p>
        </w:tc>
        <w:tc>
          <w:tcPr>
            <w:tcW w:w="1997" w:type="dxa"/>
            <w:noWrap/>
            <w:hideMark/>
          </w:tcPr>
          <w:p w:rsidR="003F2DF5" w:rsidRPr="003F2DF5" w:rsidRDefault="003F2DF5">
            <w:pPr>
              <w:rPr>
                <w:sz w:val="24"/>
              </w:rPr>
            </w:pPr>
            <w:r w:rsidRPr="003F2DF5">
              <w:rPr>
                <w:sz w:val="24"/>
              </w:rPr>
              <w:t>OR, WA</w:t>
            </w:r>
          </w:p>
        </w:tc>
        <w:tc>
          <w:tcPr>
            <w:tcW w:w="1620" w:type="dxa"/>
            <w:noWrap/>
            <w:hideMark/>
          </w:tcPr>
          <w:p w:rsidR="003F2DF5" w:rsidRPr="003F2DF5" w:rsidRDefault="003F2DF5">
            <w:pPr>
              <w:rPr>
                <w:sz w:val="24"/>
              </w:rPr>
            </w:pPr>
            <w:r w:rsidRPr="003F2DF5">
              <w:rPr>
                <w:sz w:val="24"/>
              </w:rPr>
              <w:t>650-329-4672</w:t>
            </w:r>
          </w:p>
        </w:tc>
        <w:tc>
          <w:tcPr>
            <w:tcW w:w="2250" w:type="dxa"/>
            <w:noWrap/>
            <w:hideMark/>
          </w:tcPr>
          <w:p w:rsidR="003F2DF5" w:rsidRPr="003F2DF5" w:rsidRDefault="003F2DF5">
            <w:pPr>
              <w:rPr>
                <w:sz w:val="24"/>
              </w:rPr>
            </w:pPr>
            <w:r w:rsidRPr="003F2DF5">
              <w:rPr>
                <w:sz w:val="24"/>
              </w:rPr>
              <w:t>jhag@usgs.gov</w:t>
            </w:r>
          </w:p>
        </w:tc>
      </w:tr>
      <w:tr w:rsidR="003F2DF5" w:rsidRPr="003F2DF5" w:rsidTr="003F2DF5">
        <w:trPr>
          <w:trHeight w:val="315"/>
        </w:trPr>
        <w:tc>
          <w:tcPr>
            <w:tcW w:w="2410" w:type="dxa"/>
            <w:noWrap/>
            <w:hideMark/>
          </w:tcPr>
          <w:p w:rsidR="003F2DF5" w:rsidRPr="003F2DF5" w:rsidRDefault="003F2DF5">
            <w:pPr>
              <w:rPr>
                <w:sz w:val="24"/>
              </w:rPr>
            </w:pPr>
            <w:r w:rsidRPr="003F2DF5">
              <w:rPr>
                <w:sz w:val="24"/>
              </w:rPr>
              <w:t>William Page</w:t>
            </w:r>
          </w:p>
        </w:tc>
        <w:tc>
          <w:tcPr>
            <w:tcW w:w="3891" w:type="dxa"/>
            <w:noWrap/>
            <w:hideMark/>
          </w:tcPr>
          <w:p w:rsidR="003F2DF5" w:rsidRPr="003F2DF5" w:rsidRDefault="003F2DF5">
            <w:pPr>
              <w:rPr>
                <w:sz w:val="24"/>
              </w:rPr>
            </w:pPr>
            <w:r w:rsidRPr="003F2DF5">
              <w:rPr>
                <w:sz w:val="24"/>
              </w:rPr>
              <w:t>US-Mexico Border Geologic Framework</w:t>
            </w:r>
          </w:p>
        </w:tc>
        <w:tc>
          <w:tcPr>
            <w:tcW w:w="1997" w:type="dxa"/>
            <w:noWrap/>
            <w:hideMark/>
          </w:tcPr>
          <w:p w:rsidR="003F2DF5" w:rsidRPr="003F2DF5" w:rsidRDefault="003F2DF5">
            <w:pPr>
              <w:rPr>
                <w:sz w:val="24"/>
              </w:rPr>
            </w:pPr>
            <w:r w:rsidRPr="003F2DF5">
              <w:rPr>
                <w:sz w:val="24"/>
              </w:rPr>
              <w:t>AZ, CA, NM, TX</w:t>
            </w:r>
          </w:p>
        </w:tc>
        <w:tc>
          <w:tcPr>
            <w:tcW w:w="1620" w:type="dxa"/>
            <w:noWrap/>
            <w:hideMark/>
          </w:tcPr>
          <w:p w:rsidR="003F2DF5" w:rsidRPr="003F2DF5" w:rsidRDefault="003F2DF5">
            <w:pPr>
              <w:rPr>
                <w:sz w:val="24"/>
              </w:rPr>
            </w:pPr>
            <w:r w:rsidRPr="003F2DF5">
              <w:rPr>
                <w:sz w:val="24"/>
              </w:rPr>
              <w:t>303-236-1141</w:t>
            </w:r>
          </w:p>
        </w:tc>
        <w:tc>
          <w:tcPr>
            <w:tcW w:w="2250" w:type="dxa"/>
            <w:noWrap/>
            <w:hideMark/>
          </w:tcPr>
          <w:p w:rsidR="003F2DF5" w:rsidRPr="003F2DF5" w:rsidRDefault="003F2DF5">
            <w:pPr>
              <w:rPr>
                <w:sz w:val="24"/>
              </w:rPr>
            </w:pPr>
            <w:r w:rsidRPr="003F2DF5">
              <w:rPr>
                <w:sz w:val="24"/>
              </w:rPr>
              <w:t>rpage@usgs.gov</w:t>
            </w:r>
          </w:p>
        </w:tc>
      </w:tr>
      <w:tr w:rsidR="003F2DF5" w:rsidRPr="003F2DF5" w:rsidTr="003F2DF5">
        <w:trPr>
          <w:trHeight w:val="525"/>
        </w:trPr>
        <w:tc>
          <w:tcPr>
            <w:tcW w:w="2410" w:type="dxa"/>
            <w:noWrap/>
            <w:hideMark/>
          </w:tcPr>
          <w:p w:rsidR="003F2DF5" w:rsidRPr="003F2DF5" w:rsidRDefault="003F2DF5" w:rsidP="003F2DF5">
            <w:pPr>
              <w:rPr>
                <w:sz w:val="24"/>
              </w:rPr>
            </w:pPr>
            <w:r w:rsidRPr="003F2DF5">
              <w:rPr>
                <w:sz w:val="24"/>
              </w:rPr>
              <w:t>Margaret Berry</w:t>
            </w:r>
          </w:p>
        </w:tc>
        <w:tc>
          <w:tcPr>
            <w:tcW w:w="3891" w:type="dxa"/>
            <w:noWrap/>
            <w:hideMark/>
          </w:tcPr>
          <w:p w:rsidR="003F2DF5" w:rsidRPr="003F2DF5" w:rsidRDefault="003F2DF5" w:rsidP="003F2DF5">
            <w:pPr>
              <w:rPr>
                <w:sz w:val="24"/>
              </w:rPr>
            </w:pPr>
            <w:r w:rsidRPr="003F2DF5">
              <w:rPr>
                <w:sz w:val="24"/>
              </w:rPr>
              <w:t>Greater Platte River Basin and Northern Plains Geologic Framework Studies</w:t>
            </w:r>
          </w:p>
        </w:tc>
        <w:tc>
          <w:tcPr>
            <w:tcW w:w="1997" w:type="dxa"/>
            <w:noWrap/>
            <w:hideMark/>
          </w:tcPr>
          <w:p w:rsidR="003F2DF5" w:rsidRPr="003F2DF5" w:rsidRDefault="003F2DF5" w:rsidP="003F2DF5">
            <w:pPr>
              <w:rPr>
                <w:sz w:val="24"/>
              </w:rPr>
            </w:pPr>
            <w:r w:rsidRPr="003F2DF5">
              <w:rPr>
                <w:sz w:val="24"/>
              </w:rPr>
              <w:t>CO, NE, SD</w:t>
            </w:r>
          </w:p>
        </w:tc>
        <w:tc>
          <w:tcPr>
            <w:tcW w:w="1620" w:type="dxa"/>
            <w:noWrap/>
            <w:hideMark/>
          </w:tcPr>
          <w:p w:rsidR="003F2DF5" w:rsidRPr="003F2DF5" w:rsidRDefault="003F2DF5">
            <w:pPr>
              <w:rPr>
                <w:sz w:val="24"/>
              </w:rPr>
            </w:pPr>
            <w:r w:rsidRPr="003F2DF5">
              <w:rPr>
                <w:sz w:val="24"/>
              </w:rPr>
              <w:t>303-236-1240</w:t>
            </w:r>
          </w:p>
        </w:tc>
        <w:tc>
          <w:tcPr>
            <w:tcW w:w="2250" w:type="dxa"/>
            <w:noWrap/>
            <w:hideMark/>
          </w:tcPr>
          <w:p w:rsidR="003F2DF5" w:rsidRPr="003F2DF5" w:rsidRDefault="003F2DF5">
            <w:pPr>
              <w:rPr>
                <w:sz w:val="24"/>
              </w:rPr>
            </w:pPr>
            <w:r w:rsidRPr="003F2DF5">
              <w:rPr>
                <w:sz w:val="24"/>
              </w:rPr>
              <w:t>meberry@usgs.gov</w:t>
            </w:r>
          </w:p>
        </w:tc>
      </w:tr>
      <w:tr w:rsidR="003F2DF5" w:rsidRPr="003F2DF5" w:rsidTr="003F2DF5">
        <w:trPr>
          <w:trHeight w:val="315"/>
        </w:trPr>
        <w:tc>
          <w:tcPr>
            <w:tcW w:w="2410" w:type="dxa"/>
            <w:noWrap/>
            <w:hideMark/>
          </w:tcPr>
          <w:p w:rsidR="003F2DF5" w:rsidRPr="003F2DF5" w:rsidRDefault="003F2DF5" w:rsidP="003F2DF5">
            <w:pPr>
              <w:rPr>
                <w:sz w:val="24"/>
              </w:rPr>
            </w:pPr>
            <w:r w:rsidRPr="003F2DF5">
              <w:rPr>
                <w:sz w:val="24"/>
              </w:rPr>
              <w:lastRenderedPageBreak/>
              <w:t>David Miller</w:t>
            </w:r>
          </w:p>
        </w:tc>
        <w:tc>
          <w:tcPr>
            <w:tcW w:w="3891" w:type="dxa"/>
            <w:noWrap/>
            <w:hideMark/>
          </w:tcPr>
          <w:p w:rsidR="003F2DF5" w:rsidRPr="003F2DF5" w:rsidRDefault="003F2DF5">
            <w:pPr>
              <w:rPr>
                <w:sz w:val="24"/>
              </w:rPr>
            </w:pPr>
            <w:r w:rsidRPr="003F2DF5">
              <w:rPr>
                <w:sz w:val="24"/>
              </w:rPr>
              <w:t>Cenozoic Tectonics of Mojave Desert</w:t>
            </w:r>
          </w:p>
        </w:tc>
        <w:tc>
          <w:tcPr>
            <w:tcW w:w="1997" w:type="dxa"/>
            <w:noWrap/>
            <w:hideMark/>
          </w:tcPr>
          <w:p w:rsidR="003F2DF5" w:rsidRPr="003F2DF5" w:rsidRDefault="003F2DF5" w:rsidP="003F2DF5">
            <w:pPr>
              <w:rPr>
                <w:sz w:val="24"/>
              </w:rPr>
            </w:pPr>
            <w:r w:rsidRPr="003F2DF5">
              <w:rPr>
                <w:sz w:val="24"/>
              </w:rPr>
              <w:t>AZ, CA, NV, UT</w:t>
            </w:r>
          </w:p>
        </w:tc>
        <w:tc>
          <w:tcPr>
            <w:tcW w:w="1620" w:type="dxa"/>
            <w:noWrap/>
            <w:hideMark/>
          </w:tcPr>
          <w:p w:rsidR="003F2DF5" w:rsidRPr="003F2DF5" w:rsidRDefault="003F2DF5">
            <w:pPr>
              <w:rPr>
                <w:sz w:val="24"/>
              </w:rPr>
            </w:pPr>
            <w:r w:rsidRPr="003F2DF5">
              <w:rPr>
                <w:sz w:val="24"/>
              </w:rPr>
              <w:t>650-329-4923</w:t>
            </w:r>
          </w:p>
        </w:tc>
        <w:tc>
          <w:tcPr>
            <w:tcW w:w="2250" w:type="dxa"/>
            <w:noWrap/>
            <w:hideMark/>
          </w:tcPr>
          <w:p w:rsidR="003F2DF5" w:rsidRPr="003F2DF5" w:rsidRDefault="003F2DF5">
            <w:pPr>
              <w:rPr>
                <w:sz w:val="24"/>
              </w:rPr>
            </w:pPr>
            <w:r w:rsidRPr="003F2DF5">
              <w:rPr>
                <w:sz w:val="24"/>
              </w:rPr>
              <w:t>dmiller@usgs.gov</w:t>
            </w:r>
          </w:p>
        </w:tc>
      </w:tr>
      <w:tr w:rsidR="003F2DF5" w:rsidRPr="003F2DF5" w:rsidTr="003F2DF5">
        <w:trPr>
          <w:trHeight w:val="315"/>
        </w:trPr>
        <w:tc>
          <w:tcPr>
            <w:tcW w:w="2410" w:type="dxa"/>
            <w:noWrap/>
            <w:hideMark/>
          </w:tcPr>
          <w:p w:rsidR="003F2DF5" w:rsidRPr="003F2DF5" w:rsidRDefault="003F2DF5" w:rsidP="003F2DF5">
            <w:pPr>
              <w:rPr>
                <w:sz w:val="24"/>
              </w:rPr>
            </w:pPr>
            <w:r w:rsidRPr="003F2DF5">
              <w:rPr>
                <w:sz w:val="24"/>
              </w:rPr>
              <w:t>Arthur Schultz</w:t>
            </w:r>
          </w:p>
        </w:tc>
        <w:tc>
          <w:tcPr>
            <w:tcW w:w="3891" w:type="dxa"/>
            <w:noWrap/>
            <w:hideMark/>
          </w:tcPr>
          <w:p w:rsidR="003F2DF5" w:rsidRPr="003F2DF5" w:rsidRDefault="003F2DF5" w:rsidP="003F2DF5">
            <w:pPr>
              <w:rPr>
                <w:sz w:val="24"/>
              </w:rPr>
            </w:pPr>
            <w:r w:rsidRPr="003F2DF5">
              <w:rPr>
                <w:sz w:val="24"/>
              </w:rPr>
              <w:t>Geology of the Atlantic Coastal Plain Watersheds</w:t>
            </w:r>
          </w:p>
        </w:tc>
        <w:tc>
          <w:tcPr>
            <w:tcW w:w="1997" w:type="dxa"/>
            <w:noWrap/>
            <w:hideMark/>
          </w:tcPr>
          <w:p w:rsidR="003F2DF5" w:rsidRPr="003F2DF5" w:rsidRDefault="003F2DF5" w:rsidP="003F2DF5">
            <w:pPr>
              <w:rPr>
                <w:sz w:val="24"/>
              </w:rPr>
            </w:pPr>
            <w:r w:rsidRPr="003F2DF5">
              <w:rPr>
                <w:sz w:val="24"/>
              </w:rPr>
              <w:t>GA, MD, NC, SC, VA</w:t>
            </w:r>
          </w:p>
        </w:tc>
        <w:tc>
          <w:tcPr>
            <w:tcW w:w="1620" w:type="dxa"/>
            <w:noWrap/>
            <w:hideMark/>
          </w:tcPr>
          <w:p w:rsidR="003F2DF5" w:rsidRPr="003F2DF5" w:rsidRDefault="003F2DF5">
            <w:pPr>
              <w:rPr>
                <w:sz w:val="24"/>
              </w:rPr>
            </w:pPr>
            <w:r w:rsidRPr="003F2DF5">
              <w:rPr>
                <w:sz w:val="24"/>
              </w:rPr>
              <w:t>703-648-6501</w:t>
            </w:r>
          </w:p>
        </w:tc>
        <w:tc>
          <w:tcPr>
            <w:tcW w:w="2250" w:type="dxa"/>
            <w:noWrap/>
            <w:hideMark/>
          </w:tcPr>
          <w:p w:rsidR="003F2DF5" w:rsidRPr="003F2DF5" w:rsidRDefault="003F2DF5">
            <w:pPr>
              <w:rPr>
                <w:sz w:val="24"/>
              </w:rPr>
            </w:pPr>
            <w:r w:rsidRPr="003F2DF5">
              <w:rPr>
                <w:sz w:val="24"/>
              </w:rPr>
              <w:t>aschultz@usgs.gov</w:t>
            </w:r>
          </w:p>
        </w:tc>
      </w:tr>
      <w:tr w:rsidR="003F2DF5" w:rsidRPr="003F2DF5" w:rsidTr="003F2DF5">
        <w:trPr>
          <w:trHeight w:val="315"/>
        </w:trPr>
        <w:tc>
          <w:tcPr>
            <w:tcW w:w="2410" w:type="dxa"/>
            <w:noWrap/>
            <w:hideMark/>
          </w:tcPr>
          <w:p w:rsidR="003F2DF5" w:rsidRPr="003F2DF5" w:rsidRDefault="003F2DF5" w:rsidP="003F2DF5">
            <w:pPr>
              <w:rPr>
                <w:sz w:val="24"/>
              </w:rPr>
            </w:pPr>
            <w:r w:rsidRPr="003F2DF5">
              <w:rPr>
                <w:sz w:val="24"/>
              </w:rPr>
              <w:t>Kevin Schmidt</w:t>
            </w:r>
          </w:p>
        </w:tc>
        <w:tc>
          <w:tcPr>
            <w:tcW w:w="3891" w:type="dxa"/>
            <w:noWrap/>
            <w:hideMark/>
          </w:tcPr>
          <w:p w:rsidR="003F2DF5" w:rsidRPr="003F2DF5" w:rsidRDefault="003F2DF5">
            <w:pPr>
              <w:rPr>
                <w:sz w:val="24"/>
              </w:rPr>
            </w:pPr>
            <w:r w:rsidRPr="003F2DF5">
              <w:rPr>
                <w:sz w:val="24"/>
              </w:rPr>
              <w:t>BIG: Big-Storm Foot print on California and future hazards</w:t>
            </w:r>
          </w:p>
        </w:tc>
        <w:tc>
          <w:tcPr>
            <w:tcW w:w="1997" w:type="dxa"/>
            <w:noWrap/>
            <w:hideMark/>
          </w:tcPr>
          <w:p w:rsidR="003F2DF5" w:rsidRPr="003F2DF5" w:rsidRDefault="003F2DF5">
            <w:pPr>
              <w:rPr>
                <w:sz w:val="24"/>
              </w:rPr>
            </w:pPr>
            <w:r w:rsidRPr="003F2DF5">
              <w:rPr>
                <w:sz w:val="24"/>
              </w:rPr>
              <w:t>CA</w:t>
            </w:r>
          </w:p>
        </w:tc>
        <w:tc>
          <w:tcPr>
            <w:tcW w:w="1620" w:type="dxa"/>
            <w:noWrap/>
            <w:hideMark/>
          </w:tcPr>
          <w:p w:rsidR="003F2DF5" w:rsidRPr="003F2DF5" w:rsidRDefault="003F2DF5">
            <w:pPr>
              <w:rPr>
                <w:sz w:val="24"/>
              </w:rPr>
            </w:pPr>
            <w:r w:rsidRPr="003F2DF5">
              <w:rPr>
                <w:sz w:val="24"/>
              </w:rPr>
              <w:t>650-329-5302</w:t>
            </w:r>
          </w:p>
        </w:tc>
        <w:tc>
          <w:tcPr>
            <w:tcW w:w="2250" w:type="dxa"/>
            <w:noWrap/>
            <w:hideMark/>
          </w:tcPr>
          <w:p w:rsidR="003F2DF5" w:rsidRPr="003F2DF5" w:rsidRDefault="003F2DF5">
            <w:pPr>
              <w:rPr>
                <w:sz w:val="24"/>
              </w:rPr>
            </w:pPr>
            <w:r w:rsidRPr="003F2DF5">
              <w:rPr>
                <w:sz w:val="24"/>
              </w:rPr>
              <w:t>kschidt@usgs.gov</w:t>
            </w:r>
          </w:p>
        </w:tc>
      </w:tr>
      <w:tr w:rsidR="003F2DF5" w:rsidRPr="003F2DF5" w:rsidTr="003F2DF5">
        <w:trPr>
          <w:trHeight w:val="390"/>
        </w:trPr>
        <w:tc>
          <w:tcPr>
            <w:tcW w:w="2410" w:type="dxa"/>
            <w:noWrap/>
            <w:hideMark/>
          </w:tcPr>
          <w:p w:rsidR="003F2DF5" w:rsidRPr="003F2DF5" w:rsidRDefault="003F2DF5" w:rsidP="003F2DF5">
            <w:pPr>
              <w:rPr>
                <w:sz w:val="24"/>
              </w:rPr>
            </w:pPr>
            <w:r w:rsidRPr="003F2DF5">
              <w:rPr>
                <w:sz w:val="24"/>
              </w:rPr>
              <w:t>Joseph Colgan</w:t>
            </w:r>
          </w:p>
        </w:tc>
        <w:tc>
          <w:tcPr>
            <w:tcW w:w="3891" w:type="dxa"/>
            <w:noWrap/>
            <w:hideMark/>
          </w:tcPr>
          <w:p w:rsidR="003F2DF5" w:rsidRPr="003F2DF5" w:rsidRDefault="003F2DF5" w:rsidP="003F2DF5">
            <w:pPr>
              <w:rPr>
                <w:sz w:val="24"/>
              </w:rPr>
            </w:pPr>
            <w:r w:rsidRPr="003F2DF5">
              <w:rPr>
                <w:sz w:val="24"/>
              </w:rPr>
              <w:t>Geologic Framework of the Northern Great Basin</w:t>
            </w:r>
          </w:p>
        </w:tc>
        <w:tc>
          <w:tcPr>
            <w:tcW w:w="1997" w:type="dxa"/>
            <w:noWrap/>
            <w:hideMark/>
          </w:tcPr>
          <w:p w:rsidR="003F2DF5" w:rsidRPr="003F2DF5" w:rsidRDefault="003F2DF5" w:rsidP="003F2DF5">
            <w:pPr>
              <w:rPr>
                <w:sz w:val="24"/>
              </w:rPr>
            </w:pPr>
            <w:r w:rsidRPr="003F2DF5">
              <w:rPr>
                <w:sz w:val="24"/>
              </w:rPr>
              <w:t>NV</w:t>
            </w:r>
          </w:p>
        </w:tc>
        <w:tc>
          <w:tcPr>
            <w:tcW w:w="1620" w:type="dxa"/>
            <w:noWrap/>
            <w:hideMark/>
          </w:tcPr>
          <w:p w:rsidR="003F2DF5" w:rsidRPr="003F2DF5" w:rsidRDefault="003F2DF5">
            <w:pPr>
              <w:rPr>
                <w:sz w:val="24"/>
              </w:rPr>
            </w:pPr>
            <w:r w:rsidRPr="003F2DF5">
              <w:rPr>
                <w:sz w:val="24"/>
              </w:rPr>
              <w:t>650-329-4881</w:t>
            </w:r>
          </w:p>
        </w:tc>
        <w:tc>
          <w:tcPr>
            <w:tcW w:w="2250" w:type="dxa"/>
            <w:noWrap/>
            <w:hideMark/>
          </w:tcPr>
          <w:p w:rsidR="003F2DF5" w:rsidRPr="003F2DF5" w:rsidRDefault="003F2DF5">
            <w:pPr>
              <w:rPr>
                <w:sz w:val="24"/>
              </w:rPr>
            </w:pPr>
            <w:r w:rsidRPr="003F2DF5">
              <w:rPr>
                <w:sz w:val="24"/>
              </w:rPr>
              <w:t>jcolgan@usgs.gov</w:t>
            </w:r>
          </w:p>
        </w:tc>
      </w:tr>
      <w:tr w:rsidR="003F2DF5" w:rsidRPr="003F2DF5" w:rsidTr="003F2DF5">
        <w:trPr>
          <w:trHeight w:val="540"/>
        </w:trPr>
        <w:tc>
          <w:tcPr>
            <w:tcW w:w="2410" w:type="dxa"/>
            <w:noWrap/>
            <w:hideMark/>
          </w:tcPr>
          <w:p w:rsidR="003F2DF5" w:rsidRPr="003F2DF5" w:rsidRDefault="003F2DF5" w:rsidP="003F2DF5">
            <w:pPr>
              <w:rPr>
                <w:sz w:val="24"/>
              </w:rPr>
            </w:pPr>
            <w:r w:rsidRPr="003F2DF5">
              <w:rPr>
                <w:sz w:val="24"/>
              </w:rPr>
              <w:t xml:space="preserve">Mark Carter </w:t>
            </w:r>
          </w:p>
        </w:tc>
        <w:tc>
          <w:tcPr>
            <w:tcW w:w="3891" w:type="dxa"/>
            <w:noWrap/>
            <w:hideMark/>
          </w:tcPr>
          <w:p w:rsidR="003F2DF5" w:rsidRPr="003F2DF5" w:rsidRDefault="003F2DF5" w:rsidP="003F2DF5">
            <w:pPr>
              <w:rPr>
                <w:sz w:val="24"/>
              </w:rPr>
            </w:pPr>
            <w:r w:rsidRPr="003F2DF5">
              <w:rPr>
                <w:sz w:val="24"/>
              </w:rPr>
              <w:t>Geologic Framework for Seismic Hazards in Central Virginia and Eastern US</w:t>
            </w:r>
          </w:p>
        </w:tc>
        <w:tc>
          <w:tcPr>
            <w:tcW w:w="1997" w:type="dxa"/>
            <w:noWrap/>
            <w:hideMark/>
          </w:tcPr>
          <w:p w:rsidR="003F2DF5" w:rsidRPr="003F2DF5" w:rsidRDefault="003F2DF5" w:rsidP="003F2DF5">
            <w:pPr>
              <w:rPr>
                <w:sz w:val="24"/>
              </w:rPr>
            </w:pPr>
            <w:r w:rsidRPr="003F2DF5">
              <w:rPr>
                <w:sz w:val="24"/>
              </w:rPr>
              <w:t>VA</w:t>
            </w:r>
          </w:p>
        </w:tc>
        <w:tc>
          <w:tcPr>
            <w:tcW w:w="1620" w:type="dxa"/>
            <w:noWrap/>
            <w:hideMark/>
          </w:tcPr>
          <w:p w:rsidR="003F2DF5" w:rsidRPr="003F2DF5" w:rsidRDefault="003F2DF5">
            <w:pPr>
              <w:rPr>
                <w:sz w:val="24"/>
              </w:rPr>
            </w:pPr>
            <w:r w:rsidRPr="003F2DF5">
              <w:rPr>
                <w:sz w:val="24"/>
              </w:rPr>
              <w:t>703-648-6910</w:t>
            </w:r>
          </w:p>
        </w:tc>
        <w:tc>
          <w:tcPr>
            <w:tcW w:w="2250" w:type="dxa"/>
            <w:noWrap/>
            <w:hideMark/>
          </w:tcPr>
          <w:p w:rsidR="003F2DF5" w:rsidRPr="003F2DF5" w:rsidRDefault="003F2DF5">
            <w:pPr>
              <w:rPr>
                <w:sz w:val="24"/>
              </w:rPr>
            </w:pPr>
            <w:r w:rsidRPr="003F2DF5">
              <w:rPr>
                <w:sz w:val="24"/>
              </w:rPr>
              <w:t>mcarter@usgs.gov</w:t>
            </w:r>
          </w:p>
        </w:tc>
      </w:tr>
      <w:tr w:rsidR="003F2DF5" w:rsidRPr="003F2DF5" w:rsidTr="003F2DF5">
        <w:trPr>
          <w:trHeight w:val="315"/>
        </w:trPr>
        <w:tc>
          <w:tcPr>
            <w:tcW w:w="2410" w:type="dxa"/>
            <w:noWrap/>
            <w:hideMark/>
          </w:tcPr>
          <w:p w:rsidR="003F2DF5" w:rsidRPr="003F2DF5" w:rsidRDefault="003F2DF5" w:rsidP="003F2DF5">
            <w:pPr>
              <w:rPr>
                <w:sz w:val="24"/>
              </w:rPr>
            </w:pPr>
            <w:r w:rsidRPr="003F2DF5">
              <w:rPr>
                <w:sz w:val="24"/>
              </w:rPr>
              <w:t>David Soller</w:t>
            </w:r>
          </w:p>
        </w:tc>
        <w:tc>
          <w:tcPr>
            <w:tcW w:w="3891" w:type="dxa"/>
            <w:noWrap/>
            <w:hideMark/>
          </w:tcPr>
          <w:p w:rsidR="003F2DF5" w:rsidRPr="003F2DF5" w:rsidRDefault="003F2DF5" w:rsidP="003F2DF5">
            <w:pPr>
              <w:rPr>
                <w:sz w:val="24"/>
              </w:rPr>
            </w:pPr>
            <w:r w:rsidRPr="003F2DF5">
              <w:rPr>
                <w:sz w:val="24"/>
              </w:rPr>
              <w:t>Earth Surfaces Processes SCI CTR</w:t>
            </w:r>
          </w:p>
        </w:tc>
        <w:tc>
          <w:tcPr>
            <w:tcW w:w="1997" w:type="dxa"/>
            <w:noWrap/>
            <w:hideMark/>
          </w:tcPr>
          <w:p w:rsidR="003F2DF5" w:rsidRPr="003F2DF5" w:rsidRDefault="003F2DF5" w:rsidP="003F2DF5">
            <w:pPr>
              <w:rPr>
                <w:sz w:val="24"/>
              </w:rPr>
            </w:pPr>
            <w:r w:rsidRPr="003F2DF5">
              <w:rPr>
                <w:sz w:val="24"/>
              </w:rPr>
              <w:t>National</w:t>
            </w:r>
          </w:p>
        </w:tc>
        <w:tc>
          <w:tcPr>
            <w:tcW w:w="1620" w:type="dxa"/>
            <w:noWrap/>
            <w:hideMark/>
          </w:tcPr>
          <w:p w:rsidR="003F2DF5" w:rsidRPr="003F2DF5" w:rsidRDefault="003F2DF5">
            <w:pPr>
              <w:rPr>
                <w:sz w:val="24"/>
              </w:rPr>
            </w:pPr>
            <w:r w:rsidRPr="003F2DF5">
              <w:rPr>
                <w:sz w:val="24"/>
              </w:rPr>
              <w:t>703-648-6977</w:t>
            </w:r>
          </w:p>
        </w:tc>
        <w:tc>
          <w:tcPr>
            <w:tcW w:w="2250" w:type="dxa"/>
            <w:noWrap/>
            <w:hideMark/>
          </w:tcPr>
          <w:p w:rsidR="003F2DF5" w:rsidRPr="003F2DF5" w:rsidRDefault="003F2DF5">
            <w:pPr>
              <w:rPr>
                <w:sz w:val="24"/>
              </w:rPr>
            </w:pPr>
            <w:r w:rsidRPr="003F2DF5">
              <w:rPr>
                <w:sz w:val="24"/>
              </w:rPr>
              <w:t>drsoller@usgs.gov</w:t>
            </w:r>
          </w:p>
        </w:tc>
      </w:tr>
      <w:tr w:rsidR="003F2DF5" w:rsidRPr="003F2DF5" w:rsidTr="003F2DF5">
        <w:trPr>
          <w:trHeight w:val="315"/>
        </w:trPr>
        <w:tc>
          <w:tcPr>
            <w:tcW w:w="2410" w:type="dxa"/>
            <w:noWrap/>
            <w:hideMark/>
          </w:tcPr>
          <w:p w:rsidR="003F2DF5" w:rsidRPr="003F2DF5" w:rsidRDefault="003F2DF5" w:rsidP="003F2DF5">
            <w:pPr>
              <w:rPr>
                <w:sz w:val="24"/>
              </w:rPr>
            </w:pPr>
            <w:r w:rsidRPr="003F2DF5">
              <w:rPr>
                <w:sz w:val="24"/>
              </w:rPr>
              <w:t>Byron Stone</w:t>
            </w:r>
          </w:p>
        </w:tc>
        <w:tc>
          <w:tcPr>
            <w:tcW w:w="3891" w:type="dxa"/>
            <w:noWrap/>
            <w:hideMark/>
          </w:tcPr>
          <w:p w:rsidR="003F2DF5" w:rsidRPr="003F2DF5" w:rsidRDefault="003F2DF5" w:rsidP="003F2DF5">
            <w:pPr>
              <w:rPr>
                <w:sz w:val="24"/>
              </w:rPr>
            </w:pPr>
            <w:r w:rsidRPr="003F2DF5">
              <w:rPr>
                <w:sz w:val="24"/>
              </w:rPr>
              <w:t xml:space="preserve">Quaternary Glacial Stratigraphic Framework </w:t>
            </w:r>
          </w:p>
        </w:tc>
        <w:tc>
          <w:tcPr>
            <w:tcW w:w="1997" w:type="dxa"/>
            <w:noWrap/>
            <w:hideMark/>
          </w:tcPr>
          <w:p w:rsidR="003F2DF5" w:rsidRPr="003F2DF5" w:rsidRDefault="003F2DF5" w:rsidP="003F2DF5">
            <w:pPr>
              <w:rPr>
                <w:sz w:val="24"/>
              </w:rPr>
            </w:pPr>
            <w:r w:rsidRPr="003F2DF5">
              <w:rPr>
                <w:sz w:val="24"/>
              </w:rPr>
              <w:t>New England/Great Lakes States</w:t>
            </w:r>
          </w:p>
        </w:tc>
        <w:tc>
          <w:tcPr>
            <w:tcW w:w="1620" w:type="dxa"/>
            <w:noWrap/>
            <w:hideMark/>
          </w:tcPr>
          <w:p w:rsidR="003F2DF5" w:rsidRPr="003F2DF5" w:rsidRDefault="003F2DF5">
            <w:pPr>
              <w:rPr>
                <w:sz w:val="24"/>
              </w:rPr>
            </w:pPr>
            <w:r w:rsidRPr="003F2DF5">
              <w:rPr>
                <w:sz w:val="24"/>
              </w:rPr>
              <w:t>860-291-6755</w:t>
            </w:r>
          </w:p>
        </w:tc>
        <w:tc>
          <w:tcPr>
            <w:tcW w:w="2250" w:type="dxa"/>
            <w:noWrap/>
            <w:hideMark/>
          </w:tcPr>
          <w:p w:rsidR="003F2DF5" w:rsidRPr="003F2DF5" w:rsidRDefault="003F2DF5">
            <w:pPr>
              <w:rPr>
                <w:sz w:val="24"/>
              </w:rPr>
            </w:pPr>
            <w:r w:rsidRPr="003F2DF5">
              <w:rPr>
                <w:sz w:val="24"/>
              </w:rPr>
              <w:t>bstone@usgs.gov</w:t>
            </w:r>
          </w:p>
        </w:tc>
      </w:tr>
    </w:tbl>
    <w:p w:rsidR="003F2DF5" w:rsidRDefault="003F2DF5">
      <w:pPr>
        <w:rPr>
          <w:sz w:val="24"/>
        </w:rPr>
      </w:pPr>
    </w:p>
    <w:sectPr w:rsidR="003F2DF5" w:rsidSect="00D50297">
      <w:endnotePr>
        <w:numFmt w:val="decimal"/>
      </w:endnotePr>
      <w:pgSz w:w="15840" w:h="12240" w:orient="landscape" w:code="1"/>
      <w:pgMar w:top="1440" w:right="1440" w:bottom="1440" w:left="1440" w:header="864" w:footer="73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2A2" w:rsidRDefault="001062A2">
      <w:r>
        <w:separator/>
      </w:r>
    </w:p>
  </w:endnote>
  <w:endnote w:type="continuationSeparator" w:id="0">
    <w:p w:rsidR="001062A2" w:rsidRDefault="0010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ndale Mono">
    <w:altName w:val="Lucida Sans Typewriter"/>
    <w:charset w:val="00"/>
    <w:family w:val="auto"/>
    <w:pitch w:val="variable"/>
    <w:sig w:usb0="00000003" w:usb1="00000000" w:usb2="00000000" w:usb3="00000000" w:csb0="00000001" w:csb1="00000000"/>
  </w:font>
  <w:font w:name="TmsRmn">
    <w:altName w:val="Cambria"/>
    <w:panose1 w:val="00000000000000000000"/>
    <w:charset w:val="00"/>
    <w:family w:val="decorative"/>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ABF" w:rsidRDefault="005C1A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1ABF" w:rsidRDefault="005C1A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ABF" w:rsidRDefault="005C1ABF" w:rsidP="00732528">
    <w:pPr>
      <w:spacing w:line="240" w:lineRule="exact"/>
      <w:jc w:val="center"/>
    </w:pPr>
  </w:p>
  <w:p w:rsidR="005C1ABF" w:rsidRDefault="005C1ABF" w:rsidP="00732528">
    <w:pPr>
      <w:spacing w:line="240" w:lineRule="exact"/>
      <w:jc w:val="center"/>
    </w:pPr>
    <w:r>
      <w:t xml:space="preserve">USGS-NCGMP 2016 EDMAP PROGRAM ANNOUNCEMENT NO. </w:t>
    </w:r>
    <w:r w:rsidRPr="00B93ABA">
      <w:rPr>
        <w:highlight w:val="yellow"/>
      </w:rPr>
      <w:t>G15AS00005</w:t>
    </w:r>
  </w:p>
  <w:p w:rsidR="005C1ABF" w:rsidRDefault="005C1ABF" w:rsidP="006B2C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ABF" w:rsidRDefault="005C1A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ABF" w:rsidRDefault="005C1A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26AE">
      <w:rPr>
        <w:rStyle w:val="PageNumber"/>
        <w:noProof/>
      </w:rPr>
      <w:t>iii</w:t>
    </w:r>
    <w:r>
      <w:rPr>
        <w:rStyle w:val="PageNumber"/>
      </w:rPr>
      <w:fldChar w:fldCharType="end"/>
    </w:r>
  </w:p>
  <w:p w:rsidR="005C1ABF" w:rsidRDefault="005C1ABF">
    <w:pPr>
      <w:spacing w:line="240" w:lineRule="exact"/>
    </w:pPr>
  </w:p>
  <w:p w:rsidR="005C1ABF" w:rsidRDefault="005C1ABF">
    <w:pPr>
      <w:spacing w:line="240" w:lineRule="exact"/>
      <w:jc w:val="center"/>
    </w:pPr>
  </w:p>
  <w:p w:rsidR="005C1ABF" w:rsidRDefault="005C1ABF">
    <w:pPr>
      <w:spacing w:line="240" w:lineRule="exact"/>
      <w:jc w:val="center"/>
    </w:pPr>
    <w:r>
      <w:t xml:space="preserve">USGS-NCGMP 2016 EDMAP PROGRAM ANNOUNCEMENT NO. </w:t>
    </w:r>
    <w:r w:rsidRPr="00B93ABA">
      <w:rPr>
        <w:highlight w:val="yellow"/>
      </w:rPr>
      <w:t>G16AS0000X</w:t>
    </w:r>
  </w:p>
  <w:p w:rsidR="005C1ABF" w:rsidRDefault="005C1ABF">
    <w:pPr>
      <w:framePr w:w="8785" w:wrap="notBeside" w:vAnchor="text" w:hAnchor="text" w:x="1" w:y="1"/>
      <w:jc w:val="center"/>
      <w:rPr>
        <w:rFonts w:ascii="Univers" w:hAnsi="Univers"/>
        <w:sz w:val="24"/>
      </w:rPr>
    </w:pPr>
  </w:p>
  <w:p w:rsidR="005C1ABF" w:rsidRDefault="005C1ABF">
    <w:pPr>
      <w:ind w:left="-288" w:right="-288"/>
      <w:rPr>
        <w:sz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ABF" w:rsidRDefault="005C1AB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ABF" w:rsidRDefault="005C1AB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624273"/>
      <w:docPartObj>
        <w:docPartGallery w:val="Page Numbers (Bottom of Page)"/>
        <w:docPartUnique/>
      </w:docPartObj>
    </w:sdtPr>
    <w:sdtEndPr>
      <w:rPr>
        <w:noProof/>
      </w:rPr>
    </w:sdtEndPr>
    <w:sdtContent>
      <w:p w:rsidR="005C1ABF" w:rsidRDefault="005C1ABF">
        <w:pPr>
          <w:pStyle w:val="Footer"/>
          <w:jc w:val="center"/>
        </w:pPr>
        <w:r>
          <w:fldChar w:fldCharType="begin"/>
        </w:r>
        <w:r>
          <w:instrText xml:space="preserve"> PAGE   \* MERGEFORMAT </w:instrText>
        </w:r>
        <w:r>
          <w:fldChar w:fldCharType="separate"/>
        </w:r>
        <w:r w:rsidR="009626AE">
          <w:rPr>
            <w:noProof/>
          </w:rPr>
          <w:t>17</w:t>
        </w:r>
        <w:r>
          <w:rPr>
            <w:noProof/>
          </w:rPr>
          <w:fldChar w:fldCharType="end"/>
        </w:r>
      </w:p>
    </w:sdtContent>
  </w:sdt>
  <w:p w:rsidR="005C1ABF" w:rsidRDefault="005C1ABF" w:rsidP="006B2CE9">
    <w:pPr>
      <w:pStyle w:val="Footer"/>
      <w:jc w:val="center"/>
      <w:rPr>
        <w:rStyle w:val="PageNumber"/>
      </w:rPr>
    </w:pPr>
  </w:p>
  <w:p w:rsidR="005C1ABF" w:rsidRDefault="005C1ABF" w:rsidP="006B2CE9">
    <w:pPr>
      <w:pStyle w:val="Footer"/>
      <w:jc w:val="center"/>
      <w:rPr>
        <w:rStyle w:val="PageNumber"/>
      </w:rPr>
    </w:pPr>
    <w:r>
      <w:rPr>
        <w:rStyle w:val="PageNumber"/>
      </w:rPr>
      <w:t>USGS-NCGMP 2016 EDMAP PROGRAM ANNOUNCEMENT No</w:t>
    </w:r>
    <w:r w:rsidRPr="001018CE">
      <w:rPr>
        <w:rStyle w:val="PageNumber"/>
      </w:rPr>
      <w:t xml:space="preserve">. </w:t>
    </w:r>
    <w:r w:rsidRPr="009626AE">
      <w:rPr>
        <w:rStyle w:val="PageNumber"/>
      </w:rPr>
      <w:t>G16AS0000X</w:t>
    </w:r>
  </w:p>
  <w:p w:rsidR="005C1ABF" w:rsidRDefault="005C1ABF">
    <w:pPr>
      <w:ind w:left="72" w:right="1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ABF" w:rsidRDefault="005C1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2A2" w:rsidRDefault="001062A2">
      <w:r>
        <w:separator/>
      </w:r>
    </w:p>
  </w:footnote>
  <w:footnote w:type="continuationSeparator" w:id="0">
    <w:p w:rsidR="001062A2" w:rsidRDefault="00106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ABF" w:rsidRDefault="005C1A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ABF" w:rsidRDefault="005C1A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ABF" w:rsidRDefault="005C1A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ABF" w:rsidRDefault="005C1AB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ABF" w:rsidRDefault="005C1AB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ABF" w:rsidRDefault="005C1A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singleLevel"/>
    <w:tmpl w:val="00000000"/>
    <w:lvl w:ilvl="0">
      <w:start w:val="1"/>
      <w:numFmt w:val="upperLetter"/>
      <w:pStyle w:val="QuickA"/>
      <w:lvlText w:val="%1."/>
      <w:lvlJc w:val="left"/>
      <w:pPr>
        <w:tabs>
          <w:tab w:val="num" w:pos="720"/>
        </w:tabs>
      </w:pPr>
      <w:rPr>
        <w:rFonts w:ascii="Times New Roman" w:hAnsi="Times New Roman"/>
        <w:sz w:val="22"/>
      </w:rPr>
    </w:lvl>
  </w:abstractNum>
  <w:abstractNum w:abstractNumId="2" w15:restartNumberingAfterBreak="0">
    <w:nsid w:val="06C6000D"/>
    <w:multiLevelType w:val="hybridMultilevel"/>
    <w:tmpl w:val="B8D455C0"/>
    <w:lvl w:ilvl="0" w:tplc="04090001">
      <w:start w:val="1"/>
      <w:numFmt w:val="bullet"/>
      <w:lvlText w:val=""/>
      <w:lvlJc w:val="left"/>
      <w:pPr>
        <w:tabs>
          <w:tab w:val="num" w:pos="1080"/>
        </w:tabs>
        <w:ind w:left="1080" w:hanging="360"/>
      </w:pPr>
      <w:rPr>
        <w:rFonts w:ascii="Symbol" w:hAnsi="Symbol" w:hint="default"/>
      </w:rPr>
    </w:lvl>
    <w:lvl w:ilvl="1" w:tplc="981CD7FE" w:tentative="1">
      <w:start w:val="1"/>
      <w:numFmt w:val="lowerLetter"/>
      <w:lvlText w:val="%2."/>
      <w:lvlJc w:val="left"/>
      <w:pPr>
        <w:tabs>
          <w:tab w:val="num" w:pos="1530"/>
        </w:tabs>
        <w:ind w:left="1530" w:hanging="360"/>
      </w:pPr>
    </w:lvl>
    <w:lvl w:ilvl="2" w:tplc="C5304A8A" w:tentative="1">
      <w:start w:val="1"/>
      <w:numFmt w:val="lowerRoman"/>
      <w:lvlText w:val="%3."/>
      <w:lvlJc w:val="right"/>
      <w:pPr>
        <w:tabs>
          <w:tab w:val="num" w:pos="2250"/>
        </w:tabs>
        <w:ind w:left="2250" w:hanging="180"/>
      </w:pPr>
    </w:lvl>
    <w:lvl w:ilvl="3" w:tplc="F28A46A0" w:tentative="1">
      <w:start w:val="1"/>
      <w:numFmt w:val="decimal"/>
      <w:lvlText w:val="%4."/>
      <w:lvlJc w:val="left"/>
      <w:pPr>
        <w:tabs>
          <w:tab w:val="num" w:pos="2970"/>
        </w:tabs>
        <w:ind w:left="2970" w:hanging="360"/>
      </w:pPr>
    </w:lvl>
    <w:lvl w:ilvl="4" w:tplc="BDB090EE" w:tentative="1">
      <w:start w:val="1"/>
      <w:numFmt w:val="lowerLetter"/>
      <w:lvlText w:val="%5."/>
      <w:lvlJc w:val="left"/>
      <w:pPr>
        <w:tabs>
          <w:tab w:val="num" w:pos="3690"/>
        </w:tabs>
        <w:ind w:left="3690" w:hanging="360"/>
      </w:pPr>
    </w:lvl>
    <w:lvl w:ilvl="5" w:tplc="9ED60418" w:tentative="1">
      <w:start w:val="1"/>
      <w:numFmt w:val="lowerRoman"/>
      <w:lvlText w:val="%6."/>
      <w:lvlJc w:val="right"/>
      <w:pPr>
        <w:tabs>
          <w:tab w:val="num" w:pos="4410"/>
        </w:tabs>
        <w:ind w:left="4410" w:hanging="180"/>
      </w:pPr>
    </w:lvl>
    <w:lvl w:ilvl="6" w:tplc="55E6CD96" w:tentative="1">
      <w:start w:val="1"/>
      <w:numFmt w:val="decimal"/>
      <w:lvlText w:val="%7."/>
      <w:lvlJc w:val="left"/>
      <w:pPr>
        <w:tabs>
          <w:tab w:val="num" w:pos="5130"/>
        </w:tabs>
        <w:ind w:left="5130" w:hanging="360"/>
      </w:pPr>
    </w:lvl>
    <w:lvl w:ilvl="7" w:tplc="7B6A2EC6" w:tentative="1">
      <w:start w:val="1"/>
      <w:numFmt w:val="lowerLetter"/>
      <w:lvlText w:val="%8."/>
      <w:lvlJc w:val="left"/>
      <w:pPr>
        <w:tabs>
          <w:tab w:val="num" w:pos="5850"/>
        </w:tabs>
        <w:ind w:left="5850" w:hanging="360"/>
      </w:pPr>
    </w:lvl>
    <w:lvl w:ilvl="8" w:tplc="E9F86532" w:tentative="1">
      <w:start w:val="1"/>
      <w:numFmt w:val="lowerRoman"/>
      <w:lvlText w:val="%9."/>
      <w:lvlJc w:val="right"/>
      <w:pPr>
        <w:tabs>
          <w:tab w:val="num" w:pos="6570"/>
        </w:tabs>
        <w:ind w:left="6570" w:hanging="180"/>
      </w:pPr>
    </w:lvl>
  </w:abstractNum>
  <w:abstractNum w:abstractNumId="3" w15:restartNumberingAfterBreak="0">
    <w:nsid w:val="09966F2D"/>
    <w:multiLevelType w:val="hybridMultilevel"/>
    <w:tmpl w:val="C32299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624819"/>
    <w:multiLevelType w:val="hybridMultilevel"/>
    <w:tmpl w:val="E4D210BC"/>
    <w:lvl w:ilvl="0" w:tplc="46AEDF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C118C"/>
    <w:multiLevelType w:val="hybridMultilevel"/>
    <w:tmpl w:val="5B0E7A1A"/>
    <w:lvl w:ilvl="0" w:tplc="B68818E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D0A7195"/>
    <w:multiLevelType w:val="singleLevel"/>
    <w:tmpl w:val="68F849AE"/>
    <w:lvl w:ilvl="0">
      <w:start w:val="4"/>
      <w:numFmt w:val="decimal"/>
      <w:lvlText w:val="%1."/>
      <w:lvlJc w:val="left"/>
      <w:pPr>
        <w:tabs>
          <w:tab w:val="num" w:pos="450"/>
        </w:tabs>
        <w:ind w:left="450" w:hanging="450"/>
      </w:pPr>
      <w:rPr>
        <w:rFonts w:hint="default"/>
        <w:u w:val="none"/>
      </w:rPr>
    </w:lvl>
  </w:abstractNum>
  <w:abstractNum w:abstractNumId="7" w15:restartNumberingAfterBreak="0">
    <w:nsid w:val="0FAE2E43"/>
    <w:multiLevelType w:val="hybridMultilevel"/>
    <w:tmpl w:val="934A1070"/>
    <w:lvl w:ilvl="0" w:tplc="04090001">
      <w:start w:val="1"/>
      <w:numFmt w:val="bullet"/>
      <w:lvlText w:val=""/>
      <w:lvlJc w:val="left"/>
      <w:pPr>
        <w:tabs>
          <w:tab w:val="num" w:pos="1080"/>
        </w:tabs>
        <w:ind w:left="1080" w:hanging="360"/>
      </w:pPr>
      <w:rPr>
        <w:rFonts w:ascii="Symbol" w:hAnsi="Symbol" w:hint="default"/>
      </w:rPr>
    </w:lvl>
    <w:lvl w:ilvl="1" w:tplc="46A0DE7C" w:tentative="1">
      <w:start w:val="1"/>
      <w:numFmt w:val="lowerLetter"/>
      <w:lvlText w:val="%2."/>
      <w:lvlJc w:val="left"/>
      <w:pPr>
        <w:tabs>
          <w:tab w:val="num" w:pos="1530"/>
        </w:tabs>
        <w:ind w:left="1530" w:hanging="360"/>
      </w:pPr>
    </w:lvl>
    <w:lvl w:ilvl="2" w:tplc="00702B22" w:tentative="1">
      <w:start w:val="1"/>
      <w:numFmt w:val="lowerRoman"/>
      <w:lvlText w:val="%3."/>
      <w:lvlJc w:val="right"/>
      <w:pPr>
        <w:tabs>
          <w:tab w:val="num" w:pos="2250"/>
        </w:tabs>
        <w:ind w:left="2250" w:hanging="180"/>
      </w:pPr>
    </w:lvl>
    <w:lvl w:ilvl="3" w:tplc="017661AC" w:tentative="1">
      <w:start w:val="1"/>
      <w:numFmt w:val="decimal"/>
      <w:lvlText w:val="%4."/>
      <w:lvlJc w:val="left"/>
      <w:pPr>
        <w:tabs>
          <w:tab w:val="num" w:pos="2970"/>
        </w:tabs>
        <w:ind w:left="2970" w:hanging="360"/>
      </w:pPr>
    </w:lvl>
    <w:lvl w:ilvl="4" w:tplc="9DD467DA" w:tentative="1">
      <w:start w:val="1"/>
      <w:numFmt w:val="lowerLetter"/>
      <w:lvlText w:val="%5."/>
      <w:lvlJc w:val="left"/>
      <w:pPr>
        <w:tabs>
          <w:tab w:val="num" w:pos="3690"/>
        </w:tabs>
        <w:ind w:left="3690" w:hanging="360"/>
      </w:pPr>
    </w:lvl>
    <w:lvl w:ilvl="5" w:tplc="81F4EE80" w:tentative="1">
      <w:start w:val="1"/>
      <w:numFmt w:val="lowerRoman"/>
      <w:lvlText w:val="%6."/>
      <w:lvlJc w:val="right"/>
      <w:pPr>
        <w:tabs>
          <w:tab w:val="num" w:pos="4410"/>
        </w:tabs>
        <w:ind w:left="4410" w:hanging="180"/>
      </w:pPr>
    </w:lvl>
    <w:lvl w:ilvl="6" w:tplc="512469C2" w:tentative="1">
      <w:start w:val="1"/>
      <w:numFmt w:val="decimal"/>
      <w:lvlText w:val="%7."/>
      <w:lvlJc w:val="left"/>
      <w:pPr>
        <w:tabs>
          <w:tab w:val="num" w:pos="5130"/>
        </w:tabs>
        <w:ind w:left="5130" w:hanging="360"/>
      </w:pPr>
    </w:lvl>
    <w:lvl w:ilvl="7" w:tplc="D84A3A6A" w:tentative="1">
      <w:start w:val="1"/>
      <w:numFmt w:val="lowerLetter"/>
      <w:lvlText w:val="%8."/>
      <w:lvlJc w:val="left"/>
      <w:pPr>
        <w:tabs>
          <w:tab w:val="num" w:pos="5850"/>
        </w:tabs>
        <w:ind w:left="5850" w:hanging="360"/>
      </w:pPr>
    </w:lvl>
    <w:lvl w:ilvl="8" w:tplc="88ACA2D6" w:tentative="1">
      <w:start w:val="1"/>
      <w:numFmt w:val="lowerRoman"/>
      <w:lvlText w:val="%9."/>
      <w:lvlJc w:val="right"/>
      <w:pPr>
        <w:tabs>
          <w:tab w:val="num" w:pos="6570"/>
        </w:tabs>
        <w:ind w:left="6570" w:hanging="180"/>
      </w:pPr>
    </w:lvl>
  </w:abstractNum>
  <w:abstractNum w:abstractNumId="8" w15:restartNumberingAfterBreak="0">
    <w:nsid w:val="1208756C"/>
    <w:multiLevelType w:val="hybridMultilevel"/>
    <w:tmpl w:val="1F56B054"/>
    <w:lvl w:ilvl="0" w:tplc="04090001">
      <w:start w:val="1"/>
      <w:numFmt w:val="bullet"/>
      <w:lvlText w:val=""/>
      <w:lvlJc w:val="left"/>
      <w:pPr>
        <w:tabs>
          <w:tab w:val="num" w:pos="1080"/>
        </w:tabs>
        <w:ind w:left="1080" w:hanging="360"/>
      </w:pPr>
      <w:rPr>
        <w:rFonts w:ascii="Symbol" w:hAnsi="Symbol" w:hint="default"/>
      </w:rPr>
    </w:lvl>
    <w:lvl w:ilvl="1" w:tplc="8AA457CE" w:tentative="1">
      <w:start w:val="1"/>
      <w:numFmt w:val="lowerLetter"/>
      <w:lvlText w:val="%2."/>
      <w:lvlJc w:val="left"/>
      <w:pPr>
        <w:tabs>
          <w:tab w:val="num" w:pos="1530"/>
        </w:tabs>
        <w:ind w:left="1530" w:hanging="360"/>
      </w:pPr>
    </w:lvl>
    <w:lvl w:ilvl="2" w:tplc="CF06D68C" w:tentative="1">
      <w:start w:val="1"/>
      <w:numFmt w:val="lowerRoman"/>
      <w:lvlText w:val="%3."/>
      <w:lvlJc w:val="right"/>
      <w:pPr>
        <w:tabs>
          <w:tab w:val="num" w:pos="2250"/>
        </w:tabs>
        <w:ind w:left="2250" w:hanging="180"/>
      </w:pPr>
    </w:lvl>
    <w:lvl w:ilvl="3" w:tplc="68842F30" w:tentative="1">
      <w:start w:val="1"/>
      <w:numFmt w:val="decimal"/>
      <w:lvlText w:val="%4."/>
      <w:lvlJc w:val="left"/>
      <w:pPr>
        <w:tabs>
          <w:tab w:val="num" w:pos="2970"/>
        </w:tabs>
        <w:ind w:left="2970" w:hanging="360"/>
      </w:pPr>
    </w:lvl>
    <w:lvl w:ilvl="4" w:tplc="C64016B2" w:tentative="1">
      <w:start w:val="1"/>
      <w:numFmt w:val="lowerLetter"/>
      <w:lvlText w:val="%5."/>
      <w:lvlJc w:val="left"/>
      <w:pPr>
        <w:tabs>
          <w:tab w:val="num" w:pos="3690"/>
        </w:tabs>
        <w:ind w:left="3690" w:hanging="360"/>
      </w:pPr>
    </w:lvl>
    <w:lvl w:ilvl="5" w:tplc="0BEA4A52" w:tentative="1">
      <w:start w:val="1"/>
      <w:numFmt w:val="lowerRoman"/>
      <w:lvlText w:val="%6."/>
      <w:lvlJc w:val="right"/>
      <w:pPr>
        <w:tabs>
          <w:tab w:val="num" w:pos="4410"/>
        </w:tabs>
        <w:ind w:left="4410" w:hanging="180"/>
      </w:pPr>
    </w:lvl>
    <w:lvl w:ilvl="6" w:tplc="BF8C15F4" w:tentative="1">
      <w:start w:val="1"/>
      <w:numFmt w:val="decimal"/>
      <w:lvlText w:val="%7."/>
      <w:lvlJc w:val="left"/>
      <w:pPr>
        <w:tabs>
          <w:tab w:val="num" w:pos="5130"/>
        </w:tabs>
        <w:ind w:left="5130" w:hanging="360"/>
      </w:pPr>
    </w:lvl>
    <w:lvl w:ilvl="7" w:tplc="945E5EB8" w:tentative="1">
      <w:start w:val="1"/>
      <w:numFmt w:val="lowerLetter"/>
      <w:lvlText w:val="%8."/>
      <w:lvlJc w:val="left"/>
      <w:pPr>
        <w:tabs>
          <w:tab w:val="num" w:pos="5850"/>
        </w:tabs>
        <w:ind w:left="5850" w:hanging="360"/>
      </w:pPr>
    </w:lvl>
    <w:lvl w:ilvl="8" w:tplc="2F308F4E" w:tentative="1">
      <w:start w:val="1"/>
      <w:numFmt w:val="lowerRoman"/>
      <w:lvlText w:val="%9."/>
      <w:lvlJc w:val="right"/>
      <w:pPr>
        <w:tabs>
          <w:tab w:val="num" w:pos="6570"/>
        </w:tabs>
        <w:ind w:left="6570" w:hanging="180"/>
      </w:pPr>
    </w:lvl>
  </w:abstractNum>
  <w:abstractNum w:abstractNumId="9" w15:restartNumberingAfterBreak="0">
    <w:nsid w:val="182743A3"/>
    <w:multiLevelType w:val="hybridMultilevel"/>
    <w:tmpl w:val="20780D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06856"/>
    <w:multiLevelType w:val="hybridMultilevel"/>
    <w:tmpl w:val="B37E9DA4"/>
    <w:lvl w:ilvl="0" w:tplc="04090001">
      <w:start w:val="1"/>
      <w:numFmt w:val="bullet"/>
      <w:lvlText w:val=""/>
      <w:lvlJc w:val="left"/>
      <w:pPr>
        <w:tabs>
          <w:tab w:val="num" w:pos="1080"/>
        </w:tabs>
        <w:ind w:left="1080" w:hanging="360"/>
      </w:pPr>
      <w:rPr>
        <w:rFonts w:ascii="Symbol" w:hAnsi="Symbol" w:hint="default"/>
      </w:rPr>
    </w:lvl>
    <w:lvl w:ilvl="1" w:tplc="35DEF30A" w:tentative="1">
      <w:start w:val="1"/>
      <w:numFmt w:val="lowerLetter"/>
      <w:lvlText w:val="%2."/>
      <w:lvlJc w:val="left"/>
      <w:pPr>
        <w:tabs>
          <w:tab w:val="num" w:pos="1530"/>
        </w:tabs>
        <w:ind w:left="1530" w:hanging="360"/>
      </w:pPr>
    </w:lvl>
    <w:lvl w:ilvl="2" w:tplc="70560DE2" w:tentative="1">
      <w:start w:val="1"/>
      <w:numFmt w:val="lowerRoman"/>
      <w:lvlText w:val="%3."/>
      <w:lvlJc w:val="right"/>
      <w:pPr>
        <w:tabs>
          <w:tab w:val="num" w:pos="2250"/>
        </w:tabs>
        <w:ind w:left="2250" w:hanging="180"/>
      </w:pPr>
    </w:lvl>
    <w:lvl w:ilvl="3" w:tplc="11BCAF2C" w:tentative="1">
      <w:start w:val="1"/>
      <w:numFmt w:val="decimal"/>
      <w:lvlText w:val="%4."/>
      <w:lvlJc w:val="left"/>
      <w:pPr>
        <w:tabs>
          <w:tab w:val="num" w:pos="2970"/>
        </w:tabs>
        <w:ind w:left="2970" w:hanging="360"/>
      </w:pPr>
    </w:lvl>
    <w:lvl w:ilvl="4" w:tplc="DB389BEE" w:tentative="1">
      <w:start w:val="1"/>
      <w:numFmt w:val="lowerLetter"/>
      <w:lvlText w:val="%5."/>
      <w:lvlJc w:val="left"/>
      <w:pPr>
        <w:tabs>
          <w:tab w:val="num" w:pos="3690"/>
        </w:tabs>
        <w:ind w:left="3690" w:hanging="360"/>
      </w:pPr>
    </w:lvl>
    <w:lvl w:ilvl="5" w:tplc="9D14AADA" w:tentative="1">
      <w:start w:val="1"/>
      <w:numFmt w:val="lowerRoman"/>
      <w:lvlText w:val="%6."/>
      <w:lvlJc w:val="right"/>
      <w:pPr>
        <w:tabs>
          <w:tab w:val="num" w:pos="4410"/>
        </w:tabs>
        <w:ind w:left="4410" w:hanging="180"/>
      </w:pPr>
    </w:lvl>
    <w:lvl w:ilvl="6" w:tplc="D6B20CFC" w:tentative="1">
      <w:start w:val="1"/>
      <w:numFmt w:val="decimal"/>
      <w:lvlText w:val="%7."/>
      <w:lvlJc w:val="left"/>
      <w:pPr>
        <w:tabs>
          <w:tab w:val="num" w:pos="5130"/>
        </w:tabs>
        <w:ind w:left="5130" w:hanging="360"/>
      </w:pPr>
    </w:lvl>
    <w:lvl w:ilvl="7" w:tplc="5DB8D0C8" w:tentative="1">
      <w:start w:val="1"/>
      <w:numFmt w:val="lowerLetter"/>
      <w:lvlText w:val="%8."/>
      <w:lvlJc w:val="left"/>
      <w:pPr>
        <w:tabs>
          <w:tab w:val="num" w:pos="5850"/>
        </w:tabs>
        <w:ind w:left="5850" w:hanging="360"/>
      </w:pPr>
    </w:lvl>
    <w:lvl w:ilvl="8" w:tplc="1E5ADE60" w:tentative="1">
      <w:start w:val="1"/>
      <w:numFmt w:val="lowerRoman"/>
      <w:lvlText w:val="%9."/>
      <w:lvlJc w:val="right"/>
      <w:pPr>
        <w:tabs>
          <w:tab w:val="num" w:pos="6570"/>
        </w:tabs>
        <w:ind w:left="6570" w:hanging="180"/>
      </w:pPr>
    </w:lvl>
  </w:abstractNum>
  <w:abstractNum w:abstractNumId="11" w15:restartNumberingAfterBreak="0">
    <w:nsid w:val="1C633E65"/>
    <w:multiLevelType w:val="hybridMultilevel"/>
    <w:tmpl w:val="21947F74"/>
    <w:lvl w:ilvl="0" w:tplc="04090001">
      <w:start w:val="1"/>
      <w:numFmt w:val="bullet"/>
      <w:lvlText w:val=""/>
      <w:lvlJc w:val="left"/>
      <w:pPr>
        <w:tabs>
          <w:tab w:val="num" w:pos="1080"/>
        </w:tabs>
        <w:ind w:left="1080" w:hanging="360"/>
      </w:pPr>
      <w:rPr>
        <w:rFonts w:ascii="Symbol" w:hAnsi="Symbol" w:hint="default"/>
      </w:rPr>
    </w:lvl>
    <w:lvl w:ilvl="1" w:tplc="89C0F248" w:tentative="1">
      <w:start w:val="1"/>
      <w:numFmt w:val="lowerLetter"/>
      <w:lvlText w:val="%2."/>
      <w:lvlJc w:val="left"/>
      <w:pPr>
        <w:tabs>
          <w:tab w:val="num" w:pos="1530"/>
        </w:tabs>
        <w:ind w:left="1530" w:hanging="360"/>
      </w:pPr>
    </w:lvl>
    <w:lvl w:ilvl="2" w:tplc="6AD86ACA" w:tentative="1">
      <w:start w:val="1"/>
      <w:numFmt w:val="lowerRoman"/>
      <w:lvlText w:val="%3."/>
      <w:lvlJc w:val="right"/>
      <w:pPr>
        <w:tabs>
          <w:tab w:val="num" w:pos="2250"/>
        </w:tabs>
        <w:ind w:left="2250" w:hanging="180"/>
      </w:pPr>
    </w:lvl>
    <w:lvl w:ilvl="3" w:tplc="4550A566" w:tentative="1">
      <w:start w:val="1"/>
      <w:numFmt w:val="decimal"/>
      <w:lvlText w:val="%4."/>
      <w:lvlJc w:val="left"/>
      <w:pPr>
        <w:tabs>
          <w:tab w:val="num" w:pos="2970"/>
        </w:tabs>
        <w:ind w:left="2970" w:hanging="360"/>
      </w:pPr>
    </w:lvl>
    <w:lvl w:ilvl="4" w:tplc="A9A807EE" w:tentative="1">
      <w:start w:val="1"/>
      <w:numFmt w:val="lowerLetter"/>
      <w:lvlText w:val="%5."/>
      <w:lvlJc w:val="left"/>
      <w:pPr>
        <w:tabs>
          <w:tab w:val="num" w:pos="3690"/>
        </w:tabs>
        <w:ind w:left="3690" w:hanging="360"/>
      </w:pPr>
    </w:lvl>
    <w:lvl w:ilvl="5" w:tplc="A358E098" w:tentative="1">
      <w:start w:val="1"/>
      <w:numFmt w:val="lowerRoman"/>
      <w:lvlText w:val="%6."/>
      <w:lvlJc w:val="right"/>
      <w:pPr>
        <w:tabs>
          <w:tab w:val="num" w:pos="4410"/>
        </w:tabs>
        <w:ind w:left="4410" w:hanging="180"/>
      </w:pPr>
    </w:lvl>
    <w:lvl w:ilvl="6" w:tplc="B2A4F37A" w:tentative="1">
      <w:start w:val="1"/>
      <w:numFmt w:val="decimal"/>
      <w:lvlText w:val="%7."/>
      <w:lvlJc w:val="left"/>
      <w:pPr>
        <w:tabs>
          <w:tab w:val="num" w:pos="5130"/>
        </w:tabs>
        <w:ind w:left="5130" w:hanging="360"/>
      </w:pPr>
    </w:lvl>
    <w:lvl w:ilvl="7" w:tplc="39E2FBF4" w:tentative="1">
      <w:start w:val="1"/>
      <w:numFmt w:val="lowerLetter"/>
      <w:lvlText w:val="%8."/>
      <w:lvlJc w:val="left"/>
      <w:pPr>
        <w:tabs>
          <w:tab w:val="num" w:pos="5850"/>
        </w:tabs>
        <w:ind w:left="5850" w:hanging="360"/>
      </w:pPr>
    </w:lvl>
    <w:lvl w:ilvl="8" w:tplc="509E1A16" w:tentative="1">
      <w:start w:val="1"/>
      <w:numFmt w:val="lowerRoman"/>
      <w:lvlText w:val="%9."/>
      <w:lvlJc w:val="right"/>
      <w:pPr>
        <w:tabs>
          <w:tab w:val="num" w:pos="6570"/>
        </w:tabs>
        <w:ind w:left="6570" w:hanging="180"/>
      </w:pPr>
    </w:lvl>
  </w:abstractNum>
  <w:abstractNum w:abstractNumId="12" w15:restartNumberingAfterBreak="0">
    <w:nsid w:val="1F0B15A2"/>
    <w:multiLevelType w:val="hybridMultilevel"/>
    <w:tmpl w:val="4B4C381E"/>
    <w:lvl w:ilvl="0" w:tplc="46AEDF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16545A"/>
    <w:multiLevelType w:val="hybridMultilevel"/>
    <w:tmpl w:val="FEACC0FA"/>
    <w:lvl w:ilvl="0" w:tplc="BD5C00DA">
      <w:start w:val="1"/>
      <w:numFmt w:val="decimal"/>
      <w:lvlText w:val="%1."/>
      <w:lvlJc w:val="left"/>
      <w:pPr>
        <w:ind w:left="1080" w:hanging="360"/>
      </w:pPr>
      <w:rPr>
        <w:rFonts w:ascii="Times New Roman" w:eastAsia="Times New Roman" w:hAnsi="Times New Roman" w:cs="Times New Roman"/>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6651E1"/>
    <w:multiLevelType w:val="hybridMultilevel"/>
    <w:tmpl w:val="BD8A120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692D6B"/>
    <w:multiLevelType w:val="hybridMultilevel"/>
    <w:tmpl w:val="599C477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354257FE"/>
    <w:multiLevelType w:val="hybridMultilevel"/>
    <w:tmpl w:val="E64EF19A"/>
    <w:lvl w:ilvl="0" w:tplc="ACB2CD82">
      <w:start w:val="1"/>
      <w:numFmt w:val="decimal"/>
      <w:lvlText w:val="(%1)"/>
      <w:lvlJc w:val="left"/>
      <w:pPr>
        <w:tabs>
          <w:tab w:val="num" w:pos="2160"/>
        </w:tabs>
        <w:ind w:left="2160" w:hanging="360"/>
      </w:pPr>
      <w:rPr>
        <w:rFonts w:ascii="Times New Roman" w:eastAsia="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57217D7"/>
    <w:multiLevelType w:val="hybridMultilevel"/>
    <w:tmpl w:val="E67A5A72"/>
    <w:lvl w:ilvl="0" w:tplc="FFFFFFFF">
      <w:start w:val="1"/>
      <w:numFmt w:val="upperLetter"/>
      <w:lvlText w:val="%1."/>
      <w:lvlJc w:val="left"/>
      <w:pPr>
        <w:tabs>
          <w:tab w:val="num" w:pos="806"/>
        </w:tabs>
        <w:ind w:left="806" w:hanging="360"/>
      </w:pPr>
      <w:rPr>
        <w:rFonts w:hint="default"/>
        <w:b w:val="0"/>
      </w:rPr>
    </w:lvl>
    <w:lvl w:ilvl="1" w:tplc="FFFFFFFF" w:tentative="1">
      <w:start w:val="1"/>
      <w:numFmt w:val="lowerLetter"/>
      <w:lvlText w:val="%2."/>
      <w:lvlJc w:val="left"/>
      <w:pPr>
        <w:tabs>
          <w:tab w:val="num" w:pos="1526"/>
        </w:tabs>
        <w:ind w:left="1526" w:hanging="360"/>
      </w:pPr>
    </w:lvl>
    <w:lvl w:ilvl="2" w:tplc="FFFFFFFF" w:tentative="1">
      <w:start w:val="1"/>
      <w:numFmt w:val="lowerRoman"/>
      <w:lvlText w:val="%3."/>
      <w:lvlJc w:val="right"/>
      <w:pPr>
        <w:tabs>
          <w:tab w:val="num" w:pos="2246"/>
        </w:tabs>
        <w:ind w:left="2246" w:hanging="180"/>
      </w:pPr>
    </w:lvl>
    <w:lvl w:ilvl="3" w:tplc="FFFFFFFF" w:tentative="1">
      <w:start w:val="1"/>
      <w:numFmt w:val="decimal"/>
      <w:lvlText w:val="%4."/>
      <w:lvlJc w:val="left"/>
      <w:pPr>
        <w:tabs>
          <w:tab w:val="num" w:pos="2966"/>
        </w:tabs>
        <w:ind w:left="2966" w:hanging="360"/>
      </w:pPr>
    </w:lvl>
    <w:lvl w:ilvl="4" w:tplc="FFFFFFFF" w:tentative="1">
      <w:start w:val="1"/>
      <w:numFmt w:val="lowerLetter"/>
      <w:lvlText w:val="%5."/>
      <w:lvlJc w:val="left"/>
      <w:pPr>
        <w:tabs>
          <w:tab w:val="num" w:pos="3686"/>
        </w:tabs>
        <w:ind w:left="3686" w:hanging="360"/>
      </w:pPr>
    </w:lvl>
    <w:lvl w:ilvl="5" w:tplc="FFFFFFFF" w:tentative="1">
      <w:start w:val="1"/>
      <w:numFmt w:val="lowerRoman"/>
      <w:lvlText w:val="%6."/>
      <w:lvlJc w:val="right"/>
      <w:pPr>
        <w:tabs>
          <w:tab w:val="num" w:pos="4406"/>
        </w:tabs>
        <w:ind w:left="4406" w:hanging="180"/>
      </w:pPr>
    </w:lvl>
    <w:lvl w:ilvl="6" w:tplc="FFFFFFFF" w:tentative="1">
      <w:start w:val="1"/>
      <w:numFmt w:val="decimal"/>
      <w:lvlText w:val="%7."/>
      <w:lvlJc w:val="left"/>
      <w:pPr>
        <w:tabs>
          <w:tab w:val="num" w:pos="5126"/>
        </w:tabs>
        <w:ind w:left="5126" w:hanging="360"/>
      </w:pPr>
    </w:lvl>
    <w:lvl w:ilvl="7" w:tplc="FFFFFFFF" w:tentative="1">
      <w:start w:val="1"/>
      <w:numFmt w:val="lowerLetter"/>
      <w:lvlText w:val="%8."/>
      <w:lvlJc w:val="left"/>
      <w:pPr>
        <w:tabs>
          <w:tab w:val="num" w:pos="5846"/>
        </w:tabs>
        <w:ind w:left="5846" w:hanging="360"/>
      </w:pPr>
    </w:lvl>
    <w:lvl w:ilvl="8" w:tplc="FFFFFFFF" w:tentative="1">
      <w:start w:val="1"/>
      <w:numFmt w:val="lowerRoman"/>
      <w:lvlText w:val="%9."/>
      <w:lvlJc w:val="right"/>
      <w:pPr>
        <w:tabs>
          <w:tab w:val="num" w:pos="6566"/>
        </w:tabs>
        <w:ind w:left="6566" w:hanging="180"/>
      </w:pPr>
    </w:lvl>
  </w:abstractNum>
  <w:abstractNum w:abstractNumId="18" w15:restartNumberingAfterBreak="0">
    <w:nsid w:val="3AE64096"/>
    <w:multiLevelType w:val="singleLevel"/>
    <w:tmpl w:val="154A17BE"/>
    <w:lvl w:ilvl="0">
      <w:start w:val="1"/>
      <w:numFmt w:val="lowerLetter"/>
      <w:lvlText w:val="(%1)"/>
      <w:lvlJc w:val="left"/>
      <w:pPr>
        <w:tabs>
          <w:tab w:val="num" w:pos="1140"/>
        </w:tabs>
        <w:ind w:left="1140" w:hanging="495"/>
      </w:pPr>
      <w:rPr>
        <w:rFonts w:hint="default"/>
      </w:rPr>
    </w:lvl>
  </w:abstractNum>
  <w:abstractNum w:abstractNumId="19" w15:restartNumberingAfterBreak="0">
    <w:nsid w:val="3D663DD8"/>
    <w:multiLevelType w:val="hybridMultilevel"/>
    <w:tmpl w:val="AE8EEB2C"/>
    <w:lvl w:ilvl="0" w:tplc="04090019">
      <w:start w:val="1"/>
      <w:numFmt w:val="lowerLetter"/>
      <w:lvlText w:val="%1."/>
      <w:lvlJc w:val="left"/>
      <w:pPr>
        <w:ind w:left="720" w:hanging="360"/>
      </w:pPr>
      <w:rPr>
        <w:rFonts w:hint="default"/>
        <w:color w:val="auto"/>
      </w:rPr>
    </w:lvl>
    <w:lvl w:ilvl="1" w:tplc="AF32840A">
      <w:start w:val="1"/>
      <w:numFmt w:val="lowerRoman"/>
      <w:lvlText w:val="(%2)"/>
      <w:lvlJc w:val="left"/>
      <w:pPr>
        <w:ind w:left="1875" w:hanging="7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9C6D9F"/>
    <w:multiLevelType w:val="hybridMultilevel"/>
    <w:tmpl w:val="D5F47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27538"/>
    <w:multiLevelType w:val="hybridMultilevel"/>
    <w:tmpl w:val="80A48804"/>
    <w:lvl w:ilvl="0" w:tplc="38D2294E">
      <w:start w:val="1"/>
      <w:numFmt w:val="lowerRoman"/>
      <w:lvlText w:val="(%1)"/>
      <w:lvlJc w:val="left"/>
      <w:pPr>
        <w:tabs>
          <w:tab w:val="num" w:pos="1800"/>
        </w:tabs>
        <w:ind w:left="1800" w:hanging="360"/>
      </w:pPr>
      <w:rPr>
        <w:rFonts w:ascii="Times New Roman" w:hAnsi="Times New Roman" w:cs="Times New Roman" w:hint="default"/>
        <w:b w:val="0"/>
        <w:i w:val="0"/>
      </w:rPr>
    </w:lvl>
    <w:lvl w:ilvl="1" w:tplc="ACB2CD82">
      <w:start w:val="1"/>
      <w:numFmt w:val="decimal"/>
      <w:lvlText w:val="(%2)"/>
      <w:lvlJc w:val="left"/>
      <w:pPr>
        <w:tabs>
          <w:tab w:val="num" w:pos="1440"/>
        </w:tabs>
        <w:ind w:left="1440" w:hanging="360"/>
      </w:pPr>
      <w:rPr>
        <w:rFonts w:ascii="Times New Roman" w:eastAsia="Times New Roman" w:hAnsi="Times New Roman" w:cs="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8C7D28"/>
    <w:multiLevelType w:val="hybridMultilevel"/>
    <w:tmpl w:val="D1845204"/>
    <w:lvl w:ilvl="0" w:tplc="85824BC8">
      <w:start w:val="1"/>
      <w:numFmt w:val="upperLetter"/>
      <w:lvlText w:val="%1."/>
      <w:lvlJc w:val="left"/>
      <w:pPr>
        <w:tabs>
          <w:tab w:val="num" w:pos="1080"/>
        </w:tabs>
        <w:ind w:left="1080" w:hanging="720"/>
      </w:pPr>
      <w:rPr>
        <w:rFonts w:hint="default"/>
      </w:rPr>
    </w:lvl>
    <w:lvl w:ilvl="1" w:tplc="8BD87D48">
      <w:start w:val="1"/>
      <w:numFmt w:val="lowerLetter"/>
      <w:lvlText w:val="%2."/>
      <w:lvlJc w:val="left"/>
      <w:pPr>
        <w:tabs>
          <w:tab w:val="num" w:pos="1440"/>
        </w:tabs>
        <w:ind w:left="1440" w:hanging="360"/>
      </w:pPr>
    </w:lvl>
    <w:lvl w:ilvl="2" w:tplc="CD20C194" w:tentative="1">
      <w:start w:val="1"/>
      <w:numFmt w:val="lowerRoman"/>
      <w:lvlText w:val="%3."/>
      <w:lvlJc w:val="right"/>
      <w:pPr>
        <w:tabs>
          <w:tab w:val="num" w:pos="2160"/>
        </w:tabs>
        <w:ind w:left="2160" w:hanging="180"/>
      </w:pPr>
    </w:lvl>
    <w:lvl w:ilvl="3" w:tplc="E070B7E2" w:tentative="1">
      <w:start w:val="1"/>
      <w:numFmt w:val="decimal"/>
      <w:lvlText w:val="%4."/>
      <w:lvlJc w:val="left"/>
      <w:pPr>
        <w:tabs>
          <w:tab w:val="num" w:pos="2880"/>
        </w:tabs>
        <w:ind w:left="2880" w:hanging="360"/>
      </w:pPr>
    </w:lvl>
    <w:lvl w:ilvl="4" w:tplc="D2EE9148" w:tentative="1">
      <w:start w:val="1"/>
      <w:numFmt w:val="lowerLetter"/>
      <w:lvlText w:val="%5."/>
      <w:lvlJc w:val="left"/>
      <w:pPr>
        <w:tabs>
          <w:tab w:val="num" w:pos="3600"/>
        </w:tabs>
        <w:ind w:left="3600" w:hanging="360"/>
      </w:pPr>
    </w:lvl>
    <w:lvl w:ilvl="5" w:tplc="DF04576E" w:tentative="1">
      <w:start w:val="1"/>
      <w:numFmt w:val="lowerRoman"/>
      <w:lvlText w:val="%6."/>
      <w:lvlJc w:val="right"/>
      <w:pPr>
        <w:tabs>
          <w:tab w:val="num" w:pos="4320"/>
        </w:tabs>
        <w:ind w:left="4320" w:hanging="180"/>
      </w:pPr>
    </w:lvl>
    <w:lvl w:ilvl="6" w:tplc="742675CA" w:tentative="1">
      <w:start w:val="1"/>
      <w:numFmt w:val="decimal"/>
      <w:lvlText w:val="%7."/>
      <w:lvlJc w:val="left"/>
      <w:pPr>
        <w:tabs>
          <w:tab w:val="num" w:pos="5040"/>
        </w:tabs>
        <w:ind w:left="5040" w:hanging="360"/>
      </w:pPr>
    </w:lvl>
    <w:lvl w:ilvl="7" w:tplc="28B4D0B2" w:tentative="1">
      <w:start w:val="1"/>
      <w:numFmt w:val="lowerLetter"/>
      <w:lvlText w:val="%8."/>
      <w:lvlJc w:val="left"/>
      <w:pPr>
        <w:tabs>
          <w:tab w:val="num" w:pos="5760"/>
        </w:tabs>
        <w:ind w:left="5760" w:hanging="360"/>
      </w:pPr>
    </w:lvl>
    <w:lvl w:ilvl="8" w:tplc="CBEE0C96" w:tentative="1">
      <w:start w:val="1"/>
      <w:numFmt w:val="lowerRoman"/>
      <w:lvlText w:val="%9."/>
      <w:lvlJc w:val="right"/>
      <w:pPr>
        <w:tabs>
          <w:tab w:val="num" w:pos="6480"/>
        </w:tabs>
        <w:ind w:left="6480" w:hanging="180"/>
      </w:pPr>
    </w:lvl>
  </w:abstractNum>
  <w:abstractNum w:abstractNumId="23" w15:restartNumberingAfterBreak="0">
    <w:nsid w:val="532453D4"/>
    <w:multiLevelType w:val="hybridMultilevel"/>
    <w:tmpl w:val="FDC65F30"/>
    <w:lvl w:ilvl="0" w:tplc="FFFFFFFF">
      <w:start w:val="1"/>
      <w:numFmt w:val="upperLetter"/>
      <w:pStyle w:val="Style4"/>
      <w:lvlText w:val="%1."/>
      <w:lvlJc w:val="left"/>
      <w:pPr>
        <w:tabs>
          <w:tab w:val="num" w:pos="720"/>
        </w:tabs>
        <w:ind w:left="720" w:hanging="360"/>
      </w:pPr>
      <w:rPr>
        <w:rFonts w:hint="default"/>
      </w:rPr>
    </w:lvl>
    <w:lvl w:ilvl="1" w:tplc="FFFFFFFF">
      <w:start w:val="1"/>
      <w:numFmt w:val="decimal"/>
      <w:pStyle w:val="Style5"/>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5542FE4"/>
    <w:multiLevelType w:val="hybridMultilevel"/>
    <w:tmpl w:val="9724D712"/>
    <w:lvl w:ilvl="0" w:tplc="7FB24936">
      <w:start w:val="2"/>
      <w:numFmt w:val="upperLetter"/>
      <w:pStyle w:val="Heading7"/>
      <w:lvlText w:val="%1."/>
      <w:lvlJc w:val="left"/>
      <w:pPr>
        <w:tabs>
          <w:tab w:val="num" w:pos="1080"/>
        </w:tabs>
        <w:ind w:left="1080" w:hanging="360"/>
      </w:pPr>
      <w:rPr>
        <w:rFonts w:hint="default"/>
      </w:rPr>
    </w:lvl>
    <w:lvl w:ilvl="1" w:tplc="FD04104C" w:tentative="1">
      <w:start w:val="1"/>
      <w:numFmt w:val="lowerLetter"/>
      <w:lvlText w:val="%2."/>
      <w:lvlJc w:val="left"/>
      <w:pPr>
        <w:tabs>
          <w:tab w:val="num" w:pos="1800"/>
        </w:tabs>
        <w:ind w:left="1800" w:hanging="360"/>
      </w:pPr>
    </w:lvl>
    <w:lvl w:ilvl="2" w:tplc="A15A9FA6" w:tentative="1">
      <w:start w:val="1"/>
      <w:numFmt w:val="lowerRoman"/>
      <w:lvlText w:val="%3."/>
      <w:lvlJc w:val="right"/>
      <w:pPr>
        <w:tabs>
          <w:tab w:val="num" w:pos="2520"/>
        </w:tabs>
        <w:ind w:left="2520" w:hanging="180"/>
      </w:pPr>
    </w:lvl>
    <w:lvl w:ilvl="3" w:tplc="1764DB8E" w:tentative="1">
      <w:start w:val="1"/>
      <w:numFmt w:val="decimal"/>
      <w:lvlText w:val="%4."/>
      <w:lvlJc w:val="left"/>
      <w:pPr>
        <w:tabs>
          <w:tab w:val="num" w:pos="3240"/>
        </w:tabs>
        <w:ind w:left="3240" w:hanging="360"/>
      </w:pPr>
    </w:lvl>
    <w:lvl w:ilvl="4" w:tplc="976C999C" w:tentative="1">
      <w:start w:val="1"/>
      <w:numFmt w:val="lowerLetter"/>
      <w:lvlText w:val="%5."/>
      <w:lvlJc w:val="left"/>
      <w:pPr>
        <w:tabs>
          <w:tab w:val="num" w:pos="3960"/>
        </w:tabs>
        <w:ind w:left="3960" w:hanging="360"/>
      </w:pPr>
    </w:lvl>
    <w:lvl w:ilvl="5" w:tplc="827668F0" w:tentative="1">
      <w:start w:val="1"/>
      <w:numFmt w:val="lowerRoman"/>
      <w:lvlText w:val="%6."/>
      <w:lvlJc w:val="right"/>
      <w:pPr>
        <w:tabs>
          <w:tab w:val="num" w:pos="4680"/>
        </w:tabs>
        <w:ind w:left="4680" w:hanging="180"/>
      </w:pPr>
    </w:lvl>
    <w:lvl w:ilvl="6" w:tplc="4FCCBCA8" w:tentative="1">
      <w:start w:val="1"/>
      <w:numFmt w:val="decimal"/>
      <w:lvlText w:val="%7."/>
      <w:lvlJc w:val="left"/>
      <w:pPr>
        <w:tabs>
          <w:tab w:val="num" w:pos="5400"/>
        </w:tabs>
        <w:ind w:left="5400" w:hanging="360"/>
      </w:pPr>
    </w:lvl>
    <w:lvl w:ilvl="7" w:tplc="044663BC" w:tentative="1">
      <w:start w:val="1"/>
      <w:numFmt w:val="lowerLetter"/>
      <w:lvlText w:val="%8."/>
      <w:lvlJc w:val="left"/>
      <w:pPr>
        <w:tabs>
          <w:tab w:val="num" w:pos="6120"/>
        </w:tabs>
        <w:ind w:left="6120" w:hanging="360"/>
      </w:pPr>
    </w:lvl>
    <w:lvl w:ilvl="8" w:tplc="91E6C010" w:tentative="1">
      <w:start w:val="1"/>
      <w:numFmt w:val="lowerRoman"/>
      <w:lvlText w:val="%9."/>
      <w:lvlJc w:val="right"/>
      <w:pPr>
        <w:tabs>
          <w:tab w:val="num" w:pos="6840"/>
        </w:tabs>
        <w:ind w:left="6840" w:hanging="180"/>
      </w:pPr>
    </w:lvl>
  </w:abstractNum>
  <w:abstractNum w:abstractNumId="25" w15:restartNumberingAfterBreak="0">
    <w:nsid w:val="59C82780"/>
    <w:multiLevelType w:val="hybridMultilevel"/>
    <w:tmpl w:val="2E00FA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52161E"/>
    <w:multiLevelType w:val="hybridMultilevel"/>
    <w:tmpl w:val="29724D2C"/>
    <w:lvl w:ilvl="0" w:tplc="F4C81CA0">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FE9467D"/>
    <w:multiLevelType w:val="hybridMultilevel"/>
    <w:tmpl w:val="12F0015C"/>
    <w:lvl w:ilvl="0" w:tplc="3AECD2D6">
      <w:start w:val="1"/>
      <w:numFmt w:val="decimal"/>
      <w:lvlText w:val="(%1)"/>
      <w:lvlJc w:val="left"/>
      <w:pPr>
        <w:tabs>
          <w:tab w:val="num" w:pos="2160"/>
        </w:tabs>
        <w:ind w:left="216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E1343D"/>
    <w:multiLevelType w:val="hybridMultilevel"/>
    <w:tmpl w:val="A830BE4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473340"/>
    <w:multiLevelType w:val="hybridMultilevel"/>
    <w:tmpl w:val="72EA03C2"/>
    <w:lvl w:ilvl="0" w:tplc="FFFFFFFF">
      <w:start w:val="2"/>
      <w:numFmt w:val="upperLetter"/>
      <w:lvlText w:val="%1."/>
      <w:lvlJc w:val="left"/>
      <w:pPr>
        <w:tabs>
          <w:tab w:val="num" w:pos="780"/>
        </w:tabs>
        <w:ind w:left="780" w:hanging="36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30" w15:restartNumberingAfterBreak="0">
    <w:nsid w:val="64CC2FB0"/>
    <w:multiLevelType w:val="hybridMultilevel"/>
    <w:tmpl w:val="559EFA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C121D"/>
    <w:multiLevelType w:val="hybridMultilevel"/>
    <w:tmpl w:val="2ADED3D8"/>
    <w:lvl w:ilvl="0" w:tplc="FFFFFFFF">
      <w:start w:val="1"/>
      <w:numFmt w:val="decimal"/>
      <w:lvlText w:val="(%1)"/>
      <w:lvlJc w:val="left"/>
      <w:pPr>
        <w:tabs>
          <w:tab w:val="num" w:pos="1080"/>
        </w:tabs>
        <w:ind w:left="1080" w:hanging="360"/>
      </w:pPr>
      <w:rPr>
        <w:rFonts w:hint="default"/>
      </w:rPr>
    </w:lvl>
    <w:lvl w:ilvl="1" w:tplc="7B780D6E">
      <w:start w:val="1"/>
      <w:numFmt w:val="lowerLetter"/>
      <w:lvlText w:val="(%2)"/>
      <w:lvlJc w:val="left"/>
      <w:pPr>
        <w:tabs>
          <w:tab w:val="num" w:pos="1800"/>
        </w:tabs>
        <w:ind w:left="1800" w:hanging="360"/>
      </w:pPr>
      <w:rPr>
        <w:rFonts w:ascii="Times New Roman" w:hAnsi="Times New Roman" w:cs="Times New Roman" w:hint="default"/>
        <w:b w:val="0"/>
        <w:i w:val="0"/>
      </w:rPr>
    </w:lvl>
    <w:lvl w:ilvl="2" w:tplc="7F264914">
      <w:start w:val="1"/>
      <w:numFmt w:val="upperLetter"/>
      <w:lvlText w:val="%3."/>
      <w:lvlJc w:val="left"/>
      <w:pPr>
        <w:tabs>
          <w:tab w:val="num" w:pos="4140"/>
        </w:tabs>
        <w:ind w:left="4140" w:hanging="1800"/>
      </w:pPr>
      <w:rPr>
        <w:rFonts w:hint="default"/>
      </w:rPr>
    </w:lvl>
    <w:lvl w:ilvl="3" w:tplc="A84CDDA4">
      <w:start w:val="15"/>
      <w:numFmt w:val="decimal"/>
      <w:lvlText w:val="%4."/>
      <w:lvlJc w:val="left"/>
      <w:pPr>
        <w:tabs>
          <w:tab w:val="num" w:pos="3240"/>
        </w:tabs>
        <w:ind w:left="3240" w:hanging="360"/>
      </w:pPr>
      <w:rPr>
        <w:rFonts w:hint="default"/>
        <w:u w:val="none"/>
      </w:rPr>
    </w:lvl>
    <w:lvl w:ilvl="4" w:tplc="C7C209E0">
      <w:start w:val="1"/>
      <w:numFmt w:val="lowerLetter"/>
      <w:lvlText w:val="%5."/>
      <w:lvlJc w:val="left"/>
      <w:pPr>
        <w:ind w:left="3960" w:hanging="360"/>
      </w:pPr>
      <w:rPr>
        <w:rFonts w:hint="default"/>
        <w:u w:val="single"/>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15:restartNumberingAfterBreak="0">
    <w:nsid w:val="6FDD3D21"/>
    <w:multiLevelType w:val="hybridMultilevel"/>
    <w:tmpl w:val="007A85BE"/>
    <w:lvl w:ilvl="0" w:tplc="04090019">
      <w:start w:val="1"/>
      <w:numFmt w:val="lowerLetter"/>
      <w:lvlText w:val="%1."/>
      <w:lvlJc w:val="left"/>
      <w:pPr>
        <w:ind w:left="720" w:hanging="360"/>
      </w:pPr>
      <w:rPr>
        <w:rFonts w:hint="default"/>
      </w:rPr>
    </w:lvl>
    <w:lvl w:ilvl="1" w:tplc="323C7F90">
      <w:start w:val="1"/>
      <w:numFmt w:val="lowerRoman"/>
      <w:lvlText w:val="%2."/>
      <w:lvlJc w:val="left"/>
      <w:pPr>
        <w:ind w:left="1800" w:hanging="720"/>
      </w:pPr>
      <w:rPr>
        <w:rFonts w:hint="default"/>
        <w:i w:val="0"/>
      </w:rPr>
    </w:lvl>
    <w:lvl w:ilvl="2" w:tplc="385A5E72">
      <w:start w:val="1"/>
      <w:numFmt w:val="upperLetter"/>
      <w:lvlText w:val="(%3)"/>
      <w:lvlJc w:val="left"/>
      <w:pPr>
        <w:ind w:left="2355" w:hanging="3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077BA2"/>
    <w:multiLevelType w:val="hybridMultilevel"/>
    <w:tmpl w:val="C742E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A705B"/>
    <w:multiLevelType w:val="singleLevel"/>
    <w:tmpl w:val="2CA8B2E0"/>
    <w:lvl w:ilvl="0">
      <w:start w:val="3"/>
      <w:numFmt w:val="upperLetter"/>
      <w:lvlText w:val="%1."/>
      <w:lvlJc w:val="left"/>
      <w:pPr>
        <w:tabs>
          <w:tab w:val="num" w:pos="645"/>
        </w:tabs>
        <w:ind w:left="645" w:hanging="645"/>
      </w:pPr>
      <w:rPr>
        <w:rFonts w:hint="default"/>
      </w:rPr>
    </w:lvl>
  </w:abstractNum>
  <w:abstractNum w:abstractNumId="35" w15:restartNumberingAfterBreak="0">
    <w:nsid w:val="73B4055E"/>
    <w:multiLevelType w:val="hybridMultilevel"/>
    <w:tmpl w:val="51AC91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AD104D"/>
    <w:multiLevelType w:val="hybridMultilevel"/>
    <w:tmpl w:val="68CE1BE6"/>
    <w:lvl w:ilvl="0" w:tplc="66927290">
      <w:start w:val="1"/>
      <w:numFmt w:val="decimal"/>
      <w:lvlText w:val="%1."/>
      <w:lvlJc w:val="left"/>
      <w:pPr>
        <w:ind w:left="1305" w:hanging="585"/>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35839"/>
    <w:multiLevelType w:val="hybridMultilevel"/>
    <w:tmpl w:val="A22C1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4142C5"/>
    <w:multiLevelType w:val="hybridMultilevel"/>
    <w:tmpl w:val="D8B2CA64"/>
    <w:lvl w:ilvl="0" w:tplc="C072747A">
      <w:start w:val="1"/>
      <w:numFmt w:val="decimal"/>
      <w:lvlText w:val="%1."/>
      <w:lvlJc w:val="left"/>
      <w:pPr>
        <w:tabs>
          <w:tab w:val="num" w:pos="360"/>
        </w:tabs>
        <w:ind w:left="360" w:hanging="360"/>
      </w:pPr>
      <w:rPr>
        <w:rFonts w:hint="default"/>
      </w:rPr>
    </w:lvl>
    <w:lvl w:ilvl="1" w:tplc="FA8EB9CA">
      <w:start w:val="1"/>
      <w:numFmt w:val="lowerLetter"/>
      <w:lvlText w:val="%2."/>
      <w:lvlJc w:val="left"/>
      <w:pPr>
        <w:tabs>
          <w:tab w:val="num" w:pos="1080"/>
        </w:tabs>
        <w:ind w:left="1080" w:hanging="360"/>
      </w:pPr>
      <w:rPr>
        <w:rFonts w:hint="default"/>
      </w:rPr>
    </w:lvl>
    <w:lvl w:ilvl="2" w:tplc="1BB8CE4A">
      <w:start w:val="1"/>
      <w:numFmt w:val="decimal"/>
      <w:lvlText w:val="%3."/>
      <w:lvlJc w:val="left"/>
      <w:pPr>
        <w:tabs>
          <w:tab w:val="num" w:pos="1980"/>
        </w:tabs>
        <w:ind w:left="1980" w:hanging="360"/>
      </w:pPr>
      <w:rPr>
        <w:rFonts w:hint="default"/>
      </w:rPr>
    </w:lvl>
    <w:lvl w:ilvl="3" w:tplc="79900D6A">
      <w:start w:val="4"/>
      <w:numFmt w:val="upperLetter"/>
      <w:lvlText w:val="%4."/>
      <w:lvlJc w:val="left"/>
      <w:pPr>
        <w:tabs>
          <w:tab w:val="num" w:pos="2520"/>
        </w:tabs>
        <w:ind w:left="2520" w:hanging="360"/>
      </w:pPr>
      <w:rPr>
        <w:rFonts w:hint="default"/>
      </w:rPr>
    </w:lvl>
    <w:lvl w:ilvl="4" w:tplc="14F8E81A" w:tentative="1">
      <w:start w:val="1"/>
      <w:numFmt w:val="lowerLetter"/>
      <w:lvlText w:val="%5."/>
      <w:lvlJc w:val="left"/>
      <w:pPr>
        <w:tabs>
          <w:tab w:val="num" w:pos="3240"/>
        </w:tabs>
        <w:ind w:left="3240" w:hanging="360"/>
      </w:pPr>
    </w:lvl>
    <w:lvl w:ilvl="5" w:tplc="EDE861F2" w:tentative="1">
      <w:start w:val="1"/>
      <w:numFmt w:val="lowerRoman"/>
      <w:lvlText w:val="%6."/>
      <w:lvlJc w:val="right"/>
      <w:pPr>
        <w:tabs>
          <w:tab w:val="num" w:pos="3960"/>
        </w:tabs>
        <w:ind w:left="3960" w:hanging="180"/>
      </w:pPr>
    </w:lvl>
    <w:lvl w:ilvl="6" w:tplc="DAF81442" w:tentative="1">
      <w:start w:val="1"/>
      <w:numFmt w:val="decimal"/>
      <w:lvlText w:val="%7."/>
      <w:lvlJc w:val="left"/>
      <w:pPr>
        <w:tabs>
          <w:tab w:val="num" w:pos="4680"/>
        </w:tabs>
        <w:ind w:left="4680" w:hanging="360"/>
      </w:pPr>
    </w:lvl>
    <w:lvl w:ilvl="7" w:tplc="9072D3EC" w:tentative="1">
      <w:start w:val="1"/>
      <w:numFmt w:val="lowerLetter"/>
      <w:lvlText w:val="%8."/>
      <w:lvlJc w:val="left"/>
      <w:pPr>
        <w:tabs>
          <w:tab w:val="num" w:pos="5400"/>
        </w:tabs>
        <w:ind w:left="5400" w:hanging="360"/>
      </w:pPr>
    </w:lvl>
    <w:lvl w:ilvl="8" w:tplc="A290DB82" w:tentative="1">
      <w:start w:val="1"/>
      <w:numFmt w:val="lowerRoman"/>
      <w:lvlText w:val="%9."/>
      <w:lvlJc w:val="right"/>
      <w:pPr>
        <w:tabs>
          <w:tab w:val="num" w:pos="6120"/>
        </w:tabs>
        <w:ind w:left="6120" w:hanging="180"/>
      </w:pPr>
    </w:lvl>
  </w:abstractNum>
  <w:abstractNum w:abstractNumId="39" w15:restartNumberingAfterBreak="0">
    <w:nsid w:val="7900520D"/>
    <w:multiLevelType w:val="hybridMultilevel"/>
    <w:tmpl w:val="085866EC"/>
    <w:lvl w:ilvl="0" w:tplc="57105F98">
      <w:start w:val="1"/>
      <w:numFmt w:val="decimal"/>
      <w:lvlText w:val="%1."/>
      <w:lvlJc w:val="left"/>
      <w:pPr>
        <w:tabs>
          <w:tab w:val="num" w:pos="720"/>
        </w:tabs>
        <w:ind w:left="720" w:hanging="360"/>
      </w:pPr>
    </w:lvl>
    <w:lvl w:ilvl="1" w:tplc="D1149864" w:tentative="1">
      <w:start w:val="1"/>
      <w:numFmt w:val="lowerLetter"/>
      <w:lvlText w:val="%2."/>
      <w:lvlJc w:val="left"/>
      <w:pPr>
        <w:tabs>
          <w:tab w:val="num" w:pos="1440"/>
        </w:tabs>
        <w:ind w:left="1440" w:hanging="360"/>
      </w:pPr>
    </w:lvl>
    <w:lvl w:ilvl="2" w:tplc="B4C8E586">
      <w:start w:val="1"/>
      <w:numFmt w:val="lowerRoman"/>
      <w:lvlText w:val="%3."/>
      <w:lvlJc w:val="right"/>
      <w:pPr>
        <w:tabs>
          <w:tab w:val="num" w:pos="2160"/>
        </w:tabs>
        <w:ind w:left="2160" w:hanging="180"/>
      </w:pPr>
    </w:lvl>
    <w:lvl w:ilvl="3" w:tplc="080E71B6" w:tentative="1">
      <w:start w:val="1"/>
      <w:numFmt w:val="decimal"/>
      <w:lvlText w:val="%4."/>
      <w:lvlJc w:val="left"/>
      <w:pPr>
        <w:tabs>
          <w:tab w:val="num" w:pos="2880"/>
        </w:tabs>
        <w:ind w:left="2880" w:hanging="360"/>
      </w:pPr>
    </w:lvl>
    <w:lvl w:ilvl="4" w:tplc="E36E817A" w:tentative="1">
      <w:start w:val="1"/>
      <w:numFmt w:val="lowerLetter"/>
      <w:lvlText w:val="%5."/>
      <w:lvlJc w:val="left"/>
      <w:pPr>
        <w:tabs>
          <w:tab w:val="num" w:pos="3600"/>
        </w:tabs>
        <w:ind w:left="3600" w:hanging="360"/>
      </w:pPr>
    </w:lvl>
    <w:lvl w:ilvl="5" w:tplc="B6044C62" w:tentative="1">
      <w:start w:val="1"/>
      <w:numFmt w:val="lowerRoman"/>
      <w:lvlText w:val="%6."/>
      <w:lvlJc w:val="right"/>
      <w:pPr>
        <w:tabs>
          <w:tab w:val="num" w:pos="4320"/>
        </w:tabs>
        <w:ind w:left="4320" w:hanging="180"/>
      </w:pPr>
    </w:lvl>
    <w:lvl w:ilvl="6" w:tplc="D528071E" w:tentative="1">
      <w:start w:val="1"/>
      <w:numFmt w:val="decimal"/>
      <w:lvlText w:val="%7."/>
      <w:lvlJc w:val="left"/>
      <w:pPr>
        <w:tabs>
          <w:tab w:val="num" w:pos="5040"/>
        </w:tabs>
        <w:ind w:left="5040" w:hanging="360"/>
      </w:pPr>
    </w:lvl>
    <w:lvl w:ilvl="7" w:tplc="8B06D436" w:tentative="1">
      <w:start w:val="1"/>
      <w:numFmt w:val="lowerLetter"/>
      <w:lvlText w:val="%8."/>
      <w:lvlJc w:val="left"/>
      <w:pPr>
        <w:tabs>
          <w:tab w:val="num" w:pos="5760"/>
        </w:tabs>
        <w:ind w:left="5760" w:hanging="360"/>
      </w:pPr>
    </w:lvl>
    <w:lvl w:ilvl="8" w:tplc="B936E8E2" w:tentative="1">
      <w:start w:val="1"/>
      <w:numFmt w:val="lowerRoman"/>
      <w:lvlText w:val="%9."/>
      <w:lvlJc w:val="right"/>
      <w:pPr>
        <w:tabs>
          <w:tab w:val="num" w:pos="6480"/>
        </w:tabs>
        <w:ind w:left="6480" w:hanging="180"/>
      </w:pPr>
    </w:lvl>
  </w:abstractNum>
  <w:abstractNum w:abstractNumId="40" w15:restartNumberingAfterBreak="0">
    <w:nsid w:val="7AEF04A8"/>
    <w:multiLevelType w:val="hybridMultilevel"/>
    <w:tmpl w:val="E62EEFBE"/>
    <w:lvl w:ilvl="0" w:tplc="04090001">
      <w:start w:val="1"/>
      <w:numFmt w:val="bullet"/>
      <w:lvlText w:val=""/>
      <w:lvlJc w:val="left"/>
      <w:pPr>
        <w:tabs>
          <w:tab w:val="num" w:pos="720"/>
        </w:tabs>
        <w:ind w:left="720" w:hanging="360"/>
      </w:pPr>
      <w:rPr>
        <w:rFonts w:ascii="Symbol" w:hAnsi="Symbol" w:hint="default"/>
      </w:rPr>
    </w:lvl>
    <w:lvl w:ilvl="1" w:tplc="E3A6EBFE">
      <w:start w:val="1"/>
      <w:numFmt w:val="upperLetter"/>
      <w:lvlText w:val="(%2)"/>
      <w:lvlJc w:val="left"/>
      <w:pPr>
        <w:tabs>
          <w:tab w:val="num" w:pos="1500"/>
        </w:tabs>
        <w:ind w:left="1500" w:hanging="42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E2E6215A">
      <w:start w:val="1"/>
      <w:numFmt w:val="bullet"/>
      <w:lvlText w:val=""/>
      <w:lvlJc w:val="left"/>
      <w:pPr>
        <w:tabs>
          <w:tab w:val="num" w:pos="1080"/>
        </w:tabs>
        <w:ind w:left="1080" w:hanging="360"/>
      </w:pPr>
      <w:rPr>
        <w:rFonts w:ascii="Symbol" w:hAnsi="Symbol" w:hint="default"/>
        <w:color w:val="auto"/>
      </w:rPr>
    </w:lvl>
    <w:lvl w:ilvl="4" w:tplc="04987CC2">
      <w:start w:val="1"/>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8747C5"/>
    <w:multiLevelType w:val="hybridMultilevel"/>
    <w:tmpl w:val="72ACD47C"/>
    <w:lvl w:ilvl="0" w:tplc="04090001">
      <w:start w:val="1"/>
      <w:numFmt w:val="bullet"/>
      <w:lvlText w:val=""/>
      <w:lvlJc w:val="left"/>
      <w:pPr>
        <w:ind w:left="1440" w:hanging="360"/>
      </w:pPr>
      <w:rPr>
        <w:rFonts w:ascii="Symbol" w:hAnsi="Symbol" w:hint="default"/>
      </w:rPr>
    </w:lvl>
    <w:lvl w:ilvl="1" w:tplc="3314EE90">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7A320A"/>
    <w:multiLevelType w:val="hybridMultilevel"/>
    <w:tmpl w:val="F0DA840E"/>
    <w:lvl w:ilvl="0" w:tplc="38D2294E">
      <w:start w:val="1"/>
      <w:numFmt w:val="lowerRoman"/>
      <w:lvlText w:val="(%1)"/>
      <w:lvlJc w:val="left"/>
      <w:pPr>
        <w:tabs>
          <w:tab w:val="num" w:pos="1800"/>
        </w:tabs>
        <w:ind w:left="1800" w:hanging="360"/>
      </w:pPr>
      <w:rPr>
        <w:rFonts w:ascii="Times New Roman" w:hAnsi="Times New Roman" w:cs="Times New Roman" w:hint="default"/>
        <w:b w:val="0"/>
        <w:i w:val="0"/>
      </w:rPr>
    </w:lvl>
    <w:lvl w:ilvl="1" w:tplc="3F18FA1E">
      <w:start w:val="4"/>
      <w:numFmt w:val="decimal"/>
      <w:lvlText w:val="(%2)"/>
      <w:lvlJc w:val="left"/>
      <w:pPr>
        <w:tabs>
          <w:tab w:val="num" w:pos="1440"/>
        </w:tabs>
        <w:ind w:left="1440" w:hanging="360"/>
      </w:pPr>
      <w:rPr>
        <w:rFonts w:ascii="Times New Roman" w:eastAsia="Times New Roman" w:hAnsi="Times New Roman" w:cs="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961D74"/>
    <w:multiLevelType w:val="hybridMultilevel"/>
    <w:tmpl w:val="AA9A7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4"/>
  </w:num>
  <w:num w:numId="3">
    <w:abstractNumId w:val="38"/>
  </w:num>
  <w:num w:numId="4">
    <w:abstractNumId w:val="22"/>
  </w:num>
  <w:num w:numId="5">
    <w:abstractNumId w:val="39"/>
  </w:num>
  <w:num w:numId="6">
    <w:abstractNumId w:val="34"/>
  </w:num>
  <w:num w:numId="7">
    <w:abstractNumId w:val="6"/>
  </w:num>
  <w:num w:numId="8">
    <w:abstractNumId w:val="18"/>
  </w:num>
  <w:num w:numId="9">
    <w:abstractNumId w:val="17"/>
  </w:num>
  <w:num w:numId="10">
    <w:abstractNumId w:val="29"/>
  </w:num>
  <w:num w:numId="11">
    <w:abstractNumId w:val="1"/>
    <w:lvlOverride w:ilvl="0">
      <w:startOverride w:val="3"/>
      <w:lvl w:ilvl="0">
        <w:start w:val="3"/>
        <w:numFmt w:val="decimal"/>
        <w:pStyle w:val="QuickA"/>
        <w:lvlText w:val="%1."/>
        <w:lvlJc w:val="left"/>
      </w:lvl>
    </w:lvlOverride>
  </w:num>
  <w:num w:numId="12">
    <w:abstractNumId w:val="26"/>
  </w:num>
  <w:num w:numId="13">
    <w:abstractNumId w:val="31"/>
  </w:num>
  <w:num w:numId="14">
    <w:abstractNumId w:val="40"/>
  </w:num>
  <w:num w:numId="15">
    <w:abstractNumId w:val="21"/>
  </w:num>
  <w:num w:numId="16">
    <w:abstractNumId w:val="16"/>
  </w:num>
  <w:num w:numId="17">
    <w:abstractNumId w:val="27"/>
  </w:num>
  <w:num w:numId="18">
    <w:abstractNumId w:val="42"/>
  </w:num>
  <w:num w:numId="19">
    <w:abstractNumId w:val="37"/>
  </w:num>
  <w:num w:numId="20">
    <w:abstractNumId w:val="10"/>
  </w:num>
  <w:num w:numId="21">
    <w:abstractNumId w:val="2"/>
  </w:num>
  <w:num w:numId="22">
    <w:abstractNumId w:val="8"/>
  </w:num>
  <w:num w:numId="23">
    <w:abstractNumId w:val="11"/>
  </w:num>
  <w:num w:numId="24">
    <w:abstractNumId w:val="7"/>
  </w:num>
  <w:num w:numId="25">
    <w:abstractNumId w:val="23"/>
  </w:num>
  <w:num w:numId="26">
    <w:abstractNumId w:val="32"/>
  </w:num>
  <w:num w:numId="27">
    <w:abstractNumId w:val="19"/>
  </w:num>
  <w:num w:numId="28">
    <w:abstractNumId w:val="5"/>
  </w:num>
  <w:num w:numId="29">
    <w:abstractNumId w:val="33"/>
  </w:num>
  <w:num w:numId="30">
    <w:abstractNumId w:val="36"/>
  </w:num>
  <w:num w:numId="31">
    <w:abstractNumId w:val="13"/>
  </w:num>
  <w:num w:numId="32">
    <w:abstractNumId w:val="3"/>
  </w:num>
  <w:num w:numId="33">
    <w:abstractNumId w:val="41"/>
  </w:num>
  <w:num w:numId="34">
    <w:abstractNumId w:val="14"/>
  </w:num>
  <w:num w:numId="35">
    <w:abstractNumId w:val="28"/>
  </w:num>
  <w:num w:numId="36">
    <w:abstractNumId w:val="4"/>
  </w:num>
  <w:num w:numId="37">
    <w:abstractNumId w:val="12"/>
  </w:num>
  <w:num w:numId="38">
    <w:abstractNumId w:val="20"/>
  </w:num>
  <w:num w:numId="39">
    <w:abstractNumId w:val="30"/>
  </w:num>
  <w:num w:numId="40">
    <w:abstractNumId w:val="35"/>
  </w:num>
  <w:num w:numId="41">
    <w:abstractNumId w:val="9"/>
  </w:num>
  <w:num w:numId="42">
    <w:abstractNumId w:val="25"/>
  </w:num>
  <w:num w:numId="43">
    <w:abstractNumId w:val="43"/>
  </w:num>
  <w:num w:numId="44">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6A0"/>
    <w:rsid w:val="00003143"/>
    <w:rsid w:val="00006A3B"/>
    <w:rsid w:val="0001630F"/>
    <w:rsid w:val="0003196E"/>
    <w:rsid w:val="0003651B"/>
    <w:rsid w:val="00054125"/>
    <w:rsid w:val="0005555E"/>
    <w:rsid w:val="00056A98"/>
    <w:rsid w:val="00061BB4"/>
    <w:rsid w:val="000721DD"/>
    <w:rsid w:val="00073928"/>
    <w:rsid w:val="00082520"/>
    <w:rsid w:val="000905ED"/>
    <w:rsid w:val="000916BA"/>
    <w:rsid w:val="00096BBD"/>
    <w:rsid w:val="0009783C"/>
    <w:rsid w:val="000A073A"/>
    <w:rsid w:val="000B4F10"/>
    <w:rsid w:val="000C071B"/>
    <w:rsid w:val="000C1BCD"/>
    <w:rsid w:val="000C303B"/>
    <w:rsid w:val="000D215F"/>
    <w:rsid w:val="000D6605"/>
    <w:rsid w:val="000E4D44"/>
    <w:rsid w:val="000F59F8"/>
    <w:rsid w:val="001018CE"/>
    <w:rsid w:val="001062A2"/>
    <w:rsid w:val="001128A9"/>
    <w:rsid w:val="00113088"/>
    <w:rsid w:val="00124B3B"/>
    <w:rsid w:val="0013105F"/>
    <w:rsid w:val="00142842"/>
    <w:rsid w:val="00142FA4"/>
    <w:rsid w:val="00151757"/>
    <w:rsid w:val="00152975"/>
    <w:rsid w:val="00162A2F"/>
    <w:rsid w:val="0017194B"/>
    <w:rsid w:val="0017750B"/>
    <w:rsid w:val="00180CD9"/>
    <w:rsid w:val="00181BE9"/>
    <w:rsid w:val="00191440"/>
    <w:rsid w:val="001A2652"/>
    <w:rsid w:val="001A2B96"/>
    <w:rsid w:val="001B62D3"/>
    <w:rsid w:val="001D56B3"/>
    <w:rsid w:val="001E3091"/>
    <w:rsid w:val="001F3D33"/>
    <w:rsid w:val="0020355C"/>
    <w:rsid w:val="00213F1E"/>
    <w:rsid w:val="00214D99"/>
    <w:rsid w:val="00215ACD"/>
    <w:rsid w:val="0022469E"/>
    <w:rsid w:val="002379F3"/>
    <w:rsid w:val="002420B6"/>
    <w:rsid w:val="00244204"/>
    <w:rsid w:val="002556B8"/>
    <w:rsid w:val="00256872"/>
    <w:rsid w:val="00257D92"/>
    <w:rsid w:val="00271A9B"/>
    <w:rsid w:val="00284F75"/>
    <w:rsid w:val="0028731A"/>
    <w:rsid w:val="002A75CC"/>
    <w:rsid w:val="002A7AC9"/>
    <w:rsid w:val="002B09EE"/>
    <w:rsid w:val="002B35E3"/>
    <w:rsid w:val="002B5B8E"/>
    <w:rsid w:val="002B6F61"/>
    <w:rsid w:val="002C363A"/>
    <w:rsid w:val="002D3858"/>
    <w:rsid w:val="002F1490"/>
    <w:rsid w:val="002F1BB0"/>
    <w:rsid w:val="002F2336"/>
    <w:rsid w:val="00323455"/>
    <w:rsid w:val="0033252F"/>
    <w:rsid w:val="003A1991"/>
    <w:rsid w:val="003A3DCB"/>
    <w:rsid w:val="003A53F2"/>
    <w:rsid w:val="003C7468"/>
    <w:rsid w:val="003C7946"/>
    <w:rsid w:val="003D26D9"/>
    <w:rsid w:val="003D287D"/>
    <w:rsid w:val="003D2CC5"/>
    <w:rsid w:val="003D5041"/>
    <w:rsid w:val="003E423B"/>
    <w:rsid w:val="003F2A1B"/>
    <w:rsid w:val="003F2DF5"/>
    <w:rsid w:val="003F6CFD"/>
    <w:rsid w:val="00422CE9"/>
    <w:rsid w:val="00422F74"/>
    <w:rsid w:val="004254C2"/>
    <w:rsid w:val="0042725B"/>
    <w:rsid w:val="00432B1A"/>
    <w:rsid w:val="0043489B"/>
    <w:rsid w:val="00436944"/>
    <w:rsid w:val="00442B5E"/>
    <w:rsid w:val="004450AF"/>
    <w:rsid w:val="004648B9"/>
    <w:rsid w:val="00466119"/>
    <w:rsid w:val="00471CC2"/>
    <w:rsid w:val="00477859"/>
    <w:rsid w:val="00481207"/>
    <w:rsid w:val="004817EE"/>
    <w:rsid w:val="0049055F"/>
    <w:rsid w:val="00495266"/>
    <w:rsid w:val="004C1AED"/>
    <w:rsid w:val="004E728C"/>
    <w:rsid w:val="004F022D"/>
    <w:rsid w:val="004F53B5"/>
    <w:rsid w:val="00504C5F"/>
    <w:rsid w:val="005065F3"/>
    <w:rsid w:val="00513223"/>
    <w:rsid w:val="00514C12"/>
    <w:rsid w:val="00520D71"/>
    <w:rsid w:val="00555C31"/>
    <w:rsid w:val="00560931"/>
    <w:rsid w:val="00565D1E"/>
    <w:rsid w:val="00567DC1"/>
    <w:rsid w:val="00582473"/>
    <w:rsid w:val="00587160"/>
    <w:rsid w:val="005907A4"/>
    <w:rsid w:val="00590E08"/>
    <w:rsid w:val="00596387"/>
    <w:rsid w:val="005A09D5"/>
    <w:rsid w:val="005B5348"/>
    <w:rsid w:val="005C1ABF"/>
    <w:rsid w:val="005D4C90"/>
    <w:rsid w:val="005F45BF"/>
    <w:rsid w:val="005F6D33"/>
    <w:rsid w:val="00603B9C"/>
    <w:rsid w:val="0061071E"/>
    <w:rsid w:val="0061466E"/>
    <w:rsid w:val="00615957"/>
    <w:rsid w:val="00626B5A"/>
    <w:rsid w:val="00631186"/>
    <w:rsid w:val="00637A48"/>
    <w:rsid w:val="006406DA"/>
    <w:rsid w:val="00642291"/>
    <w:rsid w:val="00662ABD"/>
    <w:rsid w:val="00675EB4"/>
    <w:rsid w:val="00691584"/>
    <w:rsid w:val="00691987"/>
    <w:rsid w:val="00697FE9"/>
    <w:rsid w:val="006A2ADE"/>
    <w:rsid w:val="006A6FDA"/>
    <w:rsid w:val="006B2491"/>
    <w:rsid w:val="006B2CE9"/>
    <w:rsid w:val="006B46F6"/>
    <w:rsid w:val="006C0791"/>
    <w:rsid w:val="006C0F06"/>
    <w:rsid w:val="006C7415"/>
    <w:rsid w:val="006D22DB"/>
    <w:rsid w:val="006E04C1"/>
    <w:rsid w:val="006E4460"/>
    <w:rsid w:val="006E5960"/>
    <w:rsid w:val="006F5D2A"/>
    <w:rsid w:val="00712967"/>
    <w:rsid w:val="007138F6"/>
    <w:rsid w:val="00721131"/>
    <w:rsid w:val="00723851"/>
    <w:rsid w:val="00723989"/>
    <w:rsid w:val="00724C32"/>
    <w:rsid w:val="00727A3F"/>
    <w:rsid w:val="00732528"/>
    <w:rsid w:val="0073257F"/>
    <w:rsid w:val="007364CA"/>
    <w:rsid w:val="0074312F"/>
    <w:rsid w:val="0075214B"/>
    <w:rsid w:val="00761133"/>
    <w:rsid w:val="00765006"/>
    <w:rsid w:val="007702D3"/>
    <w:rsid w:val="00773E2F"/>
    <w:rsid w:val="00781EE6"/>
    <w:rsid w:val="007836AA"/>
    <w:rsid w:val="007866D6"/>
    <w:rsid w:val="007970FA"/>
    <w:rsid w:val="007A08EF"/>
    <w:rsid w:val="007A7E78"/>
    <w:rsid w:val="007B7C50"/>
    <w:rsid w:val="007C3B1A"/>
    <w:rsid w:val="007C5A82"/>
    <w:rsid w:val="007E6001"/>
    <w:rsid w:val="007E7312"/>
    <w:rsid w:val="007F028B"/>
    <w:rsid w:val="007F55BF"/>
    <w:rsid w:val="0080540D"/>
    <w:rsid w:val="008143B9"/>
    <w:rsid w:val="00817A7E"/>
    <w:rsid w:val="00825899"/>
    <w:rsid w:val="00826D5B"/>
    <w:rsid w:val="00831B02"/>
    <w:rsid w:val="008330BC"/>
    <w:rsid w:val="00834291"/>
    <w:rsid w:val="00836603"/>
    <w:rsid w:val="00843EE3"/>
    <w:rsid w:val="008450CD"/>
    <w:rsid w:val="0085433A"/>
    <w:rsid w:val="00856EB0"/>
    <w:rsid w:val="00866CF9"/>
    <w:rsid w:val="00884EDD"/>
    <w:rsid w:val="00887568"/>
    <w:rsid w:val="008A1660"/>
    <w:rsid w:val="008B038E"/>
    <w:rsid w:val="008B18BD"/>
    <w:rsid w:val="008B68F9"/>
    <w:rsid w:val="008C1125"/>
    <w:rsid w:val="008C7E97"/>
    <w:rsid w:val="008D0242"/>
    <w:rsid w:val="008D4B8C"/>
    <w:rsid w:val="008E6ADE"/>
    <w:rsid w:val="008F016D"/>
    <w:rsid w:val="008F3771"/>
    <w:rsid w:val="008F4141"/>
    <w:rsid w:val="008F502B"/>
    <w:rsid w:val="0091444C"/>
    <w:rsid w:val="00915669"/>
    <w:rsid w:val="00924F34"/>
    <w:rsid w:val="0092707B"/>
    <w:rsid w:val="009315FA"/>
    <w:rsid w:val="00933B9A"/>
    <w:rsid w:val="009348BE"/>
    <w:rsid w:val="00946B17"/>
    <w:rsid w:val="00952452"/>
    <w:rsid w:val="0095322D"/>
    <w:rsid w:val="00956DF5"/>
    <w:rsid w:val="009626AE"/>
    <w:rsid w:val="00964EC8"/>
    <w:rsid w:val="009722F8"/>
    <w:rsid w:val="009724C8"/>
    <w:rsid w:val="0097435E"/>
    <w:rsid w:val="009911D9"/>
    <w:rsid w:val="00997CBF"/>
    <w:rsid w:val="009A13D3"/>
    <w:rsid w:val="009A1EEA"/>
    <w:rsid w:val="009A29DE"/>
    <w:rsid w:val="009B3A10"/>
    <w:rsid w:val="009B4952"/>
    <w:rsid w:val="009C51F7"/>
    <w:rsid w:val="009D111D"/>
    <w:rsid w:val="009D482F"/>
    <w:rsid w:val="009D5281"/>
    <w:rsid w:val="009D7A1F"/>
    <w:rsid w:val="009D7A4E"/>
    <w:rsid w:val="009F3C9E"/>
    <w:rsid w:val="00A00838"/>
    <w:rsid w:val="00A031E4"/>
    <w:rsid w:val="00A033A7"/>
    <w:rsid w:val="00A162C9"/>
    <w:rsid w:val="00A2055B"/>
    <w:rsid w:val="00A20697"/>
    <w:rsid w:val="00A31B1D"/>
    <w:rsid w:val="00A65A1C"/>
    <w:rsid w:val="00A66803"/>
    <w:rsid w:val="00A67B38"/>
    <w:rsid w:val="00A74A2F"/>
    <w:rsid w:val="00A846E7"/>
    <w:rsid w:val="00A86364"/>
    <w:rsid w:val="00A9224F"/>
    <w:rsid w:val="00A92D42"/>
    <w:rsid w:val="00A97EDF"/>
    <w:rsid w:val="00AA29F1"/>
    <w:rsid w:val="00AD22F6"/>
    <w:rsid w:val="00AD67E9"/>
    <w:rsid w:val="00AE1ABE"/>
    <w:rsid w:val="00AE1FA9"/>
    <w:rsid w:val="00AE472F"/>
    <w:rsid w:val="00AF2C90"/>
    <w:rsid w:val="00B152E0"/>
    <w:rsid w:val="00B20859"/>
    <w:rsid w:val="00B21737"/>
    <w:rsid w:val="00B2652F"/>
    <w:rsid w:val="00B268F8"/>
    <w:rsid w:val="00B33A8C"/>
    <w:rsid w:val="00B516F2"/>
    <w:rsid w:val="00B61B8C"/>
    <w:rsid w:val="00B80D9D"/>
    <w:rsid w:val="00B81946"/>
    <w:rsid w:val="00B8315C"/>
    <w:rsid w:val="00B847AF"/>
    <w:rsid w:val="00B872D3"/>
    <w:rsid w:val="00B93ABA"/>
    <w:rsid w:val="00B9436C"/>
    <w:rsid w:val="00B951A7"/>
    <w:rsid w:val="00B9583C"/>
    <w:rsid w:val="00BB7FDC"/>
    <w:rsid w:val="00BC12E9"/>
    <w:rsid w:val="00BC2733"/>
    <w:rsid w:val="00BC79C8"/>
    <w:rsid w:val="00BD0CBA"/>
    <w:rsid w:val="00BE7D9C"/>
    <w:rsid w:val="00BF428B"/>
    <w:rsid w:val="00C0106F"/>
    <w:rsid w:val="00C02AC6"/>
    <w:rsid w:val="00C06D30"/>
    <w:rsid w:val="00C12CDE"/>
    <w:rsid w:val="00C152F3"/>
    <w:rsid w:val="00C16312"/>
    <w:rsid w:val="00C30467"/>
    <w:rsid w:val="00C36A7E"/>
    <w:rsid w:val="00C4516F"/>
    <w:rsid w:val="00C46FE4"/>
    <w:rsid w:val="00C50FA4"/>
    <w:rsid w:val="00C5753F"/>
    <w:rsid w:val="00C61AFE"/>
    <w:rsid w:val="00C676A0"/>
    <w:rsid w:val="00C72E32"/>
    <w:rsid w:val="00CA1827"/>
    <w:rsid w:val="00CB29FF"/>
    <w:rsid w:val="00CC0281"/>
    <w:rsid w:val="00CD107C"/>
    <w:rsid w:val="00CD41CE"/>
    <w:rsid w:val="00CD50DF"/>
    <w:rsid w:val="00CE62E4"/>
    <w:rsid w:val="00CF460A"/>
    <w:rsid w:val="00D06FC0"/>
    <w:rsid w:val="00D156B9"/>
    <w:rsid w:val="00D205D2"/>
    <w:rsid w:val="00D3013F"/>
    <w:rsid w:val="00D359BF"/>
    <w:rsid w:val="00D4724F"/>
    <w:rsid w:val="00D50297"/>
    <w:rsid w:val="00D52E19"/>
    <w:rsid w:val="00D558ED"/>
    <w:rsid w:val="00D625B8"/>
    <w:rsid w:val="00D66128"/>
    <w:rsid w:val="00D72D7A"/>
    <w:rsid w:val="00D75A8F"/>
    <w:rsid w:val="00D83CA3"/>
    <w:rsid w:val="00D86D85"/>
    <w:rsid w:val="00D87465"/>
    <w:rsid w:val="00D912C7"/>
    <w:rsid w:val="00DB10DA"/>
    <w:rsid w:val="00DB1ECB"/>
    <w:rsid w:val="00DB3997"/>
    <w:rsid w:val="00DC3C77"/>
    <w:rsid w:val="00DC6151"/>
    <w:rsid w:val="00DD6605"/>
    <w:rsid w:val="00DE19E1"/>
    <w:rsid w:val="00DE3CBE"/>
    <w:rsid w:val="00DE7DA1"/>
    <w:rsid w:val="00DF55EE"/>
    <w:rsid w:val="00E01CD4"/>
    <w:rsid w:val="00E0452B"/>
    <w:rsid w:val="00E2071C"/>
    <w:rsid w:val="00E33B09"/>
    <w:rsid w:val="00E41768"/>
    <w:rsid w:val="00E4545C"/>
    <w:rsid w:val="00E45B01"/>
    <w:rsid w:val="00E465DE"/>
    <w:rsid w:val="00E54140"/>
    <w:rsid w:val="00E74A60"/>
    <w:rsid w:val="00E81A16"/>
    <w:rsid w:val="00E904A0"/>
    <w:rsid w:val="00E949B5"/>
    <w:rsid w:val="00E97002"/>
    <w:rsid w:val="00EA02F7"/>
    <w:rsid w:val="00EA4008"/>
    <w:rsid w:val="00EA4C2F"/>
    <w:rsid w:val="00EA5D0B"/>
    <w:rsid w:val="00EB5A73"/>
    <w:rsid w:val="00EC2907"/>
    <w:rsid w:val="00ED0599"/>
    <w:rsid w:val="00ED6D12"/>
    <w:rsid w:val="00F047D4"/>
    <w:rsid w:val="00F06156"/>
    <w:rsid w:val="00F158ED"/>
    <w:rsid w:val="00F15B59"/>
    <w:rsid w:val="00F30142"/>
    <w:rsid w:val="00F309AC"/>
    <w:rsid w:val="00F32F32"/>
    <w:rsid w:val="00F57B41"/>
    <w:rsid w:val="00F67058"/>
    <w:rsid w:val="00F70B58"/>
    <w:rsid w:val="00F842D5"/>
    <w:rsid w:val="00F9475C"/>
    <w:rsid w:val="00FA3D8E"/>
    <w:rsid w:val="00FB2C54"/>
    <w:rsid w:val="00FB7C66"/>
    <w:rsid w:val="00FD3279"/>
    <w:rsid w:val="00FD5F6C"/>
    <w:rsid w:val="00FE0660"/>
    <w:rsid w:val="00FF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543EF69F-7ADE-4D79-B005-6DEE5319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FE9"/>
    <w:pPr>
      <w:widowControl w:val="0"/>
      <w:autoSpaceDE w:val="0"/>
      <w:autoSpaceDN w:val="0"/>
      <w:adjustRightInd w:val="0"/>
    </w:pPr>
    <w:rPr>
      <w:szCs w:val="24"/>
    </w:rPr>
  </w:style>
  <w:style w:type="paragraph" w:styleId="Heading1">
    <w:name w:val="heading 1"/>
    <w:basedOn w:val="Normal"/>
    <w:next w:val="Normal"/>
    <w:qFormat/>
    <w:rsid w:val="00697FE9"/>
    <w:pPr>
      <w:keepNext/>
      <w:tabs>
        <w:tab w:val="left" w:pos="-1440"/>
      </w:tabs>
      <w:outlineLvl w:val="0"/>
    </w:pPr>
    <w:rPr>
      <w:rFonts w:ascii="Univers" w:hAnsi="Univers"/>
      <w:sz w:val="24"/>
    </w:rPr>
  </w:style>
  <w:style w:type="paragraph" w:styleId="Heading2">
    <w:name w:val="heading 2"/>
    <w:basedOn w:val="Normal"/>
    <w:next w:val="Normal"/>
    <w:qFormat/>
    <w:rsid w:val="00697FE9"/>
    <w:pPr>
      <w:keepNext/>
      <w:tabs>
        <w:tab w:val="center" w:pos="4221"/>
        <w:tab w:val="left" w:pos="4842"/>
        <w:tab w:val="left" w:pos="5562"/>
        <w:tab w:val="left" w:pos="6282"/>
        <w:tab w:val="left" w:pos="7002"/>
        <w:tab w:val="left" w:pos="7722"/>
        <w:tab w:val="left" w:pos="8442"/>
      </w:tabs>
      <w:ind w:left="-198"/>
      <w:jc w:val="center"/>
      <w:outlineLvl w:val="1"/>
    </w:pPr>
    <w:rPr>
      <w:rFonts w:ascii="CG Times" w:hAnsi="CG Times"/>
      <w:b/>
      <w:bCs/>
      <w:sz w:val="28"/>
      <w:szCs w:val="28"/>
    </w:rPr>
  </w:style>
  <w:style w:type="paragraph" w:styleId="Heading3">
    <w:name w:val="heading 3"/>
    <w:basedOn w:val="Normal"/>
    <w:next w:val="Normal"/>
    <w:qFormat/>
    <w:rsid w:val="00697FE9"/>
    <w:pPr>
      <w:keepNext/>
      <w:spacing w:before="240" w:after="60"/>
      <w:outlineLvl w:val="2"/>
    </w:pPr>
    <w:rPr>
      <w:rFonts w:ascii="Arial" w:hAnsi="Arial" w:cs="Arial"/>
      <w:b/>
      <w:bCs/>
      <w:sz w:val="26"/>
      <w:szCs w:val="26"/>
    </w:rPr>
  </w:style>
  <w:style w:type="paragraph" w:styleId="Heading4">
    <w:name w:val="heading 4"/>
    <w:basedOn w:val="Normal"/>
    <w:next w:val="Normal"/>
    <w:qFormat/>
    <w:rsid w:val="00697FE9"/>
    <w:pPr>
      <w:keepNext/>
      <w:spacing w:before="240" w:after="60"/>
      <w:outlineLvl w:val="3"/>
    </w:pPr>
    <w:rPr>
      <w:b/>
      <w:bCs/>
      <w:sz w:val="28"/>
      <w:szCs w:val="28"/>
    </w:rPr>
  </w:style>
  <w:style w:type="paragraph" w:styleId="Heading5">
    <w:name w:val="heading 5"/>
    <w:basedOn w:val="Normal"/>
    <w:next w:val="Normal"/>
    <w:qFormat/>
    <w:rsid w:val="00697FE9"/>
    <w:pPr>
      <w:keepNext/>
      <w:tabs>
        <w:tab w:val="left" w:pos="-1440"/>
      </w:tabs>
      <w:ind w:left="3600" w:hanging="3600"/>
      <w:outlineLvl w:val="4"/>
    </w:pPr>
    <w:rPr>
      <w:sz w:val="24"/>
    </w:rPr>
  </w:style>
  <w:style w:type="paragraph" w:styleId="Heading6">
    <w:name w:val="heading 6"/>
    <w:basedOn w:val="Normal"/>
    <w:next w:val="Normal"/>
    <w:qFormat/>
    <w:rsid w:val="00697FE9"/>
    <w:pPr>
      <w:keepNext/>
      <w:tabs>
        <w:tab w:val="left" w:pos="-1440"/>
      </w:tabs>
      <w:ind w:left="720" w:hanging="720"/>
      <w:outlineLvl w:val="5"/>
    </w:pPr>
    <w:rPr>
      <w:sz w:val="24"/>
    </w:rPr>
  </w:style>
  <w:style w:type="paragraph" w:styleId="Heading7">
    <w:name w:val="heading 7"/>
    <w:basedOn w:val="Normal"/>
    <w:next w:val="Normal"/>
    <w:qFormat/>
    <w:rsid w:val="00697FE9"/>
    <w:pPr>
      <w:keepNext/>
      <w:numPr>
        <w:numId w:val="2"/>
      </w:numPr>
      <w:tabs>
        <w:tab w:val="left" w:pos="-1440"/>
      </w:tabs>
      <w:outlineLvl w:val="6"/>
    </w:pPr>
    <w:rPr>
      <w:sz w:val="24"/>
      <w:szCs w:val="22"/>
    </w:rPr>
  </w:style>
  <w:style w:type="paragraph" w:styleId="Heading8">
    <w:name w:val="heading 8"/>
    <w:basedOn w:val="Normal"/>
    <w:next w:val="Normal"/>
    <w:qFormat/>
    <w:rsid w:val="00697FE9"/>
    <w:pPr>
      <w:keepNext/>
      <w:ind w:firstLine="720"/>
      <w:outlineLvl w:val="7"/>
    </w:pPr>
    <w:rPr>
      <w:sz w:val="24"/>
    </w:rPr>
  </w:style>
  <w:style w:type="paragraph" w:styleId="Heading9">
    <w:name w:val="heading 9"/>
    <w:basedOn w:val="Normal"/>
    <w:next w:val="Normal"/>
    <w:qFormat/>
    <w:rsid w:val="00697FE9"/>
    <w:pPr>
      <w:keepNext/>
      <w:tabs>
        <w:tab w:val="left" w:pos="-720"/>
      </w:tabs>
      <w:spacing w:line="312" w:lineRule="auto"/>
      <w:ind w:left="720" w:firstLine="1440"/>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rsid w:val="00697FE9"/>
  </w:style>
  <w:style w:type="paragraph" w:customStyle="1" w:styleId="Level2">
    <w:name w:val="Level 2"/>
    <w:basedOn w:val="Normal"/>
    <w:rsid w:val="00697FE9"/>
    <w:pPr>
      <w:numPr>
        <w:ilvl w:val="1"/>
        <w:numId w:val="1"/>
      </w:numPr>
      <w:ind w:left="1440" w:hanging="720"/>
      <w:outlineLvl w:val="1"/>
    </w:pPr>
  </w:style>
  <w:style w:type="paragraph" w:styleId="BodyTextIndent">
    <w:name w:val="Body Text Indent"/>
    <w:basedOn w:val="Normal"/>
    <w:rsid w:val="00697FE9"/>
    <w:pPr>
      <w:tabs>
        <w:tab w:val="left" w:pos="-1440"/>
      </w:tabs>
      <w:ind w:left="1440"/>
    </w:pPr>
    <w:rPr>
      <w:sz w:val="24"/>
      <w:szCs w:val="22"/>
    </w:rPr>
  </w:style>
  <w:style w:type="paragraph" w:styleId="TOC2">
    <w:name w:val="toc 2"/>
    <w:basedOn w:val="Normal"/>
    <w:next w:val="Normal"/>
    <w:autoRedefine/>
    <w:semiHidden/>
    <w:rsid w:val="00697FE9"/>
    <w:pPr>
      <w:ind w:left="200"/>
    </w:pPr>
  </w:style>
  <w:style w:type="paragraph" w:styleId="TOC1">
    <w:name w:val="toc 1"/>
    <w:basedOn w:val="Normal"/>
    <w:next w:val="Heading1"/>
    <w:autoRedefine/>
    <w:semiHidden/>
    <w:rsid w:val="00697FE9"/>
    <w:rPr>
      <w:sz w:val="24"/>
    </w:rPr>
  </w:style>
  <w:style w:type="paragraph" w:styleId="TOC3">
    <w:name w:val="toc 3"/>
    <w:basedOn w:val="Normal"/>
    <w:next w:val="Normal"/>
    <w:autoRedefine/>
    <w:semiHidden/>
    <w:rsid w:val="00697FE9"/>
    <w:pPr>
      <w:ind w:left="400"/>
    </w:pPr>
  </w:style>
  <w:style w:type="paragraph" w:styleId="TOC4">
    <w:name w:val="toc 4"/>
    <w:basedOn w:val="Normal"/>
    <w:next w:val="Normal"/>
    <w:autoRedefine/>
    <w:semiHidden/>
    <w:rsid w:val="00697FE9"/>
    <w:pPr>
      <w:ind w:left="600"/>
    </w:pPr>
  </w:style>
  <w:style w:type="paragraph" w:styleId="TOC5">
    <w:name w:val="toc 5"/>
    <w:basedOn w:val="Normal"/>
    <w:next w:val="Normal"/>
    <w:autoRedefine/>
    <w:semiHidden/>
    <w:rsid w:val="00697FE9"/>
    <w:pPr>
      <w:ind w:left="800"/>
    </w:pPr>
  </w:style>
  <w:style w:type="paragraph" w:styleId="TOC6">
    <w:name w:val="toc 6"/>
    <w:basedOn w:val="Normal"/>
    <w:next w:val="Normal"/>
    <w:autoRedefine/>
    <w:semiHidden/>
    <w:rsid w:val="00697FE9"/>
    <w:pPr>
      <w:ind w:left="1000"/>
    </w:pPr>
  </w:style>
  <w:style w:type="paragraph" w:styleId="TOC7">
    <w:name w:val="toc 7"/>
    <w:basedOn w:val="Normal"/>
    <w:next w:val="Normal"/>
    <w:autoRedefine/>
    <w:semiHidden/>
    <w:rsid w:val="00697FE9"/>
    <w:pPr>
      <w:ind w:left="1200"/>
    </w:pPr>
  </w:style>
  <w:style w:type="paragraph" w:styleId="TOC8">
    <w:name w:val="toc 8"/>
    <w:basedOn w:val="Normal"/>
    <w:next w:val="Normal"/>
    <w:autoRedefine/>
    <w:semiHidden/>
    <w:rsid w:val="00697FE9"/>
    <w:pPr>
      <w:ind w:left="1400"/>
    </w:pPr>
  </w:style>
  <w:style w:type="paragraph" w:styleId="TOC9">
    <w:name w:val="toc 9"/>
    <w:basedOn w:val="Normal"/>
    <w:next w:val="Normal"/>
    <w:autoRedefine/>
    <w:semiHidden/>
    <w:rsid w:val="00697FE9"/>
    <w:pPr>
      <w:ind w:left="1600"/>
    </w:pPr>
  </w:style>
  <w:style w:type="character" w:styleId="Hyperlink">
    <w:name w:val="Hyperlink"/>
    <w:basedOn w:val="DefaultParagraphFont"/>
    <w:uiPriority w:val="99"/>
    <w:rsid w:val="00697FE9"/>
    <w:rPr>
      <w:color w:val="0000FF"/>
      <w:u w:val="single"/>
    </w:rPr>
  </w:style>
  <w:style w:type="paragraph" w:styleId="Header">
    <w:name w:val="header"/>
    <w:basedOn w:val="Normal"/>
    <w:link w:val="HeaderChar"/>
    <w:rsid w:val="00697FE9"/>
    <w:pPr>
      <w:tabs>
        <w:tab w:val="center" w:pos="4320"/>
        <w:tab w:val="right" w:pos="8640"/>
      </w:tabs>
    </w:pPr>
  </w:style>
  <w:style w:type="paragraph" w:styleId="Footer">
    <w:name w:val="footer"/>
    <w:basedOn w:val="Normal"/>
    <w:link w:val="FooterChar"/>
    <w:uiPriority w:val="99"/>
    <w:rsid w:val="00697FE9"/>
    <w:pPr>
      <w:tabs>
        <w:tab w:val="center" w:pos="4320"/>
        <w:tab w:val="right" w:pos="8640"/>
      </w:tabs>
    </w:pPr>
  </w:style>
  <w:style w:type="paragraph" w:styleId="BodyTextIndent2">
    <w:name w:val="Body Text Indent 2"/>
    <w:basedOn w:val="Normal"/>
    <w:rsid w:val="00697FE9"/>
    <w:pPr>
      <w:ind w:left="720"/>
    </w:pPr>
    <w:rPr>
      <w:sz w:val="24"/>
    </w:rPr>
  </w:style>
  <w:style w:type="paragraph" w:styleId="BodyTextIndent3">
    <w:name w:val="Body Text Indent 3"/>
    <w:basedOn w:val="Normal"/>
    <w:rsid w:val="00697FE9"/>
    <w:pPr>
      <w:tabs>
        <w:tab w:val="left" w:pos="-1440"/>
      </w:tabs>
      <w:ind w:left="1080" w:hanging="360"/>
    </w:pPr>
    <w:rPr>
      <w:sz w:val="24"/>
      <w:szCs w:val="22"/>
    </w:rPr>
  </w:style>
  <w:style w:type="character" w:styleId="PageNumber">
    <w:name w:val="page number"/>
    <w:basedOn w:val="DefaultParagraphFont"/>
    <w:rsid w:val="00697FE9"/>
  </w:style>
  <w:style w:type="character" w:styleId="FollowedHyperlink">
    <w:name w:val="FollowedHyperlink"/>
    <w:basedOn w:val="DefaultParagraphFont"/>
    <w:rsid w:val="00697FE9"/>
    <w:rPr>
      <w:color w:val="800080"/>
      <w:u w:val="single"/>
    </w:rPr>
  </w:style>
  <w:style w:type="paragraph" w:styleId="BodyText2">
    <w:name w:val="Body Text 2"/>
    <w:basedOn w:val="Normal"/>
    <w:rsid w:val="00697FE9"/>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paragraph" w:styleId="BodyText">
    <w:name w:val="Body Text"/>
    <w:basedOn w:val="Normal"/>
    <w:rsid w:val="00697FE9"/>
    <w:rPr>
      <w:b/>
      <w:bCs/>
      <w:sz w:val="24"/>
    </w:rPr>
  </w:style>
  <w:style w:type="paragraph" w:styleId="Title">
    <w:name w:val="Title"/>
    <w:basedOn w:val="Normal"/>
    <w:link w:val="TitleChar"/>
    <w:qFormat/>
    <w:rsid w:val="00697FE9"/>
    <w:pPr>
      <w:widowControl/>
      <w:autoSpaceDE/>
      <w:autoSpaceDN/>
      <w:adjustRightInd/>
      <w:jc w:val="center"/>
    </w:pPr>
    <w:rPr>
      <w:rFonts w:ascii="Univers" w:hAnsi="Univers"/>
      <w:b/>
      <w:bCs/>
      <w:sz w:val="28"/>
      <w:szCs w:val="28"/>
    </w:rPr>
  </w:style>
  <w:style w:type="paragraph" w:styleId="Subtitle">
    <w:name w:val="Subtitle"/>
    <w:basedOn w:val="Normal"/>
    <w:qFormat/>
    <w:rsid w:val="00697FE9"/>
    <w:pPr>
      <w:widowControl/>
      <w:autoSpaceDE/>
      <w:autoSpaceDN/>
      <w:adjustRightInd/>
      <w:jc w:val="center"/>
    </w:pPr>
    <w:rPr>
      <w:rFonts w:ascii="Univers" w:hAnsi="Univers"/>
      <w:b/>
      <w:bCs/>
      <w:sz w:val="28"/>
      <w:szCs w:val="28"/>
      <w:u w:val="single"/>
    </w:rPr>
  </w:style>
  <w:style w:type="table" w:styleId="TableGrid">
    <w:name w:val="Table Grid"/>
    <w:basedOn w:val="TableNormal"/>
    <w:rsid w:val="00D20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alloonText">
    <w:name w:val="Balloon Text"/>
    <w:basedOn w:val="Normal"/>
    <w:semiHidden/>
    <w:rsid w:val="0013105F"/>
    <w:rPr>
      <w:rFonts w:ascii="Tahoma" w:hAnsi="Tahoma" w:cs="Tahoma"/>
      <w:sz w:val="16"/>
      <w:szCs w:val="16"/>
    </w:rPr>
  </w:style>
  <w:style w:type="paragraph" w:styleId="ListParagraph">
    <w:name w:val="List Paragraph"/>
    <w:basedOn w:val="Normal"/>
    <w:uiPriority w:val="34"/>
    <w:qFormat/>
    <w:rsid w:val="001F3D33"/>
    <w:pPr>
      <w:widowControl/>
      <w:autoSpaceDE/>
      <w:autoSpaceDN/>
      <w:adjustRightInd/>
      <w:ind w:left="720"/>
      <w:contextualSpacing/>
    </w:pPr>
    <w:rPr>
      <w:rFonts w:ascii="Calibri" w:eastAsia="Calibri" w:hAnsi="Calibri"/>
      <w:sz w:val="22"/>
      <w:szCs w:val="22"/>
    </w:rPr>
  </w:style>
  <w:style w:type="character" w:customStyle="1" w:styleId="HeaderChar">
    <w:name w:val="Header Char"/>
    <w:basedOn w:val="DefaultParagraphFont"/>
    <w:link w:val="Header"/>
    <w:rsid w:val="00B847AF"/>
    <w:rPr>
      <w:szCs w:val="24"/>
    </w:rPr>
  </w:style>
  <w:style w:type="character" w:customStyle="1" w:styleId="FooterChar">
    <w:name w:val="Footer Char"/>
    <w:basedOn w:val="DefaultParagraphFont"/>
    <w:link w:val="Footer"/>
    <w:uiPriority w:val="99"/>
    <w:rsid w:val="00B847AF"/>
    <w:rPr>
      <w:szCs w:val="24"/>
    </w:rPr>
  </w:style>
  <w:style w:type="character" w:customStyle="1" w:styleId="TitleChar">
    <w:name w:val="Title Char"/>
    <w:basedOn w:val="DefaultParagraphFont"/>
    <w:link w:val="Title"/>
    <w:rsid w:val="00B847AF"/>
    <w:rPr>
      <w:rFonts w:ascii="Univers" w:hAnsi="Univers"/>
      <w:b/>
      <w:bCs/>
      <w:sz w:val="28"/>
      <w:szCs w:val="28"/>
    </w:rPr>
  </w:style>
  <w:style w:type="paragraph" w:customStyle="1" w:styleId="QuickA">
    <w:name w:val="Quick A."/>
    <w:basedOn w:val="Normal"/>
    <w:rsid w:val="00B847AF"/>
    <w:pPr>
      <w:numPr>
        <w:numId w:val="11"/>
      </w:numPr>
      <w:autoSpaceDE/>
      <w:autoSpaceDN/>
      <w:adjustRightInd/>
    </w:pPr>
    <w:rPr>
      <w:rFonts w:ascii="CG Times" w:hAnsi="CG Times"/>
      <w:snapToGrid w:val="0"/>
      <w:sz w:val="24"/>
      <w:szCs w:val="20"/>
    </w:rPr>
  </w:style>
  <w:style w:type="paragraph" w:customStyle="1" w:styleId="Style4">
    <w:name w:val="Style4"/>
    <w:basedOn w:val="Normal"/>
    <w:rsid w:val="0017194B"/>
    <w:pPr>
      <w:widowControl/>
      <w:numPr>
        <w:numId w:val="25"/>
      </w:numPr>
      <w:autoSpaceDE/>
      <w:autoSpaceDN/>
      <w:adjustRightInd/>
      <w:outlineLvl w:val="1"/>
    </w:pPr>
    <w:rPr>
      <w:sz w:val="24"/>
      <w:szCs w:val="20"/>
    </w:rPr>
  </w:style>
  <w:style w:type="paragraph" w:customStyle="1" w:styleId="Style5">
    <w:name w:val="Style5"/>
    <w:basedOn w:val="Normal"/>
    <w:rsid w:val="0017194B"/>
    <w:pPr>
      <w:widowControl/>
      <w:numPr>
        <w:ilvl w:val="1"/>
        <w:numId w:val="25"/>
      </w:numPr>
      <w:autoSpaceDE/>
      <w:autoSpaceDN/>
      <w:adjustRightInd/>
      <w:outlineLvl w:val="2"/>
    </w:pPr>
    <w:rPr>
      <w:sz w:val="24"/>
      <w:szCs w:val="20"/>
    </w:rPr>
  </w:style>
  <w:style w:type="character" w:styleId="CommentReference">
    <w:name w:val="annotation reference"/>
    <w:basedOn w:val="DefaultParagraphFont"/>
    <w:rsid w:val="005907A4"/>
    <w:rPr>
      <w:sz w:val="16"/>
      <w:szCs w:val="16"/>
    </w:rPr>
  </w:style>
  <w:style w:type="paragraph" w:styleId="CommentText">
    <w:name w:val="annotation text"/>
    <w:basedOn w:val="Normal"/>
    <w:link w:val="CommentTextChar"/>
    <w:rsid w:val="005907A4"/>
    <w:rPr>
      <w:szCs w:val="20"/>
    </w:rPr>
  </w:style>
  <w:style w:type="character" w:customStyle="1" w:styleId="CommentTextChar">
    <w:name w:val="Comment Text Char"/>
    <w:basedOn w:val="DefaultParagraphFont"/>
    <w:link w:val="CommentText"/>
    <w:rsid w:val="005907A4"/>
  </w:style>
  <w:style w:type="paragraph" w:styleId="CommentSubject">
    <w:name w:val="annotation subject"/>
    <w:basedOn w:val="CommentText"/>
    <w:next w:val="CommentText"/>
    <w:link w:val="CommentSubjectChar"/>
    <w:rsid w:val="005907A4"/>
    <w:rPr>
      <w:b/>
      <w:bCs/>
    </w:rPr>
  </w:style>
  <w:style w:type="character" w:customStyle="1" w:styleId="CommentSubjectChar">
    <w:name w:val="Comment Subject Char"/>
    <w:basedOn w:val="CommentTextChar"/>
    <w:link w:val="CommentSubject"/>
    <w:rsid w:val="005907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162501">
      <w:bodyDiv w:val="1"/>
      <w:marLeft w:val="0"/>
      <w:marRight w:val="0"/>
      <w:marTop w:val="0"/>
      <w:marBottom w:val="0"/>
      <w:divBdr>
        <w:top w:val="none" w:sz="0" w:space="0" w:color="auto"/>
        <w:left w:val="none" w:sz="0" w:space="0" w:color="auto"/>
        <w:bottom w:val="none" w:sz="0" w:space="0" w:color="auto"/>
        <w:right w:val="none" w:sz="0" w:space="0" w:color="auto"/>
      </w:divBdr>
    </w:div>
    <w:div w:id="1005985511">
      <w:bodyDiv w:val="1"/>
      <w:marLeft w:val="0"/>
      <w:marRight w:val="0"/>
      <w:marTop w:val="0"/>
      <w:marBottom w:val="0"/>
      <w:divBdr>
        <w:top w:val="none" w:sz="0" w:space="0" w:color="auto"/>
        <w:left w:val="none" w:sz="0" w:space="0" w:color="auto"/>
        <w:bottom w:val="none" w:sz="0" w:space="0" w:color="auto"/>
        <w:right w:val="none" w:sz="0" w:space="0" w:color="auto"/>
      </w:divBdr>
    </w:div>
    <w:div w:id="1077360372">
      <w:bodyDiv w:val="1"/>
      <w:marLeft w:val="0"/>
      <w:marRight w:val="0"/>
      <w:marTop w:val="0"/>
      <w:marBottom w:val="0"/>
      <w:divBdr>
        <w:top w:val="none" w:sz="0" w:space="0" w:color="auto"/>
        <w:left w:val="none" w:sz="0" w:space="0" w:color="auto"/>
        <w:bottom w:val="none" w:sz="0" w:space="0" w:color="auto"/>
        <w:right w:val="none" w:sz="0" w:space="0" w:color="auto"/>
      </w:divBdr>
    </w:div>
    <w:div w:id="1280793625">
      <w:bodyDiv w:val="1"/>
      <w:marLeft w:val="0"/>
      <w:marRight w:val="0"/>
      <w:marTop w:val="0"/>
      <w:marBottom w:val="0"/>
      <w:divBdr>
        <w:top w:val="none" w:sz="0" w:space="0" w:color="auto"/>
        <w:left w:val="none" w:sz="0" w:space="0" w:color="auto"/>
        <w:bottom w:val="none" w:sz="0" w:space="0" w:color="auto"/>
        <w:right w:val="none" w:sz="0" w:space="0" w:color="auto"/>
      </w:divBdr>
    </w:div>
    <w:div w:id="1374845971">
      <w:bodyDiv w:val="1"/>
      <w:marLeft w:val="0"/>
      <w:marRight w:val="0"/>
      <w:marTop w:val="0"/>
      <w:marBottom w:val="0"/>
      <w:divBdr>
        <w:top w:val="none" w:sz="0" w:space="0" w:color="auto"/>
        <w:left w:val="none" w:sz="0" w:space="0" w:color="auto"/>
        <w:bottom w:val="none" w:sz="0" w:space="0" w:color="auto"/>
        <w:right w:val="none" w:sz="0" w:space="0" w:color="auto"/>
      </w:divBdr>
    </w:div>
    <w:div w:id="1542938745">
      <w:bodyDiv w:val="1"/>
      <w:marLeft w:val="0"/>
      <w:marRight w:val="0"/>
      <w:marTop w:val="0"/>
      <w:marBottom w:val="0"/>
      <w:divBdr>
        <w:top w:val="none" w:sz="0" w:space="0" w:color="auto"/>
        <w:left w:val="none" w:sz="0" w:space="0" w:color="auto"/>
        <w:bottom w:val="none" w:sz="0" w:space="0" w:color="auto"/>
        <w:right w:val="none" w:sz="0" w:space="0" w:color="auto"/>
      </w:divBdr>
    </w:div>
    <w:div w:id="1701126516">
      <w:bodyDiv w:val="1"/>
      <w:marLeft w:val="0"/>
      <w:marRight w:val="0"/>
      <w:marTop w:val="0"/>
      <w:marBottom w:val="0"/>
      <w:divBdr>
        <w:top w:val="none" w:sz="0" w:space="0" w:color="auto"/>
        <w:left w:val="none" w:sz="0" w:space="0" w:color="auto"/>
        <w:bottom w:val="none" w:sz="0" w:space="0" w:color="auto"/>
        <w:right w:val="none" w:sz="0" w:space="0" w:color="auto"/>
      </w:divBdr>
    </w:div>
    <w:div w:id="1723938000">
      <w:bodyDiv w:val="1"/>
      <w:marLeft w:val="0"/>
      <w:marRight w:val="0"/>
      <w:marTop w:val="0"/>
      <w:marBottom w:val="0"/>
      <w:divBdr>
        <w:top w:val="none" w:sz="0" w:space="0" w:color="auto"/>
        <w:left w:val="none" w:sz="0" w:space="0" w:color="auto"/>
        <w:bottom w:val="none" w:sz="0" w:space="0" w:color="auto"/>
        <w:right w:val="none" w:sz="0" w:space="0" w:color="auto"/>
      </w:divBdr>
    </w:div>
    <w:div w:id="1755129142">
      <w:bodyDiv w:val="1"/>
      <w:marLeft w:val="0"/>
      <w:marRight w:val="0"/>
      <w:marTop w:val="0"/>
      <w:marBottom w:val="0"/>
      <w:divBdr>
        <w:top w:val="none" w:sz="0" w:space="0" w:color="auto"/>
        <w:left w:val="none" w:sz="0" w:space="0" w:color="auto"/>
        <w:bottom w:val="none" w:sz="0" w:space="0" w:color="auto"/>
        <w:right w:val="none" w:sz="0" w:space="0" w:color="auto"/>
      </w:divBdr>
    </w:div>
    <w:div w:id="1968117872">
      <w:bodyDiv w:val="1"/>
      <w:marLeft w:val="0"/>
      <w:marRight w:val="0"/>
      <w:marTop w:val="0"/>
      <w:marBottom w:val="0"/>
      <w:divBdr>
        <w:top w:val="none" w:sz="0" w:space="0" w:color="auto"/>
        <w:left w:val="none" w:sz="0" w:space="0" w:color="auto"/>
        <w:bottom w:val="none" w:sz="0" w:space="0" w:color="auto"/>
        <w:right w:val="none" w:sz="0" w:space="0" w:color="auto"/>
      </w:divBdr>
    </w:div>
    <w:div w:id="2012708301">
      <w:bodyDiv w:val="1"/>
      <w:marLeft w:val="0"/>
      <w:marRight w:val="0"/>
      <w:marTop w:val="0"/>
      <w:marBottom w:val="0"/>
      <w:divBdr>
        <w:top w:val="none" w:sz="0" w:space="0" w:color="auto"/>
        <w:left w:val="none" w:sz="0" w:space="0" w:color="auto"/>
        <w:bottom w:val="none" w:sz="0" w:space="0" w:color="auto"/>
        <w:right w:val="none" w:sz="0" w:space="0" w:color="auto"/>
      </w:divBdr>
      <w:divsChild>
        <w:div w:id="1919056134">
          <w:marLeft w:val="0"/>
          <w:marRight w:val="0"/>
          <w:marTop w:val="0"/>
          <w:marBottom w:val="0"/>
          <w:divBdr>
            <w:top w:val="none" w:sz="0" w:space="0" w:color="auto"/>
            <w:left w:val="none" w:sz="0" w:space="0" w:color="auto"/>
            <w:bottom w:val="none" w:sz="0" w:space="0" w:color="auto"/>
            <w:right w:val="none" w:sz="0" w:space="0" w:color="auto"/>
          </w:divBdr>
          <w:divsChild>
            <w:div w:id="1349940906">
              <w:marLeft w:val="0"/>
              <w:marRight w:val="0"/>
              <w:marTop w:val="0"/>
              <w:marBottom w:val="0"/>
              <w:divBdr>
                <w:top w:val="none" w:sz="0" w:space="0" w:color="auto"/>
                <w:left w:val="none" w:sz="0" w:space="0" w:color="auto"/>
                <w:bottom w:val="none" w:sz="0" w:space="0" w:color="auto"/>
                <w:right w:val="none" w:sz="0" w:space="0" w:color="auto"/>
              </w:divBdr>
              <w:divsChild>
                <w:div w:id="51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whitehouse.gov/omb/grants_forms/"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dahoward@usg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ngmdb.usgs.gov/Info/cartor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4F557-D8FC-421D-9516-CAB43DF6F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15439</Words>
  <Characters>88005</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103238</CharactersWithSpaces>
  <SharedDoc>false</SharedDoc>
  <HLinks>
    <vt:vector size="510" baseType="variant">
      <vt:variant>
        <vt:i4>3145748</vt:i4>
      </vt:variant>
      <vt:variant>
        <vt:i4>265</vt:i4>
      </vt:variant>
      <vt:variant>
        <vt:i4>0</vt:i4>
      </vt:variant>
      <vt:variant>
        <vt:i4>5</vt:i4>
      </vt:variant>
      <vt:variant>
        <vt:lpwstr>mailto:aschultz@usgs.gov</vt:lpwstr>
      </vt:variant>
      <vt:variant>
        <vt:lpwstr/>
      </vt:variant>
      <vt:variant>
        <vt:i4>2228233</vt:i4>
      </vt:variant>
      <vt:variant>
        <vt:i4>262</vt:i4>
      </vt:variant>
      <vt:variant>
        <vt:i4>0</vt:i4>
      </vt:variant>
      <vt:variant>
        <vt:i4>5</vt:i4>
      </vt:variant>
      <vt:variant>
        <vt:lpwstr>mailto:dmiller@usgs.gov</vt:lpwstr>
      </vt:variant>
      <vt:variant>
        <vt:lpwstr/>
      </vt:variant>
      <vt:variant>
        <vt:i4>5505151</vt:i4>
      </vt:variant>
      <vt:variant>
        <vt:i4>259</vt:i4>
      </vt:variant>
      <vt:variant>
        <vt:i4>0</vt:i4>
      </vt:variant>
      <vt:variant>
        <vt:i4>5</vt:i4>
      </vt:variant>
      <vt:variant>
        <vt:lpwstr>mailto:mhiza@usgs.gov</vt:lpwstr>
      </vt:variant>
      <vt:variant>
        <vt:lpwstr/>
      </vt:variant>
      <vt:variant>
        <vt:i4>5308536</vt:i4>
      </vt:variant>
      <vt:variant>
        <vt:i4>256</vt:i4>
      </vt:variant>
      <vt:variant>
        <vt:i4>0</vt:i4>
      </vt:variant>
      <vt:variant>
        <vt:i4>5</vt:i4>
      </vt:variant>
      <vt:variant>
        <vt:lpwstr>mailto:cannon@usgs.gov</vt:lpwstr>
      </vt:variant>
      <vt:variant>
        <vt:lpwstr/>
      </vt:variant>
      <vt:variant>
        <vt:i4>3473439</vt:i4>
      </vt:variant>
      <vt:variant>
        <vt:i4>253</vt:i4>
      </vt:variant>
      <vt:variant>
        <vt:i4>0</vt:i4>
      </vt:variant>
      <vt:variant>
        <vt:i4>5</vt:i4>
      </vt:variant>
      <vt:variant>
        <vt:lpwstr>mailto:meberry@usgs.gov</vt:lpwstr>
      </vt:variant>
      <vt:variant>
        <vt:lpwstr/>
      </vt:variant>
      <vt:variant>
        <vt:i4>4653178</vt:i4>
      </vt:variant>
      <vt:variant>
        <vt:i4>250</vt:i4>
      </vt:variant>
      <vt:variant>
        <vt:i4>0</vt:i4>
      </vt:variant>
      <vt:variant>
        <vt:i4>5</vt:i4>
      </vt:variant>
      <vt:variant>
        <vt:lpwstr>mailto:rpage@usgs.gov</vt:lpwstr>
      </vt:variant>
      <vt:variant>
        <vt:lpwstr/>
      </vt:variant>
      <vt:variant>
        <vt:i4>5308529</vt:i4>
      </vt:variant>
      <vt:variant>
        <vt:i4>247</vt:i4>
      </vt:variant>
      <vt:variant>
        <vt:i4>0</vt:i4>
      </vt:variant>
      <vt:variant>
        <vt:i4>5</vt:i4>
      </vt:variant>
      <vt:variant>
        <vt:lpwstr>mailto:cblome@usgs.gov</vt:lpwstr>
      </vt:variant>
      <vt:variant>
        <vt:lpwstr/>
      </vt:variant>
      <vt:variant>
        <vt:i4>4718705</vt:i4>
      </vt:variant>
      <vt:variant>
        <vt:i4>244</vt:i4>
      </vt:variant>
      <vt:variant>
        <vt:i4>0</vt:i4>
      </vt:variant>
      <vt:variant>
        <vt:i4>5</vt:i4>
      </vt:variant>
      <vt:variant>
        <vt:lpwstr>mailto:Rwells@usgs.gov</vt:lpwstr>
      </vt:variant>
      <vt:variant>
        <vt:lpwstr/>
      </vt:variant>
      <vt:variant>
        <vt:i4>3080192</vt:i4>
      </vt:variant>
      <vt:variant>
        <vt:i4>241</vt:i4>
      </vt:variant>
      <vt:variant>
        <vt:i4>0</vt:i4>
      </vt:variant>
      <vt:variant>
        <vt:i4>5</vt:i4>
      </vt:variant>
      <vt:variant>
        <vt:lpwstr>mailto:rgraymer@usgs.gov</vt:lpwstr>
      </vt:variant>
      <vt:variant>
        <vt:lpwstr/>
      </vt:variant>
      <vt:variant>
        <vt:i4>5570669</vt:i4>
      </vt:variant>
      <vt:variant>
        <vt:i4>238</vt:i4>
      </vt:variant>
      <vt:variant>
        <vt:i4>0</vt:i4>
      </vt:variant>
      <vt:variant>
        <vt:i4>5</vt:i4>
      </vt:variant>
      <vt:variant>
        <vt:lpwstr>mailto:dwilliard@usgs.gov</vt:lpwstr>
      </vt:variant>
      <vt:variant>
        <vt:lpwstr/>
      </vt:variant>
      <vt:variant>
        <vt:i4>2883608</vt:i4>
      </vt:variant>
      <vt:variant>
        <vt:i4>235</vt:i4>
      </vt:variant>
      <vt:variant>
        <vt:i4>0</vt:i4>
      </vt:variant>
      <vt:variant>
        <vt:i4>5</vt:i4>
      </vt:variant>
      <vt:variant>
        <vt:lpwstr>mailto:Ssouthwo@usgs.gov</vt:lpwstr>
      </vt:variant>
      <vt:variant>
        <vt:lpwstr/>
      </vt:variant>
      <vt:variant>
        <vt:i4>2228229</vt:i4>
      </vt:variant>
      <vt:variant>
        <vt:i4>232</vt:i4>
      </vt:variant>
      <vt:variant>
        <vt:i4>0</vt:i4>
      </vt:variant>
      <vt:variant>
        <vt:i4>5</vt:i4>
      </vt:variant>
      <vt:variant>
        <vt:lpwstr>mailto:jrstone@usgs.gov</vt:lpwstr>
      </vt:variant>
      <vt:variant>
        <vt:lpwstr/>
      </vt:variant>
      <vt:variant>
        <vt:i4>2686988</vt:i4>
      </vt:variant>
      <vt:variant>
        <vt:i4>229</vt:i4>
      </vt:variant>
      <vt:variant>
        <vt:i4>0</vt:i4>
      </vt:variant>
      <vt:variant>
        <vt:i4>5</vt:i4>
      </vt:variant>
      <vt:variant>
        <vt:lpwstr>mailto:gbillingsley@usgs.gov</vt:lpwstr>
      </vt:variant>
      <vt:variant>
        <vt:lpwstr/>
      </vt:variant>
      <vt:variant>
        <vt:i4>4980841</vt:i4>
      </vt:variant>
      <vt:variant>
        <vt:i4>226</vt:i4>
      </vt:variant>
      <vt:variant>
        <vt:i4>0</vt:i4>
      </vt:variant>
      <vt:variant>
        <vt:i4>5</vt:i4>
      </vt:variant>
      <vt:variant>
        <vt:lpwstr>mailto:jmatti@usgs.gov</vt:lpwstr>
      </vt:variant>
      <vt:variant>
        <vt:lpwstr/>
      </vt:variant>
      <vt:variant>
        <vt:i4>4194422</vt:i4>
      </vt:variant>
      <vt:variant>
        <vt:i4>223</vt:i4>
      </vt:variant>
      <vt:variant>
        <vt:i4>0</vt:i4>
      </vt:variant>
      <vt:variant>
        <vt:i4>5</vt:i4>
      </vt:variant>
      <vt:variant>
        <vt:lpwstr>mailto:dweary@usgs.gov</vt:lpwstr>
      </vt:variant>
      <vt:variant>
        <vt:lpwstr/>
      </vt:variant>
      <vt:variant>
        <vt:i4>3407886</vt:i4>
      </vt:variant>
      <vt:variant>
        <vt:i4>220</vt:i4>
      </vt:variant>
      <vt:variant>
        <vt:i4>0</vt:i4>
      </vt:variant>
      <vt:variant>
        <vt:i4>5</vt:i4>
      </vt:variant>
      <vt:variant>
        <vt:lpwstr>mailto:mhudson@usgs.gov</vt:lpwstr>
      </vt:variant>
      <vt:variant>
        <vt:lpwstr/>
      </vt:variant>
      <vt:variant>
        <vt:i4>2883605</vt:i4>
      </vt:variant>
      <vt:variant>
        <vt:i4>217</vt:i4>
      </vt:variant>
      <vt:variant>
        <vt:i4>0</vt:i4>
      </vt:variant>
      <vt:variant>
        <vt:i4>5</vt:i4>
      </vt:variant>
      <vt:variant>
        <vt:lpwstr>mailto:gwalsch@usgs.gov</vt:lpwstr>
      </vt:variant>
      <vt:variant>
        <vt:lpwstr/>
      </vt:variant>
      <vt:variant>
        <vt:i4>2555921</vt:i4>
      </vt:variant>
      <vt:variant>
        <vt:i4>214</vt:i4>
      </vt:variant>
      <vt:variant>
        <vt:i4>0</vt:i4>
      </vt:variant>
      <vt:variant>
        <vt:i4>5</vt:i4>
      </vt:variant>
      <vt:variant>
        <vt:lpwstr>mailto:verploeg@uwyo.edu</vt:lpwstr>
      </vt:variant>
      <vt:variant>
        <vt:lpwstr/>
      </vt:variant>
      <vt:variant>
        <vt:i4>3145809</vt:i4>
      </vt:variant>
      <vt:variant>
        <vt:i4>211</vt:i4>
      </vt:variant>
      <vt:variant>
        <vt:i4>0</vt:i4>
      </vt:variant>
      <vt:variant>
        <vt:i4>5</vt:i4>
      </vt:variant>
      <vt:variant>
        <vt:lpwstr>mailto:Jmrober2@wisc.edu</vt:lpwstr>
      </vt:variant>
      <vt:variant>
        <vt:lpwstr/>
      </vt:variant>
      <vt:variant>
        <vt:i4>4128838</vt:i4>
      </vt:variant>
      <vt:variant>
        <vt:i4>208</vt:i4>
      </vt:variant>
      <vt:variant>
        <vt:i4>0</vt:i4>
      </vt:variant>
      <vt:variant>
        <vt:i4>5</vt:i4>
      </vt:variant>
      <vt:variant>
        <vt:lpwstr>mailto:hohn@geosrv.wvnet.edu</vt:lpwstr>
      </vt:variant>
      <vt:variant>
        <vt:lpwstr/>
      </vt:variant>
      <vt:variant>
        <vt:i4>1179709</vt:i4>
      </vt:variant>
      <vt:variant>
        <vt:i4>205</vt:i4>
      </vt:variant>
      <vt:variant>
        <vt:i4>0</vt:i4>
      </vt:variant>
      <vt:variant>
        <vt:i4>5</vt:i4>
      </vt:variant>
      <vt:variant>
        <vt:lpwstr>mailto:Ron.teissere@dnr.wa.gov</vt:lpwstr>
      </vt:variant>
      <vt:variant>
        <vt:lpwstr/>
      </vt:variant>
      <vt:variant>
        <vt:i4>5636200</vt:i4>
      </vt:variant>
      <vt:variant>
        <vt:i4>202</vt:i4>
      </vt:variant>
      <vt:variant>
        <vt:i4>0</vt:i4>
      </vt:variant>
      <vt:variant>
        <vt:i4>5</vt:i4>
      </vt:variant>
      <vt:variant>
        <vt:lpwstr>mailto:Ed.erb@dmme.virginia.gov</vt:lpwstr>
      </vt:variant>
      <vt:variant>
        <vt:lpwstr/>
      </vt:variant>
      <vt:variant>
        <vt:i4>7536729</vt:i4>
      </vt:variant>
      <vt:variant>
        <vt:i4>199</vt:i4>
      </vt:variant>
      <vt:variant>
        <vt:i4>0</vt:i4>
      </vt:variant>
      <vt:variant>
        <vt:i4>5</vt:i4>
      </vt:variant>
      <vt:variant>
        <vt:lpwstr>mailto:Laurence.becker@state.vt.us</vt:lpwstr>
      </vt:variant>
      <vt:variant>
        <vt:lpwstr/>
      </vt:variant>
      <vt:variant>
        <vt:i4>5767286</vt:i4>
      </vt:variant>
      <vt:variant>
        <vt:i4>196</vt:i4>
      </vt:variant>
      <vt:variant>
        <vt:i4>0</vt:i4>
      </vt:variant>
      <vt:variant>
        <vt:i4>5</vt:i4>
      </vt:variant>
      <vt:variant>
        <vt:lpwstr>mailto:rickallis@utah.gov</vt:lpwstr>
      </vt:variant>
      <vt:variant>
        <vt:lpwstr/>
      </vt:variant>
      <vt:variant>
        <vt:i4>1114173</vt:i4>
      </vt:variant>
      <vt:variant>
        <vt:i4>193</vt:i4>
      </vt:variant>
      <vt:variant>
        <vt:i4>0</vt:i4>
      </vt:variant>
      <vt:variant>
        <vt:i4>5</vt:i4>
      </vt:variant>
      <vt:variant>
        <vt:lpwstr>mailto:Scott.tinker@beg.utexas.edu</vt:lpwstr>
      </vt:variant>
      <vt:variant>
        <vt:lpwstr/>
      </vt:variant>
      <vt:variant>
        <vt:i4>7077953</vt:i4>
      </vt:variant>
      <vt:variant>
        <vt:i4>190</vt:i4>
      </vt:variant>
      <vt:variant>
        <vt:i4>0</vt:i4>
      </vt:variant>
      <vt:variant>
        <vt:i4>5</vt:i4>
      </vt:variant>
      <vt:variant>
        <vt:lpwstr>mailto:Ronald.zurawski@state.tn.us</vt:lpwstr>
      </vt:variant>
      <vt:variant>
        <vt:lpwstr/>
      </vt:variant>
      <vt:variant>
        <vt:i4>1572927</vt:i4>
      </vt:variant>
      <vt:variant>
        <vt:i4>187</vt:i4>
      </vt:variant>
      <vt:variant>
        <vt:i4>0</vt:i4>
      </vt:variant>
      <vt:variant>
        <vt:i4>5</vt:i4>
      </vt:variant>
      <vt:variant>
        <vt:lpwstr>mailto:diles@usd.edu</vt:lpwstr>
      </vt:variant>
      <vt:variant>
        <vt:lpwstr/>
      </vt:variant>
      <vt:variant>
        <vt:i4>7471106</vt:i4>
      </vt:variant>
      <vt:variant>
        <vt:i4>184</vt:i4>
      </vt:variant>
      <vt:variant>
        <vt:i4>0</vt:i4>
      </vt:variant>
      <vt:variant>
        <vt:i4>5</vt:i4>
      </vt:variant>
      <vt:variant>
        <vt:lpwstr>mailto:Clendeninb@dnr.sc.gov</vt:lpwstr>
      </vt:variant>
      <vt:variant>
        <vt:lpwstr/>
      </vt:variant>
      <vt:variant>
        <vt:i4>262162</vt:i4>
      </vt:variant>
      <vt:variant>
        <vt:i4>181</vt:i4>
      </vt:variant>
      <vt:variant>
        <vt:i4>0</vt:i4>
      </vt:variant>
      <vt:variant>
        <vt:i4>5</vt:i4>
      </vt:variant>
      <vt:variant>
        <vt:lpwstr>mailto:Jon_boothroyd@uri.edu</vt:lpwstr>
      </vt:variant>
      <vt:variant>
        <vt:lpwstr/>
      </vt:variant>
      <vt:variant>
        <vt:i4>7012353</vt:i4>
      </vt:variant>
      <vt:variant>
        <vt:i4>178</vt:i4>
      </vt:variant>
      <vt:variant>
        <vt:i4>0</vt:i4>
      </vt:variant>
      <vt:variant>
        <vt:i4>5</vt:i4>
      </vt:variant>
      <vt:variant>
        <vt:lpwstr>mailto:jayparrish@state.pa.us</vt:lpwstr>
      </vt:variant>
      <vt:variant>
        <vt:lpwstr/>
      </vt:variant>
      <vt:variant>
        <vt:i4>1966201</vt:i4>
      </vt:variant>
      <vt:variant>
        <vt:i4>175</vt:i4>
      </vt:variant>
      <vt:variant>
        <vt:i4>0</vt:i4>
      </vt:variant>
      <vt:variant>
        <vt:i4>5</vt:i4>
      </vt:variant>
      <vt:variant>
        <vt:lpwstr>mailto:Vicki.mcconnell@dogami.state.or.us</vt:lpwstr>
      </vt:variant>
      <vt:variant>
        <vt:lpwstr/>
      </vt:variant>
      <vt:variant>
        <vt:i4>4325478</vt:i4>
      </vt:variant>
      <vt:variant>
        <vt:i4>172</vt:i4>
      </vt:variant>
      <vt:variant>
        <vt:i4>0</vt:i4>
      </vt:variant>
      <vt:variant>
        <vt:i4>5</vt:i4>
      </vt:variant>
      <vt:variant>
        <vt:lpwstr>mailto:grkeller@ou.edu</vt:lpwstr>
      </vt:variant>
      <vt:variant>
        <vt:lpwstr/>
      </vt:variant>
      <vt:variant>
        <vt:i4>3014749</vt:i4>
      </vt:variant>
      <vt:variant>
        <vt:i4>169</vt:i4>
      </vt:variant>
      <vt:variant>
        <vt:i4>0</vt:i4>
      </vt:variant>
      <vt:variant>
        <vt:i4>5</vt:i4>
      </vt:variant>
      <vt:variant>
        <vt:lpwstr>mailto:Larry.wickstrom@dnr.state.oh.us</vt:lpwstr>
      </vt:variant>
      <vt:variant>
        <vt:lpwstr/>
      </vt:variant>
      <vt:variant>
        <vt:i4>4128834</vt:i4>
      </vt:variant>
      <vt:variant>
        <vt:i4>166</vt:i4>
      </vt:variant>
      <vt:variant>
        <vt:i4>0</vt:i4>
      </vt:variant>
      <vt:variant>
        <vt:i4>5</vt:i4>
      </vt:variant>
      <vt:variant>
        <vt:lpwstr>mailto:emurphy@state.nd.us</vt:lpwstr>
      </vt:variant>
      <vt:variant>
        <vt:lpwstr/>
      </vt:variant>
      <vt:variant>
        <vt:i4>4587559</vt:i4>
      </vt:variant>
      <vt:variant>
        <vt:i4>163</vt:i4>
      </vt:variant>
      <vt:variant>
        <vt:i4>0</vt:i4>
      </vt:variant>
      <vt:variant>
        <vt:i4>5</vt:i4>
      </vt:variant>
      <vt:variant>
        <vt:lpwstr>mailto:Jim.simmons@ncmail.net</vt:lpwstr>
      </vt:variant>
      <vt:variant>
        <vt:lpwstr/>
      </vt:variant>
      <vt:variant>
        <vt:i4>3735619</vt:i4>
      </vt:variant>
      <vt:variant>
        <vt:i4>160</vt:i4>
      </vt:variant>
      <vt:variant>
        <vt:i4>0</vt:i4>
      </vt:variant>
      <vt:variant>
        <vt:i4>5</vt:i4>
      </vt:variant>
      <vt:variant>
        <vt:lpwstr>mailto:wkelly@mail.nysed.gov</vt:lpwstr>
      </vt:variant>
      <vt:variant>
        <vt:lpwstr/>
      </vt:variant>
      <vt:variant>
        <vt:i4>1507428</vt:i4>
      </vt:variant>
      <vt:variant>
        <vt:i4>157</vt:i4>
      </vt:variant>
      <vt:variant>
        <vt:i4>0</vt:i4>
      </vt:variant>
      <vt:variant>
        <vt:i4>5</vt:i4>
      </vt:variant>
      <vt:variant>
        <vt:lpwstr>mailto:Scholle1@nmt.edu</vt:lpwstr>
      </vt:variant>
      <vt:variant>
        <vt:lpwstr/>
      </vt:variant>
      <vt:variant>
        <vt:i4>120</vt:i4>
      </vt:variant>
      <vt:variant>
        <vt:i4>154</vt:i4>
      </vt:variant>
      <vt:variant>
        <vt:i4>0</vt:i4>
      </vt:variant>
      <vt:variant>
        <vt:i4>5</vt:i4>
      </vt:variant>
      <vt:variant>
        <vt:lpwstr>mailto:Karl.muessig@dep.state.nj.us</vt:lpwstr>
      </vt:variant>
      <vt:variant>
        <vt:lpwstr/>
      </vt:variant>
      <vt:variant>
        <vt:i4>3866632</vt:i4>
      </vt:variant>
      <vt:variant>
        <vt:i4>151</vt:i4>
      </vt:variant>
      <vt:variant>
        <vt:i4>0</vt:i4>
      </vt:variant>
      <vt:variant>
        <vt:i4>5</vt:i4>
      </vt:variant>
      <vt:variant>
        <vt:lpwstr>mailto:dwunsch@des.state.nh.us</vt:lpwstr>
      </vt:variant>
      <vt:variant>
        <vt:lpwstr/>
      </vt:variant>
      <vt:variant>
        <vt:i4>8192084</vt:i4>
      </vt:variant>
      <vt:variant>
        <vt:i4>148</vt:i4>
      </vt:variant>
      <vt:variant>
        <vt:i4>0</vt:i4>
      </vt:variant>
      <vt:variant>
        <vt:i4>5</vt:i4>
      </vt:variant>
      <vt:variant>
        <vt:lpwstr>mailto:jprice@unr.edu</vt:lpwstr>
      </vt:variant>
      <vt:variant>
        <vt:lpwstr/>
      </vt:variant>
      <vt:variant>
        <vt:i4>1441914</vt:i4>
      </vt:variant>
      <vt:variant>
        <vt:i4>145</vt:i4>
      </vt:variant>
      <vt:variant>
        <vt:i4>0</vt:i4>
      </vt:variant>
      <vt:variant>
        <vt:i4>5</vt:i4>
      </vt:variant>
      <vt:variant>
        <vt:lpwstr>mailto:Mkuzila1@unl.edu</vt:lpwstr>
      </vt:variant>
      <vt:variant>
        <vt:lpwstr/>
      </vt:variant>
      <vt:variant>
        <vt:i4>8257618</vt:i4>
      </vt:variant>
      <vt:variant>
        <vt:i4>142</vt:i4>
      </vt:variant>
      <vt:variant>
        <vt:i4>0</vt:i4>
      </vt:variant>
      <vt:variant>
        <vt:i4>5</vt:i4>
      </vt:variant>
      <vt:variant>
        <vt:lpwstr>mailto:edeal@mtech.edu</vt:lpwstr>
      </vt:variant>
      <vt:variant>
        <vt:lpwstr/>
      </vt:variant>
      <vt:variant>
        <vt:i4>2490409</vt:i4>
      </vt:variant>
      <vt:variant>
        <vt:i4>139</vt:i4>
      </vt:variant>
      <vt:variant>
        <vt:i4>0</vt:i4>
      </vt:variant>
      <vt:variant>
        <vt:i4>5</vt:i4>
      </vt:variant>
      <vt:variant>
        <vt:lpwstr>mailto:Michael_bograd@deq.state.ms.us</vt:lpwstr>
      </vt:variant>
      <vt:variant>
        <vt:lpwstr/>
      </vt:variant>
      <vt:variant>
        <vt:i4>1507361</vt:i4>
      </vt:variant>
      <vt:variant>
        <vt:i4>136</vt:i4>
      </vt:variant>
      <vt:variant>
        <vt:i4>0</vt:i4>
      </vt:variant>
      <vt:variant>
        <vt:i4>5</vt:i4>
      </vt:variant>
      <vt:variant>
        <vt:lpwstr>mailto:thorlief@umn.edu</vt:lpwstr>
      </vt:variant>
      <vt:variant>
        <vt:lpwstr/>
      </vt:variant>
      <vt:variant>
        <vt:i4>4259951</vt:i4>
      </vt:variant>
      <vt:variant>
        <vt:i4>133</vt:i4>
      </vt:variant>
      <vt:variant>
        <vt:i4>0</vt:i4>
      </vt:variant>
      <vt:variant>
        <vt:i4>5</vt:i4>
      </vt:variant>
      <vt:variant>
        <vt:lpwstr>mailto:fitchh@michigan.gov</vt:lpwstr>
      </vt:variant>
      <vt:variant>
        <vt:lpwstr/>
      </vt:variant>
      <vt:variant>
        <vt:i4>262259</vt:i4>
      </vt:variant>
      <vt:variant>
        <vt:i4>130</vt:i4>
      </vt:variant>
      <vt:variant>
        <vt:i4>0</vt:i4>
      </vt:variant>
      <vt:variant>
        <vt:i4>5</vt:i4>
      </vt:variant>
      <vt:variant>
        <vt:lpwstr>mailto:sbmabee@geo.umass.edu</vt:lpwstr>
      </vt:variant>
      <vt:variant>
        <vt:lpwstr/>
      </vt:variant>
      <vt:variant>
        <vt:i4>3997709</vt:i4>
      </vt:variant>
      <vt:variant>
        <vt:i4>127</vt:i4>
      </vt:variant>
      <vt:variant>
        <vt:i4>0</vt:i4>
      </vt:variant>
      <vt:variant>
        <vt:i4>5</vt:i4>
      </vt:variant>
      <vt:variant>
        <vt:lpwstr>mailto:jhalka@dnr.state.md.us</vt:lpwstr>
      </vt:variant>
      <vt:variant>
        <vt:lpwstr/>
      </vt:variant>
      <vt:variant>
        <vt:i4>1179700</vt:i4>
      </vt:variant>
      <vt:variant>
        <vt:i4>124</vt:i4>
      </vt:variant>
      <vt:variant>
        <vt:i4>0</vt:i4>
      </vt:variant>
      <vt:variant>
        <vt:i4>5</vt:i4>
      </vt:variant>
      <vt:variant>
        <vt:lpwstr>mailto:Robert.g.marvinney@maine.gov</vt:lpwstr>
      </vt:variant>
      <vt:variant>
        <vt:lpwstr/>
      </vt:variant>
      <vt:variant>
        <vt:i4>589873</vt:i4>
      </vt:variant>
      <vt:variant>
        <vt:i4>121</vt:i4>
      </vt:variant>
      <vt:variant>
        <vt:i4>0</vt:i4>
      </vt:variant>
      <vt:variant>
        <vt:i4>5</vt:i4>
      </vt:variant>
      <vt:variant>
        <vt:lpwstr>mailto:cjohn@lsu.edu</vt:lpwstr>
      </vt:variant>
      <vt:variant>
        <vt:lpwstr/>
      </vt:variant>
      <vt:variant>
        <vt:i4>131118</vt:i4>
      </vt:variant>
      <vt:variant>
        <vt:i4>118</vt:i4>
      </vt:variant>
      <vt:variant>
        <vt:i4>0</vt:i4>
      </vt:variant>
      <vt:variant>
        <vt:i4>5</vt:i4>
      </vt:variant>
      <vt:variant>
        <vt:lpwstr>mailto:cobb@uky.edu</vt:lpwstr>
      </vt:variant>
      <vt:variant>
        <vt:lpwstr/>
      </vt:variant>
      <vt:variant>
        <vt:i4>1179773</vt:i4>
      </vt:variant>
      <vt:variant>
        <vt:i4>115</vt:i4>
      </vt:variant>
      <vt:variant>
        <vt:i4>0</vt:i4>
      </vt:variant>
      <vt:variant>
        <vt:i4>5</vt:i4>
      </vt:variant>
      <vt:variant>
        <vt:lpwstr>mailto:Harrison@kgs.ku.edu</vt:lpwstr>
      </vt:variant>
      <vt:variant>
        <vt:lpwstr/>
      </vt:variant>
      <vt:variant>
        <vt:i4>2752530</vt:i4>
      </vt:variant>
      <vt:variant>
        <vt:i4>112</vt:i4>
      </vt:variant>
      <vt:variant>
        <vt:i4>0</vt:i4>
      </vt:variant>
      <vt:variant>
        <vt:i4>5</vt:i4>
      </vt:variant>
      <vt:variant>
        <vt:lpwstr>mailto:Robert.libra@dnr.iowa.gov</vt:lpwstr>
      </vt:variant>
      <vt:variant>
        <vt:lpwstr/>
      </vt:variant>
      <vt:variant>
        <vt:i4>6619217</vt:i4>
      </vt:variant>
      <vt:variant>
        <vt:i4>109</vt:i4>
      </vt:variant>
      <vt:variant>
        <vt:i4>0</vt:i4>
      </vt:variant>
      <vt:variant>
        <vt:i4>5</vt:i4>
      </vt:variant>
      <vt:variant>
        <vt:lpwstr>mailto:jsteinm@indiana.edu</vt:lpwstr>
      </vt:variant>
      <vt:variant>
        <vt:lpwstr/>
      </vt:variant>
      <vt:variant>
        <vt:i4>2555970</vt:i4>
      </vt:variant>
      <vt:variant>
        <vt:i4>106</vt:i4>
      </vt:variant>
      <vt:variant>
        <vt:i4>0</vt:i4>
      </vt:variant>
      <vt:variant>
        <vt:i4>5</vt:i4>
      </vt:variant>
      <vt:variant>
        <vt:lpwstr>mailto:mckay@isgs.uiuc.edu</vt:lpwstr>
      </vt:variant>
      <vt:variant>
        <vt:lpwstr/>
      </vt:variant>
      <vt:variant>
        <vt:i4>5177466</vt:i4>
      </vt:variant>
      <vt:variant>
        <vt:i4>103</vt:i4>
      </vt:variant>
      <vt:variant>
        <vt:i4>0</vt:i4>
      </vt:variant>
      <vt:variant>
        <vt:i4>5</vt:i4>
      </vt:variant>
      <vt:variant>
        <vt:lpwstr>mailto:roybreck@uidaho.edu</vt:lpwstr>
      </vt:variant>
      <vt:variant>
        <vt:lpwstr/>
      </vt:variant>
      <vt:variant>
        <vt:i4>2555992</vt:i4>
      </vt:variant>
      <vt:variant>
        <vt:i4>100</vt:i4>
      </vt:variant>
      <vt:variant>
        <vt:i4>0</vt:i4>
      </vt:variant>
      <vt:variant>
        <vt:i4>5</vt:i4>
      </vt:variant>
      <vt:variant>
        <vt:lpwstr>mailto:Jim.kennedy@dnr.state.ga.us</vt:lpwstr>
      </vt:variant>
      <vt:variant>
        <vt:lpwstr/>
      </vt:variant>
      <vt:variant>
        <vt:i4>65650</vt:i4>
      </vt:variant>
      <vt:variant>
        <vt:i4>97</vt:i4>
      </vt:variant>
      <vt:variant>
        <vt:i4>0</vt:i4>
      </vt:variant>
      <vt:variant>
        <vt:i4>5</vt:i4>
      </vt:variant>
      <vt:variant>
        <vt:lpwstr>mailto:Walt.schmidt@dep.state.fl.us</vt:lpwstr>
      </vt:variant>
      <vt:variant>
        <vt:lpwstr/>
      </vt:variant>
      <vt:variant>
        <vt:i4>2752535</vt:i4>
      </vt:variant>
      <vt:variant>
        <vt:i4>94</vt:i4>
      </vt:variant>
      <vt:variant>
        <vt:i4>0</vt:i4>
      </vt:variant>
      <vt:variant>
        <vt:i4>5</vt:i4>
      </vt:variant>
      <vt:variant>
        <vt:lpwstr>mailto:waterman@udel.edu</vt:lpwstr>
      </vt:variant>
      <vt:variant>
        <vt:lpwstr/>
      </vt:variant>
      <vt:variant>
        <vt:i4>5242917</vt:i4>
      </vt:variant>
      <vt:variant>
        <vt:i4>91</vt:i4>
      </vt:variant>
      <vt:variant>
        <vt:i4>0</vt:i4>
      </vt:variant>
      <vt:variant>
        <vt:i4>5</vt:i4>
      </vt:variant>
      <vt:variant>
        <vt:lpwstr>mailto:Margaret.thomas@po.state.ct.us</vt:lpwstr>
      </vt:variant>
      <vt:variant>
        <vt:lpwstr/>
      </vt:variant>
      <vt:variant>
        <vt:i4>7143511</vt:i4>
      </vt:variant>
      <vt:variant>
        <vt:i4>88</vt:i4>
      </vt:variant>
      <vt:variant>
        <vt:i4>0</vt:i4>
      </vt:variant>
      <vt:variant>
        <vt:i4>5</vt:i4>
      </vt:variant>
      <vt:variant>
        <vt:lpwstr>mailto:Vince.matthews@state.co.us</vt:lpwstr>
      </vt:variant>
      <vt:variant>
        <vt:lpwstr/>
      </vt:variant>
      <vt:variant>
        <vt:i4>4456549</vt:i4>
      </vt:variant>
      <vt:variant>
        <vt:i4>85</vt:i4>
      </vt:variant>
      <vt:variant>
        <vt:i4>0</vt:i4>
      </vt:variant>
      <vt:variant>
        <vt:i4>5</vt:i4>
      </vt:variant>
      <vt:variant>
        <vt:lpwstr>mailto:John.parrish@conservation.ca.gov</vt:lpwstr>
      </vt:variant>
      <vt:variant>
        <vt:lpwstr/>
      </vt:variant>
      <vt:variant>
        <vt:i4>3997762</vt:i4>
      </vt:variant>
      <vt:variant>
        <vt:i4>82</vt:i4>
      </vt:variant>
      <vt:variant>
        <vt:i4>0</vt:i4>
      </vt:variant>
      <vt:variant>
        <vt:i4>5</vt:i4>
      </vt:variant>
      <vt:variant>
        <vt:lpwstr>mailto:Bekki.white@arkansas.gov</vt:lpwstr>
      </vt:variant>
      <vt:variant>
        <vt:lpwstr/>
      </vt:variant>
      <vt:variant>
        <vt:i4>3670018</vt:i4>
      </vt:variant>
      <vt:variant>
        <vt:i4>79</vt:i4>
      </vt:variant>
      <vt:variant>
        <vt:i4>0</vt:i4>
      </vt:variant>
      <vt:variant>
        <vt:i4>5</vt:i4>
      </vt:variant>
      <vt:variant>
        <vt:lpwstr>mailto:Lee.allison@azgs.az.gov</vt:lpwstr>
      </vt:variant>
      <vt:variant>
        <vt:lpwstr/>
      </vt:variant>
      <vt:variant>
        <vt:i4>7798805</vt:i4>
      </vt:variant>
      <vt:variant>
        <vt:i4>76</vt:i4>
      </vt:variant>
      <vt:variant>
        <vt:i4>0</vt:i4>
      </vt:variant>
      <vt:variant>
        <vt:i4>5</vt:i4>
      </vt:variant>
      <vt:variant>
        <vt:lpwstr>mailto:Robert.swenson@alaska.gov</vt:lpwstr>
      </vt:variant>
      <vt:variant>
        <vt:lpwstr/>
      </vt:variant>
      <vt:variant>
        <vt:i4>4391031</vt:i4>
      </vt:variant>
      <vt:variant>
        <vt:i4>73</vt:i4>
      </vt:variant>
      <vt:variant>
        <vt:i4>0</vt:i4>
      </vt:variant>
      <vt:variant>
        <vt:i4>5</vt:i4>
      </vt:variant>
      <vt:variant>
        <vt:lpwstr>mailto:ntew@gsa.state.al.us</vt:lpwstr>
      </vt:variant>
      <vt:variant>
        <vt:lpwstr/>
      </vt:variant>
      <vt:variant>
        <vt:i4>1638415</vt:i4>
      </vt:variant>
      <vt:variant>
        <vt:i4>61</vt:i4>
      </vt:variant>
      <vt:variant>
        <vt:i4>0</vt:i4>
      </vt:variant>
      <vt:variant>
        <vt:i4>5</vt:i4>
      </vt:variant>
      <vt:variant>
        <vt:lpwstr>http://fedgov.dnb.com/webform</vt:lpwstr>
      </vt:variant>
      <vt:variant>
        <vt:lpwstr/>
      </vt:variant>
      <vt:variant>
        <vt:i4>2818162</vt:i4>
      </vt:variant>
      <vt:variant>
        <vt:i4>58</vt:i4>
      </vt:variant>
      <vt:variant>
        <vt:i4>0</vt:i4>
      </vt:variant>
      <vt:variant>
        <vt:i4>5</vt:i4>
      </vt:variant>
      <vt:variant>
        <vt:lpwstr>http://www.ccr.gov/</vt:lpwstr>
      </vt:variant>
      <vt:variant>
        <vt:lpwstr/>
      </vt:variant>
      <vt:variant>
        <vt:i4>6684725</vt:i4>
      </vt:variant>
      <vt:variant>
        <vt:i4>55</vt:i4>
      </vt:variant>
      <vt:variant>
        <vt:i4>0</vt:i4>
      </vt:variant>
      <vt:variant>
        <vt:i4>5</vt:i4>
      </vt:variant>
      <vt:variant>
        <vt:lpwstr>http://edocket.access.gpo.gov/2009/pdf/E9-24203.pdf</vt:lpwstr>
      </vt:variant>
      <vt:variant>
        <vt:lpwstr/>
      </vt:variant>
      <vt:variant>
        <vt:i4>1966187</vt:i4>
      </vt:variant>
      <vt:variant>
        <vt:i4>52</vt:i4>
      </vt:variant>
      <vt:variant>
        <vt:i4>0</vt:i4>
      </vt:variant>
      <vt:variant>
        <vt:i4>5</vt:i4>
      </vt:variant>
      <vt:variant>
        <vt:lpwstr>http://www.ostp.gov/html/001207_3.html</vt:lpwstr>
      </vt:variant>
      <vt:variant>
        <vt:lpwstr/>
      </vt:variant>
      <vt:variant>
        <vt:i4>6815751</vt:i4>
      </vt:variant>
      <vt:variant>
        <vt:i4>49</vt:i4>
      </vt:variant>
      <vt:variant>
        <vt:i4>0</vt:i4>
      </vt:variant>
      <vt:variant>
        <vt:i4>5</vt:i4>
      </vt:variant>
      <vt:variant>
        <vt:lpwstr>http://www.whitehouse.gov/omb/grants_forms</vt:lpwstr>
      </vt:variant>
      <vt:variant>
        <vt:lpwstr/>
      </vt:variant>
      <vt:variant>
        <vt:i4>6815751</vt:i4>
      </vt:variant>
      <vt:variant>
        <vt:i4>46</vt:i4>
      </vt:variant>
      <vt:variant>
        <vt:i4>0</vt:i4>
      </vt:variant>
      <vt:variant>
        <vt:i4>5</vt:i4>
      </vt:variant>
      <vt:variant>
        <vt:lpwstr>http://www.whitehouse.gov/omb/grants_forms</vt:lpwstr>
      </vt:variant>
      <vt:variant>
        <vt:lpwstr/>
      </vt:variant>
      <vt:variant>
        <vt:i4>4522050</vt:i4>
      </vt:variant>
      <vt:variant>
        <vt:i4>41</vt:i4>
      </vt:variant>
      <vt:variant>
        <vt:i4>0</vt:i4>
      </vt:variant>
      <vt:variant>
        <vt:i4>5</vt:i4>
      </vt:variant>
      <vt:variant>
        <vt:lpwstr>http://www.asap.gov/</vt:lpwstr>
      </vt:variant>
      <vt:variant>
        <vt:lpwstr/>
      </vt:variant>
      <vt:variant>
        <vt:i4>2490421</vt:i4>
      </vt:variant>
      <vt:variant>
        <vt:i4>36</vt:i4>
      </vt:variant>
      <vt:variant>
        <vt:i4>0</vt:i4>
      </vt:variant>
      <vt:variant>
        <vt:i4>5</vt:i4>
      </vt:variant>
      <vt:variant>
        <vt:lpwstr>http://ngmdbncgmp.usgs.gov/ngmdbprojectInfo/standards/dataexch/STATEMAPguidelines.html</vt:lpwstr>
      </vt:variant>
      <vt:variant>
        <vt:lpwstr/>
      </vt:variant>
      <vt:variant>
        <vt:i4>6684718</vt:i4>
      </vt:variant>
      <vt:variant>
        <vt:i4>33</vt:i4>
      </vt:variant>
      <vt:variant>
        <vt:i4>0</vt:i4>
      </vt:variant>
      <vt:variant>
        <vt:i4>5</vt:i4>
      </vt:variant>
      <vt:variant>
        <vt:lpwstr>http://www.whitehouse.gov/omb/circulars/index.html</vt:lpwstr>
      </vt:variant>
      <vt:variant>
        <vt:lpwstr/>
      </vt:variant>
      <vt:variant>
        <vt:i4>65574</vt:i4>
      </vt:variant>
      <vt:variant>
        <vt:i4>30</vt:i4>
      </vt:variant>
      <vt:variant>
        <vt:i4>0</vt:i4>
      </vt:variant>
      <vt:variant>
        <vt:i4>5</vt:i4>
      </vt:variant>
      <vt:variant>
        <vt:lpwstr>http://www.whitehouse.gov/omb/circulars/a016/a016_rev.html</vt:lpwstr>
      </vt:variant>
      <vt:variant>
        <vt:lpwstr/>
      </vt:variant>
      <vt:variant>
        <vt:i4>3604526</vt:i4>
      </vt:variant>
      <vt:variant>
        <vt:i4>27</vt:i4>
      </vt:variant>
      <vt:variant>
        <vt:i4>0</vt:i4>
      </vt:variant>
      <vt:variant>
        <vt:i4>5</vt:i4>
      </vt:variant>
      <vt:variant>
        <vt:lpwstr>http://www.grants.gov/</vt:lpwstr>
      </vt:variant>
      <vt:variant>
        <vt:lpwstr/>
      </vt:variant>
      <vt:variant>
        <vt:i4>8323113</vt:i4>
      </vt:variant>
      <vt:variant>
        <vt:i4>24</vt:i4>
      </vt:variant>
      <vt:variant>
        <vt:i4>0</vt:i4>
      </vt:variant>
      <vt:variant>
        <vt:i4>5</vt:i4>
      </vt:variant>
      <vt:variant>
        <vt:lpwstr>http://www.usgs.gov/contracts/grants/grantsgov.html</vt:lpwstr>
      </vt:variant>
      <vt:variant>
        <vt:lpwstr/>
      </vt:variant>
      <vt:variant>
        <vt:i4>3604526</vt:i4>
      </vt:variant>
      <vt:variant>
        <vt:i4>21</vt:i4>
      </vt:variant>
      <vt:variant>
        <vt:i4>0</vt:i4>
      </vt:variant>
      <vt:variant>
        <vt:i4>5</vt:i4>
      </vt:variant>
      <vt:variant>
        <vt:lpwstr>http://www.grants.gov/</vt:lpwstr>
      </vt:variant>
      <vt:variant>
        <vt:lpwstr/>
      </vt:variant>
      <vt:variant>
        <vt:i4>196609</vt:i4>
      </vt:variant>
      <vt:variant>
        <vt:i4>18</vt:i4>
      </vt:variant>
      <vt:variant>
        <vt:i4>0</vt:i4>
      </vt:variant>
      <vt:variant>
        <vt:i4>5</vt:i4>
      </vt:variant>
      <vt:variant>
        <vt:lpwstr>http://ngmdb.usgs.gov/Info/cartores/</vt:lpwstr>
      </vt:variant>
      <vt:variant>
        <vt:lpwstr/>
      </vt:variant>
      <vt:variant>
        <vt:i4>5636133</vt:i4>
      </vt:variant>
      <vt:variant>
        <vt:i4>15</vt:i4>
      </vt:variant>
      <vt:variant>
        <vt:i4>0</vt:i4>
      </vt:variant>
      <vt:variant>
        <vt:i4>5</vt:i4>
      </vt:variant>
      <vt:variant>
        <vt:lpwstr>http://ngmdb.usgs.gov/Prodesc/proddesc_81552.htm</vt:lpwstr>
      </vt:variant>
      <vt:variant>
        <vt:lpwstr/>
      </vt:variant>
      <vt:variant>
        <vt:i4>3538997</vt:i4>
      </vt:variant>
      <vt:variant>
        <vt:i4>12</vt:i4>
      </vt:variant>
      <vt:variant>
        <vt:i4>0</vt:i4>
      </vt:variant>
      <vt:variant>
        <vt:i4>5</vt:i4>
      </vt:variant>
      <vt:variant>
        <vt:lpwstr>http://ngmdb.usgs.gov/</vt:lpwstr>
      </vt:variant>
      <vt:variant>
        <vt:lpwstr/>
      </vt:variant>
      <vt:variant>
        <vt:i4>3014712</vt:i4>
      </vt:variant>
      <vt:variant>
        <vt:i4>9</vt:i4>
      </vt:variant>
      <vt:variant>
        <vt:i4>0</vt:i4>
      </vt:variant>
      <vt:variant>
        <vt:i4>5</vt:i4>
      </vt:variant>
      <vt:variant>
        <vt:lpwstr>http://ncgmp.usgs.gov/</vt:lpwstr>
      </vt:variant>
      <vt:variant>
        <vt:lpwstr/>
      </vt:variant>
      <vt:variant>
        <vt:i4>3801206</vt:i4>
      </vt:variant>
      <vt:variant>
        <vt:i4>6</vt:i4>
      </vt:variant>
      <vt:variant>
        <vt:i4>0</vt:i4>
      </vt:variant>
      <vt:variant>
        <vt:i4>5</vt:i4>
      </vt:variant>
      <vt:variant>
        <vt:lpwstr>http://www.stategeologists.org/</vt:lpwstr>
      </vt:variant>
      <vt:variant>
        <vt:lpwstr/>
      </vt:variant>
      <vt:variant>
        <vt:i4>5898326</vt:i4>
      </vt:variant>
      <vt:variant>
        <vt:i4>3</vt:i4>
      </vt:variant>
      <vt:variant>
        <vt:i4>0</vt:i4>
      </vt:variant>
      <vt:variant>
        <vt:i4>5</vt:i4>
      </vt:variant>
      <vt:variant>
        <vt:lpwstr>http://ncgmp.usgs.gov/ncgmpabout/</vt:lpwstr>
      </vt:variant>
      <vt:variant>
        <vt:lpwstr/>
      </vt:variant>
      <vt:variant>
        <vt:i4>8060975</vt:i4>
      </vt:variant>
      <vt:variant>
        <vt:i4>0</vt:i4>
      </vt:variant>
      <vt:variant>
        <vt:i4>0</vt:i4>
      </vt:variant>
      <vt:variant>
        <vt:i4>5</vt:i4>
      </vt:variant>
      <vt:variant>
        <vt:lpwstr>http://ncgmp.usgs.gov/ncgmp/ncgmpabout/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A. Howard</dc:creator>
  <cp:lastModifiedBy>Sayer, James W.</cp:lastModifiedBy>
  <cp:revision>3</cp:revision>
  <cp:lastPrinted>2015-07-14T16:35:00Z</cp:lastPrinted>
  <dcterms:created xsi:type="dcterms:W3CDTF">2015-07-16T18:42:00Z</dcterms:created>
  <dcterms:modified xsi:type="dcterms:W3CDTF">2015-07-16T19:20:00Z</dcterms:modified>
</cp:coreProperties>
</file>