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235" w:rsidRDefault="00113235" w:rsidP="00113235">
      <w:pPr>
        <w:pStyle w:val="Header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Form Approved</w:t>
      </w:r>
    </w:p>
    <w:p w:rsidR="00113235" w:rsidRDefault="00113235" w:rsidP="00113235">
      <w:pPr>
        <w:pStyle w:val="Header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OMB No. 0990-</w:t>
      </w:r>
      <w:r w:rsidR="00D42357">
        <w:rPr>
          <w:rFonts w:ascii="Arial" w:hAnsi="Arial" w:cs="Arial"/>
          <w:sz w:val="16"/>
          <w:szCs w:val="16"/>
        </w:rPr>
        <w:t>0379</w:t>
      </w:r>
    </w:p>
    <w:p w:rsidR="00817F4B" w:rsidRPr="00E81706" w:rsidRDefault="00113235" w:rsidP="00113235">
      <w:pPr>
        <w:pStyle w:val="Inteviewer"/>
        <w:tabs>
          <w:tab w:val="left" w:pos="1440"/>
          <w:tab w:val="left" w:pos="2880"/>
          <w:tab w:val="left" w:pos="3600"/>
        </w:tabs>
        <w:spacing w:after="120"/>
        <w:ind w:left="900" w:hanging="540"/>
        <w:jc w:val="right"/>
        <w:rPr>
          <w:rFonts w:ascii="Arial" w:hAnsi="Arial"/>
          <w:b w:val="0"/>
        </w:rPr>
      </w:pPr>
      <w:r>
        <w:rPr>
          <w:rFonts w:ascii="Arial" w:hAnsi="Arial" w:cs="Arial"/>
          <w:sz w:val="16"/>
          <w:szCs w:val="16"/>
        </w:rPr>
        <w:t xml:space="preserve">   Exp. Date </w:t>
      </w:r>
      <w:r w:rsidR="00D42357">
        <w:rPr>
          <w:rFonts w:ascii="Arial" w:hAnsi="Arial" w:cs="Arial"/>
          <w:sz w:val="16"/>
          <w:szCs w:val="16"/>
        </w:rPr>
        <w:t>08</w:t>
      </w:r>
      <w:r>
        <w:rPr>
          <w:rFonts w:ascii="Arial" w:hAnsi="Arial" w:cs="Arial"/>
          <w:sz w:val="16"/>
          <w:szCs w:val="16"/>
        </w:rPr>
        <w:t>/</w:t>
      </w:r>
      <w:r w:rsidR="00D42357">
        <w:rPr>
          <w:rFonts w:ascii="Arial" w:hAnsi="Arial" w:cs="Arial"/>
          <w:sz w:val="16"/>
          <w:szCs w:val="16"/>
        </w:rPr>
        <w:t>31</w:t>
      </w:r>
      <w:r>
        <w:rPr>
          <w:rFonts w:ascii="Arial" w:hAnsi="Arial" w:cs="Arial"/>
          <w:sz w:val="16"/>
          <w:szCs w:val="16"/>
        </w:rPr>
        <w:t>/20</w:t>
      </w:r>
      <w:r w:rsidR="00D42357">
        <w:rPr>
          <w:rFonts w:ascii="Arial" w:hAnsi="Arial" w:cs="Arial"/>
          <w:sz w:val="16"/>
          <w:szCs w:val="16"/>
        </w:rPr>
        <w:t>17</w:t>
      </w:r>
    </w:p>
    <w:p w:rsidR="00817F4B" w:rsidRPr="00817F4B" w:rsidRDefault="00817F4B" w:rsidP="00817F4B">
      <w:pPr>
        <w:pStyle w:val="Heading3"/>
        <w:keepNext w:val="0"/>
        <w:spacing w:after="120"/>
        <w:rPr>
          <w:rFonts w:ascii="Arial Narrow" w:hAnsi="Arial Narrow"/>
          <w:b/>
        </w:rPr>
      </w:pPr>
      <w:r w:rsidRPr="00E81706">
        <w:t>Office Response Center</w:t>
      </w:r>
    </w:p>
    <w:p w:rsidR="00817F4B" w:rsidRPr="00E81706" w:rsidRDefault="00817F4B" w:rsidP="00817F4B">
      <w:pPr>
        <w:pStyle w:val="Inteviewer"/>
        <w:spacing w:after="120"/>
        <w:rPr>
          <w:rFonts w:ascii="Arial" w:hAnsi="Arial"/>
          <w:b w:val="0"/>
        </w:rPr>
      </w:pPr>
      <w:r w:rsidRPr="00E81706">
        <w:rPr>
          <w:rFonts w:ascii="Arial" w:hAnsi="Arial"/>
          <w:b w:val="0"/>
        </w:rPr>
        <w:t>If you’ve had contacts with the Office Response Center, on a scale from 1 to 10, where “1” is “Poor” and “10” is “Excellent” please rate the following. If an item does not apply to you please select “N/A.”</w:t>
      </w:r>
    </w:p>
    <w:p w:rsidR="00817F4B" w:rsidRPr="00E81706" w:rsidRDefault="00ED25ED" w:rsidP="00817F4B">
      <w:pPr>
        <w:pStyle w:val="Inteviewer"/>
        <w:spacing w:after="120"/>
        <w:ind w:left="1440" w:hanging="1080"/>
        <w:rPr>
          <w:rFonts w:ascii="Arial" w:hAnsi="Arial"/>
          <w:b w:val="0"/>
        </w:rPr>
      </w:pPr>
      <w:r>
        <w:rPr>
          <w:rFonts w:ascii="Arial" w:hAnsi="Arial"/>
          <w:b w:val="0"/>
        </w:rPr>
        <w:t>1.</w:t>
      </w:r>
      <w:r>
        <w:rPr>
          <w:rFonts w:ascii="Arial" w:hAnsi="Arial"/>
          <w:b w:val="0"/>
        </w:rPr>
        <w:tab/>
      </w:r>
      <w:r w:rsidR="00817F4B" w:rsidRPr="00E81706">
        <w:rPr>
          <w:rFonts w:ascii="Arial" w:hAnsi="Arial"/>
          <w:b w:val="0"/>
        </w:rPr>
        <w:t xml:space="preserve">Ease of reaching Response Center staff </w:t>
      </w:r>
    </w:p>
    <w:p w:rsidR="00817F4B" w:rsidRPr="00E81706" w:rsidRDefault="00ED25ED" w:rsidP="00817F4B">
      <w:pPr>
        <w:pStyle w:val="Inteviewer"/>
        <w:spacing w:after="120"/>
        <w:ind w:left="1440" w:hanging="1080"/>
        <w:rPr>
          <w:rFonts w:ascii="Arial" w:hAnsi="Arial"/>
          <w:b w:val="0"/>
        </w:rPr>
      </w:pPr>
      <w:r>
        <w:rPr>
          <w:rFonts w:ascii="Arial" w:hAnsi="Arial"/>
          <w:b w:val="0"/>
        </w:rPr>
        <w:t>2.</w:t>
      </w:r>
      <w:r>
        <w:rPr>
          <w:rFonts w:ascii="Arial" w:hAnsi="Arial"/>
          <w:b w:val="0"/>
        </w:rPr>
        <w:tab/>
      </w:r>
      <w:r w:rsidR="00817F4B" w:rsidRPr="00E81706">
        <w:rPr>
          <w:rFonts w:ascii="Arial" w:hAnsi="Arial"/>
          <w:b w:val="0"/>
        </w:rPr>
        <w:t xml:space="preserve">Professionalism of Response Center staff </w:t>
      </w:r>
    </w:p>
    <w:p w:rsidR="00817F4B" w:rsidRPr="00E81706" w:rsidRDefault="00ED25ED" w:rsidP="00817F4B">
      <w:pPr>
        <w:pStyle w:val="Inteviewer"/>
        <w:spacing w:after="120"/>
        <w:ind w:left="1440" w:hanging="1080"/>
        <w:rPr>
          <w:rFonts w:ascii="Arial" w:hAnsi="Arial"/>
          <w:b w:val="0"/>
        </w:rPr>
      </w:pPr>
      <w:r>
        <w:rPr>
          <w:rFonts w:ascii="Arial" w:hAnsi="Arial"/>
          <w:b w:val="0"/>
        </w:rPr>
        <w:t>3.</w:t>
      </w:r>
      <w:r>
        <w:rPr>
          <w:rFonts w:ascii="Arial" w:hAnsi="Arial"/>
          <w:b w:val="0"/>
        </w:rPr>
        <w:tab/>
      </w:r>
      <w:r w:rsidR="00817F4B" w:rsidRPr="00E81706">
        <w:rPr>
          <w:rFonts w:ascii="Arial" w:hAnsi="Arial"/>
          <w:b w:val="0"/>
        </w:rPr>
        <w:t>Ability of Response Center staff to answer your questions about community policing</w:t>
      </w:r>
    </w:p>
    <w:p w:rsidR="00817F4B" w:rsidRPr="00E81706" w:rsidRDefault="00ED25ED" w:rsidP="00817F4B">
      <w:pPr>
        <w:pStyle w:val="Inteviewer"/>
        <w:spacing w:after="120"/>
        <w:ind w:left="1440" w:hanging="1080"/>
        <w:rPr>
          <w:rFonts w:ascii="Arial" w:hAnsi="Arial"/>
          <w:b w:val="0"/>
        </w:rPr>
      </w:pPr>
      <w:r>
        <w:rPr>
          <w:rFonts w:ascii="Arial" w:hAnsi="Arial"/>
          <w:b w:val="0"/>
        </w:rPr>
        <w:t>4.</w:t>
      </w:r>
      <w:r>
        <w:rPr>
          <w:rFonts w:ascii="Arial" w:hAnsi="Arial"/>
          <w:b w:val="0"/>
        </w:rPr>
        <w:tab/>
      </w:r>
      <w:r w:rsidR="00817F4B" w:rsidRPr="00E81706">
        <w:rPr>
          <w:rFonts w:ascii="Arial" w:hAnsi="Arial"/>
          <w:b w:val="0"/>
        </w:rPr>
        <w:t>Ability of Response Ce</w:t>
      </w:r>
      <w:r w:rsidR="00817F4B">
        <w:rPr>
          <w:rFonts w:ascii="Arial" w:hAnsi="Arial"/>
          <w:b w:val="0"/>
        </w:rPr>
        <w:t>nter s</w:t>
      </w:r>
      <w:r>
        <w:rPr>
          <w:rFonts w:ascii="Arial" w:hAnsi="Arial"/>
          <w:b w:val="0"/>
        </w:rPr>
        <w:t>taff to direct you to r</w:t>
      </w:r>
      <w:r w:rsidR="00817F4B" w:rsidRPr="00E81706">
        <w:rPr>
          <w:rFonts w:ascii="Arial" w:hAnsi="Arial"/>
          <w:b w:val="0"/>
        </w:rPr>
        <w:t>esources (i.e., publications, training, grant resources) that address your concerns</w:t>
      </w:r>
    </w:p>
    <w:p w:rsidR="00817F4B" w:rsidRPr="00E81706" w:rsidRDefault="00ED25ED" w:rsidP="00817F4B">
      <w:pPr>
        <w:pStyle w:val="Inteviewer"/>
        <w:tabs>
          <w:tab w:val="left" w:pos="1440"/>
          <w:tab w:val="left" w:pos="2880"/>
          <w:tab w:val="left" w:pos="3600"/>
        </w:tabs>
        <w:spacing w:after="120"/>
        <w:ind w:left="1440" w:hanging="1080"/>
        <w:rPr>
          <w:rFonts w:ascii="Arial" w:hAnsi="Arial"/>
          <w:b w:val="0"/>
        </w:rPr>
      </w:pPr>
      <w:r>
        <w:rPr>
          <w:rFonts w:ascii="Arial" w:hAnsi="Arial"/>
          <w:b w:val="0"/>
        </w:rPr>
        <w:t>5.</w:t>
      </w:r>
      <w:r>
        <w:rPr>
          <w:rFonts w:ascii="Arial" w:hAnsi="Arial"/>
          <w:b w:val="0"/>
        </w:rPr>
        <w:tab/>
      </w:r>
      <w:r w:rsidR="00817F4B" w:rsidRPr="00E81706">
        <w:rPr>
          <w:rFonts w:ascii="Arial" w:hAnsi="Arial"/>
          <w:b w:val="0"/>
        </w:rPr>
        <w:t>Timeliness of response</w:t>
      </w:r>
    </w:p>
    <w:p w:rsidR="00817F4B" w:rsidRPr="00E81706" w:rsidRDefault="00ED25ED" w:rsidP="00817F4B">
      <w:pPr>
        <w:pStyle w:val="Inteviewer"/>
        <w:tabs>
          <w:tab w:val="left" w:pos="1440"/>
          <w:tab w:val="left" w:pos="2880"/>
          <w:tab w:val="left" w:pos="3600"/>
        </w:tabs>
        <w:spacing w:after="120"/>
        <w:ind w:left="1440" w:hanging="1080"/>
        <w:rPr>
          <w:rFonts w:ascii="Arial" w:hAnsi="Arial"/>
          <w:b w:val="0"/>
        </w:rPr>
      </w:pPr>
      <w:r>
        <w:rPr>
          <w:rFonts w:ascii="Arial" w:hAnsi="Arial"/>
          <w:b w:val="0"/>
        </w:rPr>
        <w:t>6.</w:t>
      </w:r>
      <w:r>
        <w:rPr>
          <w:rFonts w:ascii="Arial" w:hAnsi="Arial"/>
          <w:b w:val="0"/>
        </w:rPr>
        <w:tab/>
      </w:r>
      <w:r w:rsidR="00817F4B" w:rsidRPr="00E81706">
        <w:rPr>
          <w:rFonts w:ascii="Arial" w:hAnsi="Arial"/>
          <w:b w:val="0"/>
        </w:rPr>
        <w:t>Accuracy of order</w:t>
      </w:r>
    </w:p>
    <w:p w:rsidR="00817F4B" w:rsidRPr="00E81706" w:rsidRDefault="00817F4B" w:rsidP="00817F4B">
      <w:pPr>
        <w:pStyle w:val="Heading3"/>
        <w:spacing w:after="120"/>
        <w:rPr>
          <w:rFonts w:ascii="Arial" w:hAnsi="Arial"/>
        </w:rPr>
      </w:pPr>
      <w:r w:rsidRPr="00E81706">
        <w:t xml:space="preserve">ACSI Benchmark Questions </w:t>
      </w:r>
    </w:p>
    <w:p w:rsidR="00817F4B" w:rsidRPr="00E81706" w:rsidRDefault="00817F4B" w:rsidP="00817F4B">
      <w:pPr>
        <w:pStyle w:val="Q1"/>
        <w:numPr>
          <w:ilvl w:val="0"/>
          <w:numId w:val="1"/>
        </w:numPr>
        <w:tabs>
          <w:tab w:val="clear" w:pos="1080"/>
        </w:tabs>
        <w:spacing w:after="120"/>
        <w:ind w:left="720" w:hanging="720"/>
        <w:rPr>
          <w:rFonts w:ascii="Arial" w:hAnsi="Arial"/>
        </w:rPr>
      </w:pPr>
      <w:r w:rsidRPr="00E81706">
        <w:rPr>
          <w:rFonts w:ascii="Arial" w:hAnsi="Arial"/>
        </w:rPr>
        <w:t>First, please consider all your experiences to date wit</w:t>
      </w:r>
      <w:r>
        <w:rPr>
          <w:rFonts w:ascii="Arial" w:hAnsi="Arial"/>
        </w:rPr>
        <w:t>h the Department of (Redacted)</w:t>
      </w:r>
      <w:r w:rsidRPr="00E81706">
        <w:rPr>
          <w:rFonts w:ascii="Arial" w:hAnsi="Arial"/>
        </w:rPr>
        <w:t xml:space="preserve"> Office. Using a 10-point scale on which “1” means “Very dissatisfied” and “10” means “Very satisfied,” how satisfied are y</w:t>
      </w:r>
      <w:r>
        <w:rPr>
          <w:rFonts w:ascii="Arial" w:hAnsi="Arial"/>
        </w:rPr>
        <w:t>ou with the (Redacted)</w:t>
      </w:r>
      <w:r w:rsidRPr="00E81706">
        <w:rPr>
          <w:rFonts w:ascii="Arial" w:hAnsi="Arial"/>
        </w:rPr>
        <w:t xml:space="preserve"> Office?</w:t>
      </w:r>
    </w:p>
    <w:p w:rsidR="00817F4B" w:rsidRPr="00E81706" w:rsidRDefault="00817F4B" w:rsidP="00817F4B">
      <w:pPr>
        <w:pStyle w:val="Q1"/>
        <w:numPr>
          <w:ilvl w:val="0"/>
          <w:numId w:val="1"/>
        </w:numPr>
        <w:tabs>
          <w:tab w:val="clear" w:pos="1080"/>
        </w:tabs>
        <w:spacing w:after="120"/>
        <w:ind w:left="720" w:hanging="720"/>
      </w:pPr>
      <w:r w:rsidRPr="00E81706">
        <w:rPr>
          <w:rFonts w:ascii="Arial" w:hAnsi="Arial"/>
        </w:rPr>
        <w:t>To what extent ha</w:t>
      </w:r>
      <w:r>
        <w:rPr>
          <w:rFonts w:ascii="Arial" w:hAnsi="Arial"/>
        </w:rPr>
        <w:t>s the Department of (Redacted)</w:t>
      </w:r>
      <w:r w:rsidRPr="00E81706">
        <w:rPr>
          <w:rFonts w:ascii="Arial" w:hAnsi="Arial"/>
        </w:rPr>
        <w:t xml:space="preserve"> Office </w:t>
      </w:r>
      <w:r w:rsidRPr="00E81706">
        <w:rPr>
          <w:rFonts w:ascii="Arial" w:hAnsi="Arial"/>
          <w:spacing w:val="-2"/>
        </w:rPr>
        <w:t>fallen short of your expectations or exceeded your expectations? Please use a 10-point scale on which “1” now means “</w:t>
      </w:r>
      <w:proofErr w:type="gramStart"/>
      <w:r w:rsidRPr="00E81706">
        <w:rPr>
          <w:rFonts w:ascii="Arial" w:hAnsi="Arial"/>
          <w:spacing w:val="-2"/>
        </w:rPr>
        <w:t>Falls</w:t>
      </w:r>
      <w:proofErr w:type="gramEnd"/>
      <w:r w:rsidRPr="00E81706">
        <w:rPr>
          <w:rFonts w:ascii="Arial" w:hAnsi="Arial"/>
          <w:spacing w:val="-2"/>
        </w:rPr>
        <w:t xml:space="preserve"> short of your expectations” and “10” means “Exceeds your expectations.”</w:t>
      </w:r>
      <w:r w:rsidRPr="00E81706">
        <w:rPr>
          <w:rFonts w:ascii="Arial" w:hAnsi="Arial"/>
        </w:rPr>
        <w:t xml:space="preserve"> </w:t>
      </w:r>
    </w:p>
    <w:p w:rsidR="00817F4B" w:rsidRPr="00E81706" w:rsidRDefault="00817F4B" w:rsidP="00817F4B">
      <w:pPr>
        <w:pStyle w:val="Q1"/>
        <w:numPr>
          <w:ilvl w:val="0"/>
          <w:numId w:val="1"/>
        </w:numPr>
        <w:tabs>
          <w:tab w:val="clear" w:pos="1080"/>
        </w:tabs>
        <w:spacing w:after="120"/>
        <w:ind w:left="720" w:hanging="720"/>
      </w:pPr>
      <w:r w:rsidRPr="00E81706">
        <w:rPr>
          <w:rFonts w:ascii="Arial" w:hAnsi="Arial"/>
        </w:rPr>
        <w:t>Forget abou</w:t>
      </w:r>
      <w:r>
        <w:rPr>
          <w:rFonts w:ascii="Arial" w:hAnsi="Arial"/>
        </w:rPr>
        <w:t xml:space="preserve">t the Department of (Redacted) </w:t>
      </w:r>
      <w:r w:rsidR="00AD2C87">
        <w:rPr>
          <w:rFonts w:ascii="Arial" w:hAnsi="Arial"/>
        </w:rPr>
        <w:t>O</w:t>
      </w:r>
      <w:r w:rsidRPr="00E81706">
        <w:rPr>
          <w:rFonts w:ascii="Arial" w:hAnsi="Arial"/>
        </w:rPr>
        <w:t>ffice for a moment. Now, imagi</w:t>
      </w:r>
      <w:r>
        <w:rPr>
          <w:rFonts w:ascii="Arial" w:hAnsi="Arial"/>
        </w:rPr>
        <w:t xml:space="preserve">ne the ideal (Redacted) </w:t>
      </w:r>
      <w:r w:rsidRPr="00E81706">
        <w:rPr>
          <w:rFonts w:ascii="Arial" w:hAnsi="Arial"/>
        </w:rPr>
        <w:t>office. How well do you thin</w:t>
      </w:r>
      <w:r>
        <w:rPr>
          <w:rFonts w:ascii="Arial" w:hAnsi="Arial"/>
        </w:rPr>
        <w:t>k the Department of (Redacted)</w:t>
      </w:r>
      <w:r w:rsidRPr="00E81706">
        <w:rPr>
          <w:rFonts w:ascii="Arial" w:hAnsi="Arial"/>
        </w:rPr>
        <w:t xml:space="preserve"> Office compares </w:t>
      </w:r>
      <w:bookmarkStart w:id="0" w:name="_GoBack"/>
      <w:bookmarkEnd w:id="0"/>
      <w:r w:rsidRPr="00E81706">
        <w:rPr>
          <w:rFonts w:ascii="Arial" w:hAnsi="Arial"/>
        </w:rPr>
        <w:t>with that ideal? Please use a 10-point scale on which “1” means “Not very close to the ideal” and “10” means “Very close to the ideal.”</w:t>
      </w:r>
    </w:p>
    <w:p w:rsidR="00817F4B" w:rsidRPr="00E81706" w:rsidRDefault="00817F4B" w:rsidP="00817F4B"/>
    <w:p w:rsidR="00817F4B" w:rsidRDefault="00817F4B" w:rsidP="00817F4B">
      <w:pPr>
        <w:pStyle w:val="Heading6"/>
        <w:rPr>
          <w:rFonts w:ascii="Arial" w:hAnsi="Arial" w:cs="Arial"/>
        </w:rPr>
      </w:pPr>
    </w:p>
    <w:p w:rsidR="00113235" w:rsidRDefault="00113235" w:rsidP="00113235"/>
    <w:p w:rsidR="00113235" w:rsidRDefault="00113235" w:rsidP="00113235"/>
    <w:p w:rsidR="00113235" w:rsidRDefault="00113235" w:rsidP="00113235"/>
    <w:p w:rsidR="00113235" w:rsidRPr="00113235" w:rsidRDefault="00113235" w:rsidP="00113235"/>
    <w:p w:rsidR="00113235" w:rsidRPr="00080854" w:rsidRDefault="00113235" w:rsidP="00113235">
      <w:pPr>
        <w:pStyle w:val="NormalWeb"/>
        <w:spacing w:line="160" w:lineRule="atLeast"/>
        <w:rPr>
          <w:rFonts w:ascii="Arial Narrow" w:hAnsi="Arial Narrow"/>
          <w:color w:val="000000"/>
          <w:sz w:val="16"/>
        </w:rPr>
      </w:pPr>
      <w:r w:rsidRPr="00080854">
        <w:rPr>
          <w:rFonts w:ascii="Arial Narrow" w:hAnsi="Arial Narrow"/>
          <w:color w:val="000000"/>
          <w:sz w:val="16"/>
        </w:rPr>
        <w:t>According to the Paperwork Reduction Act of 1995, no persons are required to respond to a collection of information unless it displays a valid OMB control number. The valid OMB control number for this information collection is 0990-</w:t>
      </w:r>
      <w:proofErr w:type="gramStart"/>
      <w:r>
        <w:rPr>
          <w:rFonts w:ascii="Arial Narrow" w:hAnsi="Arial Narrow"/>
          <w:color w:val="000000"/>
          <w:sz w:val="16"/>
        </w:rPr>
        <w:t>0379</w:t>
      </w:r>
      <w:r w:rsidRPr="00080854">
        <w:rPr>
          <w:rFonts w:ascii="Arial Narrow" w:hAnsi="Arial Narrow"/>
          <w:color w:val="000000"/>
          <w:sz w:val="16"/>
        </w:rPr>
        <w:t xml:space="preserve"> .</w:t>
      </w:r>
      <w:proofErr w:type="gramEnd"/>
      <w:r w:rsidRPr="00080854">
        <w:rPr>
          <w:rFonts w:ascii="Arial Narrow" w:hAnsi="Arial Narrow"/>
          <w:color w:val="000000"/>
          <w:sz w:val="16"/>
        </w:rPr>
        <w:t xml:space="preserve"> The time required to complete this information collection is estimated to average </w:t>
      </w:r>
      <w:r w:rsidR="00D42357">
        <w:rPr>
          <w:rFonts w:ascii="Arial Narrow" w:hAnsi="Arial Narrow"/>
          <w:color w:val="000000"/>
          <w:sz w:val="16"/>
        </w:rPr>
        <w:t>5</w:t>
      </w:r>
      <w:r w:rsidRPr="00080854">
        <w:rPr>
          <w:rFonts w:ascii="Arial Narrow" w:hAnsi="Arial Narrow"/>
          <w:color w:val="000000"/>
          <w:sz w:val="16"/>
        </w:rPr>
        <w:t xml:space="preserve"> minutes per response, including the time to review instructions, search existing data resources, </w:t>
      </w:r>
      <w:proofErr w:type="gramStart"/>
      <w:r w:rsidRPr="00080854">
        <w:rPr>
          <w:rFonts w:ascii="Arial Narrow" w:hAnsi="Arial Narrow"/>
          <w:color w:val="000000"/>
          <w:sz w:val="16"/>
        </w:rPr>
        <w:t>gather</w:t>
      </w:r>
      <w:proofErr w:type="gramEnd"/>
      <w:r w:rsidRPr="00080854">
        <w:rPr>
          <w:rFonts w:ascii="Arial Narrow" w:hAnsi="Arial Narrow"/>
          <w:color w:val="000000"/>
          <w:sz w:val="16"/>
        </w:rPr>
        <w:t xml:space="preserve"> the data needed, and complete and review the information collection. If you have comments concerning the accuracy of the time estimate(s) or suggestions for improving this form, please write to:  U.S. Department of Health &amp; Human Services, OS/OCIO/PRA, 200 Independence Ave., S.W., Suite 336-E, Washington D.C. 20201,   </w:t>
      </w:r>
      <w:proofErr w:type="gramStart"/>
      <w:r w:rsidRPr="00080854">
        <w:rPr>
          <w:rFonts w:ascii="Arial Narrow" w:hAnsi="Arial Narrow"/>
          <w:color w:val="000000"/>
          <w:sz w:val="16"/>
        </w:rPr>
        <w:t>Attention</w:t>
      </w:r>
      <w:proofErr w:type="gramEnd"/>
      <w:r w:rsidRPr="00080854">
        <w:rPr>
          <w:rFonts w:ascii="Arial Narrow" w:hAnsi="Arial Narrow"/>
          <w:color w:val="000000"/>
          <w:sz w:val="16"/>
        </w:rPr>
        <w:t>: PRA Reports Clearance Officer</w:t>
      </w:r>
    </w:p>
    <w:p w:rsidR="00817F4B" w:rsidRDefault="00817F4B" w:rsidP="00817F4B">
      <w:pPr>
        <w:pStyle w:val="Inteviewer"/>
        <w:spacing w:after="120"/>
        <w:ind w:left="1080" w:hanging="720"/>
      </w:pPr>
    </w:p>
    <w:sectPr w:rsidR="00817F4B" w:rsidSect="007212EF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7B26" w:rsidRDefault="00D87B26" w:rsidP="00AD2C87">
      <w:r>
        <w:separator/>
      </w:r>
    </w:p>
  </w:endnote>
  <w:endnote w:type="continuationSeparator" w:id="0">
    <w:p w:rsidR="00D87B26" w:rsidRDefault="00D87B26" w:rsidP="00AD2C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7B26" w:rsidRDefault="00D87B26" w:rsidP="00AD2C87">
      <w:r>
        <w:separator/>
      </w:r>
    </w:p>
  </w:footnote>
  <w:footnote w:type="continuationSeparator" w:id="0">
    <w:p w:rsidR="00D87B26" w:rsidRDefault="00D87B26" w:rsidP="00AD2C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C87" w:rsidRDefault="00AD2C87">
    <w:pPr>
      <w:pStyle w:val="Header"/>
    </w:pPr>
    <w:r>
      <w:t>Survey #1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B9555D"/>
    <w:multiLevelType w:val="singleLevel"/>
    <w:tmpl w:val="256AB120"/>
    <w:lvl w:ilvl="0">
      <w:start w:val="1"/>
      <w:numFmt w:val="decimal"/>
      <w:lvlText w:val="ACSI%1."/>
      <w:lvlJc w:val="left"/>
      <w:pPr>
        <w:tabs>
          <w:tab w:val="num" w:pos="1080"/>
        </w:tabs>
        <w:ind w:left="1080" w:hanging="108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F4B"/>
    <w:rsid w:val="00113235"/>
    <w:rsid w:val="005047C5"/>
    <w:rsid w:val="005A4640"/>
    <w:rsid w:val="007212EF"/>
    <w:rsid w:val="00817F4B"/>
    <w:rsid w:val="00A4224C"/>
    <w:rsid w:val="00AD2C87"/>
    <w:rsid w:val="00D42357"/>
    <w:rsid w:val="00D87B26"/>
    <w:rsid w:val="00DE5834"/>
    <w:rsid w:val="00ED2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817F4B"/>
    <w:pPr>
      <w:keepNext/>
      <w:pBdr>
        <w:top w:val="single" w:sz="12" w:space="1" w:color="auto"/>
        <w:bottom w:val="single" w:sz="6" w:space="1" w:color="auto"/>
      </w:pBdr>
      <w:spacing w:before="240" w:after="80"/>
      <w:outlineLvl w:val="2"/>
    </w:pPr>
    <w:rPr>
      <w:rFonts w:ascii="Arial Black" w:eastAsia="Times New Roman" w:hAnsi="Arial Black" w:cs="Times New Roman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7F4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817F4B"/>
    <w:rPr>
      <w:rFonts w:ascii="Arial Black" w:eastAsia="Times New Roman" w:hAnsi="Arial Black" w:cs="Times New Roman"/>
      <w:sz w:val="20"/>
      <w:szCs w:val="20"/>
    </w:rPr>
  </w:style>
  <w:style w:type="paragraph" w:customStyle="1" w:styleId="Inteviewer">
    <w:name w:val="Inteviewer"/>
    <w:basedOn w:val="Normal"/>
    <w:uiPriority w:val="99"/>
    <w:rsid w:val="00817F4B"/>
    <w:rPr>
      <w:rFonts w:ascii="Arial Narrow" w:eastAsia="Times New Roman" w:hAnsi="Arial Narrow" w:cs="Times New Roman"/>
      <w:b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7F4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Q1">
    <w:name w:val="Q1"/>
    <w:basedOn w:val="Normal"/>
    <w:rsid w:val="00817F4B"/>
    <w:pPr>
      <w:spacing w:after="100"/>
      <w:ind w:left="720" w:hanging="720"/>
    </w:pPr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nhideWhenUsed/>
    <w:rsid w:val="00AD2C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D2C87"/>
  </w:style>
  <w:style w:type="paragraph" w:styleId="Footer">
    <w:name w:val="footer"/>
    <w:basedOn w:val="Normal"/>
    <w:link w:val="FooterChar"/>
    <w:uiPriority w:val="99"/>
    <w:unhideWhenUsed/>
    <w:rsid w:val="00AD2C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2C87"/>
  </w:style>
  <w:style w:type="paragraph" w:styleId="NormalWeb">
    <w:name w:val="Normal (Web)"/>
    <w:basedOn w:val="Normal"/>
    <w:rsid w:val="00113235"/>
    <w:pPr>
      <w:spacing w:before="100" w:beforeAutospacing="1" w:after="100" w:afterAutospacing="1" w:line="288" w:lineRule="atLeast"/>
    </w:pPr>
    <w:rPr>
      <w:rFonts w:ascii="Verdana" w:eastAsia="Times New Roman" w:hAnsi="Verdana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817F4B"/>
    <w:pPr>
      <w:keepNext/>
      <w:pBdr>
        <w:top w:val="single" w:sz="12" w:space="1" w:color="auto"/>
        <w:bottom w:val="single" w:sz="6" w:space="1" w:color="auto"/>
      </w:pBdr>
      <w:spacing w:before="240" w:after="80"/>
      <w:outlineLvl w:val="2"/>
    </w:pPr>
    <w:rPr>
      <w:rFonts w:ascii="Arial Black" w:eastAsia="Times New Roman" w:hAnsi="Arial Black" w:cs="Times New Roman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7F4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817F4B"/>
    <w:rPr>
      <w:rFonts w:ascii="Arial Black" w:eastAsia="Times New Roman" w:hAnsi="Arial Black" w:cs="Times New Roman"/>
      <w:sz w:val="20"/>
      <w:szCs w:val="20"/>
    </w:rPr>
  </w:style>
  <w:style w:type="paragraph" w:customStyle="1" w:styleId="Inteviewer">
    <w:name w:val="Inteviewer"/>
    <w:basedOn w:val="Normal"/>
    <w:uiPriority w:val="99"/>
    <w:rsid w:val="00817F4B"/>
    <w:rPr>
      <w:rFonts w:ascii="Arial Narrow" w:eastAsia="Times New Roman" w:hAnsi="Arial Narrow" w:cs="Times New Roman"/>
      <w:b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7F4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Q1">
    <w:name w:val="Q1"/>
    <w:basedOn w:val="Normal"/>
    <w:rsid w:val="00817F4B"/>
    <w:pPr>
      <w:spacing w:after="100"/>
      <w:ind w:left="720" w:hanging="720"/>
    </w:pPr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nhideWhenUsed/>
    <w:rsid w:val="00AD2C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D2C87"/>
  </w:style>
  <w:style w:type="paragraph" w:styleId="Footer">
    <w:name w:val="footer"/>
    <w:basedOn w:val="Normal"/>
    <w:link w:val="FooterChar"/>
    <w:uiPriority w:val="99"/>
    <w:unhideWhenUsed/>
    <w:rsid w:val="00AD2C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2C87"/>
  </w:style>
  <w:style w:type="paragraph" w:styleId="NormalWeb">
    <w:name w:val="Normal (Web)"/>
    <w:basedOn w:val="Normal"/>
    <w:rsid w:val="00113235"/>
    <w:pPr>
      <w:spacing w:before="100" w:beforeAutospacing="1" w:after="100" w:afterAutospacing="1" w:line="288" w:lineRule="atLeast"/>
    </w:pPr>
    <w:rPr>
      <w:rFonts w:ascii="Verdana" w:eastAsia="Times New Roman" w:hAnsi="Verdana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338</Words>
  <Characters>1928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2262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BERNARD LUBRAN</dc:creator>
  <cp:lastModifiedBy>Funn, Sherrette (OS/ASA/OCIO/OEA)</cp:lastModifiedBy>
  <cp:revision>2</cp:revision>
  <cp:lastPrinted>2014-12-12T21:33:00Z</cp:lastPrinted>
  <dcterms:created xsi:type="dcterms:W3CDTF">2014-12-12T22:27:00Z</dcterms:created>
  <dcterms:modified xsi:type="dcterms:W3CDTF">2014-12-12T22:27:00Z</dcterms:modified>
</cp:coreProperties>
</file>