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F00" w:rsidRPr="006F482A" w:rsidRDefault="00421F00" w:rsidP="003E5991">
      <w:pPr>
        <w:pStyle w:val="Footer"/>
        <w:jc w:val="right"/>
        <w:rPr>
          <w:rFonts w:ascii="Calibri" w:hAnsi="Calibri" w:cs="Calibri"/>
          <w:sz w:val="20"/>
          <w:szCs w:val="20"/>
        </w:rPr>
      </w:pPr>
      <w:bookmarkStart w:id="0" w:name="_GoBack"/>
      <w:bookmarkEnd w:id="0"/>
      <w:r w:rsidRPr="006F482A">
        <w:rPr>
          <w:rFonts w:ascii="Calibri" w:hAnsi="Calibri" w:cs="Calibri"/>
          <w:sz w:val="20"/>
          <w:szCs w:val="20"/>
        </w:rPr>
        <w:t xml:space="preserve">OMB Approval No.: </w:t>
      </w:r>
    </w:p>
    <w:p w:rsidR="008E01CA" w:rsidRDefault="00421F00" w:rsidP="003E5991">
      <w:pPr>
        <w:pStyle w:val="Default"/>
        <w:jc w:val="right"/>
        <w:rPr>
          <w:rFonts w:ascii="Calibri" w:hAnsi="Calibri" w:cs="Calibri"/>
          <w:b/>
          <w:bCs/>
          <w:sz w:val="22"/>
          <w:szCs w:val="22"/>
        </w:rPr>
      </w:pPr>
      <w:r w:rsidRPr="006F482A">
        <w:rPr>
          <w:rFonts w:ascii="Calibri" w:hAnsi="Calibri" w:cs="Calibri"/>
          <w:sz w:val="20"/>
          <w:szCs w:val="20"/>
        </w:rPr>
        <w:t>Expiration Date:</w:t>
      </w:r>
    </w:p>
    <w:p w:rsidR="00F95592" w:rsidRDefault="00F95592" w:rsidP="00CA05DA">
      <w:pPr>
        <w:pStyle w:val="Default"/>
        <w:jc w:val="center"/>
        <w:rPr>
          <w:rFonts w:ascii="Calibri" w:hAnsi="Calibri" w:cs="Calibri"/>
          <w:b/>
          <w:bCs/>
          <w:sz w:val="22"/>
          <w:szCs w:val="22"/>
        </w:rPr>
      </w:pPr>
    </w:p>
    <w:p w:rsidR="006B2A5D" w:rsidRDefault="00D903F4" w:rsidP="00CA05DA">
      <w:pPr>
        <w:pStyle w:val="Default"/>
        <w:jc w:val="center"/>
        <w:rPr>
          <w:rFonts w:ascii="Calibri" w:hAnsi="Calibri" w:cs="Calibri"/>
          <w:b/>
          <w:bCs/>
          <w:sz w:val="22"/>
          <w:szCs w:val="22"/>
        </w:rPr>
      </w:pPr>
      <w:r>
        <w:rPr>
          <w:rFonts w:ascii="Calibri" w:hAnsi="Calibri" w:cs="Calibri"/>
          <w:b/>
          <w:bCs/>
          <w:sz w:val="22"/>
          <w:szCs w:val="22"/>
        </w:rPr>
        <w:t>COMMUNITY-BASED ORGANIZATION REPRESENTATIVE(S)</w:t>
      </w:r>
    </w:p>
    <w:p w:rsidR="00DE04E8" w:rsidRDefault="00995CBA" w:rsidP="00CA05DA">
      <w:pPr>
        <w:pStyle w:val="Default"/>
        <w:jc w:val="center"/>
        <w:rPr>
          <w:rFonts w:ascii="Calibri" w:hAnsi="Calibri" w:cs="Calibri"/>
          <w:i/>
          <w:iCs/>
          <w:sz w:val="22"/>
          <w:szCs w:val="22"/>
        </w:rPr>
      </w:pPr>
      <w:r>
        <w:rPr>
          <w:rFonts w:ascii="Calibri" w:hAnsi="Calibri" w:cs="Calibri"/>
          <w:b/>
          <w:bCs/>
          <w:sz w:val="22"/>
          <w:szCs w:val="22"/>
        </w:rPr>
        <w:t xml:space="preserve"> </w:t>
      </w:r>
      <w:r w:rsidR="00DE04E8" w:rsidRPr="0058044A">
        <w:rPr>
          <w:rFonts w:ascii="Calibri" w:hAnsi="Calibri" w:cs="Calibri"/>
          <w:b/>
          <w:bCs/>
          <w:sz w:val="22"/>
          <w:szCs w:val="22"/>
        </w:rPr>
        <w:t>INTERVIEW GUIDE</w:t>
      </w:r>
    </w:p>
    <w:p w:rsidR="00DE04E8" w:rsidRDefault="00DE04E8" w:rsidP="00DE04E8">
      <w:pPr>
        <w:pStyle w:val="Default"/>
        <w:rPr>
          <w:rFonts w:ascii="Calibri" w:hAnsi="Calibri" w:cs="Calibri"/>
          <w:i/>
          <w:iCs/>
          <w:sz w:val="22"/>
          <w:szCs w:val="22"/>
        </w:rPr>
      </w:pPr>
    </w:p>
    <w:p w:rsidR="000D65EF" w:rsidRDefault="00DE04E8" w:rsidP="00DE04E8">
      <w:pPr>
        <w:pStyle w:val="Default"/>
        <w:rPr>
          <w:rFonts w:ascii="Calibri" w:hAnsi="Calibri" w:cs="Calibri"/>
          <w:i/>
          <w:iCs/>
          <w:sz w:val="22"/>
          <w:szCs w:val="22"/>
        </w:rPr>
      </w:pPr>
      <w:r w:rsidRPr="0058044A">
        <w:rPr>
          <w:rFonts w:ascii="Calibri" w:hAnsi="Calibri" w:cs="Calibri"/>
          <w:i/>
          <w:iCs/>
          <w:sz w:val="22"/>
          <w:szCs w:val="22"/>
        </w:rPr>
        <w:t>[Note: This guide is intended for respondents identified as</w:t>
      </w:r>
      <w:r w:rsidR="00226530">
        <w:rPr>
          <w:rFonts w:ascii="Calibri" w:hAnsi="Calibri" w:cs="Calibri"/>
          <w:i/>
          <w:iCs/>
          <w:sz w:val="22"/>
          <w:szCs w:val="22"/>
        </w:rPr>
        <w:t xml:space="preserve"> </w:t>
      </w:r>
      <w:r w:rsidR="00D903F4">
        <w:rPr>
          <w:rFonts w:ascii="Calibri" w:hAnsi="Calibri" w:cs="Calibri"/>
          <w:i/>
          <w:iCs/>
          <w:sz w:val="22"/>
          <w:szCs w:val="22"/>
        </w:rPr>
        <w:t xml:space="preserve">representatives of community-based organizations with familiarity of the </w:t>
      </w:r>
      <w:r w:rsidR="00226530">
        <w:rPr>
          <w:rFonts w:ascii="Calibri" w:hAnsi="Calibri" w:cs="Calibri"/>
          <w:i/>
          <w:iCs/>
          <w:sz w:val="22"/>
          <w:szCs w:val="22"/>
        </w:rPr>
        <w:t xml:space="preserve">TANF </w:t>
      </w:r>
      <w:r w:rsidR="00D903F4">
        <w:rPr>
          <w:rFonts w:ascii="Calibri" w:hAnsi="Calibri" w:cs="Calibri"/>
          <w:i/>
          <w:iCs/>
          <w:sz w:val="22"/>
          <w:szCs w:val="22"/>
        </w:rPr>
        <w:t>program in [STATE]. Respondents</w:t>
      </w:r>
      <w:r w:rsidRPr="002515C0">
        <w:rPr>
          <w:rFonts w:ascii="Calibri" w:hAnsi="Calibri" w:cs="Calibri"/>
          <w:i/>
          <w:iCs/>
          <w:sz w:val="22"/>
          <w:szCs w:val="22"/>
        </w:rPr>
        <w:t xml:space="preserve"> will be familiar with</w:t>
      </w:r>
      <w:r w:rsidR="002A4203">
        <w:rPr>
          <w:rFonts w:ascii="Calibri" w:hAnsi="Calibri" w:cs="Calibri"/>
          <w:i/>
          <w:iCs/>
          <w:sz w:val="22"/>
          <w:szCs w:val="22"/>
        </w:rPr>
        <w:t xml:space="preserve"> the</w:t>
      </w:r>
      <w:r w:rsidR="00226530">
        <w:rPr>
          <w:rFonts w:ascii="Calibri" w:hAnsi="Calibri" w:cs="Calibri"/>
          <w:i/>
          <w:iCs/>
          <w:sz w:val="22"/>
          <w:szCs w:val="22"/>
        </w:rPr>
        <w:t xml:space="preserve"> </w:t>
      </w:r>
      <w:r w:rsidR="00D903F4">
        <w:rPr>
          <w:rFonts w:ascii="Calibri" w:hAnsi="Calibri" w:cs="Calibri"/>
          <w:i/>
          <w:iCs/>
          <w:sz w:val="22"/>
          <w:szCs w:val="22"/>
        </w:rPr>
        <w:t>experiences of low-income two-parent families not receiving TANF regardless of whether these families are eligible</w:t>
      </w:r>
      <w:r w:rsidR="002A4203">
        <w:rPr>
          <w:rFonts w:ascii="Calibri" w:hAnsi="Calibri" w:cs="Calibri"/>
          <w:i/>
          <w:iCs/>
          <w:sz w:val="22"/>
          <w:szCs w:val="22"/>
        </w:rPr>
        <w:t>.</w:t>
      </w:r>
    </w:p>
    <w:p w:rsidR="000D65EF" w:rsidRDefault="000D65EF" w:rsidP="000D65EF">
      <w:pPr>
        <w:pStyle w:val="Default"/>
        <w:rPr>
          <w:rFonts w:ascii="Calibri" w:hAnsi="Calibri" w:cs="Calibri"/>
          <w:i/>
          <w:iCs/>
          <w:sz w:val="22"/>
          <w:szCs w:val="22"/>
        </w:rPr>
      </w:pPr>
    </w:p>
    <w:p w:rsidR="000D65EF" w:rsidRDefault="000D65EF" w:rsidP="000D65EF">
      <w:pPr>
        <w:pStyle w:val="Default"/>
        <w:rPr>
          <w:rFonts w:ascii="Calibri" w:hAnsi="Calibri" w:cs="Calibri"/>
          <w:i/>
          <w:iCs/>
          <w:sz w:val="22"/>
          <w:szCs w:val="22"/>
        </w:rPr>
      </w:pPr>
      <w:r>
        <w:rPr>
          <w:rFonts w:ascii="Calibri" w:hAnsi="Calibri" w:cs="Calibri"/>
          <w:i/>
          <w:iCs/>
          <w:sz w:val="22"/>
          <w:szCs w:val="22"/>
        </w:rPr>
        <w:t>Wherever “TANF” appears in the guide, the interviewer should use the state-specific TANF and/or SSF program name, if applicable]</w:t>
      </w:r>
    </w:p>
    <w:p w:rsidR="00DC141F" w:rsidRDefault="00DC141F" w:rsidP="00DC141F">
      <w:pPr>
        <w:autoSpaceDE w:val="0"/>
        <w:autoSpaceDN w:val="0"/>
        <w:adjustRightInd w:val="0"/>
        <w:rPr>
          <w:rFonts w:ascii="Calibri" w:hAnsi="Calibri" w:cs="Calibri"/>
          <w:color w:val="000000"/>
          <w:sz w:val="23"/>
          <w:szCs w:val="23"/>
        </w:rPr>
      </w:pPr>
    </w:p>
    <w:p w:rsidR="00DC141F" w:rsidRDefault="00DC141F" w:rsidP="00DC141F">
      <w:pPr>
        <w:autoSpaceDE w:val="0"/>
        <w:autoSpaceDN w:val="0"/>
        <w:adjustRightInd w:val="0"/>
        <w:rPr>
          <w:rFonts w:ascii="Calibri" w:hAnsi="Calibri" w:cs="Calibri"/>
          <w:color w:val="000000"/>
          <w:sz w:val="23"/>
          <w:szCs w:val="23"/>
        </w:rPr>
      </w:pPr>
      <w:r>
        <w:rPr>
          <w:rFonts w:ascii="Calibri" w:hAnsi="Calibri" w:cs="Calibri"/>
          <w:color w:val="000000"/>
          <w:sz w:val="23"/>
          <w:szCs w:val="23"/>
        </w:rPr>
        <w:t>Date of</w:t>
      </w:r>
      <w:r w:rsidRPr="00DC141F">
        <w:rPr>
          <w:rFonts w:ascii="Calibri" w:hAnsi="Calibri" w:cs="Calibri"/>
          <w:color w:val="000000"/>
          <w:sz w:val="23"/>
          <w:szCs w:val="23"/>
        </w:rPr>
        <w:t xml:space="preserve"> Interview: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Interviewer</w:t>
      </w:r>
      <w:r>
        <w:rPr>
          <w:rFonts w:ascii="Calibri" w:hAnsi="Calibri" w:cs="Calibri"/>
          <w:color w:val="000000"/>
          <w:sz w:val="23"/>
          <w:szCs w:val="23"/>
        </w:rPr>
        <w:t xml:space="preserve"> (s)</w:t>
      </w:r>
      <w:r w:rsidRPr="00DC141F">
        <w:rPr>
          <w:rFonts w:ascii="Calibri" w:hAnsi="Calibri" w:cs="Calibri"/>
          <w:color w:val="000000"/>
          <w:sz w:val="23"/>
          <w:szCs w:val="23"/>
        </w:rPr>
        <w:t xml:space="preserve">: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State: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Respondent Name: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Title: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Respondent Affiliation: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E-Mail:</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Phone: </w:t>
      </w:r>
    </w:p>
    <w:p w:rsidR="00DC141F" w:rsidRDefault="00DC141F" w:rsidP="00DC141F">
      <w:pPr>
        <w:pStyle w:val="Default"/>
        <w:rPr>
          <w:rFonts w:ascii="Calibri" w:hAnsi="Calibri" w:cs="Calibri"/>
          <w:sz w:val="23"/>
          <w:szCs w:val="23"/>
        </w:rPr>
      </w:pPr>
      <w:r w:rsidRPr="00DC141F">
        <w:rPr>
          <w:rFonts w:ascii="Calibri" w:hAnsi="Calibri" w:cs="Calibri"/>
          <w:sz w:val="23"/>
          <w:szCs w:val="23"/>
        </w:rPr>
        <w:t xml:space="preserve">Address: </w:t>
      </w:r>
    </w:p>
    <w:p w:rsidR="00DC141F" w:rsidRDefault="00DC141F" w:rsidP="00DC141F">
      <w:pPr>
        <w:pStyle w:val="Default"/>
        <w:rPr>
          <w:rFonts w:ascii="Calibri" w:hAnsi="Calibri" w:cs="Calibri"/>
          <w:i/>
          <w:iCs/>
          <w:sz w:val="22"/>
          <w:szCs w:val="22"/>
        </w:rPr>
      </w:pPr>
      <w:r w:rsidRPr="00DC141F">
        <w:rPr>
          <w:rFonts w:ascii="Calibri" w:hAnsi="Calibri" w:cs="Calibri"/>
          <w:sz w:val="23"/>
          <w:szCs w:val="23"/>
        </w:rPr>
        <w:t>Fax:</w:t>
      </w:r>
    </w:p>
    <w:p w:rsidR="00DC141F" w:rsidRPr="00DC141F" w:rsidRDefault="00DC141F" w:rsidP="00DE04E8">
      <w:pPr>
        <w:pStyle w:val="Default"/>
        <w:rPr>
          <w:rFonts w:ascii="Calibri" w:hAnsi="Calibri" w:cs="Calibri"/>
          <w:iCs/>
          <w:sz w:val="22"/>
          <w:szCs w:val="22"/>
        </w:rPr>
      </w:pPr>
    </w:p>
    <w:p w:rsidR="00B75837" w:rsidRDefault="00B75837" w:rsidP="00B75837">
      <w:pPr>
        <w:autoSpaceDE w:val="0"/>
        <w:autoSpaceDN w:val="0"/>
        <w:adjustRightInd w:val="0"/>
        <w:rPr>
          <w:rFonts w:ascii="Calibri" w:hAnsi="Calibri" w:cs="Calibri"/>
          <w:b/>
          <w:bCs/>
          <w:color w:val="000000"/>
          <w:sz w:val="22"/>
          <w:szCs w:val="22"/>
        </w:rPr>
      </w:pPr>
    </w:p>
    <w:p w:rsidR="00B75837" w:rsidRPr="00BE293C" w:rsidRDefault="00B75837" w:rsidP="00B75837">
      <w:pPr>
        <w:autoSpaceDE w:val="0"/>
        <w:autoSpaceDN w:val="0"/>
        <w:adjustRightInd w:val="0"/>
        <w:rPr>
          <w:rFonts w:ascii="Calibri" w:hAnsi="Calibri" w:cs="Calibri"/>
          <w:b/>
          <w:bCs/>
          <w:color w:val="000000"/>
          <w:sz w:val="22"/>
          <w:szCs w:val="22"/>
        </w:rPr>
      </w:pPr>
      <w:r w:rsidRPr="00BE293C">
        <w:rPr>
          <w:rFonts w:ascii="Calibri" w:hAnsi="Calibri" w:cs="Calibri"/>
          <w:b/>
          <w:bCs/>
          <w:color w:val="000000"/>
          <w:sz w:val="22"/>
          <w:szCs w:val="22"/>
        </w:rPr>
        <w:t xml:space="preserve">Introduction/Purpose of the Study </w:t>
      </w:r>
    </w:p>
    <w:p w:rsidR="00B75837" w:rsidRPr="00BE293C" w:rsidRDefault="00B75837" w:rsidP="00B75837">
      <w:pPr>
        <w:autoSpaceDE w:val="0"/>
        <w:autoSpaceDN w:val="0"/>
        <w:adjustRightInd w:val="0"/>
        <w:rPr>
          <w:rFonts w:ascii="Calibri" w:hAnsi="Calibri" w:cs="Calibri"/>
          <w:color w:val="000000"/>
          <w:sz w:val="22"/>
          <w:szCs w:val="22"/>
        </w:rPr>
      </w:pPr>
    </w:p>
    <w:p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Thank you for agreeing to participate in this interview today. </w:t>
      </w:r>
    </w:p>
    <w:p w:rsidR="00B75837" w:rsidRPr="00BE293C" w:rsidRDefault="00B75837" w:rsidP="00B75837">
      <w:pPr>
        <w:autoSpaceDE w:val="0"/>
        <w:autoSpaceDN w:val="0"/>
        <w:adjustRightInd w:val="0"/>
        <w:rPr>
          <w:rFonts w:ascii="Calibri" w:hAnsi="Calibri" w:cs="Calibri"/>
          <w:color w:val="000000"/>
          <w:sz w:val="22"/>
          <w:szCs w:val="22"/>
        </w:rPr>
      </w:pPr>
    </w:p>
    <w:p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My name is _______________</w:t>
      </w:r>
      <w:r w:rsidR="00491147">
        <w:rPr>
          <w:rFonts w:ascii="Calibri" w:hAnsi="Calibri" w:cs="Calibri"/>
          <w:color w:val="000000"/>
          <w:sz w:val="22"/>
          <w:szCs w:val="22"/>
        </w:rPr>
        <w:t xml:space="preserve"> and I’m a researcher from the </w:t>
      </w:r>
      <w:r w:rsidRPr="00BE293C">
        <w:rPr>
          <w:rFonts w:ascii="Calibri" w:hAnsi="Calibri" w:cs="Calibri"/>
          <w:color w:val="000000"/>
          <w:sz w:val="22"/>
          <w:szCs w:val="22"/>
        </w:rPr>
        <w:t>Urban Institute, a non-profit research organization located in Washington</w:t>
      </w:r>
      <w:r w:rsidR="005C3679">
        <w:rPr>
          <w:rFonts w:ascii="Calibri" w:hAnsi="Calibri" w:cs="Calibri"/>
          <w:color w:val="000000"/>
          <w:sz w:val="22"/>
          <w:szCs w:val="22"/>
        </w:rPr>
        <w:t>, DC. With me today is [name and position</w:t>
      </w:r>
      <w:r w:rsidR="00DC141F">
        <w:rPr>
          <w:rFonts w:ascii="Calibri" w:hAnsi="Calibri" w:cs="Calibri"/>
          <w:color w:val="000000"/>
          <w:sz w:val="22"/>
          <w:szCs w:val="22"/>
        </w:rPr>
        <w:t>].</w:t>
      </w:r>
      <w:r w:rsidRPr="00BE293C">
        <w:rPr>
          <w:rFonts w:ascii="Calibri" w:hAnsi="Calibri" w:cs="Calibri"/>
          <w:color w:val="000000"/>
          <w:sz w:val="22"/>
          <w:szCs w:val="22"/>
        </w:rPr>
        <w:t xml:space="preserve"> </w:t>
      </w:r>
    </w:p>
    <w:p w:rsidR="00DC141F" w:rsidRDefault="00DC141F" w:rsidP="00DC141F">
      <w:pPr>
        <w:autoSpaceDE w:val="0"/>
        <w:autoSpaceDN w:val="0"/>
        <w:adjustRightInd w:val="0"/>
        <w:rPr>
          <w:rFonts w:ascii="Calibri" w:hAnsi="Calibri" w:cs="Calibri"/>
          <w:color w:val="000000"/>
          <w:sz w:val="23"/>
          <w:szCs w:val="23"/>
        </w:rPr>
      </w:pP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The Administration for Children and Families (ACF) Office of Planning, Research, and Evaluation (ACF/OPRE) is conducting a study of </w:t>
      </w:r>
      <w:r w:rsidR="00966C57">
        <w:rPr>
          <w:rFonts w:ascii="Calibri" w:hAnsi="Calibri" w:cs="Calibri"/>
          <w:color w:val="000000"/>
          <w:sz w:val="23"/>
          <w:szCs w:val="23"/>
        </w:rPr>
        <w:t xml:space="preserve">the </w:t>
      </w:r>
      <w:r w:rsidRPr="00DC141F">
        <w:rPr>
          <w:rFonts w:ascii="Calibri" w:hAnsi="Calibri" w:cs="Calibri"/>
          <w:color w:val="000000"/>
          <w:sz w:val="23"/>
          <w:szCs w:val="23"/>
        </w:rPr>
        <w:t xml:space="preserve">Temporary Assistance </w:t>
      </w:r>
      <w:r w:rsidR="0075733F">
        <w:rPr>
          <w:rFonts w:ascii="Calibri" w:hAnsi="Calibri" w:cs="Calibri"/>
          <w:color w:val="000000"/>
          <w:sz w:val="23"/>
          <w:szCs w:val="23"/>
        </w:rPr>
        <w:t>for</w:t>
      </w:r>
      <w:r w:rsidR="0075733F" w:rsidRPr="00DC141F">
        <w:rPr>
          <w:rFonts w:ascii="Calibri" w:hAnsi="Calibri" w:cs="Calibri"/>
          <w:color w:val="000000"/>
          <w:sz w:val="23"/>
          <w:szCs w:val="23"/>
        </w:rPr>
        <w:t xml:space="preserve"> </w:t>
      </w:r>
      <w:r w:rsidR="00966C57">
        <w:rPr>
          <w:rFonts w:ascii="Calibri" w:hAnsi="Calibri" w:cs="Calibri"/>
          <w:color w:val="000000"/>
          <w:sz w:val="23"/>
          <w:szCs w:val="23"/>
        </w:rPr>
        <w:t>Needy Families (TANF) program with a focus on two-parent families</w:t>
      </w:r>
      <w:r w:rsidRPr="00DC141F">
        <w:rPr>
          <w:rFonts w:ascii="Calibri" w:hAnsi="Calibri" w:cs="Calibri"/>
          <w:color w:val="000000"/>
          <w:sz w:val="23"/>
          <w:szCs w:val="23"/>
        </w:rPr>
        <w:t xml:space="preserve">. The study is not an audit or evaluation of any single program. Rather, the purpose of this study is to provide information </w:t>
      </w:r>
      <w:r w:rsidR="00966C57">
        <w:rPr>
          <w:rFonts w:ascii="Calibri" w:hAnsi="Calibri" w:cs="Calibri"/>
          <w:color w:val="000000"/>
          <w:sz w:val="23"/>
          <w:szCs w:val="23"/>
        </w:rPr>
        <w:t>about the characteristics of two-parent families on or eligible for TANF</w:t>
      </w:r>
      <w:r w:rsidRPr="00DC141F">
        <w:rPr>
          <w:rFonts w:ascii="Calibri" w:hAnsi="Calibri" w:cs="Calibri"/>
          <w:color w:val="000000"/>
          <w:sz w:val="23"/>
          <w:szCs w:val="23"/>
        </w:rPr>
        <w:t xml:space="preserve">; for example, we want to learn: </w:t>
      </w:r>
    </w:p>
    <w:p w:rsidR="00703738" w:rsidRPr="00DC141F" w:rsidRDefault="00703738" w:rsidP="00DC141F">
      <w:pPr>
        <w:autoSpaceDE w:val="0"/>
        <w:autoSpaceDN w:val="0"/>
        <w:adjustRightInd w:val="0"/>
        <w:rPr>
          <w:rFonts w:ascii="Calibri" w:hAnsi="Calibri" w:cs="Calibri"/>
          <w:color w:val="000000"/>
          <w:sz w:val="23"/>
          <w:szCs w:val="23"/>
        </w:rPr>
      </w:pPr>
    </w:p>
    <w:p w:rsidR="00DC141F" w:rsidRPr="00DC141F" w:rsidRDefault="00DC141F" w:rsidP="006E4C5D">
      <w:pPr>
        <w:numPr>
          <w:ilvl w:val="0"/>
          <w:numId w:val="2"/>
        </w:numPr>
        <w:autoSpaceDE w:val="0"/>
        <w:autoSpaceDN w:val="0"/>
        <w:adjustRightInd w:val="0"/>
        <w:spacing w:after="3"/>
        <w:rPr>
          <w:rFonts w:ascii="Calibri" w:hAnsi="Calibri" w:cs="Calibri"/>
          <w:color w:val="000000"/>
          <w:sz w:val="23"/>
          <w:szCs w:val="23"/>
        </w:rPr>
      </w:pPr>
      <w:r w:rsidRPr="00DC141F">
        <w:rPr>
          <w:rFonts w:ascii="Calibri" w:hAnsi="Calibri" w:cs="Calibri"/>
          <w:color w:val="000000"/>
          <w:sz w:val="23"/>
          <w:szCs w:val="23"/>
        </w:rPr>
        <w:t xml:space="preserve">What </w:t>
      </w:r>
      <w:r w:rsidR="00966C57">
        <w:rPr>
          <w:rFonts w:ascii="Calibri" w:hAnsi="Calibri" w:cs="Calibri"/>
          <w:color w:val="000000"/>
          <w:sz w:val="23"/>
          <w:szCs w:val="23"/>
        </w:rPr>
        <w:t>are the characteristics of two-parent families participating in or eligible to receive TANF, including the strengths and challenges of these families</w:t>
      </w:r>
      <w:r w:rsidRPr="00DC141F">
        <w:rPr>
          <w:rFonts w:ascii="Calibri" w:hAnsi="Calibri" w:cs="Calibri"/>
          <w:color w:val="000000"/>
          <w:sz w:val="23"/>
          <w:szCs w:val="23"/>
        </w:rPr>
        <w:t xml:space="preserve">; </w:t>
      </w:r>
    </w:p>
    <w:p w:rsidR="00966C57" w:rsidRDefault="00966C57" w:rsidP="006E4C5D">
      <w:pPr>
        <w:numPr>
          <w:ilvl w:val="0"/>
          <w:numId w:val="2"/>
        </w:numPr>
        <w:autoSpaceDE w:val="0"/>
        <w:autoSpaceDN w:val="0"/>
        <w:adjustRightInd w:val="0"/>
        <w:spacing w:after="3"/>
        <w:rPr>
          <w:rFonts w:ascii="Calibri" w:hAnsi="Calibri" w:cs="Calibri"/>
          <w:color w:val="000000"/>
          <w:sz w:val="23"/>
          <w:szCs w:val="23"/>
        </w:rPr>
      </w:pPr>
      <w:r w:rsidRPr="00966C57">
        <w:rPr>
          <w:rFonts w:ascii="Calibri" w:hAnsi="Calibri" w:cs="Calibri"/>
          <w:color w:val="000000"/>
          <w:sz w:val="23"/>
          <w:szCs w:val="23"/>
        </w:rPr>
        <w:t>What variety of services do two-parent families receive through TANF</w:t>
      </w:r>
      <w:r w:rsidR="00DC141F" w:rsidRPr="00DC141F">
        <w:rPr>
          <w:rFonts w:ascii="Calibri" w:hAnsi="Calibri" w:cs="Calibri"/>
          <w:color w:val="000000"/>
          <w:sz w:val="23"/>
          <w:szCs w:val="23"/>
        </w:rPr>
        <w:t>;</w:t>
      </w:r>
    </w:p>
    <w:p w:rsidR="00DC141F" w:rsidRPr="00DC141F" w:rsidRDefault="00966C57" w:rsidP="006E4C5D">
      <w:pPr>
        <w:numPr>
          <w:ilvl w:val="0"/>
          <w:numId w:val="2"/>
        </w:numPr>
        <w:autoSpaceDE w:val="0"/>
        <w:autoSpaceDN w:val="0"/>
        <w:adjustRightInd w:val="0"/>
        <w:spacing w:after="3"/>
        <w:rPr>
          <w:rFonts w:ascii="Calibri" w:hAnsi="Calibri" w:cs="Calibri"/>
          <w:color w:val="000000"/>
          <w:sz w:val="23"/>
          <w:szCs w:val="23"/>
        </w:rPr>
      </w:pPr>
      <w:r w:rsidRPr="00966C57">
        <w:rPr>
          <w:rFonts w:ascii="Calibri" w:hAnsi="Calibri" w:cs="Calibri"/>
          <w:color w:val="000000"/>
          <w:sz w:val="23"/>
          <w:szCs w:val="23"/>
        </w:rPr>
        <w:t>How do state policies help or hinder participation in TANF among two-parent families with particular characteristics</w:t>
      </w:r>
      <w:r>
        <w:rPr>
          <w:rFonts w:ascii="Calibri" w:hAnsi="Calibri" w:cs="Calibri"/>
          <w:color w:val="000000"/>
          <w:sz w:val="23"/>
          <w:szCs w:val="23"/>
        </w:rPr>
        <w:t>;</w:t>
      </w:r>
      <w:r w:rsidR="00DC141F" w:rsidRPr="00DC141F">
        <w:rPr>
          <w:rFonts w:ascii="Calibri" w:hAnsi="Calibri" w:cs="Calibri"/>
          <w:color w:val="000000"/>
          <w:sz w:val="23"/>
          <w:szCs w:val="23"/>
        </w:rPr>
        <w:t xml:space="preserve"> and </w:t>
      </w:r>
    </w:p>
    <w:p w:rsidR="00DC141F" w:rsidRDefault="00966C57" w:rsidP="006E4C5D">
      <w:pPr>
        <w:numPr>
          <w:ilvl w:val="0"/>
          <w:numId w:val="2"/>
        </w:numPr>
        <w:autoSpaceDE w:val="0"/>
        <w:autoSpaceDN w:val="0"/>
        <w:adjustRightInd w:val="0"/>
        <w:rPr>
          <w:rFonts w:ascii="Calibri" w:hAnsi="Calibri" w:cs="Calibri"/>
          <w:color w:val="000000"/>
          <w:sz w:val="23"/>
          <w:szCs w:val="23"/>
        </w:rPr>
      </w:pPr>
      <w:r w:rsidRPr="00966C57">
        <w:rPr>
          <w:rFonts w:ascii="Calibri" w:hAnsi="Calibri" w:cs="Calibri"/>
          <w:color w:val="000000"/>
          <w:sz w:val="23"/>
          <w:szCs w:val="23"/>
        </w:rPr>
        <w:t>How do the beliefs, attitudes, and perceptions of staff and/or eligible families help or hinder two-parent families’ participation in TANF</w:t>
      </w:r>
      <w:r w:rsidR="00DC141F" w:rsidRPr="00DC141F">
        <w:rPr>
          <w:rFonts w:ascii="Calibri" w:hAnsi="Calibri" w:cs="Calibri"/>
          <w:color w:val="000000"/>
          <w:sz w:val="23"/>
          <w:szCs w:val="23"/>
        </w:rPr>
        <w:t xml:space="preserve">? </w:t>
      </w:r>
    </w:p>
    <w:p w:rsidR="00482935" w:rsidRDefault="00482935" w:rsidP="00B75837">
      <w:pPr>
        <w:autoSpaceDE w:val="0"/>
        <w:autoSpaceDN w:val="0"/>
        <w:adjustRightInd w:val="0"/>
        <w:rPr>
          <w:rFonts w:ascii="Calibri" w:hAnsi="Calibri" w:cs="Calibri"/>
          <w:b/>
          <w:bCs/>
          <w:color w:val="000000"/>
          <w:sz w:val="22"/>
          <w:szCs w:val="22"/>
        </w:rPr>
      </w:pPr>
    </w:p>
    <w:p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b/>
          <w:bCs/>
          <w:color w:val="000000"/>
          <w:sz w:val="22"/>
          <w:szCs w:val="22"/>
        </w:rPr>
        <w:t xml:space="preserve">Privacy Statement </w:t>
      </w:r>
      <w:r w:rsidRPr="00BE293C">
        <w:rPr>
          <w:rFonts w:ascii="Calibri" w:hAnsi="Calibri" w:cs="Calibri"/>
          <w:i/>
          <w:iCs/>
          <w:color w:val="000000"/>
          <w:sz w:val="22"/>
          <w:szCs w:val="22"/>
        </w:rPr>
        <w:t xml:space="preserve">[Interviewer must read this]: </w:t>
      </w:r>
    </w:p>
    <w:p w:rsidR="007A5161" w:rsidRDefault="007A5161" w:rsidP="007A5161">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This </w:t>
      </w:r>
      <w:r w:rsidRPr="00976F18">
        <w:rPr>
          <w:rFonts w:ascii="Calibri" w:hAnsi="Calibri" w:cs="Calibri"/>
          <w:color w:val="000000"/>
          <w:sz w:val="22"/>
          <w:szCs w:val="22"/>
        </w:rPr>
        <w:t xml:space="preserve">data collection effort is </w:t>
      </w:r>
      <w:r w:rsidR="00856764">
        <w:rPr>
          <w:rFonts w:ascii="Calibri" w:hAnsi="Calibri" w:cs="Calibri"/>
          <w:color w:val="000000"/>
          <w:sz w:val="22"/>
          <w:szCs w:val="22"/>
        </w:rPr>
        <w:t>intended</w:t>
      </w:r>
      <w:r w:rsidRPr="00976F18">
        <w:rPr>
          <w:rFonts w:ascii="Calibri" w:hAnsi="Calibri" w:cs="Calibri"/>
          <w:color w:val="000000"/>
          <w:sz w:val="22"/>
          <w:szCs w:val="22"/>
        </w:rPr>
        <w:t xml:space="preserve"> for the</w:t>
      </w:r>
      <w:r>
        <w:rPr>
          <w:rFonts w:ascii="Calibri" w:hAnsi="Calibri" w:cs="Calibri"/>
          <w:color w:val="000000"/>
          <w:sz w:val="22"/>
          <w:szCs w:val="22"/>
        </w:rPr>
        <w:t xml:space="preserve"> purpose of </w:t>
      </w:r>
      <w:r w:rsidRPr="000C5FF8">
        <w:rPr>
          <w:rFonts w:ascii="Calibri" w:hAnsi="Calibri" w:cs="Calibri"/>
          <w:color w:val="000000"/>
          <w:sz w:val="22"/>
          <w:szCs w:val="22"/>
        </w:rPr>
        <w:t>describing TANF programs</w:t>
      </w:r>
      <w:r>
        <w:rPr>
          <w:rFonts w:ascii="Calibri" w:hAnsi="Calibri" w:cs="Calibri"/>
          <w:color w:val="000000"/>
          <w:sz w:val="22"/>
          <w:szCs w:val="22"/>
        </w:rPr>
        <w:t>’ operations and needs</w:t>
      </w:r>
      <w:r w:rsidR="00966C57">
        <w:rPr>
          <w:rFonts w:ascii="Calibri" w:hAnsi="Calibri" w:cs="Calibri"/>
          <w:color w:val="000000"/>
          <w:sz w:val="22"/>
          <w:szCs w:val="22"/>
        </w:rPr>
        <w:t xml:space="preserve"> specific to two-parent families</w:t>
      </w:r>
      <w:r>
        <w:rPr>
          <w:rFonts w:ascii="Calibri" w:hAnsi="Calibri" w:cs="Calibri"/>
          <w:color w:val="000000"/>
          <w:sz w:val="22"/>
          <w:szCs w:val="22"/>
        </w:rPr>
        <w:t xml:space="preserve">. We will use what we learn today and from other interviews to contribute to a report to HHS and others interested in TANF programs. Our study </w:t>
      </w:r>
      <w:r w:rsidRPr="00976F18">
        <w:rPr>
          <w:rFonts w:ascii="Calibri" w:hAnsi="Calibri" w:cs="Calibri"/>
          <w:color w:val="000000"/>
          <w:sz w:val="22"/>
          <w:szCs w:val="22"/>
        </w:rPr>
        <w:t xml:space="preserve">began in </w:t>
      </w:r>
      <w:r w:rsidR="000D4A07">
        <w:rPr>
          <w:rFonts w:ascii="Calibri" w:hAnsi="Calibri" w:cs="Calibri"/>
          <w:color w:val="000000"/>
          <w:sz w:val="22"/>
          <w:szCs w:val="22"/>
        </w:rPr>
        <w:t>September 2014</w:t>
      </w:r>
      <w:r>
        <w:rPr>
          <w:rFonts w:ascii="Calibri" w:hAnsi="Calibri" w:cs="Calibri"/>
          <w:color w:val="000000"/>
          <w:sz w:val="22"/>
          <w:szCs w:val="22"/>
        </w:rPr>
        <w:t xml:space="preserve"> and will end in </w:t>
      </w:r>
      <w:r w:rsidR="000D4A07">
        <w:rPr>
          <w:rFonts w:ascii="Calibri" w:hAnsi="Calibri" w:cs="Calibri"/>
          <w:color w:val="000000"/>
          <w:sz w:val="22"/>
          <w:szCs w:val="22"/>
        </w:rPr>
        <w:t>March 2016</w:t>
      </w:r>
      <w:r>
        <w:rPr>
          <w:rFonts w:ascii="Calibri" w:hAnsi="Calibri" w:cs="Calibri"/>
          <w:color w:val="000000"/>
          <w:sz w:val="22"/>
          <w:szCs w:val="22"/>
        </w:rPr>
        <w:t>. Your participation is voluntary and your statements are private to the extent permitted by law. This interview is not part of an audit or a compliance review. Your comments will not affect the program’s management or your involvement with the program.</w:t>
      </w:r>
    </w:p>
    <w:p w:rsidR="007A5161" w:rsidRDefault="007A5161" w:rsidP="00124AF3">
      <w:pPr>
        <w:autoSpaceDE w:val="0"/>
        <w:autoSpaceDN w:val="0"/>
        <w:adjustRightInd w:val="0"/>
        <w:rPr>
          <w:rFonts w:ascii="Calibri" w:hAnsi="Calibri" w:cs="Calibri"/>
          <w:color w:val="000000"/>
          <w:sz w:val="22"/>
          <w:szCs w:val="22"/>
        </w:rPr>
      </w:pPr>
    </w:p>
    <w:p w:rsidR="00124AF3" w:rsidRDefault="007A5161" w:rsidP="00124AF3">
      <w:pPr>
        <w:autoSpaceDE w:val="0"/>
        <w:autoSpaceDN w:val="0"/>
        <w:adjustRightInd w:val="0"/>
        <w:rPr>
          <w:rFonts w:ascii="Calibri" w:hAnsi="Calibri" w:cs="Calibri"/>
          <w:color w:val="000000"/>
          <w:sz w:val="22"/>
          <w:szCs w:val="22"/>
        </w:rPr>
      </w:pPr>
      <w:r>
        <w:rPr>
          <w:rFonts w:ascii="Calibri" w:hAnsi="Calibri" w:cs="Calibri"/>
          <w:color w:val="000000"/>
          <w:sz w:val="22"/>
          <w:szCs w:val="22"/>
        </w:rPr>
        <w:t>We</w:t>
      </w:r>
      <w:r w:rsidR="00B75837" w:rsidRPr="00BE293C">
        <w:rPr>
          <w:rFonts w:ascii="Calibri" w:hAnsi="Calibri" w:cs="Calibri"/>
          <w:color w:val="000000"/>
          <w:sz w:val="22"/>
          <w:szCs w:val="22"/>
        </w:rPr>
        <w:t xml:space="preserve"> know that you are busy and will try to be as brief as possible. We have many questions and are going to talk to many different people, so please do not feel as though we expect you to be able to answer every question. </w:t>
      </w:r>
      <w:r w:rsidR="00124AF3" w:rsidRPr="00BE293C">
        <w:rPr>
          <w:rFonts w:ascii="Calibri" w:hAnsi="Calibri" w:cs="Calibri"/>
          <w:color w:val="000000"/>
          <w:sz w:val="22"/>
          <w:szCs w:val="22"/>
        </w:rPr>
        <w:t>We are interested in learning about your ideas, experiences, and opinions about</w:t>
      </w:r>
      <w:r w:rsidR="00CD4A1D">
        <w:rPr>
          <w:rFonts w:ascii="Calibri" w:hAnsi="Calibri" w:cs="Calibri"/>
          <w:color w:val="000000"/>
          <w:sz w:val="22"/>
          <w:szCs w:val="22"/>
        </w:rPr>
        <w:t xml:space="preserve"> </w:t>
      </w:r>
      <w:r w:rsidR="000D4A07">
        <w:rPr>
          <w:rFonts w:ascii="Calibri" w:hAnsi="Calibri" w:cs="Calibri"/>
          <w:color w:val="000000"/>
          <w:sz w:val="22"/>
          <w:szCs w:val="22"/>
        </w:rPr>
        <w:t>how to better serve two-parent families on or eligible for TANF</w:t>
      </w:r>
      <w:r w:rsidR="00CD4A1D">
        <w:rPr>
          <w:rFonts w:ascii="Calibri" w:hAnsi="Calibri" w:cs="Calibri"/>
          <w:color w:val="000000"/>
          <w:sz w:val="22"/>
          <w:szCs w:val="22"/>
        </w:rPr>
        <w:t>.</w:t>
      </w:r>
      <w:r w:rsidR="00124AF3" w:rsidRPr="00BE293C">
        <w:rPr>
          <w:rFonts w:ascii="Calibri" w:hAnsi="Calibri" w:cs="Calibri"/>
          <w:color w:val="000000"/>
          <w:sz w:val="22"/>
          <w:szCs w:val="22"/>
        </w:rPr>
        <w:t xml:space="preserve"> There </w:t>
      </w:r>
      <w:proofErr w:type="gramStart"/>
      <w:r w:rsidR="00124AF3" w:rsidRPr="00BE293C">
        <w:rPr>
          <w:rFonts w:ascii="Calibri" w:hAnsi="Calibri" w:cs="Calibri"/>
          <w:color w:val="000000"/>
          <w:sz w:val="22"/>
          <w:szCs w:val="22"/>
        </w:rPr>
        <w:t>are no right</w:t>
      </w:r>
      <w:proofErr w:type="gramEnd"/>
      <w:r w:rsidR="00124AF3" w:rsidRPr="00BE293C">
        <w:rPr>
          <w:rFonts w:ascii="Calibri" w:hAnsi="Calibri" w:cs="Calibri"/>
          <w:color w:val="000000"/>
          <w:sz w:val="22"/>
          <w:szCs w:val="22"/>
        </w:rPr>
        <w:t xml:space="preserve"> or wrong answers. We want to know what you think.  </w:t>
      </w:r>
      <w:r w:rsidRPr="00B60BB7">
        <w:rPr>
          <w:rFonts w:ascii="Calibri" w:hAnsi="Calibri" w:cs="Calibri"/>
          <w:color w:val="000000"/>
          <w:sz w:val="22"/>
          <w:szCs w:val="22"/>
        </w:rPr>
        <w:t>If there are any questions you do not wish to answer, just let us know</w:t>
      </w:r>
      <w:r>
        <w:rPr>
          <w:rFonts w:ascii="Calibri" w:hAnsi="Calibri" w:cs="Calibri"/>
          <w:color w:val="000000"/>
          <w:sz w:val="22"/>
          <w:szCs w:val="22"/>
        </w:rPr>
        <w:t>.</w:t>
      </w:r>
      <w:r w:rsidR="00C35C90" w:rsidRPr="00C35C90">
        <w:t xml:space="preserve"> </w:t>
      </w:r>
      <w:r w:rsidR="00C35C90" w:rsidRPr="00C35C90">
        <w:rPr>
          <w:rFonts w:ascii="Calibri" w:hAnsi="Calibri" w:cs="Calibri"/>
          <w:color w:val="000000"/>
          <w:sz w:val="22"/>
          <w:szCs w:val="22"/>
        </w:rPr>
        <w:t xml:space="preserve">An agency may not conduct or sponsor, and a person is not required to respond to, a collection of information unless it displays a currently valid OMB control number. The OMB control number for the described information collection is 0970-XXXX and it </w:t>
      </w:r>
      <w:proofErr w:type="gramStart"/>
      <w:r w:rsidR="00C35C90" w:rsidRPr="00C35C90">
        <w:rPr>
          <w:rFonts w:ascii="Calibri" w:hAnsi="Calibri" w:cs="Calibri"/>
          <w:color w:val="000000"/>
          <w:sz w:val="22"/>
          <w:szCs w:val="22"/>
        </w:rPr>
        <w:t>expires</w:t>
      </w:r>
      <w:proofErr w:type="gramEnd"/>
      <w:r w:rsidR="00C35C90" w:rsidRPr="00C35C90">
        <w:rPr>
          <w:rFonts w:ascii="Calibri" w:hAnsi="Calibri" w:cs="Calibri"/>
          <w:color w:val="000000"/>
          <w:sz w:val="22"/>
          <w:szCs w:val="22"/>
        </w:rPr>
        <w:t xml:space="preserve"> XX/XX/XXXX.</w:t>
      </w:r>
    </w:p>
    <w:p w:rsidR="007F705C" w:rsidRDefault="007F705C" w:rsidP="00124AF3">
      <w:pPr>
        <w:autoSpaceDE w:val="0"/>
        <w:autoSpaceDN w:val="0"/>
        <w:adjustRightInd w:val="0"/>
        <w:rPr>
          <w:rFonts w:ascii="Calibri" w:hAnsi="Calibri" w:cs="Calibri"/>
          <w:color w:val="000000"/>
          <w:sz w:val="22"/>
          <w:szCs w:val="22"/>
        </w:rPr>
      </w:pPr>
    </w:p>
    <w:p w:rsidR="00856764" w:rsidRDefault="00124AF3" w:rsidP="00124AF3">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In addition, before we start, I want to let you know that although we will take notes during these interviews, information is never </w:t>
      </w:r>
      <w:r>
        <w:rPr>
          <w:rFonts w:ascii="Calibri" w:hAnsi="Calibri" w:cs="Calibri"/>
          <w:color w:val="000000"/>
          <w:sz w:val="22"/>
          <w:szCs w:val="22"/>
        </w:rPr>
        <w:t>associated with your name</w:t>
      </w:r>
      <w:r w:rsidRPr="00BE293C">
        <w:rPr>
          <w:rFonts w:ascii="Calibri" w:hAnsi="Calibri" w:cs="Calibri"/>
          <w:color w:val="000000"/>
          <w:sz w:val="22"/>
          <w:szCs w:val="22"/>
        </w:rPr>
        <w:t xml:space="preserve"> </w:t>
      </w:r>
      <w:r w:rsidR="0074388B">
        <w:rPr>
          <w:rFonts w:ascii="Calibri" w:hAnsi="Calibri" w:cs="Calibri"/>
          <w:color w:val="000000"/>
          <w:sz w:val="22"/>
          <w:szCs w:val="22"/>
        </w:rPr>
        <w:t xml:space="preserve">or </w:t>
      </w:r>
      <w:r w:rsidR="0074388B" w:rsidRPr="00BE293C">
        <w:rPr>
          <w:rFonts w:ascii="Calibri" w:hAnsi="Calibri" w:cs="Calibri"/>
          <w:color w:val="000000"/>
          <w:sz w:val="22"/>
          <w:szCs w:val="22"/>
        </w:rPr>
        <w:t>the</w:t>
      </w:r>
      <w:r w:rsidRPr="00BE293C">
        <w:rPr>
          <w:rFonts w:ascii="Calibri" w:hAnsi="Calibri" w:cs="Calibri"/>
          <w:color w:val="000000"/>
          <w:sz w:val="22"/>
          <w:szCs w:val="22"/>
        </w:rPr>
        <w:t xml:space="preserve"> name of</w:t>
      </w:r>
      <w:r>
        <w:rPr>
          <w:rFonts w:ascii="Calibri" w:hAnsi="Calibri" w:cs="Calibri"/>
          <w:color w:val="000000"/>
          <w:sz w:val="22"/>
          <w:szCs w:val="22"/>
        </w:rPr>
        <w:t xml:space="preserve"> any </w:t>
      </w:r>
      <w:r w:rsidRPr="00BE293C">
        <w:rPr>
          <w:rFonts w:ascii="Calibri" w:hAnsi="Calibri" w:cs="Calibri"/>
          <w:color w:val="000000"/>
          <w:sz w:val="22"/>
          <w:szCs w:val="22"/>
        </w:rPr>
        <w:t>respondent in any report</w:t>
      </w:r>
      <w:r w:rsidR="0074388B">
        <w:rPr>
          <w:rFonts w:ascii="Calibri" w:hAnsi="Calibri" w:cs="Calibri"/>
          <w:color w:val="000000"/>
          <w:sz w:val="22"/>
          <w:szCs w:val="22"/>
        </w:rPr>
        <w:t>,</w:t>
      </w:r>
      <w:r w:rsidR="0074388B" w:rsidRPr="00BE293C">
        <w:rPr>
          <w:rFonts w:ascii="Calibri" w:hAnsi="Calibri" w:cs="Calibri"/>
          <w:color w:val="000000"/>
          <w:sz w:val="22"/>
          <w:szCs w:val="22"/>
        </w:rPr>
        <w:t xml:space="preserve"> discussions</w:t>
      </w:r>
      <w:r w:rsidRPr="00BE293C">
        <w:rPr>
          <w:rFonts w:ascii="Calibri" w:hAnsi="Calibri" w:cs="Calibri"/>
          <w:color w:val="000000"/>
          <w:sz w:val="22"/>
          <w:szCs w:val="22"/>
        </w:rPr>
        <w:t xml:space="preserve"> with supervisors</w:t>
      </w:r>
      <w:r>
        <w:rPr>
          <w:rFonts w:ascii="Calibri" w:hAnsi="Calibri" w:cs="Calibri"/>
          <w:color w:val="000000"/>
          <w:sz w:val="22"/>
          <w:szCs w:val="22"/>
        </w:rPr>
        <w:t xml:space="preserve"> or</w:t>
      </w:r>
      <w:r w:rsidRPr="00BE293C">
        <w:rPr>
          <w:rFonts w:ascii="Calibri" w:hAnsi="Calibri" w:cs="Calibri"/>
          <w:color w:val="000000"/>
          <w:sz w:val="22"/>
          <w:szCs w:val="22"/>
        </w:rPr>
        <w:t xml:space="preserve"> colleagues, or </w:t>
      </w:r>
      <w:r w:rsidR="002515C0">
        <w:rPr>
          <w:rFonts w:ascii="Calibri" w:hAnsi="Calibri" w:cs="Calibri"/>
          <w:color w:val="000000"/>
          <w:sz w:val="22"/>
          <w:szCs w:val="22"/>
        </w:rPr>
        <w:t>ACF/OPRE</w:t>
      </w:r>
      <w:r w:rsidRPr="00BE293C">
        <w:rPr>
          <w:rFonts w:ascii="Calibri" w:hAnsi="Calibri" w:cs="Calibri"/>
          <w:color w:val="000000"/>
          <w:sz w:val="22"/>
          <w:szCs w:val="22"/>
        </w:rPr>
        <w:t>. When we write our reports and discuss</w:t>
      </w:r>
      <w:r>
        <w:rPr>
          <w:rFonts w:ascii="Calibri" w:hAnsi="Calibri" w:cs="Calibri"/>
          <w:color w:val="000000"/>
          <w:sz w:val="22"/>
          <w:szCs w:val="22"/>
        </w:rPr>
        <w:t xml:space="preserve"> the study </w:t>
      </w:r>
      <w:r w:rsidRPr="00BE293C">
        <w:rPr>
          <w:rFonts w:ascii="Calibri" w:hAnsi="Calibri" w:cs="Calibri"/>
          <w:color w:val="000000"/>
          <w:sz w:val="22"/>
          <w:szCs w:val="22"/>
        </w:rPr>
        <w:t>findings, information from all</w:t>
      </w:r>
      <w:r>
        <w:rPr>
          <w:rFonts w:ascii="Calibri" w:hAnsi="Calibri" w:cs="Calibri"/>
          <w:color w:val="000000"/>
          <w:sz w:val="22"/>
          <w:szCs w:val="22"/>
        </w:rPr>
        <w:t xml:space="preserve"> informants </w:t>
      </w:r>
      <w:r w:rsidRPr="00BE293C">
        <w:rPr>
          <w:rFonts w:ascii="Calibri" w:hAnsi="Calibri" w:cs="Calibri"/>
          <w:color w:val="000000"/>
          <w:sz w:val="22"/>
          <w:szCs w:val="22"/>
        </w:rPr>
        <w:t xml:space="preserve">is compiled and presented so that no one person </w:t>
      </w:r>
      <w:r w:rsidR="009420C0">
        <w:rPr>
          <w:rFonts w:ascii="Calibri" w:hAnsi="Calibri" w:cs="Calibri"/>
          <w:color w:val="000000"/>
          <w:sz w:val="22"/>
          <w:szCs w:val="22"/>
        </w:rPr>
        <w:t>is</w:t>
      </w:r>
      <w:r w:rsidRPr="00BE293C">
        <w:rPr>
          <w:rFonts w:ascii="Calibri" w:hAnsi="Calibri" w:cs="Calibri"/>
          <w:color w:val="000000"/>
          <w:sz w:val="22"/>
          <w:szCs w:val="22"/>
        </w:rPr>
        <w:t xml:space="preserve"> identified.</w:t>
      </w:r>
      <w:r w:rsidR="00A021BE">
        <w:rPr>
          <w:rFonts w:ascii="Calibri" w:hAnsi="Calibri" w:cs="Calibri"/>
          <w:color w:val="000000"/>
          <w:sz w:val="22"/>
          <w:szCs w:val="22"/>
        </w:rPr>
        <w:t xml:space="preserve"> </w:t>
      </w:r>
      <w:r w:rsidR="00A021BE" w:rsidRPr="00A021BE">
        <w:rPr>
          <w:rFonts w:ascii="Calibri" w:hAnsi="Calibri" w:cs="Calibri"/>
          <w:color w:val="000000"/>
          <w:sz w:val="22"/>
          <w:szCs w:val="22"/>
        </w:rPr>
        <w:t xml:space="preserve">However, although individuals will not be cited as sources, information will be presented in </w:t>
      </w:r>
      <w:r w:rsidR="00A021BE">
        <w:rPr>
          <w:rFonts w:ascii="Calibri" w:hAnsi="Calibri" w:cs="Calibri"/>
          <w:color w:val="000000"/>
          <w:sz w:val="22"/>
          <w:szCs w:val="22"/>
        </w:rPr>
        <w:t>our</w:t>
      </w:r>
      <w:r w:rsidR="00A021BE" w:rsidRPr="00A021BE">
        <w:rPr>
          <w:rFonts w:ascii="Calibri" w:hAnsi="Calibri" w:cs="Calibri"/>
          <w:color w:val="000000"/>
          <w:sz w:val="22"/>
          <w:szCs w:val="22"/>
        </w:rPr>
        <w:t xml:space="preserve"> report</w:t>
      </w:r>
      <w:r w:rsidR="00A021BE">
        <w:rPr>
          <w:rFonts w:ascii="Calibri" w:hAnsi="Calibri" w:cs="Calibri"/>
          <w:color w:val="000000"/>
          <w:sz w:val="22"/>
          <w:szCs w:val="22"/>
        </w:rPr>
        <w:t>s</w:t>
      </w:r>
      <w:r w:rsidR="00A021BE" w:rsidRPr="00A021BE">
        <w:rPr>
          <w:rFonts w:ascii="Calibri" w:hAnsi="Calibri" w:cs="Calibri"/>
          <w:color w:val="000000"/>
          <w:sz w:val="22"/>
          <w:szCs w:val="22"/>
        </w:rPr>
        <w:t xml:space="preserve"> that may enable a user to infer the identity of the information source.</w:t>
      </w:r>
    </w:p>
    <w:p w:rsidR="00856764" w:rsidRDefault="00856764" w:rsidP="00124AF3">
      <w:pPr>
        <w:autoSpaceDE w:val="0"/>
        <w:autoSpaceDN w:val="0"/>
        <w:adjustRightInd w:val="0"/>
        <w:rPr>
          <w:rFonts w:ascii="Calibri" w:hAnsi="Calibri" w:cs="Calibri"/>
          <w:color w:val="000000"/>
          <w:sz w:val="22"/>
          <w:szCs w:val="22"/>
        </w:rPr>
      </w:pPr>
    </w:p>
    <w:p w:rsidR="00124AF3" w:rsidRDefault="00856764" w:rsidP="00124AF3">
      <w:pPr>
        <w:autoSpaceDE w:val="0"/>
        <w:autoSpaceDN w:val="0"/>
        <w:adjustRightInd w:val="0"/>
        <w:rPr>
          <w:rFonts w:ascii="Calibri" w:hAnsi="Calibri" w:cs="Calibri"/>
          <w:color w:val="000000"/>
          <w:sz w:val="22"/>
          <w:szCs w:val="22"/>
        </w:rPr>
      </w:pPr>
      <w:r w:rsidRPr="00856764">
        <w:rPr>
          <w:rFonts w:ascii="Calibri" w:hAnsi="Calibri" w:cs="Calibri"/>
          <w:color w:val="000000"/>
          <w:sz w:val="22"/>
          <w:szCs w:val="22"/>
        </w:rPr>
        <w:t>[IF WE WOULD LIKE TO RECORD THIS SESSION:] We value the information you will share with us today and want to make sure we capture all of it. So, with your permission, we will be recording the session and/or [name of person] will be taking notes on a laptop computer. However, we will destroy the recordings as soon as we have made complete notes of the meeting. Do you have an objection for us to proceed with recording?</w:t>
      </w:r>
      <w:r w:rsidR="00124AF3" w:rsidRPr="00BE293C">
        <w:rPr>
          <w:rFonts w:ascii="Calibri" w:hAnsi="Calibri" w:cs="Calibri"/>
          <w:color w:val="000000"/>
          <w:sz w:val="22"/>
          <w:szCs w:val="22"/>
        </w:rPr>
        <w:t xml:space="preserve">  </w:t>
      </w:r>
    </w:p>
    <w:p w:rsidR="00124AF3" w:rsidRPr="00BE293C" w:rsidRDefault="00124AF3" w:rsidP="006D270B">
      <w:pPr>
        <w:autoSpaceDE w:val="0"/>
        <w:autoSpaceDN w:val="0"/>
        <w:adjustRightInd w:val="0"/>
        <w:spacing w:before="240"/>
        <w:rPr>
          <w:rFonts w:ascii="Calibri" w:hAnsi="Calibri" w:cs="Calibri"/>
          <w:color w:val="000000"/>
          <w:sz w:val="22"/>
          <w:szCs w:val="22"/>
        </w:rPr>
      </w:pPr>
      <w:r w:rsidRPr="00BE293C">
        <w:rPr>
          <w:rFonts w:ascii="Calibri" w:hAnsi="Calibri" w:cs="Calibri"/>
          <w:color w:val="000000"/>
          <w:sz w:val="22"/>
          <w:szCs w:val="22"/>
        </w:rPr>
        <w:t xml:space="preserve">We have scheduled this meeting </w:t>
      </w:r>
      <w:r w:rsidRPr="00976F18">
        <w:rPr>
          <w:rFonts w:ascii="Calibri" w:hAnsi="Calibri" w:cs="Calibri"/>
          <w:color w:val="000000"/>
          <w:sz w:val="22"/>
          <w:szCs w:val="22"/>
        </w:rPr>
        <w:t xml:space="preserve">for </w:t>
      </w:r>
      <w:r w:rsidR="00B20705">
        <w:rPr>
          <w:rFonts w:ascii="Calibri" w:hAnsi="Calibri" w:cs="Calibri"/>
          <w:color w:val="000000"/>
          <w:sz w:val="22"/>
          <w:szCs w:val="22"/>
        </w:rPr>
        <w:t>6</w:t>
      </w:r>
      <w:r w:rsidR="00C276FA">
        <w:rPr>
          <w:rFonts w:ascii="Calibri" w:hAnsi="Calibri" w:cs="Calibri"/>
          <w:color w:val="000000"/>
          <w:sz w:val="22"/>
          <w:szCs w:val="22"/>
        </w:rPr>
        <w:t>0</w:t>
      </w:r>
      <w:r w:rsidR="00856764" w:rsidRPr="00976F18">
        <w:rPr>
          <w:rFonts w:ascii="Calibri" w:hAnsi="Calibri" w:cs="Calibri"/>
          <w:color w:val="000000"/>
          <w:sz w:val="22"/>
          <w:szCs w:val="22"/>
        </w:rPr>
        <w:t xml:space="preserve"> </w:t>
      </w:r>
      <w:r w:rsidR="008D7308" w:rsidRPr="00976F18">
        <w:rPr>
          <w:rFonts w:ascii="Calibri" w:hAnsi="Calibri" w:cs="Calibri"/>
          <w:color w:val="000000"/>
          <w:sz w:val="22"/>
          <w:szCs w:val="22"/>
        </w:rPr>
        <w:t>minutes</w:t>
      </w:r>
      <w:r w:rsidRPr="00976F18">
        <w:rPr>
          <w:rFonts w:ascii="Calibri" w:hAnsi="Calibri" w:cs="Calibri"/>
          <w:color w:val="000000"/>
          <w:sz w:val="22"/>
          <w:szCs w:val="22"/>
        </w:rPr>
        <w:t>.  Is</w:t>
      </w:r>
      <w:r w:rsidRPr="00BE293C">
        <w:rPr>
          <w:rFonts w:ascii="Calibri" w:hAnsi="Calibri" w:cs="Calibri"/>
          <w:color w:val="000000"/>
          <w:sz w:val="22"/>
          <w:szCs w:val="22"/>
        </w:rPr>
        <w:t xml:space="preserve"> that still convenient?</w:t>
      </w:r>
      <w:r>
        <w:rPr>
          <w:rFonts w:ascii="Calibri" w:hAnsi="Calibri" w:cs="Calibri"/>
          <w:color w:val="000000"/>
          <w:sz w:val="22"/>
          <w:szCs w:val="22"/>
        </w:rPr>
        <w:t xml:space="preserve"> (If yes) </w:t>
      </w:r>
      <w:r w:rsidRPr="00BE293C">
        <w:rPr>
          <w:rFonts w:ascii="Calibri" w:hAnsi="Calibri" w:cs="Calibri"/>
          <w:color w:val="000000"/>
          <w:sz w:val="22"/>
          <w:szCs w:val="22"/>
        </w:rPr>
        <w:t>Are you willing to participate in this interview?</w:t>
      </w:r>
    </w:p>
    <w:p w:rsidR="00DE04E8" w:rsidRPr="000C48E1" w:rsidRDefault="00124AF3" w:rsidP="000C48E1">
      <w:pPr>
        <w:autoSpaceDE w:val="0"/>
        <w:autoSpaceDN w:val="0"/>
        <w:adjustRightInd w:val="0"/>
        <w:spacing w:before="240"/>
        <w:rPr>
          <w:rFonts w:ascii="Calibri" w:hAnsi="Calibri" w:cs="Calibri"/>
          <w:color w:val="000000"/>
          <w:sz w:val="22"/>
          <w:szCs w:val="22"/>
        </w:rPr>
      </w:pPr>
      <w:r w:rsidRPr="00BE293C">
        <w:rPr>
          <w:rFonts w:ascii="Calibri" w:hAnsi="Calibri" w:cs="Calibri"/>
          <w:color w:val="000000"/>
          <w:sz w:val="22"/>
          <w:szCs w:val="22"/>
        </w:rPr>
        <w:t>Do you have any questions before we begin?</w:t>
      </w:r>
      <w:r>
        <w:rPr>
          <w:rFonts w:ascii="Calibri" w:hAnsi="Calibri" w:cs="Calibri"/>
          <w:color w:val="000000"/>
          <w:sz w:val="22"/>
          <w:szCs w:val="22"/>
        </w:rPr>
        <w:t xml:space="preserve"> If you have any questions during the interview, please do not hesitate to ask-- if something is not clear, just let me know. </w:t>
      </w:r>
    </w:p>
    <w:p w:rsidR="00EA7BB4" w:rsidRDefault="00EA7BB4" w:rsidP="00EA7BB4">
      <w:pPr>
        <w:pStyle w:val="ListParagraph"/>
        <w:spacing w:before="240" w:after="240"/>
        <w:ind w:left="0"/>
        <w:contextualSpacing w:val="0"/>
        <w:rPr>
          <w:rFonts w:ascii="Calibri" w:hAnsi="Calibri" w:cs="Calibri"/>
          <w:b/>
          <w:sz w:val="22"/>
        </w:rPr>
      </w:pPr>
    </w:p>
    <w:p w:rsidR="0034391E" w:rsidRDefault="00EA7BB4" w:rsidP="00EA7BB4">
      <w:pPr>
        <w:spacing w:before="240" w:after="240"/>
        <w:rPr>
          <w:rFonts w:asciiTheme="majorHAnsi" w:hAnsiTheme="majorHAnsi" w:cstheme="minorHAnsi"/>
          <w:sz w:val="22"/>
          <w:szCs w:val="22"/>
        </w:rPr>
      </w:pPr>
      <w:r>
        <w:rPr>
          <w:rFonts w:asciiTheme="majorHAnsi" w:hAnsiTheme="majorHAnsi" w:cstheme="minorHAnsi"/>
          <w:sz w:val="22"/>
          <w:szCs w:val="22"/>
        </w:rPr>
        <w:br w:type="page"/>
      </w:r>
      <w:r w:rsidRPr="005E09FA">
        <w:rPr>
          <w:rFonts w:asciiTheme="majorHAnsi" w:hAnsiTheme="majorHAnsi" w:cstheme="minorHAnsi"/>
          <w:sz w:val="22"/>
          <w:szCs w:val="22"/>
        </w:rPr>
        <w:lastRenderedPageBreak/>
        <w:t>[</w:t>
      </w:r>
      <w:r w:rsidRPr="005E09FA">
        <w:rPr>
          <w:rFonts w:asciiTheme="majorHAnsi" w:hAnsiTheme="majorHAnsi" w:cstheme="minorHAnsi"/>
          <w:sz w:val="22"/>
          <w:szCs w:val="22"/>
          <w:u w:val="single"/>
        </w:rPr>
        <w:t>NOTE TO INTERVIEWER</w:t>
      </w:r>
      <w:r w:rsidRPr="005E09FA">
        <w:rPr>
          <w:rFonts w:asciiTheme="majorHAnsi" w:hAnsiTheme="majorHAnsi" w:cstheme="minorHAnsi"/>
          <w:sz w:val="22"/>
          <w:szCs w:val="22"/>
        </w:rPr>
        <w:t xml:space="preserve">: </w:t>
      </w:r>
      <w:r w:rsidRPr="0083629E">
        <w:rPr>
          <w:rFonts w:asciiTheme="majorHAnsi" w:hAnsiTheme="majorHAnsi" w:cstheme="minorHAnsi"/>
          <w:i/>
          <w:sz w:val="22"/>
          <w:szCs w:val="22"/>
        </w:rPr>
        <w:t>The respondent’s answers to individual questions may address subsequent questions.  Subsequent questions may be skipped or probed as needed to gather complete information.</w:t>
      </w:r>
    </w:p>
    <w:p w:rsidR="0059716D" w:rsidRPr="00003B3A" w:rsidRDefault="0059716D" w:rsidP="006E4C5D">
      <w:pPr>
        <w:pStyle w:val="ListParagraph"/>
        <w:numPr>
          <w:ilvl w:val="0"/>
          <w:numId w:val="1"/>
        </w:numPr>
        <w:spacing w:before="240" w:after="240"/>
        <w:contextualSpacing w:val="0"/>
        <w:rPr>
          <w:rFonts w:ascii="Calibri" w:hAnsi="Calibri" w:cs="Calibri"/>
          <w:b/>
          <w:sz w:val="22"/>
        </w:rPr>
      </w:pPr>
      <w:r w:rsidRPr="00003B3A">
        <w:rPr>
          <w:rFonts w:ascii="Calibri" w:hAnsi="Calibri" w:cs="Calibri"/>
          <w:b/>
          <w:sz w:val="22"/>
        </w:rPr>
        <w:t>Background and Context</w:t>
      </w:r>
    </w:p>
    <w:p w:rsidR="0034391E" w:rsidRPr="0083629E" w:rsidRDefault="0034391E" w:rsidP="006E4C5D">
      <w:pPr>
        <w:pStyle w:val="ListParagraph"/>
        <w:numPr>
          <w:ilvl w:val="0"/>
          <w:numId w:val="3"/>
        </w:numPr>
        <w:spacing w:before="240" w:after="240"/>
        <w:contextualSpacing w:val="0"/>
        <w:rPr>
          <w:rFonts w:ascii="Calibri" w:hAnsi="Calibri" w:cs="Calibri"/>
          <w:b/>
          <w:sz w:val="22"/>
          <w:szCs w:val="22"/>
        </w:rPr>
      </w:pPr>
      <w:r>
        <w:rPr>
          <w:rFonts w:ascii="Calibri" w:hAnsi="Calibri" w:cs="Calibri"/>
          <w:sz w:val="22"/>
          <w:szCs w:val="22"/>
        </w:rPr>
        <w:t>To get us started, would you please briefly describe the goals and activities of your organization?</w:t>
      </w:r>
    </w:p>
    <w:p w:rsidR="00FD71E8" w:rsidRPr="00FD71E8" w:rsidRDefault="0059716D" w:rsidP="006E4C5D">
      <w:pPr>
        <w:pStyle w:val="ListParagraph"/>
        <w:numPr>
          <w:ilvl w:val="0"/>
          <w:numId w:val="3"/>
        </w:numPr>
        <w:spacing w:before="240" w:after="240"/>
        <w:contextualSpacing w:val="0"/>
        <w:rPr>
          <w:rFonts w:ascii="Calibri" w:hAnsi="Calibri" w:cs="Calibri"/>
          <w:b/>
          <w:sz w:val="22"/>
          <w:szCs w:val="22"/>
        </w:rPr>
      </w:pPr>
      <w:r w:rsidRPr="00003B3A">
        <w:rPr>
          <w:rFonts w:ascii="Calibri" w:hAnsi="Calibri" w:cs="Calibri"/>
          <w:sz w:val="22"/>
          <w:szCs w:val="22"/>
        </w:rPr>
        <w:t>Please describe your position/role</w:t>
      </w:r>
      <w:r w:rsidR="00FD71E8">
        <w:rPr>
          <w:rFonts w:ascii="Calibri" w:hAnsi="Calibri" w:cs="Calibri"/>
          <w:sz w:val="22"/>
          <w:szCs w:val="22"/>
        </w:rPr>
        <w:t xml:space="preserve"> </w:t>
      </w:r>
      <w:r w:rsidR="00A91D59">
        <w:rPr>
          <w:rFonts w:ascii="Calibri" w:hAnsi="Calibri" w:cs="Calibri"/>
          <w:sz w:val="22"/>
          <w:szCs w:val="22"/>
        </w:rPr>
        <w:t>with [COMMUNITY-BASED ORGANIZATION]</w:t>
      </w:r>
      <w:r w:rsidR="00B20705">
        <w:rPr>
          <w:rFonts w:ascii="Calibri" w:hAnsi="Calibri" w:cs="Calibri"/>
          <w:sz w:val="22"/>
          <w:szCs w:val="22"/>
        </w:rPr>
        <w:t>.</w:t>
      </w:r>
    </w:p>
    <w:p w:rsidR="0034391E" w:rsidRDefault="0059716D" w:rsidP="00E00C09">
      <w:pPr>
        <w:pStyle w:val="ListParagraph"/>
        <w:spacing w:before="240" w:after="240"/>
        <w:ind w:left="900"/>
        <w:contextualSpacing w:val="0"/>
        <w:rPr>
          <w:rFonts w:ascii="Calibri" w:hAnsi="Calibri" w:cs="Calibri"/>
          <w:sz w:val="22"/>
          <w:szCs w:val="22"/>
        </w:rPr>
      </w:pPr>
      <w:r w:rsidRPr="00003B3A">
        <w:rPr>
          <w:rFonts w:ascii="Calibri" w:hAnsi="Calibri" w:cs="Calibri"/>
          <w:sz w:val="22"/>
          <w:szCs w:val="22"/>
        </w:rPr>
        <w:t xml:space="preserve">(Probe: What is your job title? What are your responsibilities? </w:t>
      </w:r>
      <w:r w:rsidR="00EF25E2" w:rsidRPr="0083629E">
        <w:rPr>
          <w:rFonts w:ascii="Calibri" w:hAnsi="Calibri" w:cs="Calibri"/>
          <w:sz w:val="22"/>
          <w:szCs w:val="22"/>
        </w:rPr>
        <w:t>How long have you held this role?</w:t>
      </w:r>
      <w:r w:rsidR="0034391E">
        <w:rPr>
          <w:rFonts w:ascii="Calibri" w:hAnsi="Calibri" w:cs="Calibri"/>
          <w:sz w:val="22"/>
          <w:szCs w:val="22"/>
        </w:rPr>
        <w:t>)</w:t>
      </w:r>
      <w:r w:rsidR="00EF25E2" w:rsidRPr="0083629E">
        <w:rPr>
          <w:rFonts w:ascii="Calibri" w:hAnsi="Calibri" w:cs="Calibri"/>
          <w:sz w:val="22"/>
          <w:szCs w:val="22"/>
        </w:rPr>
        <w:t xml:space="preserve"> </w:t>
      </w:r>
    </w:p>
    <w:p w:rsidR="00FA423E" w:rsidRPr="0083629E" w:rsidRDefault="00A91D59" w:rsidP="0083629E">
      <w:pPr>
        <w:pStyle w:val="ListParagraph"/>
        <w:numPr>
          <w:ilvl w:val="0"/>
          <w:numId w:val="3"/>
        </w:numPr>
        <w:spacing w:before="240" w:after="240"/>
        <w:contextualSpacing w:val="0"/>
        <w:rPr>
          <w:rFonts w:ascii="Calibri" w:hAnsi="Calibri" w:cs="Calibri"/>
          <w:sz w:val="22"/>
          <w:szCs w:val="22"/>
        </w:rPr>
      </w:pPr>
      <w:r w:rsidRPr="0083629E">
        <w:rPr>
          <w:rFonts w:ascii="Calibri" w:hAnsi="Calibri" w:cs="Calibri"/>
          <w:sz w:val="22"/>
          <w:szCs w:val="22"/>
        </w:rPr>
        <w:t xml:space="preserve">How much do you work with the TANF-program issues? </w:t>
      </w:r>
      <w:r w:rsidR="00EF25E2" w:rsidRPr="0083629E">
        <w:rPr>
          <w:rFonts w:ascii="Calibri" w:hAnsi="Calibri" w:cs="Calibri"/>
          <w:sz w:val="22"/>
          <w:szCs w:val="22"/>
        </w:rPr>
        <w:t>Do you work both with families who receive TANF and families who don’t participate in TANF even though they might be eligible?</w:t>
      </w:r>
    </w:p>
    <w:p w:rsidR="0034391E" w:rsidRPr="0083629E" w:rsidRDefault="0034391E" w:rsidP="006E4C5D">
      <w:pPr>
        <w:pStyle w:val="ListParagraph"/>
        <w:numPr>
          <w:ilvl w:val="0"/>
          <w:numId w:val="3"/>
        </w:numPr>
        <w:spacing w:before="240" w:after="240"/>
        <w:contextualSpacing w:val="0"/>
        <w:rPr>
          <w:rFonts w:ascii="Calibri" w:hAnsi="Calibri" w:cs="Calibri"/>
          <w:b/>
          <w:sz w:val="22"/>
          <w:szCs w:val="22"/>
        </w:rPr>
      </w:pPr>
      <w:r>
        <w:rPr>
          <w:rFonts w:ascii="Calibri" w:hAnsi="Calibri" w:cs="Calibri"/>
          <w:sz w:val="22"/>
          <w:szCs w:val="22"/>
        </w:rPr>
        <w:t>[IF FAM</w:t>
      </w:r>
      <w:r w:rsidR="00E00C09">
        <w:rPr>
          <w:rFonts w:ascii="Calibri" w:hAnsi="Calibri" w:cs="Calibri"/>
          <w:sz w:val="22"/>
          <w:szCs w:val="22"/>
        </w:rPr>
        <w:t>ILIAR WITH TANF PROGRAM DETAILS</w:t>
      </w:r>
      <w:r>
        <w:rPr>
          <w:rFonts w:ascii="Calibri" w:hAnsi="Calibri" w:cs="Calibri"/>
          <w:sz w:val="22"/>
          <w:szCs w:val="22"/>
        </w:rPr>
        <w:t xml:space="preserve">] </w:t>
      </w:r>
      <w:r w:rsidR="00A458E4">
        <w:rPr>
          <w:rFonts w:ascii="Calibri" w:hAnsi="Calibri" w:cs="Calibri"/>
          <w:sz w:val="22"/>
          <w:szCs w:val="22"/>
        </w:rPr>
        <w:t xml:space="preserve">Based on a previous interview and research in preparation for this visit, we understand the statewide approach to </w:t>
      </w:r>
      <w:r>
        <w:rPr>
          <w:rFonts w:ascii="Calibri" w:hAnsi="Calibri" w:cs="Calibri"/>
          <w:sz w:val="22"/>
          <w:szCs w:val="22"/>
        </w:rPr>
        <w:t xml:space="preserve">serving low-income two-parent families </w:t>
      </w:r>
      <w:r w:rsidR="00A458E4">
        <w:rPr>
          <w:rFonts w:ascii="Calibri" w:hAnsi="Calibri" w:cs="Calibri"/>
          <w:sz w:val="22"/>
          <w:szCs w:val="22"/>
        </w:rPr>
        <w:t xml:space="preserve">to feature [QUICK SUMMARY OF PREVIOUSLY-OBTAINED INFORMATION, AS APPROPRIATE]. </w:t>
      </w:r>
    </w:p>
    <w:p w:rsidR="00F369E3" w:rsidRPr="0083629E" w:rsidRDefault="00787547" w:rsidP="0083629E">
      <w:pPr>
        <w:spacing w:before="240" w:after="240"/>
        <w:ind w:left="900"/>
        <w:rPr>
          <w:rFonts w:ascii="Calibri" w:hAnsi="Calibri" w:cs="Calibri"/>
          <w:b/>
          <w:sz w:val="22"/>
          <w:szCs w:val="22"/>
        </w:rPr>
      </w:pPr>
      <w:r w:rsidRPr="0083629E">
        <w:rPr>
          <w:rFonts w:ascii="Calibri" w:hAnsi="Calibri" w:cs="Calibri"/>
          <w:sz w:val="22"/>
          <w:szCs w:val="22"/>
        </w:rPr>
        <w:t xml:space="preserve">Is there anything else you would add, briefly, to </w:t>
      </w:r>
      <w:r w:rsidR="00BB6549" w:rsidRPr="0083629E">
        <w:rPr>
          <w:rFonts w:ascii="Calibri" w:hAnsi="Calibri" w:cs="Calibri"/>
          <w:sz w:val="22"/>
          <w:szCs w:val="22"/>
        </w:rPr>
        <w:t>describe the state’s overall approach</w:t>
      </w:r>
      <w:r w:rsidRPr="0083629E">
        <w:rPr>
          <w:rFonts w:ascii="Calibri" w:hAnsi="Calibri" w:cs="Calibri"/>
          <w:sz w:val="22"/>
          <w:szCs w:val="22"/>
        </w:rPr>
        <w:t>, especially related</w:t>
      </w:r>
      <w:r w:rsidR="00BB6549" w:rsidRPr="0083629E">
        <w:rPr>
          <w:rFonts w:ascii="Calibri" w:hAnsi="Calibri" w:cs="Calibri"/>
          <w:sz w:val="22"/>
          <w:szCs w:val="22"/>
        </w:rPr>
        <w:t xml:space="preserve"> to serving two-parent families?</w:t>
      </w:r>
    </w:p>
    <w:p w:rsidR="00C61BCF" w:rsidRPr="00C61BCF" w:rsidRDefault="00E23A93" w:rsidP="00E23A93">
      <w:pPr>
        <w:pStyle w:val="ListParagraph"/>
        <w:spacing w:before="240" w:after="240"/>
        <w:ind w:left="1080"/>
        <w:contextualSpacing w:val="0"/>
        <w:rPr>
          <w:rFonts w:ascii="Calibri" w:hAnsi="Calibri" w:cs="Calibri"/>
          <w:b/>
          <w:sz w:val="22"/>
          <w:szCs w:val="22"/>
        </w:rPr>
      </w:pPr>
      <w:r w:rsidRPr="00E23A93">
        <w:rPr>
          <w:rFonts w:ascii="Calibri" w:hAnsi="Calibri" w:cs="Calibri"/>
          <w:i/>
          <w:sz w:val="22"/>
          <w:szCs w:val="22"/>
        </w:rPr>
        <w:t>Probes</w:t>
      </w:r>
      <w:r>
        <w:rPr>
          <w:rFonts w:ascii="Calibri" w:hAnsi="Calibri" w:cs="Calibri"/>
          <w:sz w:val="22"/>
          <w:szCs w:val="22"/>
        </w:rPr>
        <w:t>:</w:t>
      </w:r>
    </w:p>
    <w:p w:rsidR="00C61BCF" w:rsidRPr="00533E68" w:rsidRDefault="00C61BCF" w:rsidP="00E23A93">
      <w:pPr>
        <w:pStyle w:val="ListParagraph"/>
        <w:numPr>
          <w:ilvl w:val="1"/>
          <w:numId w:val="3"/>
        </w:numPr>
        <w:spacing w:before="240" w:after="240"/>
        <w:contextualSpacing w:val="0"/>
        <w:rPr>
          <w:rFonts w:ascii="Calibri" w:hAnsi="Calibri" w:cs="Calibri"/>
          <w:b/>
          <w:sz w:val="22"/>
          <w:szCs w:val="22"/>
        </w:rPr>
      </w:pPr>
      <w:r>
        <w:rPr>
          <w:rFonts w:ascii="Calibri" w:hAnsi="Calibri" w:cs="Calibri"/>
          <w:sz w:val="22"/>
          <w:szCs w:val="22"/>
        </w:rPr>
        <w:t>Degree of inclusiveness: As generous/restrictive as single-parent families, all things equal; less generous/more restrictive (i.e. more difficult to receive assistance); more generous/less restrictive (i.e. less difficult to receive assistance)</w:t>
      </w:r>
    </w:p>
    <w:p w:rsidR="00533E68" w:rsidRPr="00961440" w:rsidRDefault="00533E68" w:rsidP="00E23A93">
      <w:pPr>
        <w:pStyle w:val="ListParagraph"/>
        <w:numPr>
          <w:ilvl w:val="1"/>
          <w:numId w:val="3"/>
        </w:numPr>
        <w:spacing w:before="240" w:after="240"/>
        <w:contextualSpacing w:val="0"/>
        <w:rPr>
          <w:rFonts w:ascii="Calibri" w:hAnsi="Calibri" w:cs="Calibri"/>
          <w:b/>
          <w:sz w:val="22"/>
          <w:szCs w:val="22"/>
        </w:rPr>
      </w:pPr>
      <w:r>
        <w:rPr>
          <w:rFonts w:ascii="Calibri" w:hAnsi="Calibri" w:cs="Calibri"/>
          <w:sz w:val="22"/>
          <w:szCs w:val="22"/>
        </w:rPr>
        <w:t>Specialized non-cash assistance (e.g., targeted support services, job training, or child care)</w:t>
      </w:r>
    </w:p>
    <w:p w:rsidR="00C97ACB" w:rsidRPr="00C97ACB" w:rsidRDefault="002F59D8" w:rsidP="006E4C5D">
      <w:pPr>
        <w:pStyle w:val="ListParagraph"/>
        <w:numPr>
          <w:ilvl w:val="0"/>
          <w:numId w:val="3"/>
        </w:numPr>
        <w:spacing w:before="240" w:after="240"/>
        <w:contextualSpacing w:val="0"/>
        <w:rPr>
          <w:rFonts w:ascii="Calibri" w:hAnsi="Calibri" w:cs="Calibri"/>
          <w:b/>
          <w:sz w:val="22"/>
          <w:szCs w:val="22"/>
        </w:rPr>
      </w:pPr>
      <w:r>
        <w:rPr>
          <w:rFonts w:ascii="Calibri" w:hAnsi="Calibri" w:cs="Calibri"/>
          <w:sz w:val="22"/>
          <w:szCs w:val="22"/>
        </w:rPr>
        <w:t>Our understanding is that</w:t>
      </w:r>
      <w:r w:rsidR="00961440">
        <w:rPr>
          <w:rFonts w:ascii="Calibri" w:hAnsi="Calibri" w:cs="Calibri"/>
          <w:sz w:val="22"/>
          <w:szCs w:val="22"/>
        </w:rPr>
        <w:t xml:space="preserve"> [STATE] define</w:t>
      </w:r>
      <w:r>
        <w:rPr>
          <w:rFonts w:ascii="Calibri" w:hAnsi="Calibri" w:cs="Calibri"/>
          <w:sz w:val="22"/>
          <w:szCs w:val="22"/>
        </w:rPr>
        <w:t>s</w:t>
      </w:r>
      <w:r w:rsidR="00961440">
        <w:rPr>
          <w:rFonts w:ascii="Calibri" w:hAnsi="Calibri" w:cs="Calibri"/>
          <w:sz w:val="22"/>
          <w:szCs w:val="22"/>
        </w:rPr>
        <w:t xml:space="preserve"> two-parent families from a TANF, unit composition standpoint</w:t>
      </w:r>
      <w:r>
        <w:rPr>
          <w:rFonts w:ascii="Calibri" w:hAnsi="Calibri" w:cs="Calibri"/>
          <w:sz w:val="22"/>
          <w:szCs w:val="22"/>
        </w:rPr>
        <w:t xml:space="preserve"> as [BRIEF SUMMARY OF UNIT COMPOSITION REQUIREMENTS]. Does that sound correct, </w:t>
      </w:r>
      <w:r w:rsidR="00A91D59">
        <w:rPr>
          <w:rFonts w:ascii="Calibri" w:hAnsi="Calibri" w:cs="Calibri"/>
          <w:sz w:val="22"/>
          <w:szCs w:val="22"/>
        </w:rPr>
        <w:t>are you familiar with</w:t>
      </w:r>
      <w:r>
        <w:rPr>
          <w:rFonts w:ascii="Calibri" w:hAnsi="Calibri" w:cs="Calibri"/>
          <w:sz w:val="22"/>
          <w:szCs w:val="22"/>
        </w:rPr>
        <w:t xml:space="preserve"> any difference in implementation or interpretation of the state’s rules that may make unit composition requirements different in practice locally</w:t>
      </w:r>
      <w:r w:rsidR="00961440">
        <w:rPr>
          <w:rFonts w:ascii="Calibri" w:hAnsi="Calibri" w:cs="Calibri"/>
          <w:sz w:val="22"/>
          <w:szCs w:val="22"/>
        </w:rPr>
        <w:t>?</w:t>
      </w:r>
    </w:p>
    <w:p w:rsidR="00C97ACB" w:rsidRPr="00C97ACB" w:rsidRDefault="00C97ACB" w:rsidP="00C97ACB">
      <w:pPr>
        <w:pStyle w:val="ListParagraph"/>
        <w:spacing w:before="240" w:after="240"/>
        <w:ind w:left="900"/>
        <w:contextualSpacing w:val="0"/>
        <w:rPr>
          <w:rFonts w:ascii="Calibri" w:hAnsi="Calibri" w:cs="Calibri"/>
          <w:b/>
          <w:sz w:val="22"/>
          <w:szCs w:val="22"/>
        </w:rPr>
      </w:pPr>
      <w:r>
        <w:rPr>
          <w:rFonts w:ascii="Calibri" w:hAnsi="Calibri" w:cs="Calibri"/>
          <w:sz w:val="22"/>
          <w:szCs w:val="22"/>
        </w:rPr>
        <w:t xml:space="preserve">(Probe, IF APPLICABLE: has </w:t>
      </w:r>
      <w:r w:rsidR="002F59D8">
        <w:rPr>
          <w:rFonts w:ascii="Calibri" w:hAnsi="Calibri" w:cs="Calibri"/>
          <w:sz w:val="22"/>
          <w:szCs w:val="22"/>
        </w:rPr>
        <w:t>same-sex</w:t>
      </w:r>
      <w:r>
        <w:rPr>
          <w:rFonts w:ascii="Calibri" w:hAnsi="Calibri" w:cs="Calibri"/>
          <w:sz w:val="22"/>
          <w:szCs w:val="22"/>
        </w:rPr>
        <w:t xml:space="preserve"> marriage affected the definition of TANF two-parent families?)</w:t>
      </w:r>
    </w:p>
    <w:p w:rsidR="00787547" w:rsidRPr="00787547" w:rsidRDefault="00787547" w:rsidP="006E4C5D">
      <w:pPr>
        <w:pStyle w:val="ListParagraph"/>
        <w:numPr>
          <w:ilvl w:val="0"/>
          <w:numId w:val="3"/>
        </w:numPr>
        <w:spacing w:before="240" w:after="240"/>
        <w:contextualSpacing w:val="0"/>
        <w:rPr>
          <w:rFonts w:ascii="Calibri" w:hAnsi="Calibri" w:cs="Calibri"/>
          <w:sz w:val="22"/>
          <w:szCs w:val="22"/>
        </w:rPr>
      </w:pPr>
      <w:r>
        <w:rPr>
          <w:rFonts w:ascii="Calibri" w:hAnsi="Calibri" w:cs="Calibri"/>
          <w:sz w:val="22"/>
          <w:szCs w:val="22"/>
        </w:rPr>
        <w:lastRenderedPageBreak/>
        <w:t>Are you aware of any major changes in the state’s approach to TANF</w:t>
      </w:r>
      <w:r w:rsidR="00633A8A">
        <w:rPr>
          <w:rFonts w:ascii="Calibri" w:hAnsi="Calibri" w:cs="Calibri"/>
          <w:sz w:val="22"/>
          <w:szCs w:val="22"/>
        </w:rPr>
        <w:t>, either</w:t>
      </w:r>
      <w:r>
        <w:rPr>
          <w:rFonts w:ascii="Calibri" w:hAnsi="Calibri" w:cs="Calibri"/>
          <w:sz w:val="22"/>
          <w:szCs w:val="22"/>
        </w:rPr>
        <w:t xml:space="preserve"> generally or specifically related to how they serve two-parent families?</w:t>
      </w:r>
    </w:p>
    <w:p w:rsidR="00961440" w:rsidRPr="0083629E" w:rsidRDefault="00C97ACB" w:rsidP="006E4C5D">
      <w:pPr>
        <w:pStyle w:val="ListParagraph"/>
        <w:numPr>
          <w:ilvl w:val="0"/>
          <w:numId w:val="3"/>
        </w:numPr>
        <w:spacing w:before="240" w:after="240"/>
        <w:contextualSpacing w:val="0"/>
        <w:rPr>
          <w:rFonts w:ascii="Calibri" w:hAnsi="Calibri" w:cs="Calibri"/>
          <w:b/>
          <w:sz w:val="22"/>
          <w:szCs w:val="22"/>
        </w:rPr>
      </w:pPr>
      <w:r>
        <w:rPr>
          <w:rFonts w:ascii="Calibri" w:hAnsi="Calibri" w:cs="Calibri"/>
          <w:sz w:val="22"/>
          <w:szCs w:val="22"/>
        </w:rPr>
        <w:t xml:space="preserve">An inherent feature of the TANF program is, of course, devolution of policy decisions to the states </w:t>
      </w:r>
      <w:r w:rsidR="002F59D8">
        <w:rPr>
          <w:rFonts w:ascii="Calibri" w:hAnsi="Calibri" w:cs="Calibri"/>
          <w:sz w:val="22"/>
          <w:szCs w:val="22"/>
        </w:rPr>
        <w:t xml:space="preserve">(and in some cases, counties within states) </w:t>
      </w:r>
      <w:r>
        <w:rPr>
          <w:rFonts w:ascii="Calibri" w:hAnsi="Calibri" w:cs="Calibri"/>
          <w:sz w:val="22"/>
          <w:szCs w:val="22"/>
        </w:rPr>
        <w:t>outside of a limited framework of federally-defined rules</w:t>
      </w:r>
      <w:r w:rsidR="00FE72C5">
        <w:rPr>
          <w:rFonts w:ascii="Calibri" w:hAnsi="Calibri" w:cs="Calibri"/>
          <w:sz w:val="22"/>
          <w:szCs w:val="22"/>
        </w:rPr>
        <w:t xml:space="preserve">. </w:t>
      </w:r>
      <w:r w:rsidR="00406F47">
        <w:rPr>
          <w:rFonts w:ascii="Calibri" w:hAnsi="Calibri" w:cs="Calibri"/>
          <w:sz w:val="22"/>
          <w:szCs w:val="22"/>
        </w:rPr>
        <w:t xml:space="preserve">Is there anything specific about STATE’S culture, traditions, or </w:t>
      </w:r>
      <w:proofErr w:type="gramStart"/>
      <w:r w:rsidR="00406F47">
        <w:rPr>
          <w:rFonts w:ascii="Calibri" w:hAnsi="Calibri" w:cs="Calibri"/>
          <w:sz w:val="22"/>
          <w:szCs w:val="22"/>
        </w:rPr>
        <w:t>shared values that is</w:t>
      </w:r>
      <w:proofErr w:type="gramEnd"/>
      <w:r w:rsidR="00406F47">
        <w:rPr>
          <w:rFonts w:ascii="Calibri" w:hAnsi="Calibri" w:cs="Calibri"/>
          <w:sz w:val="22"/>
          <w:szCs w:val="22"/>
        </w:rPr>
        <w:t xml:space="preserve"> likely to influence the provision of welfare, especially for two-parent families?</w:t>
      </w:r>
    </w:p>
    <w:p w:rsidR="002F59D8" w:rsidRPr="0083629E" w:rsidRDefault="002F59D8" w:rsidP="0083629E">
      <w:pPr>
        <w:pStyle w:val="ListParagraph"/>
        <w:spacing w:before="240" w:after="240"/>
        <w:ind w:left="900"/>
        <w:contextualSpacing w:val="0"/>
        <w:rPr>
          <w:rFonts w:ascii="Calibri" w:hAnsi="Calibri" w:cs="Calibri"/>
          <w:sz w:val="22"/>
          <w:szCs w:val="22"/>
        </w:rPr>
      </w:pPr>
      <w:r>
        <w:rPr>
          <w:rFonts w:ascii="Calibri" w:hAnsi="Calibri" w:cs="Calibri"/>
          <w:sz w:val="22"/>
          <w:szCs w:val="22"/>
        </w:rPr>
        <w:t>(Probe: What about the culture, traditions, or shared values specific to this part of the state – is there anything specific about this area’s cultural fabric that may influence how the welfare program is implemented locally?)</w:t>
      </w:r>
    </w:p>
    <w:p w:rsidR="00EC5288" w:rsidRDefault="00026862"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Data Tracking and Reporting</w:t>
      </w:r>
    </w:p>
    <w:p w:rsidR="00026862" w:rsidRPr="00026862" w:rsidRDefault="00026862" w:rsidP="00026862">
      <w:pPr>
        <w:spacing w:before="240" w:after="240"/>
        <w:rPr>
          <w:rFonts w:ascii="Calibri" w:hAnsi="Calibri" w:cs="Calibri"/>
          <w:i/>
          <w:sz w:val="22"/>
          <w:szCs w:val="22"/>
        </w:rPr>
      </w:pPr>
      <w:r w:rsidRPr="00026862">
        <w:rPr>
          <w:rFonts w:ascii="Calibri" w:hAnsi="Calibri" w:cs="Calibri"/>
          <w:i/>
          <w:sz w:val="22"/>
          <w:szCs w:val="22"/>
        </w:rPr>
        <w:t>I would like</w:t>
      </w:r>
      <w:r w:rsidR="002D2F5D">
        <w:rPr>
          <w:rFonts w:ascii="Calibri" w:hAnsi="Calibri" w:cs="Calibri"/>
          <w:i/>
          <w:sz w:val="22"/>
          <w:szCs w:val="22"/>
        </w:rPr>
        <w:t xml:space="preserve"> </w:t>
      </w:r>
      <w:r w:rsidRPr="00026862">
        <w:rPr>
          <w:rFonts w:ascii="Calibri" w:hAnsi="Calibri" w:cs="Calibri"/>
          <w:i/>
          <w:sz w:val="22"/>
          <w:szCs w:val="22"/>
        </w:rPr>
        <w:t xml:space="preserve">to focus on how </w:t>
      </w:r>
      <w:r w:rsidR="002D2F5D">
        <w:rPr>
          <w:rFonts w:ascii="Calibri" w:hAnsi="Calibri" w:cs="Calibri"/>
          <w:i/>
          <w:sz w:val="22"/>
          <w:szCs w:val="22"/>
        </w:rPr>
        <w:t xml:space="preserve">the </w:t>
      </w:r>
      <w:r w:rsidR="00965B48">
        <w:rPr>
          <w:rFonts w:ascii="Calibri" w:hAnsi="Calibri" w:cs="Calibri"/>
          <w:i/>
          <w:sz w:val="22"/>
          <w:szCs w:val="22"/>
        </w:rPr>
        <w:t>state produces and uses data</w:t>
      </w:r>
      <w:r w:rsidR="0034391E">
        <w:rPr>
          <w:rFonts w:ascii="Calibri" w:hAnsi="Calibri" w:cs="Calibri"/>
          <w:i/>
          <w:sz w:val="22"/>
          <w:szCs w:val="22"/>
        </w:rPr>
        <w:t xml:space="preserve"> about its TANF program</w:t>
      </w:r>
      <w:r w:rsidRPr="00026862">
        <w:rPr>
          <w:rFonts w:ascii="Calibri" w:hAnsi="Calibri" w:cs="Calibri"/>
          <w:i/>
          <w:sz w:val="22"/>
          <w:szCs w:val="22"/>
        </w:rPr>
        <w:t>.</w:t>
      </w:r>
    </w:p>
    <w:p w:rsidR="0034391E" w:rsidRDefault="0034391E" w:rsidP="006E4C5D">
      <w:pPr>
        <w:numPr>
          <w:ilvl w:val="0"/>
          <w:numId w:val="6"/>
        </w:numPr>
        <w:spacing w:before="240" w:after="240"/>
        <w:rPr>
          <w:rFonts w:asciiTheme="majorHAnsi" w:hAnsiTheme="majorHAnsi" w:cstheme="minorHAnsi"/>
          <w:sz w:val="22"/>
          <w:szCs w:val="22"/>
        </w:rPr>
      </w:pPr>
      <w:r>
        <w:rPr>
          <w:rFonts w:asciiTheme="majorHAnsi" w:hAnsiTheme="majorHAnsi" w:cstheme="minorHAnsi"/>
          <w:sz w:val="22"/>
          <w:szCs w:val="22"/>
        </w:rPr>
        <w:t xml:space="preserve">Do you have access to any state data or reports about the TANF program? If so, please describe the data and how </w:t>
      </w:r>
      <w:r w:rsidR="000D65EF">
        <w:rPr>
          <w:rFonts w:asciiTheme="majorHAnsi" w:hAnsiTheme="majorHAnsi" w:cstheme="minorHAnsi"/>
          <w:sz w:val="22"/>
          <w:szCs w:val="22"/>
        </w:rPr>
        <w:t xml:space="preserve">you </w:t>
      </w:r>
      <w:r>
        <w:rPr>
          <w:rFonts w:asciiTheme="majorHAnsi" w:hAnsiTheme="majorHAnsi" w:cstheme="minorHAnsi"/>
          <w:sz w:val="22"/>
          <w:szCs w:val="22"/>
        </w:rPr>
        <w:t>use it.</w:t>
      </w:r>
    </w:p>
    <w:p w:rsidR="0034391E" w:rsidRDefault="0034391E" w:rsidP="006E4C5D">
      <w:pPr>
        <w:numPr>
          <w:ilvl w:val="0"/>
          <w:numId w:val="6"/>
        </w:numPr>
        <w:spacing w:before="240" w:after="240"/>
        <w:rPr>
          <w:rFonts w:asciiTheme="majorHAnsi" w:hAnsiTheme="majorHAnsi" w:cstheme="minorHAnsi"/>
          <w:sz w:val="22"/>
          <w:szCs w:val="22"/>
        </w:rPr>
      </w:pPr>
      <w:r>
        <w:rPr>
          <w:rFonts w:asciiTheme="majorHAnsi" w:hAnsiTheme="majorHAnsi" w:cstheme="minorHAnsi"/>
          <w:sz w:val="22"/>
          <w:szCs w:val="22"/>
        </w:rPr>
        <w:t xml:space="preserve">Does your organization collect any data or produce any reports about TANF use, the needs of low-income families in your community, or other related matters? If so, please describe the data/reports and their purpose. </w:t>
      </w:r>
    </w:p>
    <w:p w:rsidR="0034391E" w:rsidRDefault="0034391E" w:rsidP="0083629E">
      <w:pPr>
        <w:numPr>
          <w:ilvl w:val="1"/>
          <w:numId w:val="6"/>
        </w:numPr>
        <w:spacing w:before="240" w:after="240"/>
        <w:rPr>
          <w:rFonts w:asciiTheme="majorHAnsi" w:hAnsiTheme="majorHAnsi" w:cstheme="minorHAnsi"/>
          <w:sz w:val="22"/>
          <w:szCs w:val="22"/>
        </w:rPr>
      </w:pPr>
      <w:r>
        <w:rPr>
          <w:rFonts w:asciiTheme="majorHAnsi" w:hAnsiTheme="majorHAnsi" w:cstheme="minorHAnsi"/>
          <w:sz w:val="22"/>
          <w:szCs w:val="22"/>
        </w:rPr>
        <w:t>May we have a copy of any such reports?</w:t>
      </w:r>
    </w:p>
    <w:p w:rsidR="00965B48" w:rsidRDefault="00CF2E01" w:rsidP="006E4C5D">
      <w:pPr>
        <w:numPr>
          <w:ilvl w:val="0"/>
          <w:numId w:val="6"/>
        </w:numPr>
        <w:spacing w:before="240" w:after="240"/>
        <w:rPr>
          <w:rFonts w:asciiTheme="majorHAnsi" w:hAnsiTheme="majorHAnsi" w:cstheme="minorHAnsi"/>
          <w:sz w:val="22"/>
          <w:szCs w:val="22"/>
        </w:rPr>
      </w:pPr>
      <w:r>
        <w:rPr>
          <w:rFonts w:asciiTheme="majorHAnsi" w:hAnsiTheme="majorHAnsi" w:cstheme="minorHAnsi"/>
          <w:sz w:val="22"/>
          <w:szCs w:val="22"/>
        </w:rPr>
        <w:t xml:space="preserve">Are you familiar with the work participation rate requirement – that the state is required to have a certain number of TANF families engaged in work or work activities? </w:t>
      </w:r>
      <w:r>
        <w:rPr>
          <w:rFonts w:asciiTheme="majorHAnsi" w:hAnsiTheme="majorHAnsi" w:cstheme="minorHAnsi"/>
          <w:b/>
          <w:sz w:val="22"/>
          <w:szCs w:val="22"/>
        </w:rPr>
        <w:t xml:space="preserve">If so, </w:t>
      </w:r>
      <w:r>
        <w:rPr>
          <w:rFonts w:asciiTheme="majorHAnsi" w:hAnsiTheme="majorHAnsi" w:cstheme="minorHAnsi"/>
          <w:sz w:val="22"/>
          <w:szCs w:val="22"/>
        </w:rPr>
        <w:t>h</w:t>
      </w:r>
      <w:r w:rsidR="009010C7">
        <w:rPr>
          <w:rFonts w:asciiTheme="majorHAnsi" w:hAnsiTheme="majorHAnsi" w:cstheme="minorHAnsi"/>
          <w:sz w:val="22"/>
          <w:szCs w:val="22"/>
        </w:rPr>
        <w:t xml:space="preserve">ow </w:t>
      </w:r>
      <w:r>
        <w:rPr>
          <w:rFonts w:asciiTheme="majorHAnsi" w:hAnsiTheme="majorHAnsi" w:cstheme="minorHAnsi"/>
          <w:sz w:val="22"/>
          <w:szCs w:val="22"/>
        </w:rPr>
        <w:t>much</w:t>
      </w:r>
      <w:r w:rsidR="009010C7">
        <w:rPr>
          <w:rFonts w:asciiTheme="majorHAnsi" w:hAnsiTheme="majorHAnsi" w:cstheme="minorHAnsi"/>
          <w:sz w:val="22"/>
          <w:szCs w:val="22"/>
        </w:rPr>
        <w:t xml:space="preserve"> importance, </w:t>
      </w:r>
      <w:r>
        <w:rPr>
          <w:rFonts w:asciiTheme="majorHAnsi" w:hAnsiTheme="majorHAnsi" w:cstheme="minorHAnsi"/>
          <w:sz w:val="22"/>
          <w:szCs w:val="22"/>
        </w:rPr>
        <w:t>does</w:t>
      </w:r>
      <w:r w:rsidR="009010C7">
        <w:rPr>
          <w:rFonts w:asciiTheme="majorHAnsi" w:hAnsiTheme="majorHAnsi" w:cstheme="minorHAnsi"/>
          <w:sz w:val="22"/>
          <w:szCs w:val="22"/>
        </w:rPr>
        <w:t xml:space="preserve"> the state</w:t>
      </w:r>
      <w:r w:rsidR="006F636F">
        <w:rPr>
          <w:rFonts w:asciiTheme="majorHAnsi" w:hAnsiTheme="majorHAnsi" w:cstheme="minorHAnsi"/>
          <w:sz w:val="22"/>
          <w:szCs w:val="22"/>
        </w:rPr>
        <w:t xml:space="preserve"> (or potentially, from a sub-state level)</w:t>
      </w:r>
      <w:r w:rsidR="009010C7">
        <w:rPr>
          <w:rFonts w:asciiTheme="majorHAnsi" w:hAnsiTheme="majorHAnsi" w:cstheme="minorHAnsi"/>
          <w:sz w:val="22"/>
          <w:szCs w:val="22"/>
        </w:rPr>
        <w:t xml:space="preserve">, </w:t>
      </w:r>
      <w:r>
        <w:rPr>
          <w:rFonts w:asciiTheme="majorHAnsi" w:hAnsiTheme="majorHAnsi" w:cstheme="minorHAnsi"/>
          <w:sz w:val="22"/>
          <w:szCs w:val="22"/>
        </w:rPr>
        <w:t xml:space="preserve">place </w:t>
      </w:r>
      <w:r w:rsidR="009010C7">
        <w:rPr>
          <w:rFonts w:asciiTheme="majorHAnsi" w:hAnsiTheme="majorHAnsi" w:cstheme="minorHAnsi"/>
          <w:sz w:val="22"/>
          <w:szCs w:val="22"/>
        </w:rPr>
        <w:t>on the work participation rate</w:t>
      </w:r>
      <w:r>
        <w:rPr>
          <w:rFonts w:asciiTheme="majorHAnsi" w:hAnsiTheme="majorHAnsi" w:cstheme="minorHAnsi"/>
          <w:sz w:val="22"/>
          <w:szCs w:val="22"/>
        </w:rPr>
        <w:t xml:space="preserve">? Is any more or less importance put on the work participation rate for two-parent families, as </w:t>
      </w:r>
      <w:r w:rsidR="009010C7">
        <w:rPr>
          <w:rFonts w:asciiTheme="majorHAnsi" w:hAnsiTheme="majorHAnsi" w:cstheme="minorHAnsi"/>
          <w:sz w:val="22"/>
          <w:szCs w:val="22"/>
        </w:rPr>
        <w:t xml:space="preserve">compared to </w:t>
      </w:r>
      <w:r w:rsidR="00F64F75">
        <w:rPr>
          <w:rFonts w:asciiTheme="majorHAnsi" w:hAnsiTheme="majorHAnsi" w:cstheme="minorHAnsi"/>
          <w:sz w:val="22"/>
          <w:szCs w:val="22"/>
        </w:rPr>
        <w:t>single-parent families</w:t>
      </w:r>
      <w:r w:rsidR="009010C7">
        <w:rPr>
          <w:rFonts w:asciiTheme="majorHAnsi" w:hAnsiTheme="majorHAnsi" w:cstheme="minorHAnsi"/>
          <w:sz w:val="22"/>
          <w:szCs w:val="22"/>
        </w:rPr>
        <w:t>?</w:t>
      </w:r>
    </w:p>
    <w:p w:rsidR="009010C7" w:rsidRDefault="009010C7" w:rsidP="009010C7">
      <w:pPr>
        <w:pStyle w:val="ListParagraph"/>
        <w:spacing w:before="240" w:after="240"/>
        <w:ind w:left="900"/>
        <w:rPr>
          <w:rFonts w:asciiTheme="majorHAnsi" w:hAnsiTheme="majorHAnsi" w:cstheme="minorHAnsi"/>
          <w:sz w:val="22"/>
          <w:szCs w:val="22"/>
        </w:rPr>
      </w:pPr>
      <w:r w:rsidRPr="009010C7">
        <w:rPr>
          <w:rFonts w:asciiTheme="majorHAnsi" w:hAnsiTheme="majorHAnsi" w:cstheme="minorHAnsi"/>
          <w:sz w:val="22"/>
          <w:szCs w:val="22"/>
        </w:rPr>
        <w:t>(Probe: How is that importance expressed or communicated by human services department leadership?)</w:t>
      </w:r>
    </w:p>
    <w:p w:rsidR="0034391E" w:rsidRPr="009010C7" w:rsidRDefault="0034391E" w:rsidP="009010C7">
      <w:pPr>
        <w:pStyle w:val="ListParagraph"/>
        <w:spacing w:before="240" w:after="240"/>
        <w:ind w:left="900"/>
        <w:rPr>
          <w:rFonts w:asciiTheme="majorHAnsi" w:hAnsiTheme="majorHAnsi" w:cstheme="minorHAnsi"/>
          <w:sz w:val="22"/>
          <w:szCs w:val="22"/>
        </w:rPr>
      </w:pPr>
    </w:p>
    <w:p w:rsidR="00EC5288" w:rsidRDefault="00D45B33"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Characteristics of Two-Parent Families On or Eligible for TANF</w:t>
      </w:r>
    </w:p>
    <w:p w:rsidR="00AB308A" w:rsidRPr="00AB308A" w:rsidRDefault="00AB308A" w:rsidP="00AB308A">
      <w:pPr>
        <w:spacing w:before="240" w:after="240"/>
        <w:rPr>
          <w:rFonts w:ascii="Calibri" w:hAnsi="Calibri" w:cs="Calibri"/>
          <w:i/>
          <w:sz w:val="22"/>
          <w:szCs w:val="22"/>
        </w:rPr>
      </w:pPr>
      <w:r>
        <w:rPr>
          <w:rFonts w:ascii="Calibri" w:hAnsi="Calibri" w:cs="Calibri"/>
          <w:i/>
          <w:sz w:val="22"/>
          <w:szCs w:val="22"/>
        </w:rPr>
        <w:t xml:space="preserve">Now </w:t>
      </w:r>
      <w:r w:rsidRPr="00AB308A">
        <w:rPr>
          <w:rFonts w:ascii="Calibri" w:hAnsi="Calibri" w:cs="Calibri"/>
          <w:i/>
          <w:sz w:val="22"/>
          <w:szCs w:val="22"/>
        </w:rPr>
        <w:t xml:space="preserve">I would like to focus on </w:t>
      </w:r>
      <w:r>
        <w:rPr>
          <w:rFonts w:ascii="Calibri" w:hAnsi="Calibri" w:cs="Calibri"/>
          <w:i/>
          <w:sz w:val="22"/>
          <w:szCs w:val="22"/>
        </w:rPr>
        <w:t>the characteristics of two-parent families – either currently on or likely eligible in your view for TANF, both confirming information we’ve already compiled and exploring other aspects</w:t>
      </w:r>
      <w:r w:rsidRPr="00AB308A">
        <w:rPr>
          <w:rFonts w:ascii="Calibri" w:hAnsi="Calibri" w:cs="Calibri"/>
          <w:i/>
          <w:sz w:val="22"/>
          <w:szCs w:val="22"/>
        </w:rPr>
        <w:t>.</w:t>
      </w:r>
    </w:p>
    <w:p w:rsidR="00F81269" w:rsidRDefault="00F81269" w:rsidP="00F81269">
      <w:pPr>
        <w:numPr>
          <w:ilvl w:val="0"/>
          <w:numId w:val="7"/>
        </w:numPr>
        <w:spacing w:before="240" w:after="240"/>
        <w:rPr>
          <w:rFonts w:asciiTheme="majorHAnsi" w:hAnsiTheme="majorHAnsi" w:cstheme="minorHAnsi"/>
          <w:sz w:val="22"/>
          <w:szCs w:val="22"/>
        </w:rPr>
      </w:pPr>
      <w:r>
        <w:rPr>
          <w:rFonts w:asciiTheme="majorHAnsi" w:hAnsiTheme="majorHAnsi" w:cstheme="minorHAnsi"/>
          <w:sz w:val="22"/>
          <w:szCs w:val="22"/>
        </w:rPr>
        <w:lastRenderedPageBreak/>
        <w:t>In your view, w</w:t>
      </w:r>
      <w:r w:rsidRPr="00D45B33">
        <w:rPr>
          <w:rFonts w:asciiTheme="majorHAnsi" w:hAnsiTheme="majorHAnsi" w:cstheme="minorHAnsi"/>
          <w:sz w:val="22"/>
          <w:szCs w:val="22"/>
        </w:rPr>
        <w:t xml:space="preserve">hat are the characteristics of two-parent families </w:t>
      </w:r>
      <w:r>
        <w:rPr>
          <w:rFonts w:asciiTheme="majorHAnsi" w:hAnsiTheme="majorHAnsi" w:cstheme="minorHAnsi"/>
          <w:sz w:val="22"/>
          <w:szCs w:val="22"/>
        </w:rPr>
        <w:t xml:space="preserve">specific to [COUNTY OR LOCALITY] </w:t>
      </w:r>
      <w:r w:rsidRPr="00D45B33">
        <w:rPr>
          <w:rFonts w:asciiTheme="majorHAnsi" w:hAnsiTheme="majorHAnsi" w:cstheme="minorHAnsi"/>
          <w:sz w:val="22"/>
          <w:szCs w:val="22"/>
        </w:rPr>
        <w:t xml:space="preserve">participating in or </w:t>
      </w:r>
      <w:r>
        <w:rPr>
          <w:rFonts w:asciiTheme="majorHAnsi" w:hAnsiTheme="majorHAnsi" w:cstheme="minorHAnsi"/>
          <w:sz w:val="22"/>
          <w:szCs w:val="22"/>
        </w:rPr>
        <w:t xml:space="preserve">likely </w:t>
      </w:r>
      <w:r w:rsidRPr="00D45B33">
        <w:rPr>
          <w:rFonts w:asciiTheme="majorHAnsi" w:hAnsiTheme="majorHAnsi" w:cstheme="minorHAnsi"/>
          <w:sz w:val="22"/>
          <w:szCs w:val="22"/>
        </w:rPr>
        <w:t>eligible to receive TANF?</w:t>
      </w:r>
      <w:r>
        <w:rPr>
          <w:rFonts w:asciiTheme="majorHAnsi" w:hAnsiTheme="majorHAnsi" w:cstheme="minorHAnsi"/>
          <w:sz w:val="22"/>
          <w:szCs w:val="22"/>
        </w:rPr>
        <w:t xml:space="preserve"> What types of recipients or potential recipients are you most likely to see?</w:t>
      </w:r>
    </w:p>
    <w:p w:rsidR="00F81269" w:rsidRDefault="00F81269" w:rsidP="00F81269">
      <w:pPr>
        <w:spacing w:before="240" w:after="240"/>
        <w:ind w:left="900"/>
        <w:rPr>
          <w:rFonts w:asciiTheme="majorHAnsi" w:hAnsiTheme="majorHAnsi" w:cstheme="minorHAnsi"/>
          <w:sz w:val="22"/>
          <w:szCs w:val="22"/>
        </w:rPr>
      </w:pPr>
      <w:r>
        <w:rPr>
          <w:rFonts w:asciiTheme="majorHAnsi" w:hAnsiTheme="majorHAnsi" w:cstheme="minorHAnsi"/>
          <w:sz w:val="22"/>
          <w:szCs w:val="22"/>
        </w:rPr>
        <w:t>[</w:t>
      </w:r>
      <w:r w:rsidRPr="004D1AD2">
        <w:rPr>
          <w:rFonts w:asciiTheme="majorHAnsi" w:hAnsiTheme="majorHAnsi" w:cstheme="minorHAnsi"/>
          <w:sz w:val="22"/>
          <w:szCs w:val="22"/>
          <w:u w:val="single"/>
        </w:rPr>
        <w:t>NOTE TO INTERVIEWER</w:t>
      </w:r>
      <w:r>
        <w:rPr>
          <w:rFonts w:asciiTheme="majorHAnsi" w:hAnsiTheme="majorHAnsi" w:cstheme="minorHAnsi"/>
          <w:sz w:val="22"/>
          <w:szCs w:val="22"/>
        </w:rPr>
        <w:t>: Probe these areas if not mentioned explicitly]</w:t>
      </w:r>
    </w:p>
    <w:p w:rsidR="00F81269" w:rsidRPr="00582BC2" w:rsidRDefault="00F81269" w:rsidP="00F81269">
      <w:pPr>
        <w:numPr>
          <w:ilvl w:val="1"/>
          <w:numId w:val="9"/>
        </w:numPr>
        <w:rPr>
          <w:rFonts w:asciiTheme="majorHAnsi" w:hAnsiTheme="majorHAnsi" w:cstheme="minorHAnsi"/>
          <w:sz w:val="22"/>
          <w:szCs w:val="22"/>
        </w:rPr>
      </w:pPr>
      <w:r w:rsidRPr="00582BC2">
        <w:rPr>
          <w:rFonts w:asciiTheme="majorHAnsi" w:hAnsiTheme="majorHAnsi" w:cstheme="minorHAnsi"/>
          <w:sz w:val="22"/>
          <w:szCs w:val="22"/>
        </w:rPr>
        <w:t>Demographics</w:t>
      </w:r>
    </w:p>
    <w:p w:rsidR="00F81269" w:rsidRPr="00C94B6D" w:rsidRDefault="00F81269" w:rsidP="00F81269">
      <w:pPr>
        <w:ind w:left="1440"/>
        <w:rPr>
          <w:rFonts w:asciiTheme="majorHAnsi" w:hAnsiTheme="majorHAnsi" w:cstheme="minorHAnsi"/>
          <w:sz w:val="22"/>
          <w:szCs w:val="22"/>
        </w:rPr>
      </w:pPr>
      <w:r w:rsidRPr="00C94B6D">
        <w:rPr>
          <w:rFonts w:asciiTheme="majorHAnsi" w:hAnsiTheme="majorHAnsi" w:cstheme="minorHAnsi"/>
          <w:sz w:val="22"/>
          <w:szCs w:val="22"/>
        </w:rPr>
        <w:t>(Probe: number of children; married or cohabiting status)</w:t>
      </w:r>
    </w:p>
    <w:p w:rsidR="00F81269" w:rsidRPr="00582BC2" w:rsidRDefault="00F81269" w:rsidP="00F81269">
      <w:pPr>
        <w:numPr>
          <w:ilvl w:val="1"/>
          <w:numId w:val="9"/>
        </w:numPr>
        <w:rPr>
          <w:rFonts w:asciiTheme="majorHAnsi" w:hAnsiTheme="majorHAnsi" w:cstheme="minorHAnsi"/>
          <w:sz w:val="22"/>
          <w:szCs w:val="22"/>
        </w:rPr>
      </w:pPr>
      <w:r w:rsidRPr="00582BC2">
        <w:rPr>
          <w:rFonts w:asciiTheme="majorHAnsi" w:hAnsiTheme="majorHAnsi" w:cstheme="minorHAnsi"/>
          <w:sz w:val="22"/>
          <w:szCs w:val="22"/>
        </w:rPr>
        <w:t>Employment histories</w:t>
      </w:r>
    </w:p>
    <w:p w:rsidR="00F81269" w:rsidRPr="00C94B6D" w:rsidRDefault="00F81269" w:rsidP="00F81269">
      <w:pPr>
        <w:ind w:left="1440"/>
        <w:rPr>
          <w:rFonts w:asciiTheme="majorHAnsi" w:hAnsiTheme="majorHAnsi" w:cstheme="minorHAnsi"/>
          <w:sz w:val="22"/>
          <w:szCs w:val="22"/>
        </w:rPr>
      </w:pPr>
      <w:r w:rsidRPr="00C94B6D">
        <w:rPr>
          <w:rFonts w:asciiTheme="majorHAnsi" w:hAnsiTheme="majorHAnsi" w:cstheme="minorHAnsi"/>
          <w:sz w:val="22"/>
          <w:szCs w:val="22"/>
        </w:rPr>
        <w:t>(Probe: most-recent workforce attachment, spells of employment, average hours of participation, barriers to employment)</w:t>
      </w:r>
    </w:p>
    <w:p w:rsidR="00F81269" w:rsidRPr="00582BC2" w:rsidRDefault="00F81269" w:rsidP="00F81269">
      <w:pPr>
        <w:numPr>
          <w:ilvl w:val="1"/>
          <w:numId w:val="9"/>
        </w:numPr>
        <w:rPr>
          <w:rFonts w:asciiTheme="majorHAnsi" w:hAnsiTheme="majorHAnsi" w:cstheme="minorHAnsi"/>
          <w:sz w:val="22"/>
          <w:szCs w:val="22"/>
        </w:rPr>
      </w:pPr>
      <w:r w:rsidRPr="00582BC2">
        <w:rPr>
          <w:rFonts w:asciiTheme="majorHAnsi" w:hAnsiTheme="majorHAnsi" w:cstheme="minorHAnsi"/>
          <w:sz w:val="22"/>
          <w:szCs w:val="22"/>
        </w:rPr>
        <w:t>Skill levels</w:t>
      </w:r>
    </w:p>
    <w:p w:rsidR="00F81269" w:rsidRPr="00582BC2" w:rsidRDefault="00F81269" w:rsidP="00F81269">
      <w:pPr>
        <w:numPr>
          <w:ilvl w:val="1"/>
          <w:numId w:val="9"/>
        </w:numPr>
        <w:rPr>
          <w:rFonts w:asciiTheme="majorHAnsi" w:hAnsiTheme="majorHAnsi" w:cstheme="minorHAnsi"/>
          <w:sz w:val="22"/>
          <w:szCs w:val="22"/>
        </w:rPr>
      </w:pPr>
      <w:r w:rsidRPr="00582BC2">
        <w:rPr>
          <w:rFonts w:asciiTheme="majorHAnsi" w:hAnsiTheme="majorHAnsi" w:cstheme="minorHAnsi"/>
          <w:sz w:val="22"/>
          <w:szCs w:val="22"/>
        </w:rPr>
        <w:t>Incomes</w:t>
      </w:r>
    </w:p>
    <w:p w:rsidR="00F81269" w:rsidRPr="00582BC2" w:rsidRDefault="00F81269" w:rsidP="00F81269">
      <w:pPr>
        <w:numPr>
          <w:ilvl w:val="1"/>
          <w:numId w:val="9"/>
        </w:numPr>
        <w:rPr>
          <w:rFonts w:asciiTheme="majorHAnsi" w:hAnsiTheme="majorHAnsi" w:cstheme="minorHAnsi"/>
          <w:sz w:val="22"/>
          <w:szCs w:val="22"/>
        </w:rPr>
      </w:pPr>
      <w:r w:rsidRPr="00582BC2">
        <w:rPr>
          <w:rFonts w:asciiTheme="majorHAnsi" w:hAnsiTheme="majorHAnsi" w:cstheme="minorHAnsi"/>
          <w:sz w:val="22"/>
          <w:szCs w:val="22"/>
        </w:rPr>
        <w:t>Disability status</w:t>
      </w:r>
    </w:p>
    <w:p w:rsidR="00F81269" w:rsidRPr="000D65EF" w:rsidRDefault="0034391E" w:rsidP="0083629E">
      <w:pPr>
        <w:numPr>
          <w:ilvl w:val="0"/>
          <w:numId w:val="7"/>
        </w:numPr>
        <w:spacing w:before="240" w:after="240"/>
        <w:rPr>
          <w:rFonts w:asciiTheme="majorHAnsi" w:hAnsiTheme="majorHAnsi" w:cstheme="minorHAnsi"/>
          <w:sz w:val="22"/>
          <w:szCs w:val="22"/>
        </w:rPr>
      </w:pPr>
      <w:r w:rsidRPr="000D65EF">
        <w:rPr>
          <w:rFonts w:asciiTheme="majorHAnsi" w:hAnsiTheme="majorHAnsi" w:cstheme="minorHAnsi"/>
          <w:sz w:val="22"/>
          <w:szCs w:val="22"/>
        </w:rPr>
        <w:t>I</w:t>
      </w:r>
      <w:r w:rsidR="00F81269" w:rsidRPr="000D65EF">
        <w:rPr>
          <w:rFonts w:asciiTheme="majorHAnsi" w:hAnsiTheme="majorHAnsi" w:cstheme="minorHAnsi"/>
          <w:sz w:val="22"/>
          <w:szCs w:val="22"/>
        </w:rPr>
        <w:t xml:space="preserve">n your view, how do </w:t>
      </w:r>
      <w:r w:rsidRPr="000D65EF">
        <w:rPr>
          <w:rFonts w:asciiTheme="majorHAnsi" w:hAnsiTheme="majorHAnsi" w:cstheme="minorHAnsi"/>
          <w:sz w:val="22"/>
          <w:szCs w:val="22"/>
        </w:rPr>
        <w:t>the characteristics of low-income families in your community differ from the statewide average?</w:t>
      </w:r>
    </w:p>
    <w:p w:rsidR="0034391E" w:rsidRPr="000D65EF" w:rsidRDefault="0034391E" w:rsidP="0083629E">
      <w:pPr>
        <w:numPr>
          <w:ilvl w:val="0"/>
          <w:numId w:val="7"/>
        </w:numPr>
        <w:spacing w:before="240" w:after="240"/>
        <w:rPr>
          <w:rFonts w:asciiTheme="majorHAnsi" w:hAnsiTheme="majorHAnsi" w:cstheme="minorHAnsi"/>
          <w:sz w:val="22"/>
          <w:szCs w:val="22"/>
        </w:rPr>
      </w:pPr>
      <w:r w:rsidRPr="000D65EF">
        <w:rPr>
          <w:rFonts w:asciiTheme="majorHAnsi" w:hAnsiTheme="majorHAnsi" w:cstheme="minorHAnsi"/>
          <w:sz w:val="22"/>
          <w:szCs w:val="22"/>
        </w:rPr>
        <w:t>How does the typical profile of a low-income (likely TANF-eligible) two-parent family differ from a typical single-parent family?</w:t>
      </w:r>
    </w:p>
    <w:p w:rsidR="00D45B33" w:rsidRDefault="00754BE5" w:rsidP="006E4C5D">
      <w:pPr>
        <w:numPr>
          <w:ilvl w:val="0"/>
          <w:numId w:val="7"/>
        </w:numPr>
        <w:spacing w:before="240" w:after="240"/>
        <w:rPr>
          <w:rFonts w:asciiTheme="majorHAnsi" w:hAnsiTheme="majorHAnsi" w:cstheme="minorHAnsi"/>
          <w:sz w:val="22"/>
          <w:szCs w:val="22"/>
        </w:rPr>
      </w:pPr>
      <w:r>
        <w:rPr>
          <w:rFonts w:asciiTheme="majorHAnsi" w:hAnsiTheme="majorHAnsi" w:cstheme="minorHAnsi"/>
          <w:sz w:val="22"/>
          <w:szCs w:val="22"/>
        </w:rPr>
        <w:t>On a local level, i</w:t>
      </w:r>
      <w:r w:rsidR="00025346">
        <w:rPr>
          <w:rFonts w:asciiTheme="majorHAnsi" w:hAnsiTheme="majorHAnsi" w:cstheme="minorHAnsi"/>
          <w:sz w:val="22"/>
          <w:szCs w:val="22"/>
        </w:rPr>
        <w:t>n the above areas (demographics, employment histories, skill levels, incomes, disability status), have there been any noticeable, changes over time?</w:t>
      </w:r>
    </w:p>
    <w:p w:rsidR="00025346" w:rsidRDefault="00025346" w:rsidP="00025346">
      <w:pPr>
        <w:pStyle w:val="ListParagraph"/>
        <w:spacing w:before="240" w:after="240"/>
        <w:ind w:left="900"/>
        <w:rPr>
          <w:rFonts w:asciiTheme="majorHAnsi" w:hAnsiTheme="majorHAnsi" w:cstheme="minorHAnsi"/>
          <w:sz w:val="22"/>
          <w:szCs w:val="22"/>
        </w:rPr>
      </w:pPr>
      <w:r w:rsidRPr="00025346">
        <w:rPr>
          <w:rFonts w:asciiTheme="majorHAnsi" w:hAnsiTheme="majorHAnsi" w:cstheme="minorHAnsi"/>
          <w:sz w:val="22"/>
          <w:szCs w:val="22"/>
        </w:rPr>
        <w:t>(Probe: possible or likely hypotheses for the changes)</w:t>
      </w:r>
    </w:p>
    <w:p w:rsidR="00B74093" w:rsidRDefault="00754BE5" w:rsidP="006E4C5D">
      <w:pPr>
        <w:numPr>
          <w:ilvl w:val="0"/>
          <w:numId w:val="7"/>
        </w:numPr>
        <w:spacing w:before="240" w:after="240"/>
        <w:rPr>
          <w:rFonts w:asciiTheme="majorHAnsi" w:hAnsiTheme="majorHAnsi" w:cstheme="minorHAnsi"/>
          <w:sz w:val="22"/>
          <w:szCs w:val="22"/>
        </w:rPr>
      </w:pPr>
      <w:r>
        <w:rPr>
          <w:rFonts w:asciiTheme="majorHAnsi" w:hAnsiTheme="majorHAnsi" w:cstheme="minorHAnsi"/>
          <w:sz w:val="22"/>
          <w:szCs w:val="22"/>
        </w:rPr>
        <w:t>In your experience locally, w</w:t>
      </w:r>
      <w:r w:rsidR="00AF414D" w:rsidRPr="00AF414D">
        <w:rPr>
          <w:rFonts w:asciiTheme="majorHAnsi" w:hAnsiTheme="majorHAnsi" w:cstheme="minorHAnsi"/>
          <w:sz w:val="22"/>
          <w:szCs w:val="22"/>
        </w:rPr>
        <w:t xml:space="preserve">hat individual characteristics or family circumstances make it challenging for </w:t>
      </w:r>
      <w:r w:rsidR="00AF414D">
        <w:rPr>
          <w:rFonts w:asciiTheme="majorHAnsi" w:hAnsiTheme="majorHAnsi" w:cstheme="minorHAnsi"/>
          <w:sz w:val="22"/>
          <w:szCs w:val="22"/>
        </w:rPr>
        <w:t>two-parent families</w:t>
      </w:r>
      <w:r w:rsidR="00AF414D" w:rsidRPr="00AF414D">
        <w:rPr>
          <w:rFonts w:asciiTheme="majorHAnsi" w:hAnsiTheme="majorHAnsi" w:cstheme="minorHAnsi"/>
          <w:sz w:val="22"/>
          <w:szCs w:val="22"/>
        </w:rPr>
        <w:t xml:space="preserve"> to be self-sufficient? What are their strengths?</w:t>
      </w:r>
    </w:p>
    <w:p w:rsidR="00AF414D" w:rsidRDefault="00AF414D" w:rsidP="00AF414D">
      <w:pPr>
        <w:spacing w:before="240" w:after="240"/>
        <w:ind w:left="900"/>
        <w:rPr>
          <w:rFonts w:asciiTheme="majorHAnsi" w:hAnsiTheme="majorHAnsi" w:cstheme="minorHAnsi"/>
          <w:sz w:val="22"/>
          <w:szCs w:val="22"/>
        </w:rPr>
      </w:pPr>
      <w:r>
        <w:rPr>
          <w:rFonts w:asciiTheme="majorHAnsi" w:hAnsiTheme="majorHAnsi" w:cstheme="minorHAnsi"/>
          <w:sz w:val="22"/>
          <w:szCs w:val="22"/>
        </w:rPr>
        <w:t>[</w:t>
      </w:r>
      <w:r w:rsidRPr="004D1AD2">
        <w:rPr>
          <w:rFonts w:asciiTheme="majorHAnsi" w:hAnsiTheme="majorHAnsi" w:cstheme="minorHAnsi"/>
          <w:sz w:val="22"/>
          <w:szCs w:val="22"/>
          <w:u w:val="single"/>
        </w:rPr>
        <w:t>NOTE TO INTERVIEWER</w:t>
      </w:r>
      <w:r>
        <w:rPr>
          <w:rFonts w:asciiTheme="majorHAnsi" w:hAnsiTheme="majorHAnsi" w:cstheme="minorHAnsi"/>
          <w:sz w:val="22"/>
          <w:szCs w:val="22"/>
        </w:rPr>
        <w:t>: Probe these areas if not mentioned explicitly]</w:t>
      </w:r>
    </w:p>
    <w:p w:rsidR="00AF414D" w:rsidRPr="00766D8F" w:rsidRDefault="00AF414D" w:rsidP="0083629E">
      <w:pPr>
        <w:numPr>
          <w:ilvl w:val="0"/>
          <w:numId w:val="11"/>
        </w:numPr>
        <w:rPr>
          <w:rFonts w:asciiTheme="majorHAnsi" w:hAnsiTheme="majorHAnsi" w:cstheme="minorHAnsi"/>
          <w:sz w:val="22"/>
          <w:szCs w:val="22"/>
          <w:u w:val="single"/>
        </w:rPr>
      </w:pPr>
      <w:r w:rsidRPr="00766D8F">
        <w:rPr>
          <w:rFonts w:asciiTheme="majorHAnsi" w:hAnsiTheme="majorHAnsi" w:cstheme="minorHAnsi"/>
          <w:sz w:val="22"/>
          <w:szCs w:val="22"/>
          <w:u w:val="single"/>
        </w:rPr>
        <w:t>Employment history</w:t>
      </w:r>
    </w:p>
    <w:p w:rsidR="00AF414D" w:rsidRPr="00766D8F" w:rsidRDefault="00AF414D" w:rsidP="0083629E">
      <w:pPr>
        <w:numPr>
          <w:ilvl w:val="0"/>
          <w:numId w:val="11"/>
        </w:numPr>
        <w:rPr>
          <w:rFonts w:asciiTheme="majorHAnsi" w:hAnsiTheme="majorHAnsi" w:cstheme="minorHAnsi"/>
          <w:sz w:val="22"/>
          <w:szCs w:val="22"/>
          <w:u w:val="single"/>
        </w:rPr>
      </w:pPr>
      <w:r w:rsidRPr="00766D8F">
        <w:rPr>
          <w:rFonts w:asciiTheme="majorHAnsi" w:hAnsiTheme="majorHAnsi" w:cstheme="minorHAnsi"/>
          <w:sz w:val="22"/>
          <w:szCs w:val="22"/>
          <w:u w:val="single"/>
        </w:rPr>
        <w:t>Education and skill level</w:t>
      </w:r>
    </w:p>
    <w:p w:rsidR="00AF414D" w:rsidRPr="00766D8F" w:rsidRDefault="00AF414D" w:rsidP="0083629E">
      <w:pPr>
        <w:numPr>
          <w:ilvl w:val="0"/>
          <w:numId w:val="11"/>
        </w:numPr>
        <w:rPr>
          <w:rFonts w:asciiTheme="majorHAnsi" w:hAnsiTheme="majorHAnsi" w:cstheme="minorHAnsi"/>
          <w:sz w:val="22"/>
          <w:szCs w:val="22"/>
          <w:u w:val="single"/>
        </w:rPr>
      </w:pPr>
      <w:r w:rsidRPr="00766D8F">
        <w:rPr>
          <w:rFonts w:asciiTheme="majorHAnsi" w:hAnsiTheme="majorHAnsi" w:cstheme="minorHAnsi"/>
          <w:sz w:val="22"/>
          <w:szCs w:val="22"/>
          <w:u w:val="single"/>
        </w:rPr>
        <w:t>Mental illness</w:t>
      </w:r>
    </w:p>
    <w:p w:rsidR="00AF414D" w:rsidRPr="00766D8F" w:rsidRDefault="00AF414D" w:rsidP="0083629E">
      <w:pPr>
        <w:numPr>
          <w:ilvl w:val="0"/>
          <w:numId w:val="11"/>
        </w:numPr>
        <w:rPr>
          <w:rFonts w:asciiTheme="majorHAnsi" w:hAnsiTheme="majorHAnsi" w:cstheme="minorHAnsi"/>
          <w:sz w:val="22"/>
          <w:szCs w:val="22"/>
          <w:u w:val="single"/>
        </w:rPr>
      </w:pPr>
      <w:r w:rsidRPr="00766D8F">
        <w:rPr>
          <w:rFonts w:asciiTheme="majorHAnsi" w:hAnsiTheme="majorHAnsi" w:cstheme="minorHAnsi"/>
          <w:sz w:val="22"/>
          <w:szCs w:val="22"/>
          <w:u w:val="single"/>
        </w:rPr>
        <w:t>Substance abuse</w:t>
      </w:r>
    </w:p>
    <w:p w:rsidR="00AF414D" w:rsidRPr="00766D8F" w:rsidRDefault="00AF414D" w:rsidP="0083629E">
      <w:pPr>
        <w:numPr>
          <w:ilvl w:val="0"/>
          <w:numId w:val="11"/>
        </w:numPr>
        <w:rPr>
          <w:rFonts w:asciiTheme="majorHAnsi" w:hAnsiTheme="majorHAnsi" w:cstheme="minorHAnsi"/>
          <w:sz w:val="22"/>
          <w:szCs w:val="22"/>
          <w:u w:val="single"/>
        </w:rPr>
      </w:pPr>
      <w:r w:rsidRPr="00766D8F">
        <w:rPr>
          <w:rFonts w:asciiTheme="majorHAnsi" w:hAnsiTheme="majorHAnsi" w:cstheme="minorHAnsi"/>
          <w:sz w:val="22"/>
          <w:szCs w:val="22"/>
          <w:u w:val="single"/>
        </w:rPr>
        <w:t>Criminal record</w:t>
      </w:r>
    </w:p>
    <w:p w:rsidR="00D67660" w:rsidRDefault="00D67660" w:rsidP="006E4C5D">
      <w:pPr>
        <w:pStyle w:val="ListParagraph"/>
        <w:numPr>
          <w:ilvl w:val="0"/>
          <w:numId w:val="7"/>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What is the typical employment history or prospects for employment of two-parent families your organization sees?</w:t>
      </w:r>
    </w:p>
    <w:p w:rsidR="005421A8" w:rsidRDefault="005421A8" w:rsidP="006E4C5D">
      <w:pPr>
        <w:pStyle w:val="ListParagraph"/>
        <w:numPr>
          <w:ilvl w:val="0"/>
          <w:numId w:val="7"/>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In your view, do two-parent families face the same challenges as single-parent families, or are these barriers likely different?</w:t>
      </w:r>
    </w:p>
    <w:p w:rsidR="00C41096" w:rsidRDefault="009B4BD2"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lastRenderedPageBreak/>
        <w:t>Characteristics of Participating Families versus Likely Eligible Families</w:t>
      </w:r>
    </w:p>
    <w:p w:rsidR="009B4BD2" w:rsidRPr="009B4BD2" w:rsidRDefault="009B4BD2" w:rsidP="009B4BD2">
      <w:pPr>
        <w:spacing w:before="240" w:after="240"/>
        <w:rPr>
          <w:rFonts w:ascii="Calibri" w:hAnsi="Calibri" w:cs="Calibri"/>
          <w:i/>
          <w:sz w:val="22"/>
          <w:szCs w:val="22"/>
        </w:rPr>
      </w:pPr>
      <w:r w:rsidRPr="009B4BD2">
        <w:rPr>
          <w:rFonts w:ascii="Calibri" w:hAnsi="Calibri" w:cs="Calibri"/>
          <w:i/>
          <w:sz w:val="22"/>
          <w:szCs w:val="22"/>
        </w:rPr>
        <w:t xml:space="preserve">I would like to focus now on </w:t>
      </w:r>
      <w:r>
        <w:rPr>
          <w:rFonts w:ascii="Calibri" w:hAnsi="Calibri" w:cs="Calibri"/>
          <w:i/>
          <w:sz w:val="22"/>
          <w:szCs w:val="22"/>
        </w:rPr>
        <w:t>how, if at all, the characteristics of participating families differ from those of families who are eligible but not participating</w:t>
      </w:r>
      <w:r w:rsidRPr="009B4BD2">
        <w:rPr>
          <w:rFonts w:ascii="Calibri" w:hAnsi="Calibri" w:cs="Calibri"/>
          <w:i/>
          <w:sz w:val="22"/>
          <w:szCs w:val="22"/>
        </w:rPr>
        <w:t>.</w:t>
      </w:r>
      <w:r w:rsidR="00754BE5">
        <w:rPr>
          <w:rFonts w:ascii="Calibri" w:hAnsi="Calibri" w:cs="Calibri"/>
          <w:i/>
          <w:sz w:val="22"/>
          <w:szCs w:val="22"/>
        </w:rPr>
        <w:t xml:space="preserve"> </w:t>
      </w:r>
    </w:p>
    <w:p w:rsidR="007234F4" w:rsidRDefault="007234F4" w:rsidP="0083629E">
      <w:pPr>
        <w:numPr>
          <w:ilvl w:val="0"/>
          <w:numId w:val="15"/>
        </w:numPr>
        <w:spacing w:before="240" w:after="240"/>
        <w:rPr>
          <w:rFonts w:asciiTheme="majorHAnsi" w:hAnsiTheme="majorHAnsi" w:cstheme="minorHAnsi"/>
          <w:sz w:val="22"/>
          <w:szCs w:val="22"/>
        </w:rPr>
      </w:pPr>
      <w:r>
        <w:rPr>
          <w:rFonts w:asciiTheme="majorHAnsi" w:hAnsiTheme="majorHAnsi" w:cstheme="minorHAnsi"/>
          <w:sz w:val="22"/>
          <w:szCs w:val="22"/>
        </w:rPr>
        <w:t>Both for single and two-parent families, do you have a sense of the extent to which families eligible for TANF choose not to participate?</w:t>
      </w:r>
    </w:p>
    <w:p w:rsidR="007234F4" w:rsidRDefault="007234F4" w:rsidP="007234F4">
      <w:pPr>
        <w:numPr>
          <w:ilvl w:val="1"/>
          <w:numId w:val="15"/>
        </w:numPr>
        <w:spacing w:before="240" w:after="240"/>
        <w:rPr>
          <w:rFonts w:asciiTheme="majorHAnsi" w:hAnsiTheme="majorHAnsi" w:cstheme="minorHAnsi"/>
          <w:sz w:val="22"/>
          <w:szCs w:val="22"/>
        </w:rPr>
      </w:pPr>
      <w:r>
        <w:rPr>
          <w:rFonts w:asciiTheme="majorHAnsi" w:hAnsiTheme="majorHAnsi" w:cstheme="minorHAnsi"/>
          <w:sz w:val="22"/>
          <w:szCs w:val="22"/>
        </w:rPr>
        <w:t>D</w:t>
      </w:r>
      <w:r w:rsidRPr="007234F4">
        <w:rPr>
          <w:rFonts w:asciiTheme="majorHAnsi" w:hAnsiTheme="majorHAnsi" w:cstheme="minorHAnsi"/>
          <w:sz w:val="22"/>
          <w:szCs w:val="22"/>
        </w:rPr>
        <w:t>oes this differ based on the number of parents in the</w:t>
      </w:r>
      <w:r>
        <w:rPr>
          <w:rFonts w:asciiTheme="majorHAnsi" w:hAnsiTheme="majorHAnsi" w:cstheme="minorHAnsi"/>
          <w:sz w:val="22"/>
          <w:szCs w:val="22"/>
        </w:rPr>
        <w:t xml:space="preserve"> family?</w:t>
      </w:r>
    </w:p>
    <w:p w:rsidR="007234F4" w:rsidRPr="007234F4" w:rsidRDefault="007234F4" w:rsidP="007234F4">
      <w:pPr>
        <w:numPr>
          <w:ilvl w:val="1"/>
          <w:numId w:val="15"/>
        </w:numPr>
        <w:spacing w:before="240" w:after="240"/>
        <w:rPr>
          <w:rFonts w:asciiTheme="majorHAnsi" w:hAnsiTheme="majorHAnsi" w:cstheme="minorHAnsi"/>
          <w:sz w:val="22"/>
          <w:szCs w:val="22"/>
        </w:rPr>
      </w:pPr>
      <w:r>
        <w:rPr>
          <w:rFonts w:asciiTheme="majorHAnsi" w:hAnsiTheme="majorHAnsi" w:cstheme="minorHAnsi"/>
          <w:sz w:val="22"/>
          <w:szCs w:val="22"/>
        </w:rPr>
        <w:t>Do these families participate in other programs, such as Medicaid or SNAP, and not TANF? (</w:t>
      </w:r>
      <w:r w:rsidR="002560D3">
        <w:rPr>
          <w:rFonts w:asciiTheme="majorHAnsi" w:hAnsiTheme="majorHAnsi" w:cstheme="minorHAnsi"/>
          <w:sz w:val="22"/>
          <w:szCs w:val="22"/>
        </w:rPr>
        <w:t>Or</w:t>
      </w:r>
      <w:r>
        <w:rPr>
          <w:rFonts w:asciiTheme="majorHAnsi" w:hAnsiTheme="majorHAnsi" w:cstheme="minorHAnsi"/>
          <w:sz w:val="22"/>
          <w:szCs w:val="22"/>
        </w:rPr>
        <w:t>, do they not participate in any public assistance programs?)</w:t>
      </w:r>
    </w:p>
    <w:p w:rsidR="00627269" w:rsidRDefault="003B26EE" w:rsidP="002149DE">
      <w:pPr>
        <w:numPr>
          <w:ilvl w:val="0"/>
          <w:numId w:val="15"/>
        </w:numPr>
        <w:spacing w:before="240" w:after="240"/>
        <w:rPr>
          <w:rFonts w:asciiTheme="majorHAnsi" w:hAnsiTheme="majorHAnsi" w:cstheme="minorHAnsi"/>
          <w:sz w:val="22"/>
          <w:szCs w:val="22"/>
        </w:rPr>
      </w:pPr>
      <w:r>
        <w:rPr>
          <w:rFonts w:asciiTheme="majorHAnsi" w:hAnsiTheme="majorHAnsi" w:cstheme="minorHAnsi"/>
          <w:sz w:val="22"/>
          <w:szCs w:val="22"/>
        </w:rPr>
        <w:t xml:space="preserve">In your view, </w:t>
      </w:r>
      <w:r w:rsidR="00627269">
        <w:rPr>
          <w:rFonts w:asciiTheme="majorHAnsi" w:hAnsiTheme="majorHAnsi" w:cstheme="minorHAnsi"/>
          <w:sz w:val="22"/>
          <w:szCs w:val="22"/>
        </w:rPr>
        <w:t xml:space="preserve">for </w:t>
      </w:r>
      <w:r w:rsidR="007234F4">
        <w:rPr>
          <w:rFonts w:asciiTheme="majorHAnsi" w:hAnsiTheme="majorHAnsi" w:cstheme="minorHAnsi"/>
          <w:sz w:val="22"/>
          <w:szCs w:val="22"/>
        </w:rPr>
        <w:t>two-parent families</w:t>
      </w:r>
      <w:r w:rsidR="00627269">
        <w:rPr>
          <w:rFonts w:asciiTheme="majorHAnsi" w:hAnsiTheme="majorHAnsi" w:cstheme="minorHAnsi"/>
          <w:sz w:val="22"/>
          <w:szCs w:val="22"/>
        </w:rPr>
        <w:t xml:space="preserve">, </w:t>
      </w:r>
      <w:r>
        <w:rPr>
          <w:rFonts w:asciiTheme="majorHAnsi" w:hAnsiTheme="majorHAnsi" w:cstheme="minorHAnsi"/>
          <w:sz w:val="22"/>
          <w:szCs w:val="22"/>
        </w:rPr>
        <w:t>are there any characteristics</w:t>
      </w:r>
      <w:r w:rsidR="00627269">
        <w:rPr>
          <w:rFonts w:asciiTheme="majorHAnsi" w:hAnsiTheme="majorHAnsi" w:cstheme="minorHAnsi"/>
          <w:sz w:val="22"/>
          <w:szCs w:val="22"/>
        </w:rPr>
        <w:t xml:space="preserve"> that differentiate </w:t>
      </w:r>
      <w:r w:rsidR="007234F4">
        <w:rPr>
          <w:rFonts w:asciiTheme="majorHAnsi" w:hAnsiTheme="majorHAnsi" w:cstheme="minorHAnsi"/>
          <w:sz w:val="22"/>
          <w:szCs w:val="22"/>
        </w:rPr>
        <w:t xml:space="preserve">those </w:t>
      </w:r>
      <w:r w:rsidR="00627269">
        <w:rPr>
          <w:rFonts w:asciiTheme="majorHAnsi" w:hAnsiTheme="majorHAnsi" w:cstheme="minorHAnsi"/>
          <w:sz w:val="22"/>
          <w:szCs w:val="22"/>
        </w:rPr>
        <w:t>families participating in TANF</w:t>
      </w:r>
      <w:r w:rsidR="000D65EF">
        <w:rPr>
          <w:rFonts w:asciiTheme="majorHAnsi" w:hAnsiTheme="majorHAnsi" w:cstheme="minorHAnsi"/>
          <w:sz w:val="22"/>
          <w:szCs w:val="22"/>
        </w:rPr>
        <w:t>/</w:t>
      </w:r>
      <w:r w:rsidR="00627269">
        <w:rPr>
          <w:rFonts w:asciiTheme="majorHAnsi" w:hAnsiTheme="majorHAnsi" w:cstheme="minorHAnsi"/>
          <w:sz w:val="22"/>
          <w:szCs w:val="22"/>
        </w:rPr>
        <w:t xml:space="preserve">SSFs versus </w:t>
      </w:r>
      <w:proofErr w:type="gramStart"/>
      <w:r w:rsidR="00627269">
        <w:rPr>
          <w:rFonts w:asciiTheme="majorHAnsi" w:hAnsiTheme="majorHAnsi" w:cstheme="minorHAnsi"/>
          <w:sz w:val="22"/>
          <w:szCs w:val="22"/>
        </w:rPr>
        <w:t>families</w:t>
      </w:r>
      <w:proofErr w:type="gramEnd"/>
      <w:r w:rsidR="00627269">
        <w:rPr>
          <w:rFonts w:asciiTheme="majorHAnsi" w:hAnsiTheme="majorHAnsi" w:cstheme="minorHAnsi"/>
          <w:sz w:val="22"/>
          <w:szCs w:val="22"/>
        </w:rPr>
        <w:t xml:space="preserve"> likely eligible but not participating</w:t>
      </w:r>
      <w:r w:rsidR="007234F4">
        <w:rPr>
          <w:rFonts w:asciiTheme="majorHAnsi" w:hAnsiTheme="majorHAnsi" w:cstheme="minorHAnsi"/>
          <w:sz w:val="22"/>
          <w:szCs w:val="22"/>
        </w:rPr>
        <w:t>?</w:t>
      </w:r>
    </w:p>
    <w:p w:rsidR="00C41096" w:rsidRDefault="00627269" w:rsidP="00627269">
      <w:pPr>
        <w:spacing w:before="240" w:after="240"/>
        <w:ind w:left="900"/>
        <w:rPr>
          <w:rFonts w:asciiTheme="majorHAnsi" w:hAnsiTheme="majorHAnsi" w:cstheme="minorHAnsi"/>
          <w:sz w:val="22"/>
          <w:szCs w:val="22"/>
        </w:rPr>
      </w:pPr>
      <w:r>
        <w:rPr>
          <w:rFonts w:asciiTheme="majorHAnsi" w:hAnsiTheme="majorHAnsi" w:cstheme="minorHAnsi"/>
          <w:sz w:val="22"/>
          <w:szCs w:val="22"/>
        </w:rPr>
        <w:t xml:space="preserve">(Probe: </w:t>
      </w:r>
      <w:r w:rsidR="003B26EE">
        <w:rPr>
          <w:rFonts w:asciiTheme="majorHAnsi" w:hAnsiTheme="majorHAnsi" w:cstheme="minorHAnsi"/>
          <w:sz w:val="22"/>
          <w:szCs w:val="22"/>
        </w:rPr>
        <w:t xml:space="preserve"> demographics, employment histories, skill levels,</w:t>
      </w:r>
      <w:r>
        <w:rPr>
          <w:rFonts w:asciiTheme="majorHAnsi" w:hAnsiTheme="majorHAnsi" w:cstheme="minorHAnsi"/>
          <w:sz w:val="22"/>
          <w:szCs w:val="22"/>
        </w:rPr>
        <w:t xml:space="preserve"> disability status, incomes (outside of consistently high income that would make a family ineligible))</w:t>
      </w:r>
    </w:p>
    <w:p w:rsidR="009B4BD2" w:rsidRDefault="007234F4" w:rsidP="00790BF2">
      <w:pPr>
        <w:numPr>
          <w:ilvl w:val="0"/>
          <w:numId w:val="15"/>
        </w:numPr>
        <w:spacing w:before="240" w:after="240"/>
        <w:rPr>
          <w:rFonts w:asciiTheme="majorHAnsi" w:hAnsiTheme="majorHAnsi" w:cstheme="minorHAnsi"/>
          <w:sz w:val="22"/>
          <w:szCs w:val="22"/>
        </w:rPr>
      </w:pPr>
      <w:r>
        <w:rPr>
          <w:rFonts w:asciiTheme="majorHAnsi" w:hAnsiTheme="majorHAnsi" w:cstheme="minorHAnsi"/>
          <w:sz w:val="22"/>
          <w:szCs w:val="22"/>
        </w:rPr>
        <w:t>Are these differences in the characteristics of participating and nonparticipating families true also for single-parent families, or are they specific to two-parent families?</w:t>
      </w:r>
    </w:p>
    <w:p w:rsidR="00627269" w:rsidRDefault="00627269" w:rsidP="00790BF2">
      <w:pPr>
        <w:numPr>
          <w:ilvl w:val="0"/>
          <w:numId w:val="15"/>
        </w:numPr>
        <w:spacing w:before="240" w:after="240"/>
        <w:rPr>
          <w:rFonts w:asciiTheme="majorHAnsi" w:hAnsiTheme="majorHAnsi" w:cstheme="minorHAnsi"/>
          <w:sz w:val="22"/>
          <w:szCs w:val="22"/>
        </w:rPr>
      </w:pPr>
      <w:r>
        <w:rPr>
          <w:rFonts w:asciiTheme="majorHAnsi" w:hAnsiTheme="majorHAnsi" w:cstheme="minorHAnsi"/>
          <w:sz w:val="22"/>
          <w:szCs w:val="22"/>
        </w:rPr>
        <w:t xml:space="preserve">Both for </w:t>
      </w:r>
      <w:r w:rsidR="007234F4">
        <w:rPr>
          <w:rFonts w:asciiTheme="majorHAnsi" w:hAnsiTheme="majorHAnsi" w:cstheme="minorHAnsi"/>
          <w:sz w:val="22"/>
          <w:szCs w:val="22"/>
        </w:rPr>
        <w:t xml:space="preserve">single </w:t>
      </w:r>
      <w:r>
        <w:rPr>
          <w:rFonts w:asciiTheme="majorHAnsi" w:hAnsiTheme="majorHAnsi" w:cstheme="minorHAnsi"/>
          <w:sz w:val="22"/>
          <w:szCs w:val="22"/>
        </w:rPr>
        <w:t xml:space="preserve">and two-parent </w:t>
      </w:r>
      <w:r w:rsidR="007234F4">
        <w:rPr>
          <w:rFonts w:asciiTheme="majorHAnsi" w:hAnsiTheme="majorHAnsi" w:cstheme="minorHAnsi"/>
          <w:sz w:val="22"/>
          <w:szCs w:val="22"/>
        </w:rPr>
        <w:t>families</w:t>
      </w:r>
      <w:r>
        <w:rPr>
          <w:rFonts w:asciiTheme="majorHAnsi" w:hAnsiTheme="majorHAnsi" w:cstheme="minorHAnsi"/>
          <w:sz w:val="22"/>
          <w:szCs w:val="22"/>
        </w:rPr>
        <w:t>, in your view, are the characteristics that likely differentiate participating and non-participating families part of a trend? (Have these indicators arisen recently?)</w:t>
      </w:r>
    </w:p>
    <w:p w:rsidR="002149DE" w:rsidRPr="0083629E" w:rsidRDefault="002149DE" w:rsidP="0083629E">
      <w:pPr>
        <w:pStyle w:val="ListParagraph"/>
        <w:numPr>
          <w:ilvl w:val="0"/>
          <w:numId w:val="15"/>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In your view, what precludes low-income two-parent families from participating?</w:t>
      </w:r>
      <w:r w:rsidR="007234F4">
        <w:rPr>
          <w:rFonts w:asciiTheme="majorHAnsi" w:hAnsiTheme="majorHAnsi" w:cstheme="minorHAnsi"/>
          <w:sz w:val="22"/>
          <w:szCs w:val="22"/>
        </w:rPr>
        <w:t xml:space="preserve"> In other words, why might a two-parent family </w:t>
      </w:r>
      <w:r w:rsidR="00E00C09">
        <w:rPr>
          <w:rFonts w:asciiTheme="majorHAnsi" w:hAnsiTheme="majorHAnsi" w:cstheme="minorHAnsi"/>
          <w:sz w:val="22"/>
          <w:szCs w:val="22"/>
        </w:rPr>
        <w:t xml:space="preserve">be </w:t>
      </w:r>
      <w:r w:rsidR="007234F4">
        <w:rPr>
          <w:rFonts w:asciiTheme="majorHAnsi" w:hAnsiTheme="majorHAnsi" w:cstheme="minorHAnsi"/>
          <w:sz w:val="22"/>
          <w:szCs w:val="22"/>
        </w:rPr>
        <w:t>eligible for TANF not participate?</w:t>
      </w:r>
    </w:p>
    <w:p w:rsidR="00C41096" w:rsidRDefault="001931C0"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Variety of Services Two-Parent Families Receive</w:t>
      </w:r>
    </w:p>
    <w:p w:rsidR="00FB6BA1" w:rsidRPr="00FB6BA1" w:rsidRDefault="00FB6BA1" w:rsidP="00FB6BA1">
      <w:pPr>
        <w:spacing w:before="240" w:after="240"/>
        <w:rPr>
          <w:rFonts w:ascii="Calibri" w:hAnsi="Calibri" w:cs="Calibri"/>
          <w:b/>
          <w:sz w:val="22"/>
          <w:szCs w:val="22"/>
        </w:rPr>
      </w:pPr>
      <w:r>
        <w:rPr>
          <w:rFonts w:ascii="Calibri" w:hAnsi="Calibri" w:cs="Calibri"/>
          <w:i/>
          <w:sz w:val="22"/>
          <w:szCs w:val="22"/>
        </w:rPr>
        <w:t xml:space="preserve">Now </w:t>
      </w:r>
      <w:r w:rsidRPr="009B4BD2">
        <w:rPr>
          <w:rFonts w:ascii="Calibri" w:hAnsi="Calibri" w:cs="Calibri"/>
          <w:i/>
          <w:sz w:val="22"/>
          <w:szCs w:val="22"/>
        </w:rPr>
        <w:t xml:space="preserve">I would like to focus on </w:t>
      </w:r>
      <w:r>
        <w:rPr>
          <w:rFonts w:ascii="Calibri" w:hAnsi="Calibri" w:cs="Calibri"/>
          <w:i/>
          <w:sz w:val="22"/>
          <w:szCs w:val="22"/>
        </w:rPr>
        <w:t xml:space="preserve">the variety of services accessed by two-parent families through the TANF program and explore if this range differs from </w:t>
      </w:r>
      <w:r w:rsidR="002560D3">
        <w:rPr>
          <w:rFonts w:ascii="Calibri" w:hAnsi="Calibri" w:cs="Calibri"/>
          <w:i/>
          <w:sz w:val="22"/>
          <w:szCs w:val="22"/>
        </w:rPr>
        <w:t xml:space="preserve">single-parent </w:t>
      </w:r>
      <w:r>
        <w:rPr>
          <w:rFonts w:ascii="Calibri" w:hAnsi="Calibri" w:cs="Calibri"/>
          <w:i/>
          <w:sz w:val="22"/>
          <w:szCs w:val="22"/>
        </w:rPr>
        <w:t>families</w:t>
      </w:r>
      <w:r w:rsidRPr="009B4BD2">
        <w:rPr>
          <w:rFonts w:ascii="Calibri" w:hAnsi="Calibri" w:cs="Calibri"/>
          <w:i/>
          <w:sz w:val="22"/>
          <w:szCs w:val="22"/>
        </w:rPr>
        <w:t>.</w:t>
      </w:r>
      <w:r w:rsidR="007B4BFC">
        <w:rPr>
          <w:rFonts w:ascii="Calibri" w:hAnsi="Calibri" w:cs="Calibri"/>
          <w:i/>
          <w:sz w:val="22"/>
          <w:szCs w:val="22"/>
        </w:rPr>
        <w:t xml:space="preserve"> </w:t>
      </w:r>
    </w:p>
    <w:p w:rsidR="00766D8F" w:rsidRDefault="00766D8F" w:rsidP="00766D8F">
      <w:pPr>
        <w:numPr>
          <w:ilvl w:val="0"/>
          <w:numId w:val="10"/>
        </w:numPr>
        <w:spacing w:before="240" w:after="240"/>
        <w:rPr>
          <w:rFonts w:asciiTheme="majorHAnsi" w:hAnsiTheme="majorHAnsi" w:cstheme="minorHAnsi"/>
          <w:sz w:val="22"/>
          <w:szCs w:val="22"/>
        </w:rPr>
      </w:pPr>
      <w:r w:rsidRPr="00766D8F">
        <w:rPr>
          <w:rFonts w:asciiTheme="majorHAnsi" w:hAnsiTheme="majorHAnsi" w:cstheme="minorHAnsi"/>
          <w:sz w:val="22"/>
          <w:szCs w:val="22"/>
        </w:rPr>
        <w:t>What services are offered to two-parent fam</w:t>
      </w:r>
      <w:r>
        <w:rPr>
          <w:rFonts w:asciiTheme="majorHAnsi" w:hAnsiTheme="majorHAnsi" w:cstheme="minorHAnsi"/>
          <w:sz w:val="22"/>
          <w:szCs w:val="22"/>
        </w:rPr>
        <w:t>ilies receiving cash assistance</w:t>
      </w:r>
    </w:p>
    <w:p w:rsidR="00766D8F" w:rsidRPr="00766D8F" w:rsidRDefault="00766D8F" w:rsidP="00766D8F">
      <w:pPr>
        <w:pStyle w:val="ListParagraph"/>
        <w:spacing w:before="240" w:after="240"/>
        <w:ind w:left="907"/>
        <w:contextualSpacing w:val="0"/>
        <w:rPr>
          <w:rFonts w:asciiTheme="majorHAnsi" w:hAnsiTheme="majorHAnsi" w:cstheme="minorHAnsi"/>
          <w:sz w:val="22"/>
          <w:szCs w:val="22"/>
        </w:rPr>
      </w:pPr>
      <w:r w:rsidRPr="00766D8F">
        <w:rPr>
          <w:rFonts w:asciiTheme="majorHAnsi" w:hAnsiTheme="majorHAnsi" w:cstheme="minorHAnsi"/>
          <w:sz w:val="22"/>
          <w:szCs w:val="22"/>
        </w:rPr>
        <w:t>(Potential areas: assessments, case management, training, job search, barrier removal, referrals, child care, transportation, etc.)?</w:t>
      </w:r>
    </w:p>
    <w:p w:rsidR="00766D8F" w:rsidRPr="00766D8F" w:rsidRDefault="00766D8F" w:rsidP="00766D8F">
      <w:pPr>
        <w:pStyle w:val="ListParagraph"/>
        <w:numPr>
          <w:ilvl w:val="0"/>
          <w:numId w:val="10"/>
        </w:numPr>
        <w:spacing w:before="240" w:after="240"/>
        <w:rPr>
          <w:rFonts w:asciiTheme="majorHAnsi" w:hAnsiTheme="majorHAnsi" w:cstheme="minorHAnsi"/>
          <w:sz w:val="22"/>
          <w:szCs w:val="22"/>
        </w:rPr>
      </w:pPr>
      <w:r w:rsidRPr="00766D8F">
        <w:rPr>
          <w:rFonts w:asciiTheme="majorHAnsi" w:hAnsiTheme="majorHAnsi" w:cstheme="minorHAnsi"/>
          <w:sz w:val="22"/>
          <w:szCs w:val="22"/>
        </w:rPr>
        <w:t xml:space="preserve">What services are offered to two-parent families </w:t>
      </w:r>
      <w:r w:rsidRPr="000D65EF">
        <w:rPr>
          <w:rFonts w:asciiTheme="majorHAnsi" w:hAnsiTheme="majorHAnsi" w:cstheme="minorHAnsi"/>
          <w:b/>
          <w:sz w:val="22"/>
          <w:szCs w:val="22"/>
        </w:rPr>
        <w:t>not receiving</w:t>
      </w:r>
      <w:r w:rsidRPr="00766D8F">
        <w:rPr>
          <w:rFonts w:asciiTheme="majorHAnsi" w:hAnsiTheme="majorHAnsi" w:cstheme="minorHAnsi"/>
          <w:sz w:val="22"/>
          <w:szCs w:val="22"/>
        </w:rPr>
        <w:t xml:space="preserve"> cash assistance?</w:t>
      </w:r>
    </w:p>
    <w:p w:rsidR="00766D8F" w:rsidRDefault="00766D8F" w:rsidP="00766D8F">
      <w:pPr>
        <w:numPr>
          <w:ilvl w:val="0"/>
          <w:numId w:val="10"/>
        </w:numPr>
        <w:spacing w:before="240" w:after="240"/>
        <w:rPr>
          <w:rFonts w:asciiTheme="majorHAnsi" w:hAnsiTheme="majorHAnsi" w:cstheme="minorHAnsi"/>
          <w:sz w:val="22"/>
          <w:szCs w:val="22"/>
        </w:rPr>
      </w:pPr>
      <w:r>
        <w:rPr>
          <w:rFonts w:asciiTheme="majorHAnsi" w:hAnsiTheme="majorHAnsi" w:cstheme="minorHAnsi"/>
          <w:sz w:val="22"/>
          <w:szCs w:val="22"/>
        </w:rPr>
        <w:t xml:space="preserve">What does each of the following services look like in </w:t>
      </w:r>
      <w:r w:rsidR="007B4BFC">
        <w:rPr>
          <w:rFonts w:asciiTheme="majorHAnsi" w:hAnsiTheme="majorHAnsi" w:cstheme="minorHAnsi"/>
          <w:sz w:val="22"/>
          <w:szCs w:val="22"/>
        </w:rPr>
        <w:t>[COUNTY/LOCALITY]</w:t>
      </w:r>
      <w:r>
        <w:rPr>
          <w:rFonts w:asciiTheme="majorHAnsi" w:hAnsiTheme="majorHAnsi" w:cstheme="minorHAnsi"/>
          <w:sz w:val="22"/>
          <w:szCs w:val="22"/>
        </w:rPr>
        <w:t>:</w:t>
      </w:r>
    </w:p>
    <w:p w:rsidR="00766D8F" w:rsidRPr="00766D8F" w:rsidRDefault="00766D8F" w:rsidP="0083629E">
      <w:pPr>
        <w:numPr>
          <w:ilvl w:val="1"/>
          <w:numId w:val="10"/>
        </w:numPr>
        <w:rPr>
          <w:rFonts w:asciiTheme="majorHAnsi" w:hAnsiTheme="majorHAnsi" w:cstheme="minorHAnsi"/>
          <w:sz w:val="22"/>
          <w:szCs w:val="22"/>
          <w:u w:val="single"/>
        </w:rPr>
      </w:pPr>
      <w:r w:rsidRPr="00766D8F">
        <w:rPr>
          <w:rFonts w:asciiTheme="majorHAnsi" w:hAnsiTheme="majorHAnsi" w:cstheme="minorHAnsi"/>
          <w:sz w:val="22"/>
          <w:szCs w:val="22"/>
          <w:u w:val="single"/>
        </w:rPr>
        <w:lastRenderedPageBreak/>
        <w:t>Outreach/information</w:t>
      </w:r>
    </w:p>
    <w:p w:rsidR="00766D8F" w:rsidRPr="00766D8F" w:rsidRDefault="00766D8F" w:rsidP="0083629E">
      <w:pPr>
        <w:numPr>
          <w:ilvl w:val="1"/>
          <w:numId w:val="10"/>
        </w:numPr>
        <w:rPr>
          <w:rFonts w:asciiTheme="majorHAnsi" w:hAnsiTheme="majorHAnsi" w:cstheme="minorHAnsi"/>
          <w:sz w:val="22"/>
          <w:szCs w:val="22"/>
          <w:u w:val="single"/>
        </w:rPr>
      </w:pPr>
      <w:r w:rsidRPr="00766D8F">
        <w:rPr>
          <w:rFonts w:asciiTheme="majorHAnsi" w:hAnsiTheme="majorHAnsi" w:cstheme="minorHAnsi"/>
          <w:sz w:val="22"/>
          <w:szCs w:val="22"/>
          <w:u w:val="single"/>
        </w:rPr>
        <w:t>Assessments</w:t>
      </w:r>
    </w:p>
    <w:p w:rsidR="00766D8F" w:rsidRPr="00766D8F" w:rsidRDefault="00766D8F" w:rsidP="0083629E">
      <w:pPr>
        <w:numPr>
          <w:ilvl w:val="1"/>
          <w:numId w:val="10"/>
        </w:numPr>
        <w:rPr>
          <w:rFonts w:asciiTheme="majorHAnsi" w:hAnsiTheme="majorHAnsi" w:cstheme="minorHAnsi"/>
          <w:sz w:val="22"/>
          <w:szCs w:val="22"/>
          <w:u w:val="single"/>
        </w:rPr>
      </w:pPr>
      <w:r w:rsidRPr="00766D8F">
        <w:rPr>
          <w:rFonts w:asciiTheme="majorHAnsi" w:hAnsiTheme="majorHAnsi" w:cstheme="minorHAnsi"/>
          <w:sz w:val="22"/>
          <w:szCs w:val="22"/>
          <w:u w:val="single"/>
        </w:rPr>
        <w:t>Case management</w:t>
      </w:r>
    </w:p>
    <w:p w:rsidR="00766D8F" w:rsidRPr="00766D8F" w:rsidRDefault="00766D8F" w:rsidP="0083629E">
      <w:pPr>
        <w:numPr>
          <w:ilvl w:val="1"/>
          <w:numId w:val="10"/>
        </w:numPr>
        <w:rPr>
          <w:rFonts w:asciiTheme="majorHAnsi" w:hAnsiTheme="majorHAnsi" w:cstheme="minorHAnsi"/>
          <w:sz w:val="22"/>
          <w:szCs w:val="22"/>
          <w:u w:val="single"/>
        </w:rPr>
      </w:pPr>
      <w:r w:rsidRPr="00766D8F">
        <w:rPr>
          <w:rFonts w:asciiTheme="majorHAnsi" w:hAnsiTheme="majorHAnsi" w:cstheme="minorHAnsi"/>
          <w:sz w:val="22"/>
          <w:szCs w:val="22"/>
          <w:u w:val="single"/>
        </w:rPr>
        <w:t>Barrier removal</w:t>
      </w:r>
    </w:p>
    <w:p w:rsidR="00766D8F" w:rsidRPr="00766D8F" w:rsidRDefault="00766D8F" w:rsidP="0083629E">
      <w:pPr>
        <w:numPr>
          <w:ilvl w:val="1"/>
          <w:numId w:val="10"/>
        </w:numPr>
        <w:rPr>
          <w:rFonts w:asciiTheme="majorHAnsi" w:hAnsiTheme="majorHAnsi" w:cstheme="minorHAnsi"/>
          <w:sz w:val="22"/>
          <w:szCs w:val="22"/>
          <w:u w:val="single"/>
        </w:rPr>
      </w:pPr>
      <w:r w:rsidRPr="00766D8F">
        <w:rPr>
          <w:rFonts w:asciiTheme="majorHAnsi" w:hAnsiTheme="majorHAnsi" w:cstheme="minorHAnsi"/>
          <w:sz w:val="22"/>
          <w:szCs w:val="22"/>
          <w:u w:val="single"/>
        </w:rPr>
        <w:t>Employment services (training, job search, etc.)</w:t>
      </w:r>
    </w:p>
    <w:p w:rsidR="00766D8F" w:rsidRPr="00766D8F" w:rsidRDefault="00766D8F" w:rsidP="0083629E">
      <w:pPr>
        <w:numPr>
          <w:ilvl w:val="1"/>
          <w:numId w:val="10"/>
        </w:numPr>
        <w:rPr>
          <w:rFonts w:asciiTheme="majorHAnsi" w:hAnsiTheme="majorHAnsi" w:cstheme="minorHAnsi"/>
          <w:sz w:val="22"/>
          <w:szCs w:val="22"/>
          <w:u w:val="single"/>
        </w:rPr>
      </w:pPr>
      <w:r w:rsidRPr="00766D8F">
        <w:rPr>
          <w:rFonts w:asciiTheme="majorHAnsi" w:hAnsiTheme="majorHAnsi" w:cstheme="minorHAnsi"/>
          <w:sz w:val="22"/>
          <w:szCs w:val="22"/>
          <w:u w:val="single"/>
        </w:rPr>
        <w:t>Child care</w:t>
      </w:r>
    </w:p>
    <w:p w:rsidR="00766D8F" w:rsidRPr="00766D8F" w:rsidRDefault="00766D8F" w:rsidP="0083629E">
      <w:pPr>
        <w:numPr>
          <w:ilvl w:val="1"/>
          <w:numId w:val="10"/>
        </w:numPr>
        <w:rPr>
          <w:rFonts w:asciiTheme="majorHAnsi" w:hAnsiTheme="majorHAnsi" w:cstheme="minorHAnsi"/>
          <w:sz w:val="22"/>
          <w:szCs w:val="22"/>
          <w:u w:val="single"/>
        </w:rPr>
      </w:pPr>
      <w:r w:rsidRPr="00766D8F">
        <w:rPr>
          <w:rFonts w:asciiTheme="majorHAnsi" w:hAnsiTheme="majorHAnsi" w:cstheme="minorHAnsi"/>
          <w:sz w:val="22"/>
          <w:szCs w:val="22"/>
          <w:u w:val="single"/>
        </w:rPr>
        <w:t>Transportation</w:t>
      </w:r>
    </w:p>
    <w:p w:rsidR="00766D8F" w:rsidRPr="00766D8F" w:rsidRDefault="00766D8F" w:rsidP="0083629E">
      <w:pPr>
        <w:numPr>
          <w:ilvl w:val="1"/>
          <w:numId w:val="10"/>
        </w:numPr>
        <w:rPr>
          <w:rFonts w:asciiTheme="majorHAnsi" w:hAnsiTheme="majorHAnsi" w:cstheme="minorHAnsi"/>
          <w:sz w:val="22"/>
          <w:szCs w:val="22"/>
          <w:u w:val="single"/>
        </w:rPr>
      </w:pPr>
      <w:r w:rsidRPr="00766D8F">
        <w:rPr>
          <w:rFonts w:asciiTheme="majorHAnsi" w:hAnsiTheme="majorHAnsi" w:cstheme="minorHAnsi"/>
          <w:sz w:val="22"/>
          <w:szCs w:val="22"/>
          <w:u w:val="single"/>
        </w:rPr>
        <w:t>Post-referral follow-up</w:t>
      </w:r>
    </w:p>
    <w:p w:rsidR="00766D8F" w:rsidRPr="00766D8F" w:rsidRDefault="00766D8F" w:rsidP="0083629E">
      <w:pPr>
        <w:numPr>
          <w:ilvl w:val="1"/>
          <w:numId w:val="10"/>
        </w:numPr>
        <w:rPr>
          <w:rFonts w:asciiTheme="majorHAnsi" w:hAnsiTheme="majorHAnsi" w:cstheme="minorHAnsi"/>
          <w:sz w:val="22"/>
          <w:szCs w:val="22"/>
          <w:u w:val="single"/>
        </w:rPr>
      </w:pPr>
      <w:r w:rsidRPr="00766D8F">
        <w:rPr>
          <w:rFonts w:asciiTheme="majorHAnsi" w:hAnsiTheme="majorHAnsi" w:cstheme="minorHAnsi"/>
          <w:sz w:val="22"/>
          <w:szCs w:val="22"/>
          <w:u w:val="single"/>
        </w:rPr>
        <w:t>Post-employment services</w:t>
      </w:r>
    </w:p>
    <w:p w:rsidR="00766D8F" w:rsidRDefault="00766D8F" w:rsidP="0083629E">
      <w:pPr>
        <w:numPr>
          <w:ilvl w:val="1"/>
          <w:numId w:val="10"/>
        </w:numPr>
        <w:rPr>
          <w:rFonts w:asciiTheme="majorHAnsi" w:hAnsiTheme="majorHAnsi" w:cstheme="minorHAnsi"/>
          <w:sz w:val="22"/>
          <w:szCs w:val="22"/>
        </w:rPr>
      </w:pPr>
      <w:r w:rsidRPr="00766D8F">
        <w:rPr>
          <w:rFonts w:asciiTheme="majorHAnsi" w:hAnsiTheme="majorHAnsi" w:cstheme="minorHAnsi"/>
          <w:sz w:val="22"/>
          <w:szCs w:val="22"/>
          <w:u w:val="single"/>
        </w:rPr>
        <w:t>Transitional assistance</w:t>
      </w:r>
    </w:p>
    <w:p w:rsidR="002560D3" w:rsidRDefault="002560D3" w:rsidP="002560D3">
      <w:pPr>
        <w:pStyle w:val="ListParagraph"/>
        <w:numPr>
          <w:ilvl w:val="0"/>
          <w:numId w:val="10"/>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Are these services the same for single-parent and two-parent families?</w:t>
      </w:r>
    </w:p>
    <w:p w:rsidR="002560D3" w:rsidRPr="0083629E" w:rsidRDefault="002560D3" w:rsidP="000D65EF">
      <w:pPr>
        <w:spacing w:before="240" w:after="240"/>
        <w:ind w:left="990"/>
        <w:rPr>
          <w:rFonts w:asciiTheme="majorHAnsi" w:hAnsiTheme="majorHAnsi" w:cstheme="minorHAnsi"/>
          <w:sz w:val="22"/>
          <w:szCs w:val="22"/>
        </w:rPr>
      </w:pPr>
      <w:r w:rsidRPr="0083629E">
        <w:rPr>
          <w:rFonts w:asciiTheme="majorHAnsi" w:hAnsiTheme="majorHAnsi" w:cstheme="minorHAnsi"/>
          <w:sz w:val="22"/>
          <w:szCs w:val="22"/>
        </w:rPr>
        <w:t xml:space="preserve">(Probe: Are differences in services offered designed to be dissimilar by explicit policy or </w:t>
      </w:r>
      <w:r>
        <w:rPr>
          <w:rFonts w:asciiTheme="majorHAnsi" w:hAnsiTheme="majorHAnsi" w:cstheme="minorHAnsi"/>
          <w:sz w:val="22"/>
          <w:szCs w:val="22"/>
        </w:rPr>
        <w:t>does it just happen in practice</w:t>
      </w:r>
      <w:r w:rsidRPr="0083629E">
        <w:rPr>
          <w:rFonts w:asciiTheme="majorHAnsi" w:hAnsiTheme="majorHAnsi" w:cstheme="minorHAnsi"/>
          <w:sz w:val="22"/>
          <w:szCs w:val="22"/>
        </w:rPr>
        <w:t>?)</w:t>
      </w:r>
    </w:p>
    <w:p w:rsidR="00766D8F" w:rsidRDefault="00766D8F" w:rsidP="00766D8F">
      <w:pPr>
        <w:numPr>
          <w:ilvl w:val="0"/>
          <w:numId w:val="10"/>
        </w:numPr>
        <w:spacing w:before="240" w:after="240"/>
        <w:rPr>
          <w:rFonts w:asciiTheme="majorHAnsi" w:hAnsiTheme="majorHAnsi" w:cstheme="minorHAnsi"/>
          <w:sz w:val="22"/>
          <w:szCs w:val="22"/>
        </w:rPr>
      </w:pPr>
      <w:r>
        <w:rPr>
          <w:rFonts w:asciiTheme="majorHAnsi" w:hAnsiTheme="majorHAnsi" w:cstheme="minorHAnsi"/>
          <w:sz w:val="22"/>
          <w:szCs w:val="22"/>
        </w:rPr>
        <w:t xml:space="preserve">Does </w:t>
      </w:r>
      <w:r w:rsidR="00C07A82">
        <w:rPr>
          <w:rFonts w:asciiTheme="majorHAnsi" w:hAnsiTheme="majorHAnsi" w:cstheme="minorHAnsi"/>
          <w:sz w:val="22"/>
          <w:szCs w:val="22"/>
        </w:rPr>
        <w:t>the local</w:t>
      </w:r>
      <w:r w:rsidR="007B4BFC">
        <w:rPr>
          <w:rFonts w:asciiTheme="majorHAnsi" w:hAnsiTheme="majorHAnsi" w:cstheme="minorHAnsi"/>
          <w:sz w:val="22"/>
          <w:szCs w:val="22"/>
        </w:rPr>
        <w:t xml:space="preserve"> office</w:t>
      </w:r>
      <w:r>
        <w:rPr>
          <w:rFonts w:asciiTheme="majorHAnsi" w:hAnsiTheme="majorHAnsi" w:cstheme="minorHAnsi"/>
          <w:sz w:val="22"/>
          <w:szCs w:val="22"/>
        </w:rPr>
        <w:t xml:space="preserve"> offer any services specifically targeted or predominantly for two-parent families?</w:t>
      </w:r>
    </w:p>
    <w:p w:rsidR="00766D8F" w:rsidRDefault="00766D8F" w:rsidP="004B2564">
      <w:pPr>
        <w:numPr>
          <w:ilvl w:val="0"/>
          <w:numId w:val="10"/>
        </w:numPr>
        <w:spacing w:before="240" w:after="240"/>
        <w:rPr>
          <w:rFonts w:asciiTheme="majorHAnsi" w:hAnsiTheme="majorHAnsi" w:cstheme="minorHAnsi"/>
          <w:sz w:val="22"/>
          <w:szCs w:val="22"/>
        </w:rPr>
      </w:pPr>
      <w:r>
        <w:rPr>
          <w:rFonts w:asciiTheme="majorHAnsi" w:hAnsiTheme="majorHAnsi" w:cstheme="minorHAnsi"/>
          <w:sz w:val="22"/>
          <w:szCs w:val="22"/>
        </w:rPr>
        <w:t>To what extent do two-parent families access, take-up, or use the services offered to them?</w:t>
      </w:r>
      <w:r w:rsidR="004B2564" w:rsidRPr="004B2564">
        <w:t xml:space="preserve"> </w:t>
      </w:r>
      <w:r w:rsidR="004B2564" w:rsidRPr="004B2564">
        <w:rPr>
          <w:rFonts w:asciiTheme="majorHAnsi" w:hAnsiTheme="majorHAnsi" w:cstheme="minorHAnsi"/>
          <w:sz w:val="22"/>
          <w:szCs w:val="22"/>
        </w:rPr>
        <w:t>Do two-parent families use the services offered to them to the same extent (or more or less) than single-parent families?</w:t>
      </w:r>
    </w:p>
    <w:p w:rsidR="00766D8F" w:rsidRDefault="00766D8F" w:rsidP="00766D8F">
      <w:pPr>
        <w:numPr>
          <w:ilvl w:val="0"/>
          <w:numId w:val="10"/>
        </w:numPr>
        <w:spacing w:before="240" w:after="240"/>
        <w:rPr>
          <w:rFonts w:asciiTheme="majorHAnsi" w:hAnsiTheme="majorHAnsi" w:cstheme="minorHAnsi"/>
          <w:sz w:val="22"/>
          <w:szCs w:val="22"/>
        </w:rPr>
      </w:pPr>
      <w:r>
        <w:rPr>
          <w:rFonts w:asciiTheme="majorHAnsi" w:hAnsiTheme="majorHAnsi" w:cstheme="minorHAnsi"/>
          <w:sz w:val="22"/>
          <w:szCs w:val="22"/>
        </w:rPr>
        <w:t xml:space="preserve">How do families on assistance </w:t>
      </w:r>
      <w:r w:rsidR="00EE4132">
        <w:rPr>
          <w:rFonts w:asciiTheme="majorHAnsi" w:hAnsiTheme="majorHAnsi" w:cstheme="minorHAnsi"/>
          <w:sz w:val="22"/>
          <w:szCs w:val="22"/>
        </w:rPr>
        <w:t xml:space="preserve">learn about </w:t>
      </w:r>
      <w:r>
        <w:rPr>
          <w:rFonts w:asciiTheme="majorHAnsi" w:hAnsiTheme="majorHAnsi" w:cstheme="minorHAnsi"/>
          <w:sz w:val="22"/>
          <w:szCs w:val="22"/>
        </w:rPr>
        <w:t>how to access services (e.g., outreach, recruitment, etc.)?</w:t>
      </w:r>
    </w:p>
    <w:p w:rsidR="00766D8F" w:rsidRDefault="00766D8F" w:rsidP="00766D8F">
      <w:pPr>
        <w:spacing w:before="240" w:after="240"/>
        <w:ind w:left="900"/>
        <w:rPr>
          <w:rFonts w:asciiTheme="majorHAnsi" w:hAnsiTheme="majorHAnsi" w:cstheme="minorHAnsi"/>
          <w:sz w:val="22"/>
          <w:szCs w:val="22"/>
        </w:rPr>
      </w:pPr>
      <w:r>
        <w:rPr>
          <w:rFonts w:asciiTheme="majorHAnsi" w:hAnsiTheme="majorHAnsi" w:cstheme="minorHAnsi"/>
          <w:sz w:val="22"/>
          <w:szCs w:val="22"/>
        </w:rPr>
        <w:t>(Probe: are any outreach or recruitment efforts specific to two-parent families</w:t>
      </w:r>
      <w:r w:rsidR="00C07A82">
        <w:rPr>
          <w:rFonts w:asciiTheme="majorHAnsi" w:hAnsiTheme="majorHAnsi" w:cstheme="minorHAnsi"/>
          <w:sz w:val="22"/>
          <w:szCs w:val="22"/>
        </w:rPr>
        <w:t>, either within the human services department or from outside groups</w:t>
      </w:r>
      <w:r>
        <w:rPr>
          <w:rFonts w:asciiTheme="majorHAnsi" w:hAnsiTheme="majorHAnsi" w:cstheme="minorHAnsi"/>
          <w:sz w:val="22"/>
          <w:szCs w:val="22"/>
        </w:rPr>
        <w:t>?)</w:t>
      </w:r>
    </w:p>
    <w:p w:rsidR="004B2564" w:rsidRPr="00DF44F1" w:rsidRDefault="004B2564" w:rsidP="004B2564">
      <w:pPr>
        <w:pStyle w:val="ListParagraph"/>
        <w:numPr>
          <w:ilvl w:val="0"/>
          <w:numId w:val="10"/>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 xml:space="preserve">[If applicable] How do families </w:t>
      </w:r>
      <w:r w:rsidRPr="00582BC2">
        <w:rPr>
          <w:rFonts w:asciiTheme="majorHAnsi" w:hAnsiTheme="majorHAnsi" w:cstheme="minorHAnsi"/>
          <w:b/>
          <w:sz w:val="22"/>
          <w:szCs w:val="22"/>
        </w:rPr>
        <w:t>not receiving cash assistance</w:t>
      </w:r>
      <w:r>
        <w:rPr>
          <w:rFonts w:asciiTheme="majorHAnsi" w:hAnsiTheme="majorHAnsi" w:cstheme="minorHAnsi"/>
          <w:sz w:val="22"/>
          <w:szCs w:val="22"/>
        </w:rPr>
        <w:t xml:space="preserve"> learn about how to access services for which they are eligible? </w:t>
      </w:r>
    </w:p>
    <w:p w:rsidR="00EE4132" w:rsidRDefault="00EE4132" w:rsidP="00EE4132">
      <w:pPr>
        <w:pStyle w:val="ListParagraph"/>
        <w:numPr>
          <w:ilvl w:val="0"/>
          <w:numId w:val="10"/>
        </w:numPr>
        <w:ind w:left="907"/>
        <w:contextualSpacing w:val="0"/>
        <w:rPr>
          <w:rFonts w:asciiTheme="majorHAnsi" w:hAnsiTheme="majorHAnsi" w:cstheme="minorHAnsi"/>
          <w:sz w:val="22"/>
          <w:szCs w:val="22"/>
        </w:rPr>
      </w:pPr>
      <w:r w:rsidRPr="00EE4132">
        <w:rPr>
          <w:rFonts w:asciiTheme="majorHAnsi" w:hAnsiTheme="majorHAnsi" w:cstheme="minorHAnsi"/>
          <w:sz w:val="22"/>
          <w:szCs w:val="22"/>
        </w:rPr>
        <w:t>Do the services offered to and accessed by two-parent families vary depending on characteristics of the family (e.g.</w:t>
      </w:r>
      <w:r>
        <w:rPr>
          <w:rFonts w:asciiTheme="majorHAnsi" w:hAnsiTheme="majorHAnsi" w:cstheme="minorHAnsi"/>
          <w:sz w:val="22"/>
          <w:szCs w:val="22"/>
        </w:rPr>
        <w:t>,</w:t>
      </w:r>
      <w:r w:rsidRPr="00EE4132">
        <w:rPr>
          <w:rFonts w:asciiTheme="majorHAnsi" w:hAnsiTheme="majorHAnsi" w:cstheme="minorHAnsi"/>
          <w:sz w:val="22"/>
          <w:szCs w:val="22"/>
        </w:rPr>
        <w:t xml:space="preserve"> employment history, barriers to employment, cohabiting, access to child care)?</w:t>
      </w:r>
    </w:p>
    <w:p w:rsidR="00E23A93" w:rsidRDefault="00E23A93" w:rsidP="004725CD">
      <w:pPr>
        <w:pStyle w:val="ListParagraph"/>
        <w:ind w:left="900"/>
        <w:contextualSpacing w:val="0"/>
        <w:rPr>
          <w:rFonts w:asciiTheme="majorHAnsi" w:hAnsiTheme="majorHAnsi" w:cstheme="minorHAnsi"/>
          <w:sz w:val="22"/>
          <w:szCs w:val="22"/>
        </w:rPr>
      </w:pPr>
    </w:p>
    <w:p w:rsidR="00E23A93" w:rsidRPr="00EE4132" w:rsidRDefault="00E23A93" w:rsidP="004725CD">
      <w:pPr>
        <w:pStyle w:val="ListParagraph"/>
        <w:numPr>
          <w:ilvl w:val="0"/>
          <w:numId w:val="10"/>
        </w:numPr>
        <w:ind w:left="907"/>
        <w:contextualSpacing w:val="0"/>
        <w:rPr>
          <w:rFonts w:asciiTheme="majorHAnsi" w:hAnsiTheme="majorHAnsi" w:cstheme="minorHAnsi"/>
          <w:sz w:val="22"/>
          <w:szCs w:val="22"/>
        </w:rPr>
      </w:pPr>
      <w:r>
        <w:rPr>
          <w:rFonts w:asciiTheme="majorHAnsi" w:hAnsiTheme="majorHAnsi" w:cstheme="minorHAnsi"/>
          <w:sz w:val="22"/>
          <w:szCs w:val="22"/>
        </w:rPr>
        <w:t xml:space="preserve">How well do you think (or </w:t>
      </w:r>
      <w:r w:rsidRPr="00E23A93">
        <w:rPr>
          <w:rFonts w:asciiTheme="majorHAnsi" w:hAnsiTheme="majorHAnsi" w:cstheme="minorHAnsi"/>
          <w:sz w:val="22"/>
          <w:szCs w:val="22"/>
        </w:rPr>
        <w:t xml:space="preserve">have </w:t>
      </w:r>
      <w:r>
        <w:rPr>
          <w:rFonts w:asciiTheme="majorHAnsi" w:hAnsiTheme="majorHAnsi" w:cstheme="minorHAnsi"/>
          <w:sz w:val="22"/>
          <w:szCs w:val="22"/>
        </w:rPr>
        <w:t xml:space="preserve">you </w:t>
      </w:r>
      <w:r w:rsidRPr="00E23A93">
        <w:rPr>
          <w:rFonts w:asciiTheme="majorHAnsi" w:hAnsiTheme="majorHAnsi" w:cstheme="minorHAnsi"/>
          <w:sz w:val="22"/>
          <w:szCs w:val="22"/>
        </w:rPr>
        <w:t>heard from families</w:t>
      </w:r>
      <w:r>
        <w:rPr>
          <w:rFonts w:asciiTheme="majorHAnsi" w:hAnsiTheme="majorHAnsi" w:cstheme="minorHAnsi"/>
          <w:sz w:val="22"/>
          <w:szCs w:val="22"/>
        </w:rPr>
        <w:t xml:space="preserve">) that </w:t>
      </w:r>
      <w:r w:rsidRPr="00E23A93">
        <w:rPr>
          <w:rFonts w:asciiTheme="majorHAnsi" w:hAnsiTheme="majorHAnsi" w:cstheme="minorHAnsi"/>
          <w:sz w:val="22"/>
          <w:szCs w:val="22"/>
        </w:rPr>
        <w:t>the services meet their needs? Do families reporting needing more or less services?</w:t>
      </w:r>
    </w:p>
    <w:p w:rsidR="00C00692" w:rsidRDefault="004B2564" w:rsidP="006E4C5D">
      <w:pPr>
        <w:pStyle w:val="ListParagraph"/>
        <w:numPr>
          <w:ilvl w:val="0"/>
          <w:numId w:val="1"/>
        </w:numPr>
        <w:spacing w:before="240" w:after="240"/>
        <w:contextualSpacing w:val="0"/>
        <w:rPr>
          <w:rFonts w:ascii="Calibri" w:hAnsi="Calibri" w:cs="Calibri"/>
          <w:b/>
          <w:sz w:val="22"/>
          <w:szCs w:val="22"/>
        </w:rPr>
      </w:pPr>
      <w:r w:rsidDel="004B2564">
        <w:rPr>
          <w:rFonts w:asciiTheme="majorHAnsi" w:hAnsiTheme="majorHAnsi" w:cstheme="minorHAnsi"/>
          <w:sz w:val="22"/>
          <w:szCs w:val="22"/>
        </w:rPr>
        <w:t xml:space="preserve"> </w:t>
      </w:r>
      <w:r w:rsidR="00AB7AF9">
        <w:rPr>
          <w:rFonts w:ascii="Calibri" w:hAnsi="Calibri" w:cs="Calibri"/>
          <w:b/>
          <w:sz w:val="22"/>
          <w:szCs w:val="22"/>
        </w:rPr>
        <w:t xml:space="preserve">State Policies and </w:t>
      </w:r>
      <w:r w:rsidR="00FB6BA1">
        <w:rPr>
          <w:rFonts w:ascii="Calibri" w:hAnsi="Calibri" w:cs="Calibri"/>
          <w:b/>
          <w:sz w:val="22"/>
          <w:szCs w:val="22"/>
        </w:rPr>
        <w:t xml:space="preserve">Two-Parent Family </w:t>
      </w:r>
      <w:r w:rsidR="00AB7AF9">
        <w:rPr>
          <w:rFonts w:ascii="Calibri" w:hAnsi="Calibri" w:cs="Calibri"/>
          <w:b/>
          <w:sz w:val="22"/>
          <w:szCs w:val="22"/>
        </w:rPr>
        <w:t>Participation</w:t>
      </w:r>
    </w:p>
    <w:p w:rsidR="00C00692" w:rsidRPr="000D65EF" w:rsidRDefault="00FB6BA1" w:rsidP="00FB6BA1">
      <w:pPr>
        <w:spacing w:before="240" w:after="240"/>
        <w:rPr>
          <w:rFonts w:asciiTheme="majorHAnsi" w:hAnsiTheme="majorHAnsi" w:cstheme="minorHAnsi"/>
          <w:sz w:val="22"/>
          <w:szCs w:val="22"/>
          <w:u w:val="single"/>
        </w:rPr>
      </w:pPr>
      <w:r w:rsidRPr="009B4BD2">
        <w:rPr>
          <w:rFonts w:ascii="Calibri" w:hAnsi="Calibri" w:cs="Calibri"/>
          <w:i/>
          <w:sz w:val="22"/>
          <w:szCs w:val="22"/>
        </w:rPr>
        <w:t xml:space="preserve">I would like to focus now on </w:t>
      </w:r>
      <w:r>
        <w:rPr>
          <w:rFonts w:ascii="Calibri" w:hAnsi="Calibri" w:cs="Calibri"/>
          <w:i/>
          <w:sz w:val="22"/>
          <w:szCs w:val="22"/>
        </w:rPr>
        <w:t>how, if at all, state policies help or hinder participation in TANF among two-parent families with particular characteristics</w:t>
      </w:r>
      <w:r w:rsidRPr="009B4BD2">
        <w:rPr>
          <w:rFonts w:ascii="Calibri" w:hAnsi="Calibri" w:cs="Calibri"/>
          <w:i/>
          <w:sz w:val="22"/>
          <w:szCs w:val="22"/>
        </w:rPr>
        <w:t>.</w:t>
      </w:r>
      <w:r w:rsidR="000D65EF">
        <w:rPr>
          <w:rFonts w:ascii="Calibri" w:hAnsi="Calibri" w:cs="Calibri"/>
          <w:i/>
          <w:sz w:val="22"/>
          <w:szCs w:val="22"/>
        </w:rPr>
        <w:t xml:space="preserve"> </w:t>
      </w:r>
      <w:r w:rsidR="000D65EF">
        <w:rPr>
          <w:rFonts w:ascii="Calibri" w:hAnsi="Calibri" w:cs="Calibri"/>
          <w:i/>
          <w:sz w:val="22"/>
          <w:szCs w:val="22"/>
          <w:u w:val="single"/>
        </w:rPr>
        <w:t xml:space="preserve">These questions may ask about </w:t>
      </w:r>
      <w:r w:rsidR="000D65EF">
        <w:rPr>
          <w:rFonts w:ascii="Calibri" w:hAnsi="Calibri" w:cs="Calibri"/>
          <w:i/>
          <w:sz w:val="22"/>
          <w:szCs w:val="22"/>
          <w:u w:val="single"/>
        </w:rPr>
        <w:lastRenderedPageBreak/>
        <w:t xml:space="preserve">details that are unfamiliar to you. If so, just let me know. We don’t expect you to be able to answer all of these questions.  </w:t>
      </w:r>
    </w:p>
    <w:p w:rsidR="00FB6BA1" w:rsidRDefault="00FB6BA1" w:rsidP="006E4C5D">
      <w:pPr>
        <w:numPr>
          <w:ilvl w:val="0"/>
          <w:numId w:val="12"/>
        </w:numPr>
        <w:spacing w:before="240" w:after="240"/>
        <w:rPr>
          <w:rFonts w:asciiTheme="majorHAnsi" w:hAnsiTheme="majorHAnsi" w:cstheme="minorHAnsi"/>
          <w:sz w:val="22"/>
          <w:szCs w:val="22"/>
        </w:rPr>
      </w:pPr>
      <w:r>
        <w:rPr>
          <w:rFonts w:asciiTheme="majorHAnsi" w:hAnsiTheme="majorHAnsi" w:cstheme="minorHAnsi"/>
          <w:sz w:val="22"/>
          <w:szCs w:val="22"/>
        </w:rPr>
        <w:t xml:space="preserve">I will ask in a moment about a broader range of specific areas of TANF rules, but first I wanted to confirm an initial analysis of </w:t>
      </w:r>
      <w:r w:rsidR="00743EB3">
        <w:rPr>
          <w:rFonts w:asciiTheme="majorHAnsi" w:hAnsiTheme="majorHAnsi" w:cstheme="minorHAnsi"/>
          <w:sz w:val="22"/>
          <w:szCs w:val="22"/>
        </w:rPr>
        <w:t>[STATE’s]</w:t>
      </w:r>
      <w:r>
        <w:rPr>
          <w:rFonts w:asciiTheme="majorHAnsi" w:hAnsiTheme="majorHAnsi" w:cstheme="minorHAnsi"/>
          <w:sz w:val="22"/>
          <w:szCs w:val="22"/>
        </w:rPr>
        <w:t xml:space="preserve"> TANF rules that we undertook using the HHS-funded Welfare Rules Database (maintained by the Urban Institute)</w:t>
      </w:r>
      <w:r w:rsidR="00F93998">
        <w:rPr>
          <w:rFonts w:asciiTheme="majorHAnsi" w:hAnsiTheme="majorHAnsi" w:cstheme="minorHAnsi"/>
          <w:sz w:val="22"/>
          <w:szCs w:val="22"/>
        </w:rPr>
        <w:t xml:space="preserve"> and confirmed in initial state-level interviews</w:t>
      </w:r>
      <w:r>
        <w:rPr>
          <w:rFonts w:asciiTheme="majorHAnsi" w:hAnsiTheme="majorHAnsi" w:cstheme="minorHAnsi"/>
          <w:sz w:val="22"/>
          <w:szCs w:val="22"/>
        </w:rPr>
        <w:t>.</w:t>
      </w:r>
    </w:p>
    <w:p w:rsidR="00065C15" w:rsidRDefault="00065C15" w:rsidP="00065C15">
      <w:pPr>
        <w:spacing w:before="240" w:after="240"/>
        <w:ind w:left="900"/>
        <w:rPr>
          <w:rFonts w:asciiTheme="majorHAnsi" w:hAnsiTheme="majorHAnsi" w:cstheme="minorHAnsi"/>
          <w:sz w:val="22"/>
          <w:szCs w:val="22"/>
        </w:rPr>
      </w:pPr>
      <w:r>
        <w:rPr>
          <w:rFonts w:asciiTheme="majorHAnsi" w:hAnsiTheme="majorHAnsi" w:cstheme="minorHAnsi"/>
          <w:sz w:val="22"/>
          <w:szCs w:val="22"/>
        </w:rPr>
        <w:t>We have down the following TANF policy areas being different for two-parent families:</w:t>
      </w:r>
    </w:p>
    <w:p w:rsidR="00065C15" w:rsidRDefault="00065C15" w:rsidP="00065C15">
      <w:pPr>
        <w:pStyle w:val="ListParagraph"/>
        <w:numPr>
          <w:ilvl w:val="1"/>
          <w:numId w:val="12"/>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[INSTANCES OF ALL TANF POLICY AREAS FOUND]</w:t>
      </w:r>
    </w:p>
    <w:p w:rsidR="00065C15" w:rsidRPr="00065C15" w:rsidRDefault="00065C15" w:rsidP="00065C15">
      <w:pPr>
        <w:pStyle w:val="ListParagraph"/>
        <w:spacing w:before="240" w:after="240"/>
        <w:ind w:left="900"/>
        <w:rPr>
          <w:rFonts w:asciiTheme="majorHAnsi" w:hAnsiTheme="majorHAnsi" w:cstheme="minorHAnsi"/>
          <w:sz w:val="22"/>
          <w:szCs w:val="22"/>
        </w:rPr>
      </w:pPr>
      <w:r>
        <w:rPr>
          <w:rFonts w:asciiTheme="majorHAnsi" w:hAnsiTheme="majorHAnsi" w:cstheme="minorHAnsi"/>
          <w:sz w:val="22"/>
          <w:szCs w:val="22"/>
        </w:rPr>
        <w:t>Do these policy areas sound correct?</w:t>
      </w:r>
    </w:p>
    <w:p w:rsidR="006C0572" w:rsidRDefault="00F93998" w:rsidP="006C0572">
      <w:pPr>
        <w:numPr>
          <w:ilvl w:val="0"/>
          <w:numId w:val="12"/>
        </w:numPr>
        <w:spacing w:before="240" w:after="240"/>
        <w:rPr>
          <w:rFonts w:asciiTheme="majorHAnsi" w:hAnsiTheme="majorHAnsi" w:cstheme="minorHAnsi"/>
          <w:sz w:val="22"/>
          <w:szCs w:val="22"/>
        </w:rPr>
      </w:pPr>
      <w:r>
        <w:rPr>
          <w:rFonts w:asciiTheme="majorHAnsi" w:hAnsiTheme="majorHAnsi" w:cstheme="minorHAnsi"/>
          <w:sz w:val="22"/>
          <w:szCs w:val="22"/>
        </w:rPr>
        <w:t xml:space="preserve">As opposed to rules or policies that may be implemented statewide, are there any rules or policies unique to this county/locality or region </w:t>
      </w:r>
      <w:r w:rsidR="006C0572" w:rsidRPr="006C0572">
        <w:rPr>
          <w:rFonts w:asciiTheme="majorHAnsi" w:hAnsiTheme="majorHAnsi" w:cstheme="minorHAnsi"/>
          <w:sz w:val="22"/>
          <w:szCs w:val="22"/>
        </w:rPr>
        <w:t>for two-parent families</w:t>
      </w:r>
      <w:r>
        <w:rPr>
          <w:rFonts w:asciiTheme="majorHAnsi" w:hAnsiTheme="majorHAnsi" w:cstheme="minorHAnsi"/>
          <w:sz w:val="22"/>
          <w:szCs w:val="22"/>
        </w:rPr>
        <w:t xml:space="preserve"> that may</w:t>
      </w:r>
      <w:r w:rsidR="006C0572" w:rsidRPr="006C0572">
        <w:rPr>
          <w:rFonts w:asciiTheme="majorHAnsi" w:hAnsiTheme="majorHAnsi" w:cstheme="minorHAnsi"/>
          <w:sz w:val="22"/>
          <w:szCs w:val="22"/>
        </w:rPr>
        <w:t xml:space="preserve"> differ from th</w:t>
      </w:r>
      <w:r w:rsidR="006C0572">
        <w:rPr>
          <w:rFonts w:asciiTheme="majorHAnsi" w:hAnsiTheme="majorHAnsi" w:cstheme="minorHAnsi"/>
          <w:sz w:val="22"/>
          <w:szCs w:val="22"/>
        </w:rPr>
        <w:t>ose for single parent families?</w:t>
      </w:r>
    </w:p>
    <w:p w:rsidR="00FB6BA1" w:rsidRDefault="006C0572" w:rsidP="006C0572">
      <w:pPr>
        <w:spacing w:before="240" w:after="240"/>
        <w:ind w:left="900"/>
        <w:rPr>
          <w:rFonts w:asciiTheme="majorHAnsi" w:hAnsiTheme="majorHAnsi" w:cstheme="minorHAnsi"/>
          <w:sz w:val="22"/>
          <w:szCs w:val="22"/>
        </w:rPr>
      </w:pPr>
      <w:r>
        <w:rPr>
          <w:rFonts w:asciiTheme="majorHAnsi" w:hAnsiTheme="majorHAnsi" w:cstheme="minorHAnsi"/>
          <w:sz w:val="22"/>
          <w:szCs w:val="22"/>
        </w:rPr>
        <w:t xml:space="preserve">(Probe: </w:t>
      </w:r>
      <w:r w:rsidRPr="006C0572">
        <w:rPr>
          <w:rFonts w:asciiTheme="majorHAnsi" w:hAnsiTheme="majorHAnsi" w:cstheme="minorHAnsi"/>
          <w:sz w:val="22"/>
          <w:szCs w:val="22"/>
        </w:rPr>
        <w:t>If so, do these policies apply uniformly to all two-parent families or do they depend on other family characteristics (e.g. work history, education level, etc.)?</w:t>
      </w:r>
      <w:r>
        <w:rPr>
          <w:rFonts w:asciiTheme="majorHAnsi" w:hAnsiTheme="majorHAnsi" w:cstheme="minorHAnsi"/>
          <w:sz w:val="22"/>
          <w:szCs w:val="22"/>
        </w:rPr>
        <w:t>)</w:t>
      </w:r>
    </w:p>
    <w:p w:rsidR="006C0572" w:rsidRDefault="006C0572" w:rsidP="006C0572">
      <w:pPr>
        <w:spacing w:before="240" w:after="240"/>
        <w:ind w:left="900"/>
        <w:rPr>
          <w:rFonts w:asciiTheme="majorHAnsi" w:hAnsiTheme="majorHAnsi" w:cstheme="minorHAnsi"/>
          <w:sz w:val="22"/>
          <w:szCs w:val="22"/>
        </w:rPr>
      </w:pPr>
      <w:r>
        <w:rPr>
          <w:rFonts w:asciiTheme="majorHAnsi" w:hAnsiTheme="majorHAnsi" w:cstheme="minorHAnsi"/>
          <w:sz w:val="22"/>
          <w:szCs w:val="22"/>
        </w:rPr>
        <w:t>[Potential areas (probe if necessary)]</w:t>
      </w:r>
    </w:p>
    <w:p w:rsidR="00FB6BA1" w:rsidRDefault="006C0572" w:rsidP="0083629E">
      <w:pPr>
        <w:numPr>
          <w:ilvl w:val="1"/>
          <w:numId w:val="12"/>
        </w:numPr>
        <w:rPr>
          <w:rFonts w:asciiTheme="majorHAnsi" w:hAnsiTheme="majorHAnsi" w:cstheme="minorHAnsi"/>
          <w:sz w:val="22"/>
          <w:szCs w:val="22"/>
        </w:rPr>
      </w:pPr>
      <w:r>
        <w:rPr>
          <w:rFonts w:asciiTheme="majorHAnsi" w:hAnsiTheme="majorHAnsi" w:cstheme="minorHAnsi"/>
          <w:sz w:val="22"/>
          <w:szCs w:val="22"/>
        </w:rPr>
        <w:t>Non-financial eligibility policy</w:t>
      </w:r>
    </w:p>
    <w:p w:rsidR="006C0572" w:rsidRPr="006C0572" w:rsidRDefault="006C0572" w:rsidP="0083629E">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Worker supplement program?</w:t>
      </w:r>
    </w:p>
    <w:p w:rsidR="006C0572" w:rsidRPr="006C0572" w:rsidRDefault="006C0572" w:rsidP="0083629E">
      <w:pPr>
        <w:numPr>
          <w:ilvl w:val="2"/>
          <w:numId w:val="12"/>
        </w:numPr>
        <w:rPr>
          <w:rFonts w:asciiTheme="majorHAnsi" w:hAnsiTheme="majorHAnsi" w:cstheme="minorHAnsi"/>
          <w:sz w:val="22"/>
          <w:szCs w:val="22"/>
        </w:rPr>
      </w:pPr>
      <w:r>
        <w:rPr>
          <w:rFonts w:asciiTheme="majorHAnsi" w:hAnsiTheme="majorHAnsi" w:cstheme="minorHAnsi"/>
          <w:sz w:val="22"/>
          <w:szCs w:val="22"/>
        </w:rPr>
        <w:t>Maximum or minimum</w:t>
      </w:r>
      <w:r w:rsidRPr="006C0572">
        <w:rPr>
          <w:rFonts w:asciiTheme="majorHAnsi" w:hAnsiTheme="majorHAnsi" w:cstheme="minorHAnsi"/>
          <w:sz w:val="22"/>
          <w:szCs w:val="22"/>
        </w:rPr>
        <w:t xml:space="preserve"> limit on hours worked in a month in order for an applicant to be eligible?</w:t>
      </w:r>
    </w:p>
    <w:p w:rsidR="006C0572" w:rsidRPr="006C0572" w:rsidRDefault="006C0572" w:rsidP="0083629E">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Work history test required for eligibility?</w:t>
      </w:r>
    </w:p>
    <w:p w:rsidR="006C0572" w:rsidRPr="006C0572" w:rsidRDefault="006C0572" w:rsidP="0083629E">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Waiting period in place before a newly-unemployed family can receive benefits?</w:t>
      </w:r>
    </w:p>
    <w:p w:rsidR="006C0572" w:rsidRPr="006C0572" w:rsidRDefault="006C0572" w:rsidP="0083629E">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Changes over time/continuation of AFDC-era policy?</w:t>
      </w:r>
    </w:p>
    <w:p w:rsidR="006C0572" w:rsidRDefault="006C0572" w:rsidP="0083629E">
      <w:pPr>
        <w:numPr>
          <w:ilvl w:val="1"/>
          <w:numId w:val="12"/>
        </w:numPr>
        <w:rPr>
          <w:rFonts w:asciiTheme="majorHAnsi" w:hAnsiTheme="majorHAnsi" w:cstheme="minorHAnsi"/>
          <w:sz w:val="22"/>
          <w:szCs w:val="22"/>
        </w:rPr>
      </w:pPr>
      <w:r>
        <w:rPr>
          <w:rFonts w:asciiTheme="majorHAnsi" w:hAnsiTheme="majorHAnsi" w:cstheme="minorHAnsi"/>
          <w:sz w:val="22"/>
          <w:szCs w:val="22"/>
        </w:rPr>
        <w:t>Other policy:</w:t>
      </w:r>
    </w:p>
    <w:p w:rsidR="006C0572" w:rsidRPr="006C0572" w:rsidRDefault="006C0572" w:rsidP="0083629E">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Differences in eligibility levels/standards?</w:t>
      </w:r>
    </w:p>
    <w:p w:rsidR="006C0572" w:rsidRPr="006C0572" w:rsidRDefault="006C0572" w:rsidP="0083629E">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Differences in benefit levels?</w:t>
      </w:r>
    </w:p>
    <w:p w:rsidR="006C0572" w:rsidRPr="006C0572" w:rsidRDefault="006C0572" w:rsidP="0083629E">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Differences in time limits/time limit exemptions?</w:t>
      </w:r>
    </w:p>
    <w:p w:rsidR="006C0572" w:rsidRPr="006C0572" w:rsidRDefault="006C0572" w:rsidP="0083629E">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 xml:space="preserve">Differences in activity requirements/activity exemptions? </w:t>
      </w:r>
    </w:p>
    <w:p w:rsidR="006C0572" w:rsidRPr="006C0572" w:rsidRDefault="006C0572" w:rsidP="0083629E">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Administrative differences vs. single-parent units?</w:t>
      </w:r>
    </w:p>
    <w:p w:rsidR="006C0572" w:rsidRPr="006C0572" w:rsidRDefault="006C0572" w:rsidP="0083629E">
      <w:pPr>
        <w:numPr>
          <w:ilvl w:val="3"/>
          <w:numId w:val="12"/>
        </w:numPr>
        <w:rPr>
          <w:rFonts w:asciiTheme="majorHAnsi" w:hAnsiTheme="majorHAnsi" w:cstheme="minorHAnsi"/>
          <w:sz w:val="22"/>
          <w:szCs w:val="22"/>
        </w:rPr>
      </w:pPr>
      <w:r w:rsidRPr="006C0572">
        <w:rPr>
          <w:rFonts w:asciiTheme="majorHAnsi" w:hAnsiTheme="majorHAnsi" w:cstheme="minorHAnsi"/>
          <w:sz w:val="22"/>
          <w:szCs w:val="22"/>
        </w:rPr>
        <w:t>Application methods</w:t>
      </w:r>
    </w:p>
    <w:p w:rsidR="006C0572" w:rsidRPr="006C0572" w:rsidRDefault="006C0572" w:rsidP="0083629E">
      <w:pPr>
        <w:numPr>
          <w:ilvl w:val="3"/>
          <w:numId w:val="12"/>
        </w:numPr>
        <w:rPr>
          <w:rFonts w:asciiTheme="majorHAnsi" w:hAnsiTheme="majorHAnsi" w:cstheme="minorHAnsi"/>
          <w:sz w:val="22"/>
          <w:szCs w:val="22"/>
        </w:rPr>
      </w:pPr>
      <w:r w:rsidRPr="006C0572">
        <w:rPr>
          <w:rFonts w:asciiTheme="majorHAnsi" w:hAnsiTheme="majorHAnsi" w:cstheme="minorHAnsi"/>
          <w:sz w:val="22"/>
          <w:szCs w:val="22"/>
        </w:rPr>
        <w:t>Case management</w:t>
      </w:r>
    </w:p>
    <w:p w:rsidR="006C0572" w:rsidRPr="006C0572" w:rsidRDefault="006C0572" w:rsidP="0083629E">
      <w:pPr>
        <w:numPr>
          <w:ilvl w:val="3"/>
          <w:numId w:val="12"/>
        </w:numPr>
        <w:rPr>
          <w:rFonts w:asciiTheme="majorHAnsi" w:hAnsiTheme="majorHAnsi" w:cstheme="minorHAnsi"/>
          <w:sz w:val="22"/>
          <w:szCs w:val="22"/>
        </w:rPr>
      </w:pPr>
      <w:r w:rsidRPr="006C0572">
        <w:rPr>
          <w:rFonts w:asciiTheme="majorHAnsi" w:hAnsiTheme="majorHAnsi" w:cstheme="minorHAnsi"/>
          <w:sz w:val="22"/>
          <w:szCs w:val="22"/>
        </w:rPr>
        <w:t>Client tracking</w:t>
      </w:r>
    </w:p>
    <w:p w:rsidR="00F93998" w:rsidRDefault="00F93998" w:rsidP="006C0572">
      <w:pPr>
        <w:numPr>
          <w:ilvl w:val="0"/>
          <w:numId w:val="12"/>
        </w:numPr>
        <w:spacing w:before="240" w:after="240"/>
        <w:rPr>
          <w:rFonts w:asciiTheme="majorHAnsi" w:hAnsiTheme="majorHAnsi" w:cstheme="minorHAnsi"/>
          <w:sz w:val="22"/>
          <w:szCs w:val="22"/>
        </w:rPr>
      </w:pPr>
      <w:r>
        <w:rPr>
          <w:rFonts w:asciiTheme="majorHAnsi" w:hAnsiTheme="majorHAnsi" w:cstheme="minorHAnsi"/>
          <w:sz w:val="22"/>
          <w:szCs w:val="22"/>
        </w:rPr>
        <w:lastRenderedPageBreak/>
        <w:t>In your view, are there any areas of policies or rules defined at the state level that may be interpreted differently in the field, possible resulting in different experiences for recipients or potential recipients depending on where they live?</w:t>
      </w:r>
    </w:p>
    <w:p w:rsidR="006C0572" w:rsidRDefault="00571FC2" w:rsidP="006C0572">
      <w:pPr>
        <w:numPr>
          <w:ilvl w:val="0"/>
          <w:numId w:val="12"/>
        </w:numPr>
        <w:spacing w:before="240" w:after="240"/>
        <w:rPr>
          <w:rFonts w:asciiTheme="majorHAnsi" w:hAnsiTheme="majorHAnsi" w:cstheme="minorHAnsi"/>
          <w:sz w:val="22"/>
          <w:szCs w:val="22"/>
        </w:rPr>
      </w:pPr>
      <w:r>
        <w:rPr>
          <w:rFonts w:asciiTheme="majorHAnsi" w:hAnsiTheme="majorHAnsi" w:cstheme="minorHAnsi"/>
          <w:sz w:val="22"/>
          <w:szCs w:val="22"/>
        </w:rPr>
        <w:t>How would you describe the degree to which WPR concerns or pressures</w:t>
      </w:r>
      <w:r w:rsidR="00743EB3">
        <w:rPr>
          <w:rFonts w:asciiTheme="majorHAnsi" w:hAnsiTheme="majorHAnsi" w:cstheme="minorHAnsi"/>
          <w:sz w:val="22"/>
          <w:szCs w:val="22"/>
        </w:rPr>
        <w:t xml:space="preserve"> felt by the state</w:t>
      </w:r>
      <w:r>
        <w:rPr>
          <w:rFonts w:asciiTheme="majorHAnsi" w:hAnsiTheme="majorHAnsi" w:cstheme="minorHAnsi"/>
          <w:sz w:val="22"/>
          <w:szCs w:val="22"/>
        </w:rPr>
        <w:t xml:space="preserve"> may influence two-parent policy or rule decisions?</w:t>
      </w:r>
    </w:p>
    <w:p w:rsidR="00571FC2" w:rsidRPr="00571FC2" w:rsidRDefault="00571FC2" w:rsidP="00571FC2">
      <w:pPr>
        <w:pStyle w:val="ListParagraph"/>
        <w:numPr>
          <w:ilvl w:val="0"/>
          <w:numId w:val="12"/>
        </w:numPr>
        <w:rPr>
          <w:rFonts w:asciiTheme="majorHAnsi" w:hAnsiTheme="majorHAnsi" w:cstheme="minorHAnsi"/>
          <w:sz w:val="22"/>
          <w:szCs w:val="22"/>
        </w:rPr>
      </w:pPr>
      <w:r>
        <w:rPr>
          <w:rFonts w:asciiTheme="majorHAnsi" w:hAnsiTheme="majorHAnsi" w:cstheme="minorHAnsi"/>
          <w:sz w:val="22"/>
          <w:szCs w:val="22"/>
        </w:rPr>
        <w:t>In your view, a</w:t>
      </w:r>
      <w:r w:rsidRPr="00571FC2">
        <w:rPr>
          <w:rFonts w:asciiTheme="majorHAnsi" w:hAnsiTheme="majorHAnsi" w:cstheme="minorHAnsi"/>
          <w:sz w:val="22"/>
          <w:szCs w:val="22"/>
        </w:rPr>
        <w:t>re different rules for two-parent families (i.e., more stringent eligibility rules or less generous benefits) at least partially an expression of valu</w:t>
      </w:r>
      <w:r>
        <w:rPr>
          <w:rFonts w:asciiTheme="majorHAnsi" w:hAnsiTheme="majorHAnsi" w:cstheme="minorHAnsi"/>
          <w:sz w:val="22"/>
          <w:szCs w:val="22"/>
        </w:rPr>
        <w:t xml:space="preserve">es (versus solely due to budget or </w:t>
      </w:r>
      <w:r w:rsidRPr="00571FC2">
        <w:rPr>
          <w:rFonts w:asciiTheme="majorHAnsi" w:hAnsiTheme="majorHAnsi" w:cstheme="minorHAnsi"/>
          <w:sz w:val="22"/>
          <w:szCs w:val="22"/>
        </w:rPr>
        <w:t>WPR considerations)</w:t>
      </w:r>
      <w:r>
        <w:rPr>
          <w:rFonts w:asciiTheme="majorHAnsi" w:hAnsiTheme="majorHAnsi" w:cstheme="minorHAnsi"/>
          <w:sz w:val="22"/>
          <w:szCs w:val="22"/>
        </w:rPr>
        <w:t>?</w:t>
      </w:r>
    </w:p>
    <w:p w:rsidR="00C00692" w:rsidRDefault="001317BC"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Staff Beliefs as Facilitating or Hindering Two-Parent Families’ Participation</w:t>
      </w:r>
    </w:p>
    <w:p w:rsidR="001317BC" w:rsidRPr="00233997" w:rsidRDefault="001317BC" w:rsidP="001317BC">
      <w:pPr>
        <w:spacing w:before="240" w:after="240"/>
        <w:rPr>
          <w:rFonts w:asciiTheme="majorHAnsi" w:hAnsiTheme="majorHAnsi" w:cstheme="minorHAnsi"/>
          <w:sz w:val="22"/>
          <w:szCs w:val="22"/>
        </w:rPr>
      </w:pPr>
      <w:r>
        <w:rPr>
          <w:rFonts w:ascii="Calibri" w:hAnsi="Calibri" w:cs="Calibri"/>
          <w:i/>
          <w:sz w:val="22"/>
          <w:szCs w:val="22"/>
        </w:rPr>
        <w:t xml:space="preserve">As a final topic area, </w:t>
      </w:r>
      <w:r w:rsidRPr="001317BC">
        <w:rPr>
          <w:rFonts w:ascii="Calibri" w:hAnsi="Calibri" w:cs="Calibri"/>
          <w:i/>
          <w:sz w:val="22"/>
          <w:szCs w:val="22"/>
        </w:rPr>
        <w:t xml:space="preserve">I would like to focus now on </w:t>
      </w:r>
      <w:r>
        <w:rPr>
          <w:rFonts w:ascii="Calibri" w:hAnsi="Calibri" w:cs="Calibri"/>
          <w:i/>
          <w:sz w:val="22"/>
          <w:szCs w:val="22"/>
        </w:rPr>
        <w:t>how the beliefs, attitudes, and perceptions of staff may help or hinder two-parent families’ participation in TANF</w:t>
      </w:r>
      <w:r w:rsidRPr="001317BC">
        <w:rPr>
          <w:rFonts w:ascii="Calibri" w:hAnsi="Calibri" w:cs="Calibri"/>
          <w:i/>
          <w:sz w:val="22"/>
          <w:szCs w:val="22"/>
        </w:rPr>
        <w:t>.</w:t>
      </w:r>
    </w:p>
    <w:p w:rsidR="00FD3A9B" w:rsidRDefault="00FD3A9B" w:rsidP="00FD3A9B">
      <w:pPr>
        <w:numPr>
          <w:ilvl w:val="0"/>
          <w:numId w:val="13"/>
        </w:numPr>
        <w:spacing w:before="240" w:after="240"/>
        <w:rPr>
          <w:rFonts w:asciiTheme="majorHAnsi" w:hAnsiTheme="majorHAnsi" w:cstheme="minorHAnsi"/>
          <w:sz w:val="22"/>
          <w:szCs w:val="22"/>
        </w:rPr>
      </w:pPr>
      <w:r>
        <w:rPr>
          <w:rFonts w:asciiTheme="majorHAnsi" w:hAnsiTheme="majorHAnsi" w:cstheme="minorHAnsi"/>
          <w:sz w:val="22"/>
          <w:szCs w:val="22"/>
        </w:rPr>
        <w:t>In your view, how do the</w:t>
      </w:r>
      <w:r w:rsidRPr="001317BC">
        <w:rPr>
          <w:rFonts w:asciiTheme="majorHAnsi" w:hAnsiTheme="majorHAnsi" w:cstheme="minorHAnsi"/>
          <w:b/>
          <w:sz w:val="22"/>
          <w:szCs w:val="22"/>
        </w:rPr>
        <w:t xml:space="preserve"> characteristics, strengths, and challenges of two-parent families on or eligible for TANF</w:t>
      </w:r>
      <w:r w:rsidRPr="001317BC">
        <w:rPr>
          <w:rFonts w:asciiTheme="majorHAnsi" w:hAnsiTheme="majorHAnsi" w:cstheme="minorHAnsi"/>
          <w:sz w:val="22"/>
          <w:szCs w:val="22"/>
        </w:rPr>
        <w:t xml:space="preserve"> facilitat</w:t>
      </w:r>
      <w:r>
        <w:rPr>
          <w:rFonts w:asciiTheme="majorHAnsi" w:hAnsiTheme="majorHAnsi" w:cstheme="minorHAnsi"/>
          <w:sz w:val="22"/>
          <w:szCs w:val="22"/>
        </w:rPr>
        <w:t>e</w:t>
      </w:r>
      <w:r w:rsidRPr="001317BC">
        <w:rPr>
          <w:rFonts w:asciiTheme="majorHAnsi" w:hAnsiTheme="majorHAnsi" w:cstheme="minorHAnsi"/>
          <w:sz w:val="22"/>
          <w:szCs w:val="22"/>
        </w:rPr>
        <w:t xml:space="preserve"> or hinder the family’s ability to meet program requirements and/or achieve self-sufficiency</w:t>
      </w:r>
      <w:r>
        <w:rPr>
          <w:rFonts w:asciiTheme="majorHAnsi" w:hAnsiTheme="majorHAnsi" w:cstheme="minorHAnsi"/>
          <w:sz w:val="22"/>
          <w:szCs w:val="22"/>
        </w:rPr>
        <w:t>?</w:t>
      </w:r>
    </w:p>
    <w:p w:rsidR="000A29D0" w:rsidRPr="000A29D0" w:rsidRDefault="000A29D0" w:rsidP="000A29D0">
      <w:pPr>
        <w:pStyle w:val="ListParagraph"/>
        <w:numPr>
          <w:ilvl w:val="1"/>
          <w:numId w:val="13"/>
        </w:numPr>
        <w:rPr>
          <w:rFonts w:asciiTheme="majorHAnsi" w:hAnsiTheme="majorHAnsi" w:cstheme="minorHAnsi"/>
          <w:sz w:val="22"/>
          <w:szCs w:val="22"/>
        </w:rPr>
      </w:pPr>
      <w:r w:rsidRPr="000A29D0">
        <w:rPr>
          <w:rFonts w:asciiTheme="majorHAnsi" w:hAnsiTheme="majorHAnsi" w:cstheme="minorHAnsi"/>
          <w:sz w:val="22"/>
          <w:szCs w:val="22"/>
        </w:rPr>
        <w:t xml:space="preserve">Characteristics (e.g. any characteristics identified </w:t>
      </w:r>
      <w:r>
        <w:rPr>
          <w:rFonts w:asciiTheme="majorHAnsi" w:hAnsiTheme="majorHAnsi" w:cstheme="minorHAnsi"/>
          <w:sz w:val="22"/>
          <w:szCs w:val="22"/>
        </w:rPr>
        <w:t>above--</w:t>
      </w:r>
      <w:r w:rsidRPr="000A29D0">
        <w:rPr>
          <w:rFonts w:asciiTheme="majorHAnsi" w:hAnsiTheme="majorHAnsi" w:cstheme="minorHAnsi"/>
          <w:sz w:val="22"/>
          <w:szCs w:val="22"/>
        </w:rPr>
        <w:t>demographics, employment histories, skill levels, disability status, incomes--as differentiating two-parent families from single-parent families or nonparticipating families)</w:t>
      </w:r>
    </w:p>
    <w:p w:rsidR="000A29D0" w:rsidRPr="000A29D0" w:rsidRDefault="000A29D0" w:rsidP="000A29D0">
      <w:pPr>
        <w:pStyle w:val="ListParagraph"/>
        <w:numPr>
          <w:ilvl w:val="1"/>
          <w:numId w:val="13"/>
        </w:numPr>
        <w:rPr>
          <w:rFonts w:asciiTheme="majorHAnsi" w:hAnsiTheme="majorHAnsi" w:cstheme="minorHAnsi"/>
          <w:sz w:val="22"/>
          <w:szCs w:val="22"/>
        </w:rPr>
      </w:pPr>
      <w:r w:rsidRPr="000A29D0">
        <w:rPr>
          <w:rFonts w:asciiTheme="majorHAnsi" w:hAnsiTheme="majorHAnsi" w:cstheme="minorHAnsi"/>
          <w:sz w:val="22"/>
          <w:szCs w:val="22"/>
        </w:rPr>
        <w:t xml:space="preserve">Strengths (e.g. ability to share household and child care responsibilities with partner) </w:t>
      </w:r>
    </w:p>
    <w:p w:rsidR="00FD3A9B" w:rsidRDefault="00FD3A9B" w:rsidP="00FD3A9B">
      <w:pPr>
        <w:pStyle w:val="ListParagraph"/>
        <w:numPr>
          <w:ilvl w:val="1"/>
          <w:numId w:val="13"/>
        </w:numPr>
        <w:contextualSpacing w:val="0"/>
        <w:rPr>
          <w:rFonts w:asciiTheme="majorHAnsi" w:hAnsiTheme="majorHAnsi" w:cstheme="minorHAnsi"/>
          <w:sz w:val="22"/>
          <w:szCs w:val="22"/>
        </w:rPr>
      </w:pPr>
      <w:r>
        <w:rPr>
          <w:rFonts w:asciiTheme="majorHAnsi" w:hAnsiTheme="majorHAnsi" w:cstheme="minorHAnsi"/>
          <w:sz w:val="22"/>
          <w:szCs w:val="22"/>
        </w:rPr>
        <w:t>Challenges</w:t>
      </w:r>
    </w:p>
    <w:p w:rsidR="00FD3A9B" w:rsidRDefault="00FD3A9B" w:rsidP="00FD3A9B">
      <w:pPr>
        <w:pStyle w:val="ListParagraph"/>
        <w:numPr>
          <w:ilvl w:val="1"/>
          <w:numId w:val="13"/>
        </w:numPr>
        <w:contextualSpacing w:val="0"/>
        <w:rPr>
          <w:rFonts w:asciiTheme="majorHAnsi" w:hAnsiTheme="majorHAnsi" w:cstheme="minorHAnsi"/>
          <w:sz w:val="22"/>
          <w:szCs w:val="22"/>
        </w:rPr>
      </w:pPr>
      <w:r>
        <w:rPr>
          <w:rFonts w:asciiTheme="majorHAnsi" w:hAnsiTheme="majorHAnsi" w:cstheme="minorHAnsi"/>
          <w:sz w:val="22"/>
          <w:szCs w:val="22"/>
        </w:rPr>
        <w:t>Stigma specific to two-parent families</w:t>
      </w:r>
    </w:p>
    <w:p w:rsidR="00FD3A9B" w:rsidRDefault="00FD3A9B" w:rsidP="00FD3A9B">
      <w:pPr>
        <w:numPr>
          <w:ilvl w:val="0"/>
          <w:numId w:val="13"/>
        </w:numPr>
        <w:spacing w:before="240" w:after="240"/>
        <w:rPr>
          <w:rFonts w:asciiTheme="majorHAnsi" w:hAnsiTheme="majorHAnsi" w:cstheme="minorHAnsi"/>
          <w:sz w:val="22"/>
          <w:szCs w:val="22"/>
        </w:rPr>
      </w:pPr>
      <w:r w:rsidRPr="001317BC">
        <w:rPr>
          <w:rFonts w:asciiTheme="majorHAnsi" w:hAnsiTheme="majorHAnsi" w:cstheme="minorHAnsi"/>
          <w:sz w:val="22"/>
          <w:szCs w:val="22"/>
        </w:rPr>
        <w:t xml:space="preserve">How do these compare with </w:t>
      </w:r>
      <w:r>
        <w:rPr>
          <w:rFonts w:asciiTheme="majorHAnsi" w:hAnsiTheme="majorHAnsi" w:cstheme="minorHAnsi"/>
          <w:sz w:val="22"/>
          <w:szCs w:val="22"/>
        </w:rPr>
        <w:t>your</w:t>
      </w:r>
      <w:r w:rsidRPr="001317BC">
        <w:rPr>
          <w:rFonts w:asciiTheme="majorHAnsi" w:hAnsiTheme="majorHAnsi" w:cstheme="minorHAnsi"/>
          <w:sz w:val="22"/>
          <w:szCs w:val="22"/>
        </w:rPr>
        <w:t xml:space="preserve"> percept</w:t>
      </w:r>
      <w:r>
        <w:rPr>
          <w:rFonts w:asciiTheme="majorHAnsi" w:hAnsiTheme="majorHAnsi" w:cstheme="minorHAnsi"/>
          <w:sz w:val="22"/>
          <w:szCs w:val="22"/>
        </w:rPr>
        <w:t>ions of single-parent families? In other words, how do the</w:t>
      </w:r>
      <w:r w:rsidRPr="001317BC">
        <w:rPr>
          <w:rFonts w:asciiTheme="majorHAnsi" w:hAnsiTheme="majorHAnsi" w:cstheme="minorHAnsi"/>
          <w:b/>
          <w:sz w:val="22"/>
          <w:szCs w:val="22"/>
        </w:rPr>
        <w:t xml:space="preserve"> </w:t>
      </w:r>
      <w:r w:rsidRPr="00E710EE">
        <w:rPr>
          <w:rFonts w:asciiTheme="majorHAnsi" w:hAnsiTheme="majorHAnsi" w:cstheme="minorHAnsi"/>
          <w:sz w:val="22"/>
          <w:szCs w:val="22"/>
        </w:rPr>
        <w:t>characteristics, strengths, and challenges of</w:t>
      </w:r>
      <w:r w:rsidRPr="001317BC">
        <w:rPr>
          <w:rFonts w:asciiTheme="majorHAnsi" w:hAnsiTheme="majorHAnsi" w:cstheme="minorHAnsi"/>
          <w:b/>
          <w:sz w:val="22"/>
          <w:szCs w:val="22"/>
        </w:rPr>
        <w:t xml:space="preserve"> </w:t>
      </w:r>
      <w:r>
        <w:rPr>
          <w:rFonts w:asciiTheme="majorHAnsi" w:hAnsiTheme="majorHAnsi" w:cstheme="minorHAnsi"/>
          <w:b/>
          <w:sz w:val="22"/>
          <w:szCs w:val="22"/>
        </w:rPr>
        <w:t>single-parent</w:t>
      </w:r>
      <w:r w:rsidRPr="001317BC">
        <w:rPr>
          <w:rFonts w:asciiTheme="majorHAnsi" w:hAnsiTheme="majorHAnsi" w:cstheme="minorHAnsi"/>
          <w:b/>
          <w:sz w:val="22"/>
          <w:szCs w:val="22"/>
        </w:rPr>
        <w:t xml:space="preserve"> families on or eligible for TANF</w:t>
      </w:r>
      <w:r w:rsidRPr="001317BC">
        <w:rPr>
          <w:rFonts w:asciiTheme="majorHAnsi" w:hAnsiTheme="majorHAnsi" w:cstheme="minorHAnsi"/>
          <w:sz w:val="22"/>
          <w:szCs w:val="22"/>
        </w:rPr>
        <w:t xml:space="preserve"> facilitat</w:t>
      </w:r>
      <w:r>
        <w:rPr>
          <w:rFonts w:asciiTheme="majorHAnsi" w:hAnsiTheme="majorHAnsi" w:cstheme="minorHAnsi"/>
          <w:sz w:val="22"/>
          <w:szCs w:val="22"/>
        </w:rPr>
        <w:t>e</w:t>
      </w:r>
      <w:r w:rsidRPr="001317BC">
        <w:rPr>
          <w:rFonts w:asciiTheme="majorHAnsi" w:hAnsiTheme="majorHAnsi" w:cstheme="minorHAnsi"/>
          <w:sz w:val="22"/>
          <w:szCs w:val="22"/>
        </w:rPr>
        <w:t xml:space="preserve"> or hinder the family’s ability to meet program requirements and/or achieve self-sufficiency</w:t>
      </w:r>
      <w:r>
        <w:rPr>
          <w:rFonts w:asciiTheme="majorHAnsi" w:hAnsiTheme="majorHAnsi" w:cstheme="minorHAnsi"/>
          <w:sz w:val="22"/>
          <w:szCs w:val="22"/>
        </w:rPr>
        <w:t>?</w:t>
      </w:r>
    </w:p>
    <w:p w:rsidR="001317BC" w:rsidRDefault="001317BC" w:rsidP="001317BC">
      <w:pPr>
        <w:numPr>
          <w:ilvl w:val="0"/>
          <w:numId w:val="13"/>
        </w:numPr>
        <w:spacing w:before="240" w:after="240"/>
        <w:rPr>
          <w:rFonts w:asciiTheme="majorHAnsi" w:hAnsiTheme="majorHAnsi" w:cstheme="minorHAnsi"/>
          <w:sz w:val="22"/>
          <w:szCs w:val="22"/>
        </w:rPr>
      </w:pPr>
      <w:r w:rsidRPr="001317BC">
        <w:rPr>
          <w:rFonts w:asciiTheme="majorHAnsi" w:hAnsiTheme="majorHAnsi" w:cstheme="minorHAnsi"/>
          <w:sz w:val="22"/>
          <w:szCs w:val="22"/>
        </w:rPr>
        <w:t xml:space="preserve">What characteristics of two-parent families do staff believe make it challenging for </w:t>
      </w:r>
      <w:r w:rsidR="00FD3A9B">
        <w:rPr>
          <w:rFonts w:asciiTheme="majorHAnsi" w:hAnsiTheme="majorHAnsi" w:cstheme="minorHAnsi"/>
          <w:sz w:val="22"/>
          <w:szCs w:val="22"/>
        </w:rPr>
        <w:t>the TANF program</w:t>
      </w:r>
      <w:r w:rsidR="00FD3A9B" w:rsidRPr="001317BC">
        <w:rPr>
          <w:rFonts w:asciiTheme="majorHAnsi" w:hAnsiTheme="majorHAnsi" w:cstheme="minorHAnsi"/>
          <w:sz w:val="22"/>
          <w:szCs w:val="22"/>
        </w:rPr>
        <w:t xml:space="preserve"> </w:t>
      </w:r>
      <w:r w:rsidRPr="001317BC">
        <w:rPr>
          <w:rFonts w:asciiTheme="majorHAnsi" w:hAnsiTheme="majorHAnsi" w:cstheme="minorHAnsi"/>
          <w:sz w:val="22"/>
          <w:szCs w:val="22"/>
        </w:rPr>
        <w:t>to serve two-parent families</w:t>
      </w:r>
      <w:r>
        <w:rPr>
          <w:rFonts w:asciiTheme="majorHAnsi" w:hAnsiTheme="majorHAnsi" w:cstheme="minorHAnsi"/>
          <w:sz w:val="22"/>
          <w:szCs w:val="22"/>
        </w:rPr>
        <w:t>?</w:t>
      </w:r>
    </w:p>
    <w:p w:rsidR="001317BC" w:rsidRDefault="001317BC" w:rsidP="001317BC">
      <w:pPr>
        <w:spacing w:before="240" w:after="240"/>
        <w:ind w:left="900"/>
        <w:rPr>
          <w:rFonts w:asciiTheme="majorHAnsi" w:hAnsiTheme="majorHAnsi" w:cstheme="minorHAnsi"/>
          <w:sz w:val="22"/>
          <w:szCs w:val="22"/>
        </w:rPr>
      </w:pPr>
      <w:r>
        <w:rPr>
          <w:rFonts w:asciiTheme="majorHAnsi" w:hAnsiTheme="majorHAnsi" w:cstheme="minorHAnsi"/>
          <w:sz w:val="22"/>
          <w:szCs w:val="22"/>
        </w:rPr>
        <w:t xml:space="preserve">(Probe: biggest obstacles to self-sufficiency? </w:t>
      </w:r>
      <w:proofErr w:type="gramStart"/>
      <w:r>
        <w:rPr>
          <w:rFonts w:asciiTheme="majorHAnsi" w:hAnsiTheme="majorHAnsi" w:cstheme="minorHAnsi"/>
          <w:sz w:val="22"/>
          <w:szCs w:val="22"/>
        </w:rPr>
        <w:t>Factor, if at all, of employment status or access to child care.)</w:t>
      </w:r>
      <w:proofErr w:type="gramEnd"/>
    </w:p>
    <w:p w:rsidR="00FD3A9B" w:rsidRDefault="00FD3A9B" w:rsidP="0083629E">
      <w:pPr>
        <w:numPr>
          <w:ilvl w:val="0"/>
          <w:numId w:val="13"/>
        </w:numPr>
        <w:spacing w:before="240" w:after="240"/>
        <w:rPr>
          <w:rFonts w:asciiTheme="majorHAnsi" w:hAnsiTheme="majorHAnsi" w:cstheme="minorHAnsi"/>
          <w:sz w:val="22"/>
          <w:szCs w:val="22"/>
        </w:rPr>
      </w:pPr>
      <w:r>
        <w:rPr>
          <w:rFonts w:asciiTheme="majorHAnsi" w:hAnsiTheme="majorHAnsi" w:cstheme="minorHAnsi"/>
          <w:sz w:val="22"/>
          <w:szCs w:val="22"/>
        </w:rPr>
        <w:t>Are these issues also challenges for your organization, or are they specific to the state program?</w:t>
      </w:r>
    </w:p>
    <w:p w:rsidR="00D77232" w:rsidRDefault="00D77232" w:rsidP="00D77232">
      <w:pPr>
        <w:ind w:left="547"/>
        <w:rPr>
          <w:rFonts w:asciiTheme="majorHAnsi" w:hAnsiTheme="majorHAnsi" w:cstheme="minorHAnsi"/>
          <w:sz w:val="22"/>
          <w:szCs w:val="22"/>
        </w:rPr>
      </w:pPr>
    </w:p>
    <w:p w:rsidR="00D77232" w:rsidRDefault="006F3F3B" w:rsidP="00D77232">
      <w:pPr>
        <w:pStyle w:val="ListParagraph"/>
        <w:numPr>
          <w:ilvl w:val="0"/>
          <w:numId w:val="16"/>
        </w:numPr>
        <w:spacing w:before="240" w:after="240"/>
        <w:rPr>
          <w:rFonts w:ascii="Calibri" w:hAnsi="Calibri" w:cs="Calibri"/>
          <w:b/>
          <w:sz w:val="22"/>
          <w:szCs w:val="22"/>
        </w:rPr>
      </w:pPr>
      <w:r>
        <w:rPr>
          <w:rFonts w:ascii="Calibri" w:hAnsi="Calibri" w:cs="Calibri"/>
          <w:b/>
          <w:sz w:val="22"/>
          <w:szCs w:val="22"/>
        </w:rPr>
        <w:lastRenderedPageBreak/>
        <w:t>Wrap-Up – Desired Take-</w:t>
      </w:r>
      <w:proofErr w:type="spellStart"/>
      <w:r>
        <w:rPr>
          <w:rFonts w:ascii="Calibri" w:hAnsi="Calibri" w:cs="Calibri"/>
          <w:b/>
          <w:sz w:val="22"/>
          <w:szCs w:val="22"/>
        </w:rPr>
        <w:t>Aways</w:t>
      </w:r>
      <w:proofErr w:type="spellEnd"/>
      <w:r>
        <w:rPr>
          <w:rFonts w:ascii="Calibri" w:hAnsi="Calibri" w:cs="Calibri"/>
          <w:b/>
          <w:sz w:val="22"/>
          <w:szCs w:val="22"/>
        </w:rPr>
        <w:t xml:space="preserve"> from this Study for Self and Others</w:t>
      </w:r>
    </w:p>
    <w:p w:rsidR="00D77232" w:rsidRDefault="006F3F3B" w:rsidP="00D77232">
      <w:pPr>
        <w:spacing w:before="240" w:after="240"/>
        <w:rPr>
          <w:rFonts w:asciiTheme="majorHAnsi" w:hAnsiTheme="majorHAnsi" w:cstheme="minorHAnsi"/>
          <w:sz w:val="22"/>
          <w:szCs w:val="22"/>
        </w:rPr>
      </w:pPr>
      <w:r w:rsidRPr="00984851">
        <w:rPr>
          <w:rFonts w:ascii="Calibri" w:hAnsi="Calibri" w:cs="Calibri"/>
          <w:i/>
          <w:sz w:val="22"/>
          <w:szCs w:val="22"/>
        </w:rPr>
        <w:t xml:space="preserve">Thank </w:t>
      </w:r>
      <w:r w:rsidRPr="00984851">
        <w:rPr>
          <w:rFonts w:ascii="Calibri" w:hAnsi="Calibri" w:cs="Calibri"/>
          <w:i/>
          <w:sz w:val="22"/>
        </w:rPr>
        <w:t>you</w:t>
      </w:r>
      <w:r w:rsidRPr="00984851">
        <w:rPr>
          <w:rFonts w:ascii="Calibri" w:hAnsi="Calibri" w:cs="Calibri"/>
          <w:i/>
          <w:sz w:val="22"/>
          <w:szCs w:val="22"/>
        </w:rPr>
        <w:t xml:space="preserve"> so much for sharing this information with us. </w:t>
      </w:r>
      <w:r w:rsidRPr="00877174">
        <w:rPr>
          <w:rFonts w:ascii="Calibri" w:hAnsi="Calibri" w:cs="Calibri"/>
          <w:i/>
          <w:sz w:val="22"/>
          <w:szCs w:val="22"/>
        </w:rPr>
        <w:t xml:space="preserve">As we mentioned at the beginning, we expect this study to result in a report and </w:t>
      </w:r>
      <w:r w:rsidRPr="00984851">
        <w:rPr>
          <w:rFonts w:asciiTheme="majorHAnsi" w:hAnsiTheme="majorHAnsi" w:cstheme="minorHAnsi"/>
          <w:i/>
          <w:sz w:val="22"/>
          <w:szCs w:val="22"/>
        </w:rPr>
        <w:t>there may be other opportunities to share selected results.</w:t>
      </w:r>
      <w:r w:rsidRPr="00877174">
        <w:rPr>
          <w:rFonts w:ascii="Calibri" w:hAnsi="Calibri" w:cs="Calibri"/>
          <w:i/>
          <w:sz w:val="22"/>
          <w:szCs w:val="22"/>
        </w:rPr>
        <w:t xml:space="preserve"> </w:t>
      </w:r>
      <w:r w:rsidRPr="00984851">
        <w:rPr>
          <w:rFonts w:ascii="Calibri" w:hAnsi="Calibri" w:cs="Calibri"/>
          <w:i/>
          <w:sz w:val="22"/>
          <w:szCs w:val="22"/>
        </w:rPr>
        <w:t xml:space="preserve">We sincerely hope that this study can be useful to you. </w:t>
      </w:r>
      <w:r w:rsidRPr="00877174">
        <w:rPr>
          <w:rFonts w:ascii="Calibri" w:hAnsi="Calibri" w:cs="Calibri"/>
          <w:i/>
          <w:sz w:val="22"/>
          <w:szCs w:val="22"/>
        </w:rPr>
        <w:t>So, before we finish, we would like to hear what you would most like others</w:t>
      </w:r>
      <w:r>
        <w:rPr>
          <w:rFonts w:ascii="Calibri" w:hAnsi="Calibri" w:cs="Calibri"/>
          <w:i/>
          <w:sz w:val="22"/>
          <w:szCs w:val="22"/>
        </w:rPr>
        <w:t xml:space="preserve"> to know about your experiences serving two-parent families, and what you might like to learn from our study when it is completed</w:t>
      </w:r>
      <w:r w:rsidR="00D77232">
        <w:rPr>
          <w:rFonts w:ascii="Calibri" w:hAnsi="Calibri" w:cs="Calibri"/>
          <w:i/>
          <w:sz w:val="22"/>
          <w:szCs w:val="22"/>
        </w:rPr>
        <w:t>.</w:t>
      </w:r>
    </w:p>
    <w:p w:rsidR="00D77232" w:rsidRDefault="00D77232" w:rsidP="00D77232">
      <w:pPr>
        <w:numPr>
          <w:ilvl w:val="0"/>
          <w:numId w:val="17"/>
        </w:numPr>
        <w:spacing w:before="240" w:after="240"/>
        <w:rPr>
          <w:rFonts w:asciiTheme="majorHAnsi" w:hAnsiTheme="majorHAnsi" w:cstheme="minorHAnsi"/>
          <w:sz w:val="22"/>
          <w:szCs w:val="22"/>
        </w:rPr>
      </w:pPr>
      <w:r>
        <w:rPr>
          <w:rFonts w:asciiTheme="majorHAnsi" w:hAnsiTheme="majorHAnsi" w:cstheme="minorHAnsi"/>
          <w:sz w:val="22"/>
          <w:szCs w:val="22"/>
        </w:rPr>
        <w:t xml:space="preserve">In your view, what would you most want the world – either the public, federal policymakers, state administrators, other community-based organization leaders,  or whomever – to know about your (or your organization’s) experiences </w:t>
      </w:r>
      <w:r w:rsidR="006F3F3B">
        <w:rPr>
          <w:rFonts w:asciiTheme="majorHAnsi" w:hAnsiTheme="majorHAnsi" w:cstheme="minorHAnsi"/>
          <w:sz w:val="22"/>
          <w:szCs w:val="22"/>
        </w:rPr>
        <w:t>with serving two-parent families through TANF</w:t>
      </w:r>
      <w:r>
        <w:rPr>
          <w:rFonts w:asciiTheme="majorHAnsi" w:hAnsiTheme="majorHAnsi" w:cstheme="minorHAnsi"/>
          <w:sz w:val="22"/>
          <w:szCs w:val="22"/>
        </w:rPr>
        <w:t>?</w:t>
      </w:r>
    </w:p>
    <w:p w:rsidR="00D77232" w:rsidRDefault="00D77232" w:rsidP="00D77232">
      <w:pPr>
        <w:pStyle w:val="ListParagraph"/>
        <w:numPr>
          <w:ilvl w:val="0"/>
          <w:numId w:val="17"/>
        </w:numPr>
        <w:spacing w:before="240" w:after="240"/>
        <w:ind w:left="907"/>
        <w:rPr>
          <w:rFonts w:asciiTheme="majorHAnsi" w:hAnsiTheme="majorHAnsi" w:cstheme="minorHAnsi"/>
          <w:sz w:val="22"/>
          <w:szCs w:val="22"/>
        </w:rPr>
      </w:pPr>
      <w:r>
        <w:rPr>
          <w:rFonts w:asciiTheme="majorHAnsi" w:hAnsiTheme="majorHAnsi" w:cstheme="minorHAnsi"/>
          <w:sz w:val="22"/>
          <w:szCs w:val="22"/>
        </w:rPr>
        <w:t>Is there anything you may immediately think of that you would most like to learn from this study when it is finished?</w:t>
      </w:r>
    </w:p>
    <w:p w:rsidR="001317BC" w:rsidRDefault="00D77232" w:rsidP="00100BB1">
      <w:pPr>
        <w:pBdr>
          <w:bottom w:val="single" w:sz="6" w:space="1" w:color="auto"/>
        </w:pBdr>
        <w:spacing w:before="240" w:after="240"/>
        <w:ind w:left="187" w:firstLine="720"/>
        <w:rPr>
          <w:rFonts w:asciiTheme="majorHAnsi" w:hAnsiTheme="majorHAnsi" w:cstheme="minorHAnsi"/>
          <w:sz w:val="22"/>
          <w:szCs w:val="22"/>
        </w:rPr>
      </w:pPr>
      <w:r>
        <w:rPr>
          <w:rFonts w:asciiTheme="majorHAnsi" w:hAnsiTheme="majorHAnsi" w:cstheme="minorHAnsi"/>
          <w:sz w:val="22"/>
          <w:szCs w:val="22"/>
        </w:rPr>
        <w:t>(Probe: What is the best form</w:t>
      </w:r>
      <w:r w:rsidR="001D3F57">
        <w:rPr>
          <w:rFonts w:asciiTheme="majorHAnsi" w:hAnsiTheme="majorHAnsi" w:cstheme="minorHAnsi"/>
          <w:sz w:val="22"/>
          <w:szCs w:val="22"/>
        </w:rPr>
        <w:t>at</w:t>
      </w:r>
      <w:r>
        <w:rPr>
          <w:rFonts w:asciiTheme="majorHAnsi" w:hAnsiTheme="majorHAnsi" w:cstheme="minorHAnsi"/>
          <w:sz w:val="22"/>
          <w:szCs w:val="22"/>
        </w:rPr>
        <w:t xml:space="preserve"> for sharing that information?)</w:t>
      </w:r>
    </w:p>
    <w:p w:rsidR="006F3F3B" w:rsidRDefault="006F3F3B" w:rsidP="00100BB1">
      <w:pPr>
        <w:pBdr>
          <w:bottom w:val="single" w:sz="6" w:space="1" w:color="auto"/>
        </w:pBdr>
        <w:spacing w:before="240" w:after="240"/>
        <w:ind w:left="187" w:firstLine="720"/>
        <w:rPr>
          <w:rFonts w:asciiTheme="majorHAnsi" w:hAnsiTheme="majorHAnsi" w:cstheme="minorHAnsi"/>
          <w:sz w:val="22"/>
          <w:szCs w:val="22"/>
        </w:rPr>
      </w:pPr>
    </w:p>
    <w:p w:rsidR="001317BC" w:rsidRDefault="001317BC" w:rsidP="001317BC">
      <w:pPr>
        <w:pStyle w:val="ListParagraph"/>
        <w:spacing w:before="240" w:after="240"/>
        <w:ind w:left="0"/>
        <w:contextualSpacing w:val="0"/>
        <w:rPr>
          <w:rFonts w:ascii="Calibri" w:hAnsi="Calibri" w:cs="Calibri"/>
          <w:sz w:val="22"/>
          <w:szCs w:val="22"/>
        </w:rPr>
      </w:pPr>
      <w:r w:rsidRPr="00451FB7">
        <w:rPr>
          <w:rFonts w:ascii="Calibri" w:hAnsi="Calibri" w:cs="Calibri"/>
          <w:sz w:val="22"/>
          <w:szCs w:val="22"/>
        </w:rPr>
        <w:t xml:space="preserve">Is there anything else you would like to share with us?  </w:t>
      </w:r>
    </w:p>
    <w:p w:rsidR="001317BC" w:rsidRPr="00451FB7" w:rsidRDefault="001317BC" w:rsidP="001317BC">
      <w:pPr>
        <w:pStyle w:val="ListParagraph"/>
        <w:spacing w:before="240" w:after="240"/>
        <w:ind w:left="0"/>
        <w:contextualSpacing w:val="0"/>
        <w:rPr>
          <w:rFonts w:ascii="Calibri" w:hAnsi="Calibri" w:cs="Calibri"/>
          <w:sz w:val="22"/>
          <w:szCs w:val="22"/>
        </w:rPr>
      </w:pPr>
      <w:r w:rsidRPr="00451FB7">
        <w:rPr>
          <w:rFonts w:ascii="Calibri" w:hAnsi="Calibri" w:cs="Calibri"/>
          <w:sz w:val="22"/>
          <w:szCs w:val="22"/>
        </w:rPr>
        <w:t>If we have any follow-up questions as we write our report, may we contact you again?</w:t>
      </w:r>
    </w:p>
    <w:p w:rsidR="00EC5288" w:rsidRPr="00EC5288" w:rsidRDefault="001317BC" w:rsidP="000D65EF">
      <w:pPr>
        <w:pStyle w:val="ListParagraph"/>
        <w:spacing w:before="240" w:after="240"/>
        <w:ind w:left="0"/>
        <w:contextualSpacing w:val="0"/>
        <w:rPr>
          <w:rFonts w:asciiTheme="majorHAnsi" w:hAnsiTheme="majorHAnsi" w:cstheme="minorHAnsi"/>
          <w:sz w:val="22"/>
          <w:szCs w:val="22"/>
        </w:rPr>
      </w:pPr>
      <w:r>
        <w:rPr>
          <w:rFonts w:ascii="Calibri" w:hAnsi="Calibri" w:cs="Calibri"/>
          <w:sz w:val="22"/>
          <w:szCs w:val="22"/>
        </w:rPr>
        <w:t>Thank you.</w:t>
      </w:r>
    </w:p>
    <w:sectPr w:rsidR="00EC5288" w:rsidRPr="00EC5288" w:rsidSect="0083629E">
      <w:headerReference w:type="default"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D68" w:rsidRDefault="007E5D68" w:rsidP="006F482A">
      <w:r>
        <w:separator/>
      </w:r>
    </w:p>
  </w:endnote>
  <w:endnote w:type="continuationSeparator" w:id="0">
    <w:p w:rsidR="007E5D68" w:rsidRDefault="007E5D68" w:rsidP="006F482A">
      <w:r>
        <w:continuationSeparator/>
      </w:r>
    </w:p>
  </w:endnote>
  <w:endnote w:type="continuationNotice" w:id="1">
    <w:p w:rsidR="007E5D68" w:rsidRDefault="007E5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05C" w:rsidRPr="006F482A" w:rsidRDefault="009737BD" w:rsidP="00594A4B">
    <w:pPr>
      <w:pStyle w:val="Footer"/>
      <w:rPr>
        <w:rFonts w:ascii="Calibri" w:hAnsi="Calibri" w:cs="Calibri"/>
        <w:sz w:val="20"/>
        <w:szCs w:val="20"/>
      </w:rPr>
    </w:pPr>
    <w:r>
      <w:rPr>
        <w:rFonts w:ascii="Calibri" w:hAnsi="Calibri" w:cs="Calibri"/>
        <w:sz w:val="20"/>
        <w:szCs w:val="20"/>
      </w:rPr>
      <w:t>Temporary Assistance for Needy Families Study</w:t>
    </w:r>
    <w:r w:rsidR="007F705C">
      <w:rPr>
        <w:rFonts w:ascii="Calibri" w:hAnsi="Calibri" w:cs="Calibri"/>
        <w:sz w:val="20"/>
        <w:szCs w:val="20"/>
      </w:rPr>
      <w:tab/>
    </w:r>
    <w:r w:rsidR="007F705C">
      <w:rPr>
        <w:rFonts w:ascii="Calibri" w:hAnsi="Calibri" w:cs="Calibri"/>
        <w:sz w:val="20"/>
        <w:szCs w:val="20"/>
      </w:rPr>
      <w:tab/>
    </w:r>
    <w:r w:rsidR="007F705C" w:rsidRPr="006F482A">
      <w:rPr>
        <w:rFonts w:ascii="Calibri" w:hAnsi="Calibri" w:cs="Calibri"/>
        <w:sz w:val="20"/>
        <w:szCs w:val="20"/>
      </w:rPr>
      <w:t xml:space="preserve"> </w:t>
    </w:r>
  </w:p>
  <w:p w:rsidR="007F705C" w:rsidRPr="006F482A" w:rsidRDefault="00E35D3D" w:rsidP="007F705C">
    <w:pPr>
      <w:pStyle w:val="Footer"/>
      <w:rPr>
        <w:rFonts w:ascii="Calibri" w:hAnsi="Calibri" w:cs="Calibri"/>
        <w:sz w:val="20"/>
        <w:szCs w:val="20"/>
      </w:rPr>
    </w:pPr>
    <w:r w:rsidRPr="006F482A">
      <w:rPr>
        <w:rFonts w:ascii="Calibri" w:hAnsi="Calibri" w:cs="Calibri"/>
        <w:sz w:val="20"/>
        <w:szCs w:val="20"/>
      </w:rPr>
      <w:t xml:space="preserve">Guide for </w:t>
    </w:r>
    <w:r w:rsidR="00633438">
      <w:rPr>
        <w:rFonts w:ascii="Calibri" w:hAnsi="Calibri" w:cs="Calibri"/>
        <w:sz w:val="20"/>
        <w:szCs w:val="20"/>
      </w:rPr>
      <w:t>i</w:t>
    </w:r>
    <w:r w:rsidRPr="006F482A">
      <w:rPr>
        <w:rFonts w:ascii="Calibri" w:hAnsi="Calibri" w:cs="Calibri"/>
        <w:sz w:val="20"/>
        <w:szCs w:val="20"/>
      </w:rPr>
      <w:t xml:space="preserve">nterviews with </w:t>
    </w:r>
    <w:r w:rsidR="00633438">
      <w:rPr>
        <w:rFonts w:ascii="Calibri" w:hAnsi="Calibri" w:cs="Calibri"/>
        <w:sz w:val="20"/>
        <w:szCs w:val="20"/>
      </w:rPr>
      <w:t>community-based organizations</w:t>
    </w:r>
    <w:r w:rsidR="007F705C">
      <w:rPr>
        <w:rFonts w:ascii="Calibri" w:hAnsi="Calibri" w:cs="Calibri"/>
        <w:sz w:val="20"/>
        <w:szCs w:val="20"/>
      </w:rPr>
      <w:tab/>
    </w:r>
    <w:r w:rsidR="007F705C" w:rsidRPr="006F482A">
      <w:rPr>
        <w:rFonts w:ascii="Calibri" w:hAnsi="Calibri" w:cs="Calibri"/>
        <w:sz w:val="20"/>
        <w:szCs w:val="20"/>
      </w:rPr>
      <w:t xml:space="preserve"> </w:t>
    </w:r>
  </w:p>
  <w:p w:rsidR="00D86938" w:rsidRPr="00594A4B" w:rsidRDefault="00D86938" w:rsidP="00594A4B">
    <w:pPr>
      <w:keepNext/>
      <w:pBdr>
        <w:top w:val="single" w:sz="4" w:space="1" w:color="auto"/>
        <w:left w:val="single" w:sz="4" w:space="4" w:color="auto"/>
        <w:bottom w:val="single" w:sz="4" w:space="1" w:color="auto"/>
        <w:right w:val="single" w:sz="4" w:space="4" w:color="auto"/>
      </w:pBdr>
      <w:rPr>
        <w:rFonts w:ascii="Calibri" w:hAnsi="Calibri" w:cs="Calibri"/>
        <w:sz w:val="20"/>
        <w:szCs w:val="20"/>
      </w:rPr>
    </w:pPr>
    <w:r w:rsidRPr="00594A4B">
      <w:rPr>
        <w:rFonts w:ascii="Calibri" w:hAnsi="Calibri" w:cs="Calibri"/>
        <w:sz w:val="20"/>
        <w:szCs w:val="20"/>
      </w:rPr>
      <w:t xml:space="preserve">THE PAPERWORK REDUCTION ACT OF 1995:  Public reporting burden for this collection of information is estimated to average </w:t>
    </w:r>
    <w:r w:rsidR="00421F00">
      <w:rPr>
        <w:rFonts w:ascii="Calibri" w:hAnsi="Calibri" w:cs="Calibri"/>
        <w:sz w:val="20"/>
        <w:szCs w:val="20"/>
      </w:rPr>
      <w:t>60</w:t>
    </w:r>
    <w:r w:rsidR="00421F00" w:rsidRPr="00976F18">
      <w:rPr>
        <w:rFonts w:ascii="Calibri" w:hAnsi="Calibri" w:cs="Calibri"/>
        <w:sz w:val="20"/>
        <w:szCs w:val="20"/>
      </w:rPr>
      <w:t xml:space="preserve"> </w:t>
    </w:r>
    <w:r w:rsidRPr="00976F18">
      <w:rPr>
        <w:rFonts w:ascii="Calibri" w:hAnsi="Calibri" w:cs="Calibri"/>
        <w:sz w:val="20"/>
        <w:szCs w:val="20"/>
      </w:rPr>
      <w:t>minutes per response,</w:t>
    </w:r>
    <w:r w:rsidRPr="00594A4B">
      <w:rPr>
        <w:rFonts w:ascii="Calibri" w:hAnsi="Calibri" w:cs="Calibri"/>
        <w:sz w:val="20"/>
        <w:szCs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E35D3D" w:rsidRDefault="00CC2605" w:rsidP="003A7230">
    <w:pPr>
      <w:pStyle w:val="Footer"/>
    </w:pPr>
    <w:r>
      <w:rPr>
        <w:rFonts w:ascii="Calibri" w:hAnsi="Calibri" w:cs="Calibri"/>
        <w:sz w:val="20"/>
        <w:szCs w:val="20"/>
      </w:rPr>
      <w:tab/>
    </w:r>
    <w:r>
      <w:rPr>
        <w:rFonts w:ascii="Calibri" w:hAnsi="Calibri" w:cs="Calibri"/>
        <w:sz w:val="20"/>
        <w:szCs w:val="20"/>
      </w:rPr>
      <w:tab/>
    </w:r>
    <w:r w:rsidR="006456BB">
      <w:fldChar w:fldCharType="begin"/>
    </w:r>
    <w:r>
      <w:instrText xml:space="preserve"> PAGE   \* MERGEFORMAT </w:instrText>
    </w:r>
    <w:r w:rsidR="006456BB">
      <w:fldChar w:fldCharType="separate"/>
    </w:r>
    <w:r w:rsidR="009264D9">
      <w:rPr>
        <w:noProof/>
      </w:rPr>
      <w:t>10</w:t>
    </w:r>
    <w:r w:rsidR="006456B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D68" w:rsidRDefault="007E5D68" w:rsidP="006F482A">
      <w:r>
        <w:separator/>
      </w:r>
    </w:p>
  </w:footnote>
  <w:footnote w:type="continuationSeparator" w:id="0">
    <w:p w:rsidR="007E5D68" w:rsidRDefault="007E5D68" w:rsidP="006F482A">
      <w:r>
        <w:continuationSeparator/>
      </w:r>
    </w:p>
  </w:footnote>
  <w:footnote w:type="continuationNotice" w:id="1">
    <w:p w:rsidR="007E5D68" w:rsidRDefault="007E5D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7F" w:rsidRPr="008E01CA" w:rsidRDefault="003C5538" w:rsidP="00AE5F7F">
    <w:pPr>
      <w:keepNext/>
      <w:keepLines/>
      <w:pBdr>
        <w:bottom w:val="single" w:sz="6" w:space="1" w:color="auto"/>
      </w:pBdr>
      <w:spacing w:before="240" w:after="120"/>
      <w:outlineLvl w:val="1"/>
      <w:rPr>
        <w:rFonts w:ascii="Cambria" w:hAnsi="Cambria" w:cs="Calibri"/>
        <w:b/>
        <w:bCs/>
      </w:rPr>
    </w:pPr>
    <w:r w:rsidRPr="0083629E">
      <w:rPr>
        <w:rFonts w:ascii="Cambria" w:hAnsi="Cambria" w:cs="Calibri"/>
        <w:bCs/>
      </w:rPr>
      <w:t>Community-based organizations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5DF"/>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07BCE"/>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862FA"/>
    <w:multiLevelType w:val="hybridMultilevel"/>
    <w:tmpl w:val="244C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8251C"/>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7E15FA"/>
    <w:multiLevelType w:val="hybridMultilevel"/>
    <w:tmpl w:val="547ED5B6"/>
    <w:lvl w:ilvl="0" w:tplc="7BB09858">
      <w:start w:val="1"/>
      <w:numFmt w:val="decimal"/>
      <w:lvlText w:val="%1."/>
      <w:lvlJc w:val="left"/>
      <w:pPr>
        <w:ind w:left="900" w:hanging="360"/>
      </w:pPr>
      <w:rPr>
        <w:b w:val="0"/>
      </w:rPr>
    </w:lvl>
    <w:lvl w:ilvl="1" w:tplc="36B06836">
      <w:start w:val="1"/>
      <w:numFmt w:val="lowerLetter"/>
      <w:lvlText w:val="%2."/>
      <w:lvlJc w:val="left"/>
      <w:pPr>
        <w:ind w:left="1440" w:hanging="360"/>
      </w:pPr>
      <w:rPr>
        <w:b w:val="0"/>
      </w:rPr>
    </w:lvl>
    <w:lvl w:ilvl="2" w:tplc="420E604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8F4F94"/>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340C79"/>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7E1C7C"/>
    <w:multiLevelType w:val="hybridMultilevel"/>
    <w:tmpl w:val="CF8CEAE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C37220C"/>
    <w:multiLevelType w:val="hybridMultilevel"/>
    <w:tmpl w:val="B8DAF4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D5B5E79"/>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9F53BF"/>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196CC7"/>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AE82F45"/>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2A0845"/>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0665E5"/>
    <w:multiLevelType w:val="hybridMultilevel"/>
    <w:tmpl w:val="1E1C8684"/>
    <w:lvl w:ilvl="0" w:tplc="112C1946">
      <w:start w:val="1"/>
      <w:numFmt w:val="upp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6080717"/>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4"/>
  </w:num>
  <w:num w:numId="4">
    <w:abstractNumId w:val="9"/>
  </w:num>
  <w:num w:numId="5">
    <w:abstractNumId w:val="3"/>
  </w:num>
  <w:num w:numId="6">
    <w:abstractNumId w:val="10"/>
  </w:num>
  <w:num w:numId="7">
    <w:abstractNumId w:val="12"/>
  </w:num>
  <w:num w:numId="8">
    <w:abstractNumId w:val="7"/>
  </w:num>
  <w:num w:numId="9">
    <w:abstractNumId w:val="5"/>
  </w:num>
  <w:num w:numId="10">
    <w:abstractNumId w:val="1"/>
  </w:num>
  <w:num w:numId="11">
    <w:abstractNumId w:val="8"/>
  </w:num>
  <w:num w:numId="12">
    <w:abstractNumId w:val="6"/>
  </w:num>
  <w:num w:numId="13">
    <w:abstractNumId w:val="0"/>
  </w:num>
  <w:num w:numId="14">
    <w:abstractNumId w:val="15"/>
  </w:num>
  <w:num w:numId="15">
    <w:abstractNumId w:val="13"/>
  </w:num>
  <w:num w:numId="16">
    <w:abstractNumId w:val="1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034"/>
    <w:rsid w:val="00000DFF"/>
    <w:rsid w:val="00000F35"/>
    <w:rsid w:val="0000262D"/>
    <w:rsid w:val="00002F13"/>
    <w:rsid w:val="000031D2"/>
    <w:rsid w:val="00003B3A"/>
    <w:rsid w:val="00003E1A"/>
    <w:rsid w:val="0000491C"/>
    <w:rsid w:val="00004ABF"/>
    <w:rsid w:val="00004B10"/>
    <w:rsid w:val="00005774"/>
    <w:rsid w:val="000057FD"/>
    <w:rsid w:val="00006037"/>
    <w:rsid w:val="000066EB"/>
    <w:rsid w:val="0000675F"/>
    <w:rsid w:val="000067E1"/>
    <w:rsid w:val="00006867"/>
    <w:rsid w:val="00006E51"/>
    <w:rsid w:val="00011CAE"/>
    <w:rsid w:val="00011D55"/>
    <w:rsid w:val="00012BB8"/>
    <w:rsid w:val="00012E4E"/>
    <w:rsid w:val="00013AAC"/>
    <w:rsid w:val="00015B76"/>
    <w:rsid w:val="0001624A"/>
    <w:rsid w:val="00016633"/>
    <w:rsid w:val="0001782C"/>
    <w:rsid w:val="00020FA4"/>
    <w:rsid w:val="000213B0"/>
    <w:rsid w:val="00022072"/>
    <w:rsid w:val="000223F3"/>
    <w:rsid w:val="00022748"/>
    <w:rsid w:val="00023CA4"/>
    <w:rsid w:val="00024FE7"/>
    <w:rsid w:val="0002527E"/>
    <w:rsid w:val="00025346"/>
    <w:rsid w:val="00025C6C"/>
    <w:rsid w:val="00026862"/>
    <w:rsid w:val="00026E8E"/>
    <w:rsid w:val="00027610"/>
    <w:rsid w:val="00027EA1"/>
    <w:rsid w:val="000303E0"/>
    <w:rsid w:val="000317F6"/>
    <w:rsid w:val="000325EE"/>
    <w:rsid w:val="00032EAD"/>
    <w:rsid w:val="000332E0"/>
    <w:rsid w:val="00033DED"/>
    <w:rsid w:val="00033E1D"/>
    <w:rsid w:val="0003503A"/>
    <w:rsid w:val="00035548"/>
    <w:rsid w:val="000356C7"/>
    <w:rsid w:val="00036B1C"/>
    <w:rsid w:val="00037512"/>
    <w:rsid w:val="00037E33"/>
    <w:rsid w:val="00041A09"/>
    <w:rsid w:val="00041B52"/>
    <w:rsid w:val="00043458"/>
    <w:rsid w:val="00044C4C"/>
    <w:rsid w:val="0004564C"/>
    <w:rsid w:val="000458FF"/>
    <w:rsid w:val="000466EE"/>
    <w:rsid w:val="000474DA"/>
    <w:rsid w:val="000476D2"/>
    <w:rsid w:val="00050989"/>
    <w:rsid w:val="00052ACD"/>
    <w:rsid w:val="0005397A"/>
    <w:rsid w:val="00054056"/>
    <w:rsid w:val="00054531"/>
    <w:rsid w:val="00054C38"/>
    <w:rsid w:val="0005717A"/>
    <w:rsid w:val="00057C3F"/>
    <w:rsid w:val="000610C2"/>
    <w:rsid w:val="00061317"/>
    <w:rsid w:val="000619AB"/>
    <w:rsid w:val="00062662"/>
    <w:rsid w:val="000629D8"/>
    <w:rsid w:val="00062FEB"/>
    <w:rsid w:val="00063D15"/>
    <w:rsid w:val="00064E9B"/>
    <w:rsid w:val="00065197"/>
    <w:rsid w:val="00065C15"/>
    <w:rsid w:val="00065DCA"/>
    <w:rsid w:val="00066785"/>
    <w:rsid w:val="000671D5"/>
    <w:rsid w:val="0006744F"/>
    <w:rsid w:val="000675AF"/>
    <w:rsid w:val="00070346"/>
    <w:rsid w:val="00071078"/>
    <w:rsid w:val="000711D2"/>
    <w:rsid w:val="000713BA"/>
    <w:rsid w:val="000721CA"/>
    <w:rsid w:val="00073420"/>
    <w:rsid w:val="00073B62"/>
    <w:rsid w:val="00074311"/>
    <w:rsid w:val="00074395"/>
    <w:rsid w:val="00074D5A"/>
    <w:rsid w:val="0007535C"/>
    <w:rsid w:val="00076990"/>
    <w:rsid w:val="00076A31"/>
    <w:rsid w:val="000810F1"/>
    <w:rsid w:val="000813E9"/>
    <w:rsid w:val="0008149E"/>
    <w:rsid w:val="00081D8E"/>
    <w:rsid w:val="00081EB9"/>
    <w:rsid w:val="00082C92"/>
    <w:rsid w:val="000839C2"/>
    <w:rsid w:val="00083D5F"/>
    <w:rsid w:val="000842BE"/>
    <w:rsid w:val="00084B20"/>
    <w:rsid w:val="000876E3"/>
    <w:rsid w:val="00090109"/>
    <w:rsid w:val="00090F42"/>
    <w:rsid w:val="00091107"/>
    <w:rsid w:val="00091A2C"/>
    <w:rsid w:val="00091CCC"/>
    <w:rsid w:val="00091FC6"/>
    <w:rsid w:val="0009487B"/>
    <w:rsid w:val="00094BAD"/>
    <w:rsid w:val="00094C46"/>
    <w:rsid w:val="00095C0E"/>
    <w:rsid w:val="00095F4B"/>
    <w:rsid w:val="0009657C"/>
    <w:rsid w:val="0009663D"/>
    <w:rsid w:val="000A04F1"/>
    <w:rsid w:val="000A09F1"/>
    <w:rsid w:val="000A19AC"/>
    <w:rsid w:val="000A1B80"/>
    <w:rsid w:val="000A1C78"/>
    <w:rsid w:val="000A21F7"/>
    <w:rsid w:val="000A29D0"/>
    <w:rsid w:val="000A34EC"/>
    <w:rsid w:val="000A4157"/>
    <w:rsid w:val="000A4598"/>
    <w:rsid w:val="000A5F50"/>
    <w:rsid w:val="000A6621"/>
    <w:rsid w:val="000B079D"/>
    <w:rsid w:val="000B07E9"/>
    <w:rsid w:val="000B103B"/>
    <w:rsid w:val="000B1E4A"/>
    <w:rsid w:val="000B1E7A"/>
    <w:rsid w:val="000B2B33"/>
    <w:rsid w:val="000B2C2C"/>
    <w:rsid w:val="000B424B"/>
    <w:rsid w:val="000B44DC"/>
    <w:rsid w:val="000B4C53"/>
    <w:rsid w:val="000B52C2"/>
    <w:rsid w:val="000B54DC"/>
    <w:rsid w:val="000B5F88"/>
    <w:rsid w:val="000B73BB"/>
    <w:rsid w:val="000C1003"/>
    <w:rsid w:val="000C1049"/>
    <w:rsid w:val="000C2CDA"/>
    <w:rsid w:val="000C2DB1"/>
    <w:rsid w:val="000C2F4B"/>
    <w:rsid w:val="000C3037"/>
    <w:rsid w:val="000C48E1"/>
    <w:rsid w:val="000C64AF"/>
    <w:rsid w:val="000C6CE1"/>
    <w:rsid w:val="000C7D7F"/>
    <w:rsid w:val="000D059B"/>
    <w:rsid w:val="000D081C"/>
    <w:rsid w:val="000D0ADC"/>
    <w:rsid w:val="000D0FA7"/>
    <w:rsid w:val="000D1B1A"/>
    <w:rsid w:val="000D264F"/>
    <w:rsid w:val="000D30AE"/>
    <w:rsid w:val="000D4A07"/>
    <w:rsid w:val="000D4F55"/>
    <w:rsid w:val="000D628A"/>
    <w:rsid w:val="000D65EF"/>
    <w:rsid w:val="000D6A9D"/>
    <w:rsid w:val="000E07B2"/>
    <w:rsid w:val="000E082F"/>
    <w:rsid w:val="000E12E7"/>
    <w:rsid w:val="000E17DC"/>
    <w:rsid w:val="000E1AFF"/>
    <w:rsid w:val="000E1E00"/>
    <w:rsid w:val="000E3ACA"/>
    <w:rsid w:val="000E4AC0"/>
    <w:rsid w:val="000E52DD"/>
    <w:rsid w:val="000E5511"/>
    <w:rsid w:val="000F1345"/>
    <w:rsid w:val="000F3C5B"/>
    <w:rsid w:val="000F4287"/>
    <w:rsid w:val="000F44B9"/>
    <w:rsid w:val="000F46BF"/>
    <w:rsid w:val="000F55BF"/>
    <w:rsid w:val="000F5D83"/>
    <w:rsid w:val="000F5E34"/>
    <w:rsid w:val="000F683C"/>
    <w:rsid w:val="000F76A0"/>
    <w:rsid w:val="000F7802"/>
    <w:rsid w:val="000F7FBC"/>
    <w:rsid w:val="001008D5"/>
    <w:rsid w:val="00100BB1"/>
    <w:rsid w:val="0010209B"/>
    <w:rsid w:val="00102118"/>
    <w:rsid w:val="00105590"/>
    <w:rsid w:val="00105A04"/>
    <w:rsid w:val="00106046"/>
    <w:rsid w:val="00106BA8"/>
    <w:rsid w:val="00107C34"/>
    <w:rsid w:val="001107DA"/>
    <w:rsid w:val="001111BB"/>
    <w:rsid w:val="00111C00"/>
    <w:rsid w:val="00111D12"/>
    <w:rsid w:val="00111E80"/>
    <w:rsid w:val="001124F8"/>
    <w:rsid w:val="00114112"/>
    <w:rsid w:val="001157F5"/>
    <w:rsid w:val="00115AEF"/>
    <w:rsid w:val="0011683A"/>
    <w:rsid w:val="00116EAF"/>
    <w:rsid w:val="00116FC7"/>
    <w:rsid w:val="00117711"/>
    <w:rsid w:val="00121AC9"/>
    <w:rsid w:val="001234FD"/>
    <w:rsid w:val="00124167"/>
    <w:rsid w:val="00124AF3"/>
    <w:rsid w:val="00124C29"/>
    <w:rsid w:val="001259B6"/>
    <w:rsid w:val="001269D1"/>
    <w:rsid w:val="0013104B"/>
    <w:rsid w:val="001317BC"/>
    <w:rsid w:val="001335E3"/>
    <w:rsid w:val="001338C4"/>
    <w:rsid w:val="00133F64"/>
    <w:rsid w:val="00134430"/>
    <w:rsid w:val="00135C22"/>
    <w:rsid w:val="0013713E"/>
    <w:rsid w:val="00137A7F"/>
    <w:rsid w:val="00137C6F"/>
    <w:rsid w:val="00137E92"/>
    <w:rsid w:val="00137FD2"/>
    <w:rsid w:val="001403D0"/>
    <w:rsid w:val="001406C2"/>
    <w:rsid w:val="00142197"/>
    <w:rsid w:val="00142D12"/>
    <w:rsid w:val="001443C7"/>
    <w:rsid w:val="001445D4"/>
    <w:rsid w:val="00144711"/>
    <w:rsid w:val="00144B4C"/>
    <w:rsid w:val="00145646"/>
    <w:rsid w:val="00146346"/>
    <w:rsid w:val="001463EF"/>
    <w:rsid w:val="001466C3"/>
    <w:rsid w:val="00147392"/>
    <w:rsid w:val="001473A4"/>
    <w:rsid w:val="00147756"/>
    <w:rsid w:val="00147D16"/>
    <w:rsid w:val="00153BF9"/>
    <w:rsid w:val="00153E70"/>
    <w:rsid w:val="00154D4C"/>
    <w:rsid w:val="00154EBE"/>
    <w:rsid w:val="001555D0"/>
    <w:rsid w:val="0015578E"/>
    <w:rsid w:val="001561CA"/>
    <w:rsid w:val="001565AB"/>
    <w:rsid w:val="00156B3C"/>
    <w:rsid w:val="00156B77"/>
    <w:rsid w:val="00157687"/>
    <w:rsid w:val="00157A55"/>
    <w:rsid w:val="00160775"/>
    <w:rsid w:val="00162784"/>
    <w:rsid w:val="00162CD6"/>
    <w:rsid w:val="00163CC5"/>
    <w:rsid w:val="00164BB8"/>
    <w:rsid w:val="00164E4D"/>
    <w:rsid w:val="0016507F"/>
    <w:rsid w:val="00165847"/>
    <w:rsid w:val="00165C00"/>
    <w:rsid w:val="001661C7"/>
    <w:rsid w:val="001672B3"/>
    <w:rsid w:val="0016746D"/>
    <w:rsid w:val="00173E8D"/>
    <w:rsid w:val="00173FD5"/>
    <w:rsid w:val="00175277"/>
    <w:rsid w:val="00175429"/>
    <w:rsid w:val="0017607D"/>
    <w:rsid w:val="00177A57"/>
    <w:rsid w:val="00177C7F"/>
    <w:rsid w:val="00180801"/>
    <w:rsid w:val="0018111B"/>
    <w:rsid w:val="00181129"/>
    <w:rsid w:val="00181146"/>
    <w:rsid w:val="00181B05"/>
    <w:rsid w:val="00181F20"/>
    <w:rsid w:val="00182420"/>
    <w:rsid w:val="00182AEA"/>
    <w:rsid w:val="001837C5"/>
    <w:rsid w:val="00183876"/>
    <w:rsid w:val="001839CD"/>
    <w:rsid w:val="00183D0D"/>
    <w:rsid w:val="00184001"/>
    <w:rsid w:val="00184367"/>
    <w:rsid w:val="001848F3"/>
    <w:rsid w:val="0018555E"/>
    <w:rsid w:val="00185982"/>
    <w:rsid w:val="00185DD3"/>
    <w:rsid w:val="00185E95"/>
    <w:rsid w:val="001860CC"/>
    <w:rsid w:val="001905FC"/>
    <w:rsid w:val="0019098D"/>
    <w:rsid w:val="00193123"/>
    <w:rsid w:val="001931C0"/>
    <w:rsid w:val="001944AA"/>
    <w:rsid w:val="0019506A"/>
    <w:rsid w:val="00195FD8"/>
    <w:rsid w:val="00196626"/>
    <w:rsid w:val="00196FD6"/>
    <w:rsid w:val="00197181"/>
    <w:rsid w:val="001A0BD5"/>
    <w:rsid w:val="001A1837"/>
    <w:rsid w:val="001A19A0"/>
    <w:rsid w:val="001A2B0A"/>
    <w:rsid w:val="001A4183"/>
    <w:rsid w:val="001A4B75"/>
    <w:rsid w:val="001A510A"/>
    <w:rsid w:val="001A560D"/>
    <w:rsid w:val="001A586A"/>
    <w:rsid w:val="001A5CC5"/>
    <w:rsid w:val="001A5D3D"/>
    <w:rsid w:val="001A6343"/>
    <w:rsid w:val="001A6E31"/>
    <w:rsid w:val="001A792B"/>
    <w:rsid w:val="001A7CC7"/>
    <w:rsid w:val="001B0013"/>
    <w:rsid w:val="001B0173"/>
    <w:rsid w:val="001B0B8F"/>
    <w:rsid w:val="001B275E"/>
    <w:rsid w:val="001B27DA"/>
    <w:rsid w:val="001B3166"/>
    <w:rsid w:val="001B45C1"/>
    <w:rsid w:val="001B45D0"/>
    <w:rsid w:val="001B4968"/>
    <w:rsid w:val="001B5058"/>
    <w:rsid w:val="001B6273"/>
    <w:rsid w:val="001B6420"/>
    <w:rsid w:val="001B65AF"/>
    <w:rsid w:val="001B78EF"/>
    <w:rsid w:val="001C129B"/>
    <w:rsid w:val="001C28A8"/>
    <w:rsid w:val="001C3143"/>
    <w:rsid w:val="001C4127"/>
    <w:rsid w:val="001C4338"/>
    <w:rsid w:val="001C4752"/>
    <w:rsid w:val="001C4A99"/>
    <w:rsid w:val="001C717D"/>
    <w:rsid w:val="001C7379"/>
    <w:rsid w:val="001C763C"/>
    <w:rsid w:val="001D00A7"/>
    <w:rsid w:val="001D040B"/>
    <w:rsid w:val="001D098F"/>
    <w:rsid w:val="001D2126"/>
    <w:rsid w:val="001D2615"/>
    <w:rsid w:val="001D2694"/>
    <w:rsid w:val="001D3074"/>
    <w:rsid w:val="001D39FE"/>
    <w:rsid w:val="001D3F57"/>
    <w:rsid w:val="001D413C"/>
    <w:rsid w:val="001D4A88"/>
    <w:rsid w:val="001D535B"/>
    <w:rsid w:val="001D5984"/>
    <w:rsid w:val="001D715B"/>
    <w:rsid w:val="001D76DD"/>
    <w:rsid w:val="001E0127"/>
    <w:rsid w:val="001E05B7"/>
    <w:rsid w:val="001E0CC9"/>
    <w:rsid w:val="001E181B"/>
    <w:rsid w:val="001E1E7C"/>
    <w:rsid w:val="001E22A2"/>
    <w:rsid w:val="001E2361"/>
    <w:rsid w:val="001E307D"/>
    <w:rsid w:val="001E38D8"/>
    <w:rsid w:val="001E3DF0"/>
    <w:rsid w:val="001E3ECB"/>
    <w:rsid w:val="001E5196"/>
    <w:rsid w:val="001E7789"/>
    <w:rsid w:val="001E79E4"/>
    <w:rsid w:val="001F0C26"/>
    <w:rsid w:val="001F1C95"/>
    <w:rsid w:val="001F1CEF"/>
    <w:rsid w:val="001F25A5"/>
    <w:rsid w:val="001F2B75"/>
    <w:rsid w:val="001F2B8E"/>
    <w:rsid w:val="001F3B82"/>
    <w:rsid w:val="001F3F5E"/>
    <w:rsid w:val="001F480D"/>
    <w:rsid w:val="001F4FD8"/>
    <w:rsid w:val="001F502D"/>
    <w:rsid w:val="001F5777"/>
    <w:rsid w:val="001F66FB"/>
    <w:rsid w:val="001F6CB4"/>
    <w:rsid w:val="0020139F"/>
    <w:rsid w:val="002019AD"/>
    <w:rsid w:val="00201BAB"/>
    <w:rsid w:val="00202E84"/>
    <w:rsid w:val="002034F8"/>
    <w:rsid w:val="0020359F"/>
    <w:rsid w:val="002035D4"/>
    <w:rsid w:val="00205C7E"/>
    <w:rsid w:val="00205EAF"/>
    <w:rsid w:val="0020733B"/>
    <w:rsid w:val="0021012B"/>
    <w:rsid w:val="00210C38"/>
    <w:rsid w:val="00211B7D"/>
    <w:rsid w:val="00211CC6"/>
    <w:rsid w:val="002130BC"/>
    <w:rsid w:val="00213388"/>
    <w:rsid w:val="00213975"/>
    <w:rsid w:val="00213C6D"/>
    <w:rsid w:val="00214729"/>
    <w:rsid w:val="002149DE"/>
    <w:rsid w:val="00214EEB"/>
    <w:rsid w:val="00216786"/>
    <w:rsid w:val="0021691E"/>
    <w:rsid w:val="00216AE0"/>
    <w:rsid w:val="00216AF7"/>
    <w:rsid w:val="00216D52"/>
    <w:rsid w:val="0021713F"/>
    <w:rsid w:val="0021734F"/>
    <w:rsid w:val="00217996"/>
    <w:rsid w:val="00221208"/>
    <w:rsid w:val="002221F4"/>
    <w:rsid w:val="00223209"/>
    <w:rsid w:val="002237F7"/>
    <w:rsid w:val="00223843"/>
    <w:rsid w:val="00224BF9"/>
    <w:rsid w:val="00225596"/>
    <w:rsid w:val="00225B41"/>
    <w:rsid w:val="00226530"/>
    <w:rsid w:val="0022662B"/>
    <w:rsid w:val="002275EE"/>
    <w:rsid w:val="002306BC"/>
    <w:rsid w:val="002307C5"/>
    <w:rsid w:val="00230E53"/>
    <w:rsid w:val="00231041"/>
    <w:rsid w:val="00231499"/>
    <w:rsid w:val="00231A64"/>
    <w:rsid w:val="00233482"/>
    <w:rsid w:val="002336D6"/>
    <w:rsid w:val="0023398B"/>
    <w:rsid w:val="00233997"/>
    <w:rsid w:val="00233B5A"/>
    <w:rsid w:val="0023489F"/>
    <w:rsid w:val="00234E81"/>
    <w:rsid w:val="00234E9C"/>
    <w:rsid w:val="00237ACB"/>
    <w:rsid w:val="00237FFB"/>
    <w:rsid w:val="0024020B"/>
    <w:rsid w:val="002405CF"/>
    <w:rsid w:val="00240795"/>
    <w:rsid w:val="002417E8"/>
    <w:rsid w:val="002419B6"/>
    <w:rsid w:val="00242FEF"/>
    <w:rsid w:val="002431E2"/>
    <w:rsid w:val="00243EBD"/>
    <w:rsid w:val="00244083"/>
    <w:rsid w:val="00245A8F"/>
    <w:rsid w:val="00245F36"/>
    <w:rsid w:val="00246B39"/>
    <w:rsid w:val="002474EA"/>
    <w:rsid w:val="002479DB"/>
    <w:rsid w:val="002515B2"/>
    <w:rsid w:val="002515C0"/>
    <w:rsid w:val="0025171F"/>
    <w:rsid w:val="00251899"/>
    <w:rsid w:val="0025260F"/>
    <w:rsid w:val="00252988"/>
    <w:rsid w:val="00252A04"/>
    <w:rsid w:val="00253138"/>
    <w:rsid w:val="00253454"/>
    <w:rsid w:val="00254318"/>
    <w:rsid w:val="002545C1"/>
    <w:rsid w:val="002548F5"/>
    <w:rsid w:val="002558C8"/>
    <w:rsid w:val="002560D3"/>
    <w:rsid w:val="00256B8F"/>
    <w:rsid w:val="00257633"/>
    <w:rsid w:val="0026003C"/>
    <w:rsid w:val="00263C85"/>
    <w:rsid w:val="00264498"/>
    <w:rsid w:val="002646E8"/>
    <w:rsid w:val="00265EF1"/>
    <w:rsid w:val="00267DA7"/>
    <w:rsid w:val="0027026F"/>
    <w:rsid w:val="00271985"/>
    <w:rsid w:val="00271993"/>
    <w:rsid w:val="0027465A"/>
    <w:rsid w:val="002747DC"/>
    <w:rsid w:val="002752A3"/>
    <w:rsid w:val="002756B9"/>
    <w:rsid w:val="00275EB3"/>
    <w:rsid w:val="00276D8C"/>
    <w:rsid w:val="00277017"/>
    <w:rsid w:val="00277B0C"/>
    <w:rsid w:val="002803C6"/>
    <w:rsid w:val="00281D41"/>
    <w:rsid w:val="00281E64"/>
    <w:rsid w:val="00281FD5"/>
    <w:rsid w:val="00283436"/>
    <w:rsid w:val="00283FC7"/>
    <w:rsid w:val="002844F3"/>
    <w:rsid w:val="002846D0"/>
    <w:rsid w:val="00284ED3"/>
    <w:rsid w:val="00284FB9"/>
    <w:rsid w:val="00291066"/>
    <w:rsid w:val="002910BA"/>
    <w:rsid w:val="00291224"/>
    <w:rsid w:val="00291FF1"/>
    <w:rsid w:val="002939EE"/>
    <w:rsid w:val="002940C6"/>
    <w:rsid w:val="0029475B"/>
    <w:rsid w:val="00294EBC"/>
    <w:rsid w:val="0029554B"/>
    <w:rsid w:val="00295B64"/>
    <w:rsid w:val="00295B75"/>
    <w:rsid w:val="002975B4"/>
    <w:rsid w:val="00297C98"/>
    <w:rsid w:val="002A0F36"/>
    <w:rsid w:val="002A1983"/>
    <w:rsid w:val="002A21C1"/>
    <w:rsid w:val="002A2F73"/>
    <w:rsid w:val="002A323F"/>
    <w:rsid w:val="002A360A"/>
    <w:rsid w:val="002A4203"/>
    <w:rsid w:val="002A4A0A"/>
    <w:rsid w:val="002A65D1"/>
    <w:rsid w:val="002A6CE7"/>
    <w:rsid w:val="002A7310"/>
    <w:rsid w:val="002A7CEF"/>
    <w:rsid w:val="002B1750"/>
    <w:rsid w:val="002B1810"/>
    <w:rsid w:val="002B403E"/>
    <w:rsid w:val="002B4466"/>
    <w:rsid w:val="002B4AB8"/>
    <w:rsid w:val="002B4CB6"/>
    <w:rsid w:val="002B6FA0"/>
    <w:rsid w:val="002B6FE9"/>
    <w:rsid w:val="002B70E6"/>
    <w:rsid w:val="002B71D0"/>
    <w:rsid w:val="002B7A6B"/>
    <w:rsid w:val="002C226A"/>
    <w:rsid w:val="002C38EB"/>
    <w:rsid w:val="002C3D83"/>
    <w:rsid w:val="002C4107"/>
    <w:rsid w:val="002C4330"/>
    <w:rsid w:val="002C6232"/>
    <w:rsid w:val="002C6685"/>
    <w:rsid w:val="002C73D1"/>
    <w:rsid w:val="002C7851"/>
    <w:rsid w:val="002C7A3B"/>
    <w:rsid w:val="002C7F50"/>
    <w:rsid w:val="002D2F5D"/>
    <w:rsid w:val="002D4B2E"/>
    <w:rsid w:val="002D4C5B"/>
    <w:rsid w:val="002D4C84"/>
    <w:rsid w:val="002D541F"/>
    <w:rsid w:val="002D5657"/>
    <w:rsid w:val="002D58F2"/>
    <w:rsid w:val="002D66DE"/>
    <w:rsid w:val="002D6852"/>
    <w:rsid w:val="002D75E2"/>
    <w:rsid w:val="002E040B"/>
    <w:rsid w:val="002E0719"/>
    <w:rsid w:val="002E1F1F"/>
    <w:rsid w:val="002E21B3"/>
    <w:rsid w:val="002E2BD2"/>
    <w:rsid w:val="002E32C0"/>
    <w:rsid w:val="002E340A"/>
    <w:rsid w:val="002E4B95"/>
    <w:rsid w:val="002E57E6"/>
    <w:rsid w:val="002E6416"/>
    <w:rsid w:val="002E6865"/>
    <w:rsid w:val="002E7BAD"/>
    <w:rsid w:val="002E7C7B"/>
    <w:rsid w:val="002F0911"/>
    <w:rsid w:val="002F0FB5"/>
    <w:rsid w:val="002F1183"/>
    <w:rsid w:val="002F1BCB"/>
    <w:rsid w:val="002F2243"/>
    <w:rsid w:val="002F4393"/>
    <w:rsid w:val="002F4AF6"/>
    <w:rsid w:val="002F4B45"/>
    <w:rsid w:val="002F55B6"/>
    <w:rsid w:val="002F59D8"/>
    <w:rsid w:val="002F5D29"/>
    <w:rsid w:val="002F5F26"/>
    <w:rsid w:val="002F7133"/>
    <w:rsid w:val="002F773D"/>
    <w:rsid w:val="002F7D27"/>
    <w:rsid w:val="003019D1"/>
    <w:rsid w:val="00302616"/>
    <w:rsid w:val="003032CF"/>
    <w:rsid w:val="00303878"/>
    <w:rsid w:val="00303C15"/>
    <w:rsid w:val="00305312"/>
    <w:rsid w:val="00306D3E"/>
    <w:rsid w:val="0031075C"/>
    <w:rsid w:val="00310CDE"/>
    <w:rsid w:val="00311476"/>
    <w:rsid w:val="0031202E"/>
    <w:rsid w:val="00312B5F"/>
    <w:rsid w:val="00313D2F"/>
    <w:rsid w:val="0031502D"/>
    <w:rsid w:val="0031554E"/>
    <w:rsid w:val="003166E6"/>
    <w:rsid w:val="00320476"/>
    <w:rsid w:val="003209C8"/>
    <w:rsid w:val="00321860"/>
    <w:rsid w:val="00322A3A"/>
    <w:rsid w:val="003232FA"/>
    <w:rsid w:val="00323562"/>
    <w:rsid w:val="0032374B"/>
    <w:rsid w:val="00324603"/>
    <w:rsid w:val="00324CE5"/>
    <w:rsid w:val="0032651E"/>
    <w:rsid w:val="00327325"/>
    <w:rsid w:val="00330253"/>
    <w:rsid w:val="0033090F"/>
    <w:rsid w:val="00330BC5"/>
    <w:rsid w:val="00330ED9"/>
    <w:rsid w:val="00331992"/>
    <w:rsid w:val="00331D35"/>
    <w:rsid w:val="00331E0A"/>
    <w:rsid w:val="003323D8"/>
    <w:rsid w:val="0033248C"/>
    <w:rsid w:val="00333475"/>
    <w:rsid w:val="00333760"/>
    <w:rsid w:val="00333896"/>
    <w:rsid w:val="00336BE9"/>
    <w:rsid w:val="00337EDC"/>
    <w:rsid w:val="00337F29"/>
    <w:rsid w:val="00340258"/>
    <w:rsid w:val="00340C10"/>
    <w:rsid w:val="003413AE"/>
    <w:rsid w:val="00341D7C"/>
    <w:rsid w:val="0034269E"/>
    <w:rsid w:val="0034391E"/>
    <w:rsid w:val="00343E0C"/>
    <w:rsid w:val="00344FFF"/>
    <w:rsid w:val="00345E20"/>
    <w:rsid w:val="003474BF"/>
    <w:rsid w:val="00347935"/>
    <w:rsid w:val="00347D7A"/>
    <w:rsid w:val="00347E79"/>
    <w:rsid w:val="0035040F"/>
    <w:rsid w:val="00351EA5"/>
    <w:rsid w:val="00353700"/>
    <w:rsid w:val="00354258"/>
    <w:rsid w:val="003543DC"/>
    <w:rsid w:val="003559B5"/>
    <w:rsid w:val="00355DC4"/>
    <w:rsid w:val="003563E1"/>
    <w:rsid w:val="00356936"/>
    <w:rsid w:val="0035746F"/>
    <w:rsid w:val="0035783A"/>
    <w:rsid w:val="00357B3B"/>
    <w:rsid w:val="00360412"/>
    <w:rsid w:val="00360D82"/>
    <w:rsid w:val="00360E57"/>
    <w:rsid w:val="003617C2"/>
    <w:rsid w:val="00361FE6"/>
    <w:rsid w:val="00362138"/>
    <w:rsid w:val="00362743"/>
    <w:rsid w:val="00363733"/>
    <w:rsid w:val="00363C4E"/>
    <w:rsid w:val="00363F52"/>
    <w:rsid w:val="00364DB0"/>
    <w:rsid w:val="003659F6"/>
    <w:rsid w:val="00365C31"/>
    <w:rsid w:val="00366B49"/>
    <w:rsid w:val="003670A8"/>
    <w:rsid w:val="00370B5C"/>
    <w:rsid w:val="00371485"/>
    <w:rsid w:val="00371618"/>
    <w:rsid w:val="00371F6B"/>
    <w:rsid w:val="003731EF"/>
    <w:rsid w:val="00373B3B"/>
    <w:rsid w:val="00375DC2"/>
    <w:rsid w:val="003769E8"/>
    <w:rsid w:val="00380175"/>
    <w:rsid w:val="0038035D"/>
    <w:rsid w:val="00381AD3"/>
    <w:rsid w:val="003820E1"/>
    <w:rsid w:val="0038437C"/>
    <w:rsid w:val="003857FD"/>
    <w:rsid w:val="00386342"/>
    <w:rsid w:val="00386FD2"/>
    <w:rsid w:val="0038711A"/>
    <w:rsid w:val="00390FAD"/>
    <w:rsid w:val="0039106B"/>
    <w:rsid w:val="00391C1E"/>
    <w:rsid w:val="00391FF5"/>
    <w:rsid w:val="003922C6"/>
    <w:rsid w:val="0039301E"/>
    <w:rsid w:val="0039326F"/>
    <w:rsid w:val="00393C8D"/>
    <w:rsid w:val="00393CC3"/>
    <w:rsid w:val="003940E3"/>
    <w:rsid w:val="0039661E"/>
    <w:rsid w:val="003966D0"/>
    <w:rsid w:val="003966F0"/>
    <w:rsid w:val="003967FB"/>
    <w:rsid w:val="00396BE8"/>
    <w:rsid w:val="003971E6"/>
    <w:rsid w:val="003977FF"/>
    <w:rsid w:val="00397F9A"/>
    <w:rsid w:val="003A038C"/>
    <w:rsid w:val="003A06CF"/>
    <w:rsid w:val="003A130A"/>
    <w:rsid w:val="003A2269"/>
    <w:rsid w:val="003A3F3B"/>
    <w:rsid w:val="003A45A4"/>
    <w:rsid w:val="003A4B7C"/>
    <w:rsid w:val="003A4CF0"/>
    <w:rsid w:val="003A5475"/>
    <w:rsid w:val="003A5EDF"/>
    <w:rsid w:val="003A699B"/>
    <w:rsid w:val="003A7230"/>
    <w:rsid w:val="003A7B0D"/>
    <w:rsid w:val="003A7B99"/>
    <w:rsid w:val="003B0635"/>
    <w:rsid w:val="003B06D8"/>
    <w:rsid w:val="003B0CA0"/>
    <w:rsid w:val="003B1EF5"/>
    <w:rsid w:val="003B20E8"/>
    <w:rsid w:val="003B26EE"/>
    <w:rsid w:val="003B27B8"/>
    <w:rsid w:val="003B2C46"/>
    <w:rsid w:val="003B37B7"/>
    <w:rsid w:val="003B4358"/>
    <w:rsid w:val="003B5279"/>
    <w:rsid w:val="003B6B3A"/>
    <w:rsid w:val="003C0CE8"/>
    <w:rsid w:val="003C1118"/>
    <w:rsid w:val="003C1336"/>
    <w:rsid w:val="003C136E"/>
    <w:rsid w:val="003C13E8"/>
    <w:rsid w:val="003C1EA1"/>
    <w:rsid w:val="003C29E7"/>
    <w:rsid w:val="003C2A69"/>
    <w:rsid w:val="003C2D9D"/>
    <w:rsid w:val="003C3070"/>
    <w:rsid w:val="003C334D"/>
    <w:rsid w:val="003C5538"/>
    <w:rsid w:val="003C6593"/>
    <w:rsid w:val="003C7056"/>
    <w:rsid w:val="003C7654"/>
    <w:rsid w:val="003D2BAC"/>
    <w:rsid w:val="003D2DF1"/>
    <w:rsid w:val="003D3BB8"/>
    <w:rsid w:val="003D425F"/>
    <w:rsid w:val="003D5BB4"/>
    <w:rsid w:val="003D707D"/>
    <w:rsid w:val="003E0509"/>
    <w:rsid w:val="003E0D44"/>
    <w:rsid w:val="003E154C"/>
    <w:rsid w:val="003E27E9"/>
    <w:rsid w:val="003E282E"/>
    <w:rsid w:val="003E2D7B"/>
    <w:rsid w:val="003E3465"/>
    <w:rsid w:val="003E473B"/>
    <w:rsid w:val="003E49AD"/>
    <w:rsid w:val="003E4B89"/>
    <w:rsid w:val="003E577F"/>
    <w:rsid w:val="003E5991"/>
    <w:rsid w:val="003E6A9F"/>
    <w:rsid w:val="003E6BEA"/>
    <w:rsid w:val="003E77EC"/>
    <w:rsid w:val="003E7AA1"/>
    <w:rsid w:val="003F108B"/>
    <w:rsid w:val="003F1D9C"/>
    <w:rsid w:val="003F23BD"/>
    <w:rsid w:val="003F2FB1"/>
    <w:rsid w:val="003F35B4"/>
    <w:rsid w:val="003F3AE1"/>
    <w:rsid w:val="003F3E27"/>
    <w:rsid w:val="003F4229"/>
    <w:rsid w:val="003F4950"/>
    <w:rsid w:val="003F4A05"/>
    <w:rsid w:val="003F50C5"/>
    <w:rsid w:val="003F53BE"/>
    <w:rsid w:val="003F554B"/>
    <w:rsid w:val="003F6392"/>
    <w:rsid w:val="003F63E4"/>
    <w:rsid w:val="003F6A11"/>
    <w:rsid w:val="00400062"/>
    <w:rsid w:val="0040068C"/>
    <w:rsid w:val="0040109A"/>
    <w:rsid w:val="00401414"/>
    <w:rsid w:val="00402AF8"/>
    <w:rsid w:val="00403A7A"/>
    <w:rsid w:val="0040417D"/>
    <w:rsid w:val="0040526A"/>
    <w:rsid w:val="004052CF"/>
    <w:rsid w:val="0040538A"/>
    <w:rsid w:val="004061D4"/>
    <w:rsid w:val="004069CB"/>
    <w:rsid w:val="00406F47"/>
    <w:rsid w:val="00406F65"/>
    <w:rsid w:val="00406FB0"/>
    <w:rsid w:val="00410225"/>
    <w:rsid w:val="00410743"/>
    <w:rsid w:val="00410C0C"/>
    <w:rsid w:val="00412E3F"/>
    <w:rsid w:val="00413993"/>
    <w:rsid w:val="00413DE8"/>
    <w:rsid w:val="0041409F"/>
    <w:rsid w:val="004150A2"/>
    <w:rsid w:val="00415287"/>
    <w:rsid w:val="00415676"/>
    <w:rsid w:val="00415C82"/>
    <w:rsid w:val="00415D8A"/>
    <w:rsid w:val="00416F67"/>
    <w:rsid w:val="004203F2"/>
    <w:rsid w:val="0042055B"/>
    <w:rsid w:val="004211A4"/>
    <w:rsid w:val="0042193E"/>
    <w:rsid w:val="00421F00"/>
    <w:rsid w:val="00423959"/>
    <w:rsid w:val="00424DEB"/>
    <w:rsid w:val="0042580D"/>
    <w:rsid w:val="00425EFA"/>
    <w:rsid w:val="0042675C"/>
    <w:rsid w:val="004278ED"/>
    <w:rsid w:val="0043063B"/>
    <w:rsid w:val="00431418"/>
    <w:rsid w:val="00432BA7"/>
    <w:rsid w:val="00433A91"/>
    <w:rsid w:val="004345EA"/>
    <w:rsid w:val="00434671"/>
    <w:rsid w:val="00435232"/>
    <w:rsid w:val="004359F8"/>
    <w:rsid w:val="00436B36"/>
    <w:rsid w:val="004370FA"/>
    <w:rsid w:val="00437E5B"/>
    <w:rsid w:val="004401C1"/>
    <w:rsid w:val="00441A42"/>
    <w:rsid w:val="00441DC9"/>
    <w:rsid w:val="00442A58"/>
    <w:rsid w:val="0044370E"/>
    <w:rsid w:val="0044473C"/>
    <w:rsid w:val="004453D3"/>
    <w:rsid w:val="0044562D"/>
    <w:rsid w:val="00446947"/>
    <w:rsid w:val="00447584"/>
    <w:rsid w:val="00447E15"/>
    <w:rsid w:val="00450511"/>
    <w:rsid w:val="00450671"/>
    <w:rsid w:val="00451E34"/>
    <w:rsid w:val="00451FB7"/>
    <w:rsid w:val="004525C2"/>
    <w:rsid w:val="00453188"/>
    <w:rsid w:val="00453585"/>
    <w:rsid w:val="00454937"/>
    <w:rsid w:val="0045772E"/>
    <w:rsid w:val="0046068B"/>
    <w:rsid w:val="0046076D"/>
    <w:rsid w:val="00460C9A"/>
    <w:rsid w:val="004618FF"/>
    <w:rsid w:val="00461A17"/>
    <w:rsid w:val="004621FE"/>
    <w:rsid w:val="004623A6"/>
    <w:rsid w:val="004623B0"/>
    <w:rsid w:val="004626F2"/>
    <w:rsid w:val="00462A73"/>
    <w:rsid w:val="0046301D"/>
    <w:rsid w:val="00463296"/>
    <w:rsid w:val="00463641"/>
    <w:rsid w:val="004636DE"/>
    <w:rsid w:val="004638B6"/>
    <w:rsid w:val="00463F88"/>
    <w:rsid w:val="0046538C"/>
    <w:rsid w:val="004664DA"/>
    <w:rsid w:val="0046655D"/>
    <w:rsid w:val="0046770C"/>
    <w:rsid w:val="00467898"/>
    <w:rsid w:val="00467DA9"/>
    <w:rsid w:val="0047098D"/>
    <w:rsid w:val="00470FA3"/>
    <w:rsid w:val="00471931"/>
    <w:rsid w:val="00472529"/>
    <w:rsid w:val="004725CD"/>
    <w:rsid w:val="00473E12"/>
    <w:rsid w:val="00473F85"/>
    <w:rsid w:val="004751FB"/>
    <w:rsid w:val="0047554F"/>
    <w:rsid w:val="00476170"/>
    <w:rsid w:val="00480701"/>
    <w:rsid w:val="00480C54"/>
    <w:rsid w:val="0048157E"/>
    <w:rsid w:val="004828D9"/>
    <w:rsid w:val="00482935"/>
    <w:rsid w:val="00483B38"/>
    <w:rsid w:val="00484B48"/>
    <w:rsid w:val="00484FEF"/>
    <w:rsid w:val="004851A3"/>
    <w:rsid w:val="00485AC5"/>
    <w:rsid w:val="00485B00"/>
    <w:rsid w:val="00485FEC"/>
    <w:rsid w:val="00486FE5"/>
    <w:rsid w:val="0048717D"/>
    <w:rsid w:val="00487605"/>
    <w:rsid w:val="00487F18"/>
    <w:rsid w:val="00487F6B"/>
    <w:rsid w:val="00491147"/>
    <w:rsid w:val="00492899"/>
    <w:rsid w:val="00492D6F"/>
    <w:rsid w:val="0049358E"/>
    <w:rsid w:val="0049537B"/>
    <w:rsid w:val="004A0646"/>
    <w:rsid w:val="004A1029"/>
    <w:rsid w:val="004A2250"/>
    <w:rsid w:val="004A3AD3"/>
    <w:rsid w:val="004A4773"/>
    <w:rsid w:val="004A51B0"/>
    <w:rsid w:val="004A51B4"/>
    <w:rsid w:val="004A6C0F"/>
    <w:rsid w:val="004A6D7F"/>
    <w:rsid w:val="004A6DEC"/>
    <w:rsid w:val="004A6EEA"/>
    <w:rsid w:val="004A70F1"/>
    <w:rsid w:val="004A74D9"/>
    <w:rsid w:val="004A76E4"/>
    <w:rsid w:val="004A7BBA"/>
    <w:rsid w:val="004A7CDF"/>
    <w:rsid w:val="004B0F2C"/>
    <w:rsid w:val="004B157F"/>
    <w:rsid w:val="004B1FA3"/>
    <w:rsid w:val="004B2564"/>
    <w:rsid w:val="004B25C0"/>
    <w:rsid w:val="004B33F3"/>
    <w:rsid w:val="004B35E6"/>
    <w:rsid w:val="004B3E36"/>
    <w:rsid w:val="004B43AD"/>
    <w:rsid w:val="004B4723"/>
    <w:rsid w:val="004B4F30"/>
    <w:rsid w:val="004B63AB"/>
    <w:rsid w:val="004B6724"/>
    <w:rsid w:val="004B6AE4"/>
    <w:rsid w:val="004B75F0"/>
    <w:rsid w:val="004B7931"/>
    <w:rsid w:val="004B7996"/>
    <w:rsid w:val="004B7BDB"/>
    <w:rsid w:val="004C0E4A"/>
    <w:rsid w:val="004C1BC1"/>
    <w:rsid w:val="004C219B"/>
    <w:rsid w:val="004C52B7"/>
    <w:rsid w:val="004C557C"/>
    <w:rsid w:val="004C563D"/>
    <w:rsid w:val="004C6498"/>
    <w:rsid w:val="004C6A88"/>
    <w:rsid w:val="004C71C2"/>
    <w:rsid w:val="004C79AC"/>
    <w:rsid w:val="004D06B5"/>
    <w:rsid w:val="004D08FF"/>
    <w:rsid w:val="004D0EB4"/>
    <w:rsid w:val="004D1AD2"/>
    <w:rsid w:val="004D2AAC"/>
    <w:rsid w:val="004D3D7B"/>
    <w:rsid w:val="004D4193"/>
    <w:rsid w:val="004D5B6E"/>
    <w:rsid w:val="004D6D17"/>
    <w:rsid w:val="004E1293"/>
    <w:rsid w:val="004E2F72"/>
    <w:rsid w:val="004E3589"/>
    <w:rsid w:val="004E4BD7"/>
    <w:rsid w:val="004E4DC3"/>
    <w:rsid w:val="004E4F0F"/>
    <w:rsid w:val="004E567E"/>
    <w:rsid w:val="004E608C"/>
    <w:rsid w:val="004E6BBF"/>
    <w:rsid w:val="004E7243"/>
    <w:rsid w:val="004E74CC"/>
    <w:rsid w:val="004E7B78"/>
    <w:rsid w:val="004E7BF2"/>
    <w:rsid w:val="004F0107"/>
    <w:rsid w:val="004F0147"/>
    <w:rsid w:val="004F19E9"/>
    <w:rsid w:val="004F2150"/>
    <w:rsid w:val="004F21BF"/>
    <w:rsid w:val="004F2FAF"/>
    <w:rsid w:val="004F35EF"/>
    <w:rsid w:val="004F39C8"/>
    <w:rsid w:val="004F3ADF"/>
    <w:rsid w:val="004F40DB"/>
    <w:rsid w:val="004F4CE6"/>
    <w:rsid w:val="004F5319"/>
    <w:rsid w:val="004F5895"/>
    <w:rsid w:val="00501CEA"/>
    <w:rsid w:val="00503801"/>
    <w:rsid w:val="00503F17"/>
    <w:rsid w:val="005052B3"/>
    <w:rsid w:val="005056F6"/>
    <w:rsid w:val="00505CE4"/>
    <w:rsid w:val="005061F5"/>
    <w:rsid w:val="005069B2"/>
    <w:rsid w:val="00506BB3"/>
    <w:rsid w:val="0051054F"/>
    <w:rsid w:val="00510A14"/>
    <w:rsid w:val="00510AB0"/>
    <w:rsid w:val="00511271"/>
    <w:rsid w:val="0051196D"/>
    <w:rsid w:val="00511B49"/>
    <w:rsid w:val="00513AB6"/>
    <w:rsid w:val="00514513"/>
    <w:rsid w:val="00515615"/>
    <w:rsid w:val="00515FCD"/>
    <w:rsid w:val="0051698C"/>
    <w:rsid w:val="00520694"/>
    <w:rsid w:val="00521B18"/>
    <w:rsid w:val="00522410"/>
    <w:rsid w:val="005239F3"/>
    <w:rsid w:val="00523F9E"/>
    <w:rsid w:val="005249EA"/>
    <w:rsid w:val="00524A30"/>
    <w:rsid w:val="00525970"/>
    <w:rsid w:val="00526047"/>
    <w:rsid w:val="005272C8"/>
    <w:rsid w:val="00527E1D"/>
    <w:rsid w:val="005305BC"/>
    <w:rsid w:val="00531F2A"/>
    <w:rsid w:val="0053326B"/>
    <w:rsid w:val="005334B9"/>
    <w:rsid w:val="00533AD7"/>
    <w:rsid w:val="00533D76"/>
    <w:rsid w:val="00533E68"/>
    <w:rsid w:val="00534695"/>
    <w:rsid w:val="005346F4"/>
    <w:rsid w:val="005349BB"/>
    <w:rsid w:val="00536472"/>
    <w:rsid w:val="0053675A"/>
    <w:rsid w:val="00536A9A"/>
    <w:rsid w:val="00536DB5"/>
    <w:rsid w:val="005372AE"/>
    <w:rsid w:val="0054028D"/>
    <w:rsid w:val="00540837"/>
    <w:rsid w:val="0054217B"/>
    <w:rsid w:val="005421A8"/>
    <w:rsid w:val="005425FF"/>
    <w:rsid w:val="00543490"/>
    <w:rsid w:val="005437DA"/>
    <w:rsid w:val="00543888"/>
    <w:rsid w:val="00544251"/>
    <w:rsid w:val="00545445"/>
    <w:rsid w:val="00546C82"/>
    <w:rsid w:val="005471D1"/>
    <w:rsid w:val="00547517"/>
    <w:rsid w:val="00550B5D"/>
    <w:rsid w:val="0055129C"/>
    <w:rsid w:val="0055309A"/>
    <w:rsid w:val="005530D9"/>
    <w:rsid w:val="0055333B"/>
    <w:rsid w:val="00553371"/>
    <w:rsid w:val="005537C3"/>
    <w:rsid w:val="0055399E"/>
    <w:rsid w:val="00554059"/>
    <w:rsid w:val="005542FC"/>
    <w:rsid w:val="00555979"/>
    <w:rsid w:val="00555B76"/>
    <w:rsid w:val="0055691F"/>
    <w:rsid w:val="00556A21"/>
    <w:rsid w:val="00560B72"/>
    <w:rsid w:val="005610CE"/>
    <w:rsid w:val="0056136B"/>
    <w:rsid w:val="00561574"/>
    <w:rsid w:val="00562BF5"/>
    <w:rsid w:val="005633F3"/>
    <w:rsid w:val="00564FC0"/>
    <w:rsid w:val="0056554C"/>
    <w:rsid w:val="00565CDB"/>
    <w:rsid w:val="00566B2F"/>
    <w:rsid w:val="00566C4A"/>
    <w:rsid w:val="005676C7"/>
    <w:rsid w:val="0057042F"/>
    <w:rsid w:val="0057158F"/>
    <w:rsid w:val="00571DA5"/>
    <w:rsid w:val="00571FC2"/>
    <w:rsid w:val="0057217C"/>
    <w:rsid w:val="00572547"/>
    <w:rsid w:val="00572587"/>
    <w:rsid w:val="005728E2"/>
    <w:rsid w:val="00573107"/>
    <w:rsid w:val="005741FE"/>
    <w:rsid w:val="00574536"/>
    <w:rsid w:val="00574A4F"/>
    <w:rsid w:val="00574B1B"/>
    <w:rsid w:val="00575E10"/>
    <w:rsid w:val="00576598"/>
    <w:rsid w:val="0057715C"/>
    <w:rsid w:val="00577562"/>
    <w:rsid w:val="00580204"/>
    <w:rsid w:val="0058198B"/>
    <w:rsid w:val="00582147"/>
    <w:rsid w:val="00582CEC"/>
    <w:rsid w:val="0058344C"/>
    <w:rsid w:val="005835F4"/>
    <w:rsid w:val="00583C35"/>
    <w:rsid w:val="0058412F"/>
    <w:rsid w:val="005845F7"/>
    <w:rsid w:val="00584804"/>
    <w:rsid w:val="00586C56"/>
    <w:rsid w:val="00587596"/>
    <w:rsid w:val="00587D3A"/>
    <w:rsid w:val="00590058"/>
    <w:rsid w:val="00590480"/>
    <w:rsid w:val="00590F88"/>
    <w:rsid w:val="00591B12"/>
    <w:rsid w:val="005925E2"/>
    <w:rsid w:val="00592A0C"/>
    <w:rsid w:val="00593C53"/>
    <w:rsid w:val="00594A4B"/>
    <w:rsid w:val="00595141"/>
    <w:rsid w:val="00595B28"/>
    <w:rsid w:val="00595DA3"/>
    <w:rsid w:val="0059611E"/>
    <w:rsid w:val="00596308"/>
    <w:rsid w:val="00596A38"/>
    <w:rsid w:val="0059716D"/>
    <w:rsid w:val="00597584"/>
    <w:rsid w:val="00597D22"/>
    <w:rsid w:val="005A0088"/>
    <w:rsid w:val="005A0409"/>
    <w:rsid w:val="005A1CC9"/>
    <w:rsid w:val="005A3487"/>
    <w:rsid w:val="005A3B19"/>
    <w:rsid w:val="005A50E0"/>
    <w:rsid w:val="005A5735"/>
    <w:rsid w:val="005A74A8"/>
    <w:rsid w:val="005A74CC"/>
    <w:rsid w:val="005A793F"/>
    <w:rsid w:val="005A7E9A"/>
    <w:rsid w:val="005A7F75"/>
    <w:rsid w:val="005B12CF"/>
    <w:rsid w:val="005B33BD"/>
    <w:rsid w:val="005B469F"/>
    <w:rsid w:val="005B5C35"/>
    <w:rsid w:val="005B5CF2"/>
    <w:rsid w:val="005B610E"/>
    <w:rsid w:val="005B64FD"/>
    <w:rsid w:val="005B6D21"/>
    <w:rsid w:val="005B742B"/>
    <w:rsid w:val="005B7AEB"/>
    <w:rsid w:val="005B7BA2"/>
    <w:rsid w:val="005C09E0"/>
    <w:rsid w:val="005C0EEB"/>
    <w:rsid w:val="005C12F9"/>
    <w:rsid w:val="005C147A"/>
    <w:rsid w:val="005C17AB"/>
    <w:rsid w:val="005C25C3"/>
    <w:rsid w:val="005C2AF7"/>
    <w:rsid w:val="005C3679"/>
    <w:rsid w:val="005C37F0"/>
    <w:rsid w:val="005C4A2B"/>
    <w:rsid w:val="005C4B10"/>
    <w:rsid w:val="005C4B5C"/>
    <w:rsid w:val="005C5630"/>
    <w:rsid w:val="005C5B73"/>
    <w:rsid w:val="005C5F7A"/>
    <w:rsid w:val="005C7380"/>
    <w:rsid w:val="005D2DE0"/>
    <w:rsid w:val="005D3777"/>
    <w:rsid w:val="005D3C4C"/>
    <w:rsid w:val="005D3DBF"/>
    <w:rsid w:val="005D46B2"/>
    <w:rsid w:val="005D47B1"/>
    <w:rsid w:val="005D5056"/>
    <w:rsid w:val="005D5720"/>
    <w:rsid w:val="005D5BD2"/>
    <w:rsid w:val="005D5C5C"/>
    <w:rsid w:val="005D619C"/>
    <w:rsid w:val="005D63A2"/>
    <w:rsid w:val="005D6737"/>
    <w:rsid w:val="005D6CCE"/>
    <w:rsid w:val="005D788D"/>
    <w:rsid w:val="005D7953"/>
    <w:rsid w:val="005E01AB"/>
    <w:rsid w:val="005E050E"/>
    <w:rsid w:val="005E0918"/>
    <w:rsid w:val="005E1CA6"/>
    <w:rsid w:val="005E1F80"/>
    <w:rsid w:val="005E279B"/>
    <w:rsid w:val="005E437D"/>
    <w:rsid w:val="005E4DD2"/>
    <w:rsid w:val="005E588B"/>
    <w:rsid w:val="005E598B"/>
    <w:rsid w:val="005E78AE"/>
    <w:rsid w:val="005E7AEB"/>
    <w:rsid w:val="005F04B3"/>
    <w:rsid w:val="005F11B1"/>
    <w:rsid w:val="005F2199"/>
    <w:rsid w:val="005F3070"/>
    <w:rsid w:val="005F367B"/>
    <w:rsid w:val="005F371B"/>
    <w:rsid w:val="005F40E4"/>
    <w:rsid w:val="005F422A"/>
    <w:rsid w:val="005F550D"/>
    <w:rsid w:val="005F6C2D"/>
    <w:rsid w:val="005F6E01"/>
    <w:rsid w:val="005F6E28"/>
    <w:rsid w:val="005F7550"/>
    <w:rsid w:val="005F7E7B"/>
    <w:rsid w:val="006008D0"/>
    <w:rsid w:val="00600FB0"/>
    <w:rsid w:val="00601CC1"/>
    <w:rsid w:val="00601D96"/>
    <w:rsid w:val="006026EA"/>
    <w:rsid w:val="006033F6"/>
    <w:rsid w:val="00603A22"/>
    <w:rsid w:val="00603FF1"/>
    <w:rsid w:val="00604465"/>
    <w:rsid w:val="00604BD5"/>
    <w:rsid w:val="00605461"/>
    <w:rsid w:val="00607A6F"/>
    <w:rsid w:val="006108A5"/>
    <w:rsid w:val="00610D06"/>
    <w:rsid w:val="00610E36"/>
    <w:rsid w:val="006117B5"/>
    <w:rsid w:val="00611AF7"/>
    <w:rsid w:val="00611E4F"/>
    <w:rsid w:val="00612237"/>
    <w:rsid w:val="0061375E"/>
    <w:rsid w:val="00613D8F"/>
    <w:rsid w:val="00613DD0"/>
    <w:rsid w:val="00615518"/>
    <w:rsid w:val="00616037"/>
    <w:rsid w:val="00617167"/>
    <w:rsid w:val="00621391"/>
    <w:rsid w:val="006232EB"/>
    <w:rsid w:val="0062338F"/>
    <w:rsid w:val="00623E93"/>
    <w:rsid w:val="0062430F"/>
    <w:rsid w:val="00624ABC"/>
    <w:rsid w:val="00626F11"/>
    <w:rsid w:val="00627269"/>
    <w:rsid w:val="00627FA3"/>
    <w:rsid w:val="00630119"/>
    <w:rsid w:val="0063174E"/>
    <w:rsid w:val="00633438"/>
    <w:rsid w:val="0063351E"/>
    <w:rsid w:val="00633A8A"/>
    <w:rsid w:val="00633AF4"/>
    <w:rsid w:val="006355FD"/>
    <w:rsid w:val="00636895"/>
    <w:rsid w:val="0063727A"/>
    <w:rsid w:val="00637458"/>
    <w:rsid w:val="0064067D"/>
    <w:rsid w:val="0064144F"/>
    <w:rsid w:val="00641CE6"/>
    <w:rsid w:val="00643EA0"/>
    <w:rsid w:val="00644C1B"/>
    <w:rsid w:val="00644EE7"/>
    <w:rsid w:val="006456BB"/>
    <w:rsid w:val="00646A3F"/>
    <w:rsid w:val="00647951"/>
    <w:rsid w:val="00647D0B"/>
    <w:rsid w:val="006504C8"/>
    <w:rsid w:val="00653742"/>
    <w:rsid w:val="00653D35"/>
    <w:rsid w:val="006544B6"/>
    <w:rsid w:val="00654506"/>
    <w:rsid w:val="00657B74"/>
    <w:rsid w:val="0066058C"/>
    <w:rsid w:val="00661A95"/>
    <w:rsid w:val="00662181"/>
    <w:rsid w:val="00662B46"/>
    <w:rsid w:val="00663029"/>
    <w:rsid w:val="0066316F"/>
    <w:rsid w:val="006637CA"/>
    <w:rsid w:val="00663B01"/>
    <w:rsid w:val="00663B34"/>
    <w:rsid w:val="0066415D"/>
    <w:rsid w:val="00664435"/>
    <w:rsid w:val="0066590C"/>
    <w:rsid w:val="00666B52"/>
    <w:rsid w:val="006719F0"/>
    <w:rsid w:val="00671A11"/>
    <w:rsid w:val="00671FD1"/>
    <w:rsid w:val="006747DC"/>
    <w:rsid w:val="006753C1"/>
    <w:rsid w:val="006754FD"/>
    <w:rsid w:val="00675773"/>
    <w:rsid w:val="0067647C"/>
    <w:rsid w:val="00676C8E"/>
    <w:rsid w:val="00676E25"/>
    <w:rsid w:val="00676ECD"/>
    <w:rsid w:val="006775A8"/>
    <w:rsid w:val="0067769A"/>
    <w:rsid w:val="00677C66"/>
    <w:rsid w:val="006802B8"/>
    <w:rsid w:val="00680BDD"/>
    <w:rsid w:val="006818B6"/>
    <w:rsid w:val="00681918"/>
    <w:rsid w:val="00681A3B"/>
    <w:rsid w:val="00682414"/>
    <w:rsid w:val="0068393D"/>
    <w:rsid w:val="00685FF7"/>
    <w:rsid w:val="00687A61"/>
    <w:rsid w:val="006908ED"/>
    <w:rsid w:val="00691C97"/>
    <w:rsid w:val="006920EC"/>
    <w:rsid w:val="006924BE"/>
    <w:rsid w:val="00693802"/>
    <w:rsid w:val="0069450E"/>
    <w:rsid w:val="00694D71"/>
    <w:rsid w:val="00694E78"/>
    <w:rsid w:val="00694F27"/>
    <w:rsid w:val="00695BC1"/>
    <w:rsid w:val="00696613"/>
    <w:rsid w:val="00696A33"/>
    <w:rsid w:val="006973EF"/>
    <w:rsid w:val="00697547"/>
    <w:rsid w:val="00697BAA"/>
    <w:rsid w:val="006A0037"/>
    <w:rsid w:val="006A0526"/>
    <w:rsid w:val="006A20B5"/>
    <w:rsid w:val="006A31FD"/>
    <w:rsid w:val="006A334C"/>
    <w:rsid w:val="006A37C6"/>
    <w:rsid w:val="006A3D79"/>
    <w:rsid w:val="006A43F7"/>
    <w:rsid w:val="006A45A9"/>
    <w:rsid w:val="006A544E"/>
    <w:rsid w:val="006A5FB5"/>
    <w:rsid w:val="006A62B3"/>
    <w:rsid w:val="006B0837"/>
    <w:rsid w:val="006B1038"/>
    <w:rsid w:val="006B178F"/>
    <w:rsid w:val="006B2546"/>
    <w:rsid w:val="006B2A5D"/>
    <w:rsid w:val="006B2DA6"/>
    <w:rsid w:val="006B63B0"/>
    <w:rsid w:val="006B6404"/>
    <w:rsid w:val="006B6EE6"/>
    <w:rsid w:val="006C0572"/>
    <w:rsid w:val="006C0EC5"/>
    <w:rsid w:val="006C0F7E"/>
    <w:rsid w:val="006C10D8"/>
    <w:rsid w:val="006C1926"/>
    <w:rsid w:val="006C35BD"/>
    <w:rsid w:val="006C47F0"/>
    <w:rsid w:val="006C50E4"/>
    <w:rsid w:val="006C5EF1"/>
    <w:rsid w:val="006C6365"/>
    <w:rsid w:val="006C69EB"/>
    <w:rsid w:val="006C742D"/>
    <w:rsid w:val="006C7946"/>
    <w:rsid w:val="006C7E1A"/>
    <w:rsid w:val="006D09C6"/>
    <w:rsid w:val="006D1495"/>
    <w:rsid w:val="006D14A7"/>
    <w:rsid w:val="006D270B"/>
    <w:rsid w:val="006D2E89"/>
    <w:rsid w:val="006D2F0E"/>
    <w:rsid w:val="006D3254"/>
    <w:rsid w:val="006D399F"/>
    <w:rsid w:val="006D415B"/>
    <w:rsid w:val="006D4391"/>
    <w:rsid w:val="006D4421"/>
    <w:rsid w:val="006D44E2"/>
    <w:rsid w:val="006D49D5"/>
    <w:rsid w:val="006D4A11"/>
    <w:rsid w:val="006D5C4C"/>
    <w:rsid w:val="006D7839"/>
    <w:rsid w:val="006E04F6"/>
    <w:rsid w:val="006E0899"/>
    <w:rsid w:val="006E0B8E"/>
    <w:rsid w:val="006E157B"/>
    <w:rsid w:val="006E1F1E"/>
    <w:rsid w:val="006E25D7"/>
    <w:rsid w:val="006E3121"/>
    <w:rsid w:val="006E4742"/>
    <w:rsid w:val="006E4970"/>
    <w:rsid w:val="006E4C5D"/>
    <w:rsid w:val="006E5F19"/>
    <w:rsid w:val="006E69B7"/>
    <w:rsid w:val="006E70AA"/>
    <w:rsid w:val="006F00F9"/>
    <w:rsid w:val="006F0216"/>
    <w:rsid w:val="006F0572"/>
    <w:rsid w:val="006F0CB8"/>
    <w:rsid w:val="006F0E8F"/>
    <w:rsid w:val="006F0FC5"/>
    <w:rsid w:val="006F1D1A"/>
    <w:rsid w:val="006F2A90"/>
    <w:rsid w:val="006F2F39"/>
    <w:rsid w:val="006F3679"/>
    <w:rsid w:val="006F3968"/>
    <w:rsid w:val="006F3F3B"/>
    <w:rsid w:val="006F482A"/>
    <w:rsid w:val="006F4CCC"/>
    <w:rsid w:val="006F52ED"/>
    <w:rsid w:val="006F54F6"/>
    <w:rsid w:val="006F5ACF"/>
    <w:rsid w:val="006F636F"/>
    <w:rsid w:val="006F698E"/>
    <w:rsid w:val="006F7AEC"/>
    <w:rsid w:val="006F7F5E"/>
    <w:rsid w:val="00700F8C"/>
    <w:rsid w:val="007012C2"/>
    <w:rsid w:val="00701768"/>
    <w:rsid w:val="007022C2"/>
    <w:rsid w:val="0070261A"/>
    <w:rsid w:val="00702FAC"/>
    <w:rsid w:val="00703738"/>
    <w:rsid w:val="00703744"/>
    <w:rsid w:val="00703AA5"/>
    <w:rsid w:val="00703D4F"/>
    <w:rsid w:val="00704348"/>
    <w:rsid w:val="00705130"/>
    <w:rsid w:val="0070637C"/>
    <w:rsid w:val="0070652E"/>
    <w:rsid w:val="00706913"/>
    <w:rsid w:val="00706C52"/>
    <w:rsid w:val="00707EC4"/>
    <w:rsid w:val="0071041D"/>
    <w:rsid w:val="007117E4"/>
    <w:rsid w:val="00711881"/>
    <w:rsid w:val="00711C02"/>
    <w:rsid w:val="007127D9"/>
    <w:rsid w:val="007132FB"/>
    <w:rsid w:val="00713BCB"/>
    <w:rsid w:val="00713CA8"/>
    <w:rsid w:val="007149F3"/>
    <w:rsid w:val="00714F7B"/>
    <w:rsid w:val="0071550E"/>
    <w:rsid w:val="00715F80"/>
    <w:rsid w:val="00716581"/>
    <w:rsid w:val="00716619"/>
    <w:rsid w:val="00716DBA"/>
    <w:rsid w:val="00717F46"/>
    <w:rsid w:val="00720713"/>
    <w:rsid w:val="0072130C"/>
    <w:rsid w:val="007217DD"/>
    <w:rsid w:val="0072245C"/>
    <w:rsid w:val="0072323E"/>
    <w:rsid w:val="007233EA"/>
    <w:rsid w:val="007234F4"/>
    <w:rsid w:val="00723762"/>
    <w:rsid w:val="00723E39"/>
    <w:rsid w:val="007242AB"/>
    <w:rsid w:val="007245DC"/>
    <w:rsid w:val="00724889"/>
    <w:rsid w:val="007248F0"/>
    <w:rsid w:val="00724E1C"/>
    <w:rsid w:val="007276DA"/>
    <w:rsid w:val="00727C8A"/>
    <w:rsid w:val="00730212"/>
    <w:rsid w:val="00730EF6"/>
    <w:rsid w:val="00731893"/>
    <w:rsid w:val="007319D6"/>
    <w:rsid w:val="00732E5D"/>
    <w:rsid w:val="0073310A"/>
    <w:rsid w:val="0073366E"/>
    <w:rsid w:val="00733E58"/>
    <w:rsid w:val="00734678"/>
    <w:rsid w:val="00735062"/>
    <w:rsid w:val="0073642F"/>
    <w:rsid w:val="00736C37"/>
    <w:rsid w:val="00736C8C"/>
    <w:rsid w:val="007374AE"/>
    <w:rsid w:val="007375E9"/>
    <w:rsid w:val="0073775B"/>
    <w:rsid w:val="007378D4"/>
    <w:rsid w:val="00737CD5"/>
    <w:rsid w:val="00740140"/>
    <w:rsid w:val="00742525"/>
    <w:rsid w:val="00742712"/>
    <w:rsid w:val="007432D0"/>
    <w:rsid w:val="0074388B"/>
    <w:rsid w:val="00743EB3"/>
    <w:rsid w:val="007443E6"/>
    <w:rsid w:val="00744648"/>
    <w:rsid w:val="0074499A"/>
    <w:rsid w:val="007449B6"/>
    <w:rsid w:val="00744F8A"/>
    <w:rsid w:val="0074558D"/>
    <w:rsid w:val="00747CED"/>
    <w:rsid w:val="00750B64"/>
    <w:rsid w:val="007511C6"/>
    <w:rsid w:val="007518AE"/>
    <w:rsid w:val="00751C2E"/>
    <w:rsid w:val="00751CA7"/>
    <w:rsid w:val="00753088"/>
    <w:rsid w:val="0075331B"/>
    <w:rsid w:val="00753912"/>
    <w:rsid w:val="00754694"/>
    <w:rsid w:val="00754BE5"/>
    <w:rsid w:val="0075543B"/>
    <w:rsid w:val="007556F1"/>
    <w:rsid w:val="007557EF"/>
    <w:rsid w:val="0075581C"/>
    <w:rsid w:val="00756023"/>
    <w:rsid w:val="00756D79"/>
    <w:rsid w:val="0075733F"/>
    <w:rsid w:val="007576E1"/>
    <w:rsid w:val="00757D8B"/>
    <w:rsid w:val="00760655"/>
    <w:rsid w:val="00761793"/>
    <w:rsid w:val="0076179C"/>
    <w:rsid w:val="00761DD5"/>
    <w:rsid w:val="007621A0"/>
    <w:rsid w:val="007629D6"/>
    <w:rsid w:val="00762CFA"/>
    <w:rsid w:val="00763519"/>
    <w:rsid w:val="007643AC"/>
    <w:rsid w:val="00764739"/>
    <w:rsid w:val="00764778"/>
    <w:rsid w:val="007647B5"/>
    <w:rsid w:val="00766ACB"/>
    <w:rsid w:val="00766D8F"/>
    <w:rsid w:val="00766DD1"/>
    <w:rsid w:val="0076745C"/>
    <w:rsid w:val="0077086A"/>
    <w:rsid w:val="00771FD2"/>
    <w:rsid w:val="007726EB"/>
    <w:rsid w:val="00773117"/>
    <w:rsid w:val="0077372C"/>
    <w:rsid w:val="007745A0"/>
    <w:rsid w:val="007749FB"/>
    <w:rsid w:val="00774B17"/>
    <w:rsid w:val="0077651C"/>
    <w:rsid w:val="0077661B"/>
    <w:rsid w:val="007767CB"/>
    <w:rsid w:val="00776DA5"/>
    <w:rsid w:val="00777538"/>
    <w:rsid w:val="00777AC5"/>
    <w:rsid w:val="00780376"/>
    <w:rsid w:val="00782301"/>
    <w:rsid w:val="00783452"/>
    <w:rsid w:val="007842DA"/>
    <w:rsid w:val="00784698"/>
    <w:rsid w:val="0078509A"/>
    <w:rsid w:val="00786C44"/>
    <w:rsid w:val="0078745E"/>
    <w:rsid w:val="00787547"/>
    <w:rsid w:val="00790BF2"/>
    <w:rsid w:val="00791A91"/>
    <w:rsid w:val="00792106"/>
    <w:rsid w:val="0079272B"/>
    <w:rsid w:val="00792F95"/>
    <w:rsid w:val="00795785"/>
    <w:rsid w:val="00795D0C"/>
    <w:rsid w:val="00795D12"/>
    <w:rsid w:val="00796B35"/>
    <w:rsid w:val="00796C5B"/>
    <w:rsid w:val="00797A6A"/>
    <w:rsid w:val="007A08EB"/>
    <w:rsid w:val="007A3EDB"/>
    <w:rsid w:val="007A3FD5"/>
    <w:rsid w:val="007A4504"/>
    <w:rsid w:val="007A4A5B"/>
    <w:rsid w:val="007A4CC1"/>
    <w:rsid w:val="007A5161"/>
    <w:rsid w:val="007A62C2"/>
    <w:rsid w:val="007A76A2"/>
    <w:rsid w:val="007B0CA9"/>
    <w:rsid w:val="007B0EDC"/>
    <w:rsid w:val="007B2930"/>
    <w:rsid w:val="007B29C0"/>
    <w:rsid w:val="007B29CA"/>
    <w:rsid w:val="007B2AA5"/>
    <w:rsid w:val="007B2DFE"/>
    <w:rsid w:val="007B3110"/>
    <w:rsid w:val="007B368A"/>
    <w:rsid w:val="007B3E04"/>
    <w:rsid w:val="007B42A5"/>
    <w:rsid w:val="007B459E"/>
    <w:rsid w:val="007B4622"/>
    <w:rsid w:val="007B48E7"/>
    <w:rsid w:val="007B4BFC"/>
    <w:rsid w:val="007B7865"/>
    <w:rsid w:val="007C0C7A"/>
    <w:rsid w:val="007C0CEB"/>
    <w:rsid w:val="007C188A"/>
    <w:rsid w:val="007C3277"/>
    <w:rsid w:val="007C35E8"/>
    <w:rsid w:val="007C3AF5"/>
    <w:rsid w:val="007C3FAD"/>
    <w:rsid w:val="007C46D5"/>
    <w:rsid w:val="007C55F1"/>
    <w:rsid w:val="007C568D"/>
    <w:rsid w:val="007C5B6D"/>
    <w:rsid w:val="007C5C8B"/>
    <w:rsid w:val="007C67E2"/>
    <w:rsid w:val="007D0EDA"/>
    <w:rsid w:val="007D21E7"/>
    <w:rsid w:val="007D24AC"/>
    <w:rsid w:val="007D496C"/>
    <w:rsid w:val="007D5285"/>
    <w:rsid w:val="007D5D67"/>
    <w:rsid w:val="007D5EBF"/>
    <w:rsid w:val="007D787D"/>
    <w:rsid w:val="007D7D2C"/>
    <w:rsid w:val="007E0007"/>
    <w:rsid w:val="007E210F"/>
    <w:rsid w:val="007E3783"/>
    <w:rsid w:val="007E3946"/>
    <w:rsid w:val="007E3D11"/>
    <w:rsid w:val="007E40EA"/>
    <w:rsid w:val="007E46B1"/>
    <w:rsid w:val="007E5D68"/>
    <w:rsid w:val="007E5D70"/>
    <w:rsid w:val="007E6C39"/>
    <w:rsid w:val="007F1006"/>
    <w:rsid w:val="007F1172"/>
    <w:rsid w:val="007F1425"/>
    <w:rsid w:val="007F1672"/>
    <w:rsid w:val="007F2132"/>
    <w:rsid w:val="007F4C47"/>
    <w:rsid w:val="007F59A9"/>
    <w:rsid w:val="007F705C"/>
    <w:rsid w:val="007F766C"/>
    <w:rsid w:val="007F76B1"/>
    <w:rsid w:val="008006E3"/>
    <w:rsid w:val="0080119F"/>
    <w:rsid w:val="008012F0"/>
    <w:rsid w:val="00801AE9"/>
    <w:rsid w:val="00801EA6"/>
    <w:rsid w:val="00802877"/>
    <w:rsid w:val="00802B26"/>
    <w:rsid w:val="00803951"/>
    <w:rsid w:val="008044C8"/>
    <w:rsid w:val="008051A5"/>
    <w:rsid w:val="008052F4"/>
    <w:rsid w:val="0080548D"/>
    <w:rsid w:val="00805781"/>
    <w:rsid w:val="00805DD9"/>
    <w:rsid w:val="00807A5D"/>
    <w:rsid w:val="00810206"/>
    <w:rsid w:val="00810EF2"/>
    <w:rsid w:val="00811C16"/>
    <w:rsid w:val="00812472"/>
    <w:rsid w:val="00812B1C"/>
    <w:rsid w:val="00812C30"/>
    <w:rsid w:val="0081362E"/>
    <w:rsid w:val="008146E1"/>
    <w:rsid w:val="008155E2"/>
    <w:rsid w:val="00815758"/>
    <w:rsid w:val="00816503"/>
    <w:rsid w:val="00816671"/>
    <w:rsid w:val="00816D01"/>
    <w:rsid w:val="008172D1"/>
    <w:rsid w:val="0081739D"/>
    <w:rsid w:val="00820F1C"/>
    <w:rsid w:val="00821D2D"/>
    <w:rsid w:val="00822140"/>
    <w:rsid w:val="0082219F"/>
    <w:rsid w:val="00822369"/>
    <w:rsid w:val="00822CA0"/>
    <w:rsid w:val="00824052"/>
    <w:rsid w:val="00825067"/>
    <w:rsid w:val="00825DB0"/>
    <w:rsid w:val="00826925"/>
    <w:rsid w:val="008269C2"/>
    <w:rsid w:val="00827984"/>
    <w:rsid w:val="00830573"/>
    <w:rsid w:val="00831823"/>
    <w:rsid w:val="008325CC"/>
    <w:rsid w:val="00832A80"/>
    <w:rsid w:val="00833B3B"/>
    <w:rsid w:val="00833D87"/>
    <w:rsid w:val="00833F8C"/>
    <w:rsid w:val="0083427A"/>
    <w:rsid w:val="00834F6F"/>
    <w:rsid w:val="0083542C"/>
    <w:rsid w:val="0083580E"/>
    <w:rsid w:val="00835B26"/>
    <w:rsid w:val="0083629E"/>
    <w:rsid w:val="0083723C"/>
    <w:rsid w:val="00840712"/>
    <w:rsid w:val="0084198B"/>
    <w:rsid w:val="00841C93"/>
    <w:rsid w:val="0084236D"/>
    <w:rsid w:val="00843DCB"/>
    <w:rsid w:val="008445AF"/>
    <w:rsid w:val="00845884"/>
    <w:rsid w:val="00846887"/>
    <w:rsid w:val="00846C2B"/>
    <w:rsid w:val="00847B66"/>
    <w:rsid w:val="00850051"/>
    <w:rsid w:val="008500E4"/>
    <w:rsid w:val="00850FDE"/>
    <w:rsid w:val="00851485"/>
    <w:rsid w:val="00851A16"/>
    <w:rsid w:val="00852401"/>
    <w:rsid w:val="008529F7"/>
    <w:rsid w:val="00852B09"/>
    <w:rsid w:val="008530CF"/>
    <w:rsid w:val="008537E9"/>
    <w:rsid w:val="00853CFA"/>
    <w:rsid w:val="0085598B"/>
    <w:rsid w:val="00855A8A"/>
    <w:rsid w:val="00855C3C"/>
    <w:rsid w:val="00855F09"/>
    <w:rsid w:val="00856764"/>
    <w:rsid w:val="00856AD1"/>
    <w:rsid w:val="008575D3"/>
    <w:rsid w:val="00857C8F"/>
    <w:rsid w:val="008602F6"/>
    <w:rsid w:val="0086078B"/>
    <w:rsid w:val="008607EC"/>
    <w:rsid w:val="008616B5"/>
    <w:rsid w:val="00863BDA"/>
    <w:rsid w:val="00864A0D"/>
    <w:rsid w:val="00867610"/>
    <w:rsid w:val="00870E1D"/>
    <w:rsid w:val="0087111B"/>
    <w:rsid w:val="0087133B"/>
    <w:rsid w:val="00871CAF"/>
    <w:rsid w:val="008734D2"/>
    <w:rsid w:val="00874D0E"/>
    <w:rsid w:val="0087525A"/>
    <w:rsid w:val="0087556D"/>
    <w:rsid w:val="008756AB"/>
    <w:rsid w:val="00875E3A"/>
    <w:rsid w:val="00876202"/>
    <w:rsid w:val="00876373"/>
    <w:rsid w:val="008768DC"/>
    <w:rsid w:val="008769D2"/>
    <w:rsid w:val="00877AEC"/>
    <w:rsid w:val="008804F7"/>
    <w:rsid w:val="0088109D"/>
    <w:rsid w:val="00881577"/>
    <w:rsid w:val="008822EB"/>
    <w:rsid w:val="00883C0F"/>
    <w:rsid w:val="00884579"/>
    <w:rsid w:val="00884E66"/>
    <w:rsid w:val="00884ED7"/>
    <w:rsid w:val="00885183"/>
    <w:rsid w:val="00885E24"/>
    <w:rsid w:val="008863A1"/>
    <w:rsid w:val="00886B64"/>
    <w:rsid w:val="008879D6"/>
    <w:rsid w:val="008900D3"/>
    <w:rsid w:val="008906A4"/>
    <w:rsid w:val="0089129E"/>
    <w:rsid w:val="0089295B"/>
    <w:rsid w:val="00893064"/>
    <w:rsid w:val="00894152"/>
    <w:rsid w:val="0089448B"/>
    <w:rsid w:val="00895888"/>
    <w:rsid w:val="00895B71"/>
    <w:rsid w:val="008961ED"/>
    <w:rsid w:val="00896CE2"/>
    <w:rsid w:val="008A040D"/>
    <w:rsid w:val="008A1C0B"/>
    <w:rsid w:val="008A209B"/>
    <w:rsid w:val="008A21B3"/>
    <w:rsid w:val="008A324C"/>
    <w:rsid w:val="008A4756"/>
    <w:rsid w:val="008A57E1"/>
    <w:rsid w:val="008A6311"/>
    <w:rsid w:val="008A7619"/>
    <w:rsid w:val="008B2B28"/>
    <w:rsid w:val="008B2D8A"/>
    <w:rsid w:val="008B3C16"/>
    <w:rsid w:val="008B41D7"/>
    <w:rsid w:val="008B4BB2"/>
    <w:rsid w:val="008B56CF"/>
    <w:rsid w:val="008B686E"/>
    <w:rsid w:val="008B74DD"/>
    <w:rsid w:val="008B785F"/>
    <w:rsid w:val="008C027C"/>
    <w:rsid w:val="008C1DC6"/>
    <w:rsid w:val="008C2D58"/>
    <w:rsid w:val="008C32B5"/>
    <w:rsid w:val="008C35B9"/>
    <w:rsid w:val="008C3BFD"/>
    <w:rsid w:val="008C44CF"/>
    <w:rsid w:val="008C4D07"/>
    <w:rsid w:val="008C504F"/>
    <w:rsid w:val="008C5503"/>
    <w:rsid w:val="008C6B4E"/>
    <w:rsid w:val="008C7400"/>
    <w:rsid w:val="008C743A"/>
    <w:rsid w:val="008D11E3"/>
    <w:rsid w:val="008D1E7C"/>
    <w:rsid w:val="008D22F2"/>
    <w:rsid w:val="008D2356"/>
    <w:rsid w:val="008D33A0"/>
    <w:rsid w:val="008D4700"/>
    <w:rsid w:val="008D4764"/>
    <w:rsid w:val="008D4C0F"/>
    <w:rsid w:val="008D62F7"/>
    <w:rsid w:val="008D6B36"/>
    <w:rsid w:val="008D7308"/>
    <w:rsid w:val="008D7EFB"/>
    <w:rsid w:val="008E01CA"/>
    <w:rsid w:val="008E0343"/>
    <w:rsid w:val="008E0953"/>
    <w:rsid w:val="008E0A7A"/>
    <w:rsid w:val="008E310B"/>
    <w:rsid w:val="008E3C37"/>
    <w:rsid w:val="008E3DCE"/>
    <w:rsid w:val="008E409A"/>
    <w:rsid w:val="008E44C6"/>
    <w:rsid w:val="008E5F2B"/>
    <w:rsid w:val="008E654C"/>
    <w:rsid w:val="008F088A"/>
    <w:rsid w:val="008F18FD"/>
    <w:rsid w:val="008F20C9"/>
    <w:rsid w:val="008F22A3"/>
    <w:rsid w:val="008F30FE"/>
    <w:rsid w:val="008F4233"/>
    <w:rsid w:val="008F4320"/>
    <w:rsid w:val="008F526B"/>
    <w:rsid w:val="008F668D"/>
    <w:rsid w:val="009010C7"/>
    <w:rsid w:val="00901298"/>
    <w:rsid w:val="00901606"/>
    <w:rsid w:val="00901F60"/>
    <w:rsid w:val="0090246A"/>
    <w:rsid w:val="009028FA"/>
    <w:rsid w:val="00902ED5"/>
    <w:rsid w:val="00904118"/>
    <w:rsid w:val="00905E97"/>
    <w:rsid w:val="00906626"/>
    <w:rsid w:val="0090668D"/>
    <w:rsid w:val="009070A1"/>
    <w:rsid w:val="00907304"/>
    <w:rsid w:val="0091026A"/>
    <w:rsid w:val="00910432"/>
    <w:rsid w:val="00912BED"/>
    <w:rsid w:val="00914A72"/>
    <w:rsid w:val="0091517B"/>
    <w:rsid w:val="00915E90"/>
    <w:rsid w:val="0091686B"/>
    <w:rsid w:val="0091700D"/>
    <w:rsid w:val="00917AC2"/>
    <w:rsid w:val="00920D01"/>
    <w:rsid w:val="00922373"/>
    <w:rsid w:val="0092293C"/>
    <w:rsid w:val="00923031"/>
    <w:rsid w:val="009230F7"/>
    <w:rsid w:val="009237D1"/>
    <w:rsid w:val="009244B0"/>
    <w:rsid w:val="009246C6"/>
    <w:rsid w:val="00924B82"/>
    <w:rsid w:val="00924D01"/>
    <w:rsid w:val="00925C8C"/>
    <w:rsid w:val="009264D9"/>
    <w:rsid w:val="00927557"/>
    <w:rsid w:val="00931B32"/>
    <w:rsid w:val="00932530"/>
    <w:rsid w:val="00932CE7"/>
    <w:rsid w:val="009344B9"/>
    <w:rsid w:val="00936261"/>
    <w:rsid w:val="009364F7"/>
    <w:rsid w:val="00936AEE"/>
    <w:rsid w:val="00936B93"/>
    <w:rsid w:val="00937360"/>
    <w:rsid w:val="0094059E"/>
    <w:rsid w:val="009420C0"/>
    <w:rsid w:val="009421F4"/>
    <w:rsid w:val="0094382E"/>
    <w:rsid w:val="009438BE"/>
    <w:rsid w:val="0094470D"/>
    <w:rsid w:val="00945112"/>
    <w:rsid w:val="00945DA9"/>
    <w:rsid w:val="0094759D"/>
    <w:rsid w:val="00947808"/>
    <w:rsid w:val="00950536"/>
    <w:rsid w:val="00950E25"/>
    <w:rsid w:val="00952C57"/>
    <w:rsid w:val="00952FC0"/>
    <w:rsid w:val="009535C9"/>
    <w:rsid w:val="00953DCC"/>
    <w:rsid w:val="009558D5"/>
    <w:rsid w:val="009561BD"/>
    <w:rsid w:val="00956C7B"/>
    <w:rsid w:val="00957CF7"/>
    <w:rsid w:val="00960BC3"/>
    <w:rsid w:val="00961440"/>
    <w:rsid w:val="00961938"/>
    <w:rsid w:val="00961B9E"/>
    <w:rsid w:val="00961FCB"/>
    <w:rsid w:val="009623ED"/>
    <w:rsid w:val="00963549"/>
    <w:rsid w:val="009639A2"/>
    <w:rsid w:val="00963B7E"/>
    <w:rsid w:val="00963F18"/>
    <w:rsid w:val="0096402A"/>
    <w:rsid w:val="00964227"/>
    <w:rsid w:val="00964519"/>
    <w:rsid w:val="0096550E"/>
    <w:rsid w:val="0096581D"/>
    <w:rsid w:val="00965B48"/>
    <w:rsid w:val="00966C57"/>
    <w:rsid w:val="00966DF5"/>
    <w:rsid w:val="00966E9C"/>
    <w:rsid w:val="009671F9"/>
    <w:rsid w:val="00967D5B"/>
    <w:rsid w:val="00967F69"/>
    <w:rsid w:val="00967F86"/>
    <w:rsid w:val="009702BD"/>
    <w:rsid w:val="00971ADE"/>
    <w:rsid w:val="009737BD"/>
    <w:rsid w:val="0097448D"/>
    <w:rsid w:val="00974AF9"/>
    <w:rsid w:val="00974BAA"/>
    <w:rsid w:val="00974BC6"/>
    <w:rsid w:val="0097539F"/>
    <w:rsid w:val="00976813"/>
    <w:rsid w:val="00976F18"/>
    <w:rsid w:val="00976FA6"/>
    <w:rsid w:val="00977049"/>
    <w:rsid w:val="00980001"/>
    <w:rsid w:val="009802CE"/>
    <w:rsid w:val="009806CF"/>
    <w:rsid w:val="009807EE"/>
    <w:rsid w:val="009811E3"/>
    <w:rsid w:val="00981748"/>
    <w:rsid w:val="0098225F"/>
    <w:rsid w:val="00983CB4"/>
    <w:rsid w:val="00984175"/>
    <w:rsid w:val="00984ABF"/>
    <w:rsid w:val="00984FF0"/>
    <w:rsid w:val="009876C9"/>
    <w:rsid w:val="00987999"/>
    <w:rsid w:val="009900D4"/>
    <w:rsid w:val="00990749"/>
    <w:rsid w:val="009908ED"/>
    <w:rsid w:val="00991120"/>
    <w:rsid w:val="00991FEC"/>
    <w:rsid w:val="009920F0"/>
    <w:rsid w:val="00992271"/>
    <w:rsid w:val="009925BD"/>
    <w:rsid w:val="0099265D"/>
    <w:rsid w:val="00993BE9"/>
    <w:rsid w:val="00994503"/>
    <w:rsid w:val="00994B41"/>
    <w:rsid w:val="00994FBC"/>
    <w:rsid w:val="0099594E"/>
    <w:rsid w:val="00995CBA"/>
    <w:rsid w:val="0099617E"/>
    <w:rsid w:val="009978EB"/>
    <w:rsid w:val="00997B1E"/>
    <w:rsid w:val="00997BE4"/>
    <w:rsid w:val="00997D2A"/>
    <w:rsid w:val="009A111A"/>
    <w:rsid w:val="009A4145"/>
    <w:rsid w:val="009A41B2"/>
    <w:rsid w:val="009A4500"/>
    <w:rsid w:val="009A5354"/>
    <w:rsid w:val="009A5F06"/>
    <w:rsid w:val="009A6DEC"/>
    <w:rsid w:val="009A70A6"/>
    <w:rsid w:val="009B0320"/>
    <w:rsid w:val="009B06E8"/>
    <w:rsid w:val="009B1615"/>
    <w:rsid w:val="009B1FA7"/>
    <w:rsid w:val="009B280C"/>
    <w:rsid w:val="009B3EA9"/>
    <w:rsid w:val="009B4BD2"/>
    <w:rsid w:val="009B59F2"/>
    <w:rsid w:val="009B5A6D"/>
    <w:rsid w:val="009B5ADF"/>
    <w:rsid w:val="009B69B5"/>
    <w:rsid w:val="009B73E5"/>
    <w:rsid w:val="009B7DC0"/>
    <w:rsid w:val="009B7F76"/>
    <w:rsid w:val="009C08AD"/>
    <w:rsid w:val="009C0AB5"/>
    <w:rsid w:val="009C0D2D"/>
    <w:rsid w:val="009C15F1"/>
    <w:rsid w:val="009C1A5C"/>
    <w:rsid w:val="009C1B7A"/>
    <w:rsid w:val="009C24C3"/>
    <w:rsid w:val="009C3DA2"/>
    <w:rsid w:val="009C5799"/>
    <w:rsid w:val="009C766F"/>
    <w:rsid w:val="009C7D41"/>
    <w:rsid w:val="009D0A0E"/>
    <w:rsid w:val="009D1427"/>
    <w:rsid w:val="009D14E8"/>
    <w:rsid w:val="009D1B73"/>
    <w:rsid w:val="009D27E6"/>
    <w:rsid w:val="009D30DD"/>
    <w:rsid w:val="009D35B7"/>
    <w:rsid w:val="009D3B79"/>
    <w:rsid w:val="009D3E88"/>
    <w:rsid w:val="009D4D6A"/>
    <w:rsid w:val="009D5BF2"/>
    <w:rsid w:val="009D70B5"/>
    <w:rsid w:val="009D76D6"/>
    <w:rsid w:val="009D7BE3"/>
    <w:rsid w:val="009E04F7"/>
    <w:rsid w:val="009E26B3"/>
    <w:rsid w:val="009E31C0"/>
    <w:rsid w:val="009E3D16"/>
    <w:rsid w:val="009E3D2A"/>
    <w:rsid w:val="009E3D9A"/>
    <w:rsid w:val="009E4974"/>
    <w:rsid w:val="009E61D6"/>
    <w:rsid w:val="009E7194"/>
    <w:rsid w:val="009E7953"/>
    <w:rsid w:val="009E7B78"/>
    <w:rsid w:val="009F045D"/>
    <w:rsid w:val="009F1011"/>
    <w:rsid w:val="009F123A"/>
    <w:rsid w:val="009F13E7"/>
    <w:rsid w:val="009F15A0"/>
    <w:rsid w:val="009F15A6"/>
    <w:rsid w:val="009F2422"/>
    <w:rsid w:val="009F2E08"/>
    <w:rsid w:val="009F3964"/>
    <w:rsid w:val="009F404F"/>
    <w:rsid w:val="009F4130"/>
    <w:rsid w:val="009F493A"/>
    <w:rsid w:val="009F4BE1"/>
    <w:rsid w:val="009F4CE5"/>
    <w:rsid w:val="009F55C2"/>
    <w:rsid w:val="009F57BB"/>
    <w:rsid w:val="009F7EEF"/>
    <w:rsid w:val="00A00B53"/>
    <w:rsid w:val="00A021BE"/>
    <w:rsid w:val="00A03A5D"/>
    <w:rsid w:val="00A04F80"/>
    <w:rsid w:val="00A050B2"/>
    <w:rsid w:val="00A06455"/>
    <w:rsid w:val="00A06589"/>
    <w:rsid w:val="00A06DE7"/>
    <w:rsid w:val="00A06F78"/>
    <w:rsid w:val="00A07D11"/>
    <w:rsid w:val="00A07EAA"/>
    <w:rsid w:val="00A100A9"/>
    <w:rsid w:val="00A1033F"/>
    <w:rsid w:val="00A1106D"/>
    <w:rsid w:val="00A1115F"/>
    <w:rsid w:val="00A11A92"/>
    <w:rsid w:val="00A12DF4"/>
    <w:rsid w:val="00A12FC8"/>
    <w:rsid w:val="00A132C9"/>
    <w:rsid w:val="00A135B4"/>
    <w:rsid w:val="00A14B5A"/>
    <w:rsid w:val="00A14D79"/>
    <w:rsid w:val="00A15194"/>
    <w:rsid w:val="00A15C85"/>
    <w:rsid w:val="00A15D2B"/>
    <w:rsid w:val="00A16A50"/>
    <w:rsid w:val="00A16C7C"/>
    <w:rsid w:val="00A1790D"/>
    <w:rsid w:val="00A17927"/>
    <w:rsid w:val="00A17E0E"/>
    <w:rsid w:val="00A205A6"/>
    <w:rsid w:val="00A207C0"/>
    <w:rsid w:val="00A20B64"/>
    <w:rsid w:val="00A22759"/>
    <w:rsid w:val="00A22E26"/>
    <w:rsid w:val="00A27D2B"/>
    <w:rsid w:val="00A30034"/>
    <w:rsid w:val="00A3137D"/>
    <w:rsid w:val="00A3149B"/>
    <w:rsid w:val="00A31DF6"/>
    <w:rsid w:val="00A31F82"/>
    <w:rsid w:val="00A320B0"/>
    <w:rsid w:val="00A32CD7"/>
    <w:rsid w:val="00A32D49"/>
    <w:rsid w:val="00A334D9"/>
    <w:rsid w:val="00A34958"/>
    <w:rsid w:val="00A34D40"/>
    <w:rsid w:val="00A356D3"/>
    <w:rsid w:val="00A36088"/>
    <w:rsid w:val="00A368BC"/>
    <w:rsid w:val="00A376DE"/>
    <w:rsid w:val="00A4044C"/>
    <w:rsid w:val="00A4106C"/>
    <w:rsid w:val="00A41324"/>
    <w:rsid w:val="00A41D4C"/>
    <w:rsid w:val="00A42ADB"/>
    <w:rsid w:val="00A433E0"/>
    <w:rsid w:val="00A43E26"/>
    <w:rsid w:val="00A44928"/>
    <w:rsid w:val="00A458E4"/>
    <w:rsid w:val="00A45ADF"/>
    <w:rsid w:val="00A46532"/>
    <w:rsid w:val="00A47A21"/>
    <w:rsid w:val="00A532C8"/>
    <w:rsid w:val="00A53D0E"/>
    <w:rsid w:val="00A54044"/>
    <w:rsid w:val="00A5514F"/>
    <w:rsid w:val="00A561B7"/>
    <w:rsid w:val="00A561F4"/>
    <w:rsid w:val="00A57322"/>
    <w:rsid w:val="00A60575"/>
    <w:rsid w:val="00A6149F"/>
    <w:rsid w:val="00A6186C"/>
    <w:rsid w:val="00A6352B"/>
    <w:rsid w:val="00A64222"/>
    <w:rsid w:val="00A64600"/>
    <w:rsid w:val="00A64A0B"/>
    <w:rsid w:val="00A65601"/>
    <w:rsid w:val="00A65EFF"/>
    <w:rsid w:val="00A7048B"/>
    <w:rsid w:val="00A72310"/>
    <w:rsid w:val="00A742C5"/>
    <w:rsid w:val="00A750CC"/>
    <w:rsid w:val="00A75103"/>
    <w:rsid w:val="00A7519F"/>
    <w:rsid w:val="00A7634D"/>
    <w:rsid w:val="00A76727"/>
    <w:rsid w:val="00A76873"/>
    <w:rsid w:val="00A77C29"/>
    <w:rsid w:val="00A80ED0"/>
    <w:rsid w:val="00A817A7"/>
    <w:rsid w:val="00A81DBE"/>
    <w:rsid w:val="00A83121"/>
    <w:rsid w:val="00A83808"/>
    <w:rsid w:val="00A83B81"/>
    <w:rsid w:val="00A83C41"/>
    <w:rsid w:val="00A841E5"/>
    <w:rsid w:val="00A84250"/>
    <w:rsid w:val="00A84358"/>
    <w:rsid w:val="00A84D7F"/>
    <w:rsid w:val="00A850EF"/>
    <w:rsid w:val="00A852AE"/>
    <w:rsid w:val="00A85ED7"/>
    <w:rsid w:val="00A86324"/>
    <w:rsid w:val="00A8648C"/>
    <w:rsid w:val="00A87C68"/>
    <w:rsid w:val="00A90A8C"/>
    <w:rsid w:val="00A91BAA"/>
    <w:rsid w:val="00A91D59"/>
    <w:rsid w:val="00A91E22"/>
    <w:rsid w:val="00A92CE2"/>
    <w:rsid w:val="00A9364F"/>
    <w:rsid w:val="00A93BF9"/>
    <w:rsid w:val="00A952DA"/>
    <w:rsid w:val="00A95DBF"/>
    <w:rsid w:val="00A97577"/>
    <w:rsid w:val="00A979F7"/>
    <w:rsid w:val="00A97E58"/>
    <w:rsid w:val="00AA1856"/>
    <w:rsid w:val="00AA2356"/>
    <w:rsid w:val="00AA2B2A"/>
    <w:rsid w:val="00AA3DD6"/>
    <w:rsid w:val="00AA4508"/>
    <w:rsid w:val="00AA465E"/>
    <w:rsid w:val="00AA5160"/>
    <w:rsid w:val="00AA5181"/>
    <w:rsid w:val="00AA6CBA"/>
    <w:rsid w:val="00AA7066"/>
    <w:rsid w:val="00AA7885"/>
    <w:rsid w:val="00AA7F69"/>
    <w:rsid w:val="00AB01AF"/>
    <w:rsid w:val="00AB0816"/>
    <w:rsid w:val="00AB1179"/>
    <w:rsid w:val="00AB183F"/>
    <w:rsid w:val="00AB21C2"/>
    <w:rsid w:val="00AB282C"/>
    <w:rsid w:val="00AB2C13"/>
    <w:rsid w:val="00AB2D2D"/>
    <w:rsid w:val="00AB308A"/>
    <w:rsid w:val="00AB3AF3"/>
    <w:rsid w:val="00AB3D2C"/>
    <w:rsid w:val="00AB425D"/>
    <w:rsid w:val="00AB4993"/>
    <w:rsid w:val="00AB49A2"/>
    <w:rsid w:val="00AB53E3"/>
    <w:rsid w:val="00AB545E"/>
    <w:rsid w:val="00AB5C99"/>
    <w:rsid w:val="00AB5CDF"/>
    <w:rsid w:val="00AB6779"/>
    <w:rsid w:val="00AB6989"/>
    <w:rsid w:val="00AB69B5"/>
    <w:rsid w:val="00AB6A40"/>
    <w:rsid w:val="00AB6AEF"/>
    <w:rsid w:val="00AB710B"/>
    <w:rsid w:val="00AB7637"/>
    <w:rsid w:val="00AB7AE3"/>
    <w:rsid w:val="00AB7AF9"/>
    <w:rsid w:val="00AB7C89"/>
    <w:rsid w:val="00AC103A"/>
    <w:rsid w:val="00AC1D61"/>
    <w:rsid w:val="00AC2FC2"/>
    <w:rsid w:val="00AC3A1D"/>
    <w:rsid w:val="00AC4204"/>
    <w:rsid w:val="00AC4686"/>
    <w:rsid w:val="00AC5715"/>
    <w:rsid w:val="00AC5B68"/>
    <w:rsid w:val="00AC6853"/>
    <w:rsid w:val="00AC6A0A"/>
    <w:rsid w:val="00AC748D"/>
    <w:rsid w:val="00AD05AA"/>
    <w:rsid w:val="00AD086B"/>
    <w:rsid w:val="00AD14F1"/>
    <w:rsid w:val="00AD15E0"/>
    <w:rsid w:val="00AD174B"/>
    <w:rsid w:val="00AD3293"/>
    <w:rsid w:val="00AD385E"/>
    <w:rsid w:val="00AD4236"/>
    <w:rsid w:val="00AD4978"/>
    <w:rsid w:val="00AD4E7D"/>
    <w:rsid w:val="00AD6104"/>
    <w:rsid w:val="00AD7F46"/>
    <w:rsid w:val="00AE058E"/>
    <w:rsid w:val="00AE07FF"/>
    <w:rsid w:val="00AE0DEE"/>
    <w:rsid w:val="00AE13E4"/>
    <w:rsid w:val="00AE1941"/>
    <w:rsid w:val="00AE4CEC"/>
    <w:rsid w:val="00AE5F7F"/>
    <w:rsid w:val="00AE60C9"/>
    <w:rsid w:val="00AE6C37"/>
    <w:rsid w:val="00AE6D0C"/>
    <w:rsid w:val="00AE6F81"/>
    <w:rsid w:val="00AE7E3A"/>
    <w:rsid w:val="00AF030E"/>
    <w:rsid w:val="00AF0A46"/>
    <w:rsid w:val="00AF160B"/>
    <w:rsid w:val="00AF20B1"/>
    <w:rsid w:val="00AF2539"/>
    <w:rsid w:val="00AF2D37"/>
    <w:rsid w:val="00AF2E9E"/>
    <w:rsid w:val="00AF2F75"/>
    <w:rsid w:val="00AF3021"/>
    <w:rsid w:val="00AF336F"/>
    <w:rsid w:val="00AF3566"/>
    <w:rsid w:val="00AF39FB"/>
    <w:rsid w:val="00AF3AC5"/>
    <w:rsid w:val="00AF3FAB"/>
    <w:rsid w:val="00AF414D"/>
    <w:rsid w:val="00AF4478"/>
    <w:rsid w:val="00AF509B"/>
    <w:rsid w:val="00AF5ADA"/>
    <w:rsid w:val="00AF5E30"/>
    <w:rsid w:val="00AF6E42"/>
    <w:rsid w:val="00AF753D"/>
    <w:rsid w:val="00AF7B8D"/>
    <w:rsid w:val="00AF7FDC"/>
    <w:rsid w:val="00B00F8F"/>
    <w:rsid w:val="00B02121"/>
    <w:rsid w:val="00B0356D"/>
    <w:rsid w:val="00B03EEB"/>
    <w:rsid w:val="00B04267"/>
    <w:rsid w:val="00B042EE"/>
    <w:rsid w:val="00B04762"/>
    <w:rsid w:val="00B04D7D"/>
    <w:rsid w:val="00B0561E"/>
    <w:rsid w:val="00B057BF"/>
    <w:rsid w:val="00B059EC"/>
    <w:rsid w:val="00B05B65"/>
    <w:rsid w:val="00B104E1"/>
    <w:rsid w:val="00B105CD"/>
    <w:rsid w:val="00B10E81"/>
    <w:rsid w:val="00B11EA4"/>
    <w:rsid w:val="00B1237E"/>
    <w:rsid w:val="00B1244B"/>
    <w:rsid w:val="00B12534"/>
    <w:rsid w:val="00B13E44"/>
    <w:rsid w:val="00B14631"/>
    <w:rsid w:val="00B14D23"/>
    <w:rsid w:val="00B156EE"/>
    <w:rsid w:val="00B15749"/>
    <w:rsid w:val="00B16050"/>
    <w:rsid w:val="00B16561"/>
    <w:rsid w:val="00B16F37"/>
    <w:rsid w:val="00B20705"/>
    <w:rsid w:val="00B20F7F"/>
    <w:rsid w:val="00B2101C"/>
    <w:rsid w:val="00B2199D"/>
    <w:rsid w:val="00B219B1"/>
    <w:rsid w:val="00B219FC"/>
    <w:rsid w:val="00B22722"/>
    <w:rsid w:val="00B22A08"/>
    <w:rsid w:val="00B245DC"/>
    <w:rsid w:val="00B24E00"/>
    <w:rsid w:val="00B24E58"/>
    <w:rsid w:val="00B2525F"/>
    <w:rsid w:val="00B25A6A"/>
    <w:rsid w:val="00B27FD4"/>
    <w:rsid w:val="00B304E6"/>
    <w:rsid w:val="00B30DCE"/>
    <w:rsid w:val="00B31999"/>
    <w:rsid w:val="00B319DF"/>
    <w:rsid w:val="00B34221"/>
    <w:rsid w:val="00B3540A"/>
    <w:rsid w:val="00B3579D"/>
    <w:rsid w:val="00B36683"/>
    <w:rsid w:val="00B36C1C"/>
    <w:rsid w:val="00B36DD9"/>
    <w:rsid w:val="00B36ED8"/>
    <w:rsid w:val="00B36F68"/>
    <w:rsid w:val="00B37C86"/>
    <w:rsid w:val="00B37E4E"/>
    <w:rsid w:val="00B405A0"/>
    <w:rsid w:val="00B40D43"/>
    <w:rsid w:val="00B41AA3"/>
    <w:rsid w:val="00B41CB4"/>
    <w:rsid w:val="00B42FD4"/>
    <w:rsid w:val="00B43F6D"/>
    <w:rsid w:val="00B44862"/>
    <w:rsid w:val="00B45108"/>
    <w:rsid w:val="00B46C7A"/>
    <w:rsid w:val="00B46F5B"/>
    <w:rsid w:val="00B47918"/>
    <w:rsid w:val="00B47E37"/>
    <w:rsid w:val="00B47E4B"/>
    <w:rsid w:val="00B502B0"/>
    <w:rsid w:val="00B507F2"/>
    <w:rsid w:val="00B507FE"/>
    <w:rsid w:val="00B50CEA"/>
    <w:rsid w:val="00B5106F"/>
    <w:rsid w:val="00B5110B"/>
    <w:rsid w:val="00B51208"/>
    <w:rsid w:val="00B521EA"/>
    <w:rsid w:val="00B53967"/>
    <w:rsid w:val="00B54BE0"/>
    <w:rsid w:val="00B55715"/>
    <w:rsid w:val="00B55740"/>
    <w:rsid w:val="00B55F6C"/>
    <w:rsid w:val="00B60BB7"/>
    <w:rsid w:val="00B60F5A"/>
    <w:rsid w:val="00B61C22"/>
    <w:rsid w:val="00B624D6"/>
    <w:rsid w:val="00B64643"/>
    <w:rsid w:val="00B64C52"/>
    <w:rsid w:val="00B6590E"/>
    <w:rsid w:val="00B6618E"/>
    <w:rsid w:val="00B66F8C"/>
    <w:rsid w:val="00B6728A"/>
    <w:rsid w:val="00B67C92"/>
    <w:rsid w:val="00B67CFA"/>
    <w:rsid w:val="00B70350"/>
    <w:rsid w:val="00B7163D"/>
    <w:rsid w:val="00B71C25"/>
    <w:rsid w:val="00B7262B"/>
    <w:rsid w:val="00B72A9F"/>
    <w:rsid w:val="00B73C5A"/>
    <w:rsid w:val="00B73C83"/>
    <w:rsid w:val="00B74093"/>
    <w:rsid w:val="00B74E36"/>
    <w:rsid w:val="00B756B5"/>
    <w:rsid w:val="00B7582E"/>
    <w:rsid w:val="00B75837"/>
    <w:rsid w:val="00B75AE3"/>
    <w:rsid w:val="00B75E71"/>
    <w:rsid w:val="00B76027"/>
    <w:rsid w:val="00B76287"/>
    <w:rsid w:val="00B76BBF"/>
    <w:rsid w:val="00B77B17"/>
    <w:rsid w:val="00B81868"/>
    <w:rsid w:val="00B81C56"/>
    <w:rsid w:val="00B82D30"/>
    <w:rsid w:val="00B832B2"/>
    <w:rsid w:val="00B83BB0"/>
    <w:rsid w:val="00B840D5"/>
    <w:rsid w:val="00B84F37"/>
    <w:rsid w:val="00B857F7"/>
    <w:rsid w:val="00B909FF"/>
    <w:rsid w:val="00B920E3"/>
    <w:rsid w:val="00B9359F"/>
    <w:rsid w:val="00B93C17"/>
    <w:rsid w:val="00B94408"/>
    <w:rsid w:val="00B94B39"/>
    <w:rsid w:val="00B94E9D"/>
    <w:rsid w:val="00B9502C"/>
    <w:rsid w:val="00B9512F"/>
    <w:rsid w:val="00B96C4C"/>
    <w:rsid w:val="00B97511"/>
    <w:rsid w:val="00B9775F"/>
    <w:rsid w:val="00B9797A"/>
    <w:rsid w:val="00B9797E"/>
    <w:rsid w:val="00BA3912"/>
    <w:rsid w:val="00BA3D86"/>
    <w:rsid w:val="00BA49B9"/>
    <w:rsid w:val="00BA4A1C"/>
    <w:rsid w:val="00BA5314"/>
    <w:rsid w:val="00BA5A50"/>
    <w:rsid w:val="00BA6419"/>
    <w:rsid w:val="00BA7208"/>
    <w:rsid w:val="00BA725B"/>
    <w:rsid w:val="00BB0CB9"/>
    <w:rsid w:val="00BB0E43"/>
    <w:rsid w:val="00BB1265"/>
    <w:rsid w:val="00BB1B3B"/>
    <w:rsid w:val="00BB27FE"/>
    <w:rsid w:val="00BB2DA9"/>
    <w:rsid w:val="00BB39BB"/>
    <w:rsid w:val="00BB3F7B"/>
    <w:rsid w:val="00BB575F"/>
    <w:rsid w:val="00BB581D"/>
    <w:rsid w:val="00BB5959"/>
    <w:rsid w:val="00BB5DA9"/>
    <w:rsid w:val="00BB5E92"/>
    <w:rsid w:val="00BB6549"/>
    <w:rsid w:val="00BB6628"/>
    <w:rsid w:val="00BB6726"/>
    <w:rsid w:val="00BB6FF0"/>
    <w:rsid w:val="00BB7C7A"/>
    <w:rsid w:val="00BB7F9D"/>
    <w:rsid w:val="00BC08F3"/>
    <w:rsid w:val="00BC279D"/>
    <w:rsid w:val="00BC2DF2"/>
    <w:rsid w:val="00BC42D7"/>
    <w:rsid w:val="00BC68E5"/>
    <w:rsid w:val="00BD048B"/>
    <w:rsid w:val="00BD18AE"/>
    <w:rsid w:val="00BD1A3D"/>
    <w:rsid w:val="00BD27D1"/>
    <w:rsid w:val="00BD2CA8"/>
    <w:rsid w:val="00BD37AD"/>
    <w:rsid w:val="00BD38EB"/>
    <w:rsid w:val="00BD53C4"/>
    <w:rsid w:val="00BD5F75"/>
    <w:rsid w:val="00BD671C"/>
    <w:rsid w:val="00BD6E3C"/>
    <w:rsid w:val="00BD7413"/>
    <w:rsid w:val="00BD75E3"/>
    <w:rsid w:val="00BE008B"/>
    <w:rsid w:val="00BE07B2"/>
    <w:rsid w:val="00BE1A5C"/>
    <w:rsid w:val="00BE1CFA"/>
    <w:rsid w:val="00BE28CC"/>
    <w:rsid w:val="00BE292F"/>
    <w:rsid w:val="00BE307E"/>
    <w:rsid w:val="00BE42E1"/>
    <w:rsid w:val="00BE45B2"/>
    <w:rsid w:val="00BE50AD"/>
    <w:rsid w:val="00BE545A"/>
    <w:rsid w:val="00BE5BE4"/>
    <w:rsid w:val="00BF0155"/>
    <w:rsid w:val="00BF0420"/>
    <w:rsid w:val="00BF1002"/>
    <w:rsid w:val="00BF101C"/>
    <w:rsid w:val="00BF1CF5"/>
    <w:rsid w:val="00BF258E"/>
    <w:rsid w:val="00BF306A"/>
    <w:rsid w:val="00BF306E"/>
    <w:rsid w:val="00BF34E7"/>
    <w:rsid w:val="00BF38A8"/>
    <w:rsid w:val="00BF49B7"/>
    <w:rsid w:val="00BF5B17"/>
    <w:rsid w:val="00BF60C5"/>
    <w:rsid w:val="00BF6AF2"/>
    <w:rsid w:val="00BF75B4"/>
    <w:rsid w:val="00BF7796"/>
    <w:rsid w:val="00BF77EC"/>
    <w:rsid w:val="00C00692"/>
    <w:rsid w:val="00C018A2"/>
    <w:rsid w:val="00C01AEF"/>
    <w:rsid w:val="00C01BC1"/>
    <w:rsid w:val="00C037D2"/>
    <w:rsid w:val="00C059C0"/>
    <w:rsid w:val="00C05D91"/>
    <w:rsid w:val="00C0786F"/>
    <w:rsid w:val="00C07A82"/>
    <w:rsid w:val="00C106E9"/>
    <w:rsid w:val="00C113AF"/>
    <w:rsid w:val="00C11EB5"/>
    <w:rsid w:val="00C130B9"/>
    <w:rsid w:val="00C168BD"/>
    <w:rsid w:val="00C17C87"/>
    <w:rsid w:val="00C22406"/>
    <w:rsid w:val="00C22654"/>
    <w:rsid w:val="00C22DC4"/>
    <w:rsid w:val="00C22EF0"/>
    <w:rsid w:val="00C24E12"/>
    <w:rsid w:val="00C251B1"/>
    <w:rsid w:val="00C26AA6"/>
    <w:rsid w:val="00C2747D"/>
    <w:rsid w:val="00C276FA"/>
    <w:rsid w:val="00C312C3"/>
    <w:rsid w:val="00C318B0"/>
    <w:rsid w:val="00C31AB4"/>
    <w:rsid w:val="00C31F2A"/>
    <w:rsid w:val="00C32B2C"/>
    <w:rsid w:val="00C330CA"/>
    <w:rsid w:val="00C3398A"/>
    <w:rsid w:val="00C33DFC"/>
    <w:rsid w:val="00C34448"/>
    <w:rsid w:val="00C347E0"/>
    <w:rsid w:val="00C34F84"/>
    <w:rsid w:val="00C35B18"/>
    <w:rsid w:val="00C35C90"/>
    <w:rsid w:val="00C3636F"/>
    <w:rsid w:val="00C364EE"/>
    <w:rsid w:val="00C36572"/>
    <w:rsid w:val="00C37434"/>
    <w:rsid w:val="00C374AF"/>
    <w:rsid w:val="00C37F56"/>
    <w:rsid w:val="00C40781"/>
    <w:rsid w:val="00C40E59"/>
    <w:rsid w:val="00C41096"/>
    <w:rsid w:val="00C419D9"/>
    <w:rsid w:val="00C441BF"/>
    <w:rsid w:val="00C445DD"/>
    <w:rsid w:val="00C4511E"/>
    <w:rsid w:val="00C4562E"/>
    <w:rsid w:val="00C464C3"/>
    <w:rsid w:val="00C46DF9"/>
    <w:rsid w:val="00C47127"/>
    <w:rsid w:val="00C471F8"/>
    <w:rsid w:val="00C4785A"/>
    <w:rsid w:val="00C47D42"/>
    <w:rsid w:val="00C51111"/>
    <w:rsid w:val="00C51BB0"/>
    <w:rsid w:val="00C51BE8"/>
    <w:rsid w:val="00C51F9E"/>
    <w:rsid w:val="00C5259A"/>
    <w:rsid w:val="00C53F69"/>
    <w:rsid w:val="00C542DD"/>
    <w:rsid w:val="00C552C3"/>
    <w:rsid w:val="00C55A01"/>
    <w:rsid w:val="00C55D71"/>
    <w:rsid w:val="00C5693D"/>
    <w:rsid w:val="00C56B1B"/>
    <w:rsid w:val="00C61067"/>
    <w:rsid w:val="00C61BCF"/>
    <w:rsid w:val="00C628D3"/>
    <w:rsid w:val="00C62A01"/>
    <w:rsid w:val="00C62DA1"/>
    <w:rsid w:val="00C63702"/>
    <w:rsid w:val="00C63C91"/>
    <w:rsid w:val="00C63F68"/>
    <w:rsid w:val="00C644FD"/>
    <w:rsid w:val="00C64521"/>
    <w:rsid w:val="00C64864"/>
    <w:rsid w:val="00C65030"/>
    <w:rsid w:val="00C65CD6"/>
    <w:rsid w:val="00C66FC4"/>
    <w:rsid w:val="00C676BB"/>
    <w:rsid w:val="00C677F2"/>
    <w:rsid w:val="00C67992"/>
    <w:rsid w:val="00C67ABB"/>
    <w:rsid w:val="00C67BA5"/>
    <w:rsid w:val="00C707BB"/>
    <w:rsid w:val="00C708EF"/>
    <w:rsid w:val="00C711AE"/>
    <w:rsid w:val="00C7160A"/>
    <w:rsid w:val="00C71C40"/>
    <w:rsid w:val="00C7225A"/>
    <w:rsid w:val="00C72B24"/>
    <w:rsid w:val="00C72C42"/>
    <w:rsid w:val="00C738E7"/>
    <w:rsid w:val="00C73E47"/>
    <w:rsid w:val="00C74144"/>
    <w:rsid w:val="00C746B9"/>
    <w:rsid w:val="00C75927"/>
    <w:rsid w:val="00C75991"/>
    <w:rsid w:val="00C75BA2"/>
    <w:rsid w:val="00C779F7"/>
    <w:rsid w:val="00C813B9"/>
    <w:rsid w:val="00C82094"/>
    <w:rsid w:val="00C82C44"/>
    <w:rsid w:val="00C82E27"/>
    <w:rsid w:val="00C84942"/>
    <w:rsid w:val="00C85988"/>
    <w:rsid w:val="00C924B5"/>
    <w:rsid w:val="00C92A5D"/>
    <w:rsid w:val="00C9372C"/>
    <w:rsid w:val="00C945E9"/>
    <w:rsid w:val="00C95767"/>
    <w:rsid w:val="00C95F4A"/>
    <w:rsid w:val="00C96364"/>
    <w:rsid w:val="00C966D4"/>
    <w:rsid w:val="00C96BD7"/>
    <w:rsid w:val="00C97ACB"/>
    <w:rsid w:val="00CA00A1"/>
    <w:rsid w:val="00CA05DA"/>
    <w:rsid w:val="00CA2E2D"/>
    <w:rsid w:val="00CA30E1"/>
    <w:rsid w:val="00CA3849"/>
    <w:rsid w:val="00CA3D3D"/>
    <w:rsid w:val="00CA5200"/>
    <w:rsid w:val="00CA6036"/>
    <w:rsid w:val="00CA632A"/>
    <w:rsid w:val="00CA64E0"/>
    <w:rsid w:val="00CA7DAE"/>
    <w:rsid w:val="00CB2E92"/>
    <w:rsid w:val="00CB3375"/>
    <w:rsid w:val="00CB43A0"/>
    <w:rsid w:val="00CB4762"/>
    <w:rsid w:val="00CB47A7"/>
    <w:rsid w:val="00CB5230"/>
    <w:rsid w:val="00CB524F"/>
    <w:rsid w:val="00CB6862"/>
    <w:rsid w:val="00CB6FC7"/>
    <w:rsid w:val="00CB7AC5"/>
    <w:rsid w:val="00CC0871"/>
    <w:rsid w:val="00CC0B19"/>
    <w:rsid w:val="00CC1933"/>
    <w:rsid w:val="00CC19EF"/>
    <w:rsid w:val="00CC20A0"/>
    <w:rsid w:val="00CC2605"/>
    <w:rsid w:val="00CC318C"/>
    <w:rsid w:val="00CC3AE5"/>
    <w:rsid w:val="00CC3FEA"/>
    <w:rsid w:val="00CC5C7F"/>
    <w:rsid w:val="00CC6116"/>
    <w:rsid w:val="00CC6687"/>
    <w:rsid w:val="00CC7215"/>
    <w:rsid w:val="00CC7A7E"/>
    <w:rsid w:val="00CD02BE"/>
    <w:rsid w:val="00CD0F68"/>
    <w:rsid w:val="00CD1809"/>
    <w:rsid w:val="00CD2642"/>
    <w:rsid w:val="00CD29C2"/>
    <w:rsid w:val="00CD2A6D"/>
    <w:rsid w:val="00CD2C50"/>
    <w:rsid w:val="00CD3CDD"/>
    <w:rsid w:val="00CD4023"/>
    <w:rsid w:val="00CD4A1D"/>
    <w:rsid w:val="00CD5062"/>
    <w:rsid w:val="00CD5EA7"/>
    <w:rsid w:val="00CD62B5"/>
    <w:rsid w:val="00CD6F21"/>
    <w:rsid w:val="00CD7530"/>
    <w:rsid w:val="00CD7F5F"/>
    <w:rsid w:val="00CE0499"/>
    <w:rsid w:val="00CE14E6"/>
    <w:rsid w:val="00CE284E"/>
    <w:rsid w:val="00CE2F3A"/>
    <w:rsid w:val="00CE45C4"/>
    <w:rsid w:val="00CE46C0"/>
    <w:rsid w:val="00CE4E27"/>
    <w:rsid w:val="00CE4FCA"/>
    <w:rsid w:val="00CE6CF7"/>
    <w:rsid w:val="00CE7D1E"/>
    <w:rsid w:val="00CF0598"/>
    <w:rsid w:val="00CF0D49"/>
    <w:rsid w:val="00CF0DFA"/>
    <w:rsid w:val="00CF1574"/>
    <w:rsid w:val="00CF158B"/>
    <w:rsid w:val="00CF1B4E"/>
    <w:rsid w:val="00CF2871"/>
    <w:rsid w:val="00CF2E01"/>
    <w:rsid w:val="00CF3C4D"/>
    <w:rsid w:val="00CF4CC4"/>
    <w:rsid w:val="00CF58E1"/>
    <w:rsid w:val="00CF62B6"/>
    <w:rsid w:val="00CF6F90"/>
    <w:rsid w:val="00CF74B0"/>
    <w:rsid w:val="00CF7582"/>
    <w:rsid w:val="00CF77A6"/>
    <w:rsid w:val="00CF77E5"/>
    <w:rsid w:val="00D008F0"/>
    <w:rsid w:val="00D01343"/>
    <w:rsid w:val="00D020DD"/>
    <w:rsid w:val="00D02A26"/>
    <w:rsid w:val="00D049EA"/>
    <w:rsid w:val="00D0547F"/>
    <w:rsid w:val="00D05497"/>
    <w:rsid w:val="00D05B35"/>
    <w:rsid w:val="00D0602D"/>
    <w:rsid w:val="00D101A9"/>
    <w:rsid w:val="00D10CB5"/>
    <w:rsid w:val="00D12CCE"/>
    <w:rsid w:val="00D130DA"/>
    <w:rsid w:val="00D13958"/>
    <w:rsid w:val="00D13EE9"/>
    <w:rsid w:val="00D14441"/>
    <w:rsid w:val="00D14B0E"/>
    <w:rsid w:val="00D16D55"/>
    <w:rsid w:val="00D2156F"/>
    <w:rsid w:val="00D21A7A"/>
    <w:rsid w:val="00D2223A"/>
    <w:rsid w:val="00D22849"/>
    <w:rsid w:val="00D23199"/>
    <w:rsid w:val="00D23271"/>
    <w:rsid w:val="00D233D4"/>
    <w:rsid w:val="00D24127"/>
    <w:rsid w:val="00D24869"/>
    <w:rsid w:val="00D24C01"/>
    <w:rsid w:val="00D25A9C"/>
    <w:rsid w:val="00D2605A"/>
    <w:rsid w:val="00D270F2"/>
    <w:rsid w:val="00D307B8"/>
    <w:rsid w:val="00D317C8"/>
    <w:rsid w:val="00D31AF7"/>
    <w:rsid w:val="00D343A1"/>
    <w:rsid w:val="00D34475"/>
    <w:rsid w:val="00D34E67"/>
    <w:rsid w:val="00D36FE4"/>
    <w:rsid w:val="00D370E3"/>
    <w:rsid w:val="00D3734A"/>
    <w:rsid w:val="00D37400"/>
    <w:rsid w:val="00D37C14"/>
    <w:rsid w:val="00D40082"/>
    <w:rsid w:val="00D4104D"/>
    <w:rsid w:val="00D41623"/>
    <w:rsid w:val="00D416A5"/>
    <w:rsid w:val="00D42088"/>
    <w:rsid w:val="00D42267"/>
    <w:rsid w:val="00D4276C"/>
    <w:rsid w:val="00D42C1F"/>
    <w:rsid w:val="00D42EFE"/>
    <w:rsid w:val="00D42F86"/>
    <w:rsid w:val="00D439E0"/>
    <w:rsid w:val="00D44471"/>
    <w:rsid w:val="00D458B6"/>
    <w:rsid w:val="00D45B33"/>
    <w:rsid w:val="00D45B95"/>
    <w:rsid w:val="00D46A1D"/>
    <w:rsid w:val="00D46AF4"/>
    <w:rsid w:val="00D47284"/>
    <w:rsid w:val="00D475E1"/>
    <w:rsid w:val="00D5090E"/>
    <w:rsid w:val="00D50C5A"/>
    <w:rsid w:val="00D50CCD"/>
    <w:rsid w:val="00D52E3C"/>
    <w:rsid w:val="00D53160"/>
    <w:rsid w:val="00D53E48"/>
    <w:rsid w:val="00D54ADC"/>
    <w:rsid w:val="00D54CBA"/>
    <w:rsid w:val="00D5519D"/>
    <w:rsid w:val="00D55856"/>
    <w:rsid w:val="00D5643F"/>
    <w:rsid w:val="00D56598"/>
    <w:rsid w:val="00D56C7E"/>
    <w:rsid w:val="00D56D83"/>
    <w:rsid w:val="00D603F8"/>
    <w:rsid w:val="00D60B47"/>
    <w:rsid w:val="00D60DFC"/>
    <w:rsid w:val="00D61B47"/>
    <w:rsid w:val="00D62608"/>
    <w:rsid w:val="00D62B0F"/>
    <w:rsid w:val="00D64032"/>
    <w:rsid w:val="00D64684"/>
    <w:rsid w:val="00D65ADB"/>
    <w:rsid w:val="00D66BC1"/>
    <w:rsid w:val="00D6743F"/>
    <w:rsid w:val="00D67660"/>
    <w:rsid w:val="00D67CA1"/>
    <w:rsid w:val="00D72076"/>
    <w:rsid w:val="00D723AE"/>
    <w:rsid w:val="00D73A57"/>
    <w:rsid w:val="00D76DAD"/>
    <w:rsid w:val="00D77232"/>
    <w:rsid w:val="00D81132"/>
    <w:rsid w:val="00D81B49"/>
    <w:rsid w:val="00D8234B"/>
    <w:rsid w:val="00D8274C"/>
    <w:rsid w:val="00D82D9F"/>
    <w:rsid w:val="00D8329B"/>
    <w:rsid w:val="00D839FC"/>
    <w:rsid w:val="00D8406B"/>
    <w:rsid w:val="00D84FD6"/>
    <w:rsid w:val="00D854B8"/>
    <w:rsid w:val="00D85FA9"/>
    <w:rsid w:val="00D862A4"/>
    <w:rsid w:val="00D86938"/>
    <w:rsid w:val="00D87BE7"/>
    <w:rsid w:val="00D87C2A"/>
    <w:rsid w:val="00D87DA3"/>
    <w:rsid w:val="00D903F4"/>
    <w:rsid w:val="00D90FB8"/>
    <w:rsid w:val="00D92128"/>
    <w:rsid w:val="00D9234A"/>
    <w:rsid w:val="00D92642"/>
    <w:rsid w:val="00D92DEB"/>
    <w:rsid w:val="00D932DA"/>
    <w:rsid w:val="00D94EE9"/>
    <w:rsid w:val="00D95031"/>
    <w:rsid w:val="00D96289"/>
    <w:rsid w:val="00D9667A"/>
    <w:rsid w:val="00D969E7"/>
    <w:rsid w:val="00D96B8E"/>
    <w:rsid w:val="00D973C2"/>
    <w:rsid w:val="00D9787A"/>
    <w:rsid w:val="00DA08BC"/>
    <w:rsid w:val="00DA0EF1"/>
    <w:rsid w:val="00DA225F"/>
    <w:rsid w:val="00DA35F2"/>
    <w:rsid w:val="00DA3B1D"/>
    <w:rsid w:val="00DA47F9"/>
    <w:rsid w:val="00DA4C04"/>
    <w:rsid w:val="00DA5016"/>
    <w:rsid w:val="00DA52B4"/>
    <w:rsid w:val="00DA61C9"/>
    <w:rsid w:val="00DA685E"/>
    <w:rsid w:val="00DA75FB"/>
    <w:rsid w:val="00DA7CE4"/>
    <w:rsid w:val="00DB07D2"/>
    <w:rsid w:val="00DB1043"/>
    <w:rsid w:val="00DB155D"/>
    <w:rsid w:val="00DB4445"/>
    <w:rsid w:val="00DB4955"/>
    <w:rsid w:val="00DB6CE6"/>
    <w:rsid w:val="00DB6F53"/>
    <w:rsid w:val="00DB7199"/>
    <w:rsid w:val="00DB7411"/>
    <w:rsid w:val="00DB7C01"/>
    <w:rsid w:val="00DB7E71"/>
    <w:rsid w:val="00DC0B59"/>
    <w:rsid w:val="00DC141F"/>
    <w:rsid w:val="00DC1782"/>
    <w:rsid w:val="00DC1A02"/>
    <w:rsid w:val="00DC3E59"/>
    <w:rsid w:val="00DC3FB1"/>
    <w:rsid w:val="00DC45E4"/>
    <w:rsid w:val="00DC5E12"/>
    <w:rsid w:val="00DC6097"/>
    <w:rsid w:val="00DC7D5C"/>
    <w:rsid w:val="00DD039E"/>
    <w:rsid w:val="00DD0570"/>
    <w:rsid w:val="00DD095A"/>
    <w:rsid w:val="00DD0E1D"/>
    <w:rsid w:val="00DD15EE"/>
    <w:rsid w:val="00DD184B"/>
    <w:rsid w:val="00DD1D22"/>
    <w:rsid w:val="00DD1F6A"/>
    <w:rsid w:val="00DD2020"/>
    <w:rsid w:val="00DD28BD"/>
    <w:rsid w:val="00DD2E39"/>
    <w:rsid w:val="00DD2F95"/>
    <w:rsid w:val="00DD3CBD"/>
    <w:rsid w:val="00DD4025"/>
    <w:rsid w:val="00DD44F8"/>
    <w:rsid w:val="00DD4DE9"/>
    <w:rsid w:val="00DD4E9E"/>
    <w:rsid w:val="00DD5033"/>
    <w:rsid w:val="00DD5AA2"/>
    <w:rsid w:val="00DD6487"/>
    <w:rsid w:val="00DD775A"/>
    <w:rsid w:val="00DD78B3"/>
    <w:rsid w:val="00DE04E8"/>
    <w:rsid w:val="00DE067D"/>
    <w:rsid w:val="00DE06E3"/>
    <w:rsid w:val="00DE0778"/>
    <w:rsid w:val="00DE1A6A"/>
    <w:rsid w:val="00DE1ED3"/>
    <w:rsid w:val="00DE2772"/>
    <w:rsid w:val="00DE316D"/>
    <w:rsid w:val="00DE4816"/>
    <w:rsid w:val="00DE6FA4"/>
    <w:rsid w:val="00DF0546"/>
    <w:rsid w:val="00DF0B0B"/>
    <w:rsid w:val="00DF10DB"/>
    <w:rsid w:val="00DF1377"/>
    <w:rsid w:val="00DF20DC"/>
    <w:rsid w:val="00DF386D"/>
    <w:rsid w:val="00DF3CC2"/>
    <w:rsid w:val="00DF43C8"/>
    <w:rsid w:val="00DF52C7"/>
    <w:rsid w:val="00DF5632"/>
    <w:rsid w:val="00DF6C39"/>
    <w:rsid w:val="00DF7E63"/>
    <w:rsid w:val="00E00697"/>
    <w:rsid w:val="00E00C09"/>
    <w:rsid w:val="00E01456"/>
    <w:rsid w:val="00E01FD6"/>
    <w:rsid w:val="00E021A5"/>
    <w:rsid w:val="00E03497"/>
    <w:rsid w:val="00E0476B"/>
    <w:rsid w:val="00E05D63"/>
    <w:rsid w:val="00E06A7F"/>
    <w:rsid w:val="00E06C50"/>
    <w:rsid w:val="00E07BC0"/>
    <w:rsid w:val="00E11BE7"/>
    <w:rsid w:val="00E1252E"/>
    <w:rsid w:val="00E125E8"/>
    <w:rsid w:val="00E1286C"/>
    <w:rsid w:val="00E12CE5"/>
    <w:rsid w:val="00E13EF8"/>
    <w:rsid w:val="00E14BC6"/>
    <w:rsid w:val="00E168F7"/>
    <w:rsid w:val="00E20CD3"/>
    <w:rsid w:val="00E211ED"/>
    <w:rsid w:val="00E216A0"/>
    <w:rsid w:val="00E2230D"/>
    <w:rsid w:val="00E227A4"/>
    <w:rsid w:val="00E22B9D"/>
    <w:rsid w:val="00E238CD"/>
    <w:rsid w:val="00E23A93"/>
    <w:rsid w:val="00E23FCE"/>
    <w:rsid w:val="00E2400C"/>
    <w:rsid w:val="00E24130"/>
    <w:rsid w:val="00E24DE3"/>
    <w:rsid w:val="00E250B7"/>
    <w:rsid w:val="00E2740F"/>
    <w:rsid w:val="00E277EE"/>
    <w:rsid w:val="00E30177"/>
    <w:rsid w:val="00E30B5B"/>
    <w:rsid w:val="00E33706"/>
    <w:rsid w:val="00E33C47"/>
    <w:rsid w:val="00E3521F"/>
    <w:rsid w:val="00E35A55"/>
    <w:rsid w:val="00E35D3D"/>
    <w:rsid w:val="00E35E42"/>
    <w:rsid w:val="00E360D4"/>
    <w:rsid w:val="00E36955"/>
    <w:rsid w:val="00E37F39"/>
    <w:rsid w:val="00E4000D"/>
    <w:rsid w:val="00E41046"/>
    <w:rsid w:val="00E420B9"/>
    <w:rsid w:val="00E422BB"/>
    <w:rsid w:val="00E422BC"/>
    <w:rsid w:val="00E42405"/>
    <w:rsid w:val="00E42C40"/>
    <w:rsid w:val="00E43ED5"/>
    <w:rsid w:val="00E46259"/>
    <w:rsid w:val="00E4686A"/>
    <w:rsid w:val="00E4773C"/>
    <w:rsid w:val="00E47941"/>
    <w:rsid w:val="00E507DC"/>
    <w:rsid w:val="00E516AD"/>
    <w:rsid w:val="00E519BD"/>
    <w:rsid w:val="00E5275D"/>
    <w:rsid w:val="00E5492D"/>
    <w:rsid w:val="00E55516"/>
    <w:rsid w:val="00E566DD"/>
    <w:rsid w:val="00E57110"/>
    <w:rsid w:val="00E57B0F"/>
    <w:rsid w:val="00E60186"/>
    <w:rsid w:val="00E6063A"/>
    <w:rsid w:val="00E62243"/>
    <w:rsid w:val="00E6264E"/>
    <w:rsid w:val="00E638E0"/>
    <w:rsid w:val="00E64697"/>
    <w:rsid w:val="00E64A74"/>
    <w:rsid w:val="00E66AA7"/>
    <w:rsid w:val="00E66FBC"/>
    <w:rsid w:val="00E70B89"/>
    <w:rsid w:val="00E70EFB"/>
    <w:rsid w:val="00E722D5"/>
    <w:rsid w:val="00E72A65"/>
    <w:rsid w:val="00E72B43"/>
    <w:rsid w:val="00E734D1"/>
    <w:rsid w:val="00E74DD1"/>
    <w:rsid w:val="00E75418"/>
    <w:rsid w:val="00E76984"/>
    <w:rsid w:val="00E76A49"/>
    <w:rsid w:val="00E77089"/>
    <w:rsid w:val="00E77C4E"/>
    <w:rsid w:val="00E80137"/>
    <w:rsid w:val="00E801E0"/>
    <w:rsid w:val="00E80245"/>
    <w:rsid w:val="00E80A31"/>
    <w:rsid w:val="00E8128D"/>
    <w:rsid w:val="00E82219"/>
    <w:rsid w:val="00E82712"/>
    <w:rsid w:val="00E829F8"/>
    <w:rsid w:val="00E82C5A"/>
    <w:rsid w:val="00E845D5"/>
    <w:rsid w:val="00E8515B"/>
    <w:rsid w:val="00E85394"/>
    <w:rsid w:val="00E853C7"/>
    <w:rsid w:val="00E859EB"/>
    <w:rsid w:val="00E863A2"/>
    <w:rsid w:val="00E867B8"/>
    <w:rsid w:val="00E87155"/>
    <w:rsid w:val="00E87C2A"/>
    <w:rsid w:val="00E87C4E"/>
    <w:rsid w:val="00E9141F"/>
    <w:rsid w:val="00E91B34"/>
    <w:rsid w:val="00E91D58"/>
    <w:rsid w:val="00E91F8E"/>
    <w:rsid w:val="00E92013"/>
    <w:rsid w:val="00E9404A"/>
    <w:rsid w:val="00E9405E"/>
    <w:rsid w:val="00E944AA"/>
    <w:rsid w:val="00E977FA"/>
    <w:rsid w:val="00E97A82"/>
    <w:rsid w:val="00E97DB1"/>
    <w:rsid w:val="00EA03BF"/>
    <w:rsid w:val="00EA0712"/>
    <w:rsid w:val="00EA130B"/>
    <w:rsid w:val="00EA149F"/>
    <w:rsid w:val="00EA16EF"/>
    <w:rsid w:val="00EA209B"/>
    <w:rsid w:val="00EA221E"/>
    <w:rsid w:val="00EA3B05"/>
    <w:rsid w:val="00EA4956"/>
    <w:rsid w:val="00EA5788"/>
    <w:rsid w:val="00EA6F2B"/>
    <w:rsid w:val="00EA7BB4"/>
    <w:rsid w:val="00EB0371"/>
    <w:rsid w:val="00EB19EB"/>
    <w:rsid w:val="00EB1CA2"/>
    <w:rsid w:val="00EB4404"/>
    <w:rsid w:val="00EB5221"/>
    <w:rsid w:val="00EB6752"/>
    <w:rsid w:val="00EC03C2"/>
    <w:rsid w:val="00EC048E"/>
    <w:rsid w:val="00EC05AC"/>
    <w:rsid w:val="00EC06EE"/>
    <w:rsid w:val="00EC3855"/>
    <w:rsid w:val="00EC3A7D"/>
    <w:rsid w:val="00EC4449"/>
    <w:rsid w:val="00EC50EB"/>
    <w:rsid w:val="00EC5288"/>
    <w:rsid w:val="00EC550E"/>
    <w:rsid w:val="00EC632B"/>
    <w:rsid w:val="00EC7800"/>
    <w:rsid w:val="00EC78A8"/>
    <w:rsid w:val="00EC78DF"/>
    <w:rsid w:val="00EC791D"/>
    <w:rsid w:val="00EC7B49"/>
    <w:rsid w:val="00EC7D5E"/>
    <w:rsid w:val="00ED0100"/>
    <w:rsid w:val="00ED0462"/>
    <w:rsid w:val="00ED0BAB"/>
    <w:rsid w:val="00ED1153"/>
    <w:rsid w:val="00ED1371"/>
    <w:rsid w:val="00ED1513"/>
    <w:rsid w:val="00ED22A6"/>
    <w:rsid w:val="00ED23C7"/>
    <w:rsid w:val="00ED2838"/>
    <w:rsid w:val="00ED2C00"/>
    <w:rsid w:val="00ED2CAB"/>
    <w:rsid w:val="00ED41CD"/>
    <w:rsid w:val="00ED456E"/>
    <w:rsid w:val="00ED45D7"/>
    <w:rsid w:val="00ED48A0"/>
    <w:rsid w:val="00ED52F2"/>
    <w:rsid w:val="00ED5821"/>
    <w:rsid w:val="00ED6598"/>
    <w:rsid w:val="00ED68A4"/>
    <w:rsid w:val="00ED7C57"/>
    <w:rsid w:val="00ED7F89"/>
    <w:rsid w:val="00EE0141"/>
    <w:rsid w:val="00EE01B3"/>
    <w:rsid w:val="00EE064F"/>
    <w:rsid w:val="00EE2AD2"/>
    <w:rsid w:val="00EE4132"/>
    <w:rsid w:val="00EE442F"/>
    <w:rsid w:val="00EE4A6D"/>
    <w:rsid w:val="00EE5821"/>
    <w:rsid w:val="00EE6137"/>
    <w:rsid w:val="00EE619B"/>
    <w:rsid w:val="00EE698B"/>
    <w:rsid w:val="00EE6EA3"/>
    <w:rsid w:val="00EE748E"/>
    <w:rsid w:val="00EE7625"/>
    <w:rsid w:val="00EE7748"/>
    <w:rsid w:val="00EE796F"/>
    <w:rsid w:val="00EE7EFD"/>
    <w:rsid w:val="00EF0A7D"/>
    <w:rsid w:val="00EF1ED1"/>
    <w:rsid w:val="00EF25E2"/>
    <w:rsid w:val="00EF2E9C"/>
    <w:rsid w:val="00EF32B1"/>
    <w:rsid w:val="00EF35B9"/>
    <w:rsid w:val="00EF366D"/>
    <w:rsid w:val="00EF36E3"/>
    <w:rsid w:val="00EF3E7F"/>
    <w:rsid w:val="00EF4161"/>
    <w:rsid w:val="00EF41F3"/>
    <w:rsid w:val="00EF4349"/>
    <w:rsid w:val="00EF52CA"/>
    <w:rsid w:val="00EF54CC"/>
    <w:rsid w:val="00EF5824"/>
    <w:rsid w:val="00EF5A65"/>
    <w:rsid w:val="00EF7845"/>
    <w:rsid w:val="00EF7C3A"/>
    <w:rsid w:val="00F006FB"/>
    <w:rsid w:val="00F01713"/>
    <w:rsid w:val="00F01F0D"/>
    <w:rsid w:val="00F02BE9"/>
    <w:rsid w:val="00F02F43"/>
    <w:rsid w:val="00F0316E"/>
    <w:rsid w:val="00F03268"/>
    <w:rsid w:val="00F03F8B"/>
    <w:rsid w:val="00F0451A"/>
    <w:rsid w:val="00F05AAC"/>
    <w:rsid w:val="00F05D73"/>
    <w:rsid w:val="00F05FE8"/>
    <w:rsid w:val="00F06C41"/>
    <w:rsid w:val="00F06E02"/>
    <w:rsid w:val="00F06E7C"/>
    <w:rsid w:val="00F11BEC"/>
    <w:rsid w:val="00F120D0"/>
    <w:rsid w:val="00F131AC"/>
    <w:rsid w:val="00F14CB7"/>
    <w:rsid w:val="00F1538C"/>
    <w:rsid w:val="00F15899"/>
    <w:rsid w:val="00F15E82"/>
    <w:rsid w:val="00F1797D"/>
    <w:rsid w:val="00F17AEE"/>
    <w:rsid w:val="00F17CFB"/>
    <w:rsid w:val="00F204CB"/>
    <w:rsid w:val="00F20F19"/>
    <w:rsid w:val="00F213C6"/>
    <w:rsid w:val="00F21640"/>
    <w:rsid w:val="00F21F62"/>
    <w:rsid w:val="00F22599"/>
    <w:rsid w:val="00F22716"/>
    <w:rsid w:val="00F2293E"/>
    <w:rsid w:val="00F23382"/>
    <w:rsid w:val="00F23800"/>
    <w:rsid w:val="00F23C48"/>
    <w:rsid w:val="00F240AB"/>
    <w:rsid w:val="00F2419A"/>
    <w:rsid w:val="00F24340"/>
    <w:rsid w:val="00F246C7"/>
    <w:rsid w:val="00F24997"/>
    <w:rsid w:val="00F24A64"/>
    <w:rsid w:val="00F25B08"/>
    <w:rsid w:val="00F25BBB"/>
    <w:rsid w:val="00F25D5E"/>
    <w:rsid w:val="00F26104"/>
    <w:rsid w:val="00F264C9"/>
    <w:rsid w:val="00F275B0"/>
    <w:rsid w:val="00F276DE"/>
    <w:rsid w:val="00F307E2"/>
    <w:rsid w:val="00F3086C"/>
    <w:rsid w:val="00F30BD1"/>
    <w:rsid w:val="00F31964"/>
    <w:rsid w:val="00F31BA8"/>
    <w:rsid w:val="00F31D39"/>
    <w:rsid w:val="00F32469"/>
    <w:rsid w:val="00F325DA"/>
    <w:rsid w:val="00F32A74"/>
    <w:rsid w:val="00F32D8B"/>
    <w:rsid w:val="00F34BF4"/>
    <w:rsid w:val="00F35B39"/>
    <w:rsid w:val="00F36056"/>
    <w:rsid w:val="00F36241"/>
    <w:rsid w:val="00F369E3"/>
    <w:rsid w:val="00F36BED"/>
    <w:rsid w:val="00F4045B"/>
    <w:rsid w:val="00F40710"/>
    <w:rsid w:val="00F43F3A"/>
    <w:rsid w:val="00F44C20"/>
    <w:rsid w:val="00F44C61"/>
    <w:rsid w:val="00F44F6A"/>
    <w:rsid w:val="00F46693"/>
    <w:rsid w:val="00F4689F"/>
    <w:rsid w:val="00F4691F"/>
    <w:rsid w:val="00F46B64"/>
    <w:rsid w:val="00F47051"/>
    <w:rsid w:val="00F50BBC"/>
    <w:rsid w:val="00F50C75"/>
    <w:rsid w:val="00F50C96"/>
    <w:rsid w:val="00F514B4"/>
    <w:rsid w:val="00F519D5"/>
    <w:rsid w:val="00F530D6"/>
    <w:rsid w:val="00F534AC"/>
    <w:rsid w:val="00F54037"/>
    <w:rsid w:val="00F54E8D"/>
    <w:rsid w:val="00F550A6"/>
    <w:rsid w:val="00F5775C"/>
    <w:rsid w:val="00F57A7A"/>
    <w:rsid w:val="00F57CD5"/>
    <w:rsid w:val="00F60015"/>
    <w:rsid w:val="00F60937"/>
    <w:rsid w:val="00F611BA"/>
    <w:rsid w:val="00F611BE"/>
    <w:rsid w:val="00F61622"/>
    <w:rsid w:val="00F61A85"/>
    <w:rsid w:val="00F627AB"/>
    <w:rsid w:val="00F63217"/>
    <w:rsid w:val="00F63251"/>
    <w:rsid w:val="00F63A32"/>
    <w:rsid w:val="00F63E55"/>
    <w:rsid w:val="00F64F26"/>
    <w:rsid w:val="00F64F75"/>
    <w:rsid w:val="00F6551B"/>
    <w:rsid w:val="00F65614"/>
    <w:rsid w:val="00F67374"/>
    <w:rsid w:val="00F70039"/>
    <w:rsid w:val="00F7160C"/>
    <w:rsid w:val="00F71677"/>
    <w:rsid w:val="00F71DA7"/>
    <w:rsid w:val="00F72B5F"/>
    <w:rsid w:val="00F72D0F"/>
    <w:rsid w:val="00F72E67"/>
    <w:rsid w:val="00F730BC"/>
    <w:rsid w:val="00F7353A"/>
    <w:rsid w:val="00F760F1"/>
    <w:rsid w:val="00F80CBF"/>
    <w:rsid w:val="00F81269"/>
    <w:rsid w:val="00F8198F"/>
    <w:rsid w:val="00F82AF6"/>
    <w:rsid w:val="00F82DD4"/>
    <w:rsid w:val="00F8393E"/>
    <w:rsid w:val="00F86F23"/>
    <w:rsid w:val="00F90684"/>
    <w:rsid w:val="00F912C0"/>
    <w:rsid w:val="00F91C78"/>
    <w:rsid w:val="00F92158"/>
    <w:rsid w:val="00F922CA"/>
    <w:rsid w:val="00F924AA"/>
    <w:rsid w:val="00F926AC"/>
    <w:rsid w:val="00F93219"/>
    <w:rsid w:val="00F93955"/>
    <w:rsid w:val="00F93998"/>
    <w:rsid w:val="00F95592"/>
    <w:rsid w:val="00FA06B9"/>
    <w:rsid w:val="00FA1088"/>
    <w:rsid w:val="00FA23BC"/>
    <w:rsid w:val="00FA2A88"/>
    <w:rsid w:val="00FA423E"/>
    <w:rsid w:val="00FA48C8"/>
    <w:rsid w:val="00FA6AB5"/>
    <w:rsid w:val="00FA7AA8"/>
    <w:rsid w:val="00FA7E3E"/>
    <w:rsid w:val="00FB079D"/>
    <w:rsid w:val="00FB0E10"/>
    <w:rsid w:val="00FB111E"/>
    <w:rsid w:val="00FB15E8"/>
    <w:rsid w:val="00FB19DF"/>
    <w:rsid w:val="00FB1A1C"/>
    <w:rsid w:val="00FB3B15"/>
    <w:rsid w:val="00FB472F"/>
    <w:rsid w:val="00FB66E5"/>
    <w:rsid w:val="00FB6BA1"/>
    <w:rsid w:val="00FB7B7C"/>
    <w:rsid w:val="00FB7C48"/>
    <w:rsid w:val="00FB7CE9"/>
    <w:rsid w:val="00FC0366"/>
    <w:rsid w:val="00FC104B"/>
    <w:rsid w:val="00FC10A3"/>
    <w:rsid w:val="00FC165A"/>
    <w:rsid w:val="00FC27AB"/>
    <w:rsid w:val="00FC34FA"/>
    <w:rsid w:val="00FC3869"/>
    <w:rsid w:val="00FC509D"/>
    <w:rsid w:val="00FC6688"/>
    <w:rsid w:val="00FC6954"/>
    <w:rsid w:val="00FC6CE3"/>
    <w:rsid w:val="00FC7162"/>
    <w:rsid w:val="00FD1512"/>
    <w:rsid w:val="00FD22A7"/>
    <w:rsid w:val="00FD292A"/>
    <w:rsid w:val="00FD33E8"/>
    <w:rsid w:val="00FD362E"/>
    <w:rsid w:val="00FD3A9B"/>
    <w:rsid w:val="00FD42FA"/>
    <w:rsid w:val="00FD71E8"/>
    <w:rsid w:val="00FE0036"/>
    <w:rsid w:val="00FE029B"/>
    <w:rsid w:val="00FE0513"/>
    <w:rsid w:val="00FE058B"/>
    <w:rsid w:val="00FE0F28"/>
    <w:rsid w:val="00FE0F3F"/>
    <w:rsid w:val="00FE2226"/>
    <w:rsid w:val="00FE2516"/>
    <w:rsid w:val="00FE26CC"/>
    <w:rsid w:val="00FE2758"/>
    <w:rsid w:val="00FE3815"/>
    <w:rsid w:val="00FE4517"/>
    <w:rsid w:val="00FE5275"/>
    <w:rsid w:val="00FE5503"/>
    <w:rsid w:val="00FE5C8F"/>
    <w:rsid w:val="00FE5E18"/>
    <w:rsid w:val="00FE6F36"/>
    <w:rsid w:val="00FE701B"/>
    <w:rsid w:val="00FE70D5"/>
    <w:rsid w:val="00FE72C5"/>
    <w:rsid w:val="00FF0238"/>
    <w:rsid w:val="00FF0689"/>
    <w:rsid w:val="00FF1C14"/>
    <w:rsid w:val="00FF25B7"/>
    <w:rsid w:val="00FF2B86"/>
    <w:rsid w:val="00FF5807"/>
    <w:rsid w:val="00FF686D"/>
    <w:rsid w:val="00FF6FFB"/>
    <w:rsid w:val="00FF7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7924">
      <w:bodyDiv w:val="1"/>
      <w:marLeft w:val="0"/>
      <w:marRight w:val="0"/>
      <w:marTop w:val="0"/>
      <w:marBottom w:val="0"/>
      <w:divBdr>
        <w:top w:val="none" w:sz="0" w:space="0" w:color="auto"/>
        <w:left w:val="none" w:sz="0" w:space="0" w:color="auto"/>
        <w:bottom w:val="none" w:sz="0" w:space="0" w:color="auto"/>
        <w:right w:val="none" w:sz="0" w:space="0" w:color="auto"/>
      </w:divBdr>
    </w:div>
    <w:div w:id="217210995">
      <w:bodyDiv w:val="1"/>
      <w:marLeft w:val="0"/>
      <w:marRight w:val="0"/>
      <w:marTop w:val="0"/>
      <w:marBottom w:val="0"/>
      <w:divBdr>
        <w:top w:val="none" w:sz="0" w:space="0" w:color="auto"/>
        <w:left w:val="none" w:sz="0" w:space="0" w:color="auto"/>
        <w:bottom w:val="none" w:sz="0" w:space="0" w:color="auto"/>
        <w:right w:val="none" w:sz="0" w:space="0" w:color="auto"/>
      </w:divBdr>
    </w:div>
    <w:div w:id="222058516">
      <w:marLeft w:val="0"/>
      <w:marRight w:val="0"/>
      <w:marTop w:val="0"/>
      <w:marBottom w:val="0"/>
      <w:divBdr>
        <w:top w:val="none" w:sz="0" w:space="0" w:color="auto"/>
        <w:left w:val="none" w:sz="0" w:space="0" w:color="auto"/>
        <w:bottom w:val="none" w:sz="0" w:space="0" w:color="auto"/>
        <w:right w:val="none" w:sz="0" w:space="0" w:color="auto"/>
      </w:divBdr>
    </w:div>
    <w:div w:id="222058517">
      <w:marLeft w:val="0"/>
      <w:marRight w:val="0"/>
      <w:marTop w:val="0"/>
      <w:marBottom w:val="0"/>
      <w:divBdr>
        <w:top w:val="none" w:sz="0" w:space="0" w:color="auto"/>
        <w:left w:val="none" w:sz="0" w:space="0" w:color="auto"/>
        <w:bottom w:val="none" w:sz="0" w:space="0" w:color="auto"/>
        <w:right w:val="none" w:sz="0" w:space="0" w:color="auto"/>
      </w:divBdr>
    </w:div>
    <w:div w:id="222058518">
      <w:marLeft w:val="0"/>
      <w:marRight w:val="0"/>
      <w:marTop w:val="0"/>
      <w:marBottom w:val="0"/>
      <w:divBdr>
        <w:top w:val="none" w:sz="0" w:space="0" w:color="auto"/>
        <w:left w:val="none" w:sz="0" w:space="0" w:color="auto"/>
        <w:bottom w:val="none" w:sz="0" w:space="0" w:color="auto"/>
        <w:right w:val="none" w:sz="0" w:space="0" w:color="auto"/>
      </w:divBdr>
    </w:div>
    <w:div w:id="222058519">
      <w:marLeft w:val="0"/>
      <w:marRight w:val="0"/>
      <w:marTop w:val="0"/>
      <w:marBottom w:val="0"/>
      <w:divBdr>
        <w:top w:val="none" w:sz="0" w:space="0" w:color="auto"/>
        <w:left w:val="none" w:sz="0" w:space="0" w:color="auto"/>
        <w:bottom w:val="none" w:sz="0" w:space="0" w:color="auto"/>
        <w:right w:val="none" w:sz="0" w:space="0" w:color="auto"/>
      </w:divBdr>
    </w:div>
    <w:div w:id="1961302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F0F98-9150-4CF1-BC60-792A2353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2803</Words>
  <Characters>15979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Tribal TANF Officials</vt:lpstr>
    </vt:vector>
  </TitlesOfParts>
  <Company>The Urban Institute</Company>
  <LinksUpToDate>false</LinksUpToDate>
  <CharactersWithSpaces>18745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TANF Officials</dc:title>
  <dc:creator>Narducci, Chris</dc:creator>
  <cp:lastModifiedBy>Kathleen P McCoy</cp:lastModifiedBy>
  <cp:revision>2</cp:revision>
  <cp:lastPrinted>2013-02-15T20:36:00Z</cp:lastPrinted>
  <dcterms:created xsi:type="dcterms:W3CDTF">2015-03-04T01:15:00Z</dcterms:created>
  <dcterms:modified xsi:type="dcterms:W3CDTF">2015-03-04T01:15:00Z</dcterms:modified>
</cp:coreProperties>
</file>