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367" w:rsidRPr="008E7546" w:rsidRDefault="00642367" w:rsidP="00642367">
      <w:pPr>
        <w:pStyle w:val="Title"/>
        <w:spacing w:before="0" w:after="0" w:line="240" w:lineRule="auto"/>
        <w:rPr>
          <w:rFonts w:ascii="Century Gothic" w:hAnsi="Century Gothic"/>
          <w:sz w:val="24"/>
          <w:szCs w:val="24"/>
        </w:rPr>
      </w:pPr>
      <w:bookmarkStart w:id="0" w:name="_GoBack"/>
      <w:bookmarkEnd w:id="0"/>
      <w:r w:rsidRPr="0093230D">
        <w:rPr>
          <w:rFonts w:ascii="Century Gothic" w:hAnsi="Century Gothic"/>
          <w:sz w:val="36"/>
        </w:rPr>
        <w:t xml:space="preserve">Appendix </w:t>
      </w:r>
      <w:r>
        <w:rPr>
          <w:rFonts w:ascii="Century Gothic" w:hAnsi="Century Gothic"/>
          <w:sz w:val="36"/>
        </w:rPr>
        <w:t>A</w:t>
      </w:r>
      <w:r w:rsidR="008E7546">
        <w:rPr>
          <w:rFonts w:ascii="Century Gothic" w:hAnsi="Century Gothic"/>
          <w:sz w:val="36"/>
        </w:rPr>
        <w:tab/>
      </w:r>
      <w:r w:rsidR="008E7546">
        <w:rPr>
          <w:rFonts w:ascii="Century Gothic" w:hAnsi="Century Gothic"/>
          <w:sz w:val="36"/>
        </w:rPr>
        <w:tab/>
      </w:r>
      <w:r w:rsidR="008E7546">
        <w:rPr>
          <w:rFonts w:ascii="Century Gothic" w:hAnsi="Century Gothic"/>
          <w:sz w:val="36"/>
        </w:rPr>
        <w:tab/>
      </w:r>
      <w:r w:rsidR="008E7546">
        <w:rPr>
          <w:rFonts w:ascii="Century Gothic" w:hAnsi="Century Gothic"/>
          <w:sz w:val="36"/>
        </w:rPr>
        <w:tab/>
        <w:t xml:space="preserve">   </w:t>
      </w:r>
      <w:r w:rsidR="008E7546" w:rsidRPr="008E7546">
        <w:rPr>
          <w:sz w:val="24"/>
          <w:szCs w:val="24"/>
        </w:rPr>
        <w:t>OMB#0925-0653, Exp. date: 4/2018</w:t>
      </w:r>
    </w:p>
    <w:p w:rsidR="008E7546" w:rsidRDefault="008E7546" w:rsidP="00642367">
      <w:pPr>
        <w:pStyle w:val="Subtitle"/>
        <w:spacing w:before="0" w:after="360"/>
        <w:rPr>
          <w:rFonts w:ascii="Century Gothic" w:hAnsi="Century Gothic"/>
          <w:sz w:val="22"/>
        </w:rPr>
      </w:pPr>
    </w:p>
    <w:p w:rsidR="00642367" w:rsidRPr="0093230D" w:rsidRDefault="00642367" w:rsidP="00642367">
      <w:pPr>
        <w:pStyle w:val="Subtitle"/>
        <w:spacing w:before="0" w:after="360"/>
        <w:rPr>
          <w:rFonts w:ascii="Century Gothic" w:hAnsi="Century Gothic"/>
          <w:sz w:val="22"/>
        </w:rPr>
      </w:pPr>
      <w:r>
        <w:rPr>
          <w:rFonts w:ascii="Century Gothic" w:hAnsi="Century Gothic"/>
          <w:sz w:val="22"/>
        </w:rPr>
        <w:t>NINR SURVEY: Pediatric Palliative Care Provider Resources</w:t>
      </w:r>
    </w:p>
    <w:p w:rsidR="00923715" w:rsidRPr="00DF08A4" w:rsidRDefault="00923715" w:rsidP="00923715">
      <w:pPr>
        <w:spacing w:before="120" w:after="60" w:line="240" w:lineRule="auto"/>
        <w:rPr>
          <w:i/>
          <w:sz w:val="24"/>
        </w:rPr>
      </w:pPr>
      <w:r w:rsidRPr="00DF08A4">
        <w:rPr>
          <w:rFonts w:ascii="Century Gothic" w:hAnsi="Century Gothic"/>
          <w:b/>
          <w:color w:val="44546A" w:themeColor="text2"/>
          <w:sz w:val="22"/>
        </w:rPr>
        <w:t>Survey Introductory Paragraph</w:t>
      </w:r>
    </w:p>
    <w:p w:rsidR="00923715" w:rsidRPr="00DF08A4" w:rsidRDefault="00923715" w:rsidP="00923715">
      <w:pPr>
        <w:spacing w:before="0" w:after="0" w:line="240" w:lineRule="auto"/>
        <w:rPr>
          <w:sz w:val="22"/>
        </w:rPr>
      </w:pPr>
      <w:r w:rsidRPr="00DF08A4">
        <w:rPr>
          <w:sz w:val="22"/>
        </w:rPr>
        <w:t xml:space="preserve">The National Institute of Nursing Research (NINR), part of the National Institutes of Health, </w:t>
      </w:r>
      <w:r w:rsidR="0083795E">
        <w:rPr>
          <w:sz w:val="22"/>
        </w:rPr>
        <w:t xml:space="preserve">is asking </w:t>
      </w:r>
      <w:r w:rsidRPr="00DF08A4">
        <w:rPr>
          <w:sz w:val="22"/>
        </w:rPr>
        <w:t xml:space="preserve">for feedback from </w:t>
      </w:r>
      <w:r>
        <w:rPr>
          <w:sz w:val="22"/>
        </w:rPr>
        <w:t>health care providers who care for</w:t>
      </w:r>
      <w:r w:rsidRPr="00DF08A4">
        <w:rPr>
          <w:sz w:val="22"/>
        </w:rPr>
        <w:t xml:space="preserve"> children with serious illnesses. NINR developed the </w:t>
      </w:r>
      <w:r w:rsidRPr="00DF08A4">
        <w:rPr>
          <w:i/>
          <w:sz w:val="22"/>
        </w:rPr>
        <w:t>Palliative Care: Conversations Matter</w:t>
      </w:r>
      <w:r w:rsidRPr="00DF08A4">
        <w:rPr>
          <w:rFonts w:ascii="Tahoma" w:hAnsi="Tahoma" w:cs="Tahoma"/>
          <w:i/>
          <w:sz w:val="22"/>
          <w:vertAlign w:val="superscript"/>
        </w:rPr>
        <w:t>®</w:t>
      </w:r>
      <w:r w:rsidRPr="00DF08A4">
        <w:rPr>
          <w:sz w:val="22"/>
        </w:rPr>
        <w:t xml:space="preserve"> campaign </w:t>
      </w:r>
      <w:r w:rsidR="0083795E">
        <w:rPr>
          <w:sz w:val="22"/>
        </w:rPr>
        <w:t>to increase awareness about pediatric palliative care</w:t>
      </w:r>
      <w:r w:rsidRPr="00DF08A4">
        <w:rPr>
          <w:sz w:val="22"/>
        </w:rPr>
        <w:t>.</w:t>
      </w:r>
      <w:r w:rsidR="0083795E">
        <w:rPr>
          <w:sz w:val="22"/>
        </w:rPr>
        <w:t xml:space="preserve"> The campaign has materials for both providers and families.</w:t>
      </w:r>
      <w:r w:rsidRPr="00DF08A4">
        <w:rPr>
          <w:sz w:val="22"/>
        </w:rPr>
        <w:t xml:space="preserve"> </w:t>
      </w:r>
      <w:r w:rsidR="00A67444">
        <w:rPr>
          <w:sz w:val="22"/>
        </w:rPr>
        <w:t>W</w:t>
      </w:r>
      <w:r w:rsidRPr="00DF08A4">
        <w:rPr>
          <w:sz w:val="22"/>
        </w:rPr>
        <w:t>e would like to hear from you</w:t>
      </w:r>
      <w:r w:rsidR="0083795E">
        <w:rPr>
          <w:sz w:val="22"/>
        </w:rPr>
        <w:t xml:space="preserve"> about how best to share the campaign information with fellow providers</w:t>
      </w:r>
      <w:r w:rsidRPr="00DF08A4">
        <w:rPr>
          <w:sz w:val="22"/>
        </w:rPr>
        <w:t>.</w:t>
      </w:r>
    </w:p>
    <w:p w:rsidR="00923715" w:rsidRPr="00DF08A4" w:rsidRDefault="00923715" w:rsidP="00923715">
      <w:pPr>
        <w:spacing w:before="0" w:after="0" w:line="240" w:lineRule="auto"/>
        <w:rPr>
          <w:sz w:val="22"/>
        </w:rPr>
      </w:pPr>
    </w:p>
    <w:p w:rsidR="00923715" w:rsidRPr="00DF08A4" w:rsidRDefault="00923715" w:rsidP="00923715">
      <w:pPr>
        <w:spacing w:before="0" w:after="0" w:line="240" w:lineRule="auto"/>
        <w:rPr>
          <w:sz w:val="22"/>
        </w:rPr>
      </w:pPr>
      <w:r w:rsidRPr="00DF08A4">
        <w:rPr>
          <w:sz w:val="22"/>
        </w:rPr>
        <w:t xml:space="preserve">This survey does not collect or save any identifying information, so your answers are anonymous. It should take </w:t>
      </w:r>
      <w:r w:rsidR="0083795E">
        <w:rPr>
          <w:sz w:val="22"/>
        </w:rPr>
        <w:t>5</w:t>
      </w:r>
      <w:r w:rsidRPr="00DF08A4">
        <w:rPr>
          <w:sz w:val="22"/>
        </w:rPr>
        <w:t xml:space="preserve"> minutes or less to </w:t>
      </w:r>
      <w:r>
        <w:rPr>
          <w:sz w:val="22"/>
        </w:rPr>
        <w:t>complete</w:t>
      </w:r>
      <w:r w:rsidRPr="00DF08A4">
        <w:rPr>
          <w:sz w:val="22"/>
        </w:rPr>
        <w:t xml:space="preserve">. </w:t>
      </w:r>
      <w:r>
        <w:rPr>
          <w:sz w:val="22"/>
        </w:rPr>
        <w:t>P</w:t>
      </w:r>
      <w:r w:rsidRPr="00DF08A4">
        <w:rPr>
          <w:sz w:val="22"/>
        </w:rPr>
        <w:t>lease skip any question you do not w</w:t>
      </w:r>
      <w:r>
        <w:rPr>
          <w:sz w:val="22"/>
        </w:rPr>
        <w:t>ish</w:t>
      </w:r>
      <w:r w:rsidRPr="00DF08A4">
        <w:rPr>
          <w:sz w:val="22"/>
        </w:rPr>
        <w:t xml:space="preserve"> to answer.</w:t>
      </w:r>
    </w:p>
    <w:p w:rsidR="00923715" w:rsidRPr="00DF08A4" w:rsidRDefault="00923715" w:rsidP="00923715">
      <w:pPr>
        <w:spacing w:before="0" w:after="0" w:line="240" w:lineRule="auto"/>
        <w:rPr>
          <w:sz w:val="22"/>
        </w:rPr>
      </w:pPr>
    </w:p>
    <w:p w:rsidR="00923715" w:rsidRPr="00DF08A4" w:rsidRDefault="00923715" w:rsidP="00923715">
      <w:pPr>
        <w:spacing w:before="0" w:after="0" w:line="240" w:lineRule="auto"/>
        <w:rPr>
          <w:sz w:val="22"/>
        </w:rPr>
      </w:pPr>
      <w:r w:rsidRPr="00DF08A4">
        <w:rPr>
          <w:sz w:val="22"/>
        </w:rPr>
        <w:t>Thank you in advance for your help. Your feedback is very important to us and will help us make sure more</w:t>
      </w:r>
      <w:r>
        <w:rPr>
          <w:sz w:val="22"/>
        </w:rPr>
        <w:t xml:space="preserve"> providers know about the campaign</w:t>
      </w:r>
      <w:r w:rsidRPr="00DF08A4">
        <w:rPr>
          <w:sz w:val="22"/>
        </w:rPr>
        <w:t>.</w:t>
      </w:r>
    </w:p>
    <w:p w:rsidR="00923715" w:rsidRPr="00DF08A4" w:rsidRDefault="00923715" w:rsidP="00923715">
      <w:pPr>
        <w:spacing w:before="0" w:after="0" w:line="240" w:lineRule="auto"/>
        <w:rPr>
          <w:sz w:val="22"/>
        </w:rPr>
      </w:pPr>
    </w:p>
    <w:p w:rsidR="00923715" w:rsidRPr="00DF08A4" w:rsidRDefault="00923715" w:rsidP="00923715">
      <w:pPr>
        <w:spacing w:before="0" w:after="0" w:line="240" w:lineRule="auto"/>
        <w:rPr>
          <w:sz w:val="22"/>
        </w:rPr>
      </w:pPr>
      <w:r w:rsidRPr="00DF08A4">
        <w:rPr>
          <w:sz w:val="22"/>
        </w:rPr>
        <w:t xml:space="preserve">If you would like to learn more about NINR or the campaign, please go to </w:t>
      </w:r>
      <w:hyperlink r:id="rId7" w:history="1">
        <w:r w:rsidRPr="00DF08A4">
          <w:rPr>
            <w:rStyle w:val="Hyperlink"/>
            <w:sz w:val="22"/>
          </w:rPr>
          <w:t>http://www.ninr.nih.gov/conversationsmatter</w:t>
        </w:r>
      </w:hyperlink>
      <w:r w:rsidRPr="00DF08A4">
        <w:rPr>
          <w:sz w:val="22"/>
        </w:rPr>
        <w:t>.</w:t>
      </w:r>
    </w:p>
    <w:p w:rsidR="00923715" w:rsidRPr="00DF08A4" w:rsidRDefault="00EC46A5" w:rsidP="00923715">
      <w:pPr>
        <w:pStyle w:val="ListParagraph"/>
        <w:numPr>
          <w:ilvl w:val="0"/>
          <w:numId w:val="1"/>
        </w:numPr>
        <w:spacing w:before="480" w:after="0" w:line="240" w:lineRule="auto"/>
        <w:contextualSpacing w:val="0"/>
        <w:rPr>
          <w:sz w:val="22"/>
        </w:rPr>
      </w:pPr>
      <w:r>
        <w:rPr>
          <w:sz w:val="22"/>
        </w:rPr>
        <w:t>Select</w:t>
      </w:r>
      <w:r w:rsidRPr="00DF08A4">
        <w:rPr>
          <w:sz w:val="22"/>
        </w:rPr>
        <w:t xml:space="preserve"> </w:t>
      </w:r>
      <w:r w:rsidR="00923715" w:rsidRPr="00DF08A4">
        <w:rPr>
          <w:sz w:val="22"/>
        </w:rPr>
        <w:t xml:space="preserve">the </w:t>
      </w:r>
      <w:r w:rsidR="00923715" w:rsidRPr="00DF08A4">
        <w:rPr>
          <w:sz w:val="22"/>
          <w:u w:val="single"/>
        </w:rPr>
        <w:t>top three</w:t>
      </w:r>
      <w:r w:rsidR="00923715" w:rsidRPr="00DF08A4">
        <w:rPr>
          <w:sz w:val="22"/>
        </w:rPr>
        <w:t xml:space="preserve"> ways you get health information for your </w:t>
      </w:r>
      <w:r w:rsidR="00646E1E">
        <w:rPr>
          <w:sz w:val="22"/>
        </w:rPr>
        <w:t>practice</w:t>
      </w:r>
      <w:r w:rsidR="00923715" w:rsidRPr="00DF08A4">
        <w:rPr>
          <w:sz w:val="22"/>
        </w:rPr>
        <w:t>.</w:t>
      </w:r>
    </w:p>
    <w:p w:rsidR="00923715" w:rsidRPr="00DF08A4" w:rsidRDefault="00646E1E" w:rsidP="00923715">
      <w:pPr>
        <w:pStyle w:val="ListParagraph"/>
        <w:numPr>
          <w:ilvl w:val="1"/>
          <w:numId w:val="2"/>
        </w:numPr>
        <w:spacing w:line="240" w:lineRule="auto"/>
        <w:rPr>
          <w:sz w:val="22"/>
        </w:rPr>
      </w:pPr>
      <w:r>
        <w:rPr>
          <w:sz w:val="22"/>
        </w:rPr>
        <w:t xml:space="preserve">From colleagues </w:t>
      </w:r>
    </w:p>
    <w:p w:rsidR="00923715" w:rsidRPr="00DF08A4" w:rsidRDefault="00923715" w:rsidP="00923715">
      <w:pPr>
        <w:pStyle w:val="ListParagraph"/>
        <w:numPr>
          <w:ilvl w:val="1"/>
          <w:numId w:val="2"/>
        </w:numPr>
        <w:spacing w:line="240" w:lineRule="auto"/>
        <w:rPr>
          <w:sz w:val="22"/>
        </w:rPr>
      </w:pPr>
      <w:r w:rsidRPr="00DF08A4">
        <w:rPr>
          <w:sz w:val="22"/>
        </w:rPr>
        <w:t>Print materials like books and brochures</w:t>
      </w:r>
    </w:p>
    <w:p w:rsidR="00923715" w:rsidRDefault="003E2EDE" w:rsidP="00923715">
      <w:pPr>
        <w:pStyle w:val="ListParagraph"/>
        <w:numPr>
          <w:ilvl w:val="1"/>
          <w:numId w:val="2"/>
        </w:numPr>
        <w:spacing w:line="240" w:lineRule="auto"/>
        <w:rPr>
          <w:sz w:val="22"/>
        </w:rPr>
      </w:pPr>
      <w:r>
        <w:rPr>
          <w:sz w:val="22"/>
        </w:rPr>
        <w:t>Correspondence from your h</w:t>
      </w:r>
      <w:r w:rsidR="00923715" w:rsidRPr="00DF08A4">
        <w:rPr>
          <w:sz w:val="22"/>
        </w:rPr>
        <w:t>ospital</w:t>
      </w:r>
      <w:r>
        <w:rPr>
          <w:sz w:val="22"/>
        </w:rPr>
        <w:t xml:space="preserve"> or</w:t>
      </w:r>
      <w:r w:rsidR="00CC62A0">
        <w:rPr>
          <w:sz w:val="22"/>
        </w:rPr>
        <w:t xml:space="preserve"> clinic </w:t>
      </w:r>
    </w:p>
    <w:p w:rsidR="00D96BBA" w:rsidRDefault="00D96BBA" w:rsidP="00923715">
      <w:pPr>
        <w:pStyle w:val="ListParagraph"/>
        <w:numPr>
          <w:ilvl w:val="1"/>
          <w:numId w:val="2"/>
        </w:numPr>
        <w:spacing w:line="240" w:lineRule="auto"/>
        <w:rPr>
          <w:sz w:val="22"/>
        </w:rPr>
      </w:pPr>
      <w:r>
        <w:rPr>
          <w:sz w:val="22"/>
        </w:rPr>
        <w:t xml:space="preserve">Correspondence from a professional </w:t>
      </w:r>
      <w:r w:rsidR="00041D62">
        <w:rPr>
          <w:sz w:val="22"/>
        </w:rPr>
        <w:t>association</w:t>
      </w:r>
    </w:p>
    <w:p w:rsidR="00646E1E" w:rsidRPr="00646E1E" w:rsidRDefault="00A67444" w:rsidP="00646E1E">
      <w:pPr>
        <w:pStyle w:val="ListParagraph"/>
        <w:numPr>
          <w:ilvl w:val="1"/>
          <w:numId w:val="2"/>
        </w:numPr>
        <w:spacing w:line="240" w:lineRule="auto"/>
        <w:rPr>
          <w:sz w:val="22"/>
        </w:rPr>
      </w:pPr>
      <w:r>
        <w:rPr>
          <w:sz w:val="22"/>
        </w:rPr>
        <w:t>Medical journals</w:t>
      </w:r>
    </w:p>
    <w:p w:rsidR="00923715" w:rsidRPr="00DF08A4" w:rsidRDefault="00A67444" w:rsidP="00923715">
      <w:pPr>
        <w:pStyle w:val="ListParagraph"/>
        <w:numPr>
          <w:ilvl w:val="1"/>
          <w:numId w:val="2"/>
        </w:numPr>
        <w:spacing w:line="240" w:lineRule="auto"/>
        <w:rPr>
          <w:sz w:val="22"/>
        </w:rPr>
      </w:pPr>
      <w:r>
        <w:rPr>
          <w:sz w:val="22"/>
        </w:rPr>
        <w:t>W</w:t>
      </w:r>
      <w:r w:rsidR="00923715" w:rsidRPr="00DF08A4">
        <w:rPr>
          <w:sz w:val="22"/>
        </w:rPr>
        <w:t>ebsites</w:t>
      </w:r>
      <w:r>
        <w:rPr>
          <w:sz w:val="22"/>
        </w:rPr>
        <w:t>/online resources</w:t>
      </w:r>
    </w:p>
    <w:p w:rsidR="00A67444" w:rsidRPr="00A67444" w:rsidRDefault="00A67444" w:rsidP="00A67444">
      <w:pPr>
        <w:pStyle w:val="ListParagraph"/>
        <w:numPr>
          <w:ilvl w:val="1"/>
          <w:numId w:val="2"/>
        </w:numPr>
        <w:spacing w:line="240" w:lineRule="auto"/>
        <w:rPr>
          <w:sz w:val="22"/>
        </w:rPr>
      </w:pPr>
      <w:r>
        <w:rPr>
          <w:sz w:val="22"/>
        </w:rPr>
        <w:t>Conferences/workshops</w:t>
      </w:r>
      <w:r w:rsidRPr="00A67444">
        <w:rPr>
          <w:sz w:val="22"/>
        </w:rPr>
        <w:t xml:space="preserve"> </w:t>
      </w:r>
    </w:p>
    <w:p w:rsidR="00923715" w:rsidRPr="00DF08A4" w:rsidRDefault="0085381E" w:rsidP="00923715">
      <w:pPr>
        <w:pStyle w:val="ListParagraph"/>
        <w:numPr>
          <w:ilvl w:val="1"/>
          <w:numId w:val="2"/>
        </w:numPr>
        <w:spacing w:line="240" w:lineRule="auto"/>
        <w:rPr>
          <w:sz w:val="22"/>
        </w:rPr>
      </w:pPr>
      <w:r>
        <w:rPr>
          <w:sz w:val="22"/>
        </w:rPr>
        <w:t>M</w:t>
      </w:r>
      <w:r w:rsidR="00923715" w:rsidRPr="00DF08A4">
        <w:rPr>
          <w:sz w:val="22"/>
        </w:rPr>
        <w:t>essage boards</w:t>
      </w:r>
      <w:r w:rsidR="00646E1E">
        <w:rPr>
          <w:sz w:val="22"/>
        </w:rPr>
        <w:t xml:space="preserve"> or online</w:t>
      </w:r>
      <w:r w:rsidR="00923715" w:rsidRPr="00DF08A4">
        <w:rPr>
          <w:sz w:val="22"/>
        </w:rPr>
        <w:t xml:space="preserve"> groups</w:t>
      </w:r>
    </w:p>
    <w:p w:rsidR="00923715" w:rsidRPr="00DF08A4" w:rsidRDefault="00923715" w:rsidP="00923715">
      <w:pPr>
        <w:pStyle w:val="ListParagraph"/>
        <w:numPr>
          <w:ilvl w:val="1"/>
          <w:numId w:val="2"/>
        </w:numPr>
        <w:spacing w:line="240" w:lineRule="auto"/>
        <w:rPr>
          <w:sz w:val="22"/>
        </w:rPr>
      </w:pPr>
      <w:r w:rsidRPr="00DF08A4">
        <w:rPr>
          <w:sz w:val="22"/>
        </w:rPr>
        <w:t>Social media like Facebook, Twitter, or YouTube</w:t>
      </w:r>
    </w:p>
    <w:p w:rsidR="00923715" w:rsidRDefault="00923715" w:rsidP="00923715">
      <w:pPr>
        <w:pStyle w:val="ListParagraph"/>
        <w:numPr>
          <w:ilvl w:val="1"/>
          <w:numId w:val="2"/>
        </w:numPr>
        <w:spacing w:line="240" w:lineRule="auto"/>
        <w:rPr>
          <w:sz w:val="22"/>
        </w:rPr>
      </w:pPr>
      <w:r w:rsidRPr="00DF08A4">
        <w:rPr>
          <w:sz w:val="22"/>
        </w:rPr>
        <w:t>TV, radio, or newspaper</w:t>
      </w:r>
    </w:p>
    <w:p w:rsidR="00A67444" w:rsidRPr="00DF08A4" w:rsidRDefault="00A67444" w:rsidP="00923715">
      <w:pPr>
        <w:pStyle w:val="ListParagraph"/>
        <w:numPr>
          <w:ilvl w:val="1"/>
          <w:numId w:val="2"/>
        </w:numPr>
        <w:spacing w:line="240" w:lineRule="auto"/>
        <w:rPr>
          <w:sz w:val="22"/>
        </w:rPr>
      </w:pPr>
      <w:r>
        <w:rPr>
          <w:sz w:val="22"/>
        </w:rPr>
        <w:t>Pharmaceutical rep</w:t>
      </w:r>
      <w:r w:rsidR="005D79D4">
        <w:rPr>
          <w:sz w:val="22"/>
        </w:rPr>
        <w:t>resentative</w:t>
      </w:r>
      <w:r>
        <w:rPr>
          <w:sz w:val="22"/>
        </w:rPr>
        <w:t>s</w:t>
      </w:r>
    </w:p>
    <w:p w:rsidR="00923715" w:rsidRPr="00DF08A4" w:rsidRDefault="00923715" w:rsidP="00923715">
      <w:pPr>
        <w:pStyle w:val="ListParagraph"/>
        <w:numPr>
          <w:ilvl w:val="1"/>
          <w:numId w:val="2"/>
        </w:numPr>
        <w:spacing w:line="240" w:lineRule="auto"/>
        <w:rPr>
          <w:sz w:val="22"/>
        </w:rPr>
      </w:pPr>
      <w:r w:rsidRPr="00DF08A4">
        <w:rPr>
          <w:sz w:val="22"/>
        </w:rPr>
        <w:t>Other: ___________________________________</w:t>
      </w:r>
    </w:p>
    <w:p w:rsidR="00923715" w:rsidRPr="00DF08A4" w:rsidRDefault="00923715" w:rsidP="00923715">
      <w:pPr>
        <w:pStyle w:val="ListParagraph"/>
        <w:numPr>
          <w:ilvl w:val="0"/>
          <w:numId w:val="1"/>
        </w:numPr>
        <w:spacing w:before="600" w:after="0" w:line="240" w:lineRule="auto"/>
        <w:contextualSpacing w:val="0"/>
        <w:rPr>
          <w:sz w:val="22"/>
        </w:rPr>
      </w:pPr>
      <w:r w:rsidRPr="00DF08A4">
        <w:rPr>
          <w:sz w:val="22"/>
        </w:rPr>
        <w:t xml:space="preserve">How do you usually share health information with </w:t>
      </w:r>
      <w:r w:rsidR="00DC4C25">
        <w:rPr>
          <w:sz w:val="22"/>
        </w:rPr>
        <w:t>your colleagues</w:t>
      </w:r>
      <w:r w:rsidRPr="00DF08A4">
        <w:rPr>
          <w:sz w:val="22"/>
        </w:rPr>
        <w:t>?</w:t>
      </w:r>
    </w:p>
    <w:p w:rsidR="00923715" w:rsidRPr="00DF08A4" w:rsidRDefault="00A67444" w:rsidP="00923715">
      <w:pPr>
        <w:pStyle w:val="ListParagraph"/>
        <w:numPr>
          <w:ilvl w:val="1"/>
          <w:numId w:val="2"/>
        </w:numPr>
        <w:spacing w:line="240" w:lineRule="auto"/>
        <w:rPr>
          <w:sz w:val="22"/>
        </w:rPr>
      </w:pPr>
      <w:r>
        <w:rPr>
          <w:sz w:val="22"/>
        </w:rPr>
        <w:t>I tell them about it by phone</w:t>
      </w:r>
    </w:p>
    <w:p w:rsidR="00A67444" w:rsidRDefault="00A67444" w:rsidP="00923715">
      <w:pPr>
        <w:pStyle w:val="ListParagraph"/>
        <w:numPr>
          <w:ilvl w:val="1"/>
          <w:numId w:val="2"/>
        </w:numPr>
        <w:spacing w:line="240" w:lineRule="auto"/>
        <w:rPr>
          <w:sz w:val="22"/>
        </w:rPr>
      </w:pPr>
      <w:r>
        <w:rPr>
          <w:sz w:val="22"/>
        </w:rPr>
        <w:t>I tell them about it</w:t>
      </w:r>
      <w:r w:rsidRPr="00A67444">
        <w:rPr>
          <w:sz w:val="22"/>
        </w:rPr>
        <w:t xml:space="preserve"> </w:t>
      </w:r>
      <w:r w:rsidRPr="00DF08A4">
        <w:rPr>
          <w:sz w:val="22"/>
        </w:rPr>
        <w:t>in person</w:t>
      </w:r>
    </w:p>
    <w:p w:rsidR="00923715" w:rsidRDefault="00923715" w:rsidP="00923715">
      <w:pPr>
        <w:pStyle w:val="ListParagraph"/>
        <w:numPr>
          <w:ilvl w:val="1"/>
          <w:numId w:val="2"/>
        </w:numPr>
        <w:spacing w:line="240" w:lineRule="auto"/>
        <w:rPr>
          <w:sz w:val="22"/>
        </w:rPr>
      </w:pPr>
      <w:r w:rsidRPr="00DF08A4">
        <w:rPr>
          <w:sz w:val="22"/>
        </w:rPr>
        <w:t>I text or email information like articles and websites</w:t>
      </w:r>
    </w:p>
    <w:p w:rsidR="00646E1E" w:rsidRPr="00DF08A4" w:rsidRDefault="00646E1E" w:rsidP="00923715">
      <w:pPr>
        <w:pStyle w:val="ListParagraph"/>
        <w:numPr>
          <w:ilvl w:val="1"/>
          <w:numId w:val="2"/>
        </w:numPr>
        <w:spacing w:line="240" w:lineRule="auto"/>
        <w:rPr>
          <w:sz w:val="22"/>
        </w:rPr>
      </w:pPr>
      <w:r>
        <w:rPr>
          <w:sz w:val="22"/>
        </w:rPr>
        <w:t xml:space="preserve">I give presentations/grand rounds </w:t>
      </w:r>
    </w:p>
    <w:p w:rsidR="00923715" w:rsidRPr="00DF08A4" w:rsidRDefault="005D79D4" w:rsidP="00923715">
      <w:pPr>
        <w:pStyle w:val="ListParagraph"/>
        <w:numPr>
          <w:ilvl w:val="1"/>
          <w:numId w:val="2"/>
        </w:numPr>
        <w:spacing w:line="240" w:lineRule="auto"/>
        <w:rPr>
          <w:sz w:val="22"/>
        </w:rPr>
      </w:pPr>
      <w:r>
        <w:rPr>
          <w:sz w:val="22"/>
        </w:rPr>
        <w:t>I discuss information in c</w:t>
      </w:r>
      <w:r w:rsidR="00923715" w:rsidRPr="00DF08A4">
        <w:rPr>
          <w:sz w:val="22"/>
        </w:rPr>
        <w:t xml:space="preserve">hat rooms, </w:t>
      </w:r>
      <w:r>
        <w:rPr>
          <w:sz w:val="22"/>
        </w:rPr>
        <w:t xml:space="preserve">on </w:t>
      </w:r>
      <w:r w:rsidR="00923715" w:rsidRPr="00DF08A4">
        <w:rPr>
          <w:sz w:val="22"/>
        </w:rPr>
        <w:t>m</w:t>
      </w:r>
      <w:r w:rsidR="00646E1E">
        <w:rPr>
          <w:sz w:val="22"/>
        </w:rPr>
        <w:t>essage boards, or online</w:t>
      </w:r>
      <w:r w:rsidR="00923715" w:rsidRPr="00DF08A4">
        <w:rPr>
          <w:sz w:val="22"/>
        </w:rPr>
        <w:t xml:space="preserve"> groups</w:t>
      </w:r>
    </w:p>
    <w:p w:rsidR="00923715" w:rsidRPr="00DF08A4" w:rsidRDefault="00923715" w:rsidP="00923715">
      <w:pPr>
        <w:pStyle w:val="ListParagraph"/>
        <w:numPr>
          <w:ilvl w:val="1"/>
          <w:numId w:val="2"/>
        </w:numPr>
        <w:spacing w:line="240" w:lineRule="auto"/>
        <w:rPr>
          <w:sz w:val="22"/>
        </w:rPr>
      </w:pPr>
      <w:r w:rsidRPr="00DF08A4">
        <w:rPr>
          <w:sz w:val="22"/>
        </w:rPr>
        <w:t>I share through social media</w:t>
      </w:r>
    </w:p>
    <w:p w:rsidR="00923715" w:rsidRPr="00DF08A4" w:rsidRDefault="00923715" w:rsidP="00923715">
      <w:pPr>
        <w:pStyle w:val="ListParagraph"/>
        <w:numPr>
          <w:ilvl w:val="1"/>
          <w:numId w:val="2"/>
        </w:numPr>
        <w:spacing w:line="240" w:lineRule="auto"/>
        <w:rPr>
          <w:sz w:val="22"/>
        </w:rPr>
      </w:pPr>
      <w:r w:rsidRPr="00DF08A4">
        <w:rPr>
          <w:sz w:val="22"/>
        </w:rPr>
        <w:t>Other: ____________________________________</w:t>
      </w:r>
    </w:p>
    <w:p w:rsidR="00923715" w:rsidRPr="00DF08A4" w:rsidRDefault="00923715" w:rsidP="00923715">
      <w:pPr>
        <w:pStyle w:val="ListParagraph"/>
        <w:numPr>
          <w:ilvl w:val="1"/>
          <w:numId w:val="2"/>
        </w:numPr>
        <w:spacing w:line="240" w:lineRule="auto"/>
        <w:rPr>
          <w:sz w:val="22"/>
        </w:rPr>
      </w:pPr>
      <w:r w:rsidRPr="00DF08A4">
        <w:rPr>
          <w:sz w:val="22"/>
        </w:rPr>
        <w:t>I do not usually share resources I find</w:t>
      </w:r>
    </w:p>
    <w:p w:rsidR="00425A7C" w:rsidRDefault="00425A7C">
      <w:pPr>
        <w:spacing w:before="0" w:after="160" w:line="259" w:lineRule="auto"/>
        <w:rPr>
          <w:sz w:val="22"/>
        </w:rPr>
      </w:pPr>
      <w:r>
        <w:rPr>
          <w:sz w:val="22"/>
        </w:rPr>
        <w:br w:type="page"/>
      </w:r>
    </w:p>
    <w:p w:rsidR="00923715" w:rsidRPr="00DF08A4" w:rsidRDefault="00923715" w:rsidP="00923715">
      <w:pPr>
        <w:pStyle w:val="ListParagraph"/>
        <w:spacing w:before="0" w:line="240" w:lineRule="auto"/>
        <w:ind w:left="1440"/>
        <w:rPr>
          <w:sz w:val="22"/>
        </w:rPr>
      </w:pPr>
    </w:p>
    <w:p w:rsidR="00DC4C25" w:rsidRDefault="00A67444" w:rsidP="00923715">
      <w:pPr>
        <w:pStyle w:val="ListParagraph"/>
        <w:numPr>
          <w:ilvl w:val="0"/>
          <w:numId w:val="1"/>
        </w:numPr>
        <w:spacing w:before="360" w:line="240" w:lineRule="auto"/>
        <w:contextualSpacing w:val="0"/>
        <w:rPr>
          <w:sz w:val="22"/>
        </w:rPr>
      </w:pPr>
      <w:r>
        <w:rPr>
          <w:sz w:val="22"/>
        </w:rPr>
        <w:t>How likely are you to use a</w:t>
      </w:r>
      <w:r w:rsidR="00DC4C25">
        <w:rPr>
          <w:sz w:val="22"/>
        </w:rPr>
        <w:t xml:space="preserve"> toolkit to introduce </w:t>
      </w:r>
      <w:r w:rsidR="00DC4C25">
        <w:rPr>
          <w:i/>
          <w:sz w:val="22"/>
        </w:rPr>
        <w:t>Palliative Care: Conversations Matter®</w:t>
      </w:r>
      <w:r w:rsidR="00DC4C25">
        <w:rPr>
          <w:sz w:val="22"/>
        </w:rPr>
        <w:t xml:space="preserve"> campaign materials to other providers?</w:t>
      </w:r>
      <w:r w:rsidR="00646E1E">
        <w:rPr>
          <w:sz w:val="22"/>
        </w:rPr>
        <w:t xml:space="preserve"> (The toolkit would include items such as PowerPoint slides, a </w:t>
      </w:r>
      <w:r w:rsidR="003E2EDE">
        <w:rPr>
          <w:sz w:val="22"/>
        </w:rPr>
        <w:t xml:space="preserve">workshop </w:t>
      </w:r>
      <w:r w:rsidR="00646E1E">
        <w:rPr>
          <w:sz w:val="22"/>
        </w:rPr>
        <w:t>facilitator guide, and email invitation templates.)</w:t>
      </w:r>
    </w:p>
    <w:p w:rsidR="00646E1E" w:rsidRDefault="00646E1E" w:rsidP="00646E1E">
      <w:pPr>
        <w:pStyle w:val="ListParagraph"/>
        <w:numPr>
          <w:ilvl w:val="1"/>
          <w:numId w:val="5"/>
        </w:numPr>
        <w:spacing w:after="0" w:line="240" w:lineRule="auto"/>
        <w:rPr>
          <w:sz w:val="22"/>
        </w:rPr>
      </w:pPr>
      <w:r w:rsidRPr="00646E1E">
        <w:rPr>
          <w:sz w:val="22"/>
        </w:rPr>
        <w:t>Extremely likely</w:t>
      </w:r>
    </w:p>
    <w:p w:rsidR="00A67444" w:rsidRPr="00646E1E" w:rsidRDefault="00A67444" w:rsidP="00A67444">
      <w:pPr>
        <w:pStyle w:val="ListParagraph"/>
        <w:numPr>
          <w:ilvl w:val="1"/>
          <w:numId w:val="5"/>
        </w:numPr>
        <w:tabs>
          <w:tab w:val="left" w:pos="540"/>
        </w:tabs>
        <w:spacing w:before="0" w:after="0" w:line="240" w:lineRule="auto"/>
        <w:rPr>
          <w:sz w:val="22"/>
        </w:rPr>
      </w:pPr>
      <w:r w:rsidRPr="00646E1E">
        <w:rPr>
          <w:sz w:val="22"/>
        </w:rPr>
        <w:t>Very likely</w:t>
      </w:r>
    </w:p>
    <w:p w:rsidR="00A67444" w:rsidRPr="00646E1E" w:rsidRDefault="00A67444" w:rsidP="00A67444">
      <w:pPr>
        <w:pStyle w:val="ListParagraph"/>
        <w:numPr>
          <w:ilvl w:val="1"/>
          <w:numId w:val="5"/>
        </w:numPr>
        <w:tabs>
          <w:tab w:val="left" w:pos="540"/>
        </w:tabs>
        <w:spacing w:before="0" w:after="0" w:line="240" w:lineRule="auto"/>
        <w:rPr>
          <w:sz w:val="22"/>
        </w:rPr>
      </w:pPr>
      <w:r w:rsidRPr="00646E1E">
        <w:rPr>
          <w:sz w:val="22"/>
        </w:rPr>
        <w:t>Somewhat likely</w:t>
      </w:r>
    </w:p>
    <w:p w:rsidR="00A67444" w:rsidRPr="00646E1E" w:rsidRDefault="00A67444" w:rsidP="00A67444">
      <w:pPr>
        <w:pStyle w:val="ListParagraph"/>
        <w:numPr>
          <w:ilvl w:val="1"/>
          <w:numId w:val="5"/>
        </w:numPr>
        <w:tabs>
          <w:tab w:val="left" w:pos="540"/>
        </w:tabs>
        <w:spacing w:before="0" w:after="0" w:line="240" w:lineRule="auto"/>
        <w:rPr>
          <w:sz w:val="22"/>
        </w:rPr>
      </w:pPr>
      <w:r w:rsidRPr="00646E1E">
        <w:rPr>
          <w:sz w:val="22"/>
        </w:rPr>
        <w:t>Not very likely</w:t>
      </w:r>
    </w:p>
    <w:p w:rsidR="00A67444" w:rsidRPr="00646E1E" w:rsidRDefault="00A67444" w:rsidP="00A67444">
      <w:pPr>
        <w:pStyle w:val="ListParagraph"/>
        <w:numPr>
          <w:ilvl w:val="1"/>
          <w:numId w:val="5"/>
        </w:numPr>
        <w:tabs>
          <w:tab w:val="left" w:pos="540"/>
        </w:tabs>
        <w:spacing w:before="0" w:after="0" w:line="240" w:lineRule="auto"/>
        <w:rPr>
          <w:sz w:val="22"/>
        </w:rPr>
      </w:pPr>
      <w:r w:rsidRPr="00646E1E">
        <w:rPr>
          <w:sz w:val="22"/>
        </w:rPr>
        <w:t>Not at all likely</w:t>
      </w:r>
    </w:p>
    <w:p w:rsidR="00DC4C25" w:rsidRDefault="0042021A" w:rsidP="00923715">
      <w:pPr>
        <w:pStyle w:val="ListParagraph"/>
        <w:numPr>
          <w:ilvl w:val="0"/>
          <w:numId w:val="1"/>
        </w:numPr>
        <w:spacing w:before="360" w:line="240" w:lineRule="auto"/>
        <w:contextualSpacing w:val="0"/>
        <w:rPr>
          <w:sz w:val="22"/>
        </w:rPr>
      </w:pPr>
      <w:r>
        <w:rPr>
          <w:sz w:val="22"/>
          <w:szCs w:val="22"/>
        </w:rPr>
        <w:t xml:space="preserve">Please select the </w:t>
      </w:r>
      <w:r w:rsidRPr="00BB73A2">
        <w:rPr>
          <w:sz w:val="22"/>
          <w:szCs w:val="22"/>
          <w:u w:val="single"/>
        </w:rPr>
        <w:t>top three</w:t>
      </w:r>
      <w:r>
        <w:rPr>
          <w:sz w:val="22"/>
          <w:szCs w:val="22"/>
        </w:rPr>
        <w:t xml:space="preserve"> ways you think </w:t>
      </w:r>
      <w:r w:rsidR="00E14C8E" w:rsidRPr="000B31BE">
        <w:rPr>
          <w:sz w:val="22"/>
          <w:szCs w:val="22"/>
        </w:rPr>
        <w:t xml:space="preserve">NINR </w:t>
      </w:r>
      <w:r>
        <w:rPr>
          <w:sz w:val="22"/>
          <w:szCs w:val="22"/>
        </w:rPr>
        <w:t xml:space="preserve">could </w:t>
      </w:r>
      <w:r w:rsidR="00DC4C25" w:rsidRPr="000B31BE">
        <w:rPr>
          <w:sz w:val="22"/>
          <w:szCs w:val="22"/>
        </w:rPr>
        <w:t>best</w:t>
      </w:r>
      <w:r w:rsidR="00DC4C25">
        <w:rPr>
          <w:sz w:val="22"/>
        </w:rPr>
        <w:t xml:space="preserve"> connect with</w:t>
      </w:r>
      <w:r w:rsidR="00EC46A5">
        <w:rPr>
          <w:sz w:val="22"/>
        </w:rPr>
        <w:t xml:space="preserve"> health care providers</w:t>
      </w:r>
      <w:r w:rsidR="00DC4C25">
        <w:rPr>
          <w:sz w:val="22"/>
        </w:rPr>
        <w:t xml:space="preserve"> to let them know about </w:t>
      </w:r>
      <w:r w:rsidR="00EC46A5" w:rsidRPr="00EC46A5">
        <w:rPr>
          <w:i/>
          <w:sz w:val="22"/>
        </w:rPr>
        <w:t>Palliative Care: Conversations Matter®</w:t>
      </w:r>
      <w:r w:rsidR="00EC46A5" w:rsidRPr="00EC46A5">
        <w:rPr>
          <w:sz w:val="22"/>
        </w:rPr>
        <w:t xml:space="preserve"> campaign </w:t>
      </w:r>
      <w:r w:rsidR="00DC4C25">
        <w:rPr>
          <w:sz w:val="22"/>
        </w:rPr>
        <w:t>resources</w:t>
      </w:r>
      <w:r>
        <w:rPr>
          <w:sz w:val="22"/>
        </w:rPr>
        <w:t>.</w:t>
      </w:r>
      <w:r w:rsidR="0083795E">
        <w:rPr>
          <w:sz w:val="22"/>
        </w:rPr>
        <w:t xml:space="preserve"> </w:t>
      </w:r>
    </w:p>
    <w:p w:rsidR="00D665A1" w:rsidRDefault="00132E19" w:rsidP="00A67444">
      <w:pPr>
        <w:pStyle w:val="ListParagraph"/>
        <w:numPr>
          <w:ilvl w:val="1"/>
          <w:numId w:val="1"/>
        </w:numPr>
        <w:spacing w:line="240" w:lineRule="auto"/>
        <w:rPr>
          <w:sz w:val="22"/>
        </w:rPr>
      </w:pPr>
      <w:r>
        <w:rPr>
          <w:sz w:val="22"/>
        </w:rPr>
        <w:t>Personalized e</w:t>
      </w:r>
      <w:r w:rsidR="00D665A1">
        <w:rPr>
          <w:sz w:val="22"/>
        </w:rPr>
        <w:t>mail</w:t>
      </w:r>
      <w:r>
        <w:rPr>
          <w:sz w:val="22"/>
        </w:rPr>
        <w:t>s</w:t>
      </w:r>
    </w:p>
    <w:p w:rsidR="00D665A1" w:rsidRDefault="00D665A1" w:rsidP="00A67444">
      <w:pPr>
        <w:pStyle w:val="ListParagraph"/>
        <w:numPr>
          <w:ilvl w:val="1"/>
          <w:numId w:val="1"/>
        </w:numPr>
        <w:spacing w:line="240" w:lineRule="auto"/>
        <w:rPr>
          <w:sz w:val="22"/>
        </w:rPr>
      </w:pPr>
      <w:r>
        <w:rPr>
          <w:sz w:val="22"/>
        </w:rPr>
        <w:t>Direct mail</w:t>
      </w:r>
    </w:p>
    <w:p w:rsidR="00A67FA2" w:rsidRDefault="00A67FA2" w:rsidP="00A67444">
      <w:pPr>
        <w:pStyle w:val="ListParagraph"/>
        <w:numPr>
          <w:ilvl w:val="1"/>
          <w:numId w:val="1"/>
        </w:numPr>
        <w:spacing w:line="240" w:lineRule="auto"/>
        <w:rPr>
          <w:sz w:val="22"/>
        </w:rPr>
      </w:pPr>
      <w:r>
        <w:rPr>
          <w:sz w:val="22"/>
        </w:rPr>
        <w:t>Online ads on sites such as American Academy of Pediatrics (AAP) News</w:t>
      </w:r>
      <w:r w:rsidR="00D665A1">
        <w:rPr>
          <w:sz w:val="22"/>
        </w:rPr>
        <w:t>,</w:t>
      </w:r>
      <w:r w:rsidR="000B31BE">
        <w:rPr>
          <w:sz w:val="22"/>
        </w:rPr>
        <w:t xml:space="preserve"> Hospital Pediatrics</w:t>
      </w:r>
      <w:r w:rsidR="00D665A1">
        <w:rPr>
          <w:sz w:val="22"/>
        </w:rPr>
        <w:t xml:space="preserve"> or other pediatric-focused websites/journals</w:t>
      </w:r>
    </w:p>
    <w:p w:rsidR="00A67FA2" w:rsidRDefault="00A67FA2" w:rsidP="00A67444">
      <w:pPr>
        <w:pStyle w:val="ListParagraph"/>
        <w:numPr>
          <w:ilvl w:val="1"/>
          <w:numId w:val="1"/>
        </w:numPr>
        <w:spacing w:line="240" w:lineRule="auto"/>
        <w:rPr>
          <w:sz w:val="22"/>
        </w:rPr>
      </w:pPr>
      <w:r>
        <w:rPr>
          <w:sz w:val="22"/>
        </w:rPr>
        <w:t xml:space="preserve">Print ads in </w:t>
      </w:r>
      <w:r w:rsidR="000B31BE">
        <w:rPr>
          <w:sz w:val="22"/>
        </w:rPr>
        <w:t xml:space="preserve">pediatric-focused </w:t>
      </w:r>
      <w:r>
        <w:rPr>
          <w:sz w:val="22"/>
        </w:rPr>
        <w:t>medical journals</w:t>
      </w:r>
    </w:p>
    <w:p w:rsidR="00A67444" w:rsidRDefault="00A67FA2" w:rsidP="00A67444">
      <w:pPr>
        <w:pStyle w:val="ListParagraph"/>
        <w:numPr>
          <w:ilvl w:val="1"/>
          <w:numId w:val="1"/>
        </w:numPr>
        <w:spacing w:line="240" w:lineRule="auto"/>
        <w:rPr>
          <w:sz w:val="22"/>
        </w:rPr>
      </w:pPr>
      <w:r>
        <w:rPr>
          <w:sz w:val="22"/>
        </w:rPr>
        <w:t>Webinars</w:t>
      </w:r>
    </w:p>
    <w:p w:rsidR="00A67FA2" w:rsidRDefault="00A67FA2" w:rsidP="00A67444">
      <w:pPr>
        <w:pStyle w:val="ListParagraph"/>
        <w:numPr>
          <w:ilvl w:val="1"/>
          <w:numId w:val="1"/>
        </w:numPr>
        <w:spacing w:line="240" w:lineRule="auto"/>
        <w:rPr>
          <w:sz w:val="22"/>
        </w:rPr>
      </w:pPr>
      <w:r>
        <w:rPr>
          <w:sz w:val="22"/>
        </w:rPr>
        <w:t>Hospital seminars</w:t>
      </w:r>
    </w:p>
    <w:p w:rsidR="006954CD" w:rsidRDefault="006954CD" w:rsidP="00A67444">
      <w:pPr>
        <w:pStyle w:val="ListParagraph"/>
        <w:numPr>
          <w:ilvl w:val="1"/>
          <w:numId w:val="1"/>
        </w:numPr>
        <w:spacing w:line="240" w:lineRule="auto"/>
        <w:rPr>
          <w:sz w:val="22"/>
        </w:rPr>
      </w:pPr>
      <w:r>
        <w:rPr>
          <w:sz w:val="22"/>
        </w:rPr>
        <w:t>Social media</w:t>
      </w:r>
    </w:p>
    <w:p w:rsidR="00A67444" w:rsidRDefault="00A67444" w:rsidP="00A67444">
      <w:pPr>
        <w:pStyle w:val="ListParagraph"/>
        <w:numPr>
          <w:ilvl w:val="1"/>
          <w:numId w:val="1"/>
        </w:numPr>
        <w:spacing w:line="240" w:lineRule="auto"/>
        <w:rPr>
          <w:sz w:val="22"/>
        </w:rPr>
      </w:pPr>
      <w:r>
        <w:rPr>
          <w:sz w:val="22"/>
        </w:rPr>
        <w:t>Conferences</w:t>
      </w:r>
      <w:r w:rsidRPr="00A67444">
        <w:rPr>
          <w:sz w:val="22"/>
        </w:rPr>
        <w:t xml:space="preserve"> </w:t>
      </w:r>
    </w:p>
    <w:p w:rsidR="000B31BE" w:rsidRPr="00A67444" w:rsidRDefault="000B31BE" w:rsidP="00A67444">
      <w:pPr>
        <w:pStyle w:val="ListParagraph"/>
        <w:numPr>
          <w:ilvl w:val="1"/>
          <w:numId w:val="1"/>
        </w:numPr>
        <w:spacing w:line="240" w:lineRule="auto"/>
        <w:rPr>
          <w:sz w:val="22"/>
        </w:rPr>
      </w:pPr>
      <w:r>
        <w:rPr>
          <w:sz w:val="22"/>
        </w:rPr>
        <w:t xml:space="preserve">Other: </w:t>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t>________________________________</w:t>
      </w:r>
    </w:p>
    <w:p w:rsidR="00A67444" w:rsidRDefault="00A67444" w:rsidP="00A67444">
      <w:pPr>
        <w:pStyle w:val="ListParagraph"/>
        <w:spacing w:before="360" w:line="240" w:lineRule="auto"/>
        <w:contextualSpacing w:val="0"/>
        <w:rPr>
          <w:sz w:val="22"/>
        </w:rPr>
      </w:pPr>
    </w:p>
    <w:p w:rsidR="009B2D1B" w:rsidRPr="009B2D1B" w:rsidRDefault="009B2D1B" w:rsidP="009B2D1B">
      <w:pPr>
        <w:rPr>
          <w:sz w:val="22"/>
        </w:rPr>
      </w:pPr>
      <w:r w:rsidRPr="009B2D1B">
        <w:rPr>
          <w:sz w:val="22"/>
        </w:rPr>
        <w:t xml:space="preserve">Public reporting burden for this collection of information is estimated to average </w:t>
      </w:r>
      <w:r>
        <w:rPr>
          <w:sz w:val="22"/>
        </w:rPr>
        <w:t>5 minutes</w:t>
      </w:r>
      <w:r w:rsidRPr="009B2D1B">
        <w:rPr>
          <w:sz w:val="2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w:t>
      </w:r>
      <w:r>
        <w:rPr>
          <w:sz w:val="22"/>
        </w:rPr>
        <w:t>0892-7974, ATTN: PRA (0925-0653</w:t>
      </w:r>
      <w:r w:rsidRPr="009B2D1B">
        <w:rPr>
          <w:sz w:val="22"/>
        </w:rPr>
        <w:t xml:space="preserve">).  Do not return the completed form to this address. </w:t>
      </w:r>
    </w:p>
    <w:p w:rsidR="009322B1" w:rsidRDefault="009322B1"/>
    <w:sectPr w:rsidR="009322B1" w:rsidSect="006D6128">
      <w:headerReference w:type="even" r:id="rId8"/>
      <w:headerReference w:type="default" r:id="rId9"/>
      <w:footerReference w:type="even" r:id="rId10"/>
      <w:footerReference w:type="default" r:id="rId11"/>
      <w:headerReference w:type="first" r:id="rId12"/>
      <w:footerReference w:type="first" r:id="rId13"/>
      <w:pgSz w:w="12240" w:h="15840"/>
      <w:pgMar w:top="99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348" w:rsidRDefault="002E2348">
      <w:pPr>
        <w:spacing w:before="0" w:after="0" w:line="240" w:lineRule="auto"/>
      </w:pPr>
      <w:r>
        <w:separator/>
      </w:r>
    </w:p>
  </w:endnote>
  <w:endnote w:type="continuationSeparator" w:id="0">
    <w:p w:rsidR="002E2348" w:rsidRDefault="002E234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38E" w:rsidRDefault="00BF0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8831985"/>
      <w:docPartObj>
        <w:docPartGallery w:val="Page Numbers (Bottom of Page)"/>
        <w:docPartUnique/>
      </w:docPartObj>
    </w:sdtPr>
    <w:sdtEndPr>
      <w:rPr>
        <w:noProof/>
      </w:rPr>
    </w:sdtEndPr>
    <w:sdtContent>
      <w:p w:rsidR="00BF038E" w:rsidRDefault="00BF038E">
        <w:pPr>
          <w:pStyle w:val="Footer"/>
          <w:jc w:val="right"/>
        </w:pPr>
        <w:r>
          <w:fldChar w:fldCharType="begin"/>
        </w:r>
        <w:r>
          <w:instrText xml:space="preserve"> PAGE   \* MERGEFORMAT </w:instrText>
        </w:r>
        <w:r>
          <w:fldChar w:fldCharType="separate"/>
        </w:r>
        <w:r w:rsidR="00961522">
          <w:rPr>
            <w:noProof/>
          </w:rPr>
          <w:t>1</w:t>
        </w:r>
        <w:r>
          <w:rPr>
            <w:noProof/>
          </w:rPr>
          <w:fldChar w:fldCharType="end"/>
        </w:r>
      </w:p>
    </w:sdtContent>
  </w:sdt>
  <w:p w:rsidR="0093230D" w:rsidRDefault="002E23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38E" w:rsidRDefault="00BF0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348" w:rsidRDefault="002E2348">
      <w:pPr>
        <w:spacing w:before="0" w:after="0" w:line="240" w:lineRule="auto"/>
      </w:pPr>
      <w:r>
        <w:separator/>
      </w:r>
    </w:p>
  </w:footnote>
  <w:footnote w:type="continuationSeparator" w:id="0">
    <w:p w:rsidR="002E2348" w:rsidRDefault="002E234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38E" w:rsidRDefault="00BF03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38E" w:rsidRDefault="00BF03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38E" w:rsidRDefault="00BF03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F6C8D"/>
    <w:multiLevelType w:val="hybridMultilevel"/>
    <w:tmpl w:val="3640A9A6"/>
    <w:lvl w:ilvl="0" w:tplc="30BCF640">
      <w:start w:val="1"/>
      <w:numFmt w:val="bullet"/>
      <w:lvlText w:val=""/>
      <w:lvlJc w:val="left"/>
      <w:pPr>
        <w:ind w:left="720" w:hanging="360"/>
      </w:pPr>
      <w:rPr>
        <w:rFonts w:ascii="Wingdings 2" w:hAnsi="Wingdings 2" w:hint="default"/>
      </w:rPr>
    </w:lvl>
    <w:lvl w:ilvl="1" w:tplc="30BCF640">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7D0A35"/>
    <w:multiLevelType w:val="hybridMultilevel"/>
    <w:tmpl w:val="4BE05F60"/>
    <w:lvl w:ilvl="0" w:tplc="886E79D0">
      <w:start w:val="1"/>
      <w:numFmt w:val="decimal"/>
      <w:lvlText w:val="%1."/>
      <w:lvlJc w:val="left"/>
      <w:pPr>
        <w:ind w:left="720" w:hanging="360"/>
      </w:pPr>
      <w:rPr>
        <w:i w:val="0"/>
        <w:sz w:val="22"/>
      </w:rPr>
    </w:lvl>
    <w:lvl w:ilvl="1" w:tplc="30BCF640">
      <w:start w:val="1"/>
      <w:numFmt w:val="bullet"/>
      <w:lvlText w:val=""/>
      <w:lvlJc w:val="left"/>
      <w:pPr>
        <w:ind w:left="1440" w:hanging="360"/>
      </w:pPr>
      <w:rPr>
        <w:rFonts w:ascii="Wingdings 2" w:hAnsi="Wingdings 2" w:hint="default"/>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0178B8"/>
    <w:multiLevelType w:val="hybridMultilevel"/>
    <w:tmpl w:val="D556BF7A"/>
    <w:lvl w:ilvl="0" w:tplc="30BCF640">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E84B07"/>
    <w:multiLevelType w:val="hybridMultilevel"/>
    <w:tmpl w:val="09323B46"/>
    <w:lvl w:ilvl="0" w:tplc="0409000F">
      <w:start w:val="1"/>
      <w:numFmt w:val="decimal"/>
      <w:lvlText w:val="%1."/>
      <w:lvlJc w:val="left"/>
      <w:pPr>
        <w:ind w:left="720" w:hanging="360"/>
      </w:pPr>
    </w:lvl>
    <w:lvl w:ilvl="1" w:tplc="30BCF640">
      <w:start w:val="1"/>
      <w:numFmt w:val="bullet"/>
      <w:lvlText w:val=""/>
      <w:lvlJc w:val="left"/>
      <w:pPr>
        <w:ind w:left="1440" w:hanging="360"/>
      </w:pPr>
      <w:rPr>
        <w:rFonts w:ascii="Wingdings 2" w:hAnsi="Wingdings 2"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CE273B"/>
    <w:multiLevelType w:val="hybridMultilevel"/>
    <w:tmpl w:val="84DA1432"/>
    <w:lvl w:ilvl="0" w:tplc="F97A6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715"/>
    <w:rsid w:val="00041D62"/>
    <w:rsid w:val="000B31BE"/>
    <w:rsid w:val="00132E19"/>
    <w:rsid w:val="00172C6D"/>
    <w:rsid w:val="001805E8"/>
    <w:rsid w:val="0024043E"/>
    <w:rsid w:val="002E2348"/>
    <w:rsid w:val="003B7768"/>
    <w:rsid w:val="003E2EDE"/>
    <w:rsid w:val="0042021A"/>
    <w:rsid w:val="00425A7C"/>
    <w:rsid w:val="004F0D38"/>
    <w:rsid w:val="005472E0"/>
    <w:rsid w:val="00550A11"/>
    <w:rsid w:val="005C0E11"/>
    <w:rsid w:val="005D79D4"/>
    <w:rsid w:val="00642367"/>
    <w:rsid w:val="00646E1E"/>
    <w:rsid w:val="006954CD"/>
    <w:rsid w:val="007363CB"/>
    <w:rsid w:val="007C33F5"/>
    <w:rsid w:val="007E6FE3"/>
    <w:rsid w:val="0083795E"/>
    <w:rsid w:val="0085381E"/>
    <w:rsid w:val="008643C2"/>
    <w:rsid w:val="008E7546"/>
    <w:rsid w:val="00923715"/>
    <w:rsid w:val="009322B1"/>
    <w:rsid w:val="00936590"/>
    <w:rsid w:val="00961522"/>
    <w:rsid w:val="00984116"/>
    <w:rsid w:val="009B2D1B"/>
    <w:rsid w:val="00A67444"/>
    <w:rsid w:val="00A67FA2"/>
    <w:rsid w:val="00AB3F37"/>
    <w:rsid w:val="00B47DD6"/>
    <w:rsid w:val="00B5651B"/>
    <w:rsid w:val="00B83C88"/>
    <w:rsid w:val="00BB73A2"/>
    <w:rsid w:val="00BF038E"/>
    <w:rsid w:val="00CA7E2A"/>
    <w:rsid w:val="00CC62A0"/>
    <w:rsid w:val="00D665A1"/>
    <w:rsid w:val="00D96BBA"/>
    <w:rsid w:val="00DC4C25"/>
    <w:rsid w:val="00E14C8E"/>
    <w:rsid w:val="00EC4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ECB6D4-D2A5-4A9F-8B4A-6720ED33D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23715"/>
    <w:pPr>
      <w:spacing w:before="200" w:after="200" w:line="276" w:lineRule="auto"/>
    </w:pPr>
    <w:rPr>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23715"/>
    <w:pPr>
      <w:ind w:left="720"/>
      <w:contextualSpacing/>
    </w:pPr>
  </w:style>
  <w:style w:type="paragraph" w:styleId="Header">
    <w:name w:val="header"/>
    <w:basedOn w:val="Normal"/>
    <w:link w:val="HeaderChar"/>
    <w:rsid w:val="00923715"/>
    <w:pPr>
      <w:tabs>
        <w:tab w:val="center" w:pos="4680"/>
        <w:tab w:val="right" w:pos="9360"/>
      </w:tabs>
      <w:spacing w:before="0" w:after="0" w:line="240" w:lineRule="auto"/>
    </w:pPr>
  </w:style>
  <w:style w:type="character" w:customStyle="1" w:styleId="HeaderChar">
    <w:name w:val="Header Char"/>
    <w:basedOn w:val="DefaultParagraphFont"/>
    <w:link w:val="Header"/>
    <w:rsid w:val="00923715"/>
    <w:rPr>
      <w:sz w:val="20"/>
      <w:szCs w:val="20"/>
      <w:lang w:bidi="en-US"/>
    </w:rPr>
  </w:style>
  <w:style w:type="paragraph" w:styleId="Footer">
    <w:name w:val="footer"/>
    <w:basedOn w:val="Normal"/>
    <w:link w:val="FooterChar"/>
    <w:uiPriority w:val="99"/>
    <w:rsid w:val="0092371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23715"/>
    <w:rPr>
      <w:sz w:val="20"/>
      <w:szCs w:val="20"/>
      <w:lang w:bidi="en-US"/>
    </w:rPr>
  </w:style>
  <w:style w:type="table" w:styleId="TableGrid">
    <w:name w:val="Table Grid"/>
    <w:basedOn w:val="TableNormal"/>
    <w:rsid w:val="00923715"/>
    <w:pPr>
      <w:spacing w:after="0" w:line="240" w:lineRule="auto"/>
    </w:pPr>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23715"/>
    <w:rPr>
      <w:color w:val="0563C1" w:themeColor="hyperlink"/>
      <w:u w:val="single"/>
    </w:rPr>
  </w:style>
  <w:style w:type="character" w:customStyle="1" w:styleId="ListParagraphChar">
    <w:name w:val="List Paragraph Char"/>
    <w:basedOn w:val="DefaultParagraphFont"/>
    <w:link w:val="ListParagraph"/>
    <w:uiPriority w:val="34"/>
    <w:locked/>
    <w:rsid w:val="00646E1E"/>
    <w:rPr>
      <w:sz w:val="20"/>
      <w:szCs w:val="20"/>
      <w:lang w:bidi="en-US"/>
    </w:rPr>
  </w:style>
  <w:style w:type="character" w:styleId="CommentReference">
    <w:name w:val="annotation reference"/>
    <w:basedOn w:val="DefaultParagraphFont"/>
    <w:uiPriority w:val="99"/>
    <w:semiHidden/>
    <w:unhideWhenUsed/>
    <w:rsid w:val="00EC46A5"/>
    <w:rPr>
      <w:sz w:val="16"/>
      <w:szCs w:val="16"/>
    </w:rPr>
  </w:style>
  <w:style w:type="paragraph" w:styleId="CommentText">
    <w:name w:val="annotation text"/>
    <w:basedOn w:val="Normal"/>
    <w:link w:val="CommentTextChar"/>
    <w:uiPriority w:val="99"/>
    <w:semiHidden/>
    <w:unhideWhenUsed/>
    <w:rsid w:val="00EC46A5"/>
    <w:pPr>
      <w:spacing w:line="240" w:lineRule="auto"/>
    </w:pPr>
  </w:style>
  <w:style w:type="character" w:customStyle="1" w:styleId="CommentTextChar">
    <w:name w:val="Comment Text Char"/>
    <w:basedOn w:val="DefaultParagraphFont"/>
    <w:link w:val="CommentText"/>
    <w:uiPriority w:val="99"/>
    <w:semiHidden/>
    <w:rsid w:val="00EC46A5"/>
    <w:rPr>
      <w:sz w:val="20"/>
      <w:szCs w:val="20"/>
      <w:lang w:bidi="en-US"/>
    </w:rPr>
  </w:style>
  <w:style w:type="paragraph" w:styleId="CommentSubject">
    <w:name w:val="annotation subject"/>
    <w:basedOn w:val="CommentText"/>
    <w:next w:val="CommentText"/>
    <w:link w:val="CommentSubjectChar"/>
    <w:uiPriority w:val="99"/>
    <w:semiHidden/>
    <w:unhideWhenUsed/>
    <w:rsid w:val="00EC46A5"/>
    <w:rPr>
      <w:b/>
      <w:bCs/>
    </w:rPr>
  </w:style>
  <w:style w:type="character" w:customStyle="1" w:styleId="CommentSubjectChar">
    <w:name w:val="Comment Subject Char"/>
    <w:basedOn w:val="CommentTextChar"/>
    <w:link w:val="CommentSubject"/>
    <w:uiPriority w:val="99"/>
    <w:semiHidden/>
    <w:rsid w:val="00EC46A5"/>
    <w:rPr>
      <w:b/>
      <w:bCs/>
      <w:sz w:val="20"/>
      <w:szCs w:val="20"/>
      <w:lang w:bidi="en-US"/>
    </w:rPr>
  </w:style>
  <w:style w:type="paragraph" w:styleId="BalloonText">
    <w:name w:val="Balloon Text"/>
    <w:basedOn w:val="Normal"/>
    <w:link w:val="BalloonTextChar"/>
    <w:uiPriority w:val="99"/>
    <w:semiHidden/>
    <w:unhideWhenUsed/>
    <w:rsid w:val="00EC46A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6A5"/>
    <w:rPr>
      <w:rFonts w:ascii="Segoe UI" w:hAnsi="Segoe UI" w:cs="Segoe UI"/>
      <w:sz w:val="18"/>
      <w:szCs w:val="18"/>
      <w:lang w:bidi="en-US"/>
    </w:rPr>
  </w:style>
  <w:style w:type="paragraph" w:styleId="Title">
    <w:name w:val="Title"/>
    <w:basedOn w:val="Normal"/>
    <w:next w:val="Normal"/>
    <w:link w:val="TitleChar"/>
    <w:uiPriority w:val="10"/>
    <w:qFormat/>
    <w:rsid w:val="00642367"/>
    <w:pPr>
      <w:spacing w:before="720"/>
    </w:pPr>
    <w:rPr>
      <w:caps/>
      <w:color w:val="5B9BD5" w:themeColor="accent1"/>
      <w:spacing w:val="10"/>
      <w:kern w:val="28"/>
      <w:sz w:val="52"/>
      <w:szCs w:val="52"/>
    </w:rPr>
  </w:style>
  <w:style w:type="character" w:customStyle="1" w:styleId="TitleChar">
    <w:name w:val="Title Char"/>
    <w:basedOn w:val="DefaultParagraphFont"/>
    <w:link w:val="Title"/>
    <w:uiPriority w:val="10"/>
    <w:rsid w:val="00642367"/>
    <w:rPr>
      <w:caps/>
      <w:color w:val="5B9BD5" w:themeColor="accent1"/>
      <w:spacing w:val="10"/>
      <w:kern w:val="28"/>
      <w:sz w:val="52"/>
      <w:szCs w:val="52"/>
      <w:lang w:bidi="en-US"/>
    </w:rPr>
  </w:style>
  <w:style w:type="paragraph" w:styleId="Subtitle">
    <w:name w:val="Subtitle"/>
    <w:basedOn w:val="Normal"/>
    <w:next w:val="Normal"/>
    <w:link w:val="SubtitleChar"/>
    <w:uiPriority w:val="11"/>
    <w:qFormat/>
    <w:rsid w:val="00642367"/>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642367"/>
    <w:rPr>
      <w:caps/>
      <w:color w:val="595959" w:themeColor="text1" w:themeTint="A6"/>
      <w:spacing w:val="10"/>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inr.nih.gov/conversationsmatte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Burroughs, Adrienne McGill (NIH/NINR) [E]</dc:creator>
  <cp:keywords/>
  <dc:description/>
  <cp:lastModifiedBy>Abdelmouti, Tawanda (NIH/OD) [E]</cp:lastModifiedBy>
  <cp:revision>2</cp:revision>
  <dcterms:created xsi:type="dcterms:W3CDTF">2017-06-13T20:37:00Z</dcterms:created>
  <dcterms:modified xsi:type="dcterms:W3CDTF">2017-06-13T20:37:00Z</dcterms:modified>
</cp:coreProperties>
</file>