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F2DA" w14:textId="7909EDBF" w:rsidR="00B8331B" w:rsidRPr="00E561C3" w:rsidRDefault="00552AAF" w:rsidP="00823FA8">
      <w:pPr>
        <w:rPr>
          <w:b/>
        </w:rPr>
      </w:pPr>
      <w:r w:rsidRPr="00E561C3">
        <w:rPr>
          <w:b/>
        </w:rPr>
        <w:t xml:space="preserve">Attachment A.2.2: </w:t>
      </w:r>
      <w:r w:rsidR="00B8331B" w:rsidRPr="00E561C3">
        <w:rPr>
          <w:b/>
        </w:rPr>
        <w:t>Data Sharing Agreement</w:t>
      </w:r>
      <w:r w:rsidRPr="00E561C3">
        <w:rPr>
          <w:b/>
        </w:rPr>
        <w:t xml:space="preserve"> (DSA)</w:t>
      </w:r>
      <w:r w:rsidR="00B8331B" w:rsidRPr="00E561C3">
        <w:rPr>
          <w:b/>
        </w:rPr>
        <w:t xml:space="preserve"> </w:t>
      </w:r>
      <w:r w:rsidR="007F31DF" w:rsidRPr="00E561C3">
        <w:rPr>
          <w:b/>
        </w:rPr>
        <w:t>(</w:t>
      </w:r>
      <w:r w:rsidR="00534CE4" w:rsidRPr="00E561C3">
        <w:rPr>
          <w:b/>
        </w:rPr>
        <w:t xml:space="preserve">Data Collection by </w:t>
      </w:r>
      <w:r w:rsidR="003C101F" w:rsidRPr="00E561C3">
        <w:rPr>
          <w:b/>
        </w:rPr>
        <w:t xml:space="preserve">the </w:t>
      </w:r>
      <w:r w:rsidRPr="00E561C3">
        <w:rPr>
          <w:b/>
        </w:rPr>
        <w:t>NIH</w:t>
      </w:r>
      <w:r w:rsidR="007F31DF" w:rsidRPr="00E561C3">
        <w:rPr>
          <w:b/>
        </w:rPr>
        <w:t>)</w:t>
      </w:r>
    </w:p>
    <w:p w14:paraId="2A223C15" w14:textId="77777777" w:rsidR="00B8331B" w:rsidRPr="001067F6" w:rsidRDefault="00B8331B" w:rsidP="00823FA8">
      <w:pPr>
        <w:rPr>
          <w:b/>
          <w:sz w:val="22"/>
          <w:szCs w:val="22"/>
        </w:rPr>
      </w:pPr>
    </w:p>
    <w:p w14:paraId="5B48D3F3" w14:textId="3B204752" w:rsidR="00C947A1" w:rsidRPr="001067F6" w:rsidRDefault="00F50F0B" w:rsidP="00B56E89">
      <w:pPr>
        <w:jc w:val="left"/>
        <w:rPr>
          <w:b/>
          <w:sz w:val="22"/>
          <w:szCs w:val="22"/>
        </w:rPr>
      </w:pPr>
      <w:r w:rsidRPr="001067F6">
        <w:rPr>
          <w:b/>
          <w:sz w:val="22"/>
          <w:szCs w:val="22"/>
        </w:rPr>
        <w:t xml:space="preserve">Data Sharing Agreement </w:t>
      </w:r>
      <w:r w:rsidR="00DD6EE2" w:rsidRPr="001067F6">
        <w:rPr>
          <w:b/>
          <w:sz w:val="22"/>
          <w:szCs w:val="22"/>
        </w:rPr>
        <w:t>between</w:t>
      </w:r>
      <w:r w:rsidRPr="001067F6">
        <w:rPr>
          <w:b/>
          <w:sz w:val="22"/>
          <w:szCs w:val="22"/>
        </w:rPr>
        <w:t xml:space="preserve"> </w:t>
      </w:r>
      <w:r w:rsidRPr="001067F6">
        <w:rPr>
          <w:b/>
          <w:i/>
          <w:sz w:val="22"/>
          <w:szCs w:val="22"/>
        </w:rPr>
        <w:t>[Insert Name</w:t>
      </w:r>
      <w:r w:rsidR="0097576C" w:rsidRPr="001067F6">
        <w:rPr>
          <w:b/>
          <w:i/>
          <w:sz w:val="22"/>
          <w:szCs w:val="22"/>
        </w:rPr>
        <w:t xml:space="preserve"> of </w:t>
      </w:r>
      <w:r w:rsidR="00695F51" w:rsidRPr="001067F6">
        <w:rPr>
          <w:b/>
          <w:i/>
          <w:sz w:val="22"/>
          <w:szCs w:val="22"/>
        </w:rPr>
        <w:t>Awardee</w:t>
      </w:r>
      <w:r w:rsidR="0097576C" w:rsidRPr="001067F6">
        <w:rPr>
          <w:b/>
          <w:i/>
          <w:sz w:val="22"/>
          <w:szCs w:val="22"/>
        </w:rPr>
        <w:t xml:space="preserve"> Institution</w:t>
      </w:r>
      <w:r w:rsidRPr="001067F6">
        <w:rPr>
          <w:b/>
          <w:i/>
          <w:sz w:val="22"/>
          <w:szCs w:val="22"/>
        </w:rPr>
        <w:t>]</w:t>
      </w:r>
      <w:r w:rsidRPr="001067F6">
        <w:rPr>
          <w:b/>
          <w:sz w:val="22"/>
          <w:szCs w:val="22"/>
        </w:rPr>
        <w:t xml:space="preserve"> a</w:t>
      </w:r>
      <w:r w:rsidR="00DD6EE2" w:rsidRPr="001067F6">
        <w:rPr>
          <w:b/>
          <w:sz w:val="22"/>
          <w:szCs w:val="22"/>
        </w:rPr>
        <w:t xml:space="preserve">nd </w:t>
      </w:r>
      <w:r w:rsidRPr="001067F6">
        <w:rPr>
          <w:b/>
          <w:sz w:val="22"/>
          <w:szCs w:val="22"/>
        </w:rPr>
        <w:t xml:space="preserve">National Institutes of Health </w:t>
      </w:r>
    </w:p>
    <w:p w14:paraId="60BCADB6" w14:textId="77777777" w:rsidR="00DD6EE2" w:rsidRPr="001067F6" w:rsidRDefault="00DD6EE2" w:rsidP="00823FA8">
      <w:pPr>
        <w:jc w:val="both"/>
        <w:rPr>
          <w:sz w:val="22"/>
          <w:szCs w:val="22"/>
        </w:rPr>
      </w:pPr>
    </w:p>
    <w:p w14:paraId="28C5BE27" w14:textId="77777777" w:rsidR="00A456AC" w:rsidRPr="001067F6" w:rsidRDefault="00A456AC" w:rsidP="00A456AC">
      <w:pPr>
        <w:jc w:val="left"/>
        <w:rPr>
          <w:sz w:val="22"/>
          <w:szCs w:val="22"/>
        </w:rPr>
      </w:pPr>
      <w:r w:rsidRPr="001067F6">
        <w:rPr>
          <w:sz w:val="22"/>
          <w:szCs w:val="22"/>
        </w:rPr>
        <w:t xml:space="preserve">This Data Sharing Agreement (“DSA”) is entered into by and between the </w:t>
      </w:r>
      <w:r w:rsidRPr="001067F6">
        <w:rPr>
          <w:i/>
          <w:sz w:val="22"/>
          <w:szCs w:val="22"/>
        </w:rPr>
        <w:t>[Insert Name of Awardee Institution Office]</w:t>
      </w:r>
      <w:r w:rsidRPr="001067F6">
        <w:rPr>
          <w:sz w:val="22"/>
          <w:szCs w:val="22"/>
        </w:rPr>
        <w:t>, hereafter referred to as “the Awardee,” and the National Institutes of Health, hereafter referred to as “NIH,” for the national cross-site evaluation of the NIH-funded awards called Broadening Experiences in Scientific Training, or BEST Awards. The NIH and the Awardee are also hereinafter referred to as, each, a “Party” and, together, the “Parties.”</w:t>
      </w:r>
    </w:p>
    <w:p w14:paraId="4042E7D5" w14:textId="77777777" w:rsidR="00FC044E" w:rsidRPr="001067F6" w:rsidRDefault="00FC044E" w:rsidP="00FC044E">
      <w:pPr>
        <w:pStyle w:val="Default"/>
        <w:rPr>
          <w:sz w:val="22"/>
          <w:szCs w:val="22"/>
        </w:rPr>
      </w:pPr>
    </w:p>
    <w:p w14:paraId="7ACDD993" w14:textId="086BC521" w:rsidR="005F64BD" w:rsidRPr="001067F6" w:rsidRDefault="005F64BD" w:rsidP="005F64BD">
      <w:pPr>
        <w:jc w:val="left"/>
        <w:rPr>
          <w:b/>
          <w:sz w:val="22"/>
          <w:szCs w:val="22"/>
        </w:rPr>
      </w:pPr>
      <w:r w:rsidRPr="001067F6">
        <w:rPr>
          <w:b/>
          <w:sz w:val="22"/>
          <w:szCs w:val="22"/>
        </w:rPr>
        <w:t>B</w:t>
      </w:r>
      <w:r w:rsidR="006421AA" w:rsidRPr="001067F6">
        <w:rPr>
          <w:b/>
          <w:sz w:val="22"/>
          <w:szCs w:val="22"/>
        </w:rPr>
        <w:t>ACKGROUND</w:t>
      </w:r>
    </w:p>
    <w:p w14:paraId="4620DE1A" w14:textId="77777777" w:rsidR="005F64BD" w:rsidRPr="001067F6" w:rsidRDefault="005F64BD" w:rsidP="005F64BD">
      <w:pPr>
        <w:jc w:val="left"/>
        <w:rPr>
          <w:b/>
          <w:sz w:val="22"/>
          <w:szCs w:val="22"/>
        </w:rPr>
      </w:pPr>
    </w:p>
    <w:p w14:paraId="42173FD3" w14:textId="77777777" w:rsidR="00A456AC" w:rsidRPr="001067F6" w:rsidRDefault="00A456AC" w:rsidP="00A456AC">
      <w:pPr>
        <w:jc w:val="left"/>
        <w:rPr>
          <w:sz w:val="22"/>
          <w:szCs w:val="22"/>
        </w:rPr>
      </w:pPr>
      <w:r w:rsidRPr="001067F6">
        <w:rPr>
          <w:sz w:val="22"/>
          <w:szCs w:val="22"/>
        </w:rPr>
        <w:t xml:space="preserve">The purpose of the NIH national cross-site evaluation is to identify best practices in biomedical training programs for future development and dissemination. </w:t>
      </w:r>
      <w:r w:rsidRPr="001067F6">
        <w:rPr>
          <w:sz w:val="22"/>
          <w:szCs w:val="22"/>
          <w:lang w:eastAsia="ar-SA"/>
        </w:rPr>
        <w:t>This will be accomplished by assessing two desired outcomes for trainees (graduate students and postdoctoral scientists) and one desired outcome for the awardee institution. The outcomes are: (1) changes in understanding of career opportunities, confidence to make career decisions, and attitudes towards career opportunities; (2) reduced time to desired, non-training, non-terminal career opportunities, and reduced time in postdoctoral positions; and (3) creation/further development of institutional infrastructure to continue BEST-like activities beyond the funding period.</w:t>
      </w:r>
      <w:r w:rsidRPr="001067F6">
        <w:rPr>
          <w:sz w:val="22"/>
          <w:szCs w:val="22"/>
        </w:rPr>
        <w:t xml:space="preserve"> </w:t>
      </w:r>
    </w:p>
    <w:p w14:paraId="0C92B34F" w14:textId="77777777" w:rsidR="00817DF2" w:rsidRPr="001067F6" w:rsidRDefault="00817DF2" w:rsidP="005F64BD">
      <w:pPr>
        <w:jc w:val="left"/>
        <w:rPr>
          <w:sz w:val="22"/>
          <w:szCs w:val="22"/>
        </w:rPr>
      </w:pPr>
    </w:p>
    <w:p w14:paraId="6B31D516" w14:textId="77777777" w:rsidR="00A456AC" w:rsidRPr="001067F6" w:rsidRDefault="00A456AC" w:rsidP="00A456AC">
      <w:pPr>
        <w:jc w:val="left"/>
        <w:rPr>
          <w:sz w:val="22"/>
          <w:szCs w:val="22"/>
        </w:rPr>
      </w:pPr>
      <w:r w:rsidRPr="001067F6">
        <w:rPr>
          <w:sz w:val="22"/>
          <w:szCs w:val="22"/>
        </w:rPr>
        <w:t xml:space="preserve">Data will be gathered from all graduate students and postdoctoral scientists in the entire pool from which the Awardee is recruiting BEST participants. The pool consists of both participants and nonparticipants in the BEST program, as defined by the institution. The NIH has developed surveys with input from BEST Awardees. The surveys for graduate students include: Entrance, Interim, Exit, and Post-exit. The surveys for postdoctoral scientists include: Entrance, Exit, and Post-exit. </w:t>
      </w:r>
    </w:p>
    <w:p w14:paraId="4D79AB84" w14:textId="49AC8C09" w:rsidR="00A456AC" w:rsidRPr="001067F6" w:rsidRDefault="00A456AC" w:rsidP="0040511D">
      <w:pPr>
        <w:pStyle w:val="ListParagraph"/>
        <w:numPr>
          <w:ilvl w:val="0"/>
          <w:numId w:val="6"/>
        </w:numPr>
        <w:jc w:val="left"/>
        <w:rPr>
          <w:sz w:val="22"/>
          <w:szCs w:val="22"/>
        </w:rPr>
      </w:pPr>
      <w:r w:rsidRPr="001067F6">
        <w:rPr>
          <w:sz w:val="22"/>
          <w:szCs w:val="22"/>
        </w:rPr>
        <w:t xml:space="preserve">The NIH Center for Information Technology (CIT) will administer the surveys to an estimated </w:t>
      </w:r>
      <w:r w:rsidRPr="001067F6">
        <w:rPr>
          <w:i/>
          <w:sz w:val="22"/>
          <w:szCs w:val="22"/>
        </w:rPr>
        <w:t xml:space="preserve">[insert number of graduate students] </w:t>
      </w:r>
      <w:r w:rsidRPr="001067F6">
        <w:rPr>
          <w:sz w:val="22"/>
          <w:szCs w:val="22"/>
        </w:rPr>
        <w:t>graduate students and an estimated</w:t>
      </w:r>
      <w:r w:rsidRPr="001067F6">
        <w:rPr>
          <w:i/>
          <w:sz w:val="22"/>
          <w:szCs w:val="22"/>
        </w:rPr>
        <w:t xml:space="preserve"> [insert number of postdoctoral scientists] </w:t>
      </w:r>
      <w:r w:rsidRPr="001067F6">
        <w:rPr>
          <w:sz w:val="22"/>
          <w:szCs w:val="22"/>
        </w:rPr>
        <w:t>postdoctoral scientists.</w:t>
      </w:r>
      <w:r w:rsidR="0040511D" w:rsidRPr="001067F6">
        <w:rPr>
          <w:sz w:val="22"/>
          <w:szCs w:val="22"/>
        </w:rPr>
        <w:t xml:space="preserve"> These are the estimates for the first year of the administration of the Entrance survey. The number</w:t>
      </w:r>
      <w:r w:rsidR="00DD1438" w:rsidRPr="001067F6">
        <w:rPr>
          <w:sz w:val="22"/>
          <w:szCs w:val="22"/>
        </w:rPr>
        <w:t>s</w:t>
      </w:r>
      <w:r w:rsidR="0040511D" w:rsidRPr="001067F6">
        <w:rPr>
          <w:sz w:val="22"/>
          <w:szCs w:val="22"/>
        </w:rPr>
        <w:t xml:space="preserve"> may change in subsequent years. </w:t>
      </w:r>
    </w:p>
    <w:p w14:paraId="29A6F31A" w14:textId="23CD3CE5" w:rsidR="00A456AC" w:rsidRPr="001067F6" w:rsidRDefault="00A456AC" w:rsidP="00A456AC">
      <w:pPr>
        <w:pStyle w:val="ListParagraph"/>
        <w:numPr>
          <w:ilvl w:val="0"/>
          <w:numId w:val="6"/>
        </w:numPr>
        <w:jc w:val="left"/>
        <w:rPr>
          <w:sz w:val="22"/>
          <w:szCs w:val="22"/>
        </w:rPr>
      </w:pPr>
      <w:r w:rsidRPr="001067F6">
        <w:rPr>
          <w:sz w:val="22"/>
          <w:szCs w:val="22"/>
        </w:rPr>
        <w:t>The NIH CIT will administer:</w:t>
      </w:r>
    </w:p>
    <w:p w14:paraId="2FE1F127" w14:textId="454ACD66" w:rsidR="00A456AC" w:rsidRPr="001067F6" w:rsidRDefault="00A456AC" w:rsidP="00A456AC">
      <w:pPr>
        <w:pStyle w:val="ListParagraph"/>
        <w:numPr>
          <w:ilvl w:val="1"/>
          <w:numId w:val="6"/>
        </w:numPr>
        <w:jc w:val="left"/>
        <w:rPr>
          <w:sz w:val="22"/>
          <w:szCs w:val="22"/>
        </w:rPr>
      </w:pPr>
      <w:r w:rsidRPr="001067F6">
        <w:rPr>
          <w:sz w:val="22"/>
          <w:szCs w:val="22"/>
        </w:rPr>
        <w:t xml:space="preserve">Entrance, Interim, and Exit surveys to graduate students while they are enrolled at the awardee </w:t>
      </w:r>
      <w:r w:rsidRPr="001067F6">
        <w:rPr>
          <w:sz w:val="22"/>
          <w:szCs w:val="22"/>
        </w:rPr>
        <w:lastRenderedPageBreak/>
        <w:t>institution and the Entrance survey to the postdoctoral scientists while they are employed by the awardee institution during the grant period;</w:t>
      </w:r>
    </w:p>
    <w:p w14:paraId="04C8F102" w14:textId="77777777" w:rsidR="00A456AC" w:rsidRPr="001067F6" w:rsidRDefault="00A456AC" w:rsidP="00A456AC">
      <w:pPr>
        <w:pStyle w:val="ListParagraph"/>
        <w:numPr>
          <w:ilvl w:val="1"/>
          <w:numId w:val="6"/>
        </w:numPr>
        <w:jc w:val="left"/>
        <w:rPr>
          <w:sz w:val="22"/>
          <w:szCs w:val="22"/>
        </w:rPr>
      </w:pPr>
      <w:r w:rsidRPr="001067F6">
        <w:rPr>
          <w:sz w:val="22"/>
          <w:szCs w:val="22"/>
        </w:rPr>
        <w:t>Exit surveys for up to four years after the grant ends to graduate students who receive Entrance surveys during the grant period, but graduate after the grant ends;</w:t>
      </w:r>
    </w:p>
    <w:p w14:paraId="2BD294EC" w14:textId="77777777" w:rsidR="00A456AC" w:rsidRPr="001067F6" w:rsidRDefault="00A456AC" w:rsidP="00A456AC">
      <w:pPr>
        <w:pStyle w:val="ListParagraph"/>
        <w:numPr>
          <w:ilvl w:val="1"/>
          <w:numId w:val="6"/>
        </w:numPr>
        <w:jc w:val="left"/>
        <w:rPr>
          <w:sz w:val="22"/>
          <w:szCs w:val="22"/>
        </w:rPr>
      </w:pPr>
      <w:r w:rsidRPr="001067F6">
        <w:rPr>
          <w:sz w:val="22"/>
          <w:szCs w:val="22"/>
        </w:rPr>
        <w:t xml:space="preserve">Exit surveys to postdoctoral scientists; </w:t>
      </w:r>
    </w:p>
    <w:p w14:paraId="48A7E83E" w14:textId="77777777" w:rsidR="00A456AC" w:rsidRPr="001067F6" w:rsidRDefault="00A456AC" w:rsidP="00A456AC">
      <w:pPr>
        <w:pStyle w:val="ListParagraph"/>
        <w:numPr>
          <w:ilvl w:val="1"/>
          <w:numId w:val="6"/>
        </w:numPr>
        <w:jc w:val="left"/>
        <w:rPr>
          <w:sz w:val="22"/>
          <w:szCs w:val="22"/>
        </w:rPr>
      </w:pPr>
      <w:r w:rsidRPr="001067F6">
        <w:rPr>
          <w:sz w:val="22"/>
          <w:szCs w:val="22"/>
        </w:rPr>
        <w:t xml:space="preserve">Post-exit surveys at 2, 6, 10, and 15 years after graduate students and postdoctoral scientists complete the Exit survey. </w:t>
      </w:r>
    </w:p>
    <w:p w14:paraId="71C8ACE4" w14:textId="77777777" w:rsidR="00A456AC" w:rsidRPr="001067F6" w:rsidRDefault="00A456AC" w:rsidP="005F64BD">
      <w:pPr>
        <w:jc w:val="left"/>
        <w:rPr>
          <w:sz w:val="22"/>
          <w:szCs w:val="22"/>
        </w:rPr>
      </w:pPr>
    </w:p>
    <w:p w14:paraId="1063B1F5" w14:textId="77777777" w:rsidR="00A456AC" w:rsidRPr="001067F6" w:rsidRDefault="00A456AC" w:rsidP="00A456AC">
      <w:pPr>
        <w:jc w:val="left"/>
        <w:rPr>
          <w:sz w:val="22"/>
          <w:szCs w:val="22"/>
        </w:rPr>
      </w:pPr>
      <w:r w:rsidRPr="001067F6">
        <w:rPr>
          <w:sz w:val="22"/>
          <w:szCs w:val="22"/>
        </w:rPr>
        <w:t>An OMB clearance number will be provided for the collection of the data for the national cross-site evaluation. The OMB clearance number and expiration date must be included in all surveys.</w:t>
      </w:r>
    </w:p>
    <w:p w14:paraId="016AC06F" w14:textId="77777777" w:rsidR="00DC667D" w:rsidRPr="001067F6" w:rsidRDefault="00DC667D" w:rsidP="005F64BD">
      <w:pPr>
        <w:jc w:val="left"/>
        <w:rPr>
          <w:sz w:val="22"/>
          <w:szCs w:val="22"/>
        </w:rPr>
      </w:pPr>
    </w:p>
    <w:p w14:paraId="5E451ECE" w14:textId="77777777" w:rsidR="003F6013" w:rsidRPr="001067F6" w:rsidRDefault="003F6013" w:rsidP="003F6013">
      <w:pPr>
        <w:pStyle w:val="Default"/>
        <w:rPr>
          <w:b/>
          <w:sz w:val="22"/>
          <w:szCs w:val="22"/>
        </w:rPr>
      </w:pPr>
      <w:r w:rsidRPr="001067F6">
        <w:rPr>
          <w:b/>
          <w:sz w:val="22"/>
          <w:szCs w:val="22"/>
        </w:rPr>
        <w:t>AUTHORITY</w:t>
      </w:r>
    </w:p>
    <w:p w14:paraId="1CBBB8E7" w14:textId="77777777" w:rsidR="003F6013" w:rsidRPr="001067F6" w:rsidRDefault="003F6013" w:rsidP="003F6013">
      <w:pPr>
        <w:pStyle w:val="Default"/>
        <w:rPr>
          <w:b/>
          <w:sz w:val="22"/>
          <w:szCs w:val="22"/>
        </w:rPr>
      </w:pPr>
    </w:p>
    <w:p w14:paraId="7E4A81C3" w14:textId="77777777" w:rsidR="004044CC" w:rsidRPr="001067F6" w:rsidRDefault="004044CC" w:rsidP="004044CC">
      <w:pPr>
        <w:pStyle w:val="Default"/>
        <w:rPr>
          <w:color w:val="auto"/>
          <w:sz w:val="22"/>
          <w:szCs w:val="22"/>
        </w:rPr>
      </w:pPr>
      <w:r w:rsidRPr="001067F6">
        <w:rPr>
          <w:color w:val="auto"/>
          <w:sz w:val="22"/>
          <w:szCs w:val="22"/>
        </w:rPr>
        <w:t xml:space="preserve">This DSA is made under the NIH’s authority to conduct and fund research and to provide training assistance; to collect information as to the practical application of such research and activities; to assemble accurate data to evaluate research priorities and scientific opportunities; and the general authority to maintain records in connection with these and its other agency functions (42 U.S.C. §§ 241 and 282, and 44 U.S.C. § 3101.)  </w:t>
      </w:r>
    </w:p>
    <w:p w14:paraId="43A93410" w14:textId="77777777" w:rsidR="004044CC" w:rsidRPr="001067F6" w:rsidRDefault="004044CC" w:rsidP="004044CC">
      <w:pPr>
        <w:pStyle w:val="Default"/>
        <w:rPr>
          <w:b/>
          <w:color w:val="auto"/>
          <w:sz w:val="22"/>
          <w:szCs w:val="22"/>
        </w:rPr>
      </w:pPr>
      <w:r w:rsidRPr="001067F6">
        <w:rPr>
          <w:b/>
          <w:color w:val="auto"/>
          <w:sz w:val="22"/>
          <w:szCs w:val="22"/>
        </w:rPr>
        <w:t>PERIOD OF AGREEMENT</w:t>
      </w:r>
    </w:p>
    <w:p w14:paraId="4D3F2AEB" w14:textId="77777777" w:rsidR="004044CC" w:rsidRPr="001067F6" w:rsidRDefault="004044CC" w:rsidP="004044CC">
      <w:pPr>
        <w:jc w:val="left"/>
        <w:rPr>
          <w:b/>
          <w:sz w:val="22"/>
          <w:szCs w:val="22"/>
        </w:rPr>
      </w:pPr>
    </w:p>
    <w:p w14:paraId="0B5E62CC" w14:textId="3952BCE2" w:rsidR="004044CC" w:rsidRPr="001067F6" w:rsidRDefault="004044CC" w:rsidP="004044CC">
      <w:pPr>
        <w:jc w:val="left"/>
        <w:rPr>
          <w:sz w:val="22"/>
          <w:szCs w:val="22"/>
        </w:rPr>
      </w:pPr>
      <w:r w:rsidRPr="001067F6">
        <w:rPr>
          <w:sz w:val="22"/>
          <w:szCs w:val="22"/>
        </w:rPr>
        <w:t>This DSA is effective for a period of twenty-</w:t>
      </w:r>
      <w:r w:rsidR="00866E94">
        <w:rPr>
          <w:sz w:val="22"/>
          <w:szCs w:val="22"/>
        </w:rPr>
        <w:t>three</w:t>
      </w:r>
      <w:r w:rsidRPr="001067F6">
        <w:rPr>
          <w:sz w:val="22"/>
          <w:szCs w:val="22"/>
        </w:rPr>
        <w:t xml:space="preserve"> years, from [</w:t>
      </w:r>
      <w:r w:rsidRPr="001067F6">
        <w:rPr>
          <w:i/>
          <w:sz w:val="22"/>
          <w:szCs w:val="22"/>
        </w:rPr>
        <w:t>Insert month, day, year</w:t>
      </w:r>
      <w:r w:rsidRPr="001067F6">
        <w:rPr>
          <w:sz w:val="22"/>
          <w:szCs w:val="22"/>
        </w:rPr>
        <w:t xml:space="preserve">] through </w:t>
      </w:r>
      <w:r w:rsidR="00866E94">
        <w:rPr>
          <w:sz w:val="22"/>
          <w:szCs w:val="22"/>
        </w:rPr>
        <w:t>August 31, 2038</w:t>
      </w:r>
      <w:r w:rsidRPr="001067F6">
        <w:rPr>
          <w:sz w:val="22"/>
          <w:szCs w:val="22"/>
        </w:rPr>
        <w:t xml:space="preserve">, subject to the availability of appropriated funds, resources, and legal authority. </w:t>
      </w:r>
    </w:p>
    <w:p w14:paraId="7C337173" w14:textId="41066B44" w:rsidR="00ED0666" w:rsidRPr="001067F6" w:rsidRDefault="00ED0666">
      <w:pPr>
        <w:rPr>
          <w:b/>
          <w:sz w:val="22"/>
          <w:szCs w:val="22"/>
        </w:rPr>
      </w:pPr>
    </w:p>
    <w:p w14:paraId="7449E5AD" w14:textId="022C6536" w:rsidR="00E56D16" w:rsidRPr="001067F6" w:rsidRDefault="00E56D16" w:rsidP="00E56D16">
      <w:pPr>
        <w:jc w:val="left"/>
        <w:rPr>
          <w:b/>
          <w:sz w:val="22"/>
          <w:szCs w:val="22"/>
        </w:rPr>
      </w:pPr>
      <w:r w:rsidRPr="001067F6">
        <w:rPr>
          <w:b/>
          <w:sz w:val="22"/>
          <w:szCs w:val="22"/>
        </w:rPr>
        <w:t>P</w:t>
      </w:r>
      <w:r w:rsidR="006421AA" w:rsidRPr="001067F6">
        <w:rPr>
          <w:b/>
          <w:sz w:val="22"/>
          <w:szCs w:val="22"/>
        </w:rPr>
        <w:t>URPOSE OF AGREEMENT</w:t>
      </w:r>
    </w:p>
    <w:p w14:paraId="643A9057" w14:textId="77777777" w:rsidR="00E169DC" w:rsidRPr="001067F6" w:rsidRDefault="00E169DC" w:rsidP="00E56D16">
      <w:pPr>
        <w:jc w:val="left"/>
        <w:rPr>
          <w:b/>
          <w:sz w:val="22"/>
          <w:szCs w:val="22"/>
        </w:rPr>
      </w:pPr>
    </w:p>
    <w:p w14:paraId="347798B9" w14:textId="6B17FF69" w:rsidR="00B8331B" w:rsidRPr="001067F6" w:rsidRDefault="00F15734" w:rsidP="004C7069">
      <w:pPr>
        <w:pStyle w:val="Default"/>
        <w:rPr>
          <w:b/>
          <w:sz w:val="22"/>
          <w:szCs w:val="22"/>
        </w:rPr>
      </w:pPr>
      <w:r w:rsidRPr="001067F6">
        <w:rPr>
          <w:sz w:val="22"/>
          <w:szCs w:val="22"/>
        </w:rPr>
        <w:t xml:space="preserve">The purpose of this agreement is to enable data sharing between </w:t>
      </w:r>
      <w:r w:rsidR="00BA15B9" w:rsidRPr="001067F6">
        <w:rPr>
          <w:sz w:val="22"/>
          <w:szCs w:val="22"/>
        </w:rPr>
        <w:t xml:space="preserve">the </w:t>
      </w:r>
      <w:r w:rsidR="006C4F1A" w:rsidRPr="001067F6">
        <w:rPr>
          <w:sz w:val="22"/>
          <w:szCs w:val="22"/>
        </w:rPr>
        <w:t>P</w:t>
      </w:r>
      <w:r w:rsidRPr="001067F6">
        <w:rPr>
          <w:sz w:val="22"/>
          <w:szCs w:val="22"/>
        </w:rPr>
        <w:t>arties to facilitate the national cross-site evaluation</w:t>
      </w:r>
      <w:r w:rsidR="00E169DC" w:rsidRPr="001067F6">
        <w:rPr>
          <w:sz w:val="22"/>
          <w:szCs w:val="22"/>
        </w:rPr>
        <w:t xml:space="preserve"> of the BEST program.</w:t>
      </w:r>
      <w:r w:rsidR="00FC371E" w:rsidRPr="001067F6">
        <w:rPr>
          <w:sz w:val="22"/>
          <w:szCs w:val="22"/>
        </w:rPr>
        <w:t xml:space="preserve"> </w:t>
      </w:r>
      <w:r w:rsidR="00EE6713" w:rsidRPr="001067F6">
        <w:rPr>
          <w:sz w:val="22"/>
          <w:szCs w:val="22"/>
        </w:rPr>
        <w:t>T</w:t>
      </w:r>
      <w:r w:rsidR="00E169DC" w:rsidRPr="001067F6">
        <w:rPr>
          <w:sz w:val="22"/>
          <w:szCs w:val="22"/>
        </w:rPr>
        <w:t>his DSA permit</w:t>
      </w:r>
      <w:r w:rsidR="00EE6713" w:rsidRPr="001067F6">
        <w:rPr>
          <w:sz w:val="22"/>
          <w:szCs w:val="22"/>
        </w:rPr>
        <w:t>s</w:t>
      </w:r>
      <w:r w:rsidR="00E169DC" w:rsidRPr="001067F6">
        <w:rPr>
          <w:sz w:val="22"/>
          <w:szCs w:val="22"/>
        </w:rPr>
        <w:t xml:space="preserve"> the </w:t>
      </w:r>
      <w:r w:rsidR="000746B5" w:rsidRPr="001067F6">
        <w:rPr>
          <w:sz w:val="22"/>
          <w:szCs w:val="22"/>
        </w:rPr>
        <w:t>Awardee</w:t>
      </w:r>
      <w:r w:rsidR="00E169DC" w:rsidRPr="001067F6">
        <w:rPr>
          <w:sz w:val="22"/>
          <w:szCs w:val="22"/>
        </w:rPr>
        <w:t xml:space="preserve"> to provide NIH </w:t>
      </w:r>
      <w:r w:rsidR="007811FD" w:rsidRPr="001067F6">
        <w:rPr>
          <w:sz w:val="22"/>
          <w:szCs w:val="22"/>
        </w:rPr>
        <w:t>the email addresses of trainees</w:t>
      </w:r>
      <w:r w:rsidR="00545CF0" w:rsidRPr="001067F6">
        <w:rPr>
          <w:sz w:val="22"/>
          <w:szCs w:val="22"/>
        </w:rPr>
        <w:t xml:space="preserve"> and data on trainees’ participation in BEST program activities</w:t>
      </w:r>
      <w:r w:rsidR="007811FD" w:rsidRPr="001067F6">
        <w:rPr>
          <w:sz w:val="22"/>
          <w:szCs w:val="22"/>
        </w:rPr>
        <w:t xml:space="preserve">. </w:t>
      </w:r>
      <w:r w:rsidR="00EE6713" w:rsidRPr="001067F6">
        <w:rPr>
          <w:sz w:val="22"/>
          <w:szCs w:val="22"/>
        </w:rPr>
        <w:t>T</w:t>
      </w:r>
      <w:r w:rsidR="00E169DC" w:rsidRPr="001067F6">
        <w:rPr>
          <w:sz w:val="22"/>
          <w:szCs w:val="22"/>
        </w:rPr>
        <w:t xml:space="preserve">his DSA </w:t>
      </w:r>
      <w:r w:rsidR="00EE6713" w:rsidRPr="001067F6">
        <w:rPr>
          <w:sz w:val="22"/>
          <w:szCs w:val="22"/>
        </w:rPr>
        <w:t xml:space="preserve">also </w:t>
      </w:r>
      <w:r w:rsidR="00E169DC" w:rsidRPr="001067F6">
        <w:rPr>
          <w:sz w:val="22"/>
          <w:szCs w:val="22"/>
        </w:rPr>
        <w:t>permit</w:t>
      </w:r>
      <w:r w:rsidR="00EE6713" w:rsidRPr="001067F6">
        <w:rPr>
          <w:sz w:val="22"/>
          <w:szCs w:val="22"/>
        </w:rPr>
        <w:t>s</w:t>
      </w:r>
      <w:r w:rsidR="00E169DC" w:rsidRPr="001067F6">
        <w:rPr>
          <w:sz w:val="22"/>
          <w:szCs w:val="22"/>
        </w:rPr>
        <w:t xml:space="preserve"> the NIH to provide the </w:t>
      </w:r>
      <w:r w:rsidR="000746B5" w:rsidRPr="001067F6">
        <w:rPr>
          <w:sz w:val="22"/>
          <w:szCs w:val="22"/>
        </w:rPr>
        <w:t>Awardee</w:t>
      </w:r>
      <w:r w:rsidR="00E169DC" w:rsidRPr="001067F6">
        <w:rPr>
          <w:sz w:val="22"/>
          <w:szCs w:val="22"/>
        </w:rPr>
        <w:t xml:space="preserve"> wi</w:t>
      </w:r>
      <w:r w:rsidR="00EE6713" w:rsidRPr="001067F6">
        <w:rPr>
          <w:sz w:val="22"/>
          <w:szCs w:val="22"/>
        </w:rPr>
        <w:t>th</w:t>
      </w:r>
      <w:r w:rsidR="00584A5E" w:rsidRPr="001067F6">
        <w:rPr>
          <w:sz w:val="22"/>
          <w:szCs w:val="22"/>
        </w:rPr>
        <w:t xml:space="preserve"> access to trainees</w:t>
      </w:r>
      <w:r w:rsidR="00507892" w:rsidRPr="001067F6">
        <w:rPr>
          <w:sz w:val="22"/>
          <w:szCs w:val="22"/>
        </w:rPr>
        <w:t>’</w:t>
      </w:r>
      <w:r w:rsidR="00584A5E" w:rsidRPr="001067F6">
        <w:rPr>
          <w:sz w:val="22"/>
          <w:szCs w:val="22"/>
        </w:rPr>
        <w:t xml:space="preserve"> </w:t>
      </w:r>
      <w:r w:rsidR="007811FD" w:rsidRPr="001067F6">
        <w:rPr>
          <w:sz w:val="22"/>
          <w:szCs w:val="22"/>
        </w:rPr>
        <w:t>survey data collected while the trainees are at the institutions and after they exit.</w:t>
      </w:r>
      <w:r w:rsidR="00460B4B" w:rsidRPr="001067F6">
        <w:rPr>
          <w:sz w:val="22"/>
          <w:szCs w:val="22"/>
        </w:rPr>
        <w:t xml:space="preserve"> This DSA is solely for the purpose</w:t>
      </w:r>
      <w:r w:rsidR="00EC29AB" w:rsidRPr="001067F6">
        <w:rPr>
          <w:sz w:val="22"/>
          <w:szCs w:val="22"/>
        </w:rPr>
        <w:t>s</w:t>
      </w:r>
      <w:r w:rsidR="00460B4B" w:rsidRPr="001067F6">
        <w:rPr>
          <w:sz w:val="22"/>
          <w:szCs w:val="22"/>
        </w:rPr>
        <w:t xml:space="preserve"> described herein and is not for the purpose of transferring funds between the </w:t>
      </w:r>
      <w:r w:rsidR="006C4F1A" w:rsidRPr="001067F6">
        <w:rPr>
          <w:sz w:val="22"/>
          <w:szCs w:val="22"/>
        </w:rPr>
        <w:t>P</w:t>
      </w:r>
      <w:r w:rsidR="00460B4B" w:rsidRPr="001067F6">
        <w:rPr>
          <w:sz w:val="22"/>
          <w:szCs w:val="22"/>
        </w:rPr>
        <w:t>arties.</w:t>
      </w:r>
      <w:r w:rsidR="007811FD" w:rsidRPr="001067F6">
        <w:rPr>
          <w:sz w:val="22"/>
          <w:szCs w:val="22"/>
        </w:rPr>
        <w:t xml:space="preserve"> </w:t>
      </w:r>
      <w:r w:rsidR="00EE6713" w:rsidRPr="001067F6">
        <w:rPr>
          <w:sz w:val="22"/>
          <w:szCs w:val="22"/>
        </w:rPr>
        <w:t xml:space="preserve"> </w:t>
      </w:r>
      <w:r w:rsidR="00E169DC" w:rsidRPr="001067F6">
        <w:rPr>
          <w:sz w:val="22"/>
          <w:szCs w:val="22"/>
        </w:rPr>
        <w:t xml:space="preserve"> </w:t>
      </w:r>
    </w:p>
    <w:p w14:paraId="3F00F564" w14:textId="77777777" w:rsidR="004044CC" w:rsidRPr="001067F6" w:rsidRDefault="004044CC" w:rsidP="005E281B">
      <w:pPr>
        <w:jc w:val="left"/>
        <w:rPr>
          <w:b/>
          <w:sz w:val="22"/>
          <w:szCs w:val="22"/>
        </w:rPr>
      </w:pPr>
    </w:p>
    <w:p w14:paraId="3649B4E4" w14:textId="2E4DFA07" w:rsidR="007D278A" w:rsidRPr="001067F6" w:rsidRDefault="0052511D" w:rsidP="005E281B">
      <w:pPr>
        <w:jc w:val="left"/>
        <w:rPr>
          <w:b/>
          <w:sz w:val="22"/>
          <w:szCs w:val="22"/>
        </w:rPr>
      </w:pPr>
      <w:r w:rsidRPr="001067F6">
        <w:rPr>
          <w:b/>
          <w:sz w:val="22"/>
          <w:szCs w:val="22"/>
        </w:rPr>
        <w:t xml:space="preserve">COVERED DATA AND INFORMATION (CDI) </w:t>
      </w:r>
      <w:r w:rsidR="006421AA" w:rsidRPr="001067F6">
        <w:rPr>
          <w:b/>
          <w:sz w:val="22"/>
          <w:szCs w:val="22"/>
        </w:rPr>
        <w:t>TO BE SHARED</w:t>
      </w:r>
    </w:p>
    <w:p w14:paraId="0DD6123F" w14:textId="77777777" w:rsidR="00F90229" w:rsidRPr="001067F6" w:rsidRDefault="00F90229" w:rsidP="005E281B">
      <w:pPr>
        <w:jc w:val="left"/>
        <w:rPr>
          <w:b/>
          <w:sz w:val="22"/>
          <w:szCs w:val="22"/>
        </w:rPr>
      </w:pPr>
    </w:p>
    <w:p w14:paraId="3F787DF8" w14:textId="77777777" w:rsidR="004044CC" w:rsidRPr="001067F6" w:rsidRDefault="004044CC" w:rsidP="004044CC">
      <w:pPr>
        <w:jc w:val="left"/>
        <w:rPr>
          <w:b/>
          <w:sz w:val="22"/>
          <w:szCs w:val="22"/>
        </w:rPr>
      </w:pPr>
      <w:r w:rsidRPr="001067F6">
        <w:rPr>
          <w:sz w:val="22"/>
          <w:szCs w:val="22"/>
        </w:rPr>
        <w:lastRenderedPageBreak/>
        <w:t>The CDI elements are described below and the schedule for data sharing and collection is included in Appendix A.</w:t>
      </w:r>
    </w:p>
    <w:p w14:paraId="0C8574E1" w14:textId="77777777" w:rsidR="004044CC" w:rsidRPr="001067F6" w:rsidRDefault="004044CC" w:rsidP="004044CC">
      <w:pPr>
        <w:jc w:val="left"/>
        <w:rPr>
          <w:b/>
          <w:sz w:val="22"/>
          <w:szCs w:val="22"/>
        </w:rPr>
      </w:pPr>
    </w:p>
    <w:p w14:paraId="7F0D113B" w14:textId="2946F23C" w:rsidR="00823FA8" w:rsidRPr="001067F6" w:rsidRDefault="007B3480" w:rsidP="000532B2">
      <w:pPr>
        <w:jc w:val="left"/>
        <w:rPr>
          <w:sz w:val="22"/>
          <w:szCs w:val="22"/>
        </w:rPr>
      </w:pPr>
      <w:r>
        <w:rPr>
          <w:sz w:val="22"/>
          <w:szCs w:val="22"/>
        </w:rPr>
        <w:t xml:space="preserve">(1) </w:t>
      </w:r>
      <w:r w:rsidR="000746B5" w:rsidRPr="001067F6">
        <w:rPr>
          <w:sz w:val="22"/>
          <w:szCs w:val="22"/>
        </w:rPr>
        <w:t>Awardee</w:t>
      </w:r>
      <w:r w:rsidR="00823FA8" w:rsidRPr="001067F6">
        <w:rPr>
          <w:sz w:val="22"/>
          <w:szCs w:val="22"/>
        </w:rPr>
        <w:t xml:space="preserve"> will assign a </w:t>
      </w:r>
      <w:r w:rsidR="00F33087" w:rsidRPr="001067F6">
        <w:rPr>
          <w:sz w:val="22"/>
          <w:szCs w:val="22"/>
        </w:rPr>
        <w:t xml:space="preserve">unique, </w:t>
      </w:r>
      <w:r w:rsidR="00823FA8" w:rsidRPr="001067F6">
        <w:rPr>
          <w:sz w:val="22"/>
          <w:szCs w:val="22"/>
        </w:rPr>
        <w:t>seven character numeric ID</w:t>
      </w:r>
      <w:r w:rsidR="004044CC" w:rsidRPr="001067F6">
        <w:rPr>
          <w:sz w:val="22"/>
          <w:szCs w:val="22"/>
        </w:rPr>
        <w:t xml:space="preserve">, </w:t>
      </w:r>
      <w:r w:rsidR="003C101F" w:rsidRPr="001067F6">
        <w:rPr>
          <w:sz w:val="22"/>
          <w:szCs w:val="22"/>
        </w:rPr>
        <w:t xml:space="preserve">hereafter </w:t>
      </w:r>
      <w:r w:rsidR="004044CC" w:rsidRPr="001067F6">
        <w:rPr>
          <w:sz w:val="22"/>
          <w:szCs w:val="22"/>
        </w:rPr>
        <w:t>called  the evaluation ID,</w:t>
      </w:r>
      <w:r w:rsidR="00823FA8" w:rsidRPr="001067F6">
        <w:rPr>
          <w:sz w:val="22"/>
          <w:szCs w:val="22"/>
        </w:rPr>
        <w:t xml:space="preserve"> to each trainee</w:t>
      </w:r>
      <w:r w:rsidR="001D6F56" w:rsidRPr="001067F6">
        <w:rPr>
          <w:sz w:val="22"/>
          <w:szCs w:val="22"/>
        </w:rPr>
        <w:t xml:space="preserve"> (participants and non</w:t>
      </w:r>
      <w:r w:rsidR="00882B41" w:rsidRPr="001067F6">
        <w:rPr>
          <w:sz w:val="22"/>
          <w:szCs w:val="22"/>
        </w:rPr>
        <w:t>-</w:t>
      </w:r>
      <w:r w:rsidR="001D6F56" w:rsidRPr="001067F6">
        <w:rPr>
          <w:sz w:val="22"/>
          <w:szCs w:val="22"/>
        </w:rPr>
        <w:t>participants)</w:t>
      </w:r>
      <w:r w:rsidR="00453389" w:rsidRPr="001067F6">
        <w:rPr>
          <w:sz w:val="22"/>
          <w:szCs w:val="22"/>
        </w:rPr>
        <w:t xml:space="preserve">. </w:t>
      </w:r>
      <w:r w:rsidR="00A15855" w:rsidRPr="001067F6">
        <w:rPr>
          <w:sz w:val="22"/>
          <w:szCs w:val="22"/>
        </w:rPr>
        <w:t xml:space="preserve">Awardee will </w:t>
      </w:r>
      <w:r w:rsidR="0067030F" w:rsidRPr="001067F6">
        <w:rPr>
          <w:sz w:val="22"/>
          <w:szCs w:val="22"/>
        </w:rPr>
        <w:t xml:space="preserve">provide </w:t>
      </w:r>
      <w:r w:rsidR="000532B2" w:rsidRPr="001067F6">
        <w:rPr>
          <w:sz w:val="22"/>
          <w:szCs w:val="22"/>
        </w:rPr>
        <w:t xml:space="preserve">to </w:t>
      </w:r>
      <w:r w:rsidR="0067030F" w:rsidRPr="001067F6">
        <w:rPr>
          <w:sz w:val="22"/>
          <w:szCs w:val="22"/>
        </w:rPr>
        <w:t xml:space="preserve">the </w:t>
      </w:r>
      <w:r w:rsidR="00D36CDE" w:rsidRPr="001067F6">
        <w:rPr>
          <w:sz w:val="22"/>
          <w:szCs w:val="22"/>
        </w:rPr>
        <w:t xml:space="preserve">NIH </w:t>
      </w:r>
      <w:r w:rsidR="00A15855" w:rsidRPr="001067F6">
        <w:rPr>
          <w:sz w:val="22"/>
          <w:szCs w:val="22"/>
        </w:rPr>
        <w:t>the email addresses</w:t>
      </w:r>
      <w:r w:rsidR="00D36CDE" w:rsidRPr="001067F6">
        <w:rPr>
          <w:sz w:val="22"/>
          <w:szCs w:val="22"/>
        </w:rPr>
        <w:t xml:space="preserve"> of all graduate students and postdoctoral scient</w:t>
      </w:r>
      <w:r w:rsidR="00A15855" w:rsidRPr="001067F6">
        <w:rPr>
          <w:sz w:val="22"/>
          <w:szCs w:val="22"/>
        </w:rPr>
        <w:t>ists in the pool from which the Awardee is recruiting BEST participants</w:t>
      </w:r>
      <w:r w:rsidR="00453389" w:rsidRPr="001067F6">
        <w:rPr>
          <w:sz w:val="22"/>
          <w:szCs w:val="22"/>
        </w:rPr>
        <w:t xml:space="preserve">. </w:t>
      </w:r>
      <w:r w:rsidR="000746B5" w:rsidRPr="001067F6">
        <w:rPr>
          <w:sz w:val="22"/>
          <w:szCs w:val="22"/>
        </w:rPr>
        <w:t>Awardee</w:t>
      </w:r>
      <w:r w:rsidR="00823FA8" w:rsidRPr="001067F6">
        <w:rPr>
          <w:sz w:val="22"/>
          <w:szCs w:val="22"/>
        </w:rPr>
        <w:t xml:space="preserve"> will</w:t>
      </w:r>
      <w:r w:rsidR="000532B2" w:rsidRPr="001067F6">
        <w:rPr>
          <w:sz w:val="22"/>
          <w:szCs w:val="22"/>
        </w:rPr>
        <w:t xml:space="preserve"> also</w:t>
      </w:r>
      <w:r w:rsidR="0080357B" w:rsidRPr="001067F6">
        <w:rPr>
          <w:sz w:val="22"/>
          <w:szCs w:val="22"/>
        </w:rPr>
        <w:t xml:space="preserve"> </w:t>
      </w:r>
      <w:r w:rsidR="0067030F" w:rsidRPr="001067F6">
        <w:rPr>
          <w:sz w:val="22"/>
          <w:szCs w:val="22"/>
        </w:rPr>
        <w:t xml:space="preserve">provide to the </w:t>
      </w:r>
      <w:r w:rsidR="001A2962" w:rsidRPr="001067F6">
        <w:rPr>
          <w:sz w:val="22"/>
          <w:szCs w:val="22"/>
        </w:rPr>
        <w:t xml:space="preserve">NIH </w:t>
      </w:r>
      <w:r w:rsidR="00FC6384" w:rsidRPr="001067F6">
        <w:rPr>
          <w:sz w:val="22"/>
          <w:szCs w:val="22"/>
        </w:rPr>
        <w:t>a list of students who will graduate from the institution each academic semester or quarter.</w:t>
      </w:r>
      <w:r w:rsidR="005927F2" w:rsidRPr="001067F6">
        <w:rPr>
          <w:sz w:val="22"/>
          <w:szCs w:val="22"/>
        </w:rPr>
        <w:t xml:space="preserve"> </w:t>
      </w:r>
    </w:p>
    <w:p w14:paraId="021BF2FC" w14:textId="77777777" w:rsidR="007B3480" w:rsidRDefault="007B3480" w:rsidP="00D95206">
      <w:pPr>
        <w:jc w:val="left"/>
        <w:rPr>
          <w:sz w:val="22"/>
          <w:szCs w:val="22"/>
        </w:rPr>
      </w:pPr>
    </w:p>
    <w:p w14:paraId="1A854F3A" w14:textId="054564C6" w:rsidR="00D95206" w:rsidRPr="001067F6" w:rsidRDefault="007B3480" w:rsidP="00D95206">
      <w:pPr>
        <w:jc w:val="left"/>
        <w:rPr>
          <w:b/>
          <w:sz w:val="22"/>
          <w:szCs w:val="22"/>
        </w:rPr>
      </w:pPr>
      <w:r>
        <w:rPr>
          <w:sz w:val="22"/>
          <w:szCs w:val="22"/>
        </w:rPr>
        <w:t xml:space="preserve">(2) </w:t>
      </w:r>
      <w:r w:rsidR="00DB4E80" w:rsidRPr="001067F6">
        <w:rPr>
          <w:sz w:val="22"/>
          <w:szCs w:val="22"/>
        </w:rPr>
        <w:t>Survey data collected by</w:t>
      </w:r>
      <w:r w:rsidR="00121B5E" w:rsidRPr="001067F6">
        <w:rPr>
          <w:sz w:val="22"/>
          <w:szCs w:val="22"/>
        </w:rPr>
        <w:t xml:space="preserve"> </w:t>
      </w:r>
      <w:r w:rsidR="007811FD" w:rsidRPr="001067F6">
        <w:rPr>
          <w:sz w:val="22"/>
          <w:szCs w:val="22"/>
        </w:rPr>
        <w:t xml:space="preserve">NIH </w:t>
      </w:r>
      <w:r w:rsidR="00CE728C" w:rsidRPr="001067F6">
        <w:rPr>
          <w:sz w:val="22"/>
          <w:szCs w:val="22"/>
        </w:rPr>
        <w:t>C</w:t>
      </w:r>
      <w:r w:rsidR="000E636B" w:rsidRPr="001067F6">
        <w:rPr>
          <w:sz w:val="22"/>
          <w:szCs w:val="22"/>
        </w:rPr>
        <w:t xml:space="preserve">enter for </w:t>
      </w:r>
      <w:r w:rsidR="00CE728C" w:rsidRPr="001067F6">
        <w:rPr>
          <w:sz w:val="22"/>
          <w:szCs w:val="22"/>
        </w:rPr>
        <w:t>I</w:t>
      </w:r>
      <w:r w:rsidR="000E636B" w:rsidRPr="001067F6">
        <w:rPr>
          <w:sz w:val="22"/>
          <w:szCs w:val="22"/>
        </w:rPr>
        <w:t xml:space="preserve">nformation </w:t>
      </w:r>
      <w:r w:rsidR="00CE728C" w:rsidRPr="001067F6">
        <w:rPr>
          <w:sz w:val="22"/>
          <w:szCs w:val="22"/>
        </w:rPr>
        <w:t>T</w:t>
      </w:r>
      <w:r w:rsidR="000E636B" w:rsidRPr="001067F6">
        <w:rPr>
          <w:sz w:val="22"/>
          <w:szCs w:val="22"/>
        </w:rPr>
        <w:t>echnology (CIT)</w:t>
      </w:r>
      <w:r w:rsidR="00CE728C" w:rsidRPr="001067F6">
        <w:rPr>
          <w:sz w:val="22"/>
          <w:szCs w:val="22"/>
        </w:rPr>
        <w:t xml:space="preserve"> </w:t>
      </w:r>
      <w:r w:rsidR="00121B5E" w:rsidRPr="001067F6">
        <w:rPr>
          <w:sz w:val="22"/>
          <w:szCs w:val="22"/>
        </w:rPr>
        <w:t xml:space="preserve">will be </w:t>
      </w:r>
      <w:r w:rsidR="00877EF6" w:rsidRPr="001067F6">
        <w:rPr>
          <w:sz w:val="22"/>
          <w:szCs w:val="22"/>
        </w:rPr>
        <w:t>share</w:t>
      </w:r>
      <w:r w:rsidR="00121B5E" w:rsidRPr="001067F6">
        <w:rPr>
          <w:sz w:val="22"/>
          <w:szCs w:val="22"/>
        </w:rPr>
        <w:t>d</w:t>
      </w:r>
      <w:r w:rsidR="00877EF6" w:rsidRPr="001067F6">
        <w:rPr>
          <w:sz w:val="22"/>
          <w:szCs w:val="22"/>
        </w:rPr>
        <w:t xml:space="preserve"> </w:t>
      </w:r>
      <w:r w:rsidR="007811FD" w:rsidRPr="001067F6">
        <w:rPr>
          <w:sz w:val="22"/>
          <w:szCs w:val="22"/>
        </w:rPr>
        <w:t xml:space="preserve">with the </w:t>
      </w:r>
      <w:r w:rsidR="000746B5" w:rsidRPr="001067F6">
        <w:rPr>
          <w:sz w:val="22"/>
          <w:szCs w:val="22"/>
        </w:rPr>
        <w:t>Awardee</w:t>
      </w:r>
      <w:r w:rsidR="00CB15B3" w:rsidRPr="001067F6">
        <w:rPr>
          <w:sz w:val="22"/>
          <w:szCs w:val="22"/>
        </w:rPr>
        <w:t>. The data sharing</w:t>
      </w:r>
      <w:r w:rsidR="005927F2" w:rsidRPr="001067F6">
        <w:rPr>
          <w:sz w:val="22"/>
          <w:szCs w:val="22"/>
        </w:rPr>
        <w:t xml:space="preserve"> will occur during and after the grant period.</w:t>
      </w:r>
      <w:r w:rsidR="0048696F" w:rsidRPr="001067F6">
        <w:rPr>
          <w:sz w:val="22"/>
          <w:szCs w:val="22"/>
        </w:rPr>
        <w:t xml:space="preserve"> </w:t>
      </w:r>
    </w:p>
    <w:p w14:paraId="2B6A721B" w14:textId="704D4B62" w:rsidR="00962BBF" w:rsidRPr="001067F6" w:rsidRDefault="00962BBF" w:rsidP="00962BBF">
      <w:pPr>
        <w:pStyle w:val="ListParagraph"/>
        <w:numPr>
          <w:ilvl w:val="0"/>
          <w:numId w:val="5"/>
        </w:numPr>
        <w:jc w:val="left"/>
        <w:rPr>
          <w:sz w:val="22"/>
          <w:szCs w:val="22"/>
        </w:rPr>
      </w:pPr>
      <w:r w:rsidRPr="001067F6">
        <w:rPr>
          <w:sz w:val="22"/>
          <w:szCs w:val="22"/>
        </w:rPr>
        <w:t xml:space="preserve">Graduate student Entrance survey </w:t>
      </w:r>
      <w:r w:rsidR="00413F72" w:rsidRPr="001067F6">
        <w:rPr>
          <w:sz w:val="22"/>
          <w:szCs w:val="22"/>
        </w:rPr>
        <w:t>–</w:t>
      </w:r>
      <w:r w:rsidRPr="001067F6">
        <w:rPr>
          <w:sz w:val="22"/>
          <w:szCs w:val="22"/>
        </w:rPr>
        <w:t xml:space="preserve"> to be administered in the first year of the national evaluation and each year thereafter only to new graduate students (see Attachment 1 for data elements); </w:t>
      </w:r>
    </w:p>
    <w:p w14:paraId="2DA848D5" w14:textId="40F2D5CA" w:rsidR="00962BBF" w:rsidRPr="001067F6" w:rsidRDefault="00962BBF" w:rsidP="00962BBF">
      <w:pPr>
        <w:pStyle w:val="ListParagraph"/>
        <w:numPr>
          <w:ilvl w:val="0"/>
          <w:numId w:val="5"/>
        </w:numPr>
        <w:jc w:val="left"/>
        <w:rPr>
          <w:sz w:val="22"/>
          <w:szCs w:val="22"/>
        </w:rPr>
      </w:pPr>
      <w:r w:rsidRPr="001067F6">
        <w:rPr>
          <w:sz w:val="22"/>
          <w:szCs w:val="22"/>
        </w:rPr>
        <w:t xml:space="preserve">Graduate student Interim survey </w:t>
      </w:r>
      <w:r w:rsidR="00413F72" w:rsidRPr="001067F6">
        <w:rPr>
          <w:sz w:val="22"/>
          <w:szCs w:val="22"/>
        </w:rPr>
        <w:t>–</w:t>
      </w:r>
      <w:r w:rsidRPr="001067F6">
        <w:rPr>
          <w:sz w:val="22"/>
          <w:szCs w:val="22"/>
        </w:rPr>
        <w:t xml:space="preserve"> to be administered in years 2017 and 2019 to graduate students who previously received an Entrance survey, regardless of whether they completed the Entrance survey (see Attachment 2 for data elements);</w:t>
      </w:r>
    </w:p>
    <w:p w14:paraId="2BFED0BF" w14:textId="491E6C66" w:rsidR="00962BBF" w:rsidRPr="001067F6" w:rsidRDefault="00962BBF" w:rsidP="00962BBF">
      <w:pPr>
        <w:pStyle w:val="ListParagraph"/>
        <w:numPr>
          <w:ilvl w:val="0"/>
          <w:numId w:val="5"/>
        </w:numPr>
        <w:jc w:val="left"/>
        <w:rPr>
          <w:sz w:val="22"/>
          <w:szCs w:val="22"/>
        </w:rPr>
      </w:pPr>
      <w:r w:rsidRPr="001067F6">
        <w:rPr>
          <w:sz w:val="22"/>
          <w:szCs w:val="22"/>
        </w:rPr>
        <w:t xml:space="preserve">Graduate student Exit survey – </w:t>
      </w:r>
      <w:r w:rsidR="00413F72" w:rsidRPr="001067F6">
        <w:rPr>
          <w:sz w:val="22"/>
          <w:szCs w:val="22"/>
        </w:rPr>
        <w:t xml:space="preserve">to be administered to graduate students who previously received an Entrance survey, regardless of whether they completed the Entrance survey. The Exit survey will be administered each year to coincide with the administration of an institutional exit survey </w:t>
      </w:r>
      <w:r w:rsidRPr="001067F6">
        <w:rPr>
          <w:sz w:val="22"/>
          <w:szCs w:val="22"/>
        </w:rPr>
        <w:t>at the time of thesis/dissertation submission or before graduation. For institutions that do not administer an institutional exit survey, to be administered at the end of each semester or quarter after a graduate student has defended their thesis/dissertation or before graduation (see Attachment 3 for data elements).</w:t>
      </w:r>
      <w:r w:rsidR="007B7A75" w:rsidRPr="001067F6">
        <w:rPr>
          <w:sz w:val="22"/>
          <w:szCs w:val="22"/>
        </w:rPr>
        <w:t xml:space="preserve"> </w:t>
      </w:r>
      <w:r w:rsidR="003C101F" w:rsidRPr="001067F6">
        <w:rPr>
          <w:sz w:val="22"/>
          <w:szCs w:val="22"/>
        </w:rPr>
        <w:t>T</w:t>
      </w:r>
      <w:r w:rsidR="007B7A75" w:rsidRPr="001067F6">
        <w:rPr>
          <w:sz w:val="22"/>
          <w:szCs w:val="22"/>
        </w:rPr>
        <w:t xml:space="preserve">he NIH CIT will administer Exit surveys annually for up to four years </w:t>
      </w:r>
      <w:r w:rsidR="003C101F" w:rsidRPr="001067F6">
        <w:rPr>
          <w:sz w:val="22"/>
          <w:szCs w:val="22"/>
        </w:rPr>
        <w:t xml:space="preserve">after the grant ends </w:t>
      </w:r>
      <w:r w:rsidR="007B7A75" w:rsidRPr="001067F6">
        <w:rPr>
          <w:sz w:val="22"/>
          <w:szCs w:val="22"/>
        </w:rPr>
        <w:t>to graduate students who provide their email address(es) in the Entrance surveys during the grant, but graduate after the grant ends.</w:t>
      </w:r>
    </w:p>
    <w:p w14:paraId="699B0028" w14:textId="77777777" w:rsidR="00962BBF" w:rsidRPr="001067F6" w:rsidRDefault="00962BBF" w:rsidP="00962BBF">
      <w:pPr>
        <w:pStyle w:val="ListParagraph"/>
        <w:numPr>
          <w:ilvl w:val="0"/>
          <w:numId w:val="5"/>
        </w:numPr>
        <w:jc w:val="left"/>
        <w:rPr>
          <w:sz w:val="22"/>
          <w:szCs w:val="22"/>
        </w:rPr>
      </w:pPr>
      <w:r w:rsidRPr="001067F6">
        <w:rPr>
          <w:sz w:val="22"/>
          <w:szCs w:val="22"/>
        </w:rPr>
        <w:t>Postdoctoral scientist Entrance survey - to be administered in the first year of the national evaluation and each year thereafter only to new postdoctoral scientists (see Attachment 4 for data elements);</w:t>
      </w:r>
    </w:p>
    <w:p w14:paraId="11665659" w14:textId="540E8B7E" w:rsidR="00962BBF" w:rsidRPr="001067F6" w:rsidRDefault="00962BBF" w:rsidP="007B7A75">
      <w:pPr>
        <w:pStyle w:val="ListParagraph"/>
        <w:numPr>
          <w:ilvl w:val="0"/>
          <w:numId w:val="5"/>
        </w:numPr>
        <w:jc w:val="left"/>
        <w:rPr>
          <w:sz w:val="22"/>
          <w:szCs w:val="22"/>
        </w:rPr>
      </w:pPr>
      <w:r w:rsidRPr="001067F6">
        <w:rPr>
          <w:sz w:val="22"/>
          <w:szCs w:val="22"/>
        </w:rPr>
        <w:t>Postdoctoral scientist Exit survey</w:t>
      </w:r>
      <w:r w:rsidR="007B7A75" w:rsidRPr="001067F6">
        <w:rPr>
          <w:sz w:val="22"/>
          <w:szCs w:val="22"/>
        </w:rPr>
        <w:t xml:space="preserve"> -</w:t>
      </w:r>
      <w:r w:rsidRPr="001067F6">
        <w:rPr>
          <w:sz w:val="22"/>
          <w:szCs w:val="22"/>
        </w:rPr>
        <w:t xml:space="preserve"> </w:t>
      </w:r>
      <w:r w:rsidR="007B7A75" w:rsidRPr="001067F6">
        <w:rPr>
          <w:sz w:val="22"/>
          <w:szCs w:val="22"/>
        </w:rPr>
        <w:t>t</w:t>
      </w:r>
      <w:r w:rsidRPr="001067F6">
        <w:rPr>
          <w:sz w:val="22"/>
          <w:szCs w:val="22"/>
        </w:rPr>
        <w:t xml:space="preserve">his data collection will occur during the grant period and for up to four years after the grant ends. The NIH CIT will administer Exit surveys annually to postdoctoral scientists who provide their email address(es) in the Entrance </w:t>
      </w:r>
      <w:r w:rsidRPr="001067F6">
        <w:rPr>
          <w:sz w:val="22"/>
          <w:szCs w:val="22"/>
        </w:rPr>
        <w:lastRenderedPageBreak/>
        <w:t>surveys. This survey administration is based on the respondent’s postdoctoral appointment status (see Attachment 5 for data elements).</w:t>
      </w:r>
    </w:p>
    <w:p w14:paraId="1E0B5094" w14:textId="0F00269B" w:rsidR="00962BBF" w:rsidRPr="001067F6" w:rsidRDefault="00962BBF" w:rsidP="007B7A75">
      <w:pPr>
        <w:pStyle w:val="ListParagraph"/>
        <w:numPr>
          <w:ilvl w:val="0"/>
          <w:numId w:val="5"/>
        </w:numPr>
        <w:jc w:val="left"/>
        <w:rPr>
          <w:sz w:val="22"/>
          <w:szCs w:val="22"/>
        </w:rPr>
      </w:pPr>
      <w:r w:rsidRPr="001067F6">
        <w:rPr>
          <w:sz w:val="22"/>
          <w:szCs w:val="22"/>
        </w:rPr>
        <w:t>Post-exit survey</w:t>
      </w:r>
      <w:r w:rsidR="007B7A75" w:rsidRPr="001067F6">
        <w:rPr>
          <w:sz w:val="22"/>
          <w:szCs w:val="22"/>
        </w:rPr>
        <w:t xml:space="preserve"> -</w:t>
      </w:r>
      <w:r w:rsidRPr="001067F6">
        <w:rPr>
          <w:sz w:val="22"/>
          <w:szCs w:val="22"/>
        </w:rPr>
        <w:t xml:space="preserve"> </w:t>
      </w:r>
      <w:r w:rsidR="004C563C" w:rsidRPr="001067F6">
        <w:rPr>
          <w:sz w:val="22"/>
          <w:szCs w:val="22"/>
        </w:rPr>
        <w:t>t</w:t>
      </w:r>
      <w:r w:rsidRPr="001067F6">
        <w:rPr>
          <w:sz w:val="22"/>
          <w:szCs w:val="22"/>
        </w:rPr>
        <w:t xml:space="preserve">he NIH CIT will administer </w:t>
      </w:r>
      <w:r w:rsidR="003C101F" w:rsidRPr="001067F6">
        <w:rPr>
          <w:sz w:val="22"/>
          <w:szCs w:val="22"/>
        </w:rPr>
        <w:t xml:space="preserve">Post-exit surveys </w:t>
      </w:r>
      <w:r w:rsidRPr="001067F6">
        <w:rPr>
          <w:sz w:val="22"/>
          <w:szCs w:val="22"/>
        </w:rPr>
        <w:t>to graduate students and postdoctoral scientists at 2, 6, 10, and 15 years after administration of the Exit survey (see Attachment 6 and 7 for data elements).</w:t>
      </w:r>
    </w:p>
    <w:p w14:paraId="4553269C" w14:textId="45867643" w:rsidR="000532B2" w:rsidRPr="001067F6" w:rsidRDefault="007B3480" w:rsidP="00962BBF">
      <w:pPr>
        <w:jc w:val="left"/>
        <w:rPr>
          <w:sz w:val="22"/>
          <w:szCs w:val="22"/>
          <w:lang w:eastAsia="ar-SA"/>
        </w:rPr>
      </w:pPr>
      <w:r>
        <w:rPr>
          <w:sz w:val="22"/>
          <w:szCs w:val="22"/>
        </w:rPr>
        <w:t xml:space="preserve">(3) </w:t>
      </w:r>
      <w:r w:rsidR="00962BBF" w:rsidRPr="001067F6">
        <w:rPr>
          <w:sz w:val="22"/>
          <w:szCs w:val="22"/>
        </w:rPr>
        <w:t xml:space="preserve">Data form. Information collected on the Data Form by the awardee will be shared with the NIH </w:t>
      </w:r>
      <w:r w:rsidR="00962BBF" w:rsidRPr="001067F6">
        <w:rPr>
          <w:sz w:val="22"/>
          <w:szCs w:val="22"/>
          <w:lang w:eastAsia="ar-SA"/>
        </w:rPr>
        <w:t xml:space="preserve">(see Attachment 8 for data elements). This data collection activity will occur during the grant period. </w:t>
      </w:r>
      <w:r w:rsidR="00962BBF" w:rsidRPr="001067F6">
        <w:rPr>
          <w:sz w:val="22"/>
          <w:szCs w:val="22"/>
        </w:rPr>
        <w:t xml:space="preserve">The data form consists of four sections: </w:t>
      </w:r>
      <w:r w:rsidR="00962BBF" w:rsidRPr="001067F6">
        <w:rPr>
          <w:sz w:val="22"/>
          <w:szCs w:val="22"/>
          <w:lang w:eastAsia="ar-SA"/>
        </w:rPr>
        <w:t xml:space="preserve">(1) </w:t>
      </w:r>
      <w:r w:rsidR="00D1531B" w:rsidRPr="001067F6">
        <w:rPr>
          <w:sz w:val="22"/>
          <w:szCs w:val="22"/>
          <w:lang w:eastAsia="ar-SA"/>
        </w:rPr>
        <w:t xml:space="preserve">Program Description and </w:t>
      </w:r>
      <w:r w:rsidR="00962BBF" w:rsidRPr="001067F6">
        <w:rPr>
          <w:sz w:val="22"/>
          <w:szCs w:val="22"/>
          <w:lang w:eastAsia="ar-SA"/>
        </w:rPr>
        <w:t xml:space="preserve"> Participation in BEST Program Activities </w:t>
      </w:r>
      <w:r w:rsidR="00D1531B" w:rsidRPr="001067F6">
        <w:rPr>
          <w:sz w:val="22"/>
          <w:szCs w:val="22"/>
          <w:lang w:eastAsia="ar-SA"/>
        </w:rPr>
        <w:t>(r</w:t>
      </w:r>
      <w:r w:rsidR="00962BBF" w:rsidRPr="001067F6">
        <w:rPr>
          <w:sz w:val="22"/>
          <w:szCs w:val="22"/>
          <w:lang w:eastAsia="ar-SA"/>
        </w:rPr>
        <w:t>eport</w:t>
      </w:r>
      <w:r w:rsidR="00D1531B" w:rsidRPr="001067F6">
        <w:rPr>
          <w:sz w:val="22"/>
          <w:szCs w:val="22"/>
          <w:lang w:eastAsia="ar-SA"/>
        </w:rPr>
        <w:t>ed</w:t>
      </w:r>
      <w:r w:rsidR="00962BBF" w:rsidRPr="001067F6">
        <w:rPr>
          <w:sz w:val="22"/>
          <w:szCs w:val="22"/>
          <w:lang w:eastAsia="ar-SA"/>
        </w:rPr>
        <w:t xml:space="preserve"> </w:t>
      </w:r>
      <w:r w:rsidR="00D1531B" w:rsidRPr="001067F6">
        <w:rPr>
          <w:sz w:val="22"/>
          <w:szCs w:val="22"/>
          <w:lang w:eastAsia="ar-SA"/>
        </w:rPr>
        <w:t>a</w:t>
      </w:r>
      <w:r w:rsidR="00962BBF" w:rsidRPr="001067F6">
        <w:rPr>
          <w:sz w:val="22"/>
          <w:szCs w:val="22"/>
          <w:lang w:eastAsia="ar-SA"/>
        </w:rPr>
        <w:t>nnually</w:t>
      </w:r>
      <w:r w:rsidR="00D1531B" w:rsidRPr="001067F6">
        <w:rPr>
          <w:sz w:val="22"/>
          <w:szCs w:val="22"/>
          <w:lang w:eastAsia="ar-SA"/>
        </w:rPr>
        <w:t>)</w:t>
      </w:r>
      <w:r w:rsidR="00962BBF" w:rsidRPr="001067F6">
        <w:rPr>
          <w:sz w:val="22"/>
          <w:szCs w:val="22"/>
          <w:lang w:eastAsia="ar-SA"/>
        </w:rPr>
        <w:t xml:space="preserve">, (2) </w:t>
      </w:r>
      <w:r w:rsidR="00D1531B" w:rsidRPr="001067F6">
        <w:rPr>
          <w:sz w:val="22"/>
          <w:szCs w:val="22"/>
          <w:lang w:eastAsia="ar-SA"/>
        </w:rPr>
        <w:t xml:space="preserve">Aggregate Data from Participating Departments and/or Graduate Programs </w:t>
      </w:r>
      <w:r w:rsidR="00962BBF" w:rsidRPr="001067F6">
        <w:rPr>
          <w:sz w:val="22"/>
          <w:szCs w:val="22"/>
          <w:lang w:eastAsia="ar-SA"/>
        </w:rPr>
        <w:t xml:space="preserve"> </w:t>
      </w:r>
      <w:r w:rsidR="00D1531B" w:rsidRPr="001067F6">
        <w:rPr>
          <w:sz w:val="22"/>
          <w:szCs w:val="22"/>
          <w:lang w:eastAsia="ar-SA"/>
        </w:rPr>
        <w:t>(r</w:t>
      </w:r>
      <w:r w:rsidR="00962BBF" w:rsidRPr="001067F6">
        <w:rPr>
          <w:sz w:val="22"/>
          <w:szCs w:val="22"/>
          <w:lang w:eastAsia="ar-SA"/>
        </w:rPr>
        <w:t>eport</w:t>
      </w:r>
      <w:r w:rsidR="00D1531B" w:rsidRPr="001067F6">
        <w:rPr>
          <w:sz w:val="22"/>
          <w:szCs w:val="22"/>
          <w:lang w:eastAsia="ar-SA"/>
        </w:rPr>
        <w:t>ed</w:t>
      </w:r>
      <w:r w:rsidR="00962BBF" w:rsidRPr="001067F6">
        <w:rPr>
          <w:sz w:val="22"/>
          <w:szCs w:val="22"/>
          <w:lang w:eastAsia="ar-SA"/>
        </w:rPr>
        <w:t xml:space="preserve"> </w:t>
      </w:r>
      <w:r w:rsidR="00D1531B" w:rsidRPr="001067F6">
        <w:rPr>
          <w:sz w:val="22"/>
          <w:szCs w:val="22"/>
          <w:lang w:eastAsia="ar-SA"/>
        </w:rPr>
        <w:t>a</w:t>
      </w:r>
      <w:r w:rsidR="00962BBF" w:rsidRPr="001067F6">
        <w:rPr>
          <w:sz w:val="22"/>
          <w:szCs w:val="22"/>
          <w:lang w:eastAsia="ar-SA"/>
        </w:rPr>
        <w:t>nnually</w:t>
      </w:r>
      <w:r w:rsidR="00D1531B" w:rsidRPr="001067F6">
        <w:rPr>
          <w:sz w:val="22"/>
          <w:szCs w:val="22"/>
          <w:lang w:eastAsia="ar-SA"/>
        </w:rPr>
        <w:t>)</w:t>
      </w:r>
      <w:r w:rsidR="00962BBF" w:rsidRPr="001067F6">
        <w:rPr>
          <w:sz w:val="22"/>
          <w:szCs w:val="22"/>
          <w:lang w:eastAsia="ar-SA"/>
        </w:rPr>
        <w:t xml:space="preserve">, (3) </w:t>
      </w:r>
      <w:r w:rsidR="00D1531B" w:rsidRPr="001067F6">
        <w:rPr>
          <w:sz w:val="22"/>
          <w:szCs w:val="22"/>
          <w:lang w:eastAsia="ar-SA"/>
        </w:rPr>
        <w:t xml:space="preserve">Baseline </w:t>
      </w:r>
      <w:r w:rsidR="00962BBF" w:rsidRPr="001067F6">
        <w:rPr>
          <w:sz w:val="22"/>
          <w:szCs w:val="22"/>
          <w:lang w:eastAsia="ar-SA"/>
        </w:rPr>
        <w:t>Information for the Five Years Prior to Receiving the BEST Award (</w:t>
      </w:r>
      <w:r w:rsidR="004C563C" w:rsidRPr="001067F6">
        <w:rPr>
          <w:sz w:val="22"/>
          <w:szCs w:val="22"/>
          <w:lang w:eastAsia="ar-SA"/>
        </w:rPr>
        <w:t>reported</w:t>
      </w:r>
      <w:r w:rsidR="00962BBF" w:rsidRPr="001067F6">
        <w:rPr>
          <w:sz w:val="22"/>
          <w:szCs w:val="22"/>
          <w:lang w:eastAsia="ar-SA"/>
        </w:rPr>
        <w:t xml:space="preserve"> once), and (4) Information to Report in Year Four of the Award. </w:t>
      </w:r>
      <w:r w:rsidR="00962BBF" w:rsidRPr="001067F6">
        <w:rPr>
          <w:sz w:val="22"/>
          <w:szCs w:val="22"/>
        </w:rPr>
        <w:t>Awardees will report individual level data in section one</w:t>
      </w:r>
      <w:r w:rsidR="00F00D78" w:rsidRPr="001067F6">
        <w:rPr>
          <w:sz w:val="22"/>
          <w:szCs w:val="22"/>
        </w:rPr>
        <w:t>,</w:t>
      </w:r>
      <w:r w:rsidR="00962BBF" w:rsidRPr="001067F6">
        <w:rPr>
          <w:sz w:val="22"/>
          <w:szCs w:val="22"/>
        </w:rPr>
        <w:t xml:space="preserve"> and </w:t>
      </w:r>
      <w:r w:rsidR="00962BBF" w:rsidRPr="001067F6">
        <w:rPr>
          <w:sz w:val="22"/>
          <w:szCs w:val="22"/>
          <w:lang w:eastAsia="ar-SA"/>
        </w:rPr>
        <w:t>aggregate level data in sections two</w:t>
      </w:r>
      <w:r w:rsidR="00F00D78" w:rsidRPr="001067F6">
        <w:rPr>
          <w:sz w:val="22"/>
          <w:szCs w:val="22"/>
          <w:lang w:eastAsia="ar-SA"/>
        </w:rPr>
        <w:t xml:space="preserve">, </w:t>
      </w:r>
      <w:r w:rsidR="00962BBF" w:rsidRPr="001067F6">
        <w:rPr>
          <w:sz w:val="22"/>
          <w:szCs w:val="22"/>
          <w:lang w:eastAsia="ar-SA"/>
        </w:rPr>
        <w:t>three</w:t>
      </w:r>
      <w:r w:rsidR="00F00D78" w:rsidRPr="001067F6">
        <w:rPr>
          <w:sz w:val="22"/>
          <w:szCs w:val="22"/>
          <w:lang w:eastAsia="ar-SA"/>
        </w:rPr>
        <w:t>, and four</w:t>
      </w:r>
      <w:r w:rsidR="00962BBF" w:rsidRPr="001067F6">
        <w:rPr>
          <w:sz w:val="22"/>
          <w:szCs w:val="22"/>
          <w:lang w:eastAsia="ar-SA"/>
        </w:rPr>
        <w:t>.</w:t>
      </w:r>
    </w:p>
    <w:p w14:paraId="6E6DB8EC" w14:textId="1121DF5C" w:rsidR="000532B2" w:rsidRPr="001067F6" w:rsidRDefault="000532B2">
      <w:pPr>
        <w:rPr>
          <w:sz w:val="22"/>
          <w:szCs w:val="22"/>
          <w:lang w:eastAsia="ar-SA"/>
        </w:rPr>
      </w:pPr>
    </w:p>
    <w:p w14:paraId="14596654" w14:textId="77777777" w:rsidR="00623A02" w:rsidRPr="001067F6" w:rsidRDefault="00623A02" w:rsidP="00623A02">
      <w:pPr>
        <w:jc w:val="left"/>
        <w:rPr>
          <w:sz w:val="22"/>
          <w:szCs w:val="22"/>
        </w:rPr>
      </w:pPr>
      <w:r w:rsidRPr="001067F6">
        <w:rPr>
          <w:sz w:val="22"/>
          <w:szCs w:val="22"/>
          <w:u w:val="single"/>
        </w:rPr>
        <w:t>Invitation to Trainees to Participate in the National Evaluation</w:t>
      </w:r>
    </w:p>
    <w:p w14:paraId="44B75033" w14:textId="3340D86B" w:rsidR="00623A02" w:rsidRPr="001067F6" w:rsidRDefault="00623A02" w:rsidP="00623A02">
      <w:pPr>
        <w:jc w:val="left"/>
        <w:rPr>
          <w:sz w:val="22"/>
          <w:szCs w:val="22"/>
        </w:rPr>
      </w:pPr>
      <w:r w:rsidRPr="001067F6">
        <w:rPr>
          <w:sz w:val="22"/>
          <w:szCs w:val="22"/>
        </w:rPr>
        <w:t xml:space="preserve">Trainees will be invited to participate in the long-term evaluation study at the time each survey is administered by the NIH. Trainees will be asked </w:t>
      </w:r>
      <w:r w:rsidR="001B0AD7" w:rsidRPr="001067F6">
        <w:rPr>
          <w:sz w:val="22"/>
          <w:szCs w:val="22"/>
        </w:rPr>
        <w:t xml:space="preserve">to provide a primary and </w:t>
      </w:r>
      <w:r w:rsidRPr="001067F6">
        <w:rPr>
          <w:sz w:val="22"/>
          <w:szCs w:val="22"/>
        </w:rPr>
        <w:t>secondary email address for the NIH to administer future surveys. The invitation to participate will explain to trainees that: (1) survey data will be shared between the Parties for analysis purposes, and (2) the NIH will share the survey data with the Awardee institution.</w:t>
      </w:r>
    </w:p>
    <w:p w14:paraId="08573358" w14:textId="77777777" w:rsidR="00623A02" w:rsidRPr="001067F6" w:rsidRDefault="00623A02" w:rsidP="00D15750">
      <w:pPr>
        <w:jc w:val="left"/>
        <w:rPr>
          <w:sz w:val="22"/>
          <w:szCs w:val="22"/>
          <w:u w:val="single"/>
        </w:rPr>
      </w:pPr>
    </w:p>
    <w:p w14:paraId="3ACE4AF1" w14:textId="2A29BD81" w:rsidR="0050504C" w:rsidRPr="001067F6" w:rsidRDefault="00D102BE" w:rsidP="001E4B0A">
      <w:pPr>
        <w:jc w:val="left"/>
        <w:rPr>
          <w:b/>
          <w:sz w:val="22"/>
          <w:szCs w:val="22"/>
        </w:rPr>
      </w:pPr>
      <w:r w:rsidRPr="001067F6">
        <w:rPr>
          <w:b/>
          <w:sz w:val="22"/>
          <w:szCs w:val="22"/>
        </w:rPr>
        <w:t>P</w:t>
      </w:r>
      <w:r w:rsidR="006421AA" w:rsidRPr="001067F6">
        <w:rPr>
          <w:b/>
          <w:sz w:val="22"/>
          <w:szCs w:val="22"/>
        </w:rPr>
        <w:t>ROTECTION OF DATA</w:t>
      </w:r>
    </w:p>
    <w:p w14:paraId="171DE275" w14:textId="77777777" w:rsidR="0050504C" w:rsidRPr="001067F6" w:rsidRDefault="0050504C" w:rsidP="001E4B0A">
      <w:pPr>
        <w:jc w:val="left"/>
        <w:rPr>
          <w:sz w:val="22"/>
          <w:szCs w:val="22"/>
        </w:rPr>
      </w:pPr>
    </w:p>
    <w:p w14:paraId="6B9B4A2C" w14:textId="1FDC926F" w:rsidR="006015C4" w:rsidRPr="001067F6" w:rsidRDefault="00121B5E" w:rsidP="001E4B0A">
      <w:pPr>
        <w:jc w:val="left"/>
        <w:rPr>
          <w:sz w:val="22"/>
          <w:szCs w:val="22"/>
        </w:rPr>
      </w:pPr>
      <w:r w:rsidRPr="001067F6">
        <w:rPr>
          <w:sz w:val="22"/>
          <w:szCs w:val="22"/>
        </w:rPr>
        <w:t>T</w:t>
      </w:r>
      <w:r w:rsidR="001D5D71" w:rsidRPr="001067F6">
        <w:rPr>
          <w:sz w:val="22"/>
          <w:szCs w:val="22"/>
        </w:rPr>
        <w:t>o</w:t>
      </w:r>
      <w:r w:rsidR="006015C4" w:rsidRPr="001067F6">
        <w:rPr>
          <w:sz w:val="22"/>
          <w:szCs w:val="22"/>
        </w:rPr>
        <w:t xml:space="preserve"> protect the confidentiality and privacy of the </w:t>
      </w:r>
      <w:r w:rsidR="001D5D71" w:rsidRPr="001067F6">
        <w:rPr>
          <w:sz w:val="22"/>
          <w:szCs w:val="22"/>
        </w:rPr>
        <w:t xml:space="preserve">graduate </w:t>
      </w:r>
      <w:r w:rsidR="006015C4" w:rsidRPr="001067F6">
        <w:rPr>
          <w:sz w:val="22"/>
          <w:szCs w:val="22"/>
        </w:rPr>
        <w:t>students</w:t>
      </w:r>
      <w:r w:rsidR="001D5D71" w:rsidRPr="001067F6">
        <w:rPr>
          <w:sz w:val="22"/>
          <w:szCs w:val="22"/>
        </w:rPr>
        <w:t xml:space="preserve"> and postdoctoral scientists</w:t>
      </w:r>
      <w:r w:rsidR="006015C4" w:rsidRPr="001067F6">
        <w:rPr>
          <w:sz w:val="22"/>
          <w:szCs w:val="22"/>
        </w:rPr>
        <w:t xml:space="preserve"> whose </w:t>
      </w:r>
      <w:r w:rsidR="006B61BB" w:rsidRPr="001067F6">
        <w:rPr>
          <w:sz w:val="22"/>
          <w:szCs w:val="22"/>
        </w:rPr>
        <w:t xml:space="preserve">survey data and participation </w:t>
      </w:r>
      <w:r w:rsidR="00B43CC5" w:rsidRPr="001067F6">
        <w:rPr>
          <w:sz w:val="22"/>
          <w:szCs w:val="22"/>
        </w:rPr>
        <w:t>data</w:t>
      </w:r>
      <w:r w:rsidR="006015C4" w:rsidRPr="001067F6">
        <w:rPr>
          <w:sz w:val="22"/>
          <w:szCs w:val="22"/>
        </w:rPr>
        <w:t xml:space="preserve"> </w:t>
      </w:r>
      <w:r w:rsidR="009C4B8D" w:rsidRPr="001067F6">
        <w:rPr>
          <w:sz w:val="22"/>
          <w:szCs w:val="22"/>
        </w:rPr>
        <w:t xml:space="preserve">will be </w:t>
      </w:r>
      <w:r w:rsidR="006015C4" w:rsidRPr="001067F6">
        <w:rPr>
          <w:sz w:val="22"/>
          <w:szCs w:val="22"/>
        </w:rPr>
        <w:t xml:space="preserve">shared under this DSA, the </w:t>
      </w:r>
      <w:r w:rsidR="006C4F1A" w:rsidRPr="001067F6">
        <w:rPr>
          <w:sz w:val="22"/>
          <w:szCs w:val="22"/>
        </w:rPr>
        <w:t>P</w:t>
      </w:r>
      <w:r w:rsidR="006015C4" w:rsidRPr="001067F6">
        <w:rPr>
          <w:sz w:val="22"/>
          <w:szCs w:val="22"/>
        </w:rPr>
        <w:t xml:space="preserve">arties agree </w:t>
      </w:r>
      <w:r w:rsidRPr="001067F6">
        <w:rPr>
          <w:sz w:val="22"/>
          <w:szCs w:val="22"/>
        </w:rPr>
        <w:t>to the following</w:t>
      </w:r>
      <w:r w:rsidR="006015C4" w:rsidRPr="001067F6">
        <w:rPr>
          <w:sz w:val="22"/>
          <w:szCs w:val="22"/>
        </w:rPr>
        <w:t>:</w:t>
      </w:r>
    </w:p>
    <w:p w14:paraId="08DD3320" w14:textId="77777777" w:rsidR="00BF7F99" w:rsidRPr="001067F6" w:rsidRDefault="00BF7F99" w:rsidP="00BF7F99">
      <w:pPr>
        <w:jc w:val="left"/>
        <w:rPr>
          <w:b/>
          <w:sz w:val="22"/>
          <w:szCs w:val="22"/>
        </w:rPr>
      </w:pPr>
    </w:p>
    <w:p w14:paraId="37863A81" w14:textId="70DC7F85" w:rsidR="00CF4759" w:rsidRPr="001067F6" w:rsidRDefault="00BF7F99" w:rsidP="00791345">
      <w:pPr>
        <w:jc w:val="left"/>
        <w:rPr>
          <w:b/>
          <w:sz w:val="22"/>
          <w:szCs w:val="22"/>
        </w:rPr>
      </w:pPr>
      <w:r w:rsidRPr="001067F6">
        <w:rPr>
          <w:b/>
          <w:sz w:val="22"/>
          <w:szCs w:val="22"/>
        </w:rPr>
        <w:t xml:space="preserve">Protection of Confidential </w:t>
      </w:r>
      <w:r w:rsidR="00791345" w:rsidRPr="001067F6">
        <w:rPr>
          <w:b/>
          <w:sz w:val="22"/>
          <w:szCs w:val="22"/>
        </w:rPr>
        <w:t>Information</w:t>
      </w:r>
    </w:p>
    <w:p w14:paraId="561514AA" w14:textId="77777777" w:rsidR="00791345" w:rsidRPr="001067F6" w:rsidRDefault="00791345" w:rsidP="00791345">
      <w:pPr>
        <w:jc w:val="left"/>
        <w:rPr>
          <w:sz w:val="22"/>
          <w:szCs w:val="22"/>
        </w:rPr>
      </w:pPr>
    </w:p>
    <w:p w14:paraId="2265F427" w14:textId="6FD8ED38" w:rsidR="00B132E2" w:rsidRPr="001067F6" w:rsidRDefault="00B132E2" w:rsidP="006421AA">
      <w:pPr>
        <w:jc w:val="left"/>
        <w:rPr>
          <w:sz w:val="22"/>
          <w:szCs w:val="22"/>
        </w:rPr>
      </w:pPr>
      <w:r w:rsidRPr="001067F6">
        <w:rPr>
          <w:sz w:val="22"/>
          <w:szCs w:val="22"/>
        </w:rPr>
        <w:t xml:space="preserve">(1) </w:t>
      </w:r>
      <w:r w:rsidRPr="001067F6">
        <w:rPr>
          <w:i/>
          <w:sz w:val="22"/>
          <w:szCs w:val="22"/>
        </w:rPr>
        <w:t>Trainees’ email addresses.</w:t>
      </w:r>
      <w:r w:rsidRPr="001067F6">
        <w:rPr>
          <w:sz w:val="22"/>
          <w:szCs w:val="22"/>
        </w:rPr>
        <w:t xml:space="preserve"> The </w:t>
      </w:r>
      <w:r w:rsidR="000746B5" w:rsidRPr="001067F6">
        <w:rPr>
          <w:sz w:val="22"/>
          <w:szCs w:val="22"/>
        </w:rPr>
        <w:t>Awardee</w:t>
      </w:r>
      <w:r w:rsidRPr="001067F6">
        <w:rPr>
          <w:sz w:val="22"/>
          <w:szCs w:val="22"/>
        </w:rPr>
        <w:t xml:space="preserve"> will assign </w:t>
      </w:r>
      <w:r w:rsidR="00715928" w:rsidRPr="001067F6">
        <w:rPr>
          <w:sz w:val="22"/>
          <w:szCs w:val="22"/>
        </w:rPr>
        <w:t xml:space="preserve">a seven character numeric ID to </w:t>
      </w:r>
      <w:r w:rsidRPr="001067F6">
        <w:rPr>
          <w:sz w:val="22"/>
          <w:szCs w:val="22"/>
        </w:rPr>
        <w:t>each trainee</w:t>
      </w:r>
      <w:r w:rsidR="00BA7FB8" w:rsidRPr="001067F6">
        <w:rPr>
          <w:sz w:val="22"/>
          <w:szCs w:val="22"/>
        </w:rPr>
        <w:t xml:space="preserve"> in the evaluation study</w:t>
      </w:r>
      <w:r w:rsidRPr="001067F6">
        <w:rPr>
          <w:sz w:val="22"/>
          <w:szCs w:val="22"/>
        </w:rPr>
        <w:t xml:space="preserve">, and maintain a key file containing the evaluation IDs, trainees’ names, and </w:t>
      </w:r>
      <w:r w:rsidR="00715928" w:rsidRPr="001067F6">
        <w:rPr>
          <w:sz w:val="22"/>
          <w:szCs w:val="22"/>
        </w:rPr>
        <w:t xml:space="preserve">their </w:t>
      </w:r>
      <w:r w:rsidRPr="001067F6">
        <w:rPr>
          <w:sz w:val="22"/>
          <w:szCs w:val="22"/>
        </w:rPr>
        <w:t xml:space="preserve">email addresses. </w:t>
      </w:r>
      <w:r w:rsidR="00715928" w:rsidRPr="001067F6">
        <w:rPr>
          <w:sz w:val="22"/>
          <w:szCs w:val="22"/>
        </w:rPr>
        <w:t>Sixty days prior to the administration of</w:t>
      </w:r>
      <w:r w:rsidR="00022164" w:rsidRPr="001067F6">
        <w:rPr>
          <w:sz w:val="22"/>
          <w:szCs w:val="22"/>
        </w:rPr>
        <w:t xml:space="preserve"> the Entrance survey</w:t>
      </w:r>
      <w:r w:rsidR="00715928" w:rsidRPr="001067F6">
        <w:rPr>
          <w:sz w:val="22"/>
          <w:szCs w:val="22"/>
        </w:rPr>
        <w:t>, t</w:t>
      </w:r>
      <w:r w:rsidR="0081322D" w:rsidRPr="001067F6">
        <w:rPr>
          <w:sz w:val="22"/>
          <w:szCs w:val="22"/>
        </w:rPr>
        <w:t xml:space="preserve">he </w:t>
      </w:r>
      <w:r w:rsidR="000746B5" w:rsidRPr="001067F6">
        <w:rPr>
          <w:sz w:val="22"/>
          <w:szCs w:val="22"/>
        </w:rPr>
        <w:t>Awardee</w:t>
      </w:r>
      <w:r w:rsidR="0081322D" w:rsidRPr="001067F6">
        <w:rPr>
          <w:sz w:val="22"/>
          <w:szCs w:val="22"/>
        </w:rPr>
        <w:t xml:space="preserve"> will </w:t>
      </w:r>
      <w:r w:rsidR="00715928" w:rsidRPr="001067F6">
        <w:rPr>
          <w:sz w:val="22"/>
          <w:szCs w:val="22"/>
        </w:rPr>
        <w:t>provide the NIH</w:t>
      </w:r>
      <w:r w:rsidR="0081322D" w:rsidRPr="001067F6">
        <w:rPr>
          <w:sz w:val="22"/>
          <w:szCs w:val="22"/>
        </w:rPr>
        <w:t xml:space="preserve"> </w:t>
      </w:r>
      <w:r w:rsidR="000028E6" w:rsidRPr="001067F6">
        <w:rPr>
          <w:sz w:val="22"/>
          <w:szCs w:val="22"/>
        </w:rPr>
        <w:t xml:space="preserve">with </w:t>
      </w:r>
      <w:r w:rsidR="006322E2" w:rsidRPr="001067F6">
        <w:rPr>
          <w:sz w:val="22"/>
          <w:szCs w:val="22"/>
        </w:rPr>
        <w:t xml:space="preserve">a </w:t>
      </w:r>
      <w:r w:rsidR="0081322D" w:rsidRPr="001067F6">
        <w:rPr>
          <w:sz w:val="22"/>
          <w:szCs w:val="22"/>
        </w:rPr>
        <w:t>file containing the email addresses and evaluation ID</w:t>
      </w:r>
      <w:r w:rsidR="006322E2" w:rsidRPr="001067F6">
        <w:rPr>
          <w:sz w:val="22"/>
          <w:szCs w:val="22"/>
        </w:rPr>
        <w:t>s</w:t>
      </w:r>
      <w:r w:rsidR="007544FD" w:rsidRPr="001067F6">
        <w:rPr>
          <w:sz w:val="22"/>
          <w:szCs w:val="22"/>
        </w:rPr>
        <w:t>.</w:t>
      </w:r>
      <w:r w:rsidR="006322E2" w:rsidRPr="001067F6">
        <w:rPr>
          <w:sz w:val="22"/>
          <w:szCs w:val="22"/>
        </w:rPr>
        <w:t xml:space="preserve"> </w:t>
      </w:r>
      <w:r w:rsidRPr="001067F6">
        <w:rPr>
          <w:sz w:val="22"/>
          <w:szCs w:val="22"/>
        </w:rPr>
        <w:t xml:space="preserve">The </w:t>
      </w:r>
      <w:r w:rsidR="002536A6" w:rsidRPr="001067F6">
        <w:rPr>
          <w:sz w:val="22"/>
          <w:szCs w:val="22"/>
        </w:rPr>
        <w:t xml:space="preserve">NIH </w:t>
      </w:r>
      <w:r w:rsidRPr="001067F6">
        <w:rPr>
          <w:sz w:val="22"/>
          <w:szCs w:val="22"/>
        </w:rPr>
        <w:t xml:space="preserve">will keep the file connecting the email addresses to </w:t>
      </w:r>
      <w:r w:rsidR="00F90229" w:rsidRPr="001067F6">
        <w:rPr>
          <w:sz w:val="22"/>
          <w:szCs w:val="22"/>
        </w:rPr>
        <w:t xml:space="preserve">the evaluation ID in a </w:t>
      </w:r>
      <w:r w:rsidRPr="001067F6">
        <w:rPr>
          <w:sz w:val="22"/>
          <w:szCs w:val="22"/>
        </w:rPr>
        <w:t xml:space="preserve">directory located on a secure server in the </w:t>
      </w:r>
      <w:r w:rsidRPr="001067F6">
        <w:rPr>
          <w:sz w:val="22"/>
          <w:szCs w:val="22"/>
        </w:rPr>
        <w:lastRenderedPageBreak/>
        <w:t>NIH Office of Strategic Coordination</w:t>
      </w:r>
      <w:r w:rsidR="00F90229" w:rsidRPr="001067F6">
        <w:rPr>
          <w:sz w:val="22"/>
          <w:szCs w:val="22"/>
        </w:rPr>
        <w:t xml:space="preserve">. </w:t>
      </w:r>
      <w:r w:rsidR="006322E2" w:rsidRPr="001067F6">
        <w:rPr>
          <w:sz w:val="22"/>
          <w:szCs w:val="22"/>
        </w:rPr>
        <w:t xml:space="preserve">The survey data collected will be stored in </w:t>
      </w:r>
      <w:r w:rsidR="000028E6" w:rsidRPr="001067F6">
        <w:rPr>
          <w:sz w:val="22"/>
          <w:szCs w:val="22"/>
        </w:rPr>
        <w:t>a different</w:t>
      </w:r>
      <w:r w:rsidR="006322E2" w:rsidRPr="001067F6">
        <w:rPr>
          <w:sz w:val="22"/>
          <w:szCs w:val="22"/>
        </w:rPr>
        <w:t xml:space="preserve"> directory tha</w:t>
      </w:r>
      <w:r w:rsidR="00F00D78" w:rsidRPr="001067F6">
        <w:rPr>
          <w:sz w:val="22"/>
          <w:szCs w:val="22"/>
        </w:rPr>
        <w:t>n</w:t>
      </w:r>
      <w:r w:rsidR="006322E2" w:rsidRPr="001067F6">
        <w:rPr>
          <w:sz w:val="22"/>
          <w:szCs w:val="22"/>
        </w:rPr>
        <w:t xml:space="preserve"> the key file. </w:t>
      </w:r>
    </w:p>
    <w:p w14:paraId="744E1558" w14:textId="77777777" w:rsidR="000A603B" w:rsidRPr="001067F6" w:rsidRDefault="000A603B" w:rsidP="006421AA">
      <w:pPr>
        <w:jc w:val="left"/>
        <w:rPr>
          <w:sz w:val="22"/>
          <w:szCs w:val="22"/>
        </w:rPr>
      </w:pPr>
    </w:p>
    <w:p w14:paraId="17CD771F" w14:textId="21D7E81B" w:rsidR="003308D4" w:rsidRPr="001067F6" w:rsidRDefault="00355F42" w:rsidP="006421AA">
      <w:pPr>
        <w:jc w:val="left"/>
        <w:rPr>
          <w:sz w:val="22"/>
          <w:szCs w:val="22"/>
        </w:rPr>
      </w:pPr>
      <w:r w:rsidRPr="001067F6">
        <w:rPr>
          <w:sz w:val="22"/>
          <w:szCs w:val="22"/>
        </w:rPr>
        <w:t>(</w:t>
      </w:r>
      <w:r w:rsidR="00B132E2" w:rsidRPr="001067F6">
        <w:rPr>
          <w:sz w:val="22"/>
          <w:szCs w:val="22"/>
        </w:rPr>
        <w:t>2</w:t>
      </w:r>
      <w:r w:rsidRPr="001067F6">
        <w:rPr>
          <w:sz w:val="22"/>
          <w:szCs w:val="22"/>
        </w:rPr>
        <w:t xml:space="preserve">) </w:t>
      </w:r>
      <w:r w:rsidR="009422C5" w:rsidRPr="001067F6">
        <w:rPr>
          <w:i/>
          <w:sz w:val="22"/>
          <w:szCs w:val="22"/>
        </w:rPr>
        <w:t>S</w:t>
      </w:r>
      <w:r w:rsidRPr="001067F6">
        <w:rPr>
          <w:i/>
          <w:sz w:val="22"/>
          <w:szCs w:val="22"/>
        </w:rPr>
        <w:t>urvey data</w:t>
      </w:r>
      <w:r w:rsidR="00D102BE" w:rsidRPr="001067F6">
        <w:rPr>
          <w:sz w:val="22"/>
          <w:szCs w:val="22"/>
        </w:rPr>
        <w:t>.</w:t>
      </w:r>
      <w:r w:rsidRPr="001067F6">
        <w:rPr>
          <w:sz w:val="22"/>
          <w:szCs w:val="22"/>
        </w:rPr>
        <w:t xml:space="preserve"> </w:t>
      </w:r>
      <w:r w:rsidR="000028E6" w:rsidRPr="001067F6">
        <w:rPr>
          <w:sz w:val="22"/>
          <w:szCs w:val="22"/>
        </w:rPr>
        <w:t xml:space="preserve">The </w:t>
      </w:r>
      <w:r w:rsidR="00823FA8" w:rsidRPr="001067F6">
        <w:rPr>
          <w:sz w:val="22"/>
          <w:szCs w:val="22"/>
        </w:rPr>
        <w:t>NIH</w:t>
      </w:r>
      <w:r w:rsidR="003308D4" w:rsidRPr="001067F6">
        <w:rPr>
          <w:sz w:val="22"/>
          <w:szCs w:val="22"/>
        </w:rPr>
        <w:t xml:space="preserve"> will </w:t>
      </w:r>
      <w:r w:rsidR="00051242" w:rsidRPr="001067F6">
        <w:rPr>
          <w:sz w:val="22"/>
          <w:szCs w:val="22"/>
        </w:rPr>
        <w:t>share</w:t>
      </w:r>
      <w:r w:rsidR="0000021A" w:rsidRPr="001067F6">
        <w:rPr>
          <w:sz w:val="22"/>
          <w:szCs w:val="22"/>
        </w:rPr>
        <w:t xml:space="preserve"> </w:t>
      </w:r>
      <w:r w:rsidR="003D3D21" w:rsidRPr="001067F6">
        <w:rPr>
          <w:sz w:val="22"/>
          <w:szCs w:val="22"/>
        </w:rPr>
        <w:t xml:space="preserve">the </w:t>
      </w:r>
      <w:r w:rsidR="00823FA8" w:rsidRPr="001067F6">
        <w:rPr>
          <w:sz w:val="22"/>
          <w:szCs w:val="22"/>
        </w:rPr>
        <w:t xml:space="preserve">survey responses </w:t>
      </w:r>
      <w:r w:rsidR="00A5313A" w:rsidRPr="001067F6">
        <w:rPr>
          <w:sz w:val="22"/>
          <w:szCs w:val="22"/>
        </w:rPr>
        <w:t xml:space="preserve">with </w:t>
      </w:r>
      <w:r w:rsidR="000028E6" w:rsidRPr="001067F6">
        <w:rPr>
          <w:sz w:val="22"/>
          <w:szCs w:val="22"/>
        </w:rPr>
        <w:t xml:space="preserve">the </w:t>
      </w:r>
      <w:r w:rsidR="00A5313A" w:rsidRPr="001067F6">
        <w:rPr>
          <w:sz w:val="22"/>
          <w:szCs w:val="22"/>
        </w:rPr>
        <w:t>Awardee</w:t>
      </w:r>
      <w:r w:rsidR="000028E6" w:rsidRPr="001067F6">
        <w:rPr>
          <w:sz w:val="22"/>
          <w:szCs w:val="22"/>
        </w:rPr>
        <w:t xml:space="preserve"> institution</w:t>
      </w:r>
      <w:r w:rsidR="00823FA8" w:rsidRPr="001067F6">
        <w:rPr>
          <w:sz w:val="22"/>
          <w:szCs w:val="22"/>
        </w:rPr>
        <w:t>.</w:t>
      </w:r>
      <w:r w:rsidR="00CE728C" w:rsidRPr="001067F6">
        <w:rPr>
          <w:sz w:val="22"/>
          <w:szCs w:val="22"/>
        </w:rPr>
        <w:t xml:space="preserve"> </w:t>
      </w:r>
      <w:r w:rsidR="003308D4" w:rsidRPr="001067F6">
        <w:rPr>
          <w:sz w:val="22"/>
          <w:szCs w:val="22"/>
        </w:rPr>
        <w:t xml:space="preserve">The </w:t>
      </w:r>
      <w:r w:rsidR="000746B5" w:rsidRPr="001067F6">
        <w:rPr>
          <w:sz w:val="22"/>
          <w:szCs w:val="22"/>
        </w:rPr>
        <w:t>Awardee</w:t>
      </w:r>
      <w:r w:rsidR="003308D4" w:rsidRPr="001067F6">
        <w:rPr>
          <w:sz w:val="22"/>
          <w:szCs w:val="22"/>
        </w:rPr>
        <w:t xml:space="preserve"> </w:t>
      </w:r>
      <w:r w:rsidR="00823FA8" w:rsidRPr="001067F6">
        <w:rPr>
          <w:sz w:val="22"/>
          <w:szCs w:val="22"/>
        </w:rPr>
        <w:t xml:space="preserve">and the NIH </w:t>
      </w:r>
      <w:r w:rsidR="003308D4" w:rsidRPr="001067F6">
        <w:rPr>
          <w:sz w:val="22"/>
          <w:szCs w:val="22"/>
        </w:rPr>
        <w:t>will keep the file</w:t>
      </w:r>
      <w:r w:rsidR="00AC5757" w:rsidRPr="001067F6">
        <w:rPr>
          <w:sz w:val="22"/>
          <w:szCs w:val="22"/>
        </w:rPr>
        <w:t>s</w:t>
      </w:r>
      <w:r w:rsidR="003308D4" w:rsidRPr="001067F6">
        <w:rPr>
          <w:sz w:val="22"/>
          <w:szCs w:val="22"/>
        </w:rPr>
        <w:t xml:space="preserve"> in a secure location with limited acc</w:t>
      </w:r>
      <w:r w:rsidR="00E84A76" w:rsidRPr="001067F6">
        <w:rPr>
          <w:sz w:val="22"/>
          <w:szCs w:val="22"/>
        </w:rPr>
        <w:t>ess to avoid disclosure of trainees’</w:t>
      </w:r>
      <w:r w:rsidR="003308D4" w:rsidRPr="001067F6">
        <w:rPr>
          <w:sz w:val="22"/>
          <w:szCs w:val="22"/>
        </w:rPr>
        <w:t xml:space="preserve"> responses.</w:t>
      </w:r>
      <w:r w:rsidR="004E2BF3" w:rsidRPr="001067F6">
        <w:rPr>
          <w:sz w:val="22"/>
          <w:szCs w:val="22"/>
        </w:rPr>
        <w:t xml:space="preserve"> </w:t>
      </w:r>
      <w:r w:rsidR="00AC5757" w:rsidRPr="001067F6">
        <w:rPr>
          <w:sz w:val="22"/>
          <w:szCs w:val="22"/>
        </w:rPr>
        <w:t>Trainees will be made aware that their data will be shared with their institution. Prior to data analysis on survey data, email addresses will be stripped from the data and replaced with the trainee</w:t>
      </w:r>
      <w:r w:rsidR="008561A6" w:rsidRPr="001067F6">
        <w:rPr>
          <w:sz w:val="22"/>
          <w:szCs w:val="22"/>
        </w:rPr>
        <w:t>s</w:t>
      </w:r>
      <w:r w:rsidR="00AC5757" w:rsidRPr="001067F6">
        <w:rPr>
          <w:sz w:val="22"/>
          <w:szCs w:val="22"/>
        </w:rPr>
        <w:t xml:space="preserve">’ </w:t>
      </w:r>
      <w:r w:rsidR="000A603B" w:rsidRPr="001067F6">
        <w:rPr>
          <w:sz w:val="22"/>
          <w:szCs w:val="22"/>
        </w:rPr>
        <w:t>evaluation IDs</w:t>
      </w:r>
      <w:r w:rsidR="00AC5757" w:rsidRPr="001067F6">
        <w:rPr>
          <w:sz w:val="22"/>
          <w:szCs w:val="22"/>
        </w:rPr>
        <w:t xml:space="preserve">. </w:t>
      </w:r>
      <w:r w:rsidR="008B78BF" w:rsidRPr="001067F6">
        <w:rPr>
          <w:sz w:val="22"/>
          <w:szCs w:val="22"/>
        </w:rPr>
        <w:t xml:space="preserve">NIH will share the data from all surveys </w:t>
      </w:r>
      <w:r w:rsidR="00F00D78" w:rsidRPr="001067F6">
        <w:rPr>
          <w:sz w:val="22"/>
          <w:szCs w:val="22"/>
        </w:rPr>
        <w:t xml:space="preserve">within </w:t>
      </w:r>
      <w:r w:rsidR="008B78BF" w:rsidRPr="001067F6">
        <w:rPr>
          <w:sz w:val="22"/>
          <w:szCs w:val="22"/>
        </w:rPr>
        <w:t>thirty da</w:t>
      </w:r>
      <w:r w:rsidR="000028E6" w:rsidRPr="001067F6">
        <w:rPr>
          <w:sz w:val="22"/>
          <w:szCs w:val="22"/>
        </w:rPr>
        <w:t>y</w:t>
      </w:r>
      <w:r w:rsidR="008B78BF" w:rsidRPr="001067F6">
        <w:rPr>
          <w:sz w:val="22"/>
          <w:szCs w:val="22"/>
        </w:rPr>
        <w:t>s after the survey closes.</w:t>
      </w:r>
    </w:p>
    <w:p w14:paraId="405FA4D2" w14:textId="77777777" w:rsidR="003308D4" w:rsidRPr="001067F6" w:rsidRDefault="003308D4" w:rsidP="003308D4">
      <w:pPr>
        <w:ind w:left="720"/>
        <w:jc w:val="left"/>
        <w:rPr>
          <w:sz w:val="22"/>
          <w:szCs w:val="22"/>
        </w:rPr>
      </w:pPr>
    </w:p>
    <w:p w14:paraId="4E6FE367" w14:textId="294BA98A" w:rsidR="00576488" w:rsidRPr="001067F6" w:rsidRDefault="00562965" w:rsidP="00576488">
      <w:pPr>
        <w:jc w:val="left"/>
        <w:rPr>
          <w:sz w:val="22"/>
          <w:szCs w:val="22"/>
        </w:rPr>
      </w:pPr>
      <w:r w:rsidRPr="001067F6">
        <w:rPr>
          <w:sz w:val="22"/>
          <w:szCs w:val="22"/>
        </w:rPr>
        <w:t>(</w:t>
      </w:r>
      <w:r w:rsidR="00576488" w:rsidRPr="001067F6">
        <w:rPr>
          <w:sz w:val="22"/>
          <w:szCs w:val="22"/>
        </w:rPr>
        <w:t>3</w:t>
      </w:r>
      <w:r w:rsidRPr="001067F6">
        <w:rPr>
          <w:sz w:val="22"/>
          <w:szCs w:val="22"/>
        </w:rPr>
        <w:t xml:space="preserve">) </w:t>
      </w:r>
      <w:r w:rsidRPr="001067F6">
        <w:rPr>
          <w:i/>
          <w:sz w:val="22"/>
          <w:szCs w:val="22"/>
        </w:rPr>
        <w:t xml:space="preserve">Graduate student Exit survey data collected after the grant ends. </w:t>
      </w:r>
      <w:r w:rsidRPr="001067F6">
        <w:rPr>
          <w:sz w:val="22"/>
          <w:szCs w:val="22"/>
        </w:rPr>
        <w:t xml:space="preserve">The NIH will administer exit surveys for up to four years after the grant ends to graduate students who provide their email address(es) in the Entrance survey, but graduate after the grant ends. </w:t>
      </w:r>
      <w:r w:rsidR="00576488" w:rsidRPr="001067F6">
        <w:rPr>
          <w:sz w:val="22"/>
          <w:szCs w:val="22"/>
        </w:rPr>
        <w:t xml:space="preserve">The Awardee will </w:t>
      </w:r>
      <w:r w:rsidR="00453389" w:rsidRPr="001067F6">
        <w:rPr>
          <w:sz w:val="22"/>
          <w:szCs w:val="22"/>
        </w:rPr>
        <w:t xml:space="preserve">continue to provide to the NIH </w:t>
      </w:r>
      <w:r w:rsidR="00576488" w:rsidRPr="001067F6">
        <w:rPr>
          <w:sz w:val="22"/>
          <w:szCs w:val="22"/>
        </w:rPr>
        <w:t xml:space="preserve">the </w:t>
      </w:r>
      <w:r w:rsidR="00453389" w:rsidRPr="001067F6">
        <w:rPr>
          <w:sz w:val="22"/>
          <w:szCs w:val="22"/>
        </w:rPr>
        <w:t xml:space="preserve">list of </w:t>
      </w:r>
      <w:r w:rsidR="00576488" w:rsidRPr="001067F6">
        <w:rPr>
          <w:sz w:val="22"/>
          <w:szCs w:val="22"/>
        </w:rPr>
        <w:t xml:space="preserve">students who </w:t>
      </w:r>
      <w:r w:rsidR="000532B2" w:rsidRPr="001067F6">
        <w:rPr>
          <w:sz w:val="22"/>
          <w:szCs w:val="22"/>
        </w:rPr>
        <w:t xml:space="preserve">graduate </w:t>
      </w:r>
      <w:r w:rsidR="00453389" w:rsidRPr="001067F6">
        <w:rPr>
          <w:sz w:val="22"/>
          <w:szCs w:val="22"/>
        </w:rPr>
        <w:t>from the institution in</w:t>
      </w:r>
      <w:r w:rsidR="00576488" w:rsidRPr="001067F6">
        <w:rPr>
          <w:sz w:val="22"/>
          <w:szCs w:val="22"/>
        </w:rPr>
        <w:t xml:space="preserve"> each academic semester or quarter</w:t>
      </w:r>
      <w:r w:rsidR="00453389" w:rsidRPr="001067F6">
        <w:rPr>
          <w:sz w:val="22"/>
          <w:szCs w:val="22"/>
        </w:rPr>
        <w:t xml:space="preserve"> so that NIH can administer the Exit survey four years after the grant</w:t>
      </w:r>
      <w:r w:rsidR="0030152C" w:rsidRPr="001067F6">
        <w:rPr>
          <w:sz w:val="22"/>
          <w:szCs w:val="22"/>
        </w:rPr>
        <w:t xml:space="preserve"> ends</w:t>
      </w:r>
      <w:r w:rsidR="00453389" w:rsidRPr="001067F6">
        <w:rPr>
          <w:sz w:val="22"/>
          <w:szCs w:val="22"/>
        </w:rPr>
        <w:t>.</w:t>
      </w:r>
      <w:r w:rsidR="00576488" w:rsidRPr="001067F6">
        <w:rPr>
          <w:sz w:val="22"/>
          <w:szCs w:val="22"/>
        </w:rPr>
        <w:t xml:space="preserve"> The list will be provided within thirty days prior to the graduation date. If the institution has an institutional exit survey, the NIH will administer the Exit survey to coincide with the schedule of the institution. If the institution does not have an institutional exit survey, the NIH will administer the Exit survey prior to graduation. The NIH will share the data from graduate student Exit surveys with the Awardee within thirty days after the survey closes.</w:t>
      </w:r>
    </w:p>
    <w:p w14:paraId="6A655A4E" w14:textId="77777777" w:rsidR="00432F79" w:rsidRPr="001067F6" w:rsidRDefault="00432F79" w:rsidP="000F418B">
      <w:pPr>
        <w:jc w:val="left"/>
        <w:rPr>
          <w:sz w:val="22"/>
          <w:szCs w:val="22"/>
        </w:rPr>
      </w:pPr>
    </w:p>
    <w:p w14:paraId="162BE369" w14:textId="46765C48" w:rsidR="00817256" w:rsidRPr="001067F6" w:rsidRDefault="00817256" w:rsidP="00817256">
      <w:pPr>
        <w:jc w:val="left"/>
        <w:rPr>
          <w:sz w:val="22"/>
          <w:szCs w:val="22"/>
        </w:rPr>
      </w:pPr>
      <w:r w:rsidRPr="001067F6">
        <w:rPr>
          <w:sz w:val="22"/>
          <w:szCs w:val="22"/>
        </w:rPr>
        <w:t>(</w:t>
      </w:r>
      <w:r w:rsidR="00576488" w:rsidRPr="001067F6">
        <w:rPr>
          <w:sz w:val="22"/>
          <w:szCs w:val="22"/>
        </w:rPr>
        <w:t>4</w:t>
      </w:r>
      <w:r w:rsidRPr="001067F6">
        <w:rPr>
          <w:sz w:val="22"/>
          <w:szCs w:val="22"/>
        </w:rPr>
        <w:t xml:space="preserve">) </w:t>
      </w:r>
      <w:r w:rsidRPr="001067F6">
        <w:rPr>
          <w:i/>
          <w:sz w:val="22"/>
          <w:szCs w:val="22"/>
        </w:rPr>
        <w:t xml:space="preserve">Postdoctoral scientist Exit data collected by NIH. </w:t>
      </w:r>
      <w:r w:rsidRPr="001067F6">
        <w:rPr>
          <w:sz w:val="22"/>
          <w:szCs w:val="22"/>
        </w:rPr>
        <w:t>The NIH will request a status update annually from postdoctoral scientists and the results will determine if it is time for an Exit survey. If a respondent has changed positions (i.e., no longer holds a postdoctoral scientist appointment at the institution, or is no longer employed by the institution), the respondent will be directed to an Exit survey. The respondent’s status and Exit survey data will be de-identified using the evaluation ID and shared with the institution. The NIH will share the data from postdoctoral scientist Exit surveys with the Awardee thirty days after the survey closes.</w:t>
      </w:r>
    </w:p>
    <w:p w14:paraId="2CBFF203" w14:textId="77777777" w:rsidR="00817256" w:rsidRPr="001067F6" w:rsidRDefault="00817256" w:rsidP="00817256">
      <w:pPr>
        <w:jc w:val="left"/>
        <w:rPr>
          <w:sz w:val="22"/>
          <w:szCs w:val="22"/>
        </w:rPr>
      </w:pPr>
    </w:p>
    <w:p w14:paraId="5AB41FC6" w14:textId="4D31A2AE" w:rsidR="00817256" w:rsidRPr="001067F6" w:rsidRDefault="00817256" w:rsidP="00817256">
      <w:pPr>
        <w:jc w:val="left"/>
        <w:rPr>
          <w:sz w:val="22"/>
          <w:szCs w:val="22"/>
        </w:rPr>
      </w:pPr>
      <w:r w:rsidRPr="001067F6">
        <w:rPr>
          <w:sz w:val="22"/>
          <w:szCs w:val="22"/>
        </w:rPr>
        <w:t>(</w:t>
      </w:r>
      <w:r w:rsidR="00576488" w:rsidRPr="001067F6">
        <w:rPr>
          <w:sz w:val="22"/>
          <w:szCs w:val="22"/>
        </w:rPr>
        <w:t>5</w:t>
      </w:r>
      <w:r w:rsidRPr="001067F6">
        <w:rPr>
          <w:sz w:val="22"/>
          <w:szCs w:val="22"/>
        </w:rPr>
        <w:t xml:space="preserve">) </w:t>
      </w:r>
      <w:r w:rsidRPr="001067F6">
        <w:rPr>
          <w:i/>
          <w:sz w:val="22"/>
          <w:szCs w:val="22"/>
        </w:rPr>
        <w:t>Post-exit survey data collected by NIH.</w:t>
      </w:r>
      <w:r w:rsidRPr="001067F6">
        <w:rPr>
          <w:sz w:val="22"/>
          <w:szCs w:val="22"/>
        </w:rPr>
        <w:t xml:space="preserve"> The NIH will administer Post-exit surveys at 2, 6, 10, and 15 years after graduation for graduate students and after the Exit survey for postdoctoral scientists who provide email addresses in the Entrance survey. The NIH will share the data from </w:t>
      </w:r>
      <w:r w:rsidRPr="001067F6">
        <w:rPr>
          <w:sz w:val="22"/>
          <w:szCs w:val="22"/>
        </w:rPr>
        <w:lastRenderedPageBreak/>
        <w:t>Post-exit surveys with the Awardee within thirty days after the survey closes.</w:t>
      </w:r>
    </w:p>
    <w:p w14:paraId="6529F86A" w14:textId="77777777" w:rsidR="00817256" w:rsidRPr="001067F6" w:rsidRDefault="00817256" w:rsidP="000F418B">
      <w:pPr>
        <w:jc w:val="left"/>
        <w:rPr>
          <w:sz w:val="22"/>
          <w:szCs w:val="22"/>
        </w:rPr>
      </w:pPr>
    </w:p>
    <w:p w14:paraId="12B56F92" w14:textId="5D06BC0E" w:rsidR="005E336D" w:rsidRPr="001067F6" w:rsidRDefault="005E336D" w:rsidP="005E336D">
      <w:pPr>
        <w:jc w:val="left"/>
        <w:rPr>
          <w:sz w:val="22"/>
          <w:szCs w:val="22"/>
        </w:rPr>
      </w:pPr>
      <w:r w:rsidRPr="001067F6">
        <w:rPr>
          <w:sz w:val="22"/>
          <w:szCs w:val="22"/>
        </w:rPr>
        <w:t>(</w:t>
      </w:r>
      <w:r w:rsidR="00C55DB6" w:rsidRPr="001067F6">
        <w:rPr>
          <w:sz w:val="22"/>
          <w:szCs w:val="22"/>
        </w:rPr>
        <w:t>6</w:t>
      </w:r>
      <w:r w:rsidRPr="001067F6">
        <w:rPr>
          <w:sz w:val="22"/>
          <w:szCs w:val="22"/>
        </w:rPr>
        <w:t>)</w:t>
      </w:r>
      <w:r w:rsidRPr="001067F6">
        <w:rPr>
          <w:i/>
          <w:sz w:val="22"/>
          <w:szCs w:val="22"/>
        </w:rPr>
        <w:t xml:space="preserve"> Data Form. </w:t>
      </w:r>
      <w:r w:rsidRPr="001067F6">
        <w:rPr>
          <w:sz w:val="22"/>
          <w:szCs w:val="22"/>
        </w:rPr>
        <w:t xml:space="preserve">NIH will provide the Awardee with a form to report </w:t>
      </w:r>
      <w:r w:rsidRPr="001067F6">
        <w:rPr>
          <w:sz w:val="22"/>
          <w:szCs w:val="22"/>
          <w:lang w:eastAsia="ar-SA"/>
        </w:rPr>
        <w:t>BEST program activities and institutional data.</w:t>
      </w:r>
      <w:r w:rsidRPr="001067F6">
        <w:rPr>
          <w:sz w:val="22"/>
          <w:szCs w:val="22"/>
        </w:rPr>
        <w:t xml:space="preserve"> </w:t>
      </w:r>
      <w:r w:rsidRPr="001067F6">
        <w:rPr>
          <w:sz w:val="22"/>
          <w:szCs w:val="22"/>
          <w:lang w:eastAsia="ar-SA"/>
        </w:rPr>
        <w:t xml:space="preserve">The form consists of four sections described below: </w:t>
      </w:r>
    </w:p>
    <w:p w14:paraId="5585DF1F" w14:textId="77777777" w:rsidR="005E336D" w:rsidRDefault="005E336D" w:rsidP="005E336D">
      <w:pPr>
        <w:jc w:val="left"/>
        <w:rPr>
          <w:sz w:val="22"/>
          <w:szCs w:val="22"/>
        </w:rPr>
      </w:pPr>
    </w:p>
    <w:p w14:paraId="079EC71E" w14:textId="6B08B15B" w:rsidR="002B334C" w:rsidRPr="001067F6" w:rsidRDefault="002B334C" w:rsidP="005E336D">
      <w:pPr>
        <w:jc w:val="left"/>
        <w:rPr>
          <w:sz w:val="22"/>
          <w:szCs w:val="22"/>
        </w:rPr>
      </w:pPr>
      <w:r w:rsidRPr="002B334C">
        <w:rPr>
          <w:sz w:val="22"/>
          <w:szCs w:val="22"/>
        </w:rPr>
        <w:t xml:space="preserve">For section one, the awardee will provide information on the BEST program, such as, the criteria for participation, requirements for certificates, and additional requirements to participate in specific activities. The awardee will provide information on activities included in the BEST program, along with data on the individual graduate students and postdoctoral scientists who participated in these activities. Examples of BEST activities include workshops, seminars, courses, internships, and mentorships. Individual graduate student and postdoctoral scientist level data will be reported by the evaluation ID number and will include information such as the name of activity, number of participation hours for the activity, length of time for the activity, topics covered, and any other pertinent information about each BEST activity. For example, for an internship, the awardee will report the following: type of participant (graduate student or postdoctoral scientist), source of payment, internship partner name, full-time/part-time, duties, number of hours per week, span of time in weeks, course credit, and mandatory/voluntary. </w:t>
      </w:r>
    </w:p>
    <w:p w14:paraId="2FCF6D48" w14:textId="77777777" w:rsidR="004C563C" w:rsidRPr="001067F6" w:rsidRDefault="004C563C" w:rsidP="004C563C">
      <w:pPr>
        <w:jc w:val="left"/>
        <w:rPr>
          <w:sz w:val="22"/>
          <w:szCs w:val="22"/>
        </w:rPr>
      </w:pPr>
    </w:p>
    <w:p w14:paraId="3EDAAEBA" w14:textId="294369CF" w:rsidR="002B334C" w:rsidRPr="002B334C" w:rsidRDefault="002B334C" w:rsidP="00DC1DED">
      <w:pPr>
        <w:jc w:val="left"/>
        <w:rPr>
          <w:sz w:val="22"/>
          <w:szCs w:val="22"/>
          <w:lang w:eastAsia="ar-SA"/>
        </w:rPr>
      </w:pPr>
      <w:r w:rsidRPr="002B334C">
        <w:rPr>
          <w:sz w:val="22"/>
          <w:szCs w:val="22"/>
          <w:lang w:eastAsia="ar-SA"/>
        </w:rPr>
        <w:t>For section two, the awardee will provide aggregate data on graduate students, postdoctoral scientists, and faculty participation in the BEST program.  The data are generally reported for all BEST participants, and includes:  (1) the number of graduate students and postdoctoral scientists in participating departments/graduate programs, (2) elapsed time to doctorate, (3) the postdoctoral placement of postdoctoral scientists, (4) length of time in postdoctoral training, (5) summary data on graduate students who did not complete the Ph.D. program and left to pursue non-biomedical science fields, (6) faculty participation in BEST program, (7) BEST activities offered to faculty, (8) faculty attitudes towards career development activities, (9) the role of external partners, and (10) non-NIH funding sources. Section two also includes “The Trainee Diversity Report” of gender, ethnicity, race, disability</w:t>
      </w:r>
      <w:r w:rsidR="007D7400">
        <w:rPr>
          <w:sz w:val="22"/>
          <w:szCs w:val="22"/>
          <w:lang w:eastAsia="ar-SA"/>
        </w:rPr>
        <w:t>,</w:t>
      </w:r>
      <w:r w:rsidRPr="002B334C">
        <w:rPr>
          <w:sz w:val="22"/>
          <w:szCs w:val="22"/>
          <w:lang w:eastAsia="ar-SA"/>
        </w:rPr>
        <w:t xml:space="preserve"> and disadvantaged backgrounds. The “Trainee Diversity Report” has been approved under OMB #0925-0002 (REV. 08/12). This report is required by the RFA.</w:t>
      </w:r>
    </w:p>
    <w:p w14:paraId="43A02445" w14:textId="67D33B88" w:rsidR="004C563C" w:rsidRPr="001067F6" w:rsidRDefault="004C563C" w:rsidP="004C563C">
      <w:pPr>
        <w:jc w:val="left"/>
        <w:rPr>
          <w:sz w:val="22"/>
          <w:szCs w:val="22"/>
          <w:lang w:eastAsia="ar-SA"/>
        </w:rPr>
      </w:pPr>
    </w:p>
    <w:p w14:paraId="1229342C" w14:textId="3EA555A4" w:rsidR="004C563C" w:rsidRPr="001067F6" w:rsidRDefault="004C563C" w:rsidP="004C563C">
      <w:pPr>
        <w:jc w:val="left"/>
        <w:rPr>
          <w:sz w:val="22"/>
          <w:szCs w:val="22"/>
          <w:lang w:eastAsia="ar-SA"/>
        </w:rPr>
      </w:pPr>
      <w:r w:rsidRPr="001067F6">
        <w:rPr>
          <w:sz w:val="22"/>
          <w:szCs w:val="22"/>
          <w:lang w:eastAsia="ar-SA"/>
        </w:rPr>
        <w:t xml:space="preserve">For section three, for the five years prior to the BEST award, the Awardee will provide aggregate data for the departments and/or graduate programs participating in BEST. </w:t>
      </w:r>
      <w:r w:rsidRPr="001067F6">
        <w:rPr>
          <w:sz w:val="22"/>
          <w:szCs w:val="22"/>
          <w:lang w:eastAsia="ar-SA"/>
        </w:rPr>
        <w:lastRenderedPageBreak/>
        <w:t xml:space="preserve">This data will include: (1) the elapsed median time to doctorate, (2) the career paths chosen by Ph.D. recipients, and (3) the length of time in postdoctoral training. </w:t>
      </w:r>
    </w:p>
    <w:p w14:paraId="51C341BE" w14:textId="77777777" w:rsidR="004C563C" w:rsidRPr="001067F6" w:rsidRDefault="004C563C" w:rsidP="004C563C">
      <w:pPr>
        <w:jc w:val="left"/>
        <w:rPr>
          <w:sz w:val="22"/>
          <w:szCs w:val="22"/>
          <w:lang w:eastAsia="ar-SA"/>
        </w:rPr>
      </w:pPr>
      <w:r w:rsidRPr="001067F6">
        <w:rPr>
          <w:sz w:val="22"/>
          <w:szCs w:val="22"/>
          <w:lang w:eastAsia="ar-SA"/>
        </w:rPr>
        <w:t xml:space="preserve"> </w:t>
      </w:r>
    </w:p>
    <w:p w14:paraId="4ABDF3FC" w14:textId="68F94224" w:rsidR="004C563C" w:rsidRPr="001067F6" w:rsidRDefault="004C563C" w:rsidP="004C563C">
      <w:pPr>
        <w:jc w:val="left"/>
        <w:rPr>
          <w:sz w:val="22"/>
          <w:szCs w:val="22"/>
          <w:lang w:eastAsia="ar-SA"/>
        </w:rPr>
      </w:pPr>
      <w:r w:rsidRPr="001067F6">
        <w:rPr>
          <w:sz w:val="22"/>
          <w:szCs w:val="22"/>
          <w:lang w:eastAsia="ar-SA"/>
        </w:rPr>
        <w:t xml:space="preserve">For section four, in year four of the BEST award, the Awardee will provide aggregate data for the departments and/or graduate programs participating in BEST for the prior four years. This data will include: (1) the elapsed median time to </w:t>
      </w:r>
      <w:r w:rsidR="007D7400">
        <w:rPr>
          <w:sz w:val="22"/>
          <w:szCs w:val="22"/>
          <w:lang w:eastAsia="ar-SA"/>
        </w:rPr>
        <w:t>doctorate</w:t>
      </w:r>
      <w:bookmarkStart w:id="0" w:name="_GoBack"/>
      <w:bookmarkEnd w:id="0"/>
      <w:r w:rsidRPr="001067F6">
        <w:rPr>
          <w:sz w:val="22"/>
          <w:szCs w:val="22"/>
          <w:lang w:eastAsia="ar-SA"/>
        </w:rPr>
        <w:t>, (2) the career paths chosen by Ph.D. recipients, and (3) the length of t</w:t>
      </w:r>
      <w:r w:rsidR="00B203A0" w:rsidRPr="001067F6">
        <w:rPr>
          <w:sz w:val="22"/>
          <w:szCs w:val="22"/>
          <w:lang w:eastAsia="ar-SA"/>
        </w:rPr>
        <w:t xml:space="preserve">ime in postdoctoral training. </w:t>
      </w:r>
    </w:p>
    <w:p w14:paraId="49F8BD55" w14:textId="77777777" w:rsidR="003308D4" w:rsidRPr="001067F6" w:rsidRDefault="003308D4" w:rsidP="004C563C">
      <w:pPr>
        <w:jc w:val="left"/>
        <w:rPr>
          <w:sz w:val="22"/>
          <w:szCs w:val="22"/>
        </w:rPr>
      </w:pPr>
    </w:p>
    <w:p w14:paraId="035FD6AB" w14:textId="77777777" w:rsidR="00562965" w:rsidRPr="001067F6" w:rsidRDefault="00562965" w:rsidP="00562965">
      <w:pPr>
        <w:jc w:val="left"/>
        <w:rPr>
          <w:b/>
          <w:sz w:val="22"/>
          <w:szCs w:val="22"/>
        </w:rPr>
      </w:pPr>
      <w:r w:rsidRPr="001067F6">
        <w:rPr>
          <w:b/>
          <w:sz w:val="22"/>
          <w:szCs w:val="22"/>
        </w:rPr>
        <w:t>Method of Sharing Data</w:t>
      </w:r>
    </w:p>
    <w:p w14:paraId="0EBB1845" w14:textId="77777777" w:rsidR="00562965" w:rsidRPr="001067F6" w:rsidRDefault="00562965" w:rsidP="00562965">
      <w:pPr>
        <w:jc w:val="left"/>
        <w:rPr>
          <w:sz w:val="22"/>
          <w:szCs w:val="22"/>
        </w:rPr>
      </w:pPr>
    </w:p>
    <w:p w14:paraId="3A9EC0BF" w14:textId="77777777" w:rsidR="00562965" w:rsidRPr="001067F6" w:rsidRDefault="00562965" w:rsidP="00562965">
      <w:pPr>
        <w:jc w:val="left"/>
        <w:rPr>
          <w:sz w:val="22"/>
          <w:szCs w:val="22"/>
        </w:rPr>
      </w:pPr>
      <w:r w:rsidRPr="001067F6">
        <w:rPr>
          <w:sz w:val="22"/>
          <w:szCs w:val="22"/>
        </w:rPr>
        <w:t>The Parties will use the NIH Secure Email/File Transfer Service (SEFT) to share the data. This service allows users to send and receive emails securely on a secure socket layer (SSL)/encrypted connection. Using the SEFT ensures the protection of personally identifiable information (PII) and thoroughly secures all data and information being sent via email.</w:t>
      </w:r>
    </w:p>
    <w:p w14:paraId="77552345" w14:textId="77777777" w:rsidR="00562965" w:rsidRPr="001067F6" w:rsidRDefault="00562965" w:rsidP="004E2BF3">
      <w:pPr>
        <w:jc w:val="left"/>
        <w:rPr>
          <w:b/>
          <w:sz w:val="22"/>
          <w:szCs w:val="22"/>
        </w:rPr>
      </w:pPr>
    </w:p>
    <w:p w14:paraId="3370FFC3" w14:textId="77777777" w:rsidR="00562965" w:rsidRDefault="00562965" w:rsidP="00562965">
      <w:pPr>
        <w:jc w:val="left"/>
        <w:rPr>
          <w:b/>
          <w:sz w:val="22"/>
          <w:szCs w:val="22"/>
        </w:rPr>
      </w:pPr>
      <w:r w:rsidRPr="001067F6">
        <w:rPr>
          <w:b/>
          <w:sz w:val="22"/>
          <w:szCs w:val="22"/>
        </w:rPr>
        <w:t>Privacy Act Notice and Prohibition against Unauthorized Use or Disclosure of CDI</w:t>
      </w:r>
    </w:p>
    <w:p w14:paraId="56B3DFC9" w14:textId="77777777" w:rsidR="001F6CA2" w:rsidRPr="001067F6" w:rsidRDefault="001F6CA2" w:rsidP="00562965">
      <w:pPr>
        <w:jc w:val="left"/>
        <w:rPr>
          <w:b/>
          <w:sz w:val="22"/>
          <w:szCs w:val="22"/>
        </w:rPr>
      </w:pPr>
    </w:p>
    <w:p w14:paraId="4778B881" w14:textId="77777777" w:rsidR="00562965" w:rsidRPr="001067F6" w:rsidRDefault="00562965" w:rsidP="00562965">
      <w:pPr>
        <w:jc w:val="left"/>
        <w:rPr>
          <w:sz w:val="22"/>
          <w:szCs w:val="22"/>
        </w:rPr>
      </w:pPr>
      <w:r w:rsidRPr="001067F6">
        <w:rPr>
          <w:sz w:val="22"/>
          <w:szCs w:val="22"/>
        </w:rPr>
        <w:t>The Parties agree not to use or disclose CDI except as required or permitted by the DSA, by law, or for other mutually agreeable purposes. The Parties acknowledge that the CDI collected by the NIH is subject to the Privacy Act of 1974, 5 U.S.C. § 552a, and is maintained in accordance with the Privacy Act System of Record Notice 09-25-0156 (</w:t>
      </w:r>
      <w:hyperlink r:id="rId11" w:history="1">
        <w:r w:rsidRPr="001067F6">
          <w:rPr>
            <w:rStyle w:val="Hyperlink"/>
            <w:color w:val="auto"/>
            <w:sz w:val="22"/>
            <w:szCs w:val="22"/>
          </w:rPr>
          <w:t>http://oma.od.nih.gov/public/ms/privacy/pafiles/0156.htm</w:t>
        </w:r>
      </w:hyperlink>
      <w:r w:rsidRPr="001067F6">
        <w:rPr>
          <w:sz w:val="22"/>
          <w:szCs w:val="22"/>
        </w:rPr>
        <w:t xml:space="preserve">) covering </w:t>
      </w:r>
      <w:r w:rsidRPr="001067F6">
        <w:rPr>
          <w:i/>
          <w:sz w:val="22"/>
          <w:szCs w:val="22"/>
        </w:rPr>
        <w:t>“Records of Participants in Programs and Respondents in Surveys Used to Evaluate Programs of the Public Health Service, HHS/PHS/NIH/OD.”</w:t>
      </w:r>
      <w:r w:rsidRPr="001067F6">
        <w:rPr>
          <w:sz w:val="22"/>
          <w:szCs w:val="22"/>
        </w:rPr>
        <w:t xml:space="preserve"> The primary uses of the records are to support evaluation of the policies, programs, organization, methods, materials, activities or services of the NIH in fulfilling its missions and legal authorities. In accordance with the Privacy Act System of Record Notice 09-25-0156, the Parties acknowledge that disclosure may be made to NIH contractors and collaborating researchers, organizations, and state and local officials for the purpose of conducting evaluation studies or collecting, aggregating, processing or analyzing records used in evaluation studies. Those recipients are required to protect the confidentiality of such records. </w:t>
      </w:r>
    </w:p>
    <w:p w14:paraId="7D4B183B" w14:textId="77777777" w:rsidR="00562965" w:rsidRPr="001067F6" w:rsidRDefault="00562965" w:rsidP="00562965">
      <w:pPr>
        <w:rPr>
          <w:b/>
          <w:sz w:val="22"/>
          <w:szCs w:val="22"/>
        </w:rPr>
      </w:pPr>
    </w:p>
    <w:p w14:paraId="44ED9ACD" w14:textId="77777777" w:rsidR="00562965" w:rsidRPr="001067F6" w:rsidRDefault="00562965" w:rsidP="00562965">
      <w:pPr>
        <w:jc w:val="left"/>
        <w:rPr>
          <w:b/>
          <w:sz w:val="22"/>
          <w:szCs w:val="22"/>
        </w:rPr>
      </w:pPr>
      <w:r w:rsidRPr="001067F6">
        <w:rPr>
          <w:b/>
          <w:sz w:val="22"/>
          <w:szCs w:val="22"/>
        </w:rPr>
        <w:t>Maintenance of the Security of Electronic Information</w:t>
      </w:r>
    </w:p>
    <w:p w14:paraId="6A587E9D" w14:textId="77777777" w:rsidR="00562965" w:rsidRPr="001067F6" w:rsidRDefault="00562965" w:rsidP="00562965">
      <w:pPr>
        <w:jc w:val="left"/>
        <w:rPr>
          <w:b/>
          <w:sz w:val="22"/>
          <w:szCs w:val="22"/>
        </w:rPr>
      </w:pPr>
    </w:p>
    <w:p w14:paraId="5FFE4C90" w14:textId="77777777" w:rsidR="00562965" w:rsidRPr="001067F6" w:rsidRDefault="00562965" w:rsidP="00562965">
      <w:pPr>
        <w:jc w:val="left"/>
        <w:rPr>
          <w:sz w:val="22"/>
          <w:szCs w:val="22"/>
        </w:rPr>
      </w:pPr>
      <w:r w:rsidRPr="001067F6">
        <w:rPr>
          <w:sz w:val="22"/>
          <w:szCs w:val="22"/>
        </w:rPr>
        <w:t xml:space="preserve">The Parties shall implement, maintain, and use appropriate administrative, technical, and physical security measures </w:t>
      </w:r>
      <w:r w:rsidRPr="001067F6">
        <w:rPr>
          <w:sz w:val="22"/>
          <w:szCs w:val="22"/>
        </w:rPr>
        <w:lastRenderedPageBreak/>
        <w:t>to preserve the confidentiality, integrity, and availability of all electronically maintained or transmitted CDI. The survey and program participation data will be stored and maintained in the secure server of the NIH Office of Strategic Coordination, which is the office that provides the funding for the BEST program. A password protected directory will be used and only authorized users will have access to the survey data and participation data. The specifications of this DSA will be extended to all personnel who have access to the data. The NIH Center for Information Technology will administer the online surveys and will be responsible for ensuring the security of the data collected. The Contractor will follow the NIH Privacy Act Systems of Record Notice 09-25-0156.</w:t>
      </w:r>
    </w:p>
    <w:p w14:paraId="39CC0FFF" w14:textId="77777777" w:rsidR="00562965" w:rsidRPr="001067F6" w:rsidRDefault="00562965" w:rsidP="00562965">
      <w:pPr>
        <w:ind w:left="720"/>
        <w:jc w:val="left"/>
        <w:rPr>
          <w:sz w:val="22"/>
          <w:szCs w:val="22"/>
        </w:rPr>
      </w:pPr>
    </w:p>
    <w:p w14:paraId="648E81C0" w14:textId="77777777" w:rsidR="00562965" w:rsidRPr="001067F6" w:rsidRDefault="00562965" w:rsidP="00562965">
      <w:pPr>
        <w:jc w:val="left"/>
        <w:rPr>
          <w:b/>
          <w:sz w:val="22"/>
          <w:szCs w:val="22"/>
        </w:rPr>
      </w:pPr>
      <w:r w:rsidRPr="001067F6">
        <w:rPr>
          <w:b/>
          <w:sz w:val="22"/>
          <w:szCs w:val="22"/>
        </w:rPr>
        <w:t>Reporting of Unauthorized Disclosures or Misuse of Covered Data and Information</w:t>
      </w:r>
    </w:p>
    <w:p w14:paraId="4A1493F7" w14:textId="77777777" w:rsidR="00562965" w:rsidRPr="001067F6" w:rsidRDefault="00562965" w:rsidP="00562965">
      <w:pPr>
        <w:jc w:val="left"/>
        <w:rPr>
          <w:sz w:val="22"/>
          <w:szCs w:val="22"/>
        </w:rPr>
      </w:pPr>
    </w:p>
    <w:p w14:paraId="127D562E" w14:textId="77777777" w:rsidR="00562965" w:rsidRPr="001067F6" w:rsidRDefault="00562965" w:rsidP="00562965">
      <w:pPr>
        <w:jc w:val="left"/>
        <w:rPr>
          <w:sz w:val="22"/>
          <w:szCs w:val="22"/>
        </w:rPr>
      </w:pPr>
      <w:r w:rsidRPr="001067F6">
        <w:rPr>
          <w:sz w:val="22"/>
          <w:szCs w:val="22"/>
        </w:rPr>
        <w:t xml:space="preserve">Each party shall, within one day of discovery, notify the other party regarding any unauthorized use or disclosure of CDI. The notification shall identify: (i) the nature of the unauthorized use or disclosure, (ii) the CDI used or disclosed, (iii) who made the unauthorized use or received the unauthorized disclosure, (iv) what has been done or will be done to mitigate any deleterious effect of the unauthorized use or disclosure, and (v) what corrective actions have been taken or shall be taken to prevent future similar unauthorized use or disclosure. </w:t>
      </w:r>
    </w:p>
    <w:p w14:paraId="6D5FE851" w14:textId="77777777" w:rsidR="00562965" w:rsidRPr="001067F6" w:rsidRDefault="00562965" w:rsidP="00562965">
      <w:pPr>
        <w:jc w:val="left"/>
        <w:rPr>
          <w:b/>
          <w:sz w:val="22"/>
          <w:szCs w:val="22"/>
        </w:rPr>
      </w:pPr>
    </w:p>
    <w:p w14:paraId="136061D1" w14:textId="77777777" w:rsidR="00562965" w:rsidRPr="001067F6" w:rsidRDefault="00562965" w:rsidP="00562965">
      <w:pPr>
        <w:jc w:val="left"/>
        <w:rPr>
          <w:b/>
          <w:sz w:val="22"/>
          <w:szCs w:val="22"/>
        </w:rPr>
      </w:pPr>
      <w:r w:rsidRPr="001067F6">
        <w:rPr>
          <w:b/>
          <w:sz w:val="22"/>
          <w:szCs w:val="22"/>
        </w:rPr>
        <w:t>Amendments and Termination of this Agreement</w:t>
      </w:r>
    </w:p>
    <w:p w14:paraId="7B851E8A" w14:textId="77777777" w:rsidR="00DD1438" w:rsidRPr="001067F6" w:rsidRDefault="00DD1438" w:rsidP="00562965">
      <w:pPr>
        <w:jc w:val="left"/>
        <w:rPr>
          <w:sz w:val="22"/>
          <w:szCs w:val="22"/>
        </w:rPr>
      </w:pPr>
    </w:p>
    <w:p w14:paraId="73954219" w14:textId="77777777" w:rsidR="00562965" w:rsidRPr="001067F6" w:rsidRDefault="00562965" w:rsidP="00562965">
      <w:pPr>
        <w:jc w:val="left"/>
        <w:rPr>
          <w:sz w:val="22"/>
          <w:szCs w:val="22"/>
        </w:rPr>
      </w:pPr>
      <w:r w:rsidRPr="001067F6">
        <w:rPr>
          <w:sz w:val="22"/>
          <w:szCs w:val="22"/>
        </w:rPr>
        <w:t>The Parties may amend or terminate this agreement by mutual consent, in writing, at any time.</w:t>
      </w:r>
    </w:p>
    <w:p w14:paraId="4015BB9C" w14:textId="77777777" w:rsidR="00562965" w:rsidRPr="001067F6" w:rsidRDefault="00562965" w:rsidP="00562965">
      <w:pPr>
        <w:jc w:val="left"/>
        <w:rPr>
          <w:sz w:val="22"/>
          <w:szCs w:val="22"/>
        </w:rPr>
      </w:pPr>
    </w:p>
    <w:p w14:paraId="1CCB1356" w14:textId="77777777" w:rsidR="00562965" w:rsidRPr="001067F6" w:rsidRDefault="00562965" w:rsidP="00562965">
      <w:pPr>
        <w:jc w:val="left"/>
        <w:rPr>
          <w:b/>
          <w:sz w:val="22"/>
          <w:szCs w:val="22"/>
        </w:rPr>
      </w:pPr>
      <w:r w:rsidRPr="001067F6">
        <w:rPr>
          <w:b/>
          <w:sz w:val="22"/>
          <w:szCs w:val="22"/>
        </w:rPr>
        <w:t>Records Disposition</w:t>
      </w:r>
    </w:p>
    <w:p w14:paraId="35B17E8B" w14:textId="77777777" w:rsidR="00562965" w:rsidRPr="001067F6" w:rsidRDefault="00562965" w:rsidP="00562965">
      <w:pPr>
        <w:jc w:val="left"/>
        <w:rPr>
          <w:sz w:val="22"/>
          <w:szCs w:val="22"/>
        </w:rPr>
      </w:pPr>
    </w:p>
    <w:p w14:paraId="75506C17" w14:textId="77777777" w:rsidR="00562965" w:rsidRPr="001067F6" w:rsidRDefault="00562965" w:rsidP="00562965">
      <w:pPr>
        <w:jc w:val="left"/>
        <w:rPr>
          <w:sz w:val="22"/>
          <w:szCs w:val="22"/>
        </w:rPr>
      </w:pPr>
      <w:r w:rsidRPr="001067F6">
        <w:rPr>
          <w:sz w:val="22"/>
          <w:szCs w:val="22"/>
        </w:rPr>
        <w:t>As described in the Privacy Act System of Record Notice 09-25-0156 (</w:t>
      </w:r>
      <w:hyperlink r:id="rId12" w:history="1">
        <w:r w:rsidRPr="001067F6">
          <w:rPr>
            <w:rStyle w:val="Hyperlink"/>
            <w:color w:val="auto"/>
            <w:sz w:val="22"/>
            <w:szCs w:val="22"/>
          </w:rPr>
          <w:t>http://oma.od.nih.gov/public/ms/privacy/pafiles/0156.htm</w:t>
        </w:r>
      </w:hyperlink>
      <w:r w:rsidRPr="001067F6">
        <w:rPr>
          <w:sz w:val="22"/>
          <w:szCs w:val="22"/>
        </w:rPr>
        <w:t xml:space="preserve">), the records will be retained and disposed of in accordance with the NIH Records Control Schedule contained in NIH Manual Chapter 1743, Appendix 1 – “Keeping and Destroying Records” (HHS Records Management Manual, Appendix B-361), item 1100-C-2.  </w:t>
      </w:r>
    </w:p>
    <w:p w14:paraId="294FA724" w14:textId="77777777" w:rsidR="00562965" w:rsidRPr="001067F6" w:rsidRDefault="00562965" w:rsidP="00562965">
      <w:pPr>
        <w:jc w:val="left"/>
        <w:rPr>
          <w:sz w:val="22"/>
          <w:szCs w:val="22"/>
        </w:rPr>
      </w:pPr>
    </w:p>
    <w:p w14:paraId="6FCBE26C" w14:textId="77777777" w:rsidR="00562965" w:rsidRPr="001067F6" w:rsidRDefault="00562965" w:rsidP="00562965">
      <w:pPr>
        <w:jc w:val="left"/>
        <w:rPr>
          <w:b/>
          <w:sz w:val="22"/>
          <w:szCs w:val="22"/>
        </w:rPr>
      </w:pPr>
      <w:r w:rsidRPr="001067F6">
        <w:rPr>
          <w:b/>
          <w:sz w:val="22"/>
          <w:szCs w:val="22"/>
        </w:rPr>
        <w:t>Governing Law</w:t>
      </w:r>
    </w:p>
    <w:p w14:paraId="7BBA3AF9" w14:textId="77777777" w:rsidR="00562965" w:rsidRPr="001067F6" w:rsidRDefault="00562965" w:rsidP="00562965">
      <w:pPr>
        <w:jc w:val="left"/>
        <w:rPr>
          <w:b/>
          <w:sz w:val="22"/>
          <w:szCs w:val="22"/>
        </w:rPr>
      </w:pPr>
    </w:p>
    <w:p w14:paraId="32755878" w14:textId="77777777" w:rsidR="00562965" w:rsidRPr="001067F6" w:rsidRDefault="00562965" w:rsidP="00562965">
      <w:pPr>
        <w:autoSpaceDE w:val="0"/>
        <w:autoSpaceDN w:val="0"/>
        <w:adjustRightInd w:val="0"/>
        <w:jc w:val="left"/>
        <w:rPr>
          <w:sz w:val="22"/>
          <w:szCs w:val="22"/>
        </w:rPr>
      </w:pPr>
      <w:r w:rsidRPr="001067F6">
        <w:rPr>
          <w:sz w:val="22"/>
          <w:szCs w:val="22"/>
        </w:rPr>
        <w:t>This DSA shall be governed by Federal law, as applied by the Federal Courts in the District of Columbia. Federal law and regulations will preempt any conflicting or inconsistent provisions in this Agreement.</w:t>
      </w:r>
    </w:p>
    <w:p w14:paraId="5273D356" w14:textId="77777777" w:rsidR="007B3480" w:rsidRDefault="007B3480" w:rsidP="00562965">
      <w:pPr>
        <w:jc w:val="left"/>
        <w:rPr>
          <w:i/>
          <w:sz w:val="22"/>
          <w:szCs w:val="22"/>
        </w:rPr>
      </w:pPr>
    </w:p>
    <w:p w14:paraId="7187674E" w14:textId="77777777" w:rsidR="00562965" w:rsidRPr="001067F6" w:rsidRDefault="00562965" w:rsidP="00562965">
      <w:pPr>
        <w:jc w:val="left"/>
        <w:rPr>
          <w:i/>
          <w:sz w:val="22"/>
          <w:szCs w:val="22"/>
        </w:rPr>
      </w:pPr>
      <w:r w:rsidRPr="001067F6">
        <w:rPr>
          <w:i/>
          <w:sz w:val="22"/>
          <w:szCs w:val="22"/>
        </w:rPr>
        <w:lastRenderedPageBreak/>
        <w:t>[INSERT AWARDEE NAME]</w:t>
      </w:r>
    </w:p>
    <w:p w14:paraId="7292FF36" w14:textId="77777777" w:rsidR="00562965" w:rsidRPr="001067F6" w:rsidRDefault="00562965" w:rsidP="00562965">
      <w:pPr>
        <w:jc w:val="left"/>
        <w:rPr>
          <w:sz w:val="22"/>
          <w:szCs w:val="22"/>
        </w:rPr>
      </w:pPr>
    </w:p>
    <w:p w14:paraId="0C55BFC5" w14:textId="4CB7EE37" w:rsidR="00562965" w:rsidRPr="001067F6" w:rsidRDefault="00562965" w:rsidP="00562965">
      <w:pPr>
        <w:jc w:val="left"/>
        <w:rPr>
          <w:sz w:val="22"/>
          <w:szCs w:val="22"/>
        </w:rPr>
      </w:pPr>
      <w:r w:rsidRPr="001067F6">
        <w:rPr>
          <w:sz w:val="22"/>
          <w:szCs w:val="22"/>
        </w:rPr>
        <w:t>___________________________</w:t>
      </w:r>
      <w:r w:rsidRPr="001067F6">
        <w:rPr>
          <w:sz w:val="22"/>
          <w:szCs w:val="22"/>
        </w:rPr>
        <w:tab/>
      </w:r>
      <w:r w:rsidRPr="001067F6">
        <w:rPr>
          <w:sz w:val="22"/>
          <w:szCs w:val="22"/>
        </w:rPr>
        <w:tab/>
      </w:r>
      <w:r w:rsidRPr="001067F6">
        <w:rPr>
          <w:sz w:val="22"/>
          <w:szCs w:val="22"/>
        </w:rPr>
        <w:tab/>
      </w:r>
      <w:r w:rsidR="00055559">
        <w:rPr>
          <w:sz w:val="22"/>
          <w:szCs w:val="22"/>
        </w:rPr>
        <w:t xml:space="preserve">            </w:t>
      </w:r>
      <w:r w:rsidRPr="001067F6">
        <w:rPr>
          <w:sz w:val="22"/>
          <w:szCs w:val="22"/>
        </w:rPr>
        <w:t xml:space="preserve"> _______________</w:t>
      </w:r>
    </w:p>
    <w:p w14:paraId="50AA9380" w14:textId="77777777" w:rsidR="00562965" w:rsidRPr="001067F6" w:rsidRDefault="00562965" w:rsidP="00562965">
      <w:pPr>
        <w:jc w:val="left"/>
        <w:rPr>
          <w:sz w:val="22"/>
          <w:szCs w:val="22"/>
        </w:rPr>
      </w:pPr>
      <w:r w:rsidRPr="001067F6">
        <w:rPr>
          <w:i/>
          <w:sz w:val="22"/>
          <w:szCs w:val="22"/>
        </w:rPr>
        <w:t>[INSERT AWARDEE’S PI NAME]</w:t>
      </w:r>
      <w:r w:rsidRPr="001067F6">
        <w:rPr>
          <w:sz w:val="22"/>
          <w:szCs w:val="22"/>
        </w:rPr>
        <w:tab/>
      </w:r>
      <w:r w:rsidRPr="001067F6">
        <w:rPr>
          <w:sz w:val="22"/>
          <w:szCs w:val="22"/>
        </w:rPr>
        <w:tab/>
      </w:r>
      <w:r w:rsidRPr="001067F6">
        <w:rPr>
          <w:sz w:val="22"/>
          <w:szCs w:val="22"/>
        </w:rPr>
        <w:tab/>
      </w:r>
      <w:r w:rsidRPr="001067F6">
        <w:rPr>
          <w:sz w:val="22"/>
          <w:szCs w:val="22"/>
        </w:rPr>
        <w:tab/>
        <w:t>Date</w:t>
      </w:r>
    </w:p>
    <w:p w14:paraId="3AE97269" w14:textId="77777777" w:rsidR="00562965" w:rsidRPr="001067F6" w:rsidRDefault="00562965" w:rsidP="00562965">
      <w:pPr>
        <w:jc w:val="left"/>
        <w:rPr>
          <w:i/>
          <w:sz w:val="22"/>
          <w:szCs w:val="22"/>
        </w:rPr>
      </w:pPr>
      <w:r w:rsidRPr="001067F6">
        <w:rPr>
          <w:i/>
          <w:sz w:val="22"/>
          <w:szCs w:val="22"/>
        </w:rPr>
        <w:t>[INSERT AWARDEE’S PI TITLE]</w:t>
      </w:r>
    </w:p>
    <w:p w14:paraId="28D708FA" w14:textId="77777777" w:rsidR="00562965" w:rsidRPr="001067F6" w:rsidRDefault="00562965" w:rsidP="00562965">
      <w:pPr>
        <w:jc w:val="left"/>
        <w:rPr>
          <w:sz w:val="22"/>
          <w:szCs w:val="22"/>
        </w:rPr>
      </w:pPr>
    </w:p>
    <w:p w14:paraId="3BA6389D" w14:textId="6A25C3DB" w:rsidR="00562965" w:rsidRPr="001067F6" w:rsidRDefault="00562965" w:rsidP="00562965">
      <w:pPr>
        <w:jc w:val="left"/>
        <w:rPr>
          <w:sz w:val="22"/>
          <w:szCs w:val="22"/>
        </w:rPr>
      </w:pPr>
      <w:r w:rsidRPr="001067F6">
        <w:rPr>
          <w:sz w:val="22"/>
          <w:szCs w:val="22"/>
        </w:rPr>
        <w:t>___________________________</w:t>
      </w:r>
      <w:r w:rsidRPr="001067F6">
        <w:rPr>
          <w:sz w:val="22"/>
          <w:szCs w:val="22"/>
        </w:rPr>
        <w:tab/>
      </w:r>
      <w:r w:rsidRPr="001067F6">
        <w:rPr>
          <w:sz w:val="22"/>
          <w:szCs w:val="22"/>
        </w:rPr>
        <w:tab/>
      </w:r>
      <w:r w:rsidRPr="001067F6">
        <w:rPr>
          <w:sz w:val="22"/>
          <w:szCs w:val="22"/>
        </w:rPr>
        <w:tab/>
        <w:t xml:space="preserve">             ______________</w:t>
      </w:r>
    </w:p>
    <w:p w14:paraId="72D6B3DA" w14:textId="77777777" w:rsidR="00562965" w:rsidRPr="001067F6" w:rsidRDefault="00562965" w:rsidP="00562965">
      <w:pPr>
        <w:jc w:val="left"/>
        <w:rPr>
          <w:sz w:val="22"/>
          <w:szCs w:val="22"/>
        </w:rPr>
      </w:pPr>
      <w:r w:rsidRPr="001067F6">
        <w:rPr>
          <w:i/>
          <w:sz w:val="22"/>
          <w:szCs w:val="22"/>
        </w:rPr>
        <w:t>[INSERT INSTITUTIONAL REPRESENTATIVE’S NAME]</w:t>
      </w:r>
      <w:r w:rsidRPr="001067F6">
        <w:rPr>
          <w:i/>
          <w:sz w:val="22"/>
          <w:szCs w:val="22"/>
        </w:rPr>
        <w:tab/>
      </w:r>
      <w:r w:rsidRPr="001067F6">
        <w:rPr>
          <w:sz w:val="22"/>
          <w:szCs w:val="22"/>
        </w:rPr>
        <w:t>Date</w:t>
      </w:r>
    </w:p>
    <w:p w14:paraId="31BEA3B6" w14:textId="77777777" w:rsidR="00562965" w:rsidRPr="001067F6" w:rsidRDefault="00562965" w:rsidP="00562965">
      <w:pPr>
        <w:jc w:val="left"/>
        <w:rPr>
          <w:i/>
          <w:sz w:val="22"/>
          <w:szCs w:val="22"/>
        </w:rPr>
      </w:pPr>
      <w:r w:rsidRPr="001067F6">
        <w:rPr>
          <w:i/>
          <w:sz w:val="22"/>
          <w:szCs w:val="22"/>
        </w:rPr>
        <w:t>[INSERT INSTITUTIONAL REPRESENTATIVE’S TITLE]</w:t>
      </w:r>
    </w:p>
    <w:p w14:paraId="799B5E25" w14:textId="77777777" w:rsidR="00562965" w:rsidRPr="001067F6" w:rsidRDefault="00562965" w:rsidP="00562965">
      <w:pPr>
        <w:jc w:val="left"/>
        <w:rPr>
          <w:sz w:val="22"/>
          <w:szCs w:val="22"/>
        </w:rPr>
      </w:pPr>
    </w:p>
    <w:p w14:paraId="5877BA42" w14:textId="77777777" w:rsidR="00562965" w:rsidRPr="001067F6" w:rsidRDefault="00562965" w:rsidP="00562965">
      <w:pPr>
        <w:jc w:val="left"/>
        <w:rPr>
          <w:sz w:val="22"/>
          <w:szCs w:val="22"/>
        </w:rPr>
      </w:pPr>
      <w:r w:rsidRPr="001067F6">
        <w:rPr>
          <w:sz w:val="22"/>
          <w:szCs w:val="22"/>
        </w:rPr>
        <w:t>National Institutes of Health</w:t>
      </w:r>
    </w:p>
    <w:p w14:paraId="76B82997" w14:textId="77777777" w:rsidR="00562965" w:rsidRPr="001067F6" w:rsidRDefault="00562965" w:rsidP="00562965">
      <w:pPr>
        <w:jc w:val="left"/>
        <w:rPr>
          <w:sz w:val="22"/>
          <w:szCs w:val="22"/>
        </w:rPr>
      </w:pPr>
    </w:p>
    <w:p w14:paraId="122076ED" w14:textId="77777777" w:rsidR="00562965" w:rsidRPr="001067F6" w:rsidRDefault="00562965" w:rsidP="00562965">
      <w:pPr>
        <w:jc w:val="left"/>
        <w:rPr>
          <w:sz w:val="22"/>
          <w:szCs w:val="22"/>
        </w:rPr>
      </w:pPr>
      <w:r w:rsidRPr="001067F6">
        <w:rPr>
          <w:sz w:val="22"/>
          <w:szCs w:val="22"/>
        </w:rPr>
        <w:t>__________________________</w:t>
      </w:r>
      <w:r w:rsidRPr="001067F6">
        <w:rPr>
          <w:sz w:val="22"/>
          <w:szCs w:val="22"/>
        </w:rPr>
        <w:tab/>
      </w:r>
      <w:r w:rsidRPr="001067F6">
        <w:rPr>
          <w:sz w:val="22"/>
          <w:szCs w:val="22"/>
        </w:rPr>
        <w:tab/>
      </w:r>
      <w:r w:rsidRPr="001067F6">
        <w:rPr>
          <w:sz w:val="22"/>
          <w:szCs w:val="22"/>
        </w:rPr>
        <w:tab/>
      </w:r>
      <w:r w:rsidRPr="001067F6">
        <w:rPr>
          <w:sz w:val="22"/>
          <w:szCs w:val="22"/>
        </w:rPr>
        <w:tab/>
      </w:r>
      <w:r w:rsidRPr="001067F6">
        <w:rPr>
          <w:sz w:val="22"/>
          <w:szCs w:val="22"/>
        </w:rPr>
        <w:tab/>
        <w:t>_______________</w:t>
      </w:r>
    </w:p>
    <w:p w14:paraId="027F1953" w14:textId="77777777" w:rsidR="00562965" w:rsidRPr="001067F6" w:rsidRDefault="00562965" w:rsidP="00562965">
      <w:pPr>
        <w:jc w:val="left"/>
        <w:rPr>
          <w:sz w:val="22"/>
          <w:szCs w:val="22"/>
        </w:rPr>
      </w:pPr>
      <w:r w:rsidRPr="001067F6">
        <w:rPr>
          <w:sz w:val="22"/>
          <w:szCs w:val="22"/>
        </w:rPr>
        <w:t>Patricia Labosky, Ph.D.</w:t>
      </w:r>
      <w:r w:rsidRPr="001067F6">
        <w:rPr>
          <w:sz w:val="22"/>
          <w:szCs w:val="22"/>
        </w:rPr>
        <w:tab/>
      </w:r>
      <w:r w:rsidRPr="001067F6">
        <w:rPr>
          <w:sz w:val="22"/>
          <w:szCs w:val="22"/>
        </w:rPr>
        <w:tab/>
      </w:r>
      <w:r w:rsidRPr="001067F6">
        <w:rPr>
          <w:sz w:val="22"/>
          <w:szCs w:val="22"/>
        </w:rPr>
        <w:tab/>
      </w:r>
      <w:r w:rsidRPr="001067F6">
        <w:rPr>
          <w:sz w:val="22"/>
          <w:szCs w:val="22"/>
        </w:rPr>
        <w:tab/>
      </w:r>
      <w:r w:rsidRPr="001067F6">
        <w:rPr>
          <w:sz w:val="22"/>
          <w:szCs w:val="22"/>
        </w:rPr>
        <w:tab/>
      </w:r>
      <w:r w:rsidRPr="001067F6">
        <w:rPr>
          <w:sz w:val="22"/>
          <w:szCs w:val="22"/>
        </w:rPr>
        <w:tab/>
        <w:t>Date</w:t>
      </w:r>
    </w:p>
    <w:p w14:paraId="60FB339B" w14:textId="77777777" w:rsidR="00562965" w:rsidRPr="001067F6" w:rsidRDefault="00562965" w:rsidP="00562965">
      <w:pPr>
        <w:jc w:val="left"/>
        <w:rPr>
          <w:sz w:val="22"/>
          <w:szCs w:val="22"/>
        </w:rPr>
      </w:pPr>
      <w:r w:rsidRPr="001067F6">
        <w:rPr>
          <w:sz w:val="22"/>
          <w:szCs w:val="22"/>
        </w:rPr>
        <w:t>Program Director and Team Leader</w:t>
      </w:r>
    </w:p>
    <w:p w14:paraId="1FF7B2D4" w14:textId="77777777" w:rsidR="00562965" w:rsidRPr="001067F6" w:rsidRDefault="00562965" w:rsidP="00562965">
      <w:pPr>
        <w:jc w:val="left"/>
        <w:rPr>
          <w:sz w:val="22"/>
          <w:szCs w:val="22"/>
        </w:rPr>
      </w:pPr>
      <w:r w:rsidRPr="001067F6">
        <w:rPr>
          <w:sz w:val="22"/>
          <w:szCs w:val="22"/>
        </w:rPr>
        <w:t xml:space="preserve">Office of Strategic Coordination </w:t>
      </w:r>
    </w:p>
    <w:p w14:paraId="7C94409C" w14:textId="77777777" w:rsidR="00562965" w:rsidRPr="001067F6" w:rsidRDefault="00562965" w:rsidP="00562965">
      <w:pPr>
        <w:jc w:val="left"/>
        <w:rPr>
          <w:sz w:val="22"/>
          <w:szCs w:val="22"/>
        </w:rPr>
      </w:pPr>
      <w:r w:rsidRPr="001067F6">
        <w:rPr>
          <w:sz w:val="22"/>
          <w:szCs w:val="22"/>
        </w:rPr>
        <w:t xml:space="preserve">Division of Program Coordination, Planning, and </w:t>
      </w:r>
    </w:p>
    <w:p w14:paraId="5E7F9974" w14:textId="77777777" w:rsidR="00562965" w:rsidRPr="001067F6" w:rsidRDefault="00562965" w:rsidP="00562965">
      <w:pPr>
        <w:jc w:val="left"/>
        <w:rPr>
          <w:sz w:val="22"/>
          <w:szCs w:val="22"/>
        </w:rPr>
      </w:pPr>
      <w:r w:rsidRPr="001067F6">
        <w:rPr>
          <w:sz w:val="22"/>
          <w:szCs w:val="22"/>
        </w:rPr>
        <w:t>Strategic Initiative</w:t>
      </w:r>
    </w:p>
    <w:p w14:paraId="602EEFD9" w14:textId="77777777" w:rsidR="00562965" w:rsidRPr="001067F6" w:rsidRDefault="00562965" w:rsidP="00562965">
      <w:pPr>
        <w:jc w:val="left"/>
        <w:rPr>
          <w:sz w:val="22"/>
          <w:szCs w:val="22"/>
        </w:rPr>
      </w:pPr>
      <w:r w:rsidRPr="001067F6">
        <w:rPr>
          <w:sz w:val="22"/>
          <w:szCs w:val="22"/>
        </w:rPr>
        <w:t>Office of the Director</w:t>
      </w:r>
    </w:p>
    <w:p w14:paraId="7ABC3B3E" w14:textId="704873BE" w:rsidR="00726280" w:rsidRDefault="00927633" w:rsidP="005C11D6">
      <w:pPr>
        <w:jc w:val="left"/>
        <w:rPr>
          <w:sz w:val="22"/>
          <w:szCs w:val="22"/>
        </w:rPr>
      </w:pPr>
      <w:r w:rsidRPr="001067F6">
        <w:rPr>
          <w:sz w:val="22"/>
          <w:szCs w:val="22"/>
        </w:rPr>
        <w:t xml:space="preserve"> </w:t>
      </w:r>
    </w:p>
    <w:p w14:paraId="1F18A7E8" w14:textId="77777777" w:rsidR="001067F6" w:rsidRDefault="001067F6" w:rsidP="005C11D6">
      <w:pPr>
        <w:jc w:val="left"/>
        <w:rPr>
          <w:sz w:val="22"/>
          <w:szCs w:val="22"/>
        </w:rPr>
      </w:pPr>
    </w:p>
    <w:p w14:paraId="504456FE" w14:textId="3AECAFA5" w:rsidR="000D4C5B" w:rsidRPr="001067F6" w:rsidRDefault="001067F6" w:rsidP="000D4C5B">
      <w:pPr>
        <w:rPr>
          <w:b/>
          <w:sz w:val="22"/>
          <w:szCs w:val="22"/>
        </w:rPr>
      </w:pPr>
      <w:r>
        <w:rPr>
          <w:b/>
          <w:sz w:val="22"/>
          <w:szCs w:val="22"/>
        </w:rPr>
        <w:t>A</w:t>
      </w:r>
      <w:r w:rsidR="000D4C5B" w:rsidRPr="001067F6">
        <w:rPr>
          <w:b/>
          <w:sz w:val="22"/>
          <w:szCs w:val="22"/>
        </w:rPr>
        <w:t>ppendix A: Proposed Schedule</w:t>
      </w:r>
    </w:p>
    <w:p w14:paraId="68CA3AB2" w14:textId="77777777" w:rsidR="000D4C5B" w:rsidRPr="001067F6" w:rsidRDefault="000D4C5B" w:rsidP="000D4C5B">
      <w:pPr>
        <w:rPr>
          <w:b/>
          <w:sz w:val="22"/>
          <w:szCs w:val="22"/>
        </w:rPr>
      </w:pPr>
    </w:p>
    <w:p w14:paraId="2DBC5AE3" w14:textId="77777777" w:rsidR="000D4C5B" w:rsidRPr="001067F6" w:rsidRDefault="000D4C5B" w:rsidP="000D4C5B">
      <w:pPr>
        <w:rPr>
          <w:b/>
          <w:sz w:val="22"/>
          <w:szCs w:val="22"/>
        </w:rPr>
      </w:pPr>
      <w:r w:rsidRPr="001067F6">
        <w:rPr>
          <w:b/>
          <w:sz w:val="22"/>
          <w:szCs w:val="22"/>
        </w:rPr>
        <w:t>Cohort 1: Sept 20, 2013 – August 31, 2018</w:t>
      </w:r>
    </w:p>
    <w:p w14:paraId="2DF78B23" w14:textId="77777777" w:rsidR="000D4C5B" w:rsidRPr="001067F6" w:rsidRDefault="000D4C5B" w:rsidP="000D4C5B">
      <w:pPr>
        <w:rPr>
          <w:b/>
          <w:sz w:val="22"/>
          <w:szCs w:val="22"/>
        </w:rPr>
      </w:pPr>
      <w:r w:rsidRPr="001067F6">
        <w:rPr>
          <w:b/>
          <w:sz w:val="22"/>
          <w:szCs w:val="22"/>
        </w:rPr>
        <w:t>Cohort 2: Sept 18, 2014 – August 31, 2019</w:t>
      </w:r>
    </w:p>
    <w:p w14:paraId="0CA17AEF" w14:textId="77777777" w:rsidR="000D4C5B" w:rsidRPr="001067F6" w:rsidRDefault="000D4C5B" w:rsidP="000D4C5B">
      <w:pPr>
        <w:rPr>
          <w:b/>
          <w:sz w:val="22"/>
          <w:szCs w:val="22"/>
        </w:rPr>
      </w:pPr>
    </w:p>
    <w:tbl>
      <w:tblPr>
        <w:tblStyle w:val="TableGrid"/>
        <w:tblW w:w="5000" w:type="pct"/>
        <w:tblLook w:val="04A0" w:firstRow="1" w:lastRow="0" w:firstColumn="1" w:lastColumn="0" w:noHBand="0" w:noVBand="1"/>
      </w:tblPr>
      <w:tblGrid>
        <w:gridCol w:w="3273"/>
        <w:gridCol w:w="3151"/>
        <w:gridCol w:w="3152"/>
      </w:tblGrid>
      <w:tr w:rsidR="000D4C5B" w:rsidRPr="00476890" w14:paraId="79E673EA" w14:textId="77777777" w:rsidTr="00B12969">
        <w:trPr>
          <w:tblHeader/>
        </w:trPr>
        <w:tc>
          <w:tcPr>
            <w:tcW w:w="1709" w:type="pct"/>
            <w:shd w:val="clear" w:color="auto" w:fill="D0CECE" w:themeFill="background2" w:themeFillShade="E6"/>
          </w:tcPr>
          <w:p w14:paraId="29F5E5A9" w14:textId="77777777" w:rsidR="000D4C5B" w:rsidRPr="00476890" w:rsidRDefault="000D4C5B" w:rsidP="00E065C2">
            <w:pPr>
              <w:rPr>
                <w:rFonts w:ascii="Times New Roman" w:hAnsi="Times New Roman" w:cs="Times New Roman"/>
                <w:b/>
                <w:sz w:val="20"/>
                <w:szCs w:val="20"/>
              </w:rPr>
            </w:pPr>
            <w:r w:rsidRPr="00476890">
              <w:rPr>
                <w:rFonts w:ascii="Times New Roman" w:hAnsi="Times New Roman" w:cs="Times New Roman"/>
                <w:b/>
                <w:sz w:val="20"/>
                <w:szCs w:val="20"/>
              </w:rPr>
              <w:t>CDI Item</w:t>
            </w:r>
          </w:p>
        </w:tc>
        <w:tc>
          <w:tcPr>
            <w:tcW w:w="3291" w:type="pct"/>
            <w:gridSpan w:val="2"/>
            <w:shd w:val="clear" w:color="auto" w:fill="D0CECE" w:themeFill="background2" w:themeFillShade="E6"/>
          </w:tcPr>
          <w:p w14:paraId="59785F22" w14:textId="77777777" w:rsidR="000D4C5B" w:rsidRPr="00476890" w:rsidRDefault="000D4C5B" w:rsidP="00E065C2">
            <w:pPr>
              <w:jc w:val="center"/>
              <w:rPr>
                <w:rFonts w:ascii="Times New Roman" w:hAnsi="Times New Roman" w:cs="Times New Roman"/>
                <w:b/>
                <w:sz w:val="20"/>
                <w:szCs w:val="20"/>
              </w:rPr>
            </w:pPr>
            <w:r w:rsidRPr="00476890">
              <w:rPr>
                <w:rFonts w:ascii="Times New Roman" w:hAnsi="Times New Roman" w:cs="Times New Roman"/>
                <w:b/>
                <w:sz w:val="20"/>
                <w:szCs w:val="20"/>
              </w:rPr>
              <w:t>Proposed Schedule</w:t>
            </w:r>
          </w:p>
        </w:tc>
      </w:tr>
      <w:tr w:rsidR="000D4C5B" w:rsidRPr="00476890" w14:paraId="6BF64FC3" w14:textId="77777777" w:rsidTr="00676E6D">
        <w:tc>
          <w:tcPr>
            <w:tcW w:w="1709" w:type="pct"/>
            <w:shd w:val="clear" w:color="auto" w:fill="FFFFFF" w:themeFill="background1"/>
          </w:tcPr>
          <w:p w14:paraId="6CD678A7" w14:textId="1B3D5F8E" w:rsidR="000D4C5B" w:rsidRPr="00476890" w:rsidRDefault="00495D4A" w:rsidP="00495D4A">
            <w:pPr>
              <w:rPr>
                <w:rFonts w:ascii="Times New Roman" w:hAnsi="Times New Roman" w:cs="Times New Roman"/>
                <w:b/>
                <w:sz w:val="20"/>
                <w:szCs w:val="20"/>
              </w:rPr>
            </w:pPr>
            <w:r w:rsidRPr="00476890">
              <w:rPr>
                <w:rFonts w:ascii="Times New Roman" w:hAnsi="Times New Roman" w:cs="Times New Roman"/>
                <w:sz w:val="20"/>
                <w:szCs w:val="20"/>
              </w:rPr>
              <w:t>1</w:t>
            </w:r>
            <w:r w:rsidR="004350AB" w:rsidRPr="00476890">
              <w:rPr>
                <w:rFonts w:ascii="Times New Roman" w:hAnsi="Times New Roman" w:cs="Times New Roman"/>
                <w:sz w:val="20"/>
                <w:szCs w:val="20"/>
              </w:rPr>
              <w:t xml:space="preserve">. </w:t>
            </w:r>
            <w:r w:rsidR="000D4C5B" w:rsidRPr="00476890">
              <w:rPr>
                <w:rFonts w:ascii="Times New Roman" w:hAnsi="Times New Roman" w:cs="Times New Roman"/>
                <w:sz w:val="20"/>
                <w:szCs w:val="20"/>
              </w:rPr>
              <w:t>Awardee will assign a seven character numeric ID (evaluation ID) to each trainee. Awardee will provide to the NIH the institutional email addresses of trainees and their IDs.</w:t>
            </w:r>
          </w:p>
        </w:tc>
        <w:tc>
          <w:tcPr>
            <w:tcW w:w="3291" w:type="pct"/>
            <w:gridSpan w:val="2"/>
            <w:shd w:val="clear" w:color="auto" w:fill="FFFFFF" w:themeFill="background1"/>
          </w:tcPr>
          <w:p w14:paraId="7ADF84CB" w14:textId="027BA659" w:rsidR="000D4C5B" w:rsidRPr="00476890" w:rsidRDefault="000D4C5B" w:rsidP="000D4C5B">
            <w:pPr>
              <w:rPr>
                <w:rFonts w:ascii="Times New Roman" w:hAnsi="Times New Roman" w:cs="Times New Roman"/>
                <w:b/>
                <w:sz w:val="20"/>
                <w:szCs w:val="20"/>
              </w:rPr>
            </w:pPr>
            <w:r w:rsidRPr="00476890">
              <w:rPr>
                <w:rFonts w:ascii="Times New Roman" w:hAnsi="Times New Roman" w:cs="Times New Roman"/>
                <w:sz w:val="20"/>
                <w:szCs w:val="20"/>
              </w:rPr>
              <w:t>Data sharing: 60 days prior to the administration of the Entrance survey</w:t>
            </w:r>
          </w:p>
        </w:tc>
      </w:tr>
      <w:tr w:rsidR="000D4C5B" w:rsidRPr="00476890" w14:paraId="32D8CF52" w14:textId="77777777" w:rsidTr="00E065C2">
        <w:tc>
          <w:tcPr>
            <w:tcW w:w="1709" w:type="pct"/>
          </w:tcPr>
          <w:p w14:paraId="18F9CCAD" w14:textId="1C8799B6" w:rsidR="000D4C5B" w:rsidRPr="00476890" w:rsidRDefault="00495D4A" w:rsidP="00495D4A">
            <w:pPr>
              <w:rPr>
                <w:rFonts w:ascii="Times New Roman" w:hAnsi="Times New Roman" w:cs="Times New Roman"/>
                <w:sz w:val="20"/>
                <w:szCs w:val="20"/>
              </w:rPr>
            </w:pPr>
            <w:r w:rsidRPr="00476890">
              <w:rPr>
                <w:rFonts w:ascii="Times New Roman" w:hAnsi="Times New Roman" w:cs="Times New Roman"/>
                <w:sz w:val="20"/>
                <w:szCs w:val="20"/>
              </w:rPr>
              <w:t>2</w:t>
            </w:r>
            <w:r w:rsidR="004350AB" w:rsidRPr="00476890">
              <w:rPr>
                <w:rFonts w:ascii="Times New Roman" w:hAnsi="Times New Roman" w:cs="Times New Roman"/>
                <w:sz w:val="20"/>
                <w:szCs w:val="20"/>
              </w:rPr>
              <w:t xml:space="preserve">. </w:t>
            </w:r>
            <w:r w:rsidR="000D4C5B" w:rsidRPr="00476890">
              <w:rPr>
                <w:rFonts w:ascii="Times New Roman" w:hAnsi="Times New Roman" w:cs="Times New Roman"/>
                <w:sz w:val="20"/>
                <w:szCs w:val="20"/>
              </w:rPr>
              <w:t xml:space="preserve">Surveys to be administered </w:t>
            </w:r>
          </w:p>
        </w:tc>
        <w:tc>
          <w:tcPr>
            <w:tcW w:w="1645" w:type="pct"/>
          </w:tcPr>
          <w:p w14:paraId="422DB548" w14:textId="77777777" w:rsidR="000D4C5B" w:rsidRPr="00476890" w:rsidRDefault="000D4C5B" w:rsidP="000D4C5B">
            <w:pPr>
              <w:rPr>
                <w:rFonts w:ascii="Times New Roman" w:hAnsi="Times New Roman" w:cs="Times New Roman"/>
                <w:b/>
                <w:sz w:val="20"/>
                <w:szCs w:val="20"/>
              </w:rPr>
            </w:pPr>
            <w:r w:rsidRPr="00476890">
              <w:rPr>
                <w:rFonts w:ascii="Times New Roman" w:hAnsi="Times New Roman" w:cs="Times New Roman"/>
                <w:b/>
                <w:sz w:val="20"/>
                <w:szCs w:val="20"/>
              </w:rPr>
              <w:t>Cohort 1</w:t>
            </w:r>
          </w:p>
        </w:tc>
        <w:tc>
          <w:tcPr>
            <w:tcW w:w="1646" w:type="pct"/>
          </w:tcPr>
          <w:p w14:paraId="6E9059FA" w14:textId="77777777" w:rsidR="000D4C5B" w:rsidRPr="00476890" w:rsidRDefault="000D4C5B" w:rsidP="000D4C5B">
            <w:pPr>
              <w:rPr>
                <w:rFonts w:ascii="Times New Roman" w:hAnsi="Times New Roman" w:cs="Times New Roman"/>
                <w:b/>
                <w:sz w:val="20"/>
                <w:szCs w:val="20"/>
              </w:rPr>
            </w:pPr>
            <w:r w:rsidRPr="00476890">
              <w:rPr>
                <w:rFonts w:ascii="Times New Roman" w:hAnsi="Times New Roman" w:cs="Times New Roman"/>
                <w:b/>
                <w:sz w:val="20"/>
                <w:szCs w:val="20"/>
              </w:rPr>
              <w:t>Cohort 2</w:t>
            </w:r>
          </w:p>
        </w:tc>
      </w:tr>
      <w:tr w:rsidR="000D4C5B" w:rsidRPr="00476890" w14:paraId="5E9D343C" w14:textId="77777777" w:rsidTr="00E065C2">
        <w:tc>
          <w:tcPr>
            <w:tcW w:w="1709" w:type="pct"/>
          </w:tcPr>
          <w:p w14:paraId="42964E3C" w14:textId="1920ADC4" w:rsidR="000D4C5B" w:rsidRPr="00476890" w:rsidRDefault="00495D4A" w:rsidP="00743EA6">
            <w:pPr>
              <w:ind w:hanging="23"/>
              <w:rPr>
                <w:rFonts w:ascii="Times New Roman" w:hAnsi="Times New Roman" w:cs="Times New Roman"/>
                <w:sz w:val="20"/>
                <w:szCs w:val="20"/>
              </w:rPr>
            </w:pPr>
            <w:r w:rsidRPr="00476890">
              <w:rPr>
                <w:rFonts w:ascii="Times New Roman" w:hAnsi="Times New Roman" w:cs="Times New Roman"/>
                <w:sz w:val="20"/>
                <w:szCs w:val="20"/>
              </w:rPr>
              <w:t>a</w:t>
            </w:r>
            <w:r w:rsidR="004350AB" w:rsidRPr="00476890">
              <w:rPr>
                <w:rFonts w:ascii="Times New Roman" w:hAnsi="Times New Roman" w:cs="Times New Roman"/>
                <w:sz w:val="20"/>
                <w:szCs w:val="20"/>
              </w:rPr>
              <w:t xml:space="preserve">. </w:t>
            </w:r>
            <w:r w:rsidR="000D4C5B" w:rsidRPr="00476890">
              <w:rPr>
                <w:rFonts w:ascii="Times New Roman" w:hAnsi="Times New Roman" w:cs="Times New Roman"/>
                <w:sz w:val="20"/>
                <w:szCs w:val="20"/>
              </w:rPr>
              <w:t xml:space="preserve">Graduate Student </w:t>
            </w:r>
            <w:r w:rsidR="00743EA6" w:rsidRPr="00476890">
              <w:rPr>
                <w:rFonts w:ascii="Times New Roman" w:hAnsi="Times New Roman" w:cs="Times New Roman"/>
                <w:sz w:val="20"/>
                <w:szCs w:val="20"/>
              </w:rPr>
              <w:t>e</w:t>
            </w:r>
            <w:r w:rsidR="000D4C5B" w:rsidRPr="00476890">
              <w:rPr>
                <w:rFonts w:ascii="Times New Roman" w:hAnsi="Times New Roman" w:cs="Times New Roman"/>
                <w:sz w:val="20"/>
                <w:szCs w:val="20"/>
              </w:rPr>
              <w:t>ntrance Survey</w:t>
            </w:r>
          </w:p>
        </w:tc>
        <w:tc>
          <w:tcPr>
            <w:tcW w:w="1645" w:type="pct"/>
          </w:tcPr>
          <w:p w14:paraId="1B443EA6"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24241A88"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August-October 2015 </w:t>
            </w:r>
          </w:p>
          <w:p w14:paraId="181A9E0A"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August-October 2016</w:t>
            </w:r>
          </w:p>
          <w:p w14:paraId="502D95D0"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August-October 2017</w:t>
            </w:r>
          </w:p>
          <w:p w14:paraId="7FD91E88" w14:textId="77777777" w:rsidR="000D4C5B" w:rsidRPr="00476890" w:rsidRDefault="000D4C5B" w:rsidP="000D4C5B">
            <w:pPr>
              <w:rPr>
                <w:rFonts w:ascii="Times New Roman" w:hAnsi="Times New Roman" w:cs="Times New Roman"/>
                <w:sz w:val="20"/>
                <w:szCs w:val="20"/>
              </w:rPr>
            </w:pPr>
          </w:p>
          <w:p w14:paraId="47753CAB" w14:textId="77777777" w:rsidR="000D4C5B" w:rsidRPr="00476890" w:rsidRDefault="000D4C5B" w:rsidP="000D4C5B">
            <w:pPr>
              <w:rPr>
                <w:rFonts w:ascii="Times New Roman" w:hAnsi="Times New Roman" w:cs="Times New Roman"/>
                <w:sz w:val="20"/>
                <w:szCs w:val="20"/>
              </w:rPr>
            </w:pPr>
          </w:p>
          <w:p w14:paraId="77A5504C"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c>
          <w:tcPr>
            <w:tcW w:w="1646" w:type="pct"/>
          </w:tcPr>
          <w:p w14:paraId="1C066E32"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3DBE2DEF"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August-October 2015</w:t>
            </w:r>
          </w:p>
          <w:p w14:paraId="43F50563"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August-October 2016</w:t>
            </w:r>
          </w:p>
          <w:p w14:paraId="29DC7F75"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August-October 2017</w:t>
            </w:r>
          </w:p>
          <w:p w14:paraId="0B1272D7"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August-October 2018 </w:t>
            </w:r>
          </w:p>
          <w:p w14:paraId="5DCC5295" w14:textId="77777777" w:rsidR="000D4C5B" w:rsidRPr="00476890" w:rsidRDefault="000D4C5B" w:rsidP="000D4C5B">
            <w:pPr>
              <w:rPr>
                <w:rFonts w:ascii="Times New Roman" w:hAnsi="Times New Roman" w:cs="Times New Roman"/>
                <w:sz w:val="20"/>
                <w:szCs w:val="20"/>
              </w:rPr>
            </w:pPr>
          </w:p>
          <w:p w14:paraId="02890BFA"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r>
      <w:tr w:rsidR="000D4C5B" w:rsidRPr="00476890" w14:paraId="4BB5563E" w14:textId="77777777" w:rsidTr="00E065C2">
        <w:tc>
          <w:tcPr>
            <w:tcW w:w="1709" w:type="pct"/>
          </w:tcPr>
          <w:p w14:paraId="4FE9C767" w14:textId="15B6F918" w:rsidR="000D4C5B" w:rsidRPr="00476890" w:rsidRDefault="00495D4A" w:rsidP="00743EA6">
            <w:pPr>
              <w:rPr>
                <w:rFonts w:ascii="Times New Roman" w:hAnsi="Times New Roman" w:cs="Times New Roman"/>
                <w:sz w:val="20"/>
                <w:szCs w:val="20"/>
              </w:rPr>
            </w:pPr>
            <w:r w:rsidRPr="00476890">
              <w:rPr>
                <w:rFonts w:ascii="Times New Roman" w:hAnsi="Times New Roman" w:cs="Times New Roman"/>
                <w:sz w:val="20"/>
                <w:szCs w:val="20"/>
              </w:rPr>
              <w:t>b</w:t>
            </w:r>
            <w:r w:rsidR="004350AB" w:rsidRPr="00476890">
              <w:rPr>
                <w:rFonts w:ascii="Times New Roman" w:hAnsi="Times New Roman" w:cs="Times New Roman"/>
                <w:sz w:val="20"/>
                <w:szCs w:val="20"/>
              </w:rPr>
              <w:t xml:space="preserve">. </w:t>
            </w:r>
            <w:r w:rsidR="000D4C5B" w:rsidRPr="00476890">
              <w:rPr>
                <w:rFonts w:ascii="Times New Roman" w:hAnsi="Times New Roman" w:cs="Times New Roman"/>
                <w:sz w:val="20"/>
                <w:szCs w:val="20"/>
              </w:rPr>
              <w:t>Graduate Student Interim Survey</w:t>
            </w:r>
          </w:p>
        </w:tc>
        <w:tc>
          <w:tcPr>
            <w:tcW w:w="1645" w:type="pct"/>
          </w:tcPr>
          <w:p w14:paraId="56939096" w14:textId="277ECCBC"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Survey administration: May-June  2017</w:t>
            </w:r>
          </w:p>
          <w:p w14:paraId="761E9FFB" w14:textId="77777777" w:rsidR="000D4C5B" w:rsidRPr="00476890" w:rsidRDefault="000D4C5B" w:rsidP="000D4C5B">
            <w:pPr>
              <w:rPr>
                <w:rFonts w:ascii="Times New Roman" w:hAnsi="Times New Roman" w:cs="Times New Roman"/>
                <w:sz w:val="20"/>
                <w:szCs w:val="20"/>
              </w:rPr>
            </w:pPr>
          </w:p>
          <w:p w14:paraId="0FEC6A0E" w14:textId="77777777" w:rsidR="000D4C5B" w:rsidRPr="00476890" w:rsidRDefault="000D4C5B" w:rsidP="000D4C5B">
            <w:pPr>
              <w:rPr>
                <w:rFonts w:ascii="Times New Roman" w:hAnsi="Times New Roman" w:cs="Times New Roman"/>
                <w:sz w:val="20"/>
                <w:szCs w:val="20"/>
              </w:rPr>
            </w:pPr>
          </w:p>
          <w:p w14:paraId="7BAD56F3"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c>
          <w:tcPr>
            <w:tcW w:w="1646" w:type="pct"/>
          </w:tcPr>
          <w:p w14:paraId="43EDAD80"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Survey administration: May-June 2017</w:t>
            </w:r>
          </w:p>
          <w:p w14:paraId="1025DFD8"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May-June 2019</w:t>
            </w:r>
          </w:p>
          <w:p w14:paraId="18091ADE" w14:textId="77777777" w:rsidR="000D4C5B" w:rsidRPr="00476890" w:rsidRDefault="000D4C5B" w:rsidP="000D4C5B">
            <w:pPr>
              <w:rPr>
                <w:rFonts w:ascii="Times New Roman" w:hAnsi="Times New Roman" w:cs="Times New Roman"/>
                <w:sz w:val="20"/>
                <w:szCs w:val="20"/>
              </w:rPr>
            </w:pPr>
          </w:p>
          <w:p w14:paraId="30586F5F"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r>
      <w:tr w:rsidR="000D4C5B" w:rsidRPr="00476890" w14:paraId="1260B4EE" w14:textId="77777777" w:rsidTr="00E065C2">
        <w:tc>
          <w:tcPr>
            <w:tcW w:w="1709" w:type="pct"/>
          </w:tcPr>
          <w:p w14:paraId="06BA7459" w14:textId="468118EB" w:rsidR="000D4C5B" w:rsidRPr="00476890" w:rsidRDefault="00495D4A" w:rsidP="00743EA6">
            <w:pPr>
              <w:rPr>
                <w:rFonts w:ascii="Times New Roman" w:hAnsi="Times New Roman" w:cs="Times New Roman"/>
                <w:sz w:val="20"/>
                <w:szCs w:val="20"/>
              </w:rPr>
            </w:pPr>
            <w:r w:rsidRPr="00476890">
              <w:rPr>
                <w:rFonts w:ascii="Times New Roman" w:hAnsi="Times New Roman" w:cs="Times New Roman"/>
                <w:sz w:val="20"/>
                <w:szCs w:val="20"/>
              </w:rPr>
              <w:t>c</w:t>
            </w:r>
            <w:r w:rsidR="004350AB" w:rsidRPr="00476890">
              <w:rPr>
                <w:rFonts w:ascii="Times New Roman" w:hAnsi="Times New Roman" w:cs="Times New Roman"/>
                <w:sz w:val="20"/>
                <w:szCs w:val="20"/>
              </w:rPr>
              <w:t xml:space="preserve">. </w:t>
            </w:r>
            <w:r w:rsidR="000D4C5B" w:rsidRPr="00476890">
              <w:rPr>
                <w:rFonts w:ascii="Times New Roman" w:hAnsi="Times New Roman" w:cs="Times New Roman"/>
                <w:sz w:val="20"/>
                <w:szCs w:val="20"/>
              </w:rPr>
              <w:t>Graduate Student Exit Survey</w:t>
            </w:r>
          </w:p>
        </w:tc>
        <w:tc>
          <w:tcPr>
            <w:tcW w:w="1645" w:type="pct"/>
          </w:tcPr>
          <w:p w14:paraId="3A0E3C6B"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Period of administration:</w:t>
            </w:r>
          </w:p>
          <w:p w14:paraId="4F30B6A7"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December 2015 through May 2018</w:t>
            </w:r>
          </w:p>
          <w:p w14:paraId="1ADC0015" w14:textId="77777777" w:rsidR="000D4C5B" w:rsidRPr="00476890" w:rsidRDefault="000D4C5B" w:rsidP="000D4C5B">
            <w:pPr>
              <w:rPr>
                <w:rFonts w:ascii="Times New Roman" w:hAnsi="Times New Roman" w:cs="Times New Roman"/>
                <w:sz w:val="20"/>
                <w:szCs w:val="20"/>
              </w:rPr>
            </w:pPr>
          </w:p>
          <w:p w14:paraId="04FBF030"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Option 1: </w:t>
            </w:r>
          </w:p>
          <w:p w14:paraId="503A0AA6"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For Awardees that administer an institutional exit survey, to be administered each year to coincide with the administration of an institutional exit survey at the time of thesis/dissertation submission or before graduation. </w:t>
            </w:r>
          </w:p>
          <w:p w14:paraId="5DB75865" w14:textId="77777777" w:rsidR="000D4C5B" w:rsidRPr="00476890" w:rsidRDefault="000D4C5B" w:rsidP="000D4C5B">
            <w:pPr>
              <w:rPr>
                <w:rFonts w:ascii="Times New Roman" w:hAnsi="Times New Roman" w:cs="Times New Roman"/>
                <w:sz w:val="20"/>
                <w:szCs w:val="20"/>
              </w:rPr>
            </w:pPr>
          </w:p>
          <w:p w14:paraId="5DC70F94"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lastRenderedPageBreak/>
              <w:t xml:space="preserve">Survey Administration Option 2: </w:t>
            </w:r>
          </w:p>
          <w:p w14:paraId="38AD8864"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For Awardees that do not administer an institutional exit survey, to be administered at the end of each semester or quarter after a graduate student has defended their thesis/dissertation or before graduation</w:t>
            </w:r>
          </w:p>
          <w:p w14:paraId="7456462E" w14:textId="77777777" w:rsidR="000D4C5B" w:rsidRPr="00476890" w:rsidRDefault="000D4C5B" w:rsidP="000D4C5B">
            <w:pPr>
              <w:rPr>
                <w:rFonts w:ascii="Times New Roman" w:hAnsi="Times New Roman" w:cs="Times New Roman"/>
                <w:sz w:val="20"/>
                <w:szCs w:val="20"/>
              </w:rPr>
            </w:pPr>
          </w:p>
          <w:p w14:paraId="2CCF5B75"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each semester/quarter</w:t>
            </w:r>
          </w:p>
        </w:tc>
        <w:tc>
          <w:tcPr>
            <w:tcW w:w="1646" w:type="pct"/>
          </w:tcPr>
          <w:p w14:paraId="29F45E03"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lastRenderedPageBreak/>
              <w:t>Period of administration:</w:t>
            </w:r>
          </w:p>
          <w:p w14:paraId="1EC77002"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December 2015 through May 2019</w:t>
            </w:r>
          </w:p>
          <w:p w14:paraId="6420CB2D" w14:textId="77777777" w:rsidR="000D4C5B" w:rsidRPr="00476890" w:rsidRDefault="000D4C5B" w:rsidP="000D4C5B">
            <w:pPr>
              <w:rPr>
                <w:rFonts w:ascii="Times New Roman" w:hAnsi="Times New Roman" w:cs="Times New Roman"/>
                <w:sz w:val="20"/>
                <w:szCs w:val="20"/>
              </w:rPr>
            </w:pPr>
          </w:p>
          <w:p w14:paraId="591F5E01"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Option 1: For Awardees that administer an institutional exit survey, to be administered each year to coincide with the administration of an institutional exit survey at the time of thesis/dissertation submission or before graduation. </w:t>
            </w:r>
          </w:p>
          <w:p w14:paraId="23663258" w14:textId="77777777" w:rsidR="000D4C5B" w:rsidRPr="00476890" w:rsidRDefault="000D4C5B" w:rsidP="000D4C5B">
            <w:pPr>
              <w:rPr>
                <w:rFonts w:ascii="Times New Roman" w:hAnsi="Times New Roman" w:cs="Times New Roman"/>
                <w:sz w:val="20"/>
                <w:szCs w:val="20"/>
              </w:rPr>
            </w:pPr>
          </w:p>
          <w:p w14:paraId="22A6159D"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lastRenderedPageBreak/>
              <w:t>Survey Administration Option 2: For Awardees that do not administer an institutional exit survey, to be administered at the end of each semester or quarter after a graduate student has defended their thesis/dissertation or before graduation</w:t>
            </w:r>
          </w:p>
          <w:p w14:paraId="5897F1FD" w14:textId="77777777" w:rsidR="000D4C5B" w:rsidRPr="00476890" w:rsidRDefault="000D4C5B" w:rsidP="000D4C5B">
            <w:pPr>
              <w:rPr>
                <w:rFonts w:ascii="Times New Roman" w:hAnsi="Times New Roman" w:cs="Times New Roman"/>
                <w:sz w:val="20"/>
                <w:szCs w:val="20"/>
              </w:rPr>
            </w:pPr>
          </w:p>
          <w:p w14:paraId="582B5B76" w14:textId="77777777" w:rsidR="000D4C5B" w:rsidRPr="00476890" w:rsidRDefault="000D4C5B" w:rsidP="000D4C5B">
            <w:pPr>
              <w:rPr>
                <w:rFonts w:ascii="Times New Roman" w:hAnsi="Times New Roman" w:cs="Times New Roman"/>
                <w:sz w:val="20"/>
                <w:szCs w:val="20"/>
              </w:rPr>
            </w:pPr>
            <w:r w:rsidRPr="00476890">
              <w:rPr>
                <w:rFonts w:ascii="Times New Roman" w:hAnsi="Times New Roman" w:cs="Times New Roman"/>
                <w:sz w:val="20"/>
                <w:szCs w:val="20"/>
              </w:rPr>
              <w:t>Data sharing: within 30 days after each semester/quarter</w:t>
            </w:r>
          </w:p>
        </w:tc>
      </w:tr>
      <w:tr w:rsidR="00743EA6" w:rsidRPr="00476890" w14:paraId="33216FFC" w14:textId="77777777" w:rsidTr="00E065C2">
        <w:tc>
          <w:tcPr>
            <w:tcW w:w="1709" w:type="pct"/>
          </w:tcPr>
          <w:p w14:paraId="7FD9C4E2" w14:textId="61A5DA4B" w:rsidR="00743EA6" w:rsidRPr="00476890" w:rsidRDefault="00584546" w:rsidP="00743EA6">
            <w:pPr>
              <w:rPr>
                <w:rFonts w:ascii="Times New Roman" w:hAnsi="Times New Roman" w:cs="Times New Roman"/>
                <w:sz w:val="20"/>
                <w:szCs w:val="20"/>
              </w:rPr>
            </w:pPr>
            <w:r w:rsidRPr="00476890">
              <w:rPr>
                <w:rFonts w:ascii="Times New Roman" w:hAnsi="Times New Roman" w:cs="Times New Roman"/>
                <w:sz w:val="20"/>
                <w:szCs w:val="20"/>
              </w:rPr>
              <w:lastRenderedPageBreak/>
              <w:t>d</w:t>
            </w:r>
            <w:r w:rsidR="004350AB" w:rsidRPr="00476890">
              <w:rPr>
                <w:rFonts w:ascii="Times New Roman" w:hAnsi="Times New Roman" w:cs="Times New Roman"/>
                <w:sz w:val="20"/>
                <w:szCs w:val="20"/>
              </w:rPr>
              <w:t xml:space="preserve">. </w:t>
            </w:r>
            <w:r w:rsidR="00743EA6" w:rsidRPr="00476890">
              <w:rPr>
                <w:rFonts w:ascii="Times New Roman" w:hAnsi="Times New Roman" w:cs="Times New Roman"/>
                <w:sz w:val="20"/>
                <w:szCs w:val="20"/>
              </w:rPr>
              <w:t xml:space="preserve">Graduate Student Exit Survey to be Administered </w:t>
            </w:r>
            <w:r w:rsidRPr="00476890">
              <w:rPr>
                <w:rFonts w:ascii="Times New Roman" w:hAnsi="Times New Roman" w:cs="Times New Roman"/>
                <w:sz w:val="20"/>
                <w:szCs w:val="20"/>
              </w:rPr>
              <w:t>f</w:t>
            </w:r>
            <w:r w:rsidR="00743EA6" w:rsidRPr="00476890">
              <w:rPr>
                <w:rFonts w:ascii="Times New Roman" w:hAnsi="Times New Roman" w:cs="Times New Roman"/>
                <w:sz w:val="20"/>
                <w:szCs w:val="20"/>
              </w:rPr>
              <w:t xml:space="preserve">or </w:t>
            </w:r>
            <w:r w:rsidRPr="00476890">
              <w:rPr>
                <w:rFonts w:ascii="Times New Roman" w:hAnsi="Times New Roman" w:cs="Times New Roman"/>
                <w:sz w:val="20"/>
                <w:szCs w:val="20"/>
              </w:rPr>
              <w:t xml:space="preserve">up to </w:t>
            </w:r>
            <w:r w:rsidR="00743EA6" w:rsidRPr="00476890">
              <w:rPr>
                <w:rFonts w:ascii="Times New Roman" w:hAnsi="Times New Roman" w:cs="Times New Roman"/>
                <w:sz w:val="20"/>
                <w:szCs w:val="20"/>
              </w:rPr>
              <w:t>four years after the grant ends</w:t>
            </w:r>
          </w:p>
        </w:tc>
        <w:tc>
          <w:tcPr>
            <w:tcW w:w="1645" w:type="pct"/>
          </w:tcPr>
          <w:p w14:paraId="17271E0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Period of administration: December 2018-December 2022</w:t>
            </w:r>
          </w:p>
          <w:p w14:paraId="52B8EECE" w14:textId="77777777" w:rsidR="00743EA6" w:rsidRPr="00476890" w:rsidRDefault="00743EA6" w:rsidP="00743EA6">
            <w:pPr>
              <w:rPr>
                <w:rFonts w:ascii="Times New Roman" w:hAnsi="Times New Roman" w:cs="Times New Roman"/>
                <w:sz w:val="20"/>
                <w:szCs w:val="20"/>
              </w:rPr>
            </w:pPr>
          </w:p>
          <w:p w14:paraId="1BAE2802"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0341A00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Option 1: </w:t>
            </w:r>
          </w:p>
          <w:p w14:paraId="07A51B71"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If the institution has an institutional exit survey, the NIH will administer the Exit survey to coincide with the exit survey schedule. </w:t>
            </w:r>
          </w:p>
          <w:p w14:paraId="641A6AEF" w14:textId="77777777" w:rsidR="00743EA6" w:rsidRPr="00476890" w:rsidRDefault="00743EA6" w:rsidP="00743EA6">
            <w:pPr>
              <w:rPr>
                <w:rFonts w:ascii="Times New Roman" w:hAnsi="Times New Roman" w:cs="Times New Roman"/>
                <w:sz w:val="20"/>
                <w:szCs w:val="20"/>
              </w:rPr>
            </w:pPr>
          </w:p>
          <w:p w14:paraId="64853C1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Option 2: </w:t>
            </w:r>
          </w:p>
          <w:p w14:paraId="665F10C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If the institution does not have an institutional exit survey, the NIH will administer the Exit survey prior to graduation.</w:t>
            </w:r>
          </w:p>
          <w:p w14:paraId="681374A3" w14:textId="77777777" w:rsidR="00743EA6" w:rsidRPr="00476890" w:rsidRDefault="00743EA6" w:rsidP="00743EA6">
            <w:pPr>
              <w:rPr>
                <w:rFonts w:ascii="Times New Roman" w:hAnsi="Times New Roman" w:cs="Times New Roman"/>
                <w:sz w:val="20"/>
                <w:szCs w:val="20"/>
              </w:rPr>
            </w:pPr>
          </w:p>
          <w:p w14:paraId="606308B6" w14:textId="4D6E82F5"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c>
          <w:tcPr>
            <w:tcW w:w="1646" w:type="pct"/>
          </w:tcPr>
          <w:p w14:paraId="23A2C081"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Period of administration: December 2019-December 2023</w:t>
            </w:r>
          </w:p>
          <w:p w14:paraId="35BFE3FD" w14:textId="77777777" w:rsidR="00743EA6" w:rsidRPr="00476890" w:rsidRDefault="00743EA6" w:rsidP="00743EA6">
            <w:pPr>
              <w:rPr>
                <w:rFonts w:ascii="Times New Roman" w:hAnsi="Times New Roman" w:cs="Times New Roman"/>
                <w:sz w:val="20"/>
                <w:szCs w:val="20"/>
              </w:rPr>
            </w:pPr>
          </w:p>
          <w:p w14:paraId="1D9A338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3FB8B5D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Option 1: </w:t>
            </w:r>
          </w:p>
          <w:p w14:paraId="2C24B81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If the institution has an institutional exit survey, the NIH will administer the Exit survey to coincide with the exit survey schedule. </w:t>
            </w:r>
          </w:p>
          <w:p w14:paraId="17B84DE3" w14:textId="77777777" w:rsidR="00743EA6" w:rsidRPr="00476890" w:rsidRDefault="00743EA6" w:rsidP="00743EA6">
            <w:pPr>
              <w:rPr>
                <w:rFonts w:ascii="Times New Roman" w:hAnsi="Times New Roman" w:cs="Times New Roman"/>
                <w:sz w:val="20"/>
                <w:szCs w:val="20"/>
              </w:rPr>
            </w:pPr>
          </w:p>
          <w:p w14:paraId="1490C207"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Option 2: </w:t>
            </w:r>
          </w:p>
          <w:p w14:paraId="107041BD"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If the institution does not have an institutional exit survey, the NIH will administer the Exit survey prior to graduation.</w:t>
            </w:r>
          </w:p>
          <w:p w14:paraId="3D96B62B" w14:textId="77777777" w:rsidR="00743EA6" w:rsidRPr="00476890" w:rsidRDefault="00743EA6" w:rsidP="00743EA6">
            <w:pPr>
              <w:rPr>
                <w:rFonts w:ascii="Times New Roman" w:hAnsi="Times New Roman" w:cs="Times New Roman"/>
                <w:sz w:val="20"/>
                <w:szCs w:val="20"/>
              </w:rPr>
            </w:pPr>
          </w:p>
          <w:p w14:paraId="52521CA3" w14:textId="59D76689"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r>
      <w:tr w:rsidR="00743EA6" w:rsidRPr="00476890" w14:paraId="18860E01" w14:textId="77777777" w:rsidTr="00E065C2">
        <w:tc>
          <w:tcPr>
            <w:tcW w:w="1709" w:type="pct"/>
          </w:tcPr>
          <w:p w14:paraId="2309D9FE" w14:textId="32B450CE" w:rsidR="00743EA6" w:rsidRPr="00476890" w:rsidRDefault="00584546" w:rsidP="00743EA6">
            <w:pPr>
              <w:rPr>
                <w:rFonts w:ascii="Times New Roman" w:hAnsi="Times New Roman" w:cs="Times New Roman"/>
                <w:sz w:val="20"/>
                <w:szCs w:val="20"/>
              </w:rPr>
            </w:pPr>
            <w:r w:rsidRPr="00476890">
              <w:rPr>
                <w:rFonts w:ascii="Times New Roman" w:hAnsi="Times New Roman" w:cs="Times New Roman"/>
                <w:sz w:val="20"/>
                <w:szCs w:val="20"/>
              </w:rPr>
              <w:t>e</w:t>
            </w:r>
            <w:r w:rsidR="004350AB" w:rsidRPr="00476890">
              <w:rPr>
                <w:rFonts w:ascii="Times New Roman" w:hAnsi="Times New Roman" w:cs="Times New Roman"/>
                <w:sz w:val="20"/>
                <w:szCs w:val="20"/>
              </w:rPr>
              <w:t xml:space="preserve">. </w:t>
            </w:r>
            <w:r w:rsidR="00743EA6" w:rsidRPr="00476890">
              <w:rPr>
                <w:rFonts w:ascii="Times New Roman" w:hAnsi="Times New Roman" w:cs="Times New Roman"/>
                <w:sz w:val="20"/>
                <w:szCs w:val="20"/>
              </w:rPr>
              <w:t xml:space="preserve">Postdoctoral Scientist Entrance Survey </w:t>
            </w:r>
          </w:p>
        </w:tc>
        <w:tc>
          <w:tcPr>
            <w:tcW w:w="1645" w:type="pct"/>
          </w:tcPr>
          <w:p w14:paraId="4BFC9C5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3506C937"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August-October 2015 </w:t>
            </w:r>
          </w:p>
          <w:p w14:paraId="60621660"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August-October 2016</w:t>
            </w:r>
          </w:p>
          <w:p w14:paraId="2E01411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August-October 2017</w:t>
            </w:r>
          </w:p>
          <w:p w14:paraId="012AA52A" w14:textId="77777777" w:rsidR="00743EA6" w:rsidRPr="00476890" w:rsidRDefault="00743EA6" w:rsidP="00743EA6">
            <w:pPr>
              <w:rPr>
                <w:rFonts w:ascii="Times New Roman" w:hAnsi="Times New Roman" w:cs="Times New Roman"/>
                <w:sz w:val="20"/>
                <w:szCs w:val="20"/>
              </w:rPr>
            </w:pPr>
          </w:p>
          <w:p w14:paraId="5C0EEA43" w14:textId="77777777" w:rsidR="00743EA6" w:rsidRPr="00476890" w:rsidRDefault="00743EA6" w:rsidP="00743EA6">
            <w:pPr>
              <w:rPr>
                <w:rFonts w:ascii="Times New Roman" w:hAnsi="Times New Roman" w:cs="Times New Roman"/>
                <w:sz w:val="20"/>
                <w:szCs w:val="20"/>
              </w:rPr>
            </w:pPr>
          </w:p>
          <w:p w14:paraId="433DFA6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c>
          <w:tcPr>
            <w:tcW w:w="1646" w:type="pct"/>
          </w:tcPr>
          <w:p w14:paraId="3BBC6CEE"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46ABB7A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August-October 2015</w:t>
            </w:r>
          </w:p>
          <w:p w14:paraId="44B28A84"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August-October 2016</w:t>
            </w:r>
          </w:p>
          <w:p w14:paraId="1078D0E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August-October 2017</w:t>
            </w:r>
          </w:p>
          <w:p w14:paraId="05F31DCA"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August-October 2018 </w:t>
            </w:r>
          </w:p>
          <w:p w14:paraId="5ACA8920" w14:textId="77777777" w:rsidR="00743EA6" w:rsidRPr="00476890" w:rsidRDefault="00743EA6" w:rsidP="00743EA6">
            <w:pPr>
              <w:rPr>
                <w:rFonts w:ascii="Times New Roman" w:hAnsi="Times New Roman" w:cs="Times New Roman"/>
                <w:sz w:val="20"/>
                <w:szCs w:val="20"/>
              </w:rPr>
            </w:pPr>
          </w:p>
          <w:p w14:paraId="26FB7A0D"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within 30 days after the survey closes</w:t>
            </w:r>
          </w:p>
        </w:tc>
      </w:tr>
      <w:tr w:rsidR="00743EA6" w:rsidRPr="00476890" w14:paraId="777B8E37" w14:textId="77777777" w:rsidTr="00E065C2">
        <w:tc>
          <w:tcPr>
            <w:tcW w:w="1709" w:type="pct"/>
          </w:tcPr>
          <w:p w14:paraId="50BF9F9C" w14:textId="4A8CB558" w:rsidR="00743EA6" w:rsidRPr="00476890" w:rsidRDefault="00584546" w:rsidP="00743EA6">
            <w:pPr>
              <w:rPr>
                <w:rFonts w:ascii="Times New Roman" w:hAnsi="Times New Roman" w:cs="Times New Roman"/>
                <w:sz w:val="20"/>
                <w:szCs w:val="20"/>
              </w:rPr>
            </w:pPr>
            <w:r w:rsidRPr="00476890">
              <w:rPr>
                <w:rFonts w:ascii="Times New Roman" w:hAnsi="Times New Roman" w:cs="Times New Roman"/>
                <w:sz w:val="20"/>
                <w:szCs w:val="20"/>
              </w:rPr>
              <w:t>f</w:t>
            </w:r>
            <w:r w:rsidR="004350AB" w:rsidRPr="00476890">
              <w:rPr>
                <w:rFonts w:ascii="Times New Roman" w:hAnsi="Times New Roman" w:cs="Times New Roman"/>
                <w:sz w:val="20"/>
                <w:szCs w:val="20"/>
              </w:rPr>
              <w:t xml:space="preserve">. </w:t>
            </w:r>
            <w:r w:rsidR="00743EA6" w:rsidRPr="00476890">
              <w:rPr>
                <w:rFonts w:ascii="Times New Roman" w:hAnsi="Times New Roman" w:cs="Times New Roman"/>
                <w:sz w:val="20"/>
                <w:szCs w:val="20"/>
              </w:rPr>
              <w:t>Postdoctoral scientist status update to determine administration of the Exit survey and Exit survey</w:t>
            </w:r>
          </w:p>
        </w:tc>
        <w:tc>
          <w:tcPr>
            <w:tcW w:w="1645" w:type="pct"/>
          </w:tcPr>
          <w:p w14:paraId="625AF55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Survey administration: May-June 2016</w:t>
            </w:r>
          </w:p>
          <w:p w14:paraId="56830A5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2017</w:t>
            </w:r>
          </w:p>
          <w:p w14:paraId="7C3139A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2018</w:t>
            </w:r>
          </w:p>
          <w:p w14:paraId="077D6110"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2019</w:t>
            </w:r>
          </w:p>
          <w:p w14:paraId="70014880"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2020</w:t>
            </w:r>
          </w:p>
          <w:p w14:paraId="7C473E5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2021</w:t>
            </w:r>
          </w:p>
          <w:p w14:paraId="542FD33E"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2022</w:t>
            </w:r>
          </w:p>
          <w:p w14:paraId="49C7D58D" w14:textId="77777777" w:rsidR="00743EA6" w:rsidRPr="00476890" w:rsidRDefault="00743EA6" w:rsidP="00743EA6">
            <w:pPr>
              <w:rPr>
                <w:rFonts w:ascii="Times New Roman" w:hAnsi="Times New Roman" w:cs="Times New Roman"/>
                <w:sz w:val="20"/>
                <w:szCs w:val="20"/>
              </w:rPr>
            </w:pPr>
          </w:p>
          <w:p w14:paraId="12586EDF" w14:textId="77777777" w:rsidR="00743EA6" w:rsidRPr="00476890" w:rsidRDefault="00743EA6" w:rsidP="00743EA6">
            <w:pPr>
              <w:rPr>
                <w:rFonts w:ascii="Times New Roman" w:hAnsi="Times New Roman" w:cs="Times New Roman"/>
                <w:sz w:val="20"/>
                <w:szCs w:val="20"/>
              </w:rPr>
            </w:pPr>
          </w:p>
          <w:p w14:paraId="65A2230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30 days after the survey closes</w:t>
            </w:r>
          </w:p>
        </w:tc>
        <w:tc>
          <w:tcPr>
            <w:tcW w:w="1646" w:type="pct"/>
          </w:tcPr>
          <w:p w14:paraId="182677F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Survey administration: May-June 2016</w:t>
            </w:r>
          </w:p>
          <w:p w14:paraId="16D62AC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2017</w:t>
            </w:r>
          </w:p>
          <w:p w14:paraId="31351161"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2018</w:t>
            </w:r>
          </w:p>
          <w:p w14:paraId="5BE8895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2019</w:t>
            </w:r>
          </w:p>
          <w:p w14:paraId="02E96C9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2020</w:t>
            </w:r>
          </w:p>
          <w:p w14:paraId="4FF7366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2021</w:t>
            </w:r>
          </w:p>
          <w:p w14:paraId="59EF79BE"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2022</w:t>
            </w:r>
          </w:p>
          <w:p w14:paraId="531E5AD2"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2023</w:t>
            </w:r>
          </w:p>
          <w:p w14:paraId="4E8EFA3D" w14:textId="77777777" w:rsidR="00743EA6" w:rsidRPr="00476890" w:rsidRDefault="00743EA6" w:rsidP="00743EA6">
            <w:pPr>
              <w:rPr>
                <w:rFonts w:ascii="Times New Roman" w:hAnsi="Times New Roman" w:cs="Times New Roman"/>
                <w:sz w:val="20"/>
                <w:szCs w:val="20"/>
              </w:rPr>
            </w:pPr>
          </w:p>
          <w:p w14:paraId="5E22C8B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30 days after the survey closes</w:t>
            </w:r>
          </w:p>
        </w:tc>
      </w:tr>
      <w:tr w:rsidR="00743EA6" w:rsidRPr="00476890" w14:paraId="4397C309" w14:textId="77777777" w:rsidTr="00E065C2">
        <w:tc>
          <w:tcPr>
            <w:tcW w:w="1709" w:type="pct"/>
          </w:tcPr>
          <w:p w14:paraId="5A0BBD7A" w14:textId="45A21DEA" w:rsidR="00743EA6" w:rsidRPr="00476890" w:rsidRDefault="00584546" w:rsidP="00584546">
            <w:pPr>
              <w:rPr>
                <w:rFonts w:ascii="Times New Roman" w:hAnsi="Times New Roman" w:cs="Times New Roman"/>
                <w:sz w:val="20"/>
                <w:szCs w:val="20"/>
              </w:rPr>
            </w:pPr>
            <w:r w:rsidRPr="00476890">
              <w:rPr>
                <w:rFonts w:ascii="Times New Roman" w:hAnsi="Times New Roman" w:cs="Times New Roman"/>
                <w:sz w:val="20"/>
                <w:szCs w:val="20"/>
              </w:rPr>
              <w:t>g</w:t>
            </w:r>
            <w:r w:rsidR="004350AB" w:rsidRPr="00476890">
              <w:rPr>
                <w:rFonts w:ascii="Times New Roman" w:hAnsi="Times New Roman" w:cs="Times New Roman"/>
                <w:sz w:val="20"/>
                <w:szCs w:val="20"/>
              </w:rPr>
              <w:t xml:space="preserve">. </w:t>
            </w:r>
            <w:r w:rsidRPr="00476890">
              <w:rPr>
                <w:rFonts w:ascii="Times New Roman" w:hAnsi="Times New Roman" w:cs="Times New Roman"/>
                <w:sz w:val="20"/>
                <w:szCs w:val="20"/>
              </w:rPr>
              <w:t>Two</w:t>
            </w:r>
            <w:r w:rsidR="00743EA6" w:rsidRPr="00476890">
              <w:rPr>
                <w:rFonts w:ascii="Times New Roman" w:hAnsi="Times New Roman" w:cs="Times New Roman"/>
                <w:sz w:val="20"/>
                <w:szCs w:val="20"/>
              </w:rPr>
              <w:t xml:space="preserve">-year Post-exit Surveys for Graduate Students and Postdoctoral scientists </w:t>
            </w:r>
          </w:p>
        </w:tc>
        <w:tc>
          <w:tcPr>
            <w:tcW w:w="1645" w:type="pct"/>
          </w:tcPr>
          <w:p w14:paraId="0F70E7E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797E83E7"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2018</w:t>
            </w:r>
          </w:p>
          <w:p w14:paraId="05972B1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2019</w:t>
            </w:r>
          </w:p>
          <w:p w14:paraId="135C8957"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2020</w:t>
            </w:r>
          </w:p>
          <w:p w14:paraId="600D97BC"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2021</w:t>
            </w:r>
          </w:p>
          <w:p w14:paraId="0482EBEE"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2022</w:t>
            </w:r>
          </w:p>
          <w:p w14:paraId="2DA1BAC4"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2023</w:t>
            </w:r>
          </w:p>
          <w:p w14:paraId="3086B89C"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2024</w:t>
            </w:r>
          </w:p>
          <w:p w14:paraId="3B65167C"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2025</w:t>
            </w:r>
          </w:p>
          <w:p w14:paraId="301C5669" w14:textId="77777777" w:rsidR="00743EA6" w:rsidRPr="00476890" w:rsidRDefault="00743EA6" w:rsidP="00743EA6">
            <w:pPr>
              <w:rPr>
                <w:rFonts w:ascii="Times New Roman" w:hAnsi="Times New Roman" w:cs="Times New Roman"/>
                <w:sz w:val="20"/>
                <w:szCs w:val="20"/>
              </w:rPr>
            </w:pPr>
          </w:p>
          <w:p w14:paraId="4A2BB8EF" w14:textId="77777777" w:rsidR="00743EA6" w:rsidRPr="00476890" w:rsidRDefault="00743EA6" w:rsidP="00743EA6">
            <w:pPr>
              <w:rPr>
                <w:rFonts w:ascii="Times New Roman" w:hAnsi="Times New Roman" w:cs="Times New Roman"/>
                <w:sz w:val="20"/>
                <w:szCs w:val="20"/>
              </w:rPr>
            </w:pPr>
          </w:p>
          <w:p w14:paraId="0A628AE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30 days after the survey closes</w:t>
            </w:r>
          </w:p>
        </w:tc>
        <w:tc>
          <w:tcPr>
            <w:tcW w:w="1646" w:type="pct"/>
          </w:tcPr>
          <w:p w14:paraId="0177B73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Survey administration: </w:t>
            </w:r>
          </w:p>
          <w:p w14:paraId="68BC2652"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2018</w:t>
            </w:r>
          </w:p>
          <w:p w14:paraId="15170F3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2019</w:t>
            </w:r>
          </w:p>
          <w:p w14:paraId="30AFF78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2020</w:t>
            </w:r>
          </w:p>
          <w:p w14:paraId="69B8504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2021</w:t>
            </w:r>
          </w:p>
          <w:p w14:paraId="5EEDC51B"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2022</w:t>
            </w:r>
          </w:p>
          <w:p w14:paraId="62AF97EA"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2023</w:t>
            </w:r>
          </w:p>
          <w:p w14:paraId="0563D68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2024</w:t>
            </w:r>
          </w:p>
          <w:p w14:paraId="622AEAAA"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2025</w:t>
            </w:r>
          </w:p>
          <w:p w14:paraId="237956DF"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May-June 2026</w:t>
            </w:r>
          </w:p>
          <w:p w14:paraId="01067E0F" w14:textId="77777777" w:rsidR="00743EA6" w:rsidRPr="00476890" w:rsidRDefault="00743EA6" w:rsidP="00743EA6">
            <w:pPr>
              <w:rPr>
                <w:rFonts w:ascii="Times New Roman" w:hAnsi="Times New Roman" w:cs="Times New Roman"/>
                <w:sz w:val="20"/>
                <w:szCs w:val="20"/>
              </w:rPr>
            </w:pPr>
          </w:p>
          <w:p w14:paraId="711EBF24"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30 days after the survey closes</w:t>
            </w:r>
          </w:p>
        </w:tc>
      </w:tr>
      <w:tr w:rsidR="00743EA6" w:rsidRPr="00476890" w14:paraId="27128D04" w14:textId="77777777" w:rsidTr="00E065C2">
        <w:tc>
          <w:tcPr>
            <w:tcW w:w="5000" w:type="pct"/>
            <w:gridSpan w:val="3"/>
          </w:tcPr>
          <w:p w14:paraId="3022187F" w14:textId="77627AAA" w:rsidR="00743EA6" w:rsidRPr="00476890" w:rsidRDefault="005D456E" w:rsidP="005D456E">
            <w:pPr>
              <w:rPr>
                <w:rFonts w:ascii="Times New Roman" w:hAnsi="Times New Roman" w:cs="Times New Roman"/>
                <w:sz w:val="20"/>
                <w:szCs w:val="20"/>
              </w:rPr>
            </w:pPr>
            <w:r w:rsidRPr="00476890">
              <w:rPr>
                <w:rFonts w:ascii="Times New Roman" w:hAnsi="Times New Roman" w:cs="Times New Roman"/>
                <w:sz w:val="20"/>
                <w:szCs w:val="20"/>
              </w:rPr>
              <w:t>3</w:t>
            </w:r>
            <w:r w:rsidR="004350AB" w:rsidRPr="00476890">
              <w:rPr>
                <w:rFonts w:ascii="Times New Roman" w:hAnsi="Times New Roman" w:cs="Times New Roman"/>
                <w:sz w:val="20"/>
                <w:szCs w:val="20"/>
              </w:rPr>
              <w:t xml:space="preserve">. </w:t>
            </w:r>
            <w:r w:rsidR="00743EA6" w:rsidRPr="00476890">
              <w:rPr>
                <w:rFonts w:ascii="Times New Roman" w:hAnsi="Times New Roman" w:cs="Times New Roman"/>
                <w:sz w:val="20"/>
                <w:szCs w:val="20"/>
              </w:rPr>
              <w:t>Data Form</w:t>
            </w:r>
          </w:p>
        </w:tc>
      </w:tr>
      <w:tr w:rsidR="00743EA6" w:rsidRPr="00476890" w14:paraId="298C7390" w14:textId="77777777" w:rsidTr="00E065C2">
        <w:tc>
          <w:tcPr>
            <w:tcW w:w="1709" w:type="pct"/>
          </w:tcPr>
          <w:p w14:paraId="0DB893DE" w14:textId="69996929" w:rsidR="00743EA6" w:rsidRPr="00476890" w:rsidRDefault="00743EA6" w:rsidP="00BA6418">
            <w:pPr>
              <w:rPr>
                <w:rFonts w:ascii="Times New Roman" w:hAnsi="Times New Roman" w:cs="Times New Roman"/>
                <w:sz w:val="20"/>
                <w:szCs w:val="20"/>
              </w:rPr>
            </w:pPr>
            <w:r w:rsidRPr="00476890">
              <w:rPr>
                <w:rFonts w:ascii="Times New Roman" w:hAnsi="Times New Roman" w:cs="Times New Roman"/>
                <w:sz w:val="20"/>
                <w:szCs w:val="20"/>
              </w:rPr>
              <w:t xml:space="preserve">Section 1: </w:t>
            </w:r>
            <w:r w:rsidR="00BA6418" w:rsidRPr="00476890">
              <w:rPr>
                <w:rFonts w:ascii="Times New Roman" w:hAnsi="Times New Roman" w:cs="Times New Roman"/>
                <w:sz w:val="20"/>
                <w:szCs w:val="20"/>
              </w:rPr>
              <w:t xml:space="preserve">Program Description and </w:t>
            </w:r>
            <w:r w:rsidRPr="00476890">
              <w:rPr>
                <w:rFonts w:ascii="Times New Roman" w:hAnsi="Times New Roman" w:cs="Times New Roman"/>
                <w:sz w:val="20"/>
                <w:szCs w:val="20"/>
              </w:rPr>
              <w:t xml:space="preserve">Trainees’ Participation in BEST Activities </w:t>
            </w:r>
            <w:r w:rsidR="00BA6418" w:rsidRPr="00476890">
              <w:rPr>
                <w:rFonts w:ascii="Times New Roman" w:hAnsi="Times New Roman" w:cs="Times New Roman"/>
                <w:sz w:val="20"/>
                <w:szCs w:val="20"/>
              </w:rPr>
              <w:t>(r</w:t>
            </w:r>
            <w:r w:rsidRPr="00476890">
              <w:rPr>
                <w:rFonts w:ascii="Times New Roman" w:hAnsi="Times New Roman" w:cs="Times New Roman"/>
                <w:sz w:val="20"/>
                <w:szCs w:val="20"/>
              </w:rPr>
              <w:t xml:space="preserve">eport </w:t>
            </w:r>
            <w:r w:rsidR="00BA6418" w:rsidRPr="00476890">
              <w:rPr>
                <w:rFonts w:ascii="Times New Roman" w:hAnsi="Times New Roman" w:cs="Times New Roman"/>
                <w:sz w:val="20"/>
                <w:szCs w:val="20"/>
              </w:rPr>
              <w:t>a</w:t>
            </w:r>
            <w:r w:rsidRPr="00476890">
              <w:rPr>
                <w:rFonts w:ascii="Times New Roman" w:hAnsi="Times New Roman" w:cs="Times New Roman"/>
                <w:sz w:val="20"/>
                <w:szCs w:val="20"/>
              </w:rPr>
              <w:t>nnually</w:t>
            </w:r>
            <w:r w:rsidR="00BA6418" w:rsidRPr="00476890">
              <w:rPr>
                <w:rFonts w:ascii="Times New Roman" w:hAnsi="Times New Roman" w:cs="Times New Roman"/>
                <w:sz w:val="20"/>
                <w:szCs w:val="20"/>
              </w:rPr>
              <w:t>)</w:t>
            </w:r>
          </w:p>
        </w:tc>
        <w:tc>
          <w:tcPr>
            <w:tcW w:w="1645" w:type="pct"/>
          </w:tcPr>
          <w:p w14:paraId="7D0D7513"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Data sharing: </w:t>
            </w:r>
          </w:p>
          <w:p w14:paraId="08515A6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2015</w:t>
            </w:r>
          </w:p>
          <w:p w14:paraId="34060F0A"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2016</w:t>
            </w:r>
          </w:p>
          <w:p w14:paraId="677BC281"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2017</w:t>
            </w:r>
          </w:p>
          <w:p w14:paraId="11E1C0D5" w14:textId="77777777" w:rsidR="00743EA6" w:rsidRPr="00476890" w:rsidRDefault="00743EA6" w:rsidP="00743EA6">
            <w:pPr>
              <w:rPr>
                <w:rFonts w:ascii="Times New Roman" w:hAnsi="Times New Roman" w:cs="Times New Roman"/>
                <w:sz w:val="20"/>
                <w:szCs w:val="20"/>
              </w:rPr>
            </w:pPr>
          </w:p>
        </w:tc>
        <w:tc>
          <w:tcPr>
            <w:tcW w:w="1646" w:type="pct"/>
          </w:tcPr>
          <w:p w14:paraId="1CAF696C"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Data sharing: </w:t>
            </w:r>
          </w:p>
          <w:p w14:paraId="106C1700"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2015</w:t>
            </w:r>
          </w:p>
          <w:p w14:paraId="1DBB086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2016</w:t>
            </w:r>
          </w:p>
          <w:p w14:paraId="2B3E5A7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2017</w:t>
            </w:r>
          </w:p>
          <w:p w14:paraId="12217B8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2018</w:t>
            </w:r>
          </w:p>
        </w:tc>
      </w:tr>
      <w:tr w:rsidR="00743EA6" w:rsidRPr="00476890" w14:paraId="68CA32A6" w14:textId="77777777" w:rsidTr="00E065C2">
        <w:tc>
          <w:tcPr>
            <w:tcW w:w="1709" w:type="pct"/>
          </w:tcPr>
          <w:p w14:paraId="0C3A116A" w14:textId="3D642A54" w:rsidR="00743EA6" w:rsidRPr="00476890" w:rsidRDefault="00743EA6" w:rsidP="00BA6418">
            <w:pPr>
              <w:rPr>
                <w:rFonts w:ascii="Times New Roman" w:hAnsi="Times New Roman" w:cs="Times New Roman"/>
                <w:sz w:val="20"/>
                <w:szCs w:val="20"/>
              </w:rPr>
            </w:pPr>
            <w:r w:rsidRPr="00476890">
              <w:rPr>
                <w:rFonts w:ascii="Times New Roman" w:hAnsi="Times New Roman" w:cs="Times New Roman"/>
                <w:sz w:val="20"/>
                <w:szCs w:val="20"/>
              </w:rPr>
              <w:t xml:space="preserve">Section 2: </w:t>
            </w:r>
            <w:r w:rsidR="00BA6418" w:rsidRPr="00476890">
              <w:rPr>
                <w:rFonts w:ascii="Times New Roman" w:hAnsi="Times New Roman" w:cs="Times New Roman"/>
                <w:sz w:val="20"/>
                <w:szCs w:val="20"/>
              </w:rPr>
              <w:t>Aggregate Data from Participating Departments and/or Graduate Programs (reported annually)</w:t>
            </w:r>
          </w:p>
        </w:tc>
        <w:tc>
          <w:tcPr>
            <w:tcW w:w="1645" w:type="pct"/>
          </w:tcPr>
          <w:p w14:paraId="2ABAC88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Data sharing: </w:t>
            </w:r>
          </w:p>
          <w:p w14:paraId="5AABC5A6"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2015</w:t>
            </w:r>
          </w:p>
          <w:p w14:paraId="0ACA4CA5"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2016</w:t>
            </w:r>
          </w:p>
          <w:p w14:paraId="0DEB198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2017</w:t>
            </w:r>
          </w:p>
          <w:p w14:paraId="0F3F23BE" w14:textId="77777777" w:rsidR="00743EA6" w:rsidRPr="00476890" w:rsidRDefault="00743EA6" w:rsidP="00743EA6">
            <w:pPr>
              <w:rPr>
                <w:rFonts w:ascii="Times New Roman" w:hAnsi="Times New Roman" w:cs="Times New Roman"/>
                <w:sz w:val="20"/>
                <w:szCs w:val="20"/>
              </w:rPr>
            </w:pPr>
          </w:p>
        </w:tc>
        <w:tc>
          <w:tcPr>
            <w:tcW w:w="1646" w:type="pct"/>
          </w:tcPr>
          <w:p w14:paraId="044ADF62"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 xml:space="preserve">Data sharing: </w:t>
            </w:r>
          </w:p>
          <w:p w14:paraId="47685E49"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2015</w:t>
            </w:r>
          </w:p>
          <w:p w14:paraId="09F5EC64"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2016</w:t>
            </w:r>
          </w:p>
          <w:p w14:paraId="3A7A71F3"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2017</w:t>
            </w:r>
          </w:p>
          <w:p w14:paraId="067244E8"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RPPR submission date 2018</w:t>
            </w:r>
          </w:p>
        </w:tc>
      </w:tr>
      <w:tr w:rsidR="00743EA6" w:rsidRPr="00476890" w14:paraId="700A7C07" w14:textId="77777777" w:rsidTr="00E065C2">
        <w:tc>
          <w:tcPr>
            <w:tcW w:w="1709" w:type="pct"/>
          </w:tcPr>
          <w:p w14:paraId="3005F740" w14:textId="46B8A997" w:rsidR="00743EA6" w:rsidRPr="00476890" w:rsidRDefault="00743EA6" w:rsidP="00BA6418">
            <w:pPr>
              <w:rPr>
                <w:rFonts w:ascii="Times New Roman" w:hAnsi="Times New Roman" w:cs="Times New Roman"/>
                <w:sz w:val="20"/>
                <w:szCs w:val="20"/>
              </w:rPr>
            </w:pPr>
            <w:r w:rsidRPr="00476890">
              <w:rPr>
                <w:rFonts w:ascii="Times New Roman" w:hAnsi="Times New Roman" w:cs="Times New Roman"/>
                <w:sz w:val="20"/>
                <w:szCs w:val="20"/>
              </w:rPr>
              <w:t xml:space="preserve">Section 3: </w:t>
            </w:r>
            <w:r w:rsidR="00BA6418" w:rsidRPr="00476890">
              <w:rPr>
                <w:rFonts w:ascii="Times New Roman" w:hAnsi="Times New Roman" w:cs="Times New Roman"/>
                <w:sz w:val="20"/>
                <w:szCs w:val="20"/>
              </w:rPr>
              <w:t xml:space="preserve">Baseline </w:t>
            </w:r>
            <w:r w:rsidRPr="00476890">
              <w:rPr>
                <w:rFonts w:ascii="Times New Roman" w:hAnsi="Times New Roman" w:cs="Times New Roman"/>
                <w:sz w:val="20"/>
                <w:szCs w:val="20"/>
              </w:rPr>
              <w:t>Information for the Five Years Prior to Receiving the BEST Award</w:t>
            </w:r>
          </w:p>
        </w:tc>
        <w:tc>
          <w:tcPr>
            <w:tcW w:w="1645" w:type="pct"/>
          </w:tcPr>
          <w:p w14:paraId="6FEB3022"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RPPR submission date (only once in FY 2015)</w:t>
            </w:r>
          </w:p>
        </w:tc>
        <w:tc>
          <w:tcPr>
            <w:tcW w:w="1646" w:type="pct"/>
          </w:tcPr>
          <w:p w14:paraId="2CA2790C"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RPPR submission date (only once in FY 2015)</w:t>
            </w:r>
          </w:p>
        </w:tc>
      </w:tr>
      <w:tr w:rsidR="00743EA6" w:rsidRPr="00476890" w14:paraId="3C7D629D" w14:textId="77777777" w:rsidTr="00E065C2">
        <w:tc>
          <w:tcPr>
            <w:tcW w:w="1709" w:type="pct"/>
          </w:tcPr>
          <w:p w14:paraId="5D44FAFF" w14:textId="354ECDDD" w:rsidR="00743EA6" w:rsidRPr="00476890" w:rsidRDefault="00743EA6" w:rsidP="00BA6418">
            <w:pPr>
              <w:rPr>
                <w:rFonts w:ascii="Times New Roman" w:hAnsi="Times New Roman" w:cs="Times New Roman"/>
                <w:sz w:val="20"/>
                <w:szCs w:val="20"/>
              </w:rPr>
            </w:pPr>
            <w:r w:rsidRPr="00476890">
              <w:rPr>
                <w:rFonts w:ascii="Times New Roman" w:hAnsi="Times New Roman" w:cs="Times New Roman"/>
                <w:sz w:val="20"/>
                <w:szCs w:val="20"/>
              </w:rPr>
              <w:t xml:space="preserve">Section 4: Information </w:t>
            </w:r>
            <w:r w:rsidR="00BA6418" w:rsidRPr="00476890">
              <w:rPr>
                <w:rFonts w:ascii="Times New Roman" w:hAnsi="Times New Roman" w:cs="Times New Roman"/>
                <w:sz w:val="20"/>
                <w:szCs w:val="20"/>
              </w:rPr>
              <w:t xml:space="preserve">Reported at </w:t>
            </w:r>
            <w:r w:rsidRPr="00476890">
              <w:rPr>
                <w:rFonts w:ascii="Times New Roman" w:hAnsi="Times New Roman" w:cs="Times New Roman"/>
                <w:sz w:val="20"/>
                <w:szCs w:val="20"/>
              </w:rPr>
              <w:t>Year 4 of the Award</w:t>
            </w:r>
          </w:p>
        </w:tc>
        <w:tc>
          <w:tcPr>
            <w:tcW w:w="1645" w:type="pct"/>
          </w:tcPr>
          <w:p w14:paraId="3A5DFC8D"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RPPR submission date 2017</w:t>
            </w:r>
          </w:p>
        </w:tc>
        <w:tc>
          <w:tcPr>
            <w:tcW w:w="1646" w:type="pct"/>
          </w:tcPr>
          <w:p w14:paraId="42AE86FD" w14:textId="77777777" w:rsidR="00743EA6" w:rsidRPr="00476890" w:rsidRDefault="00743EA6" w:rsidP="00743EA6">
            <w:pPr>
              <w:rPr>
                <w:rFonts w:ascii="Times New Roman" w:hAnsi="Times New Roman" w:cs="Times New Roman"/>
                <w:sz w:val="20"/>
                <w:szCs w:val="20"/>
              </w:rPr>
            </w:pPr>
            <w:r w:rsidRPr="00476890">
              <w:rPr>
                <w:rFonts w:ascii="Times New Roman" w:hAnsi="Times New Roman" w:cs="Times New Roman"/>
                <w:sz w:val="20"/>
                <w:szCs w:val="20"/>
              </w:rPr>
              <w:t>Data sharing: RPPR submission date 2018</w:t>
            </w:r>
          </w:p>
        </w:tc>
      </w:tr>
    </w:tbl>
    <w:p w14:paraId="313CFE8C" w14:textId="77777777" w:rsidR="000D4C5B" w:rsidRPr="001067F6" w:rsidRDefault="000D4C5B" w:rsidP="001067F6">
      <w:pPr>
        <w:jc w:val="both"/>
        <w:rPr>
          <w:b/>
          <w:sz w:val="22"/>
          <w:szCs w:val="22"/>
        </w:rPr>
      </w:pPr>
    </w:p>
    <w:sectPr w:rsidR="000D4C5B" w:rsidRPr="001067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11680" w14:textId="77777777" w:rsidR="00E43F07" w:rsidRDefault="00E43F07" w:rsidP="00C947A1">
      <w:r>
        <w:separator/>
      </w:r>
    </w:p>
  </w:endnote>
  <w:endnote w:type="continuationSeparator" w:id="0">
    <w:p w14:paraId="412D8DEF" w14:textId="77777777" w:rsidR="00E43F07" w:rsidRDefault="00E43F07" w:rsidP="00C9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01639"/>
      <w:docPartObj>
        <w:docPartGallery w:val="Page Numbers (Bottom of Page)"/>
        <w:docPartUnique/>
      </w:docPartObj>
    </w:sdtPr>
    <w:sdtEndPr>
      <w:rPr>
        <w:noProof/>
      </w:rPr>
    </w:sdtEndPr>
    <w:sdtContent>
      <w:p w14:paraId="306E8434" w14:textId="1B7F3804" w:rsidR="002D2C9A" w:rsidRDefault="002D2C9A">
        <w:pPr>
          <w:pStyle w:val="Footer"/>
          <w:jc w:val="right"/>
        </w:pPr>
        <w:r>
          <w:fldChar w:fldCharType="begin"/>
        </w:r>
        <w:r>
          <w:instrText xml:space="preserve"> PAGE   \* MERGEFORMAT </w:instrText>
        </w:r>
        <w:r>
          <w:fldChar w:fldCharType="separate"/>
        </w:r>
        <w:r w:rsidR="007D7400">
          <w:rPr>
            <w:noProof/>
          </w:rPr>
          <w:t>3</w:t>
        </w:r>
        <w:r>
          <w:rPr>
            <w:noProof/>
          </w:rPr>
          <w:fldChar w:fldCharType="end"/>
        </w:r>
      </w:p>
    </w:sdtContent>
  </w:sdt>
  <w:p w14:paraId="36BA6BC1" w14:textId="77777777" w:rsidR="00C947A1" w:rsidRDefault="00C94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C925E" w14:textId="77777777" w:rsidR="00E43F07" w:rsidRDefault="00E43F07" w:rsidP="00C947A1">
      <w:r>
        <w:separator/>
      </w:r>
    </w:p>
  </w:footnote>
  <w:footnote w:type="continuationSeparator" w:id="0">
    <w:p w14:paraId="0C034E97" w14:textId="77777777" w:rsidR="00E43F07" w:rsidRDefault="00E43F07" w:rsidP="00C94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15B78"/>
    <w:multiLevelType w:val="hybridMultilevel"/>
    <w:tmpl w:val="94D6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CE62D2"/>
    <w:multiLevelType w:val="hybridMultilevel"/>
    <w:tmpl w:val="8F1EF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DC2752"/>
    <w:multiLevelType w:val="hybridMultilevel"/>
    <w:tmpl w:val="C1FA3672"/>
    <w:lvl w:ilvl="0" w:tplc="FC644C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37D09D3"/>
    <w:multiLevelType w:val="hybridMultilevel"/>
    <w:tmpl w:val="ADEEEFAA"/>
    <w:lvl w:ilvl="0" w:tplc="486A6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7E2798"/>
    <w:multiLevelType w:val="hybridMultilevel"/>
    <w:tmpl w:val="7C2E6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5F1EC7"/>
    <w:multiLevelType w:val="hybridMultilevel"/>
    <w:tmpl w:val="DD42A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A1"/>
    <w:rsid w:val="0000021A"/>
    <w:rsid w:val="00000C4A"/>
    <w:rsid w:val="000028E6"/>
    <w:rsid w:val="00002C1A"/>
    <w:rsid w:val="00004A2C"/>
    <w:rsid w:val="00004EB2"/>
    <w:rsid w:val="00013708"/>
    <w:rsid w:val="0002189C"/>
    <w:rsid w:val="00022164"/>
    <w:rsid w:val="00023282"/>
    <w:rsid w:val="000257F3"/>
    <w:rsid w:val="00026271"/>
    <w:rsid w:val="000322D0"/>
    <w:rsid w:val="00033466"/>
    <w:rsid w:val="000357A5"/>
    <w:rsid w:val="00051242"/>
    <w:rsid w:val="000532B2"/>
    <w:rsid w:val="00055559"/>
    <w:rsid w:val="00066126"/>
    <w:rsid w:val="000746B5"/>
    <w:rsid w:val="000751AD"/>
    <w:rsid w:val="0007680F"/>
    <w:rsid w:val="00076EE8"/>
    <w:rsid w:val="00077F11"/>
    <w:rsid w:val="00084FAF"/>
    <w:rsid w:val="00087759"/>
    <w:rsid w:val="00094476"/>
    <w:rsid w:val="000A06BF"/>
    <w:rsid w:val="000A603B"/>
    <w:rsid w:val="000A72A1"/>
    <w:rsid w:val="000B1B96"/>
    <w:rsid w:val="000B20F1"/>
    <w:rsid w:val="000B7992"/>
    <w:rsid w:val="000C3CD5"/>
    <w:rsid w:val="000C60B2"/>
    <w:rsid w:val="000D03E0"/>
    <w:rsid w:val="000D0801"/>
    <w:rsid w:val="000D4C5B"/>
    <w:rsid w:val="000D7947"/>
    <w:rsid w:val="000E245B"/>
    <w:rsid w:val="000E3218"/>
    <w:rsid w:val="000E636B"/>
    <w:rsid w:val="000E7BE0"/>
    <w:rsid w:val="000F418B"/>
    <w:rsid w:val="001012F4"/>
    <w:rsid w:val="001033E8"/>
    <w:rsid w:val="00105C2E"/>
    <w:rsid w:val="001067F6"/>
    <w:rsid w:val="00114FBE"/>
    <w:rsid w:val="00121B5E"/>
    <w:rsid w:val="0012322B"/>
    <w:rsid w:val="0013619D"/>
    <w:rsid w:val="00136AE2"/>
    <w:rsid w:val="0013793E"/>
    <w:rsid w:val="0015600C"/>
    <w:rsid w:val="00170D14"/>
    <w:rsid w:val="001757A2"/>
    <w:rsid w:val="00183CA5"/>
    <w:rsid w:val="0018422B"/>
    <w:rsid w:val="0018586B"/>
    <w:rsid w:val="00192EDE"/>
    <w:rsid w:val="001931B6"/>
    <w:rsid w:val="00193DEE"/>
    <w:rsid w:val="001963AB"/>
    <w:rsid w:val="001A0D10"/>
    <w:rsid w:val="001A2962"/>
    <w:rsid w:val="001B0712"/>
    <w:rsid w:val="001B0AD7"/>
    <w:rsid w:val="001B405B"/>
    <w:rsid w:val="001B6D77"/>
    <w:rsid w:val="001C150D"/>
    <w:rsid w:val="001C4307"/>
    <w:rsid w:val="001C5D86"/>
    <w:rsid w:val="001C7378"/>
    <w:rsid w:val="001D263E"/>
    <w:rsid w:val="001D5D71"/>
    <w:rsid w:val="001D6F56"/>
    <w:rsid w:val="001E4B0A"/>
    <w:rsid w:val="001F0A89"/>
    <w:rsid w:val="001F1CBD"/>
    <w:rsid w:val="001F6CA2"/>
    <w:rsid w:val="0020016B"/>
    <w:rsid w:val="002021EB"/>
    <w:rsid w:val="002024D8"/>
    <w:rsid w:val="002108F4"/>
    <w:rsid w:val="002157D9"/>
    <w:rsid w:val="00224D9F"/>
    <w:rsid w:val="0022722D"/>
    <w:rsid w:val="002327E0"/>
    <w:rsid w:val="00234BC1"/>
    <w:rsid w:val="00247CEB"/>
    <w:rsid w:val="002502D3"/>
    <w:rsid w:val="00252C42"/>
    <w:rsid w:val="002536A6"/>
    <w:rsid w:val="00253926"/>
    <w:rsid w:val="002574FE"/>
    <w:rsid w:val="00260FB6"/>
    <w:rsid w:val="0026159E"/>
    <w:rsid w:val="002624CC"/>
    <w:rsid w:val="002676DF"/>
    <w:rsid w:val="00277107"/>
    <w:rsid w:val="00295BBA"/>
    <w:rsid w:val="002A0124"/>
    <w:rsid w:val="002A1B8B"/>
    <w:rsid w:val="002A34FA"/>
    <w:rsid w:val="002A54A1"/>
    <w:rsid w:val="002B334C"/>
    <w:rsid w:val="002B673C"/>
    <w:rsid w:val="002C7C75"/>
    <w:rsid w:val="002D2C9A"/>
    <w:rsid w:val="002D6DB2"/>
    <w:rsid w:val="002E640C"/>
    <w:rsid w:val="002E6EE7"/>
    <w:rsid w:val="002F300C"/>
    <w:rsid w:val="002F3044"/>
    <w:rsid w:val="002F4E98"/>
    <w:rsid w:val="0030152C"/>
    <w:rsid w:val="0030190B"/>
    <w:rsid w:val="00306324"/>
    <w:rsid w:val="00324F4C"/>
    <w:rsid w:val="003276B5"/>
    <w:rsid w:val="003308D4"/>
    <w:rsid w:val="0033541E"/>
    <w:rsid w:val="003356D8"/>
    <w:rsid w:val="00336727"/>
    <w:rsid w:val="003403FD"/>
    <w:rsid w:val="00347F64"/>
    <w:rsid w:val="003512D1"/>
    <w:rsid w:val="003549F1"/>
    <w:rsid w:val="00355F42"/>
    <w:rsid w:val="00362CD4"/>
    <w:rsid w:val="00365237"/>
    <w:rsid w:val="0037006F"/>
    <w:rsid w:val="0037198B"/>
    <w:rsid w:val="003800F4"/>
    <w:rsid w:val="00383E66"/>
    <w:rsid w:val="00385CDF"/>
    <w:rsid w:val="00387A88"/>
    <w:rsid w:val="00395186"/>
    <w:rsid w:val="00396EE9"/>
    <w:rsid w:val="003A0B7B"/>
    <w:rsid w:val="003A31D0"/>
    <w:rsid w:val="003C0280"/>
    <w:rsid w:val="003C101F"/>
    <w:rsid w:val="003C32BB"/>
    <w:rsid w:val="003C6EB4"/>
    <w:rsid w:val="003C7ADB"/>
    <w:rsid w:val="003D3D21"/>
    <w:rsid w:val="003E5CE9"/>
    <w:rsid w:val="003E5D64"/>
    <w:rsid w:val="003E794B"/>
    <w:rsid w:val="003E7AEF"/>
    <w:rsid w:val="003F0055"/>
    <w:rsid w:val="003F0139"/>
    <w:rsid w:val="003F6013"/>
    <w:rsid w:val="004018BA"/>
    <w:rsid w:val="004044CC"/>
    <w:rsid w:val="0040511D"/>
    <w:rsid w:val="00413F72"/>
    <w:rsid w:val="00414F60"/>
    <w:rsid w:val="00432F79"/>
    <w:rsid w:val="004350AB"/>
    <w:rsid w:val="00447566"/>
    <w:rsid w:val="00453389"/>
    <w:rsid w:val="00460B4B"/>
    <w:rsid w:val="00461DAC"/>
    <w:rsid w:val="0047591C"/>
    <w:rsid w:val="00476890"/>
    <w:rsid w:val="00477392"/>
    <w:rsid w:val="0048696F"/>
    <w:rsid w:val="00486D82"/>
    <w:rsid w:val="00487FF7"/>
    <w:rsid w:val="00490D34"/>
    <w:rsid w:val="00495D4A"/>
    <w:rsid w:val="0049617A"/>
    <w:rsid w:val="004A0BB4"/>
    <w:rsid w:val="004C0D9E"/>
    <w:rsid w:val="004C283C"/>
    <w:rsid w:val="004C4CAB"/>
    <w:rsid w:val="004C563C"/>
    <w:rsid w:val="004C5826"/>
    <w:rsid w:val="004C7069"/>
    <w:rsid w:val="004D5E0C"/>
    <w:rsid w:val="004D6D96"/>
    <w:rsid w:val="004E2BF3"/>
    <w:rsid w:val="004E62F5"/>
    <w:rsid w:val="004E716A"/>
    <w:rsid w:val="004F38F2"/>
    <w:rsid w:val="004F5C44"/>
    <w:rsid w:val="0050504C"/>
    <w:rsid w:val="00507892"/>
    <w:rsid w:val="00522442"/>
    <w:rsid w:val="0052511D"/>
    <w:rsid w:val="00525360"/>
    <w:rsid w:val="00533BC6"/>
    <w:rsid w:val="00534CE4"/>
    <w:rsid w:val="00536283"/>
    <w:rsid w:val="005450B7"/>
    <w:rsid w:val="00545CF0"/>
    <w:rsid w:val="005524B5"/>
    <w:rsid w:val="00552AAF"/>
    <w:rsid w:val="00554244"/>
    <w:rsid w:val="00554C75"/>
    <w:rsid w:val="00556A40"/>
    <w:rsid w:val="00562965"/>
    <w:rsid w:val="0056536C"/>
    <w:rsid w:val="005660E6"/>
    <w:rsid w:val="0056618C"/>
    <w:rsid w:val="00576488"/>
    <w:rsid w:val="00576B4E"/>
    <w:rsid w:val="005814F2"/>
    <w:rsid w:val="00584546"/>
    <w:rsid w:val="00584A5E"/>
    <w:rsid w:val="005927F2"/>
    <w:rsid w:val="00593674"/>
    <w:rsid w:val="00594DB0"/>
    <w:rsid w:val="005A605F"/>
    <w:rsid w:val="005A7756"/>
    <w:rsid w:val="005A7CD4"/>
    <w:rsid w:val="005B2188"/>
    <w:rsid w:val="005B5DC5"/>
    <w:rsid w:val="005B751A"/>
    <w:rsid w:val="005C11D6"/>
    <w:rsid w:val="005C292D"/>
    <w:rsid w:val="005C53CF"/>
    <w:rsid w:val="005D31AB"/>
    <w:rsid w:val="005D3657"/>
    <w:rsid w:val="005D456E"/>
    <w:rsid w:val="005D63BA"/>
    <w:rsid w:val="005E281B"/>
    <w:rsid w:val="005E336D"/>
    <w:rsid w:val="005F222D"/>
    <w:rsid w:val="005F51A1"/>
    <w:rsid w:val="005F64BD"/>
    <w:rsid w:val="006015C4"/>
    <w:rsid w:val="00605D0A"/>
    <w:rsid w:val="00606144"/>
    <w:rsid w:val="00607C07"/>
    <w:rsid w:val="00611145"/>
    <w:rsid w:val="00623566"/>
    <w:rsid w:val="00623A02"/>
    <w:rsid w:val="00623A43"/>
    <w:rsid w:val="0062422E"/>
    <w:rsid w:val="006250AE"/>
    <w:rsid w:val="006322E2"/>
    <w:rsid w:val="00633634"/>
    <w:rsid w:val="006421AA"/>
    <w:rsid w:val="006432AD"/>
    <w:rsid w:val="00644C9D"/>
    <w:rsid w:val="00656C26"/>
    <w:rsid w:val="00666ECE"/>
    <w:rsid w:val="0067030F"/>
    <w:rsid w:val="00671A3F"/>
    <w:rsid w:val="0067497F"/>
    <w:rsid w:val="006805A3"/>
    <w:rsid w:val="0068436A"/>
    <w:rsid w:val="006853B1"/>
    <w:rsid w:val="00686AB6"/>
    <w:rsid w:val="00695F51"/>
    <w:rsid w:val="00696275"/>
    <w:rsid w:val="00696905"/>
    <w:rsid w:val="006A0CA3"/>
    <w:rsid w:val="006B01F8"/>
    <w:rsid w:val="006B0C87"/>
    <w:rsid w:val="006B61BB"/>
    <w:rsid w:val="006C4010"/>
    <w:rsid w:val="006C49F8"/>
    <w:rsid w:val="006C4F1A"/>
    <w:rsid w:val="00700FA5"/>
    <w:rsid w:val="00701144"/>
    <w:rsid w:val="0070518F"/>
    <w:rsid w:val="00710844"/>
    <w:rsid w:val="00711871"/>
    <w:rsid w:val="007152B3"/>
    <w:rsid w:val="00715928"/>
    <w:rsid w:val="00723ADA"/>
    <w:rsid w:val="00726280"/>
    <w:rsid w:val="0073455D"/>
    <w:rsid w:val="0073464A"/>
    <w:rsid w:val="00743EA6"/>
    <w:rsid w:val="00746B79"/>
    <w:rsid w:val="007473B4"/>
    <w:rsid w:val="007544FD"/>
    <w:rsid w:val="0076594B"/>
    <w:rsid w:val="00766EBB"/>
    <w:rsid w:val="00774E76"/>
    <w:rsid w:val="007811FD"/>
    <w:rsid w:val="0078525B"/>
    <w:rsid w:val="00787DED"/>
    <w:rsid w:val="007906D6"/>
    <w:rsid w:val="00791345"/>
    <w:rsid w:val="00796052"/>
    <w:rsid w:val="007A5669"/>
    <w:rsid w:val="007B1A95"/>
    <w:rsid w:val="007B3480"/>
    <w:rsid w:val="007B3920"/>
    <w:rsid w:val="007B6649"/>
    <w:rsid w:val="007B724E"/>
    <w:rsid w:val="007B7A75"/>
    <w:rsid w:val="007C2689"/>
    <w:rsid w:val="007C6377"/>
    <w:rsid w:val="007C70A8"/>
    <w:rsid w:val="007D278A"/>
    <w:rsid w:val="007D63A2"/>
    <w:rsid w:val="007D6409"/>
    <w:rsid w:val="007D7400"/>
    <w:rsid w:val="007E0401"/>
    <w:rsid w:val="007E0A09"/>
    <w:rsid w:val="007E6282"/>
    <w:rsid w:val="007F31DF"/>
    <w:rsid w:val="007F3D1B"/>
    <w:rsid w:val="007F76EC"/>
    <w:rsid w:val="0080357B"/>
    <w:rsid w:val="00806D9D"/>
    <w:rsid w:val="00811769"/>
    <w:rsid w:val="008128EF"/>
    <w:rsid w:val="008131C0"/>
    <w:rsid w:val="0081322D"/>
    <w:rsid w:val="00816B7E"/>
    <w:rsid w:val="00817256"/>
    <w:rsid w:val="00817DF2"/>
    <w:rsid w:val="00820EBF"/>
    <w:rsid w:val="00823FA8"/>
    <w:rsid w:val="00830661"/>
    <w:rsid w:val="00840329"/>
    <w:rsid w:val="00842B1F"/>
    <w:rsid w:val="0084437C"/>
    <w:rsid w:val="008561A6"/>
    <w:rsid w:val="00860AD4"/>
    <w:rsid w:val="00860D9C"/>
    <w:rsid w:val="008645BB"/>
    <w:rsid w:val="00865498"/>
    <w:rsid w:val="00866E94"/>
    <w:rsid w:val="00875A02"/>
    <w:rsid w:val="00877EF6"/>
    <w:rsid w:val="00882B41"/>
    <w:rsid w:val="00883180"/>
    <w:rsid w:val="008831AA"/>
    <w:rsid w:val="008831B0"/>
    <w:rsid w:val="00894559"/>
    <w:rsid w:val="008960AC"/>
    <w:rsid w:val="008977E5"/>
    <w:rsid w:val="008A21E4"/>
    <w:rsid w:val="008A4F11"/>
    <w:rsid w:val="008B2A0B"/>
    <w:rsid w:val="008B78BF"/>
    <w:rsid w:val="008C20D4"/>
    <w:rsid w:val="008C3166"/>
    <w:rsid w:val="008C3CAD"/>
    <w:rsid w:val="008C3E3F"/>
    <w:rsid w:val="008C7DC4"/>
    <w:rsid w:val="008D5450"/>
    <w:rsid w:val="008D7443"/>
    <w:rsid w:val="008E0A83"/>
    <w:rsid w:val="008F0397"/>
    <w:rsid w:val="008F3B2D"/>
    <w:rsid w:val="008F6071"/>
    <w:rsid w:val="009011B7"/>
    <w:rsid w:val="0090120D"/>
    <w:rsid w:val="00903BB9"/>
    <w:rsid w:val="00906EAF"/>
    <w:rsid w:val="00922B29"/>
    <w:rsid w:val="00927633"/>
    <w:rsid w:val="00933EB8"/>
    <w:rsid w:val="009422C5"/>
    <w:rsid w:val="009443BA"/>
    <w:rsid w:val="00945397"/>
    <w:rsid w:val="009456C8"/>
    <w:rsid w:val="0095026B"/>
    <w:rsid w:val="00951DAA"/>
    <w:rsid w:val="00952859"/>
    <w:rsid w:val="00962BBF"/>
    <w:rsid w:val="00964D43"/>
    <w:rsid w:val="00965EED"/>
    <w:rsid w:val="009729FC"/>
    <w:rsid w:val="0097576C"/>
    <w:rsid w:val="00976015"/>
    <w:rsid w:val="009816B0"/>
    <w:rsid w:val="009819C2"/>
    <w:rsid w:val="00986358"/>
    <w:rsid w:val="00990BAD"/>
    <w:rsid w:val="009A0800"/>
    <w:rsid w:val="009A11DB"/>
    <w:rsid w:val="009A1328"/>
    <w:rsid w:val="009A5108"/>
    <w:rsid w:val="009A74FF"/>
    <w:rsid w:val="009C451B"/>
    <w:rsid w:val="009C4B8D"/>
    <w:rsid w:val="009D5738"/>
    <w:rsid w:val="009E2562"/>
    <w:rsid w:val="009F265B"/>
    <w:rsid w:val="00A02466"/>
    <w:rsid w:val="00A070BE"/>
    <w:rsid w:val="00A129A4"/>
    <w:rsid w:val="00A12F18"/>
    <w:rsid w:val="00A13055"/>
    <w:rsid w:val="00A15855"/>
    <w:rsid w:val="00A175DC"/>
    <w:rsid w:val="00A26CEF"/>
    <w:rsid w:val="00A34A53"/>
    <w:rsid w:val="00A34F29"/>
    <w:rsid w:val="00A359D2"/>
    <w:rsid w:val="00A4265E"/>
    <w:rsid w:val="00A4437D"/>
    <w:rsid w:val="00A456AC"/>
    <w:rsid w:val="00A45F4F"/>
    <w:rsid w:val="00A5313A"/>
    <w:rsid w:val="00A61846"/>
    <w:rsid w:val="00A66712"/>
    <w:rsid w:val="00A73A71"/>
    <w:rsid w:val="00A7661D"/>
    <w:rsid w:val="00A801E0"/>
    <w:rsid w:val="00A82573"/>
    <w:rsid w:val="00A90E49"/>
    <w:rsid w:val="00AA09AF"/>
    <w:rsid w:val="00AB60E7"/>
    <w:rsid w:val="00AB662C"/>
    <w:rsid w:val="00AC5757"/>
    <w:rsid w:val="00AC6610"/>
    <w:rsid w:val="00AD4B7A"/>
    <w:rsid w:val="00AD6ED6"/>
    <w:rsid w:val="00AE420E"/>
    <w:rsid w:val="00AF0A22"/>
    <w:rsid w:val="00B01557"/>
    <w:rsid w:val="00B02536"/>
    <w:rsid w:val="00B038DE"/>
    <w:rsid w:val="00B04096"/>
    <w:rsid w:val="00B1291C"/>
    <w:rsid w:val="00B12969"/>
    <w:rsid w:val="00B132E2"/>
    <w:rsid w:val="00B14689"/>
    <w:rsid w:val="00B15B5F"/>
    <w:rsid w:val="00B1668C"/>
    <w:rsid w:val="00B203A0"/>
    <w:rsid w:val="00B25F16"/>
    <w:rsid w:val="00B30C16"/>
    <w:rsid w:val="00B31217"/>
    <w:rsid w:val="00B37882"/>
    <w:rsid w:val="00B42EB4"/>
    <w:rsid w:val="00B43CC5"/>
    <w:rsid w:val="00B46A7D"/>
    <w:rsid w:val="00B5235C"/>
    <w:rsid w:val="00B56E89"/>
    <w:rsid w:val="00B64433"/>
    <w:rsid w:val="00B727C5"/>
    <w:rsid w:val="00B8331B"/>
    <w:rsid w:val="00B84A12"/>
    <w:rsid w:val="00B9257F"/>
    <w:rsid w:val="00BA0B50"/>
    <w:rsid w:val="00BA15B9"/>
    <w:rsid w:val="00BA2B0E"/>
    <w:rsid w:val="00BA6418"/>
    <w:rsid w:val="00BA7FB8"/>
    <w:rsid w:val="00BB57EF"/>
    <w:rsid w:val="00BC1AB6"/>
    <w:rsid w:val="00BC1ADC"/>
    <w:rsid w:val="00BE3530"/>
    <w:rsid w:val="00BF18DF"/>
    <w:rsid w:val="00BF437C"/>
    <w:rsid w:val="00BF6883"/>
    <w:rsid w:val="00BF773B"/>
    <w:rsid w:val="00BF7F99"/>
    <w:rsid w:val="00C04616"/>
    <w:rsid w:val="00C14951"/>
    <w:rsid w:val="00C16A14"/>
    <w:rsid w:val="00C217B8"/>
    <w:rsid w:val="00C23960"/>
    <w:rsid w:val="00C2446B"/>
    <w:rsid w:val="00C3636C"/>
    <w:rsid w:val="00C43E89"/>
    <w:rsid w:val="00C474EA"/>
    <w:rsid w:val="00C47889"/>
    <w:rsid w:val="00C51E9B"/>
    <w:rsid w:val="00C553FB"/>
    <w:rsid w:val="00C55DB6"/>
    <w:rsid w:val="00C916FE"/>
    <w:rsid w:val="00C947A1"/>
    <w:rsid w:val="00CA1232"/>
    <w:rsid w:val="00CA678E"/>
    <w:rsid w:val="00CA7790"/>
    <w:rsid w:val="00CB15B3"/>
    <w:rsid w:val="00CB476C"/>
    <w:rsid w:val="00CB5628"/>
    <w:rsid w:val="00CC1AA7"/>
    <w:rsid w:val="00CC4C92"/>
    <w:rsid w:val="00CC7501"/>
    <w:rsid w:val="00CD70A2"/>
    <w:rsid w:val="00CD785A"/>
    <w:rsid w:val="00CE1FB3"/>
    <w:rsid w:val="00CE728C"/>
    <w:rsid w:val="00CF3FAC"/>
    <w:rsid w:val="00CF4759"/>
    <w:rsid w:val="00D0194B"/>
    <w:rsid w:val="00D102BE"/>
    <w:rsid w:val="00D145E4"/>
    <w:rsid w:val="00D1531B"/>
    <w:rsid w:val="00D15750"/>
    <w:rsid w:val="00D20894"/>
    <w:rsid w:val="00D24B75"/>
    <w:rsid w:val="00D2626D"/>
    <w:rsid w:val="00D30B74"/>
    <w:rsid w:val="00D30DB3"/>
    <w:rsid w:val="00D3565E"/>
    <w:rsid w:val="00D36CDE"/>
    <w:rsid w:val="00D40946"/>
    <w:rsid w:val="00D41F0F"/>
    <w:rsid w:val="00D43452"/>
    <w:rsid w:val="00D571B0"/>
    <w:rsid w:val="00D77597"/>
    <w:rsid w:val="00D808B8"/>
    <w:rsid w:val="00D8157B"/>
    <w:rsid w:val="00D86F16"/>
    <w:rsid w:val="00D95206"/>
    <w:rsid w:val="00DA79CE"/>
    <w:rsid w:val="00DA7D0D"/>
    <w:rsid w:val="00DB40D0"/>
    <w:rsid w:val="00DB4E80"/>
    <w:rsid w:val="00DB57E6"/>
    <w:rsid w:val="00DC1DED"/>
    <w:rsid w:val="00DC667D"/>
    <w:rsid w:val="00DD1438"/>
    <w:rsid w:val="00DD2FFE"/>
    <w:rsid w:val="00DD3418"/>
    <w:rsid w:val="00DD6EE2"/>
    <w:rsid w:val="00DE2403"/>
    <w:rsid w:val="00DE6957"/>
    <w:rsid w:val="00DE7793"/>
    <w:rsid w:val="00DF3F1B"/>
    <w:rsid w:val="00E042E9"/>
    <w:rsid w:val="00E058A1"/>
    <w:rsid w:val="00E146EB"/>
    <w:rsid w:val="00E15109"/>
    <w:rsid w:val="00E169DC"/>
    <w:rsid w:val="00E32E27"/>
    <w:rsid w:val="00E33DFA"/>
    <w:rsid w:val="00E366A4"/>
    <w:rsid w:val="00E41036"/>
    <w:rsid w:val="00E43F07"/>
    <w:rsid w:val="00E4734C"/>
    <w:rsid w:val="00E50DFB"/>
    <w:rsid w:val="00E51F62"/>
    <w:rsid w:val="00E52602"/>
    <w:rsid w:val="00E561C3"/>
    <w:rsid w:val="00E56D16"/>
    <w:rsid w:val="00E57F40"/>
    <w:rsid w:val="00E70C51"/>
    <w:rsid w:val="00E7235B"/>
    <w:rsid w:val="00E84A76"/>
    <w:rsid w:val="00E934AD"/>
    <w:rsid w:val="00E93716"/>
    <w:rsid w:val="00E9588E"/>
    <w:rsid w:val="00E97459"/>
    <w:rsid w:val="00EA46FF"/>
    <w:rsid w:val="00EA52DB"/>
    <w:rsid w:val="00EA7502"/>
    <w:rsid w:val="00EC29AB"/>
    <w:rsid w:val="00EC2C4E"/>
    <w:rsid w:val="00EC3864"/>
    <w:rsid w:val="00EC4FDF"/>
    <w:rsid w:val="00EC7473"/>
    <w:rsid w:val="00EC7647"/>
    <w:rsid w:val="00ED0666"/>
    <w:rsid w:val="00ED7BA7"/>
    <w:rsid w:val="00EE06F9"/>
    <w:rsid w:val="00EE6425"/>
    <w:rsid w:val="00EE6713"/>
    <w:rsid w:val="00EF1E3D"/>
    <w:rsid w:val="00EF75D0"/>
    <w:rsid w:val="00F004B3"/>
    <w:rsid w:val="00F00D78"/>
    <w:rsid w:val="00F02E54"/>
    <w:rsid w:val="00F064B5"/>
    <w:rsid w:val="00F12E18"/>
    <w:rsid w:val="00F15734"/>
    <w:rsid w:val="00F202E9"/>
    <w:rsid w:val="00F25533"/>
    <w:rsid w:val="00F30EAA"/>
    <w:rsid w:val="00F33087"/>
    <w:rsid w:val="00F4123E"/>
    <w:rsid w:val="00F42543"/>
    <w:rsid w:val="00F452C7"/>
    <w:rsid w:val="00F475C9"/>
    <w:rsid w:val="00F47E97"/>
    <w:rsid w:val="00F50F0B"/>
    <w:rsid w:val="00F55F63"/>
    <w:rsid w:val="00F60779"/>
    <w:rsid w:val="00F60869"/>
    <w:rsid w:val="00F61F19"/>
    <w:rsid w:val="00F627D0"/>
    <w:rsid w:val="00F67B7A"/>
    <w:rsid w:val="00F7237F"/>
    <w:rsid w:val="00F82860"/>
    <w:rsid w:val="00F90229"/>
    <w:rsid w:val="00F908FF"/>
    <w:rsid w:val="00FA08A0"/>
    <w:rsid w:val="00FA19B9"/>
    <w:rsid w:val="00FA2B6C"/>
    <w:rsid w:val="00FA38F5"/>
    <w:rsid w:val="00FA55A5"/>
    <w:rsid w:val="00FB2244"/>
    <w:rsid w:val="00FB531B"/>
    <w:rsid w:val="00FC0233"/>
    <w:rsid w:val="00FC044E"/>
    <w:rsid w:val="00FC371E"/>
    <w:rsid w:val="00FC6384"/>
    <w:rsid w:val="00FD084E"/>
    <w:rsid w:val="00FD368D"/>
    <w:rsid w:val="00FF4E04"/>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F6C818"/>
  <w15:docId w15:val="{5B0C21F2-E2D0-4F18-8482-B1F2B7E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7A1"/>
    <w:pPr>
      <w:tabs>
        <w:tab w:val="center" w:pos="4680"/>
        <w:tab w:val="right" w:pos="9360"/>
      </w:tabs>
    </w:pPr>
  </w:style>
  <w:style w:type="character" w:customStyle="1" w:styleId="HeaderChar">
    <w:name w:val="Header Char"/>
    <w:basedOn w:val="DefaultParagraphFont"/>
    <w:link w:val="Header"/>
    <w:uiPriority w:val="99"/>
    <w:rsid w:val="00C947A1"/>
  </w:style>
  <w:style w:type="paragraph" w:styleId="Footer">
    <w:name w:val="footer"/>
    <w:basedOn w:val="Normal"/>
    <w:link w:val="FooterChar"/>
    <w:uiPriority w:val="99"/>
    <w:unhideWhenUsed/>
    <w:rsid w:val="00C947A1"/>
    <w:pPr>
      <w:tabs>
        <w:tab w:val="center" w:pos="4680"/>
        <w:tab w:val="right" w:pos="9360"/>
      </w:tabs>
    </w:pPr>
  </w:style>
  <w:style w:type="character" w:customStyle="1" w:styleId="FooterChar">
    <w:name w:val="Footer Char"/>
    <w:basedOn w:val="DefaultParagraphFont"/>
    <w:link w:val="Footer"/>
    <w:uiPriority w:val="99"/>
    <w:rsid w:val="00C947A1"/>
  </w:style>
  <w:style w:type="character" w:styleId="CommentReference">
    <w:name w:val="annotation reference"/>
    <w:basedOn w:val="DefaultParagraphFont"/>
    <w:uiPriority w:val="99"/>
    <w:semiHidden/>
    <w:unhideWhenUsed/>
    <w:rsid w:val="00B84A12"/>
    <w:rPr>
      <w:sz w:val="16"/>
      <w:szCs w:val="16"/>
    </w:rPr>
  </w:style>
  <w:style w:type="paragraph" w:styleId="CommentText">
    <w:name w:val="annotation text"/>
    <w:basedOn w:val="Normal"/>
    <w:link w:val="CommentTextChar"/>
    <w:uiPriority w:val="99"/>
    <w:semiHidden/>
    <w:unhideWhenUsed/>
    <w:rsid w:val="00B84A12"/>
    <w:rPr>
      <w:sz w:val="20"/>
      <w:szCs w:val="20"/>
    </w:rPr>
  </w:style>
  <w:style w:type="character" w:customStyle="1" w:styleId="CommentTextChar">
    <w:name w:val="Comment Text Char"/>
    <w:basedOn w:val="DefaultParagraphFont"/>
    <w:link w:val="CommentText"/>
    <w:uiPriority w:val="99"/>
    <w:semiHidden/>
    <w:rsid w:val="00B84A12"/>
    <w:rPr>
      <w:sz w:val="20"/>
      <w:szCs w:val="20"/>
    </w:rPr>
  </w:style>
  <w:style w:type="paragraph" w:styleId="CommentSubject">
    <w:name w:val="annotation subject"/>
    <w:basedOn w:val="CommentText"/>
    <w:next w:val="CommentText"/>
    <w:link w:val="CommentSubjectChar"/>
    <w:uiPriority w:val="99"/>
    <w:semiHidden/>
    <w:unhideWhenUsed/>
    <w:rsid w:val="00B84A12"/>
    <w:rPr>
      <w:b/>
      <w:bCs/>
    </w:rPr>
  </w:style>
  <w:style w:type="character" w:customStyle="1" w:styleId="CommentSubjectChar">
    <w:name w:val="Comment Subject Char"/>
    <w:basedOn w:val="CommentTextChar"/>
    <w:link w:val="CommentSubject"/>
    <w:uiPriority w:val="99"/>
    <w:semiHidden/>
    <w:rsid w:val="00B84A12"/>
    <w:rPr>
      <w:b/>
      <w:bCs/>
      <w:sz w:val="20"/>
      <w:szCs w:val="20"/>
    </w:rPr>
  </w:style>
  <w:style w:type="paragraph" w:styleId="BalloonText">
    <w:name w:val="Balloon Text"/>
    <w:basedOn w:val="Normal"/>
    <w:link w:val="BalloonTextChar"/>
    <w:uiPriority w:val="99"/>
    <w:semiHidden/>
    <w:unhideWhenUsed/>
    <w:rsid w:val="00B8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A12"/>
    <w:rPr>
      <w:rFonts w:ascii="Segoe UI" w:hAnsi="Segoe UI" w:cs="Segoe UI"/>
      <w:sz w:val="18"/>
      <w:szCs w:val="18"/>
    </w:rPr>
  </w:style>
  <w:style w:type="paragraph" w:styleId="ListParagraph">
    <w:name w:val="List Paragraph"/>
    <w:basedOn w:val="Normal"/>
    <w:uiPriority w:val="34"/>
    <w:qFormat/>
    <w:rsid w:val="003276B5"/>
    <w:pPr>
      <w:ind w:left="720"/>
      <w:contextualSpacing/>
    </w:pPr>
  </w:style>
  <w:style w:type="paragraph" w:customStyle="1" w:styleId="Default">
    <w:name w:val="Default"/>
    <w:rsid w:val="00FC044E"/>
    <w:pPr>
      <w:autoSpaceDE w:val="0"/>
      <w:autoSpaceDN w:val="0"/>
      <w:adjustRightInd w:val="0"/>
      <w:jc w:val="left"/>
    </w:pPr>
    <w:rPr>
      <w:color w:val="000000"/>
    </w:rPr>
  </w:style>
  <w:style w:type="character" w:styleId="Hyperlink">
    <w:name w:val="Hyperlink"/>
    <w:basedOn w:val="DefaultParagraphFont"/>
    <w:uiPriority w:val="99"/>
    <w:rsid w:val="003F6013"/>
    <w:rPr>
      <w:color w:val="0000FF"/>
      <w:u w:val="single"/>
    </w:rPr>
  </w:style>
  <w:style w:type="table" w:styleId="TableGrid">
    <w:name w:val="Table Grid"/>
    <w:basedOn w:val="TableNormal"/>
    <w:uiPriority w:val="39"/>
    <w:rsid w:val="007906D6"/>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ma.od.nih.gov/public/ms/privacy/pafiles/015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ma.od.nih.gov/public/ms/privacy/pafiles/015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89F62-2C9A-48CB-B06D-6A7889551361}">
  <ds:schemaRefs>
    <ds:schemaRef ds:uri="http://schemas.microsoft.com/sharepoint/v3/contenttype/forms"/>
  </ds:schemaRefs>
</ds:datastoreItem>
</file>

<file path=customXml/itemProps2.xml><?xml version="1.0" encoding="utf-8"?>
<ds:datastoreItem xmlns:ds="http://schemas.openxmlformats.org/officeDocument/2006/customXml" ds:itemID="{AB3F260B-0CBD-43A1-B5B2-C20ED66D3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07F82-9A4D-433E-9C41-56D89425718C}">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1E3835E-0290-4E13-8E93-028834D1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Newberry</dc:creator>
  <cp:lastModifiedBy>Chris Mulholland</cp:lastModifiedBy>
  <cp:revision>14</cp:revision>
  <cp:lastPrinted>2014-11-04T16:43:00Z</cp:lastPrinted>
  <dcterms:created xsi:type="dcterms:W3CDTF">2015-01-07T04:31:00Z</dcterms:created>
  <dcterms:modified xsi:type="dcterms:W3CDTF">2015-02-11T21:19:00Z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