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78" w:rsidRDefault="009A4978" w:rsidP="00FC3425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9A4978">
        <w:rPr>
          <w:rFonts w:ascii="Times New Roman" w:eastAsia="Times New Roman" w:hAnsi="Times New Roman" w:cs="Times New Roman"/>
          <w:b/>
          <w:sz w:val="32"/>
          <w:szCs w:val="32"/>
        </w:rPr>
        <w:t>0920-09</w:t>
      </w:r>
      <w:r w:rsidR="00FC3425">
        <w:rPr>
          <w:rFonts w:ascii="Times New Roman" w:eastAsia="Times New Roman" w:hAnsi="Times New Roman" w:cs="Times New Roman"/>
          <w:b/>
          <w:sz w:val="32"/>
          <w:szCs w:val="32"/>
        </w:rPr>
        <w:t>29</w:t>
      </w:r>
      <w:r w:rsidRPr="009A497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FC3425" w:rsidRPr="00FC3425">
        <w:rPr>
          <w:rFonts w:ascii="Times New Roman" w:eastAsia="Times New Roman" w:hAnsi="Times New Roman" w:cs="Times New Roman"/>
          <w:b/>
          <w:sz w:val="32"/>
          <w:szCs w:val="32"/>
        </w:rPr>
        <w:t>World Trade Center Health Program Petition for the Addition of a New WTC-Related Health Condition for Coverage under the World Trade Center (WTC) Health Program</w:t>
      </w:r>
    </w:p>
    <w:p w:rsidR="00FC3425" w:rsidRDefault="00FC3425" w:rsidP="00FC3425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C3425" w:rsidRDefault="00FC3425" w:rsidP="00FC3425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Revision</w:t>
      </w:r>
    </w:p>
    <w:p w:rsidR="00FC3425" w:rsidRPr="009A4978" w:rsidRDefault="00FC3425" w:rsidP="00FC3425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A4978" w:rsidRPr="009A4978" w:rsidRDefault="009A4978" w:rsidP="00D14763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A497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Supporting Statement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B</w:t>
      </w:r>
    </w:p>
    <w:p w:rsidR="002B78C9" w:rsidRPr="002B78C9" w:rsidRDefault="002B78C9" w:rsidP="00D14763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B78C9" w:rsidRPr="002B78C9" w:rsidRDefault="00E806C1" w:rsidP="00D14763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March 23</w:t>
      </w:r>
      <w:r w:rsidR="00F64EFD" w:rsidRPr="00F64EFD">
        <w:rPr>
          <w:rFonts w:ascii="Times New Roman" w:eastAsia="Times New Roman" w:hAnsi="Times New Roman" w:cs="Times New Roman"/>
          <w:b/>
          <w:sz w:val="32"/>
          <w:szCs w:val="32"/>
        </w:rPr>
        <w:t>, 2015</w:t>
      </w:r>
    </w:p>
    <w:p w:rsidR="002B78C9" w:rsidRPr="002B78C9" w:rsidRDefault="002B78C9" w:rsidP="00D14763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64EFD" w:rsidRPr="00F64EFD" w:rsidRDefault="00F64EFD" w:rsidP="00D14763">
      <w:pPr>
        <w:widowControl w:val="0"/>
        <w:tabs>
          <w:tab w:val="right" w:pos="10509"/>
        </w:tabs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64EF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Project Officer: </w:t>
      </w:r>
    </w:p>
    <w:p w:rsidR="00F64EFD" w:rsidRPr="00F64EFD" w:rsidRDefault="00F64EFD" w:rsidP="00D14763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64EFD">
        <w:rPr>
          <w:rFonts w:ascii="Times New Roman" w:eastAsia="Times New Roman" w:hAnsi="Times New Roman" w:cs="Times New Roman"/>
          <w:iCs/>
          <w:sz w:val="24"/>
          <w:szCs w:val="24"/>
        </w:rPr>
        <w:t>Rachel Weiss, JD</w:t>
      </w:r>
    </w:p>
    <w:p w:rsidR="00F64EFD" w:rsidRPr="00F64EFD" w:rsidRDefault="00F64EFD" w:rsidP="00D14763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64EFD">
        <w:rPr>
          <w:rFonts w:ascii="Times New Roman" w:eastAsia="Times New Roman" w:hAnsi="Times New Roman" w:cs="Times New Roman"/>
          <w:iCs/>
          <w:sz w:val="24"/>
          <w:szCs w:val="24"/>
        </w:rPr>
        <w:t>National Institute for Occupational Safety and Health</w:t>
      </w:r>
    </w:p>
    <w:p w:rsidR="00F64EFD" w:rsidRPr="00F64EFD" w:rsidRDefault="00F64EFD" w:rsidP="00D14763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64EFD">
        <w:rPr>
          <w:rFonts w:ascii="Times New Roman" w:eastAsia="Times New Roman" w:hAnsi="Times New Roman" w:cs="Times New Roman"/>
          <w:iCs/>
          <w:sz w:val="24"/>
          <w:szCs w:val="24"/>
        </w:rPr>
        <w:t>1090 Tusculum Ave., MS: C46</w:t>
      </w:r>
    </w:p>
    <w:p w:rsidR="00F64EFD" w:rsidRPr="00F64EFD" w:rsidRDefault="00F64EFD" w:rsidP="00D14763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64EFD">
        <w:rPr>
          <w:rFonts w:ascii="Times New Roman" w:eastAsia="Times New Roman" w:hAnsi="Times New Roman" w:cs="Times New Roman"/>
          <w:iCs/>
          <w:sz w:val="24"/>
          <w:szCs w:val="24"/>
        </w:rPr>
        <w:t>Cincinnati, OH 45226</w:t>
      </w:r>
    </w:p>
    <w:p w:rsidR="00F64EFD" w:rsidRPr="00F64EFD" w:rsidRDefault="00D14763" w:rsidP="00D14763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Rweiss@cdc.gov</w:t>
      </w:r>
    </w:p>
    <w:p w:rsidR="002B78C9" w:rsidRDefault="00F64EFD" w:rsidP="00D14763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404-849-1798</w:t>
      </w:r>
    </w:p>
    <w:p w:rsidR="002B78C9" w:rsidRDefault="002B78C9" w:rsidP="00070652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F64EFD" w:rsidRDefault="00F64EFD" w:rsidP="00070652">
      <w:pPr>
        <w:spacing w:after="200" w:line="276" w:lineRule="auto"/>
        <w:jc w:val="left"/>
        <w:rPr>
          <w:sz w:val="24"/>
        </w:rPr>
      </w:pPr>
      <w:r>
        <w:rPr>
          <w:sz w:val="24"/>
        </w:rPr>
        <w:br w:type="page"/>
      </w:r>
    </w:p>
    <w:p w:rsidR="002B78C9" w:rsidRPr="006300DD" w:rsidRDefault="002B78C9" w:rsidP="002B78C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300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Table of Contents</w:t>
      </w:r>
    </w:p>
    <w:p w:rsidR="002B78C9" w:rsidRPr="006300DD" w:rsidRDefault="002B78C9" w:rsidP="002B78C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78C9" w:rsidRPr="006300DD" w:rsidRDefault="002B78C9" w:rsidP="002B78C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0DD"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B.  </w:t>
      </w:r>
      <w:r w:rsidR="0027065F" w:rsidRPr="0027065F">
        <w:rPr>
          <w:rFonts w:ascii="Times New Roman" w:eastAsia="Times New Roman" w:hAnsi="Times New Roman" w:cs="Times New Roman"/>
          <w:b/>
          <w:sz w:val="24"/>
          <w:szCs w:val="24"/>
        </w:rPr>
        <w:t>Collections of Information Employing Statistical Methods</w:t>
      </w:r>
    </w:p>
    <w:p w:rsidR="002B78C9" w:rsidRPr="006300DD" w:rsidRDefault="002B78C9" w:rsidP="002B78C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0D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6300DD">
        <w:rPr>
          <w:rFonts w:ascii="Times New Roman" w:eastAsia="Times New Roman" w:hAnsi="Times New Roman" w:cs="Times New Roman"/>
          <w:sz w:val="24"/>
          <w:szCs w:val="24"/>
        </w:rPr>
        <w:tab/>
        <w:t>Respondent Population and Selection of Respondents</w:t>
      </w:r>
    </w:p>
    <w:p w:rsidR="002B78C9" w:rsidRPr="006300DD" w:rsidRDefault="002B78C9" w:rsidP="002B78C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0D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300DD">
        <w:rPr>
          <w:rFonts w:ascii="Times New Roman" w:eastAsia="Times New Roman" w:hAnsi="Times New Roman" w:cs="Times New Roman"/>
          <w:sz w:val="24"/>
          <w:szCs w:val="24"/>
        </w:rPr>
        <w:tab/>
        <w:t>Procedures for the Collection of Information</w:t>
      </w:r>
    </w:p>
    <w:p w:rsidR="002B78C9" w:rsidRPr="006300DD" w:rsidRDefault="002B78C9" w:rsidP="002B78C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0DD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6300DD">
        <w:rPr>
          <w:rFonts w:ascii="Times New Roman" w:eastAsia="Times New Roman" w:hAnsi="Times New Roman" w:cs="Times New Roman"/>
          <w:sz w:val="24"/>
          <w:szCs w:val="24"/>
        </w:rPr>
        <w:tab/>
        <w:t>Methods to Maximize Response Rates and Deal with Nonresponse</w:t>
      </w:r>
    </w:p>
    <w:p w:rsidR="002B78C9" w:rsidRPr="006300DD" w:rsidRDefault="002B78C9" w:rsidP="002B78C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0D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6300DD">
        <w:rPr>
          <w:rFonts w:ascii="Times New Roman" w:eastAsia="Times New Roman" w:hAnsi="Times New Roman" w:cs="Times New Roman"/>
          <w:sz w:val="24"/>
          <w:szCs w:val="24"/>
        </w:rPr>
        <w:tab/>
        <w:t xml:space="preserve">Tests of Procedures or Methods to be </w:t>
      </w:r>
      <w:proofErr w:type="gramStart"/>
      <w:r w:rsidRPr="006300DD">
        <w:rPr>
          <w:rFonts w:ascii="Times New Roman" w:eastAsia="Times New Roman" w:hAnsi="Times New Roman" w:cs="Times New Roman"/>
          <w:sz w:val="24"/>
          <w:szCs w:val="24"/>
        </w:rPr>
        <w:t>Undertaken</w:t>
      </w:r>
      <w:proofErr w:type="gramEnd"/>
    </w:p>
    <w:p w:rsidR="002B78C9" w:rsidRPr="006300DD" w:rsidRDefault="002B78C9" w:rsidP="002B78C9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0D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6300DD">
        <w:rPr>
          <w:rFonts w:ascii="Times New Roman" w:eastAsia="Times New Roman" w:hAnsi="Times New Roman" w:cs="Times New Roman"/>
          <w:sz w:val="24"/>
          <w:szCs w:val="24"/>
        </w:rPr>
        <w:tab/>
        <w:t>Individuals Consulted on Statistical Aspects and Individuals Collecting and/or References</w:t>
      </w:r>
    </w:p>
    <w:p w:rsidR="002B78C9" w:rsidRPr="006300DD" w:rsidRDefault="002B78C9" w:rsidP="002B78C9">
      <w:pPr>
        <w:jc w:val="both"/>
        <w:rPr>
          <w:rFonts w:ascii="Arial" w:eastAsia="Times New Roman" w:hAnsi="Arial" w:cs="Times New Roman"/>
          <w:sz w:val="24"/>
          <w:szCs w:val="24"/>
        </w:rPr>
      </w:pPr>
    </w:p>
    <w:p w:rsidR="00F64EFD" w:rsidRDefault="00F64EFD" w:rsidP="002B78C9">
      <w:pPr>
        <w:pStyle w:val="Default"/>
        <w:ind w:left="-360" w:right="432"/>
        <w:rPr>
          <w:b/>
          <w:bCs/>
        </w:rPr>
      </w:pPr>
      <w:r>
        <w:rPr>
          <w:b/>
          <w:bCs/>
        </w:rPr>
        <w:br w:type="page"/>
      </w:r>
    </w:p>
    <w:p w:rsidR="003B4544" w:rsidRPr="002B78C9" w:rsidRDefault="003B4544" w:rsidP="003B4544">
      <w:pPr>
        <w:pStyle w:val="Default"/>
        <w:ind w:left="-360" w:right="432"/>
      </w:pPr>
      <w:r w:rsidRPr="002B78C9">
        <w:rPr>
          <w:b/>
          <w:bCs/>
        </w:rPr>
        <w:lastRenderedPageBreak/>
        <w:t xml:space="preserve">B. Collections of Information Employing Statistical Methods </w:t>
      </w:r>
    </w:p>
    <w:p w:rsidR="003B4544" w:rsidRPr="002B78C9" w:rsidRDefault="003B4544" w:rsidP="003B4544">
      <w:pPr>
        <w:pStyle w:val="Default"/>
        <w:ind w:left="-360" w:right="432"/>
        <w:rPr>
          <w:b/>
          <w:bCs/>
        </w:rPr>
      </w:pPr>
    </w:p>
    <w:p w:rsidR="003B4544" w:rsidRPr="002B78C9" w:rsidRDefault="00CB515A" w:rsidP="003B4544">
      <w:pPr>
        <w:pStyle w:val="Default"/>
        <w:ind w:right="432"/>
        <w:rPr>
          <w:bCs/>
        </w:rPr>
      </w:pPr>
      <w:r w:rsidRPr="002B78C9">
        <w:rPr>
          <w:bCs/>
        </w:rPr>
        <w:t xml:space="preserve">Statistical methods are not being used for the collection of information for the WTC Health Program application process. </w:t>
      </w:r>
      <w:r w:rsidR="0027065F">
        <w:rPr>
          <w:bCs/>
        </w:rPr>
        <w:t>PHS Act §</w:t>
      </w:r>
      <w:r w:rsidR="0027065F" w:rsidRPr="0027065F">
        <w:rPr>
          <w:bCs/>
        </w:rPr>
        <w:t>3312(a)(6)(B) specifies that interested parties may petition the Administrator of the WTC Health Program to request that a new health condition be added to the list of conditions in program regulations. To aid the petitioner, the WTC Health Program provides a petition form to be completed and then sent to the Administrator for review. However, the petitioner is not required to use the form, and may submit a petition in a different format, provided it contains all of the data elements requested on the form.</w:t>
      </w:r>
    </w:p>
    <w:p w:rsidR="003B4544" w:rsidRPr="002B78C9" w:rsidRDefault="003B4544" w:rsidP="003B4544">
      <w:pPr>
        <w:pStyle w:val="Default"/>
        <w:ind w:left="-360" w:right="432"/>
        <w:rPr>
          <w:b/>
          <w:bCs/>
        </w:rPr>
      </w:pPr>
    </w:p>
    <w:p w:rsidR="003B4544" w:rsidRDefault="003B4544" w:rsidP="003B4544">
      <w:pPr>
        <w:pStyle w:val="Default"/>
        <w:ind w:left="-360" w:right="432"/>
        <w:rPr>
          <w:b/>
          <w:bCs/>
        </w:rPr>
      </w:pPr>
      <w:r w:rsidRPr="002B78C9">
        <w:rPr>
          <w:b/>
          <w:bCs/>
        </w:rPr>
        <w:t xml:space="preserve">1. Respondent Universe and Sampling Methods </w:t>
      </w:r>
    </w:p>
    <w:p w:rsidR="0027065F" w:rsidRPr="002B78C9" w:rsidRDefault="0027065F" w:rsidP="003B4544">
      <w:pPr>
        <w:pStyle w:val="Default"/>
        <w:ind w:left="-360" w:right="432"/>
      </w:pPr>
    </w:p>
    <w:p w:rsidR="003B4544" w:rsidRPr="002B78C9" w:rsidRDefault="00CB515A" w:rsidP="00CB515A">
      <w:pPr>
        <w:pStyle w:val="Default"/>
        <w:ind w:right="432"/>
      </w:pPr>
      <w:r w:rsidRPr="002B78C9">
        <w:t xml:space="preserve">Sampling will not be used </w:t>
      </w:r>
      <w:r w:rsidR="0082099F" w:rsidRPr="002B78C9">
        <w:t xml:space="preserve">to collect </w:t>
      </w:r>
      <w:r w:rsidRPr="002B78C9">
        <w:t xml:space="preserve">eligibility </w:t>
      </w:r>
      <w:r w:rsidR="0082099F" w:rsidRPr="002B78C9">
        <w:t xml:space="preserve">data </w:t>
      </w:r>
      <w:r w:rsidRPr="002B78C9">
        <w:t>in the Program</w:t>
      </w:r>
      <w:r w:rsidR="0082099F" w:rsidRPr="002B78C9">
        <w:t>. Information</w:t>
      </w:r>
      <w:r w:rsidR="0027065F">
        <w:t xml:space="preserve"> provided in the petition is bas</w:t>
      </w:r>
      <w:r w:rsidRPr="002B78C9">
        <w:t xml:space="preserve">ed on information unique to each </w:t>
      </w:r>
      <w:r w:rsidR="0027065F">
        <w:t xml:space="preserve">petitioner and each </w:t>
      </w:r>
      <w:r w:rsidR="00157775">
        <w:t xml:space="preserve">petitioned </w:t>
      </w:r>
      <w:r w:rsidR="0027065F">
        <w:t>health condition</w:t>
      </w:r>
      <w:r w:rsidR="00662BC6" w:rsidRPr="002B78C9">
        <w:t>.</w:t>
      </w:r>
    </w:p>
    <w:p w:rsidR="00CB515A" w:rsidRPr="002B78C9" w:rsidRDefault="00CB515A" w:rsidP="003B4544">
      <w:pPr>
        <w:pStyle w:val="Default"/>
        <w:ind w:left="-360" w:right="432"/>
      </w:pPr>
    </w:p>
    <w:p w:rsidR="003B4544" w:rsidRDefault="003B4544" w:rsidP="003B4544">
      <w:pPr>
        <w:pStyle w:val="Default"/>
        <w:ind w:left="-360" w:right="432"/>
        <w:rPr>
          <w:b/>
          <w:bCs/>
        </w:rPr>
      </w:pPr>
      <w:r w:rsidRPr="002B78C9">
        <w:rPr>
          <w:b/>
          <w:bCs/>
        </w:rPr>
        <w:t xml:space="preserve">2. Procedures for the Collection of Information </w:t>
      </w:r>
    </w:p>
    <w:p w:rsidR="0027065F" w:rsidRPr="002B78C9" w:rsidRDefault="0027065F" w:rsidP="003B4544">
      <w:pPr>
        <w:pStyle w:val="Default"/>
        <w:ind w:left="-360" w:right="432"/>
      </w:pPr>
    </w:p>
    <w:p w:rsidR="00662BC6" w:rsidRPr="002B78C9" w:rsidRDefault="00662BC6" w:rsidP="00662BC6">
      <w:pPr>
        <w:pStyle w:val="Default"/>
        <w:ind w:right="432"/>
      </w:pPr>
      <w:r w:rsidRPr="002B78C9">
        <w:t xml:space="preserve">Statistical methods will not be used to collect </w:t>
      </w:r>
      <w:r w:rsidR="00157775">
        <w:t>information about the petitioned health condition</w:t>
      </w:r>
      <w:r w:rsidRPr="002B78C9">
        <w:t xml:space="preserve">. Information </w:t>
      </w:r>
      <w:r w:rsidR="00157775">
        <w:t>provided in the petition is based on information unique to each petitioner and each petitioned health condition</w:t>
      </w:r>
      <w:r w:rsidRPr="002B78C9">
        <w:t>.</w:t>
      </w:r>
    </w:p>
    <w:p w:rsidR="00662BC6" w:rsidRPr="002B78C9" w:rsidRDefault="00662BC6" w:rsidP="003B4544">
      <w:pPr>
        <w:pStyle w:val="Default"/>
        <w:ind w:left="-360" w:right="432"/>
        <w:rPr>
          <w:b/>
          <w:bCs/>
          <w:color w:val="auto"/>
        </w:rPr>
      </w:pPr>
    </w:p>
    <w:p w:rsidR="003B4544" w:rsidRDefault="003B4544" w:rsidP="003B4544">
      <w:pPr>
        <w:pStyle w:val="Default"/>
        <w:ind w:left="-360" w:right="432"/>
        <w:rPr>
          <w:b/>
          <w:bCs/>
          <w:color w:val="auto"/>
        </w:rPr>
      </w:pPr>
      <w:r w:rsidRPr="002B78C9">
        <w:rPr>
          <w:b/>
          <w:bCs/>
          <w:color w:val="auto"/>
        </w:rPr>
        <w:t xml:space="preserve">3. Methods to Maximize Response Rates and Deal with No response </w:t>
      </w:r>
    </w:p>
    <w:p w:rsidR="0027065F" w:rsidRPr="002B78C9" w:rsidRDefault="0027065F" w:rsidP="003B4544">
      <w:pPr>
        <w:pStyle w:val="Default"/>
        <w:ind w:left="-360" w:right="432"/>
        <w:rPr>
          <w:color w:val="auto"/>
        </w:rPr>
      </w:pPr>
    </w:p>
    <w:p w:rsidR="00605E82" w:rsidRPr="002B78C9" w:rsidRDefault="00605E82" w:rsidP="00605E82">
      <w:pPr>
        <w:pStyle w:val="Default"/>
        <w:ind w:right="432"/>
      </w:pPr>
      <w:r w:rsidRPr="002B78C9">
        <w:t xml:space="preserve">Statistical methods will not be used to collect </w:t>
      </w:r>
      <w:r>
        <w:t>information about the petitioned health condition</w:t>
      </w:r>
      <w:r w:rsidRPr="002B78C9">
        <w:t xml:space="preserve">. Information </w:t>
      </w:r>
      <w:r>
        <w:t>provided in the petition is based on information unique to each petitioner and each petitioned health condition</w:t>
      </w:r>
      <w:r w:rsidRPr="002B78C9">
        <w:t>.</w:t>
      </w:r>
    </w:p>
    <w:p w:rsidR="00662BC6" w:rsidRPr="002B78C9" w:rsidRDefault="00662BC6" w:rsidP="00662BC6">
      <w:pPr>
        <w:pStyle w:val="Default"/>
        <w:ind w:right="432"/>
      </w:pPr>
    </w:p>
    <w:p w:rsidR="003B4544" w:rsidRDefault="003B4544" w:rsidP="003B4544">
      <w:pPr>
        <w:pStyle w:val="Default"/>
        <w:ind w:left="-360" w:right="432"/>
        <w:rPr>
          <w:b/>
          <w:bCs/>
          <w:color w:val="auto"/>
        </w:rPr>
      </w:pPr>
      <w:r w:rsidRPr="002B78C9">
        <w:rPr>
          <w:b/>
          <w:bCs/>
          <w:color w:val="auto"/>
        </w:rPr>
        <w:t xml:space="preserve">4. Tests of Procedures or Methods to be </w:t>
      </w:r>
      <w:proofErr w:type="gramStart"/>
      <w:r w:rsidRPr="002B78C9">
        <w:rPr>
          <w:b/>
          <w:bCs/>
          <w:color w:val="auto"/>
        </w:rPr>
        <w:t>Undertaken</w:t>
      </w:r>
      <w:proofErr w:type="gramEnd"/>
      <w:r w:rsidRPr="002B78C9">
        <w:rPr>
          <w:b/>
          <w:bCs/>
          <w:color w:val="auto"/>
        </w:rPr>
        <w:t xml:space="preserve"> </w:t>
      </w:r>
    </w:p>
    <w:p w:rsidR="0027065F" w:rsidRPr="002B78C9" w:rsidRDefault="0027065F" w:rsidP="003B4544">
      <w:pPr>
        <w:pStyle w:val="Default"/>
        <w:ind w:left="-360" w:right="432"/>
        <w:rPr>
          <w:color w:val="auto"/>
        </w:rPr>
      </w:pPr>
    </w:p>
    <w:p w:rsidR="00605E82" w:rsidRPr="002B78C9" w:rsidRDefault="00605E82" w:rsidP="00605E82">
      <w:pPr>
        <w:pStyle w:val="Default"/>
        <w:ind w:right="432"/>
      </w:pPr>
      <w:r w:rsidRPr="002B78C9">
        <w:t xml:space="preserve">Statistical methods will not be used to collect </w:t>
      </w:r>
      <w:r>
        <w:t>information about the petitioned health condition</w:t>
      </w:r>
      <w:r w:rsidRPr="002B78C9">
        <w:t xml:space="preserve">. Information </w:t>
      </w:r>
      <w:r>
        <w:t>provided in the petition is based on information unique to each petitioner and each petitioned health condition</w:t>
      </w:r>
      <w:r w:rsidRPr="002B78C9">
        <w:t>.</w:t>
      </w:r>
    </w:p>
    <w:p w:rsidR="00662BC6" w:rsidRPr="002B78C9" w:rsidRDefault="00662BC6" w:rsidP="00662BC6">
      <w:pPr>
        <w:pStyle w:val="Default"/>
        <w:ind w:right="432"/>
      </w:pPr>
    </w:p>
    <w:p w:rsidR="003B4544" w:rsidRDefault="003B4544" w:rsidP="003B4544">
      <w:pPr>
        <w:pStyle w:val="Default"/>
        <w:ind w:left="-360" w:right="432"/>
        <w:rPr>
          <w:b/>
          <w:bCs/>
          <w:color w:val="auto"/>
        </w:rPr>
      </w:pPr>
      <w:r w:rsidRPr="002B78C9">
        <w:rPr>
          <w:b/>
          <w:bCs/>
          <w:color w:val="auto"/>
        </w:rPr>
        <w:t xml:space="preserve">5. Individuals Consulted on Statistical Aspects and Individuals Collecting and/or Analyzing Data </w:t>
      </w:r>
    </w:p>
    <w:p w:rsidR="0027065F" w:rsidRPr="002B78C9" w:rsidRDefault="0027065F" w:rsidP="003B4544">
      <w:pPr>
        <w:pStyle w:val="Default"/>
        <w:ind w:left="-360" w:right="432"/>
        <w:rPr>
          <w:color w:val="auto"/>
        </w:rPr>
      </w:pPr>
    </w:p>
    <w:p w:rsidR="00605E82" w:rsidRPr="002B78C9" w:rsidRDefault="00605E82" w:rsidP="00605E82">
      <w:pPr>
        <w:pStyle w:val="Default"/>
        <w:ind w:right="432"/>
      </w:pPr>
      <w:r w:rsidRPr="002B78C9">
        <w:t xml:space="preserve">Statistical methods will not be used to collect </w:t>
      </w:r>
      <w:r>
        <w:t>information about the petitioned health condition</w:t>
      </w:r>
      <w:r w:rsidRPr="002B78C9">
        <w:t xml:space="preserve">. Information </w:t>
      </w:r>
      <w:r>
        <w:t>provided in the petition is based on information unique to each petitioner and each petitioned health condition</w:t>
      </w:r>
      <w:r w:rsidRPr="002B78C9">
        <w:t>.</w:t>
      </w:r>
    </w:p>
    <w:p w:rsidR="004A5604" w:rsidRPr="002B78C9" w:rsidRDefault="004A5604" w:rsidP="003B4544">
      <w:pPr>
        <w:ind w:left="-360" w:right="432"/>
        <w:jc w:val="left"/>
        <w:rPr>
          <w:rFonts w:ascii="Times New Roman" w:hAnsi="Times New Roman" w:cs="Times New Roman"/>
          <w:sz w:val="24"/>
          <w:szCs w:val="24"/>
        </w:rPr>
      </w:pPr>
    </w:p>
    <w:sectPr w:rsidR="004A5604" w:rsidRPr="002B78C9" w:rsidSect="00E0786C">
      <w:pgSz w:w="12240" w:h="16340"/>
      <w:pgMar w:top="1162" w:right="517" w:bottom="558" w:left="121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44"/>
    <w:rsid w:val="00070652"/>
    <w:rsid w:val="00157775"/>
    <w:rsid w:val="0027065F"/>
    <w:rsid w:val="002B78C9"/>
    <w:rsid w:val="003B4544"/>
    <w:rsid w:val="00420BED"/>
    <w:rsid w:val="00491E9B"/>
    <w:rsid w:val="004A5604"/>
    <w:rsid w:val="00570963"/>
    <w:rsid w:val="00605E82"/>
    <w:rsid w:val="00662BC6"/>
    <w:rsid w:val="00780996"/>
    <w:rsid w:val="0082099F"/>
    <w:rsid w:val="00971E63"/>
    <w:rsid w:val="009A4978"/>
    <w:rsid w:val="00CB515A"/>
    <w:rsid w:val="00D14763"/>
    <w:rsid w:val="00D46707"/>
    <w:rsid w:val="00E806C1"/>
    <w:rsid w:val="00F64EFD"/>
    <w:rsid w:val="00FC3425"/>
    <w:rsid w:val="00FD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4544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4544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2015-03-23T16:54:00Z</dcterms:created>
  <dcterms:modified xsi:type="dcterms:W3CDTF">2015-03-23T16:54:00Z</dcterms:modified>
</cp:coreProperties>
</file>