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0E749" w14:textId="77777777" w:rsidR="001A4AC1" w:rsidRDefault="001A4AC1" w:rsidP="001A4AC1">
      <w:pPr>
        <w:spacing w:line="276" w:lineRule="auto"/>
        <w:jc w:val="center"/>
        <w:rPr>
          <w:rFonts w:ascii="Times New Roman" w:eastAsia="Calibri" w:hAnsi="Times New Roman" w:cs="Times New Roman"/>
          <w:b/>
          <w:sz w:val="24"/>
          <w:szCs w:val="24"/>
        </w:rPr>
      </w:pPr>
    </w:p>
    <w:p w14:paraId="54A5B2BC" w14:textId="53DB2103" w:rsidR="001A4AC1" w:rsidRPr="001A4AC1" w:rsidRDefault="00831D38" w:rsidP="001A4AC1">
      <w:pPr>
        <w:spacing w:line="276" w:lineRule="auto"/>
        <w:jc w:val="center"/>
        <w:rPr>
          <w:rFonts w:ascii="Times New Roman" w:eastAsia="Calibri" w:hAnsi="Times New Roman" w:cs="Times New Roman"/>
          <w:b/>
          <w:sz w:val="24"/>
          <w:szCs w:val="24"/>
        </w:rPr>
      </w:pPr>
      <w:r w:rsidRPr="0017569A">
        <w:rPr>
          <w:rFonts w:ascii="Times New Roman" w:eastAsia="Calibri" w:hAnsi="Times New Roman" w:cs="Times New Roman"/>
          <w:b/>
          <w:sz w:val="24"/>
          <w:szCs w:val="24"/>
        </w:rPr>
        <w:t>Information</w:t>
      </w:r>
      <w:r w:rsidR="001A4AC1" w:rsidRPr="0017569A">
        <w:rPr>
          <w:rFonts w:ascii="Times New Roman" w:eastAsia="Calibri" w:hAnsi="Times New Roman" w:cs="Times New Roman"/>
          <w:b/>
          <w:sz w:val="24"/>
          <w:szCs w:val="24"/>
        </w:rPr>
        <w:t xml:space="preserve"> Collection for Evaluation of Education, Communication, and Training (ECT) Activities for </w:t>
      </w:r>
      <w:r w:rsidR="001A4AC1" w:rsidRPr="0017569A">
        <w:rPr>
          <w:rFonts w:ascii="Times New Roman" w:eastAsia="Times New Roman" w:hAnsi="Times New Roman" w:cs="Times New Roman"/>
          <w:b/>
          <w:bCs/>
          <w:color w:val="000000"/>
          <w:sz w:val="24"/>
          <w:szCs w:val="24"/>
        </w:rPr>
        <w:t>the Division of Global Migration and Quarantine</w:t>
      </w:r>
    </w:p>
    <w:p w14:paraId="73C6C09E" w14:textId="77777777" w:rsidR="001A4AC1" w:rsidRPr="001A4AC1" w:rsidRDefault="001A4AC1" w:rsidP="001A4AC1">
      <w:pPr>
        <w:spacing w:line="276" w:lineRule="auto"/>
        <w:jc w:val="center"/>
        <w:rPr>
          <w:rFonts w:ascii="Times New Roman" w:eastAsia="Calibri" w:hAnsi="Times New Roman" w:cs="Times New Roman"/>
          <w:b/>
          <w:sz w:val="24"/>
          <w:szCs w:val="24"/>
        </w:rPr>
      </w:pPr>
    </w:p>
    <w:p w14:paraId="4024E144" w14:textId="0DD30DBD" w:rsidR="001B531E" w:rsidRDefault="004B707E" w:rsidP="001A4AC1">
      <w:pPr>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Gen IC</w:t>
      </w:r>
    </w:p>
    <w:p w14:paraId="61E2D541" w14:textId="77777777" w:rsidR="001B531E" w:rsidRDefault="001B531E" w:rsidP="001A4AC1">
      <w:pPr>
        <w:spacing w:line="276" w:lineRule="auto"/>
        <w:jc w:val="center"/>
        <w:rPr>
          <w:rFonts w:ascii="Times New Roman" w:eastAsia="Calibri" w:hAnsi="Times New Roman" w:cs="Times New Roman"/>
          <w:b/>
          <w:sz w:val="24"/>
          <w:szCs w:val="24"/>
        </w:rPr>
      </w:pPr>
    </w:p>
    <w:p w14:paraId="449C18B4" w14:textId="78A342F6" w:rsidR="001B531E" w:rsidRPr="001B531E" w:rsidRDefault="001B531E" w:rsidP="001B531E">
      <w:pPr>
        <w:spacing w:line="276" w:lineRule="auto"/>
        <w:jc w:val="center"/>
        <w:rPr>
          <w:rFonts w:ascii="Times New Roman" w:eastAsia="Calibri" w:hAnsi="Times New Roman" w:cs="Times New Roman"/>
          <w:b/>
          <w:sz w:val="24"/>
          <w:szCs w:val="24"/>
        </w:rPr>
      </w:pPr>
      <w:r w:rsidRPr="001B531E">
        <w:rPr>
          <w:rFonts w:ascii="Times New Roman" w:eastAsia="Calibri" w:hAnsi="Times New Roman" w:cs="Times New Roman"/>
          <w:b/>
          <w:sz w:val="24"/>
          <w:szCs w:val="24"/>
        </w:rPr>
        <w:t>Knowledge, Attitudes, and Practices about Dengue and Chikungunya among Travel Consultants and Aid Agencies</w:t>
      </w:r>
    </w:p>
    <w:p w14:paraId="561BF980" w14:textId="77777777" w:rsidR="001B531E" w:rsidRDefault="001B531E" w:rsidP="001A4AC1">
      <w:pPr>
        <w:spacing w:line="276" w:lineRule="auto"/>
        <w:jc w:val="center"/>
        <w:rPr>
          <w:rFonts w:ascii="Times New Roman" w:eastAsia="Calibri" w:hAnsi="Times New Roman" w:cs="Times New Roman"/>
          <w:b/>
          <w:sz w:val="24"/>
          <w:szCs w:val="24"/>
        </w:rPr>
      </w:pPr>
    </w:p>
    <w:p w14:paraId="68672E3E" w14:textId="77777777" w:rsidR="004B707E" w:rsidRPr="001A4AC1" w:rsidRDefault="004B707E" w:rsidP="001A4AC1">
      <w:pPr>
        <w:spacing w:line="276" w:lineRule="auto"/>
        <w:jc w:val="center"/>
        <w:rPr>
          <w:rFonts w:ascii="Times New Roman" w:eastAsia="Calibri" w:hAnsi="Times New Roman" w:cs="Times New Roman"/>
          <w:b/>
          <w:sz w:val="24"/>
          <w:szCs w:val="24"/>
        </w:rPr>
      </w:pPr>
    </w:p>
    <w:p w14:paraId="4A7EAF73" w14:textId="77777777" w:rsidR="001A4AC1" w:rsidRPr="001A4AC1" w:rsidRDefault="001A4AC1" w:rsidP="001A4AC1">
      <w:pPr>
        <w:tabs>
          <w:tab w:val="right" w:pos="9360"/>
        </w:tabs>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OMB No. 0920-0932</w:t>
      </w:r>
    </w:p>
    <w:p w14:paraId="791DB0A1" w14:textId="2035A3DE" w:rsidR="001A4AC1" w:rsidRPr="001A4AC1" w:rsidRDefault="001A4AC1" w:rsidP="001A4AC1">
      <w:pPr>
        <w:tabs>
          <w:tab w:val="right" w:pos="9360"/>
        </w:tabs>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 xml:space="preserve">Expiration Date </w:t>
      </w:r>
      <w:r w:rsidR="00032426">
        <w:rPr>
          <w:rFonts w:ascii="Times New Roman" w:eastAsia="Calibri" w:hAnsi="Times New Roman" w:cs="Times New Roman"/>
          <w:b/>
          <w:sz w:val="24"/>
          <w:szCs w:val="24"/>
        </w:rPr>
        <w:t>07/31/2018</w:t>
      </w:r>
    </w:p>
    <w:p w14:paraId="030E193D" w14:textId="77777777" w:rsidR="001A4AC1" w:rsidRPr="001A4AC1" w:rsidRDefault="001A4AC1" w:rsidP="001A4AC1">
      <w:pPr>
        <w:spacing w:line="276" w:lineRule="auto"/>
        <w:rPr>
          <w:rFonts w:ascii="Times New Roman" w:eastAsia="Times New Roman" w:hAnsi="Times New Roman" w:cs="Times New Roman"/>
          <w:b/>
          <w:sz w:val="24"/>
          <w:szCs w:val="24"/>
        </w:rPr>
      </w:pPr>
    </w:p>
    <w:p w14:paraId="4EEAD94E" w14:textId="77777777" w:rsidR="001A4AC1" w:rsidRPr="001A4AC1" w:rsidRDefault="001A4AC1" w:rsidP="001A4AC1">
      <w:pPr>
        <w:spacing w:line="276" w:lineRule="auto"/>
        <w:rPr>
          <w:rFonts w:ascii="Times New Roman" w:eastAsia="Times New Roman" w:hAnsi="Times New Roman" w:cs="Times New Roman"/>
          <w:b/>
          <w:sz w:val="24"/>
          <w:szCs w:val="24"/>
        </w:rPr>
      </w:pPr>
    </w:p>
    <w:p w14:paraId="229F5C42" w14:textId="01A5AE66" w:rsidR="001A4AC1" w:rsidRPr="001A4AC1" w:rsidRDefault="001A4AC1" w:rsidP="001A4AC1">
      <w:pPr>
        <w:spacing w:line="276" w:lineRule="auto"/>
        <w:jc w:val="center"/>
        <w:rPr>
          <w:rFonts w:ascii="Times New Roman" w:eastAsia="Times New Roman" w:hAnsi="Times New Roman" w:cs="Times New Roman"/>
          <w:b/>
          <w:color w:val="FF0000"/>
          <w:sz w:val="24"/>
          <w:szCs w:val="24"/>
        </w:rPr>
      </w:pPr>
      <w:r w:rsidRPr="001A4AC1">
        <w:rPr>
          <w:rFonts w:ascii="Times New Roman" w:eastAsia="Times New Roman" w:hAnsi="Times New Roman" w:cs="Times New Roman"/>
          <w:b/>
          <w:sz w:val="24"/>
          <w:szCs w:val="24"/>
        </w:rPr>
        <w:t xml:space="preserve">Submitted on: </w:t>
      </w:r>
      <w:r w:rsidR="000025AC">
        <w:rPr>
          <w:rFonts w:ascii="Times New Roman" w:eastAsia="Times New Roman" w:hAnsi="Times New Roman" w:cs="Times New Roman"/>
          <w:b/>
          <w:sz w:val="24"/>
          <w:szCs w:val="24"/>
        </w:rPr>
        <w:t xml:space="preserve">September </w:t>
      </w:r>
      <w:r w:rsidR="00DB65F1">
        <w:rPr>
          <w:rFonts w:ascii="Times New Roman" w:eastAsia="Times New Roman" w:hAnsi="Times New Roman" w:cs="Times New Roman"/>
          <w:b/>
          <w:sz w:val="24"/>
          <w:szCs w:val="24"/>
        </w:rPr>
        <w:t>9</w:t>
      </w:r>
      <w:r w:rsidR="000025AC">
        <w:rPr>
          <w:rFonts w:ascii="Times New Roman" w:eastAsia="Times New Roman" w:hAnsi="Times New Roman" w:cs="Times New Roman"/>
          <w:b/>
          <w:sz w:val="24"/>
          <w:szCs w:val="24"/>
        </w:rPr>
        <w:t xml:space="preserve">, </w:t>
      </w:r>
      <w:r w:rsidR="00D3630F" w:rsidRPr="00F338B1">
        <w:rPr>
          <w:rFonts w:ascii="Times New Roman" w:eastAsia="Times New Roman" w:hAnsi="Times New Roman" w:cs="Times New Roman"/>
          <w:b/>
          <w:sz w:val="24"/>
          <w:szCs w:val="24"/>
        </w:rPr>
        <w:t>2015</w:t>
      </w:r>
    </w:p>
    <w:p w14:paraId="56A30F11" w14:textId="77777777" w:rsidR="001A4AC1" w:rsidRPr="001A4AC1" w:rsidRDefault="001A4AC1" w:rsidP="001A4AC1">
      <w:pPr>
        <w:spacing w:line="276" w:lineRule="auto"/>
        <w:jc w:val="center"/>
        <w:rPr>
          <w:rFonts w:ascii="Times New Roman" w:eastAsia="Times New Roman" w:hAnsi="Times New Roman" w:cs="Times New Roman"/>
          <w:b/>
          <w:color w:val="FF0000"/>
          <w:sz w:val="24"/>
          <w:szCs w:val="24"/>
        </w:rPr>
      </w:pPr>
    </w:p>
    <w:p w14:paraId="4885D6C4" w14:textId="77777777" w:rsidR="001A4AC1" w:rsidRDefault="001A4AC1" w:rsidP="001A4AC1">
      <w:pPr>
        <w:spacing w:line="276" w:lineRule="auto"/>
        <w:jc w:val="center"/>
        <w:rPr>
          <w:rFonts w:ascii="Times New Roman" w:eastAsia="Times New Roman" w:hAnsi="Times New Roman" w:cs="Times New Roman"/>
          <w:b/>
          <w:sz w:val="24"/>
          <w:szCs w:val="24"/>
        </w:rPr>
      </w:pPr>
    </w:p>
    <w:p w14:paraId="518D0401" w14:textId="77777777" w:rsidR="001A4AC1" w:rsidRDefault="001A4AC1" w:rsidP="001A4AC1">
      <w:pPr>
        <w:spacing w:line="276" w:lineRule="auto"/>
        <w:jc w:val="center"/>
        <w:rPr>
          <w:rFonts w:ascii="Times New Roman" w:eastAsia="Times New Roman" w:hAnsi="Times New Roman" w:cs="Times New Roman"/>
          <w:b/>
          <w:sz w:val="24"/>
          <w:szCs w:val="24"/>
        </w:rPr>
      </w:pPr>
    </w:p>
    <w:p w14:paraId="29DF7C4C" w14:textId="77777777" w:rsidR="001A4AC1" w:rsidRDefault="001A4AC1" w:rsidP="001A4AC1">
      <w:pPr>
        <w:spacing w:line="276" w:lineRule="auto"/>
        <w:jc w:val="center"/>
        <w:rPr>
          <w:rFonts w:ascii="Times New Roman" w:eastAsia="Times New Roman" w:hAnsi="Times New Roman" w:cs="Times New Roman"/>
          <w:b/>
          <w:sz w:val="24"/>
          <w:szCs w:val="24"/>
        </w:rPr>
      </w:pPr>
    </w:p>
    <w:p w14:paraId="7DB03298" w14:textId="77777777" w:rsidR="001A4AC1" w:rsidRDefault="001A4AC1" w:rsidP="001A4AC1">
      <w:pPr>
        <w:spacing w:line="276" w:lineRule="auto"/>
        <w:jc w:val="center"/>
        <w:rPr>
          <w:rFonts w:ascii="Times New Roman" w:eastAsia="Times New Roman" w:hAnsi="Times New Roman" w:cs="Times New Roman"/>
          <w:b/>
          <w:sz w:val="24"/>
          <w:szCs w:val="24"/>
        </w:rPr>
      </w:pPr>
    </w:p>
    <w:p w14:paraId="6B91D9E4" w14:textId="77777777" w:rsidR="001A4AC1" w:rsidRDefault="001A4AC1" w:rsidP="001A4AC1">
      <w:pPr>
        <w:spacing w:line="276" w:lineRule="auto"/>
        <w:jc w:val="center"/>
        <w:rPr>
          <w:rFonts w:ascii="Times New Roman" w:eastAsia="Times New Roman" w:hAnsi="Times New Roman" w:cs="Times New Roman"/>
          <w:b/>
          <w:sz w:val="24"/>
          <w:szCs w:val="24"/>
        </w:rPr>
      </w:pPr>
    </w:p>
    <w:p w14:paraId="5560F697" w14:textId="77777777" w:rsidR="001A4AC1" w:rsidRDefault="001A4AC1" w:rsidP="001A4AC1">
      <w:pPr>
        <w:spacing w:line="276" w:lineRule="auto"/>
        <w:jc w:val="center"/>
        <w:rPr>
          <w:rFonts w:ascii="Times New Roman" w:eastAsia="Times New Roman" w:hAnsi="Times New Roman" w:cs="Times New Roman"/>
          <w:b/>
          <w:sz w:val="24"/>
          <w:szCs w:val="24"/>
        </w:rPr>
      </w:pPr>
    </w:p>
    <w:p w14:paraId="03E0D4F4" w14:textId="77777777" w:rsidR="001A4AC1" w:rsidRDefault="001A4AC1" w:rsidP="001A4AC1">
      <w:pPr>
        <w:spacing w:line="276" w:lineRule="auto"/>
        <w:jc w:val="center"/>
        <w:rPr>
          <w:rFonts w:ascii="Times New Roman" w:eastAsia="Times New Roman" w:hAnsi="Times New Roman" w:cs="Times New Roman"/>
          <w:b/>
          <w:sz w:val="24"/>
          <w:szCs w:val="24"/>
        </w:rPr>
      </w:pPr>
    </w:p>
    <w:p w14:paraId="63563CCD" w14:textId="77777777" w:rsidR="001A4AC1" w:rsidRPr="001A4AC1" w:rsidRDefault="001A4AC1" w:rsidP="001A4AC1">
      <w:pPr>
        <w:spacing w:line="276" w:lineRule="auto"/>
        <w:jc w:val="center"/>
        <w:rPr>
          <w:rFonts w:ascii="Times New Roman" w:eastAsia="Times New Roman" w:hAnsi="Times New Roman" w:cs="Times New Roman"/>
          <w:b/>
          <w:sz w:val="24"/>
          <w:szCs w:val="24"/>
        </w:rPr>
      </w:pPr>
      <w:r w:rsidRPr="001A4AC1">
        <w:rPr>
          <w:rFonts w:ascii="Times New Roman" w:eastAsia="Times New Roman" w:hAnsi="Times New Roman" w:cs="Times New Roman"/>
          <w:b/>
          <w:sz w:val="24"/>
          <w:szCs w:val="24"/>
        </w:rPr>
        <w:t>Statement A</w:t>
      </w:r>
    </w:p>
    <w:p w14:paraId="7E676C18" w14:textId="77777777" w:rsidR="001A4AC1" w:rsidRPr="001A4AC1" w:rsidRDefault="001A4AC1" w:rsidP="001A4AC1">
      <w:pPr>
        <w:spacing w:line="276" w:lineRule="auto"/>
        <w:rPr>
          <w:rFonts w:ascii="Times New Roman" w:eastAsia="Times New Roman" w:hAnsi="Times New Roman" w:cs="Times New Roman"/>
          <w:b/>
          <w:sz w:val="24"/>
          <w:szCs w:val="24"/>
        </w:rPr>
      </w:pPr>
    </w:p>
    <w:p w14:paraId="60AADCF0" w14:textId="77777777" w:rsidR="001A4AC1" w:rsidRPr="001A4AC1" w:rsidRDefault="001A4AC1" w:rsidP="001A4AC1">
      <w:pPr>
        <w:spacing w:line="276" w:lineRule="auto"/>
        <w:rPr>
          <w:rFonts w:ascii="Times New Roman" w:eastAsia="Times New Roman" w:hAnsi="Times New Roman" w:cs="Times New Roman"/>
          <w:b/>
          <w:sz w:val="24"/>
          <w:szCs w:val="24"/>
        </w:rPr>
      </w:pPr>
    </w:p>
    <w:p w14:paraId="15EAC5B9" w14:textId="77777777" w:rsidR="001A4AC1" w:rsidRPr="001A4AC1" w:rsidRDefault="001A4AC1" w:rsidP="001A4AC1">
      <w:pPr>
        <w:spacing w:line="276" w:lineRule="auto"/>
        <w:rPr>
          <w:rFonts w:ascii="Times New Roman" w:eastAsia="Times New Roman" w:hAnsi="Times New Roman" w:cs="Times New Roman"/>
          <w:b/>
          <w:sz w:val="24"/>
          <w:szCs w:val="24"/>
        </w:rPr>
      </w:pPr>
    </w:p>
    <w:p w14:paraId="6AAFF836" w14:textId="77777777" w:rsidR="001A4AC1" w:rsidRDefault="001A4AC1" w:rsidP="001A4AC1">
      <w:pPr>
        <w:spacing w:line="276" w:lineRule="auto"/>
        <w:rPr>
          <w:rFonts w:ascii="Times New Roman" w:eastAsia="Times New Roman" w:hAnsi="Times New Roman" w:cs="Times New Roman"/>
          <w:b/>
          <w:sz w:val="24"/>
          <w:szCs w:val="24"/>
          <w:u w:val="single"/>
        </w:rPr>
      </w:pPr>
    </w:p>
    <w:p w14:paraId="7BD21DAF" w14:textId="77777777" w:rsidR="001A4AC1" w:rsidRDefault="001A4AC1" w:rsidP="001A4AC1">
      <w:pPr>
        <w:spacing w:line="276" w:lineRule="auto"/>
        <w:rPr>
          <w:rFonts w:ascii="Times New Roman" w:eastAsia="Times New Roman" w:hAnsi="Times New Roman" w:cs="Times New Roman"/>
          <w:b/>
          <w:sz w:val="24"/>
          <w:szCs w:val="24"/>
          <w:u w:val="single"/>
        </w:rPr>
      </w:pPr>
    </w:p>
    <w:p w14:paraId="46C9BC42" w14:textId="77777777" w:rsidR="001A4AC1" w:rsidRDefault="001A4AC1" w:rsidP="001A4AC1">
      <w:pPr>
        <w:spacing w:line="276" w:lineRule="auto"/>
        <w:rPr>
          <w:rFonts w:ascii="Times New Roman" w:eastAsia="Times New Roman" w:hAnsi="Times New Roman" w:cs="Times New Roman"/>
          <w:b/>
          <w:sz w:val="24"/>
          <w:szCs w:val="24"/>
          <w:u w:val="single"/>
        </w:rPr>
      </w:pPr>
    </w:p>
    <w:p w14:paraId="44480937" w14:textId="77777777" w:rsidR="001A4AC1" w:rsidRDefault="001A4AC1" w:rsidP="001A4AC1">
      <w:pPr>
        <w:spacing w:line="276" w:lineRule="auto"/>
        <w:rPr>
          <w:rFonts w:ascii="Times New Roman" w:eastAsia="Times New Roman" w:hAnsi="Times New Roman" w:cs="Times New Roman"/>
          <w:b/>
          <w:sz w:val="24"/>
          <w:szCs w:val="24"/>
          <w:u w:val="single"/>
        </w:rPr>
      </w:pPr>
    </w:p>
    <w:p w14:paraId="1A9669A3" w14:textId="77777777" w:rsidR="001A4AC1" w:rsidRDefault="001A4AC1" w:rsidP="001A4AC1">
      <w:pPr>
        <w:spacing w:line="276" w:lineRule="auto"/>
        <w:rPr>
          <w:rFonts w:ascii="Times New Roman" w:eastAsia="Times New Roman" w:hAnsi="Times New Roman" w:cs="Times New Roman"/>
          <w:b/>
          <w:sz w:val="24"/>
          <w:szCs w:val="24"/>
          <w:u w:val="single"/>
        </w:rPr>
      </w:pPr>
    </w:p>
    <w:p w14:paraId="175F3FD9" w14:textId="77777777" w:rsidR="001A4AC1" w:rsidRDefault="001A4AC1" w:rsidP="001A4AC1">
      <w:pPr>
        <w:spacing w:line="276" w:lineRule="auto"/>
        <w:rPr>
          <w:rFonts w:ascii="Times New Roman" w:eastAsia="Times New Roman" w:hAnsi="Times New Roman" w:cs="Times New Roman"/>
          <w:b/>
          <w:sz w:val="24"/>
          <w:szCs w:val="24"/>
          <w:u w:val="single"/>
        </w:rPr>
      </w:pPr>
    </w:p>
    <w:p w14:paraId="2BC4CC6C" w14:textId="77777777" w:rsidR="001A4AC1" w:rsidRPr="001A4AC1" w:rsidRDefault="001A4AC1" w:rsidP="001A4AC1">
      <w:pPr>
        <w:spacing w:line="276" w:lineRule="auto"/>
        <w:rPr>
          <w:rFonts w:ascii="Times New Roman" w:eastAsia="Times New Roman" w:hAnsi="Times New Roman" w:cs="Times New Roman"/>
          <w:sz w:val="24"/>
          <w:szCs w:val="24"/>
        </w:rPr>
      </w:pPr>
      <w:r w:rsidRPr="001A4AC1">
        <w:rPr>
          <w:rFonts w:ascii="Times New Roman" w:eastAsia="Times New Roman" w:hAnsi="Times New Roman" w:cs="Times New Roman"/>
          <w:b/>
          <w:sz w:val="24"/>
          <w:szCs w:val="24"/>
          <w:u w:val="single"/>
        </w:rPr>
        <w:t>Program Official/Project Officer</w:t>
      </w:r>
      <w:r w:rsidRPr="001A4AC1">
        <w:rPr>
          <w:rFonts w:ascii="Times New Roman" w:eastAsia="Times New Roman" w:hAnsi="Times New Roman" w:cs="Times New Roman"/>
          <w:sz w:val="24"/>
          <w:szCs w:val="24"/>
        </w:rPr>
        <w:tab/>
      </w:r>
    </w:p>
    <w:p w14:paraId="37E3133E" w14:textId="77777777" w:rsidR="001A4AC1" w:rsidRPr="001A4AC1" w:rsidRDefault="001A4AC1" w:rsidP="001A4AC1">
      <w:pPr>
        <w:rPr>
          <w:rFonts w:ascii="Times New Roman" w:eastAsia="Times New Roman" w:hAnsi="Times New Roman" w:cs="Times New Roman"/>
          <w:bCs/>
          <w:sz w:val="24"/>
          <w:szCs w:val="24"/>
        </w:rPr>
      </w:pPr>
      <w:r w:rsidRPr="001A4AC1">
        <w:rPr>
          <w:rFonts w:ascii="Times New Roman" w:eastAsia="Times New Roman" w:hAnsi="Times New Roman" w:cs="Times New Roman"/>
          <w:bCs/>
          <w:sz w:val="24"/>
          <w:szCs w:val="24"/>
        </w:rPr>
        <w:t>Amy McMillen</w:t>
      </w:r>
    </w:p>
    <w:p w14:paraId="1D65FA5B"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OMB Specialist</w:t>
      </w:r>
    </w:p>
    <w:p w14:paraId="6C423DD0"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Office of the Director</w:t>
      </w:r>
    </w:p>
    <w:p w14:paraId="444A3CB7"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National Center for Emerging and Zoonotic Infectious Diseases</w:t>
      </w:r>
    </w:p>
    <w:p w14:paraId="6F07FE89"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1600 Clifton Road, NE, MS C12</w:t>
      </w:r>
    </w:p>
    <w:p w14:paraId="20BCC79B"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Atlanta, Georgia 30333</w:t>
      </w:r>
    </w:p>
    <w:p w14:paraId="05424646"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Phone: 404-639-1045</w:t>
      </w:r>
    </w:p>
    <w:p w14:paraId="5A8EB169"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Fax Number: 404-639-7090</w:t>
      </w:r>
    </w:p>
    <w:p w14:paraId="2F38FC03"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 xml:space="preserve">Email: </w:t>
      </w:r>
      <w:hyperlink r:id="rId8" w:history="1">
        <w:r w:rsidRPr="001A4AC1">
          <w:rPr>
            <w:rFonts w:ascii="Times New Roman" w:eastAsia="Times New Roman" w:hAnsi="Times New Roman" w:cs="Times New Roman"/>
            <w:color w:val="0000FF"/>
            <w:sz w:val="24"/>
            <w:szCs w:val="24"/>
            <w:u w:val="single"/>
            <w:bdr w:val="none" w:sz="0" w:space="0" w:color="auto" w:frame="1"/>
          </w:rPr>
          <w:t>AUH1@cdc.gov</w:t>
        </w:r>
      </w:hyperlink>
    </w:p>
    <w:p w14:paraId="3828C406" w14:textId="77777777" w:rsidR="003B0FED" w:rsidRDefault="003B0FED" w:rsidP="001A4AC1">
      <w:pPr>
        <w:spacing w:line="276" w:lineRule="auto"/>
        <w:rPr>
          <w:rFonts w:ascii="Times New Roman" w:eastAsia="Times New Roman" w:hAnsi="Times New Roman" w:cs="Times New Roman"/>
          <w:sz w:val="24"/>
          <w:szCs w:val="24"/>
        </w:rPr>
        <w:sectPr w:rsidR="003B0FED" w:rsidSect="009D253D">
          <w:footerReference w:type="default" r:id="rId9"/>
          <w:pgSz w:w="12240" w:h="15840"/>
          <w:pgMar w:top="1080" w:right="1080" w:bottom="1080" w:left="1080" w:header="720" w:footer="720" w:gutter="0"/>
          <w:pgNumType w:start="1"/>
          <w:cols w:space="720"/>
          <w:docGrid w:linePitch="360"/>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0EF4F838" w14:textId="77777777" w:rsidR="00AB37D7" w:rsidRPr="009E4483" w:rsidRDefault="00AB37D7" w:rsidP="00AB37D7">
          <w:pPr>
            <w:pStyle w:val="TOCHeading"/>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TABLE OF CONTENTS</w:t>
          </w:r>
        </w:p>
        <w:p w14:paraId="66E32E3E" w14:textId="77777777" w:rsidR="00AB37D7" w:rsidRDefault="00AB37D7" w:rsidP="00DE2B83">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99967992" w:history="1">
            <w:r w:rsidRPr="001D77ED">
              <w:rPr>
                <w:rStyle w:val="Hyperlink"/>
                <w:b/>
                <w:noProof/>
              </w:rPr>
              <w:t>PART A. JUSTIFICATION</w:t>
            </w:r>
            <w:r>
              <w:rPr>
                <w:noProof/>
                <w:webHidden/>
              </w:rPr>
              <w:tab/>
            </w:r>
          </w:hyperlink>
          <w:r w:rsidR="00B85EA7">
            <w:rPr>
              <w:noProof/>
            </w:rPr>
            <w:t>2</w:t>
          </w:r>
        </w:p>
        <w:p w14:paraId="3471FFAE" w14:textId="77777777" w:rsidR="00AB37D7" w:rsidRPr="001D77ED" w:rsidRDefault="00AB37D7" w:rsidP="00DE2B83">
          <w:pPr>
            <w:pStyle w:val="TOC1"/>
            <w:rPr>
              <w:rFonts w:asciiTheme="minorHAnsi" w:eastAsiaTheme="minorEastAsia" w:hAnsiTheme="minorHAnsi" w:cstheme="minorBidi"/>
              <w:noProof/>
              <w:sz w:val="22"/>
              <w:szCs w:val="22"/>
            </w:rPr>
          </w:pPr>
          <w:r>
            <w:rPr>
              <w:noProof/>
            </w:rPr>
            <w:tab/>
          </w:r>
          <w:hyperlink w:anchor="_Toc299967993" w:history="1">
            <w:r w:rsidRPr="001D77ED">
              <w:rPr>
                <w:rStyle w:val="Hyperlink"/>
                <w:noProof/>
              </w:rPr>
              <w:t>1. Circumstances Making the Collection of Information Necessary</w:t>
            </w:r>
            <w:r w:rsidRPr="001D77ED">
              <w:rPr>
                <w:noProof/>
                <w:webHidden/>
              </w:rPr>
              <w:tab/>
            </w:r>
          </w:hyperlink>
          <w:r w:rsidR="00B85EA7">
            <w:rPr>
              <w:noProof/>
            </w:rPr>
            <w:t>2</w:t>
          </w:r>
        </w:p>
        <w:p w14:paraId="146A730E" w14:textId="4449FA4E"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4" w:history="1">
            <w:r w:rsidRPr="001D77ED">
              <w:rPr>
                <w:rStyle w:val="Hyperlink"/>
                <w:bCs/>
                <w:iCs/>
                <w:noProof/>
              </w:rPr>
              <w:t>2. Purpose and Use of Information Collection</w:t>
            </w:r>
            <w:r w:rsidRPr="001D77ED">
              <w:rPr>
                <w:noProof/>
                <w:webHidden/>
              </w:rPr>
              <w:tab/>
            </w:r>
          </w:hyperlink>
          <w:r w:rsidR="00DE2B83">
            <w:rPr>
              <w:noProof/>
            </w:rPr>
            <w:t>4</w:t>
          </w:r>
        </w:p>
        <w:p w14:paraId="52CCA671"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5" w:history="1">
            <w:r w:rsidRPr="001D77ED">
              <w:rPr>
                <w:rStyle w:val="Hyperlink"/>
                <w:bCs/>
                <w:iCs/>
                <w:noProof/>
              </w:rPr>
              <w:t>3. Use of Improved Information Technology and Burden Reduction</w:t>
            </w:r>
            <w:r w:rsidRPr="001D77ED">
              <w:rPr>
                <w:noProof/>
                <w:webHidden/>
              </w:rPr>
              <w:tab/>
            </w:r>
          </w:hyperlink>
          <w:r w:rsidR="003835AD">
            <w:rPr>
              <w:noProof/>
            </w:rPr>
            <w:t>5</w:t>
          </w:r>
        </w:p>
        <w:p w14:paraId="101A2C66"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6" w:history="1">
            <w:r w:rsidRPr="001D77ED">
              <w:rPr>
                <w:rStyle w:val="Hyperlink"/>
                <w:bCs/>
                <w:iCs/>
                <w:noProof/>
              </w:rPr>
              <w:t>4. Efforts to Identify Duplication and Use of Similar Information</w:t>
            </w:r>
            <w:r w:rsidRPr="001D77ED">
              <w:rPr>
                <w:noProof/>
                <w:webHidden/>
              </w:rPr>
              <w:tab/>
            </w:r>
          </w:hyperlink>
          <w:r w:rsidR="003835AD">
            <w:rPr>
              <w:noProof/>
            </w:rPr>
            <w:t>5</w:t>
          </w:r>
        </w:p>
        <w:p w14:paraId="5725F562"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7" w:history="1">
            <w:r w:rsidRPr="001D77ED">
              <w:rPr>
                <w:rStyle w:val="Hyperlink"/>
                <w:bCs/>
                <w:iCs/>
                <w:noProof/>
              </w:rPr>
              <w:t>5. Impact on Small Businesses or Other Small Entities</w:t>
            </w:r>
            <w:r w:rsidRPr="001D77ED">
              <w:rPr>
                <w:noProof/>
                <w:webHidden/>
              </w:rPr>
              <w:tab/>
            </w:r>
          </w:hyperlink>
          <w:r w:rsidR="003835AD">
            <w:rPr>
              <w:noProof/>
            </w:rPr>
            <w:t>5</w:t>
          </w:r>
        </w:p>
        <w:p w14:paraId="66439082"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8" w:history="1">
            <w:r w:rsidRPr="001D77ED">
              <w:rPr>
                <w:rStyle w:val="Hyperlink"/>
                <w:bCs/>
                <w:iCs/>
                <w:noProof/>
              </w:rPr>
              <w:t>6. Consequences of Collecting the Information Less Frequently</w:t>
            </w:r>
            <w:r w:rsidRPr="001D77ED">
              <w:rPr>
                <w:noProof/>
                <w:webHidden/>
              </w:rPr>
              <w:tab/>
            </w:r>
          </w:hyperlink>
          <w:r w:rsidR="003835AD">
            <w:rPr>
              <w:noProof/>
            </w:rPr>
            <w:t>5</w:t>
          </w:r>
        </w:p>
        <w:p w14:paraId="490BB83F"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7999" w:history="1">
            <w:r w:rsidRPr="001D77ED">
              <w:rPr>
                <w:rStyle w:val="Hyperlink"/>
                <w:bCs/>
                <w:iCs/>
                <w:noProof/>
              </w:rPr>
              <w:t>7. Special Circumstances Relating to the Guidelines of 5 CFR 1320.5</w:t>
            </w:r>
            <w:r w:rsidRPr="001D77ED">
              <w:rPr>
                <w:noProof/>
                <w:webHidden/>
              </w:rPr>
              <w:tab/>
            </w:r>
          </w:hyperlink>
          <w:r w:rsidR="003835AD">
            <w:rPr>
              <w:noProof/>
            </w:rPr>
            <w:t>6</w:t>
          </w:r>
        </w:p>
        <w:p w14:paraId="61A82DBD"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0" w:history="1">
            <w:r w:rsidRPr="001D77ED">
              <w:rPr>
                <w:rStyle w:val="Hyperlink"/>
                <w:bCs/>
                <w:iCs/>
                <w:noProof/>
              </w:rPr>
              <w:t xml:space="preserve">8. Comments in Response to the Federal Register Notice and Efforts to Consult Outside </w:t>
            </w:r>
            <w:r>
              <w:rPr>
                <w:rStyle w:val="Hyperlink"/>
                <w:bCs/>
                <w:iCs/>
                <w:noProof/>
              </w:rPr>
              <w:t xml:space="preserve">                                                                   </w:t>
            </w:r>
            <w:r w:rsidRPr="001D77ED">
              <w:rPr>
                <w:rStyle w:val="Hyperlink"/>
                <w:bCs/>
                <w:iCs/>
                <w:noProof/>
              </w:rPr>
              <w:t>the Agency</w:t>
            </w:r>
            <w:r w:rsidRPr="001D77ED">
              <w:rPr>
                <w:noProof/>
                <w:webHidden/>
              </w:rPr>
              <w:tab/>
            </w:r>
          </w:hyperlink>
          <w:r w:rsidR="003835AD">
            <w:rPr>
              <w:noProof/>
            </w:rPr>
            <w:t>6</w:t>
          </w:r>
        </w:p>
        <w:p w14:paraId="0BEF983C"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1" w:history="1">
            <w:r w:rsidRPr="001D77ED">
              <w:rPr>
                <w:rStyle w:val="Hyperlink"/>
                <w:bCs/>
                <w:iCs/>
                <w:noProof/>
              </w:rPr>
              <w:t>9. Explanation of Any Payment or Gift to Respondents</w:t>
            </w:r>
            <w:r w:rsidRPr="001D77ED">
              <w:rPr>
                <w:noProof/>
                <w:webHidden/>
              </w:rPr>
              <w:tab/>
            </w:r>
          </w:hyperlink>
          <w:r w:rsidR="003835AD">
            <w:rPr>
              <w:noProof/>
            </w:rPr>
            <w:t>7</w:t>
          </w:r>
        </w:p>
        <w:p w14:paraId="01AFF0D8"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2" w:history="1">
            <w:r w:rsidRPr="001D77ED">
              <w:rPr>
                <w:rStyle w:val="Hyperlink"/>
                <w:bCs/>
                <w:iCs/>
                <w:noProof/>
              </w:rPr>
              <w:t>10. Assurance of Confidentiality Provided to Respondents</w:t>
            </w:r>
            <w:r w:rsidRPr="001D77ED">
              <w:rPr>
                <w:noProof/>
                <w:webHidden/>
              </w:rPr>
              <w:tab/>
            </w:r>
          </w:hyperlink>
          <w:r w:rsidR="003835AD">
            <w:rPr>
              <w:noProof/>
            </w:rPr>
            <w:t>8</w:t>
          </w:r>
        </w:p>
        <w:p w14:paraId="55B7470A" w14:textId="7777777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3" w:history="1">
            <w:r w:rsidRPr="001D77ED">
              <w:rPr>
                <w:rStyle w:val="Hyperlink"/>
                <w:noProof/>
              </w:rPr>
              <w:t>11. Justification for Sensitive Questions</w:t>
            </w:r>
            <w:r w:rsidRPr="001D77ED">
              <w:rPr>
                <w:noProof/>
                <w:webHidden/>
              </w:rPr>
              <w:tab/>
            </w:r>
          </w:hyperlink>
          <w:r w:rsidR="003835AD">
            <w:rPr>
              <w:noProof/>
            </w:rPr>
            <w:t>10</w:t>
          </w:r>
        </w:p>
        <w:p w14:paraId="732D29CB" w14:textId="65146A8F"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4" w:history="1">
            <w:r w:rsidRPr="001D77ED">
              <w:rPr>
                <w:rStyle w:val="Hyperlink"/>
                <w:bCs/>
                <w:iCs/>
                <w:noProof/>
              </w:rPr>
              <w:t>12. Estimates of Annualized Burden Hours and Costs</w:t>
            </w:r>
            <w:r w:rsidRPr="001D77ED">
              <w:rPr>
                <w:noProof/>
                <w:webHidden/>
              </w:rPr>
              <w:tab/>
            </w:r>
          </w:hyperlink>
          <w:r w:rsidR="003835AD">
            <w:rPr>
              <w:noProof/>
            </w:rPr>
            <w:t>1</w:t>
          </w:r>
          <w:r w:rsidR="00DE2B83">
            <w:rPr>
              <w:noProof/>
            </w:rPr>
            <w:t>1</w:t>
          </w:r>
        </w:p>
        <w:p w14:paraId="26A93574" w14:textId="77777777" w:rsidR="00AB37D7" w:rsidRPr="001D77ED" w:rsidRDefault="00AB37D7" w:rsidP="00DE2B83">
          <w:pPr>
            <w:pStyle w:val="TOC1"/>
            <w:rPr>
              <w:rFonts w:asciiTheme="minorHAnsi" w:eastAsiaTheme="minorEastAsia" w:hAnsiTheme="minorHAnsi" w:cstheme="minorBidi"/>
              <w:noProof/>
              <w:sz w:val="22"/>
              <w:szCs w:val="22"/>
            </w:rPr>
          </w:pPr>
          <w:r>
            <w:rPr>
              <w:noProof/>
            </w:rPr>
            <w:tab/>
          </w:r>
          <w:hyperlink w:anchor="_Toc299968007" w:history="1">
            <w:r w:rsidRPr="001D77ED">
              <w:rPr>
                <w:rStyle w:val="Hyperlink"/>
                <w:bCs/>
                <w:iCs/>
                <w:noProof/>
              </w:rPr>
              <w:t>13. Estimates of Other Total Annual Cost Burden to Respondents or Record Keepers</w:t>
            </w:r>
            <w:r w:rsidRPr="001D77ED">
              <w:rPr>
                <w:noProof/>
                <w:webHidden/>
              </w:rPr>
              <w:tab/>
            </w:r>
          </w:hyperlink>
          <w:r w:rsidR="003835AD">
            <w:rPr>
              <w:noProof/>
            </w:rPr>
            <w:t>12</w:t>
          </w:r>
        </w:p>
        <w:p w14:paraId="44745B69" w14:textId="5B48E330"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08" w:history="1">
            <w:r w:rsidRPr="001D77ED">
              <w:rPr>
                <w:rStyle w:val="Hyperlink"/>
                <w:bCs/>
                <w:iCs/>
                <w:noProof/>
              </w:rPr>
              <w:t>14. Annualized Cost to the Government</w:t>
            </w:r>
            <w:r w:rsidRPr="001D77ED">
              <w:rPr>
                <w:noProof/>
                <w:webHidden/>
              </w:rPr>
              <w:tab/>
            </w:r>
          </w:hyperlink>
          <w:r w:rsidR="003835AD">
            <w:rPr>
              <w:noProof/>
            </w:rPr>
            <w:t>1</w:t>
          </w:r>
          <w:r w:rsidR="00DE2B83">
            <w:rPr>
              <w:noProof/>
            </w:rPr>
            <w:t>4</w:t>
          </w:r>
        </w:p>
        <w:p w14:paraId="3EE3B4CB" w14:textId="16409037"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10" w:history="1">
            <w:r w:rsidRPr="001D77ED">
              <w:rPr>
                <w:rStyle w:val="Hyperlink"/>
                <w:bCs/>
                <w:iCs/>
                <w:noProof/>
              </w:rPr>
              <w:t>15. Explanation for Program Changes or Adjustments</w:t>
            </w:r>
            <w:r w:rsidRPr="001D77ED">
              <w:rPr>
                <w:noProof/>
                <w:webHidden/>
              </w:rPr>
              <w:tab/>
            </w:r>
          </w:hyperlink>
          <w:r w:rsidR="003835AD">
            <w:rPr>
              <w:noProof/>
            </w:rPr>
            <w:t>1</w:t>
          </w:r>
          <w:r w:rsidR="00DE2B83">
            <w:rPr>
              <w:noProof/>
            </w:rPr>
            <w:t>5</w:t>
          </w:r>
        </w:p>
        <w:p w14:paraId="409BADEE" w14:textId="45E95769"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11" w:history="1">
            <w:r w:rsidRPr="001D77ED">
              <w:rPr>
                <w:rStyle w:val="Hyperlink"/>
                <w:bCs/>
                <w:iCs/>
                <w:noProof/>
              </w:rPr>
              <w:t>16. Plans for Tabulation and Publication and Project Time Schedule</w:t>
            </w:r>
            <w:r w:rsidRPr="001D77ED">
              <w:rPr>
                <w:noProof/>
                <w:webHidden/>
              </w:rPr>
              <w:tab/>
            </w:r>
          </w:hyperlink>
          <w:r w:rsidR="003835AD">
            <w:rPr>
              <w:noProof/>
            </w:rPr>
            <w:t>1</w:t>
          </w:r>
          <w:r w:rsidR="00DE2B83">
            <w:rPr>
              <w:noProof/>
            </w:rPr>
            <w:t>5</w:t>
          </w:r>
        </w:p>
        <w:p w14:paraId="2F6C69AA" w14:textId="23CB3149"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12" w:history="1">
            <w:r w:rsidRPr="001D77ED">
              <w:rPr>
                <w:rStyle w:val="Hyperlink"/>
                <w:bCs/>
                <w:iCs/>
                <w:noProof/>
              </w:rPr>
              <w:t>17. Reason(s) Display of OMB Expiration Date is Inappropriate</w:t>
            </w:r>
            <w:r w:rsidRPr="001D77ED">
              <w:rPr>
                <w:noProof/>
                <w:webHidden/>
              </w:rPr>
              <w:tab/>
            </w:r>
          </w:hyperlink>
          <w:r w:rsidR="003835AD">
            <w:rPr>
              <w:noProof/>
            </w:rPr>
            <w:t>1</w:t>
          </w:r>
          <w:r w:rsidR="00DE2B83">
            <w:rPr>
              <w:noProof/>
            </w:rPr>
            <w:t>5</w:t>
          </w:r>
        </w:p>
        <w:p w14:paraId="6D1E6F4E" w14:textId="452E84B4" w:rsidR="00AB37D7" w:rsidRPr="001D77ED" w:rsidRDefault="00AB37D7" w:rsidP="00DE2B83">
          <w:pPr>
            <w:pStyle w:val="TOC1"/>
            <w:rPr>
              <w:rFonts w:asciiTheme="minorHAnsi" w:eastAsiaTheme="minorEastAsia" w:hAnsiTheme="minorHAnsi" w:cstheme="minorBidi"/>
              <w:noProof/>
              <w:sz w:val="22"/>
              <w:szCs w:val="22"/>
            </w:rPr>
          </w:pPr>
          <w:r w:rsidRPr="001D77ED">
            <w:rPr>
              <w:noProof/>
            </w:rPr>
            <w:tab/>
          </w:r>
          <w:hyperlink w:anchor="_Toc299968013" w:history="1">
            <w:r w:rsidRPr="001D77ED">
              <w:rPr>
                <w:rStyle w:val="Hyperlink"/>
                <w:bCs/>
                <w:iCs/>
                <w:noProof/>
              </w:rPr>
              <w:t>18. Exceptions to Certification for Paperwork Reduction Act Submissions</w:t>
            </w:r>
            <w:r w:rsidRPr="001D77ED">
              <w:rPr>
                <w:noProof/>
                <w:webHidden/>
              </w:rPr>
              <w:tab/>
            </w:r>
          </w:hyperlink>
          <w:r w:rsidR="003835AD">
            <w:rPr>
              <w:noProof/>
            </w:rPr>
            <w:t>1</w:t>
          </w:r>
          <w:r w:rsidR="00DE2B83">
            <w:rPr>
              <w:noProof/>
            </w:rPr>
            <w:t>5</w:t>
          </w:r>
        </w:p>
        <w:p w14:paraId="43A0E74A" w14:textId="24A5B64C" w:rsidR="00AB37D7" w:rsidRDefault="00D7127C" w:rsidP="00DE2B83">
          <w:pPr>
            <w:pStyle w:val="TOC1"/>
            <w:rPr>
              <w:rFonts w:asciiTheme="minorHAnsi" w:eastAsiaTheme="minorEastAsia" w:hAnsiTheme="minorHAnsi" w:cstheme="minorBidi"/>
              <w:noProof/>
              <w:sz w:val="22"/>
              <w:szCs w:val="22"/>
            </w:rPr>
          </w:pPr>
          <w:hyperlink w:anchor="_Toc299968014" w:history="1">
            <w:r w:rsidR="00AB37D7" w:rsidRPr="001D77ED">
              <w:rPr>
                <w:rStyle w:val="Hyperlink"/>
                <w:b/>
                <w:noProof/>
              </w:rPr>
              <w:t>REFERENCES</w:t>
            </w:r>
            <w:r w:rsidR="00AB37D7">
              <w:rPr>
                <w:noProof/>
                <w:webHidden/>
              </w:rPr>
              <w:tab/>
            </w:r>
          </w:hyperlink>
          <w:r w:rsidR="003835AD">
            <w:rPr>
              <w:noProof/>
            </w:rPr>
            <w:t>1</w:t>
          </w:r>
          <w:r w:rsidR="00DE2B83">
            <w:rPr>
              <w:noProof/>
            </w:rPr>
            <w:t>6</w:t>
          </w:r>
        </w:p>
        <w:p w14:paraId="0ED5E7B7" w14:textId="730C7BFC" w:rsidR="00AB37D7" w:rsidRDefault="00D7127C" w:rsidP="00DE2B83">
          <w:pPr>
            <w:pStyle w:val="TOC1"/>
          </w:pPr>
          <w:hyperlink w:anchor="_Toc299968015" w:history="1">
            <w:r w:rsidR="00AB37D7" w:rsidRPr="001D77ED">
              <w:rPr>
                <w:rStyle w:val="Hyperlink"/>
                <w:b/>
                <w:noProof/>
              </w:rPr>
              <w:t>ATTACHMENTS</w:t>
            </w:r>
            <w:r w:rsidR="00AB37D7">
              <w:rPr>
                <w:noProof/>
                <w:webHidden/>
              </w:rPr>
              <w:tab/>
            </w:r>
          </w:hyperlink>
          <w:r w:rsidR="00AB37D7">
            <w:fldChar w:fldCharType="end"/>
          </w:r>
          <w:r w:rsidR="003835AD">
            <w:t>1</w:t>
          </w:r>
          <w:r w:rsidR="00DE2B83">
            <w:t>7</w:t>
          </w:r>
        </w:p>
      </w:sdtContent>
    </w:sdt>
    <w:p w14:paraId="3F270530" w14:textId="77777777" w:rsidR="00AB37D7" w:rsidRDefault="00AB37D7"/>
    <w:p w14:paraId="56FED4A2" w14:textId="77777777" w:rsidR="00AB37D7" w:rsidRDefault="00AB37D7"/>
    <w:p w14:paraId="09302EA9" w14:textId="77777777" w:rsidR="00AB37D7" w:rsidRDefault="00AB37D7"/>
    <w:p w14:paraId="187ABAC6" w14:textId="77777777" w:rsidR="00AB37D7" w:rsidRDefault="00AB37D7"/>
    <w:p w14:paraId="375C0C4E" w14:textId="77777777" w:rsidR="00AB37D7" w:rsidRDefault="00AB37D7"/>
    <w:p w14:paraId="6150E606" w14:textId="77777777" w:rsidR="00AB37D7" w:rsidRDefault="00AB37D7"/>
    <w:p w14:paraId="77955E46" w14:textId="77777777" w:rsidR="00AB37D7" w:rsidRDefault="00AB37D7"/>
    <w:p w14:paraId="384EAB6D" w14:textId="77777777" w:rsidR="00AB37D7" w:rsidRDefault="00AB37D7"/>
    <w:p w14:paraId="3D134226" w14:textId="77777777" w:rsidR="00AB37D7" w:rsidRDefault="00AB37D7"/>
    <w:p w14:paraId="26DD8592" w14:textId="77777777" w:rsidR="00AB37D7" w:rsidRDefault="00AB37D7"/>
    <w:p w14:paraId="1B59FCBF" w14:textId="77777777" w:rsidR="00AB37D7" w:rsidRDefault="00AB37D7"/>
    <w:p w14:paraId="6641E288" w14:textId="77777777" w:rsidR="00AB37D7" w:rsidRDefault="00AB37D7"/>
    <w:p w14:paraId="089C6FA0" w14:textId="77777777" w:rsidR="00AB37D7" w:rsidRDefault="00AB37D7"/>
    <w:p w14:paraId="7472F608" w14:textId="77777777" w:rsidR="00AB37D7" w:rsidRDefault="00AB37D7"/>
    <w:p w14:paraId="795597D9" w14:textId="77777777" w:rsidR="003B0FED" w:rsidRDefault="003B0FED" w:rsidP="003B0FED">
      <w:pPr>
        <w:spacing w:line="276" w:lineRule="auto"/>
        <w:jc w:val="center"/>
        <w:outlineLvl w:val="0"/>
        <w:rPr>
          <w:rFonts w:ascii="Times New Roman" w:eastAsia="Times New Roman" w:hAnsi="Times New Roman" w:cs="Times New Roman"/>
          <w:b/>
          <w:bCs/>
          <w:iCs/>
          <w:color w:val="000000"/>
          <w:kern w:val="36"/>
          <w:sz w:val="24"/>
          <w:szCs w:val="24"/>
        </w:rPr>
      </w:pPr>
    </w:p>
    <w:p w14:paraId="7F432E8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F5C504C"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381656D" w14:textId="4E6F405F"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r w:rsidRPr="00B448F5">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D0559CD" wp14:editId="0D7C7420">
                <wp:simplePos x="0" y="0"/>
                <wp:positionH relativeFrom="column">
                  <wp:posOffset>219075</wp:posOffset>
                </wp:positionH>
                <wp:positionV relativeFrom="paragraph">
                  <wp:posOffset>20955</wp:posOffset>
                </wp:positionV>
                <wp:extent cx="6162675" cy="4248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48150"/>
                        </a:xfrm>
                        <a:prstGeom prst="rect">
                          <a:avLst/>
                        </a:prstGeom>
                        <a:solidFill>
                          <a:srgbClr val="FFFFFF"/>
                        </a:solidFill>
                        <a:ln w="9525">
                          <a:solidFill>
                            <a:srgbClr val="000000"/>
                          </a:solidFill>
                          <a:miter lim="800000"/>
                          <a:headEnd/>
                          <a:tailEnd/>
                        </a:ln>
                      </wps:spPr>
                      <wps:txbx>
                        <w:txbxContent>
                          <w:p w14:paraId="07EEBE89"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 xml:space="preserve">Determine the knowledge, attitudes, and practices of missionaries and humanitarian aid </w:t>
                            </w:r>
                            <w:r>
                              <w:rPr>
                                <w:rFonts w:ascii="Times New Roman" w:hAnsi="Times New Roman"/>
                                <w:sz w:val="24"/>
                                <w:szCs w:val="24"/>
                              </w:rPr>
                              <w:t xml:space="preserve">workers and their </w:t>
                            </w:r>
                            <w:r w:rsidRPr="00B448F5">
                              <w:rPr>
                                <w:rFonts w:ascii="Times New Roman" w:hAnsi="Times New Roman"/>
                                <w:sz w:val="24"/>
                                <w:szCs w:val="24"/>
                              </w:rPr>
                              <w:t xml:space="preserve">organizations (sending agencies) about travel health, including personal protection measures to avoid illness while traveling abroad, specifically </w:t>
                            </w:r>
                            <w:r>
                              <w:rPr>
                                <w:rFonts w:ascii="Times New Roman" w:hAnsi="Times New Roman"/>
                                <w:sz w:val="24"/>
                                <w:szCs w:val="24"/>
                              </w:rPr>
                              <w:t>mosquito-borne diseases (</w:t>
                            </w:r>
                            <w:r w:rsidRPr="00B448F5">
                              <w:rPr>
                                <w:rFonts w:ascii="Times New Roman" w:hAnsi="Times New Roman"/>
                                <w:sz w:val="24"/>
                                <w:szCs w:val="24"/>
                              </w:rPr>
                              <w:t>dengue and chikungunya</w:t>
                            </w:r>
                            <w:r>
                              <w:rPr>
                                <w:rFonts w:ascii="Times New Roman" w:hAnsi="Times New Roman"/>
                                <w:sz w:val="24"/>
                                <w:szCs w:val="24"/>
                              </w:rPr>
                              <w:t>)</w:t>
                            </w:r>
                            <w:r w:rsidRPr="00B448F5">
                              <w:rPr>
                                <w:rFonts w:ascii="Times New Roman" w:hAnsi="Times New Roman"/>
                                <w:sz w:val="24"/>
                                <w:szCs w:val="24"/>
                              </w:rPr>
                              <w:t xml:space="preserve">. Identify barriers and facilitating factors for pre-travel </w:t>
                            </w:r>
                            <w:r>
                              <w:rPr>
                                <w:rFonts w:ascii="Times New Roman" w:hAnsi="Times New Roman"/>
                                <w:sz w:val="24"/>
                                <w:szCs w:val="24"/>
                              </w:rPr>
                              <w:t xml:space="preserve">medical </w:t>
                            </w:r>
                            <w:r w:rsidRPr="00B448F5">
                              <w:rPr>
                                <w:rFonts w:ascii="Times New Roman" w:hAnsi="Times New Roman"/>
                                <w:sz w:val="24"/>
                                <w:szCs w:val="24"/>
                              </w:rPr>
                              <w:t>consultation</w:t>
                            </w:r>
                            <w:r>
                              <w:rPr>
                                <w:rFonts w:ascii="Times New Roman" w:hAnsi="Times New Roman"/>
                                <w:sz w:val="24"/>
                                <w:szCs w:val="24"/>
                              </w:rPr>
                              <w:t>s</w:t>
                            </w:r>
                            <w:r w:rsidRPr="00B448F5">
                              <w:rPr>
                                <w:rFonts w:ascii="Times New Roman" w:hAnsi="Times New Roman"/>
                                <w:sz w:val="24"/>
                                <w:szCs w:val="24"/>
                              </w:rPr>
                              <w:t xml:space="preserve"> and prefer</w:t>
                            </w:r>
                            <w:r>
                              <w:rPr>
                                <w:rFonts w:ascii="Times New Roman" w:hAnsi="Times New Roman"/>
                                <w:sz w:val="24"/>
                                <w:szCs w:val="24"/>
                              </w:rPr>
                              <w:t>red</w:t>
                            </w:r>
                            <w:r w:rsidRPr="00B448F5">
                              <w:rPr>
                                <w:rFonts w:ascii="Times New Roman" w:hAnsi="Times New Roman"/>
                                <w:sz w:val="24"/>
                                <w:szCs w:val="24"/>
                              </w:rPr>
                              <w:t xml:space="preserve"> routes for travel health and disease prevention information. Assess potential usefulness and content of CDC’s travel health information. </w:t>
                            </w:r>
                          </w:p>
                          <w:p w14:paraId="6D1039E6" w14:textId="77777777" w:rsidR="00DB3EBC" w:rsidRPr="00B448F5" w:rsidRDefault="00DB3EBC" w:rsidP="00382D81">
                            <w:pPr>
                              <w:pStyle w:val="ListParagraph"/>
                              <w:ind w:left="360"/>
                              <w:rPr>
                                <w:rFonts w:ascii="Times New Roman" w:hAnsi="Times New Roman"/>
                                <w:sz w:val="24"/>
                                <w:szCs w:val="24"/>
                              </w:rPr>
                            </w:pPr>
                          </w:p>
                          <w:p w14:paraId="228A2C3C"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Improve outreach to missionary and humanitarian aid organization</w:t>
                            </w:r>
                            <w:r>
                              <w:rPr>
                                <w:rFonts w:ascii="Times New Roman" w:hAnsi="Times New Roman"/>
                                <w:sz w:val="24"/>
                                <w:szCs w:val="24"/>
                              </w:rPr>
                              <w:t>s</w:t>
                            </w:r>
                            <w:r w:rsidRPr="00B448F5">
                              <w:rPr>
                                <w:rFonts w:ascii="Times New Roman" w:hAnsi="Times New Roman"/>
                                <w:sz w:val="24"/>
                                <w:szCs w:val="24"/>
                              </w:rPr>
                              <w:t xml:space="preserve"> regarding health risks. Develop appropriate mosquito-borne disease messages and a more user-friendly and interactive dengue and chikungunya website. </w:t>
                            </w:r>
                          </w:p>
                          <w:p w14:paraId="29CFC10E" w14:textId="77777777" w:rsidR="00DB3EBC" w:rsidRPr="00B448F5" w:rsidRDefault="00DB3EBC" w:rsidP="00382D81">
                            <w:pPr>
                              <w:pStyle w:val="ListParagraph"/>
                              <w:rPr>
                                <w:rFonts w:ascii="Times New Roman" w:hAnsi="Times New Roman"/>
                                <w:sz w:val="24"/>
                                <w:szCs w:val="24"/>
                              </w:rPr>
                            </w:pPr>
                          </w:p>
                          <w:p w14:paraId="222E05F6" w14:textId="77777777" w:rsidR="00DB3EBC" w:rsidRPr="00B448F5" w:rsidRDefault="00DB3EBC" w:rsidP="00382D81">
                            <w:pPr>
                              <w:pStyle w:val="ListParagraph"/>
                              <w:numPr>
                                <w:ilvl w:val="0"/>
                                <w:numId w:val="21"/>
                              </w:numPr>
                              <w:rPr>
                                <w:rFonts w:ascii="Times New Roman" w:hAnsi="Times New Roman"/>
                                <w:sz w:val="24"/>
                                <w:szCs w:val="24"/>
                              </w:rPr>
                            </w:pPr>
                            <w:r>
                              <w:rPr>
                                <w:rFonts w:ascii="Times New Roman" w:hAnsi="Times New Roman"/>
                                <w:sz w:val="24"/>
                                <w:szCs w:val="24"/>
                              </w:rPr>
                              <w:t>Conduct o</w:t>
                            </w:r>
                            <w:r w:rsidRPr="00B448F5">
                              <w:rPr>
                                <w:rFonts w:ascii="Times New Roman" w:hAnsi="Times New Roman"/>
                                <w:sz w:val="24"/>
                                <w:szCs w:val="24"/>
                              </w:rPr>
                              <w:t>nline focus groups using Adobe Connect</w:t>
                            </w:r>
                            <w:r>
                              <w:rPr>
                                <w:rFonts w:ascii="Times New Roman" w:hAnsi="Times New Roman"/>
                                <w:sz w:val="24"/>
                                <w:szCs w:val="24"/>
                              </w:rPr>
                              <w:t xml:space="preserve"> or similar software</w:t>
                            </w:r>
                            <w:r w:rsidRPr="00B448F5">
                              <w:rPr>
                                <w:rFonts w:ascii="Times New Roman" w:hAnsi="Times New Roman"/>
                                <w:sz w:val="24"/>
                                <w:szCs w:val="24"/>
                              </w:rPr>
                              <w:t xml:space="preserve">; </w:t>
                            </w:r>
                            <w:r>
                              <w:rPr>
                                <w:rFonts w:ascii="Times New Roman" w:hAnsi="Times New Roman"/>
                                <w:sz w:val="24"/>
                                <w:szCs w:val="24"/>
                              </w:rPr>
                              <w:t xml:space="preserve">conduct </w:t>
                            </w:r>
                            <w:r w:rsidRPr="00B448F5">
                              <w:rPr>
                                <w:rFonts w:ascii="Times New Roman" w:hAnsi="Times New Roman"/>
                                <w:sz w:val="24"/>
                                <w:szCs w:val="24"/>
                              </w:rPr>
                              <w:t xml:space="preserve">direct recruitment via telephone using </w:t>
                            </w:r>
                            <w:r>
                              <w:rPr>
                                <w:rFonts w:ascii="Times New Roman" w:hAnsi="Times New Roman"/>
                                <w:sz w:val="24"/>
                                <w:szCs w:val="24"/>
                              </w:rPr>
                              <w:t xml:space="preserve">available </w:t>
                            </w:r>
                            <w:r w:rsidRPr="00B448F5">
                              <w:rPr>
                                <w:rFonts w:ascii="Times New Roman" w:hAnsi="Times New Roman"/>
                                <w:sz w:val="24"/>
                                <w:szCs w:val="24"/>
                              </w:rPr>
                              <w:t xml:space="preserve">online information of missionary and humanitarian organizations and snowball suggestions from key informants. </w:t>
                            </w:r>
                          </w:p>
                          <w:p w14:paraId="5AA779F8" w14:textId="77777777" w:rsidR="00DB3EBC" w:rsidRPr="00B448F5" w:rsidRDefault="00DB3EBC" w:rsidP="00382D81">
                            <w:pPr>
                              <w:pStyle w:val="ListParagraph"/>
                              <w:rPr>
                                <w:rFonts w:ascii="Times New Roman" w:hAnsi="Times New Roman"/>
                                <w:sz w:val="24"/>
                                <w:szCs w:val="24"/>
                              </w:rPr>
                            </w:pPr>
                          </w:p>
                          <w:p w14:paraId="65FF037F" w14:textId="77777777" w:rsidR="00DB3EBC" w:rsidRPr="00B448F5" w:rsidRDefault="00DB3EBC" w:rsidP="00382D81">
                            <w:pPr>
                              <w:pStyle w:val="ListParagraph"/>
                              <w:numPr>
                                <w:ilvl w:val="0"/>
                                <w:numId w:val="21"/>
                              </w:numPr>
                              <w:rPr>
                                <w:rFonts w:ascii="Times New Roman" w:hAnsi="Times New Roman"/>
                                <w:sz w:val="24"/>
                                <w:szCs w:val="24"/>
                              </w:rPr>
                            </w:pPr>
                            <w:r>
                              <w:rPr>
                                <w:rFonts w:ascii="Times New Roman" w:hAnsi="Times New Roman"/>
                                <w:sz w:val="24"/>
                                <w:szCs w:val="24"/>
                              </w:rPr>
                              <w:t>Target participants include m</w:t>
                            </w:r>
                            <w:r w:rsidRPr="00B448F5">
                              <w:rPr>
                                <w:rFonts w:ascii="Times New Roman" w:hAnsi="Times New Roman"/>
                                <w:sz w:val="24"/>
                                <w:szCs w:val="24"/>
                              </w:rPr>
                              <w:t>issionaries/volunteers and staff of mission</w:t>
                            </w:r>
                            <w:r>
                              <w:rPr>
                                <w:rFonts w:ascii="Times New Roman" w:hAnsi="Times New Roman"/>
                                <w:sz w:val="24"/>
                                <w:szCs w:val="24"/>
                              </w:rPr>
                              <w:t>ary</w:t>
                            </w:r>
                            <w:r w:rsidRPr="00B448F5">
                              <w:rPr>
                                <w:rFonts w:ascii="Times New Roman" w:hAnsi="Times New Roman"/>
                                <w:sz w:val="24"/>
                                <w:szCs w:val="24"/>
                              </w:rPr>
                              <w:t xml:space="preserve"> and humanitarian aid organizations from the US and Puerto Rico. </w:t>
                            </w:r>
                          </w:p>
                          <w:p w14:paraId="03360844" w14:textId="77777777" w:rsidR="00DB3EBC" w:rsidRPr="00B448F5" w:rsidRDefault="00DB3EBC" w:rsidP="00382D81">
                            <w:pPr>
                              <w:pStyle w:val="ListParagraph"/>
                              <w:ind w:left="360"/>
                              <w:rPr>
                                <w:rFonts w:ascii="Times New Roman" w:hAnsi="Times New Roman"/>
                                <w:sz w:val="24"/>
                                <w:szCs w:val="24"/>
                              </w:rPr>
                            </w:pPr>
                          </w:p>
                          <w:p w14:paraId="4AE7C61C"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A thematic and content analysis of the notes from focus groups discussions will be performed.</w:t>
                            </w:r>
                          </w:p>
                          <w:p w14:paraId="38A7FCDC" w14:textId="77777777" w:rsidR="00DB3EBC" w:rsidRDefault="00DB3EBC" w:rsidP="00382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559CD" id="_x0000_t202" coordsize="21600,21600" o:spt="202" path="m,l,21600r21600,l21600,xe">
                <v:stroke joinstyle="miter"/>
                <v:path gradientshapeok="t" o:connecttype="rect"/>
              </v:shapetype>
              <v:shape id="Text Box 2" o:spid="_x0000_s1026" type="#_x0000_t202" style="position:absolute;margin-left:17.25pt;margin-top:1.65pt;width:485.25pt;height:3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8gJg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">
                <v:textbox>
                  <w:txbxContent>
                    <w:p w14:paraId="07EEBE89"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 xml:space="preserve">Determine the knowledge, attitudes, and practices of missionaries and humanitarian aid </w:t>
                      </w:r>
                      <w:r>
                        <w:rPr>
                          <w:rFonts w:ascii="Times New Roman" w:hAnsi="Times New Roman"/>
                          <w:sz w:val="24"/>
                          <w:szCs w:val="24"/>
                        </w:rPr>
                        <w:t xml:space="preserve">workers and their </w:t>
                      </w:r>
                      <w:r w:rsidRPr="00B448F5">
                        <w:rPr>
                          <w:rFonts w:ascii="Times New Roman" w:hAnsi="Times New Roman"/>
                          <w:sz w:val="24"/>
                          <w:szCs w:val="24"/>
                        </w:rPr>
                        <w:t xml:space="preserve">organizations (sending agencies) about travel health, including personal protection measures to avoid illness while traveling abroad, specifically </w:t>
                      </w:r>
                      <w:r>
                        <w:rPr>
                          <w:rFonts w:ascii="Times New Roman" w:hAnsi="Times New Roman"/>
                          <w:sz w:val="24"/>
                          <w:szCs w:val="24"/>
                        </w:rPr>
                        <w:t>mosquito-borne diseases (</w:t>
                      </w:r>
                      <w:r w:rsidRPr="00B448F5">
                        <w:rPr>
                          <w:rFonts w:ascii="Times New Roman" w:hAnsi="Times New Roman"/>
                          <w:sz w:val="24"/>
                          <w:szCs w:val="24"/>
                        </w:rPr>
                        <w:t>dengue and chikungunya</w:t>
                      </w:r>
                      <w:r>
                        <w:rPr>
                          <w:rFonts w:ascii="Times New Roman" w:hAnsi="Times New Roman"/>
                          <w:sz w:val="24"/>
                          <w:szCs w:val="24"/>
                        </w:rPr>
                        <w:t>)</w:t>
                      </w:r>
                      <w:r w:rsidRPr="00B448F5">
                        <w:rPr>
                          <w:rFonts w:ascii="Times New Roman" w:hAnsi="Times New Roman"/>
                          <w:sz w:val="24"/>
                          <w:szCs w:val="24"/>
                        </w:rPr>
                        <w:t xml:space="preserve">. Identify barriers and facilitating factors for pre-travel </w:t>
                      </w:r>
                      <w:r>
                        <w:rPr>
                          <w:rFonts w:ascii="Times New Roman" w:hAnsi="Times New Roman"/>
                          <w:sz w:val="24"/>
                          <w:szCs w:val="24"/>
                        </w:rPr>
                        <w:t xml:space="preserve">medical </w:t>
                      </w:r>
                      <w:r w:rsidRPr="00B448F5">
                        <w:rPr>
                          <w:rFonts w:ascii="Times New Roman" w:hAnsi="Times New Roman"/>
                          <w:sz w:val="24"/>
                          <w:szCs w:val="24"/>
                        </w:rPr>
                        <w:t>consultation</w:t>
                      </w:r>
                      <w:r>
                        <w:rPr>
                          <w:rFonts w:ascii="Times New Roman" w:hAnsi="Times New Roman"/>
                          <w:sz w:val="24"/>
                          <w:szCs w:val="24"/>
                        </w:rPr>
                        <w:t>s</w:t>
                      </w:r>
                      <w:r w:rsidRPr="00B448F5">
                        <w:rPr>
                          <w:rFonts w:ascii="Times New Roman" w:hAnsi="Times New Roman"/>
                          <w:sz w:val="24"/>
                          <w:szCs w:val="24"/>
                        </w:rPr>
                        <w:t xml:space="preserve"> and prefer</w:t>
                      </w:r>
                      <w:r>
                        <w:rPr>
                          <w:rFonts w:ascii="Times New Roman" w:hAnsi="Times New Roman"/>
                          <w:sz w:val="24"/>
                          <w:szCs w:val="24"/>
                        </w:rPr>
                        <w:t>red</w:t>
                      </w:r>
                      <w:r w:rsidRPr="00B448F5">
                        <w:rPr>
                          <w:rFonts w:ascii="Times New Roman" w:hAnsi="Times New Roman"/>
                          <w:sz w:val="24"/>
                          <w:szCs w:val="24"/>
                        </w:rPr>
                        <w:t xml:space="preserve"> routes for travel health and disease prevention information. Assess potential usefulness and content of CDC’s travel health information. </w:t>
                      </w:r>
                    </w:p>
                    <w:p w14:paraId="6D1039E6" w14:textId="77777777" w:rsidR="00DB3EBC" w:rsidRPr="00B448F5" w:rsidRDefault="00DB3EBC" w:rsidP="00382D81">
                      <w:pPr>
                        <w:pStyle w:val="ListParagraph"/>
                        <w:ind w:left="360"/>
                        <w:rPr>
                          <w:rFonts w:ascii="Times New Roman" w:hAnsi="Times New Roman"/>
                          <w:sz w:val="24"/>
                          <w:szCs w:val="24"/>
                        </w:rPr>
                      </w:pPr>
                    </w:p>
                    <w:p w14:paraId="228A2C3C"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Improve outreach to missionary and humanitarian aid organization</w:t>
                      </w:r>
                      <w:r>
                        <w:rPr>
                          <w:rFonts w:ascii="Times New Roman" w:hAnsi="Times New Roman"/>
                          <w:sz w:val="24"/>
                          <w:szCs w:val="24"/>
                        </w:rPr>
                        <w:t>s</w:t>
                      </w:r>
                      <w:r w:rsidRPr="00B448F5">
                        <w:rPr>
                          <w:rFonts w:ascii="Times New Roman" w:hAnsi="Times New Roman"/>
                          <w:sz w:val="24"/>
                          <w:szCs w:val="24"/>
                        </w:rPr>
                        <w:t xml:space="preserve"> regarding health risks. Develop appropriate mosquito-borne disease messages and a more user-friendly and interactive dengue and chikungunya website. </w:t>
                      </w:r>
                    </w:p>
                    <w:p w14:paraId="29CFC10E" w14:textId="77777777" w:rsidR="00DB3EBC" w:rsidRPr="00B448F5" w:rsidRDefault="00DB3EBC" w:rsidP="00382D81">
                      <w:pPr>
                        <w:pStyle w:val="ListParagraph"/>
                        <w:rPr>
                          <w:rFonts w:ascii="Times New Roman" w:hAnsi="Times New Roman"/>
                          <w:sz w:val="24"/>
                          <w:szCs w:val="24"/>
                        </w:rPr>
                      </w:pPr>
                    </w:p>
                    <w:p w14:paraId="222E05F6" w14:textId="77777777" w:rsidR="00DB3EBC" w:rsidRPr="00B448F5" w:rsidRDefault="00DB3EBC" w:rsidP="00382D81">
                      <w:pPr>
                        <w:pStyle w:val="ListParagraph"/>
                        <w:numPr>
                          <w:ilvl w:val="0"/>
                          <w:numId w:val="21"/>
                        </w:numPr>
                        <w:rPr>
                          <w:rFonts w:ascii="Times New Roman" w:hAnsi="Times New Roman"/>
                          <w:sz w:val="24"/>
                          <w:szCs w:val="24"/>
                        </w:rPr>
                      </w:pPr>
                      <w:r>
                        <w:rPr>
                          <w:rFonts w:ascii="Times New Roman" w:hAnsi="Times New Roman"/>
                          <w:sz w:val="24"/>
                          <w:szCs w:val="24"/>
                        </w:rPr>
                        <w:t>Conduct o</w:t>
                      </w:r>
                      <w:r w:rsidRPr="00B448F5">
                        <w:rPr>
                          <w:rFonts w:ascii="Times New Roman" w:hAnsi="Times New Roman"/>
                          <w:sz w:val="24"/>
                          <w:szCs w:val="24"/>
                        </w:rPr>
                        <w:t>nline focus groups using Adobe Connect</w:t>
                      </w:r>
                      <w:r>
                        <w:rPr>
                          <w:rFonts w:ascii="Times New Roman" w:hAnsi="Times New Roman"/>
                          <w:sz w:val="24"/>
                          <w:szCs w:val="24"/>
                        </w:rPr>
                        <w:t xml:space="preserve"> or similar software</w:t>
                      </w:r>
                      <w:r w:rsidRPr="00B448F5">
                        <w:rPr>
                          <w:rFonts w:ascii="Times New Roman" w:hAnsi="Times New Roman"/>
                          <w:sz w:val="24"/>
                          <w:szCs w:val="24"/>
                        </w:rPr>
                        <w:t xml:space="preserve">; </w:t>
                      </w:r>
                      <w:r>
                        <w:rPr>
                          <w:rFonts w:ascii="Times New Roman" w:hAnsi="Times New Roman"/>
                          <w:sz w:val="24"/>
                          <w:szCs w:val="24"/>
                        </w:rPr>
                        <w:t xml:space="preserve">conduct </w:t>
                      </w:r>
                      <w:r w:rsidRPr="00B448F5">
                        <w:rPr>
                          <w:rFonts w:ascii="Times New Roman" w:hAnsi="Times New Roman"/>
                          <w:sz w:val="24"/>
                          <w:szCs w:val="24"/>
                        </w:rPr>
                        <w:t xml:space="preserve">direct recruitment via telephone using </w:t>
                      </w:r>
                      <w:r>
                        <w:rPr>
                          <w:rFonts w:ascii="Times New Roman" w:hAnsi="Times New Roman"/>
                          <w:sz w:val="24"/>
                          <w:szCs w:val="24"/>
                        </w:rPr>
                        <w:t xml:space="preserve">available </w:t>
                      </w:r>
                      <w:r w:rsidRPr="00B448F5">
                        <w:rPr>
                          <w:rFonts w:ascii="Times New Roman" w:hAnsi="Times New Roman"/>
                          <w:sz w:val="24"/>
                          <w:szCs w:val="24"/>
                        </w:rPr>
                        <w:t xml:space="preserve">online information of missionary and humanitarian organizations and snowball suggestions from key informants. </w:t>
                      </w:r>
                    </w:p>
                    <w:p w14:paraId="5AA779F8" w14:textId="77777777" w:rsidR="00DB3EBC" w:rsidRPr="00B448F5" w:rsidRDefault="00DB3EBC" w:rsidP="00382D81">
                      <w:pPr>
                        <w:pStyle w:val="ListParagraph"/>
                        <w:rPr>
                          <w:rFonts w:ascii="Times New Roman" w:hAnsi="Times New Roman"/>
                          <w:sz w:val="24"/>
                          <w:szCs w:val="24"/>
                        </w:rPr>
                      </w:pPr>
                    </w:p>
                    <w:p w14:paraId="65FF037F" w14:textId="77777777" w:rsidR="00DB3EBC" w:rsidRPr="00B448F5" w:rsidRDefault="00DB3EBC" w:rsidP="00382D81">
                      <w:pPr>
                        <w:pStyle w:val="ListParagraph"/>
                        <w:numPr>
                          <w:ilvl w:val="0"/>
                          <w:numId w:val="21"/>
                        </w:numPr>
                        <w:rPr>
                          <w:rFonts w:ascii="Times New Roman" w:hAnsi="Times New Roman"/>
                          <w:sz w:val="24"/>
                          <w:szCs w:val="24"/>
                        </w:rPr>
                      </w:pPr>
                      <w:r>
                        <w:rPr>
                          <w:rFonts w:ascii="Times New Roman" w:hAnsi="Times New Roman"/>
                          <w:sz w:val="24"/>
                          <w:szCs w:val="24"/>
                        </w:rPr>
                        <w:t>Target participants include m</w:t>
                      </w:r>
                      <w:r w:rsidRPr="00B448F5">
                        <w:rPr>
                          <w:rFonts w:ascii="Times New Roman" w:hAnsi="Times New Roman"/>
                          <w:sz w:val="24"/>
                          <w:szCs w:val="24"/>
                        </w:rPr>
                        <w:t>issionaries/volunteers and staff of mission</w:t>
                      </w:r>
                      <w:r>
                        <w:rPr>
                          <w:rFonts w:ascii="Times New Roman" w:hAnsi="Times New Roman"/>
                          <w:sz w:val="24"/>
                          <w:szCs w:val="24"/>
                        </w:rPr>
                        <w:t>ary</w:t>
                      </w:r>
                      <w:r w:rsidRPr="00B448F5">
                        <w:rPr>
                          <w:rFonts w:ascii="Times New Roman" w:hAnsi="Times New Roman"/>
                          <w:sz w:val="24"/>
                          <w:szCs w:val="24"/>
                        </w:rPr>
                        <w:t xml:space="preserve"> and humanitarian aid organizations from the US and Puerto Rico. </w:t>
                      </w:r>
                    </w:p>
                    <w:p w14:paraId="03360844" w14:textId="77777777" w:rsidR="00DB3EBC" w:rsidRPr="00B448F5" w:rsidRDefault="00DB3EBC" w:rsidP="00382D81">
                      <w:pPr>
                        <w:pStyle w:val="ListParagraph"/>
                        <w:ind w:left="360"/>
                        <w:rPr>
                          <w:rFonts w:ascii="Times New Roman" w:hAnsi="Times New Roman"/>
                          <w:sz w:val="24"/>
                          <w:szCs w:val="24"/>
                        </w:rPr>
                      </w:pPr>
                    </w:p>
                    <w:p w14:paraId="4AE7C61C" w14:textId="77777777" w:rsidR="00DB3EBC" w:rsidRPr="00B448F5" w:rsidRDefault="00DB3EBC" w:rsidP="00382D81">
                      <w:pPr>
                        <w:pStyle w:val="ListParagraph"/>
                        <w:numPr>
                          <w:ilvl w:val="0"/>
                          <w:numId w:val="21"/>
                        </w:numPr>
                        <w:rPr>
                          <w:rFonts w:ascii="Times New Roman" w:hAnsi="Times New Roman"/>
                          <w:sz w:val="24"/>
                          <w:szCs w:val="24"/>
                        </w:rPr>
                      </w:pPr>
                      <w:r w:rsidRPr="00B448F5">
                        <w:rPr>
                          <w:rFonts w:ascii="Times New Roman" w:hAnsi="Times New Roman"/>
                          <w:sz w:val="24"/>
                          <w:szCs w:val="24"/>
                        </w:rPr>
                        <w:t>A thematic and content analysis of the notes from focus groups discussions will be performed.</w:t>
                      </w:r>
                    </w:p>
                    <w:p w14:paraId="38A7FCDC" w14:textId="77777777" w:rsidR="00DB3EBC" w:rsidRDefault="00DB3EBC" w:rsidP="00382D81"/>
                  </w:txbxContent>
                </v:textbox>
              </v:shape>
            </w:pict>
          </mc:Fallback>
        </mc:AlternateContent>
      </w:r>
    </w:p>
    <w:p w14:paraId="361CDD11"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C59A02F"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562D7BB"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BFB04AA"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EA2A4C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0979706"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2896DEA"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D4A6E59"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B77F29E"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3A390A2"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4F06CCB"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68A8EB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C9132AE"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9522C40"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0789ACB"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DD74E38"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7E0601C"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5D3DAA1"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A7FA319" w14:textId="77777777" w:rsidR="00DB05B2" w:rsidRDefault="00DB05B2" w:rsidP="004C3B5E">
      <w:pPr>
        <w:spacing w:line="276" w:lineRule="auto"/>
        <w:outlineLvl w:val="0"/>
        <w:rPr>
          <w:rFonts w:ascii="Times New Roman" w:eastAsia="Times New Roman" w:hAnsi="Times New Roman" w:cs="Times New Roman"/>
          <w:b/>
          <w:bCs/>
          <w:iCs/>
          <w:color w:val="000000"/>
          <w:kern w:val="36"/>
          <w:sz w:val="24"/>
          <w:szCs w:val="24"/>
        </w:rPr>
      </w:pPr>
    </w:p>
    <w:p w14:paraId="0DA0EE1F" w14:textId="77777777" w:rsidR="00DB05B2" w:rsidRDefault="00DB05B2" w:rsidP="004C3B5E">
      <w:pPr>
        <w:spacing w:line="276" w:lineRule="auto"/>
        <w:outlineLvl w:val="0"/>
        <w:rPr>
          <w:rFonts w:ascii="Times New Roman" w:eastAsia="Times New Roman" w:hAnsi="Times New Roman" w:cs="Times New Roman"/>
          <w:b/>
          <w:bCs/>
          <w:iCs/>
          <w:color w:val="000000"/>
          <w:kern w:val="36"/>
          <w:sz w:val="24"/>
          <w:szCs w:val="24"/>
        </w:rPr>
      </w:pPr>
    </w:p>
    <w:p w14:paraId="71DBCE6F" w14:textId="77777777" w:rsidR="00DB05B2" w:rsidRDefault="00DB05B2" w:rsidP="004C3B5E">
      <w:pPr>
        <w:spacing w:line="276" w:lineRule="auto"/>
        <w:outlineLvl w:val="0"/>
        <w:rPr>
          <w:rFonts w:ascii="Times New Roman" w:eastAsia="Times New Roman" w:hAnsi="Times New Roman" w:cs="Times New Roman"/>
          <w:b/>
          <w:bCs/>
          <w:iCs/>
          <w:color w:val="000000"/>
          <w:kern w:val="36"/>
          <w:sz w:val="24"/>
          <w:szCs w:val="24"/>
        </w:rPr>
      </w:pPr>
    </w:p>
    <w:p w14:paraId="63AF6547" w14:textId="77777777" w:rsidR="00AB37D7" w:rsidRDefault="00AB37D7" w:rsidP="004C3B5E">
      <w:pPr>
        <w:spacing w:line="276" w:lineRule="auto"/>
        <w:outlineLvl w:val="0"/>
        <w:rPr>
          <w:rFonts w:ascii="Times New Roman" w:eastAsia="Times New Roman" w:hAnsi="Times New Roman" w:cs="Times New Roman"/>
          <w:b/>
          <w:bCs/>
          <w:iCs/>
          <w:color w:val="000000"/>
          <w:kern w:val="36"/>
          <w:sz w:val="24"/>
          <w:szCs w:val="24"/>
        </w:rPr>
      </w:pPr>
      <w:r w:rsidRPr="00AB37D7">
        <w:rPr>
          <w:rFonts w:ascii="Times New Roman" w:eastAsia="Times New Roman" w:hAnsi="Times New Roman" w:cs="Times New Roman"/>
          <w:b/>
          <w:bCs/>
          <w:iCs/>
          <w:color w:val="000000"/>
          <w:kern w:val="36"/>
          <w:sz w:val="24"/>
          <w:szCs w:val="24"/>
        </w:rPr>
        <w:t>Part A. Justification</w:t>
      </w:r>
    </w:p>
    <w:p w14:paraId="5ACD41F6" w14:textId="77777777" w:rsidR="004C3B5E" w:rsidRPr="00AB37D7" w:rsidRDefault="004C3B5E" w:rsidP="004C3B5E">
      <w:pPr>
        <w:spacing w:line="276" w:lineRule="auto"/>
        <w:outlineLvl w:val="0"/>
        <w:rPr>
          <w:rFonts w:ascii="Times New Roman" w:eastAsia="Times New Roman" w:hAnsi="Times New Roman" w:cs="Times New Roman"/>
          <w:b/>
          <w:bCs/>
          <w:iCs/>
          <w:color w:val="000000"/>
          <w:kern w:val="36"/>
          <w:sz w:val="24"/>
          <w:szCs w:val="24"/>
        </w:rPr>
      </w:pPr>
    </w:p>
    <w:p w14:paraId="0F686D29" w14:textId="77777777" w:rsidR="00AB37D7" w:rsidRPr="004C3B5E" w:rsidRDefault="00AB37D7" w:rsidP="004C3B5E">
      <w:pPr>
        <w:pStyle w:val="ListParagraph"/>
        <w:numPr>
          <w:ilvl w:val="0"/>
          <w:numId w:val="2"/>
        </w:numPr>
        <w:outlineLvl w:val="1"/>
        <w:rPr>
          <w:rFonts w:ascii="Times New Roman" w:eastAsia="Times New Roman" w:hAnsi="Times New Roman" w:cs="Times New Roman"/>
          <w:b/>
          <w:sz w:val="24"/>
          <w:szCs w:val="24"/>
        </w:rPr>
      </w:pPr>
      <w:r w:rsidRPr="004C3B5E">
        <w:rPr>
          <w:rFonts w:ascii="Times New Roman" w:eastAsia="Times New Roman" w:hAnsi="Times New Roman" w:cs="Times New Roman"/>
          <w:b/>
          <w:sz w:val="24"/>
          <w:szCs w:val="24"/>
        </w:rPr>
        <w:t>Circumstances Making the Collection of Information Necessary</w:t>
      </w:r>
    </w:p>
    <w:p w14:paraId="34307BDC" w14:textId="77777777" w:rsidR="004C3B5E" w:rsidRPr="004C3B5E" w:rsidRDefault="004C3B5E" w:rsidP="004C3B5E">
      <w:pPr>
        <w:pStyle w:val="ListParagraph"/>
        <w:outlineLvl w:val="1"/>
        <w:rPr>
          <w:rFonts w:ascii="Times New Roman" w:eastAsia="Times New Roman" w:hAnsi="Times New Roman" w:cs="Times New Roman"/>
          <w:b/>
          <w:sz w:val="24"/>
          <w:szCs w:val="24"/>
        </w:rPr>
      </w:pPr>
    </w:p>
    <w:p w14:paraId="430C8914" w14:textId="77777777" w:rsidR="00AB37D7" w:rsidRPr="00AB37D7" w:rsidRDefault="00AB37D7" w:rsidP="004C3B5E">
      <w:pPr>
        <w:spacing w:line="276" w:lineRule="auto"/>
        <w:outlineLvl w:val="2"/>
        <w:rPr>
          <w:rFonts w:ascii="Times New Roman" w:eastAsia="Times New Roman" w:hAnsi="Times New Roman" w:cs="Times New Roman"/>
          <w:sz w:val="24"/>
          <w:szCs w:val="24"/>
          <w:u w:val="single"/>
        </w:rPr>
      </w:pPr>
      <w:r w:rsidRPr="00AB37D7">
        <w:rPr>
          <w:rFonts w:ascii="Times New Roman" w:eastAsia="Times New Roman" w:hAnsi="Times New Roman" w:cs="Times New Roman"/>
          <w:sz w:val="24"/>
          <w:szCs w:val="24"/>
          <w:u w:val="single"/>
        </w:rPr>
        <w:t>Background</w:t>
      </w:r>
    </w:p>
    <w:p w14:paraId="52F39C28" w14:textId="77777777" w:rsidR="00AB37D7" w:rsidRPr="00AB37D7" w:rsidRDefault="00AB37D7" w:rsidP="004C3B5E">
      <w:pPr>
        <w:spacing w:line="276" w:lineRule="auto"/>
        <w:rPr>
          <w:rFonts w:ascii="Times New Roman" w:eastAsia="Times New Roman" w:hAnsi="Times New Roman" w:cs="Times New Roman"/>
          <w:b/>
          <w:sz w:val="24"/>
          <w:szCs w:val="24"/>
        </w:rPr>
      </w:pPr>
    </w:p>
    <w:p w14:paraId="37614321" w14:textId="77777777" w:rsidR="001B531E" w:rsidRPr="001B531E" w:rsidRDefault="001B531E" w:rsidP="001B531E">
      <w:pPr>
        <w:rPr>
          <w:rFonts w:ascii="Times New Roman" w:hAnsi="Times New Roman" w:cs="Times New Roman"/>
          <w:sz w:val="24"/>
          <w:szCs w:val="24"/>
        </w:rPr>
      </w:pPr>
      <w:r w:rsidRPr="001B531E">
        <w:rPr>
          <w:rFonts w:ascii="Times New Roman" w:hAnsi="Times New Roman" w:cs="Times New Roman"/>
          <w:sz w:val="24"/>
          <w:szCs w:val="24"/>
        </w:rPr>
        <w:t xml:space="preserve">A significant number of travelers from mission and humanitarian aid organizations are visiting foreign destinations and coming into contact with dengue and chikungunya viruses that are unfamiliar to most Americans. The World Health Organization estimates that 50-100 million dengue infections occur annually in over 100 dengue endemic countries. Chikungunya had never been detected in the Western Hemisphere prior to 2014, and as of February 27 2015, PAHO/WHO reported 24,982 confirmed cases of chikungunya as a result of local transmission in the Americas. Chikungunya remains an important health threat for travelers to Africa, Asia, and islands in the Indian Ocean and Western Pacific.  </w:t>
      </w:r>
    </w:p>
    <w:p w14:paraId="2959236E"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p>
    <w:p w14:paraId="5BB0EFA7" w14:textId="28E06043" w:rsidR="001B531E" w:rsidRPr="001B531E" w:rsidRDefault="001B531E" w:rsidP="001B531E">
      <w:pPr>
        <w:tabs>
          <w:tab w:val="center" w:pos="4680"/>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 xml:space="preserve">Most travelers do not seek pre-travel medical care before going abroad.  Of those who do, most see a primary care provider who might not be trained in travel medicine. Unlike traditional tourists, missionary and </w:t>
      </w:r>
      <w:r w:rsidR="00675C24">
        <w:rPr>
          <w:rFonts w:ascii="Times New Roman" w:hAnsi="Times New Roman" w:cs="Times New Roman"/>
          <w:sz w:val="24"/>
          <w:szCs w:val="24"/>
        </w:rPr>
        <w:t xml:space="preserve">volunteer </w:t>
      </w:r>
      <w:r w:rsidRPr="001B531E">
        <w:rPr>
          <w:rFonts w:ascii="Times New Roman" w:hAnsi="Times New Roman" w:cs="Times New Roman"/>
          <w:sz w:val="24"/>
          <w:szCs w:val="24"/>
        </w:rPr>
        <w:t xml:space="preserve">humanitarian aid travelers typically stay in rustic conditions in rural areas while traveling, further increasing their health risks. Travel health messages may not always reach these unique travelers. </w:t>
      </w:r>
    </w:p>
    <w:p w14:paraId="2DE6B874"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p>
    <w:p w14:paraId="073F0B5E"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 xml:space="preserve">Two Morbidity and Mortality Weekly Reports (MMWRs) were published in June 2010 and July 2011 reporting dengue fever in two groups of missionaries returning from the Caribbean. The first was a group of missionaries from Iowa and Minnesota that traveled to the Dominican Republic in 2008 of which at least 42% (14/33) were diagnosed with dengue fever upon return to the US. The second was a group of 28 missionaries from Georgia and Nebraska of which 7(25%) had diagnosed dengue virus (DENV) infection after travel to Haiti; five of these missionaries were hospitalized. </w:t>
      </w:r>
    </w:p>
    <w:p w14:paraId="18A3C4BB"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p>
    <w:p w14:paraId="5DBEFA85"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 xml:space="preserve">Of the missionaries to the Dominican Republic, none of those interviewed were aware of dengue fever as a health threat in the Caribbean and none had sought travel health information from online sources before departure. Only two had visited a health care provider or travel health clinic for pre-travel information, and neither had discussed dengue with the provider. The study of missionaries returning from Haiti found that 19 of the 21 (90%) had a pre-travel healthcare appointment, 12 (57%) sought pre-travel advice on Internet, and 10 (48%) reported pre-travel knowledge about dengue. Although 10 (48%) of the missionaries reported being bitten by mosquitoes, only five (24%) used insect repellents multiple times a day, 10 (48%) wore long pants and two (10%) wore long-sleeve shirts more than one day.     </w:t>
      </w:r>
    </w:p>
    <w:p w14:paraId="029DB030"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p>
    <w:p w14:paraId="767CDC2E"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 xml:space="preserve">A review of the literature highlighted travel agents as the best source to provide pre-travel health information. Hamer and Connor (2004) found that 50% of US travelers interviewed in an airport survey considered travel agents to be their primary source of general pre-travel information.  Both Provost and Soto (2001) and Crockett and Keystone (2005) also found that a recommendation to visit a travel health clinic, as provided by a travel agent, was the single most important factor predicting  pre-travel health consultations.  Regarding dengue, over 50% of surveyed agents in Ivatts, et. al. (1999) recommended seeing a travel health provider, but the majority also incorrectly answered questions about dengue fever.  </w:t>
      </w:r>
    </w:p>
    <w:p w14:paraId="2F17BA24" w14:textId="77777777" w:rsidR="001B531E" w:rsidRPr="001B531E" w:rsidRDefault="001B531E" w:rsidP="001B531E">
      <w:pPr>
        <w:tabs>
          <w:tab w:val="right" w:pos="9360"/>
        </w:tabs>
        <w:spacing w:line="276" w:lineRule="auto"/>
        <w:rPr>
          <w:rFonts w:ascii="Times New Roman" w:hAnsi="Times New Roman" w:cs="Times New Roman"/>
          <w:sz w:val="24"/>
          <w:szCs w:val="24"/>
        </w:rPr>
      </w:pPr>
    </w:p>
    <w:p w14:paraId="3C4CB100" w14:textId="6D610FDD" w:rsidR="001B531E" w:rsidRPr="001B531E" w:rsidRDefault="001B531E" w:rsidP="001B531E">
      <w:pPr>
        <w:tabs>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 xml:space="preserve">Travel health clinics/physicians are the best resource for pre-travel health information, yet their services are greatly underutilized. La Rocque et. al. (2010) found that of the 476 survey respondents residing in the US, 54% sought health advice prior to departure. Of those, 30% visited </w:t>
      </w:r>
      <w:r w:rsidR="004F578A">
        <w:rPr>
          <w:rFonts w:ascii="Times New Roman" w:hAnsi="Times New Roman" w:cs="Times New Roman"/>
          <w:sz w:val="24"/>
          <w:szCs w:val="24"/>
        </w:rPr>
        <w:t xml:space="preserve">a </w:t>
      </w:r>
      <w:r w:rsidRPr="001B531E">
        <w:rPr>
          <w:rFonts w:ascii="Times New Roman" w:hAnsi="Times New Roman" w:cs="Times New Roman"/>
          <w:sz w:val="24"/>
          <w:szCs w:val="24"/>
        </w:rPr>
        <w:t xml:space="preserve">travel medicine specialist to seek health information. In analyzing travel health behaviors using the Health Belief Model, Crockett and Keystone (2005) identified improved health practices (i.e., vaccine uptake) when travelers were both aware of the potential risks on their trip and given access to appropriate pre-travel health information. Because sending agencies (missionary organizers and humanitarian organizations) provided some form of travel assistance when planning trips, they are in the unique position of raising awareness with their volunteers of the importance of health and safety while abroad. </w:t>
      </w:r>
    </w:p>
    <w:p w14:paraId="652F1022" w14:textId="77777777" w:rsidR="001B531E" w:rsidRPr="001B531E" w:rsidRDefault="001B531E" w:rsidP="001B531E"/>
    <w:p w14:paraId="598ADEF6" w14:textId="77777777" w:rsidR="001B531E" w:rsidRPr="001B531E" w:rsidRDefault="001B531E" w:rsidP="001B531E">
      <w:pPr>
        <w:tabs>
          <w:tab w:val="right" w:pos="9360"/>
        </w:tabs>
        <w:spacing w:line="276" w:lineRule="auto"/>
        <w:rPr>
          <w:rFonts w:ascii="Times New Roman" w:hAnsi="Times New Roman" w:cs="Times New Roman"/>
          <w:sz w:val="24"/>
          <w:szCs w:val="24"/>
        </w:rPr>
      </w:pPr>
    </w:p>
    <w:p w14:paraId="3F9871D0"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CDC is authorized to collect these data under the Public Health Service Act (42 USC 241), Section 301 (Attachment A1). 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14:paraId="5653085C" w14:textId="77777777" w:rsidR="001B531E" w:rsidRPr="001B531E" w:rsidRDefault="001B531E" w:rsidP="001B531E">
      <w:pPr>
        <w:tabs>
          <w:tab w:val="center" w:pos="4680"/>
          <w:tab w:val="right" w:pos="9360"/>
        </w:tabs>
        <w:spacing w:line="276" w:lineRule="auto"/>
        <w:rPr>
          <w:rFonts w:ascii="Times New Roman" w:hAnsi="Times New Roman" w:cs="Times New Roman"/>
          <w:sz w:val="24"/>
          <w:szCs w:val="24"/>
        </w:rPr>
      </w:pPr>
    </w:p>
    <w:p w14:paraId="4A749C6B" w14:textId="77777777" w:rsidR="001B531E" w:rsidRPr="001B531E" w:rsidRDefault="001B531E" w:rsidP="001B531E">
      <w:pPr>
        <w:tabs>
          <w:tab w:val="right" w:pos="9360"/>
        </w:tabs>
        <w:spacing w:line="276" w:lineRule="auto"/>
        <w:rPr>
          <w:rFonts w:ascii="Times New Roman" w:hAnsi="Times New Roman" w:cs="Times New Roman"/>
          <w:sz w:val="24"/>
          <w:szCs w:val="24"/>
        </w:rPr>
      </w:pPr>
      <w:r w:rsidRPr="001B531E">
        <w:rPr>
          <w:rFonts w:ascii="Times New Roman" w:hAnsi="Times New Roman" w:cs="Times New Roman"/>
          <w:sz w:val="24"/>
          <w:szCs w:val="24"/>
        </w:rPr>
        <w:t>Section 361 of the Public Health Service (PHS) Act (42 USC 264) (Attachment A2) 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 (Attachment A3 and A4).</w:t>
      </w:r>
    </w:p>
    <w:p w14:paraId="76A19D65" w14:textId="77777777" w:rsidR="001B531E" w:rsidRPr="001B531E" w:rsidRDefault="001B531E" w:rsidP="001B531E">
      <w:pPr>
        <w:spacing w:line="276" w:lineRule="auto"/>
      </w:pPr>
    </w:p>
    <w:p w14:paraId="1CD3DDEB" w14:textId="77777777" w:rsidR="005309F9" w:rsidRDefault="005309F9" w:rsidP="004C3B5E">
      <w:pPr>
        <w:tabs>
          <w:tab w:val="right" w:pos="9360"/>
        </w:tabs>
        <w:spacing w:line="276" w:lineRule="auto"/>
        <w:rPr>
          <w:rFonts w:ascii="Times New Roman" w:eastAsia="Times New Roman" w:hAnsi="Times New Roman" w:cs="Times New Roman"/>
          <w:sz w:val="24"/>
          <w:szCs w:val="24"/>
        </w:rPr>
      </w:pPr>
    </w:p>
    <w:p w14:paraId="60D9217E" w14:textId="77777777" w:rsidR="001A59DA" w:rsidRPr="001A59DA" w:rsidRDefault="001A59DA" w:rsidP="001A59DA">
      <w:pPr>
        <w:pStyle w:val="Header"/>
        <w:numPr>
          <w:ilvl w:val="0"/>
          <w:numId w:val="2"/>
        </w:numPr>
        <w:spacing w:line="276" w:lineRule="auto"/>
        <w:rPr>
          <w:rFonts w:ascii="Times New Roman" w:hAnsi="Times New Roman" w:cs="Times New Roman"/>
          <w:b/>
          <w:sz w:val="24"/>
          <w:szCs w:val="24"/>
        </w:rPr>
      </w:pPr>
      <w:r w:rsidRPr="001A59DA">
        <w:rPr>
          <w:rFonts w:ascii="Times New Roman" w:hAnsi="Times New Roman" w:cs="Times New Roman"/>
          <w:b/>
          <w:sz w:val="24"/>
          <w:szCs w:val="24"/>
        </w:rPr>
        <w:t xml:space="preserve">Purpose and Use of the Information Collection  </w:t>
      </w:r>
    </w:p>
    <w:p w14:paraId="04E6C401" w14:textId="77777777" w:rsidR="001A59DA" w:rsidRPr="001A59DA" w:rsidRDefault="001A59DA" w:rsidP="001A59DA">
      <w:pPr>
        <w:pStyle w:val="Header"/>
        <w:spacing w:line="276" w:lineRule="auto"/>
        <w:rPr>
          <w:rFonts w:ascii="Times New Roman" w:hAnsi="Times New Roman" w:cs="Times New Roman"/>
          <w:sz w:val="24"/>
          <w:szCs w:val="24"/>
        </w:rPr>
      </w:pPr>
    </w:p>
    <w:p w14:paraId="23FA1D0D" w14:textId="67E32D72" w:rsidR="001A59DA" w:rsidRPr="001A59DA" w:rsidRDefault="001A59DA" w:rsidP="001A59DA">
      <w:pPr>
        <w:pStyle w:val="Header"/>
        <w:spacing w:line="276" w:lineRule="auto"/>
        <w:rPr>
          <w:rFonts w:ascii="Times New Roman" w:hAnsi="Times New Roman" w:cs="Times New Roman"/>
          <w:sz w:val="24"/>
          <w:szCs w:val="24"/>
        </w:rPr>
      </w:pPr>
      <w:r w:rsidRPr="001A59DA">
        <w:rPr>
          <w:rFonts w:ascii="Times New Roman" w:hAnsi="Times New Roman" w:cs="Times New Roman"/>
          <w:sz w:val="24"/>
          <w:szCs w:val="24"/>
        </w:rPr>
        <w:t>The purpose of this data collection is to assess knowledge, attitudes and practices of sending agencies and their volunteers about travel health, particularly for dengue and chikungunya prevention. Since mission and humanitarian aid trips from the US to foreign countries are increasingly common and the incidence of diseases such as dengue and chikungunya is becoming higher among these travelers, there is a need to ensure prevention messaging is effective and available to protect these travelers from disease. Inadequate travel health information for these and other diseases might increase the risk of travelers becoming infected abroad, with the potential for importation into the US. This assessment will gather information about what pre-travel health recommendations were made to these travelers, determine their sources of information, and identify best ways to improve prevention messaging and delivery channels.  The Moderator’s Guide of Questions for Focus Groups with Sending Agencies</w:t>
      </w:r>
      <w:r w:rsidR="00F76397">
        <w:rPr>
          <w:rFonts w:ascii="Times New Roman" w:hAnsi="Times New Roman" w:cs="Times New Roman"/>
          <w:sz w:val="24"/>
          <w:szCs w:val="24"/>
        </w:rPr>
        <w:t xml:space="preserve"> (Attachment C</w:t>
      </w:r>
      <w:r w:rsidR="003D7EB2">
        <w:rPr>
          <w:rFonts w:ascii="Times New Roman" w:hAnsi="Times New Roman" w:cs="Times New Roman"/>
          <w:sz w:val="24"/>
          <w:szCs w:val="24"/>
        </w:rPr>
        <w:t xml:space="preserve"> English, Attachment C1 Spanish</w:t>
      </w:r>
      <w:r w:rsidR="00F76397">
        <w:rPr>
          <w:rFonts w:ascii="Times New Roman" w:hAnsi="Times New Roman" w:cs="Times New Roman"/>
          <w:sz w:val="24"/>
          <w:szCs w:val="24"/>
        </w:rPr>
        <w:t>)</w:t>
      </w:r>
      <w:r w:rsidRPr="001A59DA">
        <w:rPr>
          <w:rFonts w:ascii="Times New Roman" w:hAnsi="Times New Roman" w:cs="Times New Roman"/>
          <w:sz w:val="24"/>
          <w:szCs w:val="24"/>
        </w:rPr>
        <w:t xml:space="preserve"> and the Moderator’s Guide for Focus Groups with Volunteers</w:t>
      </w:r>
      <w:r w:rsidR="00F76397">
        <w:rPr>
          <w:rFonts w:ascii="Times New Roman" w:hAnsi="Times New Roman" w:cs="Times New Roman"/>
          <w:sz w:val="24"/>
          <w:szCs w:val="24"/>
        </w:rPr>
        <w:t xml:space="preserve"> (Attachment D</w:t>
      </w:r>
      <w:r w:rsidR="003D7EB2">
        <w:rPr>
          <w:rFonts w:ascii="Times New Roman" w:hAnsi="Times New Roman" w:cs="Times New Roman"/>
          <w:sz w:val="24"/>
          <w:szCs w:val="24"/>
        </w:rPr>
        <w:t xml:space="preserve"> English, D1 Spanish</w:t>
      </w:r>
      <w:r w:rsidR="00F76397">
        <w:rPr>
          <w:rFonts w:ascii="Times New Roman" w:hAnsi="Times New Roman" w:cs="Times New Roman"/>
          <w:sz w:val="24"/>
          <w:szCs w:val="24"/>
        </w:rPr>
        <w:t>)</w:t>
      </w:r>
      <w:r w:rsidRPr="001A59DA">
        <w:rPr>
          <w:rFonts w:ascii="Times New Roman" w:hAnsi="Times New Roman" w:cs="Times New Roman"/>
          <w:sz w:val="24"/>
          <w:szCs w:val="24"/>
        </w:rPr>
        <w:t xml:space="preserve"> were designed to collect data from the point of view of the sending agency staff and from the volunteers to help identify the following: 1) barriers and facilitating factors for the routine implementation of pre-travel health consultations; 2) preferred routes for travel health and disease prevention information, with a specific focus on groups traveling internationally, as with short-term missionaries and other humanitarian groups; 3) current knowledge, attitudes and practices towards the prevention of mosquito bites and vector-borne diseases like chikungunya and dengue; 4) gather information to assist in the creation of educational materials for missionary and humanitarian aid volunteers; and, 5) determine interest and best mechanism to report illness for surveillance purposes.  </w:t>
      </w:r>
    </w:p>
    <w:p w14:paraId="4D394886" w14:textId="77777777" w:rsidR="001A59DA" w:rsidRPr="001A59DA" w:rsidRDefault="001A59DA" w:rsidP="001A59DA">
      <w:pPr>
        <w:pStyle w:val="Header"/>
        <w:spacing w:line="276" w:lineRule="auto"/>
        <w:rPr>
          <w:rFonts w:ascii="Times New Roman" w:hAnsi="Times New Roman" w:cs="Times New Roman"/>
          <w:sz w:val="24"/>
          <w:szCs w:val="24"/>
        </w:rPr>
      </w:pPr>
    </w:p>
    <w:p w14:paraId="29A01D7D" w14:textId="77777777" w:rsidR="001A59DA" w:rsidRPr="001A59DA" w:rsidRDefault="001A59DA" w:rsidP="001A59DA">
      <w:pPr>
        <w:pStyle w:val="Header"/>
        <w:spacing w:line="276" w:lineRule="auto"/>
        <w:rPr>
          <w:rFonts w:ascii="Times New Roman" w:hAnsi="Times New Roman" w:cs="Times New Roman"/>
          <w:sz w:val="24"/>
          <w:szCs w:val="24"/>
        </w:rPr>
      </w:pPr>
      <w:r w:rsidRPr="001A59DA">
        <w:rPr>
          <w:rFonts w:ascii="Times New Roman" w:hAnsi="Times New Roman" w:cs="Times New Roman"/>
          <w:sz w:val="24"/>
          <w:szCs w:val="24"/>
        </w:rPr>
        <w:t xml:space="preserve">Although focus groups provide immediate knowledge of participants’ opinions and understanding on a particular topic, there are limitations in their use. Moderators may deliberately or unconsciously impact the participants’ opinions by introducing their personal opinions, and leading participants into conclusions (Quinn Patton, 2002). Participants can also hide their true opinions for fear of disappointing the moderator (U.S. HHS, 2002). Results from focus groups cannot be generalized the same way as data collection from quantitative techniques because of sample size and selection procedures, therefore data generated from focus groups are less representative of the total universe (U.S. HHS, 2002). </w:t>
      </w:r>
    </w:p>
    <w:p w14:paraId="7E9811F5" w14:textId="77777777" w:rsidR="001A59DA" w:rsidRPr="001A59DA" w:rsidRDefault="001A59DA" w:rsidP="001A59DA">
      <w:pPr>
        <w:pStyle w:val="Header"/>
        <w:spacing w:line="276" w:lineRule="auto"/>
        <w:rPr>
          <w:rFonts w:ascii="Times New Roman" w:hAnsi="Times New Roman" w:cs="Times New Roman"/>
          <w:sz w:val="24"/>
          <w:szCs w:val="24"/>
        </w:rPr>
      </w:pPr>
    </w:p>
    <w:p w14:paraId="2AF5E422" w14:textId="77777777" w:rsidR="001A59DA" w:rsidRPr="001A59DA" w:rsidRDefault="001A59DA" w:rsidP="001A59DA">
      <w:pPr>
        <w:pStyle w:val="Header"/>
        <w:spacing w:line="276" w:lineRule="auto"/>
        <w:rPr>
          <w:rFonts w:ascii="Times New Roman" w:hAnsi="Times New Roman" w:cs="Times New Roman"/>
          <w:sz w:val="24"/>
          <w:szCs w:val="24"/>
        </w:rPr>
      </w:pPr>
      <w:r w:rsidRPr="001A59DA">
        <w:rPr>
          <w:rFonts w:ascii="Times New Roman" w:hAnsi="Times New Roman" w:cs="Times New Roman"/>
          <w:sz w:val="24"/>
          <w:szCs w:val="24"/>
        </w:rPr>
        <w:t xml:space="preserve">Results from this data collection will be used to develop tailor-made educational materials for missionaries and humanitarian volunteers and will be uploaded to the CDC’s Travelers’ Health and </w:t>
      </w:r>
      <w:r w:rsidRPr="001A59DA">
        <w:rPr>
          <w:rFonts w:ascii="Times New Roman" w:hAnsi="Times New Roman" w:cs="Times New Roman"/>
          <w:sz w:val="24"/>
          <w:szCs w:val="24"/>
        </w:rPr>
        <w:lastRenderedPageBreak/>
        <w:t xml:space="preserve">Dengue websites. Recommendations will be used to develop a mechanism for reporting dengue </w:t>
      </w:r>
      <w:r w:rsidR="007E2462">
        <w:rPr>
          <w:rFonts w:ascii="Times New Roman" w:hAnsi="Times New Roman" w:cs="Times New Roman"/>
          <w:sz w:val="24"/>
          <w:szCs w:val="24"/>
        </w:rPr>
        <w:t xml:space="preserve">and chikungunya </w:t>
      </w:r>
      <w:r w:rsidRPr="001A59DA">
        <w:rPr>
          <w:rFonts w:ascii="Times New Roman" w:hAnsi="Times New Roman" w:cs="Times New Roman"/>
          <w:sz w:val="24"/>
          <w:szCs w:val="24"/>
        </w:rPr>
        <w:t xml:space="preserve">cases in missionaries and humanitarian service travelers. Results may also be presented at a national or international conference and reported in a manuscript and submitted for publication in a peer reviewed journal. </w:t>
      </w:r>
    </w:p>
    <w:p w14:paraId="363DB735" w14:textId="77777777" w:rsidR="001A59DA" w:rsidRPr="001A59DA" w:rsidRDefault="001A59DA" w:rsidP="001A59DA">
      <w:pPr>
        <w:pStyle w:val="Header"/>
        <w:spacing w:line="276" w:lineRule="auto"/>
        <w:rPr>
          <w:rFonts w:ascii="Times New Roman" w:hAnsi="Times New Roman" w:cs="Times New Roman"/>
          <w:sz w:val="24"/>
          <w:szCs w:val="24"/>
        </w:rPr>
      </w:pPr>
    </w:p>
    <w:p w14:paraId="74835239" w14:textId="77777777" w:rsidR="00A33606" w:rsidRDefault="00A33606" w:rsidP="00A33606">
      <w:pPr>
        <w:pStyle w:val="Heading2"/>
        <w:spacing w:before="0" w:after="0"/>
      </w:pPr>
      <w:r>
        <w:t xml:space="preserve">3. </w:t>
      </w:r>
      <w:r w:rsidRPr="0088113F">
        <w:t>Use of Improved Information Technology and Burden Reduction</w:t>
      </w:r>
    </w:p>
    <w:p w14:paraId="6CF63FA1" w14:textId="77777777" w:rsidR="00A33606" w:rsidRPr="00A33606" w:rsidRDefault="00A33606" w:rsidP="00A33606"/>
    <w:p w14:paraId="3DF3E51F" w14:textId="77777777" w:rsidR="00A33606" w:rsidRDefault="00A33606" w:rsidP="00A33606">
      <w:pPr>
        <w:tabs>
          <w:tab w:val="left" w:pos="0"/>
        </w:tabs>
        <w:spacing w:line="276" w:lineRule="auto"/>
        <w:rPr>
          <w:rFonts w:ascii="Times New Roman" w:hAnsi="Times New Roman" w:cs="Times New Roman"/>
          <w:sz w:val="24"/>
          <w:szCs w:val="24"/>
        </w:rPr>
      </w:pPr>
      <w:r w:rsidRPr="007976D5">
        <w:rPr>
          <w:rFonts w:ascii="Times New Roman" w:hAnsi="Times New Roman" w:cs="Times New Roman"/>
          <w:sz w:val="24"/>
          <w:szCs w:val="24"/>
        </w:rPr>
        <w:t xml:space="preserve">This information request is in </w:t>
      </w:r>
      <w:r w:rsidRPr="007976D5">
        <w:rPr>
          <w:rFonts w:ascii="Times New Roman" w:hAnsi="Times New Roman" w:cs="Times New Roman"/>
          <w:color w:val="000000"/>
          <w:sz w:val="24"/>
          <w:szCs w:val="24"/>
        </w:rPr>
        <w:t>compliance with the Government Paperwork Elimination Act (GPEA), Public Law 105-277, title XVII.</w:t>
      </w:r>
      <w:r>
        <w:rPr>
          <w:rFonts w:ascii="Times New Roman" w:hAnsi="Times New Roman" w:cs="Times New Roman"/>
          <w:sz w:val="24"/>
          <w:szCs w:val="24"/>
        </w:rPr>
        <w:t xml:space="preserve"> </w:t>
      </w:r>
    </w:p>
    <w:p w14:paraId="50A9A3D0" w14:textId="77777777" w:rsidR="00A33606" w:rsidRDefault="00A33606" w:rsidP="00A33606">
      <w:pPr>
        <w:tabs>
          <w:tab w:val="left" w:pos="0"/>
        </w:tabs>
        <w:spacing w:line="276" w:lineRule="auto"/>
        <w:rPr>
          <w:rFonts w:ascii="Times New Roman" w:hAnsi="Times New Roman" w:cs="Times New Roman"/>
          <w:sz w:val="24"/>
          <w:szCs w:val="24"/>
        </w:rPr>
      </w:pPr>
    </w:p>
    <w:p w14:paraId="16FE3C54" w14:textId="47014981" w:rsidR="00A33606" w:rsidRDefault="00A33606" w:rsidP="00A33606">
      <w:pPr>
        <w:tabs>
          <w:tab w:val="left" w:pos="0"/>
        </w:tabs>
        <w:spacing w:line="276" w:lineRule="auto"/>
        <w:rPr>
          <w:rFonts w:ascii="Times New Roman" w:hAnsi="Times New Roman" w:cs="Times New Roman"/>
          <w:sz w:val="24"/>
          <w:szCs w:val="24"/>
        </w:rPr>
      </w:pPr>
      <w:r w:rsidRPr="00A33606">
        <w:rPr>
          <w:rFonts w:ascii="Times New Roman" w:hAnsi="Times New Roman" w:cs="Times New Roman"/>
          <w:sz w:val="24"/>
          <w:szCs w:val="24"/>
        </w:rPr>
        <w:t xml:space="preserve">All </w:t>
      </w:r>
      <w:r w:rsidR="00DA2C90">
        <w:rPr>
          <w:rFonts w:ascii="Times New Roman" w:hAnsi="Times New Roman" w:cs="Times New Roman"/>
          <w:sz w:val="24"/>
          <w:szCs w:val="24"/>
        </w:rPr>
        <w:t>(</w:t>
      </w:r>
      <w:r w:rsidRPr="00A33606">
        <w:rPr>
          <w:rFonts w:ascii="Times New Roman" w:hAnsi="Times New Roman" w:cs="Times New Roman"/>
          <w:sz w:val="24"/>
          <w:szCs w:val="24"/>
        </w:rPr>
        <w:t>100%</w:t>
      </w:r>
      <w:r w:rsidR="00DA2C90">
        <w:rPr>
          <w:rFonts w:ascii="Times New Roman" w:hAnsi="Times New Roman" w:cs="Times New Roman"/>
          <w:sz w:val="24"/>
          <w:szCs w:val="24"/>
        </w:rPr>
        <w:t>)</w:t>
      </w:r>
      <w:r w:rsidRPr="00A33606">
        <w:rPr>
          <w:rFonts w:ascii="Times New Roman" w:hAnsi="Times New Roman" w:cs="Times New Roman"/>
          <w:sz w:val="24"/>
          <w:szCs w:val="24"/>
        </w:rPr>
        <w:t xml:space="preserve"> focus groups will be conducted online </w:t>
      </w:r>
      <w:r w:rsidR="00705483">
        <w:rPr>
          <w:rFonts w:ascii="Times New Roman" w:hAnsi="Times New Roman" w:cs="Times New Roman"/>
          <w:sz w:val="24"/>
          <w:szCs w:val="24"/>
        </w:rPr>
        <w:t xml:space="preserve">using </w:t>
      </w:r>
      <w:r w:rsidRPr="00A33606">
        <w:rPr>
          <w:rFonts w:ascii="Times New Roman" w:hAnsi="Times New Roman" w:cs="Times New Roman"/>
          <w:sz w:val="24"/>
          <w:szCs w:val="24"/>
        </w:rPr>
        <w:t>question</w:t>
      </w:r>
      <w:r w:rsidR="00705483">
        <w:rPr>
          <w:rFonts w:ascii="Times New Roman" w:hAnsi="Times New Roman" w:cs="Times New Roman"/>
          <w:sz w:val="24"/>
          <w:szCs w:val="24"/>
        </w:rPr>
        <w:t xml:space="preserve"> guide; the focus group discussions will be led </w:t>
      </w:r>
      <w:r w:rsidRPr="00A33606">
        <w:rPr>
          <w:rFonts w:ascii="Times New Roman" w:hAnsi="Times New Roman" w:cs="Times New Roman"/>
          <w:sz w:val="24"/>
          <w:szCs w:val="24"/>
        </w:rPr>
        <w:t xml:space="preserve">by a trained moderator from CDC. A note taker, also from CDC, will record participants’ responses, therefore, participants will not need to </w:t>
      </w:r>
      <w:r w:rsidR="00DA2C90">
        <w:rPr>
          <w:rFonts w:ascii="Times New Roman" w:hAnsi="Times New Roman" w:cs="Times New Roman"/>
          <w:sz w:val="24"/>
          <w:szCs w:val="24"/>
        </w:rPr>
        <w:t xml:space="preserve">complete </w:t>
      </w:r>
      <w:r w:rsidRPr="00A33606">
        <w:rPr>
          <w:rFonts w:ascii="Times New Roman" w:hAnsi="Times New Roman" w:cs="Times New Roman"/>
          <w:sz w:val="24"/>
          <w:szCs w:val="24"/>
        </w:rPr>
        <w:t xml:space="preserve">any </w:t>
      </w:r>
      <w:r w:rsidR="00DA2C90">
        <w:rPr>
          <w:rFonts w:ascii="Times New Roman" w:hAnsi="Times New Roman" w:cs="Times New Roman"/>
          <w:sz w:val="24"/>
          <w:szCs w:val="24"/>
        </w:rPr>
        <w:t xml:space="preserve">online </w:t>
      </w:r>
      <w:r w:rsidRPr="00A33606">
        <w:rPr>
          <w:rFonts w:ascii="Times New Roman" w:hAnsi="Times New Roman" w:cs="Times New Roman"/>
          <w:sz w:val="24"/>
          <w:szCs w:val="24"/>
        </w:rPr>
        <w:t xml:space="preserve">survey or write their responses. Participants will </w:t>
      </w:r>
      <w:r w:rsidR="00DA2C90">
        <w:rPr>
          <w:rFonts w:ascii="Times New Roman" w:hAnsi="Times New Roman" w:cs="Times New Roman"/>
          <w:sz w:val="24"/>
          <w:szCs w:val="24"/>
        </w:rPr>
        <w:t xml:space="preserve">receive an electronic copy of the consent form that </w:t>
      </w:r>
      <w:r w:rsidR="00632765">
        <w:rPr>
          <w:rFonts w:ascii="Times New Roman" w:hAnsi="Times New Roman" w:cs="Times New Roman"/>
          <w:sz w:val="24"/>
          <w:szCs w:val="24"/>
        </w:rPr>
        <w:t xml:space="preserve">the moderator </w:t>
      </w:r>
      <w:r w:rsidR="00DA2C90">
        <w:rPr>
          <w:rFonts w:ascii="Times New Roman" w:hAnsi="Times New Roman" w:cs="Times New Roman"/>
          <w:sz w:val="24"/>
          <w:szCs w:val="24"/>
        </w:rPr>
        <w:t xml:space="preserve">will </w:t>
      </w:r>
      <w:r w:rsidR="00632765">
        <w:rPr>
          <w:rFonts w:ascii="Times New Roman" w:hAnsi="Times New Roman" w:cs="Times New Roman"/>
          <w:sz w:val="24"/>
          <w:szCs w:val="24"/>
        </w:rPr>
        <w:t xml:space="preserve">read </w:t>
      </w:r>
      <w:r w:rsidR="00DA2C90">
        <w:rPr>
          <w:rFonts w:ascii="Times New Roman" w:hAnsi="Times New Roman" w:cs="Times New Roman"/>
          <w:sz w:val="24"/>
          <w:szCs w:val="24"/>
        </w:rPr>
        <w:t xml:space="preserve">to them and </w:t>
      </w:r>
      <w:r w:rsidR="002143CD">
        <w:rPr>
          <w:rFonts w:ascii="Times New Roman" w:hAnsi="Times New Roman" w:cs="Times New Roman"/>
          <w:sz w:val="24"/>
          <w:szCs w:val="24"/>
        </w:rPr>
        <w:t xml:space="preserve">will </w:t>
      </w:r>
      <w:r w:rsidRPr="00A33606">
        <w:rPr>
          <w:rFonts w:ascii="Times New Roman" w:hAnsi="Times New Roman" w:cs="Times New Roman"/>
          <w:sz w:val="24"/>
          <w:szCs w:val="24"/>
        </w:rPr>
        <w:t>ask</w:t>
      </w:r>
      <w:r w:rsidR="002143CD">
        <w:rPr>
          <w:rFonts w:ascii="Times New Roman" w:hAnsi="Times New Roman" w:cs="Times New Roman"/>
          <w:sz w:val="24"/>
          <w:szCs w:val="24"/>
        </w:rPr>
        <w:t xml:space="preserve"> participants </w:t>
      </w:r>
      <w:r w:rsidRPr="00A33606">
        <w:rPr>
          <w:rFonts w:ascii="Times New Roman" w:hAnsi="Times New Roman" w:cs="Times New Roman"/>
          <w:sz w:val="24"/>
          <w:szCs w:val="24"/>
        </w:rPr>
        <w:t xml:space="preserve">to </w:t>
      </w:r>
      <w:r w:rsidR="00DA2C90">
        <w:rPr>
          <w:rFonts w:ascii="Times New Roman" w:hAnsi="Times New Roman" w:cs="Times New Roman"/>
          <w:sz w:val="24"/>
          <w:szCs w:val="24"/>
        </w:rPr>
        <w:t xml:space="preserve">verbally </w:t>
      </w:r>
      <w:r w:rsidR="007E3377">
        <w:rPr>
          <w:rFonts w:ascii="Times New Roman" w:hAnsi="Times New Roman" w:cs="Times New Roman"/>
          <w:sz w:val="24"/>
          <w:szCs w:val="24"/>
        </w:rPr>
        <w:t xml:space="preserve">consent </w:t>
      </w:r>
      <w:r w:rsidRPr="00A33606">
        <w:rPr>
          <w:rFonts w:ascii="Times New Roman" w:hAnsi="Times New Roman" w:cs="Times New Roman"/>
          <w:sz w:val="24"/>
          <w:szCs w:val="24"/>
        </w:rPr>
        <w:t>before focus group sessions begin</w:t>
      </w:r>
      <w:r w:rsidR="00F76397">
        <w:rPr>
          <w:rFonts w:ascii="Times New Roman" w:hAnsi="Times New Roman" w:cs="Times New Roman"/>
          <w:sz w:val="24"/>
          <w:szCs w:val="24"/>
        </w:rPr>
        <w:t xml:space="preserve"> (Attachment E</w:t>
      </w:r>
      <w:r w:rsidR="003D7EB2">
        <w:rPr>
          <w:rFonts w:ascii="Times New Roman" w:hAnsi="Times New Roman" w:cs="Times New Roman"/>
          <w:sz w:val="24"/>
          <w:szCs w:val="24"/>
        </w:rPr>
        <w:t xml:space="preserve"> English, Attachment E1 Spanish</w:t>
      </w:r>
      <w:r w:rsidR="00F76397">
        <w:rPr>
          <w:rFonts w:ascii="Times New Roman" w:hAnsi="Times New Roman" w:cs="Times New Roman"/>
          <w:sz w:val="24"/>
          <w:szCs w:val="24"/>
        </w:rPr>
        <w:t>)</w:t>
      </w:r>
      <w:r w:rsidRPr="00A33606">
        <w:rPr>
          <w:rFonts w:ascii="Times New Roman" w:hAnsi="Times New Roman" w:cs="Times New Roman"/>
          <w:sz w:val="24"/>
          <w:szCs w:val="24"/>
        </w:rPr>
        <w:t xml:space="preserve">. </w:t>
      </w:r>
    </w:p>
    <w:p w14:paraId="325D2D38" w14:textId="77777777" w:rsidR="00A33606" w:rsidRDefault="00A33606" w:rsidP="00A33606">
      <w:pPr>
        <w:pStyle w:val="Heading2"/>
        <w:tabs>
          <w:tab w:val="left" w:pos="0"/>
        </w:tabs>
      </w:pPr>
      <w:r w:rsidRPr="0088113F">
        <w:t xml:space="preserve">4. Efforts to Identify Duplication and Use of Similar Information </w:t>
      </w:r>
    </w:p>
    <w:p w14:paraId="3B9C9ADB" w14:textId="660F4BBA" w:rsidR="00A33606" w:rsidRPr="006420FB" w:rsidRDefault="00BF3D91" w:rsidP="00A33606">
      <w:pPr>
        <w:spacing w:line="276" w:lineRule="auto"/>
        <w:rPr>
          <w:rFonts w:ascii="Times New Roman" w:hAnsi="Times New Roman" w:cs="Times New Roman"/>
          <w:color w:val="FF0000"/>
          <w:sz w:val="24"/>
          <w:szCs w:val="24"/>
        </w:rPr>
      </w:pPr>
      <w:r>
        <w:rPr>
          <w:rFonts w:ascii="Times New Roman" w:hAnsi="Times New Roman" w:cs="Times New Roman"/>
          <w:sz w:val="24"/>
          <w:szCs w:val="24"/>
        </w:rPr>
        <w:t>A</w:t>
      </w:r>
      <w:r w:rsidR="00705483">
        <w:rPr>
          <w:rFonts w:ascii="Times New Roman" w:hAnsi="Times New Roman" w:cs="Times New Roman"/>
          <w:sz w:val="24"/>
          <w:szCs w:val="24"/>
        </w:rPr>
        <w:t xml:space="preserve"> review of the scientific and gray literature indicates that </w:t>
      </w:r>
      <w:r w:rsidR="00A33606" w:rsidRPr="00A33606">
        <w:rPr>
          <w:rFonts w:ascii="Times New Roman" w:hAnsi="Times New Roman" w:cs="Times New Roman"/>
          <w:sz w:val="24"/>
          <w:szCs w:val="24"/>
        </w:rPr>
        <w:t xml:space="preserve">no other agency is collecting similar data. </w:t>
      </w:r>
      <w:r>
        <w:rPr>
          <w:rFonts w:ascii="Times New Roman" w:hAnsi="Times New Roman" w:cs="Times New Roman"/>
          <w:sz w:val="24"/>
          <w:szCs w:val="24"/>
        </w:rPr>
        <w:t>T</w:t>
      </w:r>
      <w:r w:rsidR="00A33606" w:rsidRPr="00A33606">
        <w:rPr>
          <w:rFonts w:ascii="Times New Roman" w:hAnsi="Times New Roman" w:cs="Times New Roman"/>
          <w:sz w:val="24"/>
          <w:szCs w:val="24"/>
        </w:rPr>
        <w:t xml:space="preserve">here are no similar published data available about travel health </w:t>
      </w:r>
      <w:r w:rsidR="00705483">
        <w:rPr>
          <w:rFonts w:ascii="Times New Roman" w:hAnsi="Times New Roman" w:cs="Times New Roman"/>
          <w:sz w:val="24"/>
          <w:szCs w:val="24"/>
        </w:rPr>
        <w:t>knowledge, attitudes, and practices</w:t>
      </w:r>
      <w:r w:rsidR="00705483" w:rsidRPr="00A33606">
        <w:rPr>
          <w:rFonts w:ascii="Times New Roman" w:hAnsi="Times New Roman" w:cs="Times New Roman"/>
          <w:sz w:val="24"/>
          <w:szCs w:val="24"/>
        </w:rPr>
        <w:t xml:space="preserve"> </w:t>
      </w:r>
      <w:r w:rsidR="00A33606" w:rsidRPr="00A33606">
        <w:rPr>
          <w:rFonts w:ascii="Times New Roman" w:hAnsi="Times New Roman" w:cs="Times New Roman"/>
          <w:sz w:val="24"/>
          <w:szCs w:val="24"/>
        </w:rPr>
        <w:t xml:space="preserve">and </w:t>
      </w:r>
      <w:r w:rsidR="00705483">
        <w:rPr>
          <w:rFonts w:ascii="Times New Roman" w:hAnsi="Times New Roman" w:cs="Times New Roman"/>
          <w:sz w:val="24"/>
          <w:szCs w:val="24"/>
        </w:rPr>
        <w:t xml:space="preserve">the </w:t>
      </w:r>
      <w:r w:rsidR="00A33606" w:rsidRPr="00A33606">
        <w:rPr>
          <w:rFonts w:ascii="Times New Roman" w:hAnsi="Times New Roman" w:cs="Times New Roman"/>
          <w:sz w:val="24"/>
          <w:szCs w:val="24"/>
        </w:rPr>
        <w:t xml:space="preserve">best strategies to reach these specific audiences (U.S. missionary and humanitarian services organization) regarding health risks during travel, particularly for dengue and chikungunya. Two MMWRs published in June 2010 and July 2011 report on dengue morbidity and travel health among U.S. </w:t>
      </w:r>
      <w:r w:rsidR="00705483">
        <w:rPr>
          <w:rFonts w:ascii="Times New Roman" w:hAnsi="Times New Roman" w:cs="Times New Roman"/>
          <w:sz w:val="24"/>
          <w:szCs w:val="24"/>
        </w:rPr>
        <w:t>residents</w:t>
      </w:r>
      <w:r w:rsidR="00705483" w:rsidRPr="00A33606">
        <w:rPr>
          <w:rFonts w:ascii="Times New Roman" w:hAnsi="Times New Roman" w:cs="Times New Roman"/>
          <w:sz w:val="24"/>
          <w:szCs w:val="24"/>
        </w:rPr>
        <w:t xml:space="preserve"> </w:t>
      </w:r>
      <w:r w:rsidR="00A33606" w:rsidRPr="00A33606">
        <w:rPr>
          <w:rFonts w:ascii="Times New Roman" w:hAnsi="Times New Roman" w:cs="Times New Roman"/>
          <w:sz w:val="24"/>
          <w:szCs w:val="24"/>
        </w:rPr>
        <w:t xml:space="preserve">returning from international </w:t>
      </w:r>
      <w:r w:rsidR="00705483">
        <w:rPr>
          <w:rFonts w:ascii="Times New Roman" w:hAnsi="Times New Roman" w:cs="Times New Roman"/>
          <w:sz w:val="24"/>
          <w:szCs w:val="24"/>
        </w:rPr>
        <w:t>destinations</w:t>
      </w:r>
      <w:r w:rsidR="00A33606" w:rsidRPr="00A33606">
        <w:rPr>
          <w:rFonts w:ascii="Times New Roman" w:hAnsi="Times New Roman" w:cs="Times New Roman"/>
          <w:sz w:val="24"/>
          <w:szCs w:val="24"/>
        </w:rPr>
        <w:t xml:space="preserve">, making evident the need of this data collection. </w:t>
      </w:r>
    </w:p>
    <w:p w14:paraId="01ED916A" w14:textId="77777777" w:rsidR="00A33606" w:rsidRPr="0088113F" w:rsidRDefault="00A33606" w:rsidP="00A33606">
      <w:pPr>
        <w:pStyle w:val="Heading2"/>
        <w:tabs>
          <w:tab w:val="left" w:pos="0"/>
        </w:tabs>
        <w:rPr>
          <w:bCs/>
        </w:rPr>
      </w:pPr>
      <w:r w:rsidRPr="0088113F">
        <w:t>5. Impact on Small Businesses or Other Small Entities</w:t>
      </w:r>
      <w:r w:rsidRPr="0088113F">
        <w:rPr>
          <w:bCs/>
        </w:rPr>
        <w:t xml:space="preserve"> </w:t>
      </w:r>
    </w:p>
    <w:p w14:paraId="11F0386C" w14:textId="77777777" w:rsidR="00A33606" w:rsidRPr="00057B00" w:rsidRDefault="00A33606" w:rsidP="00A33606">
      <w:pPr>
        <w:tabs>
          <w:tab w:val="left" w:pos="0"/>
        </w:tabs>
        <w:rPr>
          <w:rFonts w:ascii="Times New Roman" w:hAnsi="Times New Roman"/>
          <w:iCs/>
          <w:sz w:val="24"/>
          <w:szCs w:val="24"/>
        </w:rPr>
      </w:pPr>
      <w:r w:rsidRPr="00057B00">
        <w:rPr>
          <w:rFonts w:ascii="Times New Roman" w:hAnsi="Times New Roman"/>
          <w:iCs/>
          <w:sz w:val="24"/>
          <w:szCs w:val="24"/>
        </w:rPr>
        <w:t>No small businesses will be involved in this data collection.</w:t>
      </w:r>
    </w:p>
    <w:p w14:paraId="47B14175" w14:textId="77777777" w:rsidR="00A33606" w:rsidRPr="0088113F" w:rsidRDefault="00A33606" w:rsidP="00A33606">
      <w:pPr>
        <w:pStyle w:val="Heading2"/>
      </w:pPr>
      <w:r>
        <w:t>6.</w:t>
      </w:r>
      <w:r w:rsidRPr="0088113F">
        <w:t xml:space="preserve"> Consequences of Collecting the Information Less Frequently </w:t>
      </w:r>
    </w:p>
    <w:p w14:paraId="7628F526" w14:textId="54A802CB" w:rsidR="00174A8D" w:rsidRPr="009B3AEA" w:rsidRDefault="00A33606" w:rsidP="009B3AEA">
      <w:pPr>
        <w:pStyle w:val="ListParagraph"/>
        <w:spacing w:after="0"/>
        <w:ind w:left="0"/>
        <w:rPr>
          <w:rFonts w:asciiTheme="majorHAnsi" w:hAnsiTheme="majorHAnsi"/>
        </w:rPr>
      </w:pPr>
      <w:r w:rsidRPr="009B3AEA">
        <w:rPr>
          <w:rFonts w:ascii="Times New Roman" w:hAnsi="Times New Roman" w:cs="Times New Roman"/>
          <w:sz w:val="24"/>
          <w:szCs w:val="24"/>
        </w:rPr>
        <w:t>This request is for a one time data collection.  There are no legal obstacles to reduce the burden.</w:t>
      </w:r>
      <w:r w:rsidR="009B3AEA" w:rsidRPr="009B3AEA">
        <w:rPr>
          <w:rFonts w:ascii="Times New Roman" w:hAnsi="Times New Roman" w:cs="Times New Roman"/>
          <w:sz w:val="24"/>
          <w:szCs w:val="24"/>
        </w:rPr>
        <w:t xml:space="preserve"> </w:t>
      </w:r>
      <w:r w:rsidRPr="009B3AEA">
        <w:rPr>
          <w:rFonts w:ascii="Times New Roman" w:hAnsi="Times New Roman" w:cs="Times New Roman"/>
          <w:sz w:val="24"/>
          <w:szCs w:val="24"/>
        </w:rPr>
        <w:t xml:space="preserve">Evaluation is </w:t>
      </w:r>
      <w:r w:rsidR="00885689">
        <w:rPr>
          <w:rFonts w:ascii="Times New Roman" w:hAnsi="Times New Roman" w:cs="Times New Roman"/>
          <w:sz w:val="24"/>
          <w:szCs w:val="24"/>
        </w:rPr>
        <w:t>critical to</w:t>
      </w:r>
      <w:r w:rsidRPr="009B3AEA">
        <w:rPr>
          <w:rFonts w:ascii="Times New Roman" w:hAnsi="Times New Roman" w:cs="Times New Roman"/>
          <w:sz w:val="24"/>
          <w:szCs w:val="24"/>
        </w:rPr>
        <w:t xml:space="preserve"> the health communication process because it can reveal why specific </w:t>
      </w:r>
      <w:r w:rsidR="00885689">
        <w:rPr>
          <w:rFonts w:ascii="Times New Roman" w:hAnsi="Times New Roman" w:cs="Times New Roman"/>
          <w:sz w:val="24"/>
          <w:szCs w:val="24"/>
        </w:rPr>
        <w:t xml:space="preserve">outcomes </w:t>
      </w:r>
      <w:r w:rsidRPr="009B3AEA">
        <w:rPr>
          <w:rFonts w:ascii="Times New Roman" w:hAnsi="Times New Roman" w:cs="Times New Roman"/>
          <w:sz w:val="24"/>
          <w:szCs w:val="24"/>
        </w:rPr>
        <w:t>occur</w:t>
      </w:r>
      <w:r w:rsidR="00885689">
        <w:rPr>
          <w:rFonts w:ascii="Times New Roman" w:hAnsi="Times New Roman" w:cs="Times New Roman"/>
          <w:sz w:val="24"/>
          <w:szCs w:val="24"/>
        </w:rPr>
        <w:t xml:space="preserve"> and the impact of health education efforts</w:t>
      </w:r>
      <w:r w:rsidRPr="009B3AEA">
        <w:rPr>
          <w:rFonts w:ascii="Times New Roman" w:hAnsi="Times New Roman" w:cs="Times New Roman"/>
          <w:sz w:val="24"/>
          <w:szCs w:val="24"/>
        </w:rPr>
        <w:t xml:space="preserve">. These insights facilitate program improvement and ensure </w:t>
      </w:r>
      <w:r w:rsidR="004A161B">
        <w:rPr>
          <w:rFonts w:ascii="Times New Roman" w:hAnsi="Times New Roman" w:cs="Times New Roman"/>
          <w:sz w:val="24"/>
          <w:szCs w:val="24"/>
        </w:rPr>
        <w:t xml:space="preserve">the </w:t>
      </w:r>
      <w:r w:rsidRPr="009B3AEA">
        <w:rPr>
          <w:rFonts w:ascii="Times New Roman" w:hAnsi="Times New Roman" w:cs="Times New Roman"/>
          <w:sz w:val="24"/>
          <w:szCs w:val="24"/>
        </w:rPr>
        <w:t xml:space="preserve">best allocation of resources. </w:t>
      </w:r>
      <w:r w:rsidR="004A161B">
        <w:rPr>
          <w:rFonts w:ascii="Times New Roman" w:hAnsi="Times New Roman" w:cs="Times New Roman"/>
          <w:sz w:val="24"/>
          <w:szCs w:val="24"/>
        </w:rPr>
        <w:t>I</w:t>
      </w:r>
      <w:r w:rsidRPr="009B3AEA">
        <w:rPr>
          <w:rFonts w:ascii="Times New Roman" w:hAnsi="Times New Roman" w:cs="Times New Roman"/>
          <w:sz w:val="24"/>
          <w:szCs w:val="24"/>
        </w:rPr>
        <w:t xml:space="preserve">nformation on </w:t>
      </w:r>
      <w:r w:rsidR="004A161B">
        <w:rPr>
          <w:rFonts w:ascii="Times New Roman" w:hAnsi="Times New Roman" w:cs="Times New Roman"/>
          <w:sz w:val="24"/>
          <w:szCs w:val="24"/>
        </w:rPr>
        <w:t xml:space="preserve">current </w:t>
      </w:r>
      <w:r w:rsidR="00705483">
        <w:rPr>
          <w:rFonts w:ascii="Times New Roman" w:hAnsi="Times New Roman" w:cs="Times New Roman"/>
          <w:sz w:val="24"/>
          <w:szCs w:val="24"/>
        </w:rPr>
        <w:t>knowledge, attitudes and practices</w:t>
      </w:r>
      <w:r w:rsidR="00705483" w:rsidRPr="009B3AEA">
        <w:rPr>
          <w:rFonts w:ascii="Times New Roman" w:hAnsi="Times New Roman" w:cs="Times New Roman"/>
          <w:sz w:val="24"/>
          <w:szCs w:val="24"/>
        </w:rPr>
        <w:t xml:space="preserve"> </w:t>
      </w:r>
      <w:r w:rsidRPr="009B3AEA">
        <w:rPr>
          <w:rFonts w:ascii="Times New Roman" w:hAnsi="Times New Roman" w:cs="Times New Roman"/>
          <w:sz w:val="24"/>
          <w:szCs w:val="24"/>
        </w:rPr>
        <w:t xml:space="preserve">regarding travel health, dengue and chikungunya prevention, could help determine gaps in knowledge </w:t>
      </w:r>
      <w:r w:rsidR="004A161B">
        <w:rPr>
          <w:rFonts w:ascii="Times New Roman" w:hAnsi="Times New Roman" w:cs="Times New Roman"/>
          <w:sz w:val="24"/>
          <w:szCs w:val="24"/>
        </w:rPr>
        <w:t>and</w:t>
      </w:r>
      <w:r w:rsidR="004A161B" w:rsidRPr="009B3AEA">
        <w:rPr>
          <w:rFonts w:ascii="Times New Roman" w:hAnsi="Times New Roman" w:cs="Times New Roman"/>
          <w:sz w:val="24"/>
          <w:szCs w:val="24"/>
        </w:rPr>
        <w:t xml:space="preserve"> </w:t>
      </w:r>
      <w:r w:rsidRPr="009B3AEA">
        <w:rPr>
          <w:rFonts w:ascii="Times New Roman" w:hAnsi="Times New Roman" w:cs="Times New Roman"/>
          <w:sz w:val="24"/>
          <w:szCs w:val="24"/>
        </w:rPr>
        <w:t xml:space="preserve">help </w:t>
      </w:r>
      <w:r w:rsidR="00C93781">
        <w:rPr>
          <w:rFonts w:ascii="Times New Roman" w:hAnsi="Times New Roman" w:cs="Times New Roman"/>
          <w:sz w:val="24"/>
          <w:szCs w:val="24"/>
        </w:rPr>
        <w:t xml:space="preserve">develop </w:t>
      </w:r>
      <w:r w:rsidRPr="009B3AEA">
        <w:rPr>
          <w:rFonts w:ascii="Times New Roman" w:hAnsi="Times New Roman" w:cs="Times New Roman"/>
          <w:sz w:val="24"/>
          <w:szCs w:val="24"/>
        </w:rPr>
        <w:t xml:space="preserve">tailor-made messages for missionaries and humanitarian service volunteers. </w:t>
      </w:r>
      <w:r w:rsidR="004A161B">
        <w:rPr>
          <w:rFonts w:ascii="Times New Roman" w:hAnsi="Times New Roman" w:cs="Times New Roman"/>
          <w:sz w:val="24"/>
          <w:szCs w:val="24"/>
        </w:rPr>
        <w:t xml:space="preserve">The identification of </w:t>
      </w:r>
      <w:r w:rsidRPr="009B3AEA">
        <w:rPr>
          <w:rFonts w:ascii="Times New Roman" w:hAnsi="Times New Roman" w:cs="Times New Roman"/>
          <w:sz w:val="24"/>
          <w:szCs w:val="24"/>
        </w:rPr>
        <w:t xml:space="preserve">barriers and </w:t>
      </w:r>
      <w:r w:rsidR="004A161B">
        <w:rPr>
          <w:rFonts w:ascii="Times New Roman" w:hAnsi="Times New Roman" w:cs="Times New Roman"/>
          <w:sz w:val="24"/>
          <w:szCs w:val="24"/>
        </w:rPr>
        <w:t xml:space="preserve">facilitating </w:t>
      </w:r>
      <w:r w:rsidRPr="009B3AEA">
        <w:rPr>
          <w:rFonts w:ascii="Times New Roman" w:hAnsi="Times New Roman" w:cs="Times New Roman"/>
          <w:sz w:val="24"/>
          <w:szCs w:val="24"/>
        </w:rPr>
        <w:t xml:space="preserve">factors </w:t>
      </w:r>
      <w:r w:rsidR="004A161B">
        <w:rPr>
          <w:rFonts w:ascii="Times New Roman" w:hAnsi="Times New Roman" w:cs="Times New Roman"/>
          <w:sz w:val="24"/>
          <w:szCs w:val="24"/>
        </w:rPr>
        <w:t xml:space="preserve">for </w:t>
      </w:r>
      <w:r w:rsidRPr="009B3AEA">
        <w:rPr>
          <w:rFonts w:ascii="Times New Roman" w:hAnsi="Times New Roman" w:cs="Times New Roman"/>
          <w:sz w:val="24"/>
          <w:szCs w:val="24"/>
        </w:rPr>
        <w:t xml:space="preserve">pre-travel consultation could help determine preferred routes </w:t>
      </w:r>
      <w:r w:rsidR="004A161B">
        <w:rPr>
          <w:rFonts w:ascii="Times New Roman" w:hAnsi="Times New Roman" w:cs="Times New Roman"/>
          <w:sz w:val="24"/>
          <w:szCs w:val="24"/>
        </w:rPr>
        <w:t xml:space="preserve">for </w:t>
      </w:r>
      <w:r w:rsidRPr="009B3AEA">
        <w:rPr>
          <w:rFonts w:ascii="Times New Roman" w:hAnsi="Times New Roman" w:cs="Times New Roman"/>
          <w:sz w:val="24"/>
          <w:szCs w:val="24"/>
        </w:rPr>
        <w:t xml:space="preserve">travel health and disease information (e.g., development of electronic educational materials, inclusion of information specific for these audiences </w:t>
      </w:r>
      <w:r w:rsidR="00C93781">
        <w:rPr>
          <w:rFonts w:ascii="Times New Roman" w:hAnsi="Times New Roman" w:cs="Times New Roman"/>
          <w:sz w:val="24"/>
          <w:szCs w:val="24"/>
        </w:rPr>
        <w:t xml:space="preserve">in CDC websites </w:t>
      </w:r>
      <w:r w:rsidRPr="009B3AEA">
        <w:rPr>
          <w:rFonts w:ascii="Times New Roman" w:hAnsi="Times New Roman" w:cs="Times New Roman"/>
          <w:sz w:val="24"/>
          <w:szCs w:val="24"/>
        </w:rPr>
        <w:t xml:space="preserve">and enhancement of the CDC’s Travelers’ Health, Dengue, and Chikungunya Websites), and the development of a mechanism to </w:t>
      </w:r>
      <w:r w:rsidRPr="009B3AEA">
        <w:rPr>
          <w:rFonts w:ascii="Times New Roman" w:hAnsi="Times New Roman" w:cs="Times New Roman"/>
          <w:sz w:val="24"/>
          <w:szCs w:val="24"/>
        </w:rPr>
        <w:lastRenderedPageBreak/>
        <w:t xml:space="preserve">report dengue and chikungunya illness for surveillance purposes. </w:t>
      </w:r>
      <w:r w:rsidR="009B3AEA" w:rsidRPr="009B3AEA">
        <w:rPr>
          <w:rFonts w:ascii="Times New Roman" w:hAnsi="Times New Roman" w:cs="Times New Roman"/>
          <w:sz w:val="24"/>
          <w:szCs w:val="24"/>
        </w:rPr>
        <w:t>E</w:t>
      </w:r>
      <w:r w:rsidRPr="009B3AEA">
        <w:rPr>
          <w:rFonts w:ascii="Times New Roman" w:hAnsi="Times New Roman" w:cs="Times New Roman"/>
          <w:sz w:val="24"/>
          <w:szCs w:val="24"/>
        </w:rPr>
        <w:t>valuation provides accountability to stakeholders for DGMQ’s activities by demonstrating the effectiveness and the impact of the</w:t>
      </w:r>
      <w:r w:rsidR="004A161B">
        <w:rPr>
          <w:rFonts w:ascii="Times New Roman" w:hAnsi="Times New Roman" w:cs="Times New Roman"/>
          <w:sz w:val="24"/>
          <w:szCs w:val="24"/>
        </w:rPr>
        <w:t>ir</w:t>
      </w:r>
      <w:r w:rsidRPr="009B3AEA">
        <w:rPr>
          <w:rFonts w:ascii="Times New Roman" w:hAnsi="Times New Roman" w:cs="Times New Roman"/>
          <w:sz w:val="24"/>
          <w:szCs w:val="24"/>
        </w:rPr>
        <w:t xml:space="preserve"> communication, training, and educational activities. Evaluation improve</w:t>
      </w:r>
      <w:r w:rsidR="004B707E">
        <w:rPr>
          <w:rFonts w:ascii="Times New Roman" w:hAnsi="Times New Roman" w:cs="Times New Roman"/>
          <w:sz w:val="24"/>
          <w:szCs w:val="24"/>
        </w:rPr>
        <w:t>s</w:t>
      </w:r>
      <w:r w:rsidRPr="009B3AEA">
        <w:rPr>
          <w:rFonts w:ascii="Times New Roman" w:hAnsi="Times New Roman" w:cs="Times New Roman"/>
          <w:sz w:val="24"/>
          <w:szCs w:val="24"/>
        </w:rPr>
        <w:t xml:space="preserve"> the effectiveness and efficiency of existing programs and support</w:t>
      </w:r>
      <w:r w:rsidR="004B707E">
        <w:rPr>
          <w:rFonts w:ascii="Times New Roman" w:hAnsi="Times New Roman" w:cs="Times New Roman"/>
          <w:sz w:val="24"/>
          <w:szCs w:val="24"/>
        </w:rPr>
        <w:t>s</w:t>
      </w:r>
      <w:r w:rsidRPr="009B3AEA">
        <w:rPr>
          <w:rFonts w:ascii="Times New Roman" w:hAnsi="Times New Roman" w:cs="Times New Roman"/>
          <w:sz w:val="24"/>
          <w:szCs w:val="24"/>
        </w:rPr>
        <w:t xml:space="preserve"> the most effective distribution of resources. For example</w:t>
      </w:r>
      <w:r w:rsidR="00C93781">
        <w:rPr>
          <w:rFonts w:ascii="Times New Roman" w:hAnsi="Times New Roman" w:cs="Times New Roman"/>
          <w:sz w:val="24"/>
          <w:szCs w:val="24"/>
        </w:rPr>
        <w:t>,</w:t>
      </w:r>
      <w:r w:rsidRPr="009B3AEA">
        <w:rPr>
          <w:rFonts w:ascii="Times New Roman" w:hAnsi="Times New Roman" w:cs="Times New Roman"/>
          <w:sz w:val="24"/>
          <w:szCs w:val="24"/>
        </w:rPr>
        <w:t xml:space="preserve"> acknowledging the incidence of foreign diseases among traveler</w:t>
      </w:r>
      <w:r w:rsidR="004A161B">
        <w:rPr>
          <w:rFonts w:ascii="Times New Roman" w:hAnsi="Times New Roman" w:cs="Times New Roman"/>
          <w:sz w:val="24"/>
          <w:szCs w:val="24"/>
        </w:rPr>
        <w:t>s</w:t>
      </w:r>
      <w:r w:rsidRPr="009B3AEA">
        <w:rPr>
          <w:rFonts w:ascii="Times New Roman" w:hAnsi="Times New Roman" w:cs="Times New Roman"/>
          <w:sz w:val="24"/>
          <w:szCs w:val="24"/>
        </w:rPr>
        <w:t xml:space="preserve"> will help to </w:t>
      </w:r>
      <w:r w:rsidR="009B3AEA">
        <w:rPr>
          <w:rFonts w:ascii="Times New Roman" w:hAnsi="Times New Roman" w:cs="Times New Roman"/>
          <w:sz w:val="24"/>
          <w:szCs w:val="24"/>
        </w:rPr>
        <w:t>d</w:t>
      </w:r>
      <w:r w:rsidRPr="009B3AEA">
        <w:rPr>
          <w:rFonts w:ascii="Times New Roman" w:hAnsi="Times New Roman" w:cs="Times New Roman"/>
          <w:sz w:val="24"/>
          <w:szCs w:val="24"/>
        </w:rPr>
        <w:t xml:space="preserve">etect and </w:t>
      </w:r>
      <w:r w:rsidR="009B3AEA" w:rsidRPr="009B3AEA">
        <w:rPr>
          <w:rFonts w:ascii="Times New Roman" w:hAnsi="Times New Roman" w:cs="Times New Roman"/>
          <w:sz w:val="24"/>
          <w:szCs w:val="24"/>
        </w:rPr>
        <w:t xml:space="preserve">treat cases in a timely manner and </w:t>
      </w:r>
      <w:r w:rsidR="004A161B">
        <w:rPr>
          <w:rFonts w:ascii="Times New Roman" w:hAnsi="Times New Roman" w:cs="Times New Roman"/>
          <w:sz w:val="24"/>
          <w:szCs w:val="24"/>
        </w:rPr>
        <w:t xml:space="preserve">potentially prevent </w:t>
      </w:r>
      <w:r w:rsidRPr="009B3AEA">
        <w:rPr>
          <w:rFonts w:ascii="Times New Roman" w:hAnsi="Times New Roman" w:cs="Times New Roman"/>
          <w:sz w:val="24"/>
          <w:szCs w:val="24"/>
        </w:rPr>
        <w:t xml:space="preserve">the spread of </w:t>
      </w:r>
      <w:r w:rsidR="004A161B">
        <w:rPr>
          <w:rFonts w:ascii="Times New Roman" w:hAnsi="Times New Roman" w:cs="Times New Roman"/>
          <w:sz w:val="24"/>
          <w:szCs w:val="24"/>
        </w:rPr>
        <w:t xml:space="preserve">these </w:t>
      </w:r>
      <w:r w:rsidRPr="009B3AEA">
        <w:rPr>
          <w:rFonts w:ascii="Times New Roman" w:hAnsi="Times New Roman" w:cs="Times New Roman"/>
          <w:sz w:val="24"/>
          <w:szCs w:val="24"/>
        </w:rPr>
        <w:t>diseases in the U.S.</w:t>
      </w:r>
    </w:p>
    <w:p w14:paraId="1C51B63B" w14:textId="77777777" w:rsidR="009B3AEA" w:rsidRPr="007976D5" w:rsidRDefault="009B3AEA" w:rsidP="009B3AEA">
      <w:pPr>
        <w:pStyle w:val="Heading2"/>
      </w:pPr>
      <w:r w:rsidRPr="0088113F">
        <w:t>7</w:t>
      </w:r>
      <w:r>
        <w:t>.</w:t>
      </w:r>
      <w:r w:rsidRPr="0088113F">
        <w:t xml:space="preserve"> Special Circumstances Relating to the Guidelines of 5 CFR 1320.5</w:t>
      </w:r>
    </w:p>
    <w:p w14:paraId="05C8BFFE" w14:textId="77777777" w:rsidR="009B3AEA" w:rsidRPr="00D355ED" w:rsidRDefault="009B3AEA" w:rsidP="009B3AEA">
      <w:pPr>
        <w:rPr>
          <w:rFonts w:ascii="Times New Roman" w:hAnsi="Times New Roman" w:cs="Times New Roman"/>
          <w:sz w:val="24"/>
          <w:szCs w:val="24"/>
        </w:rPr>
      </w:pPr>
      <w:r w:rsidRPr="00D355ED">
        <w:rPr>
          <w:rFonts w:ascii="Times New Roman" w:hAnsi="Times New Roman" w:cs="Times New Roman"/>
          <w:sz w:val="24"/>
          <w:szCs w:val="24"/>
        </w:rPr>
        <w:t>There are no special circumstances with this information. This request fully complies with the regulation 5 CFR 1320.5.</w:t>
      </w:r>
    </w:p>
    <w:p w14:paraId="017A1C7D" w14:textId="77777777" w:rsidR="009B3AEA" w:rsidRPr="0088113F" w:rsidRDefault="009B3AEA" w:rsidP="009B3AEA">
      <w:pPr>
        <w:pStyle w:val="Heading2"/>
        <w:rPr>
          <w:b w:val="0"/>
        </w:rPr>
      </w:pPr>
      <w:r>
        <w:t xml:space="preserve">8. </w:t>
      </w:r>
      <w:r w:rsidRPr="0088113F">
        <w:t>Comments in Response to the Federal Register Notice and Efforts to Consult Outside the Agency</w:t>
      </w:r>
    </w:p>
    <w:p w14:paraId="44A39724" w14:textId="75503101" w:rsidR="009B3AEA" w:rsidRPr="000818F2" w:rsidRDefault="009B3AEA" w:rsidP="00DB05B2">
      <w:pPr>
        <w:pStyle w:val="ListParagraph"/>
        <w:numPr>
          <w:ilvl w:val="0"/>
          <w:numId w:val="7"/>
        </w:numPr>
        <w:spacing w:after="0"/>
        <w:rPr>
          <w:rFonts w:ascii="Times New Roman" w:hAnsi="Times New Roman" w:cs="Times New Roman"/>
          <w:sz w:val="24"/>
          <w:szCs w:val="24"/>
        </w:rPr>
      </w:pPr>
      <w:r w:rsidRPr="000818F2">
        <w:rPr>
          <w:rFonts w:ascii="Times New Roman" w:hAnsi="Times New Roman" w:cs="Times New Roman"/>
          <w:sz w:val="24"/>
          <w:szCs w:val="24"/>
        </w:rPr>
        <w:t xml:space="preserve">This data collection is being conducted using the Generic Information Collection mechanism of The Data Collection for Evaluation of Education, Communication, and Training (ECT) Activities for DGMQ– OMB No. 0920-0932. A 60-day Federal Register Notice was published in the Federal Register on </w:t>
      </w:r>
      <w:r w:rsidR="00DB05B2" w:rsidRPr="00B429F8">
        <w:rPr>
          <w:rFonts w:ascii="Times New Roman" w:hAnsi="Times New Roman" w:cs="Times New Roman"/>
          <w:sz w:val="24"/>
          <w:szCs w:val="24"/>
        </w:rPr>
        <w:t>Wednesday, December 17, 2014</w:t>
      </w:r>
      <w:r w:rsidR="00DB05B2">
        <w:rPr>
          <w:rFonts w:ascii="Times New Roman" w:hAnsi="Times New Roman" w:cs="Times New Roman"/>
          <w:sz w:val="24"/>
          <w:szCs w:val="24"/>
        </w:rPr>
        <w:t xml:space="preserve"> (</w:t>
      </w:r>
      <w:r w:rsidRPr="000818F2">
        <w:rPr>
          <w:rFonts w:ascii="Times New Roman" w:hAnsi="Times New Roman" w:cs="Times New Roman"/>
          <w:sz w:val="24"/>
          <w:szCs w:val="24"/>
        </w:rPr>
        <w:t>Vol. 7</w:t>
      </w:r>
      <w:r w:rsidR="00DB05B2">
        <w:rPr>
          <w:rFonts w:ascii="Times New Roman" w:hAnsi="Times New Roman" w:cs="Times New Roman"/>
          <w:sz w:val="24"/>
          <w:szCs w:val="24"/>
        </w:rPr>
        <w:t>0</w:t>
      </w:r>
      <w:r w:rsidRPr="000818F2">
        <w:rPr>
          <w:rFonts w:ascii="Times New Roman" w:hAnsi="Times New Roman" w:cs="Times New Roman"/>
          <w:sz w:val="24"/>
          <w:szCs w:val="24"/>
        </w:rPr>
        <w:t xml:space="preserve">, No. </w:t>
      </w:r>
      <w:r w:rsidR="00DB05B2">
        <w:rPr>
          <w:rFonts w:ascii="Times New Roman" w:hAnsi="Times New Roman" w:cs="Times New Roman"/>
          <w:sz w:val="24"/>
          <w:szCs w:val="24"/>
        </w:rPr>
        <w:t>242</w:t>
      </w:r>
      <w:r w:rsidRPr="000818F2">
        <w:rPr>
          <w:rFonts w:ascii="Times New Roman" w:hAnsi="Times New Roman" w:cs="Times New Roman"/>
          <w:sz w:val="24"/>
          <w:szCs w:val="24"/>
        </w:rPr>
        <w:t xml:space="preserve">; pp. </w:t>
      </w:r>
      <w:r w:rsidR="00DB05B2" w:rsidRPr="00DB05B2">
        <w:rPr>
          <w:rFonts w:ascii="Times New Roman" w:hAnsi="Times New Roman" w:cs="Times New Roman"/>
          <w:sz w:val="24"/>
          <w:szCs w:val="24"/>
        </w:rPr>
        <w:t>75155</w:t>
      </w:r>
      <w:r w:rsidR="00DB05B2">
        <w:rPr>
          <w:rFonts w:ascii="Times New Roman" w:hAnsi="Times New Roman" w:cs="Times New Roman"/>
          <w:sz w:val="24"/>
          <w:szCs w:val="24"/>
        </w:rPr>
        <w:t>-57</w:t>
      </w:r>
      <w:r w:rsidRPr="000818F2">
        <w:rPr>
          <w:rFonts w:ascii="Times New Roman" w:hAnsi="Times New Roman" w:cs="Times New Roman"/>
          <w:sz w:val="24"/>
          <w:szCs w:val="24"/>
        </w:rPr>
        <w:t>)</w:t>
      </w:r>
      <w:r w:rsidR="00DB05B2">
        <w:rPr>
          <w:rFonts w:ascii="Times New Roman" w:hAnsi="Times New Roman" w:cs="Times New Roman"/>
          <w:sz w:val="24"/>
          <w:szCs w:val="24"/>
        </w:rPr>
        <w:t xml:space="preserve"> (Attachment B)</w:t>
      </w:r>
      <w:r w:rsidRPr="000818F2">
        <w:rPr>
          <w:rFonts w:ascii="Times New Roman" w:hAnsi="Times New Roman" w:cs="Times New Roman"/>
          <w:sz w:val="24"/>
          <w:szCs w:val="24"/>
        </w:rPr>
        <w:t>. One non-substantive comment was received, and CDC’s standard response was sent to address the comment. </w:t>
      </w:r>
    </w:p>
    <w:p w14:paraId="52EA0E9A" w14:textId="77777777" w:rsidR="009B3AEA" w:rsidRPr="007976D5" w:rsidRDefault="009B3AEA" w:rsidP="009B3AEA">
      <w:pPr>
        <w:pStyle w:val="ListParagraph"/>
        <w:spacing w:after="0"/>
        <w:ind w:left="0"/>
        <w:rPr>
          <w:rFonts w:ascii="Times New Roman" w:hAnsi="Times New Roman" w:cs="Times New Roman"/>
          <w:sz w:val="24"/>
          <w:szCs w:val="24"/>
        </w:rPr>
      </w:pPr>
    </w:p>
    <w:p w14:paraId="783F1D08" w14:textId="77777777" w:rsidR="009B3AEA" w:rsidRPr="006808BF" w:rsidRDefault="009B3AEA" w:rsidP="009B3AEA">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t>
      </w:r>
      <w:r w:rsidR="004A161B">
        <w:rPr>
          <w:rFonts w:ascii="Times New Roman" w:eastAsia="Times New Roman" w:hAnsi="Times New Roman" w:cs="Times New Roman"/>
          <w:sz w:val="24"/>
          <w:szCs w:val="24"/>
        </w:rPr>
        <w:t xml:space="preserve">individuals </w:t>
      </w:r>
      <w:r>
        <w:rPr>
          <w:rFonts w:ascii="Times New Roman" w:eastAsia="Times New Roman" w:hAnsi="Times New Roman" w:cs="Times New Roman"/>
          <w:sz w:val="24"/>
          <w:szCs w:val="24"/>
        </w:rPr>
        <w:t>were consulted to obtain their views on availability of data, frequency of collection, clarity of instructions and record keeping, disclosure, or reporting format, and on the data elements to be recorded, disclosed, or reported:</w:t>
      </w:r>
    </w:p>
    <w:p w14:paraId="2849BC1C" w14:textId="77777777" w:rsidR="009B3AEA" w:rsidRPr="00905D7F" w:rsidRDefault="009B3AEA" w:rsidP="009B3AEA">
      <w:pPr>
        <w:outlineLvl w:val="0"/>
        <w:rPr>
          <w:rFonts w:ascii="Times New Roman" w:hAnsi="Times New Roman" w:cs="Times New Roman"/>
          <w:sz w:val="24"/>
          <w:szCs w:val="24"/>
        </w:rPr>
      </w:pPr>
    </w:p>
    <w:tbl>
      <w:tblPr>
        <w:tblW w:w="9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9"/>
        <w:gridCol w:w="4675"/>
      </w:tblGrid>
      <w:tr w:rsidR="009B3AEA" w:rsidRPr="007976D5" w14:paraId="03EE320B" w14:textId="77777777" w:rsidTr="0038212C">
        <w:tc>
          <w:tcPr>
            <w:tcW w:w="4469" w:type="dxa"/>
            <w:tcBorders>
              <w:top w:val="single" w:sz="4" w:space="0" w:color="000000"/>
              <w:left w:val="single" w:sz="4" w:space="0" w:color="000000"/>
              <w:bottom w:val="single" w:sz="4" w:space="0" w:color="000000"/>
              <w:right w:val="single" w:sz="4" w:space="0" w:color="000000"/>
            </w:tcBorders>
            <w:hideMark/>
          </w:tcPr>
          <w:p w14:paraId="2FC24FEC" w14:textId="77777777" w:rsidR="009B3AEA" w:rsidRPr="007976D5" w:rsidRDefault="009B3AEA" w:rsidP="0038212C">
            <w:pPr>
              <w:pStyle w:val="NoSpacing"/>
              <w:rPr>
                <w:rFonts w:ascii="Times New Roman" w:hAnsi="Times New Roman"/>
                <w:sz w:val="24"/>
                <w:szCs w:val="24"/>
              </w:rPr>
            </w:pPr>
            <w:r w:rsidRPr="007976D5">
              <w:rPr>
                <w:rFonts w:ascii="Times New Roman" w:hAnsi="Times New Roman"/>
                <w:sz w:val="24"/>
                <w:szCs w:val="24"/>
              </w:rPr>
              <w:t>Individuals</w:t>
            </w:r>
          </w:p>
        </w:tc>
        <w:tc>
          <w:tcPr>
            <w:tcW w:w="4675" w:type="dxa"/>
            <w:tcBorders>
              <w:top w:val="single" w:sz="4" w:space="0" w:color="000000"/>
              <w:left w:val="single" w:sz="4" w:space="0" w:color="000000"/>
              <w:bottom w:val="single" w:sz="4" w:space="0" w:color="000000"/>
              <w:right w:val="single" w:sz="4" w:space="0" w:color="000000"/>
            </w:tcBorders>
            <w:hideMark/>
          </w:tcPr>
          <w:p w14:paraId="4C80CABA" w14:textId="77777777" w:rsidR="009B3AEA" w:rsidRPr="007976D5" w:rsidRDefault="009B3AEA" w:rsidP="0038212C">
            <w:pPr>
              <w:pStyle w:val="NoSpacing"/>
              <w:rPr>
                <w:rFonts w:ascii="Times New Roman" w:hAnsi="Times New Roman"/>
                <w:sz w:val="24"/>
                <w:szCs w:val="24"/>
              </w:rPr>
            </w:pPr>
            <w:r w:rsidRPr="00C1528E">
              <w:rPr>
                <w:rFonts w:ascii="Times New Roman" w:hAnsi="Times New Roman"/>
                <w:sz w:val="24"/>
                <w:szCs w:val="24"/>
              </w:rPr>
              <w:t>Contact Information</w:t>
            </w:r>
          </w:p>
        </w:tc>
      </w:tr>
      <w:tr w:rsidR="003B0E11" w:rsidRPr="007976D5" w14:paraId="2060B426" w14:textId="77777777" w:rsidTr="0038212C">
        <w:tc>
          <w:tcPr>
            <w:tcW w:w="4469" w:type="dxa"/>
            <w:tcBorders>
              <w:top w:val="single" w:sz="4" w:space="0" w:color="000000"/>
              <w:left w:val="single" w:sz="4" w:space="0" w:color="000000"/>
              <w:bottom w:val="single" w:sz="4" w:space="0" w:color="000000"/>
              <w:right w:val="single" w:sz="4" w:space="0" w:color="000000"/>
            </w:tcBorders>
          </w:tcPr>
          <w:p w14:paraId="640275C2" w14:textId="3F6943D3" w:rsidR="003B0E11" w:rsidRDefault="003B0E11" w:rsidP="00EB6332">
            <w:pPr>
              <w:pStyle w:val="NoSpacing"/>
              <w:rPr>
                <w:rFonts w:ascii="Times New Roman" w:hAnsi="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tcPr>
          <w:p w14:paraId="0FED5EF6" w14:textId="12A995A3" w:rsidR="003B0E11" w:rsidRDefault="003B0E11" w:rsidP="0038212C">
            <w:pPr>
              <w:pStyle w:val="NoSpacing"/>
              <w:rPr>
                <w:rFonts w:ascii="Times New Roman" w:hAnsi="Times New Roman"/>
                <w:sz w:val="24"/>
                <w:szCs w:val="24"/>
              </w:rPr>
            </w:pPr>
          </w:p>
        </w:tc>
      </w:tr>
      <w:tr w:rsidR="0036518F" w:rsidRPr="007976D5" w14:paraId="501783E4" w14:textId="77777777" w:rsidTr="0038212C">
        <w:tc>
          <w:tcPr>
            <w:tcW w:w="4469" w:type="dxa"/>
            <w:tcBorders>
              <w:top w:val="single" w:sz="4" w:space="0" w:color="000000"/>
              <w:left w:val="single" w:sz="4" w:space="0" w:color="000000"/>
              <w:bottom w:val="single" w:sz="4" w:space="0" w:color="000000"/>
              <w:right w:val="single" w:sz="4" w:space="0" w:color="000000"/>
            </w:tcBorders>
          </w:tcPr>
          <w:p w14:paraId="38EBD2CC" w14:textId="77777777" w:rsidR="0036518F" w:rsidRPr="0036518F" w:rsidRDefault="0036518F" w:rsidP="0036518F">
            <w:pPr>
              <w:pStyle w:val="NoSpacing"/>
              <w:rPr>
                <w:rFonts w:ascii="Times New Roman" w:hAnsi="Times New Roman"/>
                <w:sz w:val="24"/>
                <w:szCs w:val="24"/>
              </w:rPr>
            </w:pPr>
            <w:r w:rsidRPr="0036518F">
              <w:rPr>
                <w:rFonts w:ascii="Times New Roman" w:hAnsi="Times New Roman"/>
                <w:sz w:val="24"/>
                <w:szCs w:val="24"/>
              </w:rPr>
              <w:t>Ashley Landry</w:t>
            </w:r>
            <w:r w:rsidR="0079366B">
              <w:rPr>
                <w:rFonts w:ascii="Times New Roman" w:hAnsi="Times New Roman"/>
                <w:sz w:val="24"/>
                <w:szCs w:val="24"/>
              </w:rPr>
              <w:t xml:space="preserve"> (2011-2013)</w:t>
            </w:r>
          </w:p>
          <w:p w14:paraId="4A02B067" w14:textId="77777777" w:rsidR="0036518F" w:rsidRDefault="0036518F" w:rsidP="0036518F">
            <w:pPr>
              <w:pStyle w:val="NoSpacing"/>
              <w:rPr>
                <w:rFonts w:ascii="Times New Roman" w:hAnsi="Times New Roman"/>
                <w:sz w:val="24"/>
                <w:szCs w:val="24"/>
              </w:rPr>
            </w:pPr>
          </w:p>
        </w:tc>
        <w:tc>
          <w:tcPr>
            <w:tcW w:w="4675" w:type="dxa"/>
            <w:tcBorders>
              <w:top w:val="single" w:sz="4" w:space="0" w:color="000000"/>
              <w:left w:val="single" w:sz="4" w:space="0" w:color="000000"/>
              <w:bottom w:val="single" w:sz="4" w:space="0" w:color="000000"/>
              <w:right w:val="single" w:sz="4" w:space="0" w:color="000000"/>
            </w:tcBorders>
          </w:tcPr>
          <w:p w14:paraId="64364684" w14:textId="77777777" w:rsidR="0036518F" w:rsidRDefault="0036518F" w:rsidP="0036518F">
            <w:pPr>
              <w:pStyle w:val="NoSpacing"/>
              <w:rPr>
                <w:rFonts w:ascii="Times New Roman" w:hAnsi="Times New Roman"/>
                <w:sz w:val="24"/>
                <w:szCs w:val="24"/>
              </w:rPr>
            </w:pPr>
            <w:r>
              <w:rPr>
                <w:rFonts w:ascii="Times New Roman" w:hAnsi="Times New Roman"/>
                <w:sz w:val="24"/>
                <w:szCs w:val="24"/>
              </w:rPr>
              <w:t xml:space="preserve">Student </w:t>
            </w:r>
          </w:p>
          <w:p w14:paraId="113C33C3" w14:textId="77777777" w:rsidR="0036518F" w:rsidRPr="0036518F" w:rsidRDefault="0036518F" w:rsidP="0036518F">
            <w:pPr>
              <w:pStyle w:val="NoSpacing"/>
              <w:rPr>
                <w:rFonts w:ascii="Times New Roman" w:hAnsi="Times New Roman"/>
                <w:sz w:val="24"/>
                <w:szCs w:val="24"/>
              </w:rPr>
            </w:pPr>
            <w:r w:rsidRPr="0036518F">
              <w:rPr>
                <w:rFonts w:ascii="Times New Roman" w:hAnsi="Times New Roman"/>
                <w:sz w:val="24"/>
                <w:szCs w:val="24"/>
              </w:rPr>
              <w:t>Department of Anthropology, Colorado State University,</w:t>
            </w:r>
          </w:p>
          <w:p w14:paraId="4D9A7257" w14:textId="77777777" w:rsidR="0036518F" w:rsidRDefault="0036518F" w:rsidP="0036518F">
            <w:pPr>
              <w:pStyle w:val="NoSpacing"/>
              <w:rPr>
                <w:rFonts w:ascii="Times New Roman" w:hAnsi="Times New Roman"/>
                <w:sz w:val="24"/>
                <w:szCs w:val="24"/>
              </w:rPr>
            </w:pPr>
            <w:r w:rsidRPr="0036518F">
              <w:rPr>
                <w:rFonts w:ascii="Times New Roman" w:hAnsi="Times New Roman"/>
                <w:sz w:val="24"/>
                <w:szCs w:val="24"/>
              </w:rPr>
              <w:t>Fort Collins, Colorado 80523, USA</w:t>
            </w:r>
          </w:p>
          <w:p w14:paraId="39215DC8" w14:textId="77777777" w:rsidR="0036518F" w:rsidRDefault="0079366B" w:rsidP="006C015C">
            <w:pPr>
              <w:pStyle w:val="NoSpacing"/>
              <w:rPr>
                <w:rFonts w:ascii="Times New Roman" w:hAnsi="Times New Roman"/>
                <w:sz w:val="24"/>
                <w:szCs w:val="24"/>
              </w:rPr>
            </w:pPr>
            <w:r>
              <w:rPr>
                <w:rFonts w:ascii="Times New Roman" w:hAnsi="Times New Roman"/>
                <w:sz w:val="24"/>
                <w:szCs w:val="24"/>
              </w:rPr>
              <w:t>Tel. 1-</w:t>
            </w:r>
            <w:r w:rsidRPr="0079366B">
              <w:rPr>
                <w:rFonts w:ascii="Times New Roman" w:hAnsi="Times New Roman"/>
                <w:sz w:val="24"/>
                <w:szCs w:val="24"/>
              </w:rPr>
              <w:t>225</w:t>
            </w:r>
            <w:r>
              <w:rPr>
                <w:rFonts w:ascii="Times New Roman" w:hAnsi="Times New Roman"/>
                <w:sz w:val="24"/>
                <w:szCs w:val="24"/>
              </w:rPr>
              <w:t>-</w:t>
            </w:r>
            <w:r w:rsidRPr="0079366B">
              <w:rPr>
                <w:rFonts w:ascii="Times New Roman" w:hAnsi="Times New Roman"/>
                <w:sz w:val="24"/>
                <w:szCs w:val="24"/>
              </w:rPr>
              <w:t>963-0832</w:t>
            </w:r>
            <w:r w:rsidR="006C015C">
              <w:t xml:space="preserve"> </w:t>
            </w:r>
            <w:r w:rsidR="0036518F" w:rsidRPr="0036518F">
              <w:rPr>
                <w:rFonts w:ascii="Times New Roman" w:hAnsi="Times New Roman"/>
                <w:sz w:val="24"/>
                <w:szCs w:val="24"/>
              </w:rPr>
              <w:t>alandry@rams.colostate.edu</w:t>
            </w:r>
          </w:p>
        </w:tc>
      </w:tr>
      <w:tr w:rsidR="0036518F" w:rsidRPr="007976D5" w14:paraId="27CA7E18" w14:textId="77777777" w:rsidTr="0038212C">
        <w:tc>
          <w:tcPr>
            <w:tcW w:w="4469" w:type="dxa"/>
            <w:tcBorders>
              <w:top w:val="single" w:sz="4" w:space="0" w:color="000000"/>
              <w:left w:val="single" w:sz="4" w:space="0" w:color="000000"/>
              <w:bottom w:val="single" w:sz="4" w:space="0" w:color="000000"/>
              <w:right w:val="single" w:sz="4" w:space="0" w:color="000000"/>
            </w:tcBorders>
            <w:hideMark/>
          </w:tcPr>
          <w:p w14:paraId="4C780A31" w14:textId="77777777" w:rsidR="0036518F" w:rsidRPr="007976D5" w:rsidRDefault="0036518F" w:rsidP="0036518F">
            <w:pPr>
              <w:pStyle w:val="NoSpacing"/>
              <w:rPr>
                <w:rFonts w:ascii="Times New Roman" w:hAnsi="Times New Roman"/>
                <w:sz w:val="24"/>
                <w:szCs w:val="24"/>
              </w:rPr>
            </w:pPr>
            <w:r>
              <w:rPr>
                <w:rFonts w:ascii="Times New Roman" w:hAnsi="Times New Roman"/>
                <w:sz w:val="24"/>
                <w:szCs w:val="24"/>
              </w:rPr>
              <w:t>José G. Rigau Pérez (2015)</w:t>
            </w:r>
          </w:p>
        </w:tc>
        <w:tc>
          <w:tcPr>
            <w:tcW w:w="4675" w:type="dxa"/>
            <w:tcBorders>
              <w:top w:val="single" w:sz="4" w:space="0" w:color="000000"/>
              <w:left w:val="single" w:sz="4" w:space="0" w:color="000000"/>
              <w:bottom w:val="single" w:sz="4" w:space="0" w:color="000000"/>
              <w:right w:val="single" w:sz="4" w:space="0" w:color="000000"/>
            </w:tcBorders>
            <w:hideMark/>
          </w:tcPr>
          <w:p w14:paraId="342BE28D"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Captain, USPHS, Retired</w:t>
            </w:r>
          </w:p>
          <w:p w14:paraId="129F1284"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 xml:space="preserve">Former Chief, Epidemiology Section, </w:t>
            </w:r>
            <w:r>
              <w:rPr>
                <w:rFonts w:ascii="Times New Roman" w:hAnsi="Times New Roman"/>
                <w:sz w:val="24"/>
                <w:szCs w:val="24"/>
              </w:rPr>
              <w:t>OID/NCEZID/</w:t>
            </w:r>
            <w:r w:rsidRPr="009A37CA">
              <w:rPr>
                <w:rFonts w:ascii="Times New Roman" w:hAnsi="Times New Roman"/>
                <w:sz w:val="24"/>
                <w:szCs w:val="24"/>
              </w:rPr>
              <w:t>CDC Dengue Branch</w:t>
            </w:r>
          </w:p>
          <w:p w14:paraId="7B961CE1" w14:textId="77777777" w:rsidR="0036518F" w:rsidRPr="009A37CA" w:rsidRDefault="0036518F" w:rsidP="0036518F">
            <w:pPr>
              <w:pStyle w:val="NoSpacing"/>
              <w:rPr>
                <w:rFonts w:ascii="Times New Roman" w:hAnsi="Times New Roman"/>
                <w:sz w:val="24"/>
                <w:szCs w:val="24"/>
              </w:rPr>
            </w:pPr>
            <w:r>
              <w:rPr>
                <w:rFonts w:ascii="Times New Roman" w:hAnsi="Times New Roman"/>
                <w:sz w:val="24"/>
                <w:szCs w:val="24"/>
              </w:rPr>
              <w:t>Tel.1-</w:t>
            </w:r>
            <w:r w:rsidRPr="009A37CA">
              <w:rPr>
                <w:rFonts w:ascii="Times New Roman" w:hAnsi="Times New Roman"/>
                <w:sz w:val="24"/>
                <w:szCs w:val="24"/>
              </w:rPr>
              <w:t>787-783-7379</w:t>
            </w:r>
          </w:p>
          <w:p w14:paraId="48DED627" w14:textId="59CBCC36" w:rsidR="0036518F" w:rsidRPr="007976D5" w:rsidRDefault="00D7127C" w:rsidP="0036518F">
            <w:pPr>
              <w:pStyle w:val="NoSpacing"/>
              <w:rPr>
                <w:rFonts w:ascii="Times New Roman" w:hAnsi="Times New Roman"/>
                <w:sz w:val="24"/>
                <w:szCs w:val="24"/>
              </w:rPr>
            </w:pPr>
            <w:hyperlink r:id="rId10" w:history="1">
              <w:r w:rsidR="00126063" w:rsidRPr="007F57AF">
                <w:rPr>
                  <w:rStyle w:val="Hyperlink"/>
                  <w:rFonts w:ascii="Times New Roman" w:hAnsi="Times New Roman"/>
                  <w:sz w:val="24"/>
                  <w:szCs w:val="24"/>
                </w:rPr>
                <w:t>jos.rigau@gmail.com</w:t>
              </w:r>
            </w:hyperlink>
          </w:p>
        </w:tc>
      </w:tr>
      <w:tr w:rsidR="0036518F" w:rsidRPr="007976D5" w14:paraId="55C7A7AC" w14:textId="77777777" w:rsidTr="0038212C">
        <w:tc>
          <w:tcPr>
            <w:tcW w:w="4469" w:type="dxa"/>
            <w:tcBorders>
              <w:top w:val="single" w:sz="4" w:space="0" w:color="000000"/>
              <w:left w:val="single" w:sz="4" w:space="0" w:color="000000"/>
              <w:bottom w:val="single" w:sz="4" w:space="0" w:color="000000"/>
              <w:right w:val="single" w:sz="4" w:space="0" w:color="000000"/>
            </w:tcBorders>
          </w:tcPr>
          <w:p w14:paraId="1E543616" w14:textId="77777777" w:rsidR="0036518F" w:rsidRDefault="0036518F" w:rsidP="0036518F">
            <w:pPr>
              <w:pStyle w:val="NoSpacing"/>
              <w:rPr>
                <w:rFonts w:ascii="Times New Roman" w:hAnsi="Times New Roman"/>
                <w:sz w:val="24"/>
                <w:szCs w:val="24"/>
              </w:rPr>
            </w:pPr>
            <w:r w:rsidRPr="009A37CA">
              <w:rPr>
                <w:rFonts w:ascii="Times New Roman" w:hAnsi="Times New Roman"/>
                <w:sz w:val="24"/>
                <w:szCs w:val="24"/>
              </w:rPr>
              <w:t>Aurimar Ayala</w:t>
            </w:r>
            <w:r>
              <w:rPr>
                <w:rFonts w:ascii="Times New Roman" w:hAnsi="Times New Roman"/>
                <w:sz w:val="24"/>
                <w:szCs w:val="24"/>
              </w:rPr>
              <w:t xml:space="preserve"> (2015)</w:t>
            </w:r>
          </w:p>
        </w:tc>
        <w:tc>
          <w:tcPr>
            <w:tcW w:w="4675" w:type="dxa"/>
            <w:tcBorders>
              <w:top w:val="single" w:sz="4" w:space="0" w:color="000000"/>
              <w:left w:val="single" w:sz="4" w:space="0" w:color="000000"/>
              <w:bottom w:val="single" w:sz="4" w:space="0" w:color="000000"/>
              <w:right w:val="single" w:sz="4" w:space="0" w:color="000000"/>
            </w:tcBorders>
          </w:tcPr>
          <w:p w14:paraId="1FABBBE4" w14:textId="77777777" w:rsidR="0036518F" w:rsidRPr="009A37CA" w:rsidRDefault="0036518F" w:rsidP="0036518F">
            <w:pPr>
              <w:pStyle w:val="NoSpacing"/>
              <w:rPr>
                <w:rFonts w:ascii="Times New Roman" w:hAnsi="Times New Roman"/>
                <w:sz w:val="24"/>
                <w:szCs w:val="24"/>
              </w:rPr>
            </w:pPr>
            <w:r>
              <w:rPr>
                <w:rFonts w:ascii="Times New Roman" w:hAnsi="Times New Roman"/>
                <w:sz w:val="24"/>
                <w:szCs w:val="24"/>
              </w:rPr>
              <w:t xml:space="preserve">Epidemiologist </w:t>
            </w:r>
            <w:r w:rsidRPr="009A37CA">
              <w:rPr>
                <w:rFonts w:ascii="Times New Roman" w:hAnsi="Times New Roman"/>
                <w:sz w:val="24"/>
                <w:szCs w:val="24"/>
              </w:rPr>
              <w:t>Office of Epidemiology</w:t>
            </w:r>
          </w:p>
          <w:p w14:paraId="1A53E1C3"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Maricopa County Department of Public Health</w:t>
            </w:r>
          </w:p>
          <w:p w14:paraId="1F08B7B4"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4041 N. Central Ave. Phoenix, AZ 85012</w:t>
            </w:r>
          </w:p>
          <w:p w14:paraId="2C7C4145" w14:textId="77777777" w:rsidR="0036518F" w:rsidRPr="009A37CA" w:rsidRDefault="0036518F" w:rsidP="0036518F">
            <w:pPr>
              <w:pStyle w:val="NoSpacing"/>
              <w:rPr>
                <w:rFonts w:ascii="Times New Roman" w:hAnsi="Times New Roman"/>
                <w:sz w:val="24"/>
                <w:szCs w:val="24"/>
              </w:rPr>
            </w:pPr>
            <w:r>
              <w:rPr>
                <w:rFonts w:ascii="Times New Roman" w:hAnsi="Times New Roman"/>
                <w:sz w:val="24"/>
                <w:szCs w:val="24"/>
              </w:rPr>
              <w:lastRenderedPageBreak/>
              <w:t>Tel. 1-</w:t>
            </w:r>
            <w:r w:rsidRPr="009A37CA">
              <w:rPr>
                <w:rFonts w:ascii="Times New Roman" w:hAnsi="Times New Roman"/>
                <w:sz w:val="24"/>
                <w:szCs w:val="24"/>
              </w:rPr>
              <w:t xml:space="preserve">(602) 372-2665 | C: </w:t>
            </w:r>
            <w:r>
              <w:rPr>
                <w:rFonts w:ascii="Times New Roman" w:hAnsi="Times New Roman"/>
                <w:sz w:val="24"/>
                <w:szCs w:val="24"/>
              </w:rPr>
              <w:t>1-</w:t>
            </w:r>
            <w:r w:rsidRPr="009A37CA">
              <w:rPr>
                <w:rFonts w:ascii="Times New Roman" w:hAnsi="Times New Roman"/>
                <w:sz w:val="24"/>
                <w:szCs w:val="24"/>
              </w:rPr>
              <w:t xml:space="preserve">(602) 527-0108 | F: </w:t>
            </w:r>
            <w:r>
              <w:rPr>
                <w:rFonts w:ascii="Times New Roman" w:hAnsi="Times New Roman"/>
                <w:sz w:val="24"/>
                <w:szCs w:val="24"/>
              </w:rPr>
              <w:t xml:space="preserve">1- </w:t>
            </w:r>
            <w:r w:rsidRPr="009A37CA">
              <w:rPr>
                <w:rFonts w:ascii="Times New Roman" w:hAnsi="Times New Roman"/>
                <w:sz w:val="24"/>
                <w:szCs w:val="24"/>
              </w:rPr>
              <w:t>(602) 372-2610</w:t>
            </w:r>
          </w:p>
          <w:p w14:paraId="35E0B57B"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aurimarayala@mail.maricopa.gov</w:t>
            </w:r>
          </w:p>
          <w:p w14:paraId="089EF91E" w14:textId="77777777" w:rsidR="0036518F" w:rsidRPr="009A37CA" w:rsidRDefault="0036518F" w:rsidP="0036518F">
            <w:pPr>
              <w:pStyle w:val="NoSpacing"/>
              <w:rPr>
                <w:rFonts w:ascii="Times New Roman" w:hAnsi="Times New Roman"/>
                <w:sz w:val="24"/>
                <w:szCs w:val="24"/>
              </w:rPr>
            </w:pPr>
            <w:r w:rsidRPr="009A37CA">
              <w:rPr>
                <w:rFonts w:ascii="Times New Roman" w:hAnsi="Times New Roman"/>
                <w:sz w:val="24"/>
                <w:szCs w:val="24"/>
              </w:rPr>
              <w:t>facebook.com/MCDPH | twitter.com/Maricopahealth | www.WeArePublicHealth.org</w:t>
            </w:r>
          </w:p>
        </w:tc>
      </w:tr>
    </w:tbl>
    <w:p w14:paraId="2A7CA5DE" w14:textId="77777777" w:rsidR="00785221" w:rsidRPr="006808BF" w:rsidRDefault="00785221" w:rsidP="00785221">
      <w:pPr>
        <w:pStyle w:val="Heading2"/>
      </w:pPr>
      <w:r>
        <w:lastRenderedPageBreak/>
        <w:t xml:space="preserve">9. </w:t>
      </w:r>
      <w:r w:rsidRPr="0088113F">
        <w:t xml:space="preserve"> Explanation of Any </w:t>
      </w:r>
      <w:r>
        <w:t xml:space="preserve">Payment or Gift to Respondents  </w:t>
      </w:r>
    </w:p>
    <w:p w14:paraId="0AF3EF32" w14:textId="77777777" w:rsidR="00785221" w:rsidRPr="00785221" w:rsidRDefault="00785221" w:rsidP="00785221">
      <w:pPr>
        <w:pStyle w:val="ListParagraph"/>
        <w:spacing w:after="0"/>
        <w:ind w:left="0"/>
        <w:rPr>
          <w:rFonts w:ascii="Times New Roman" w:hAnsi="Times New Roman" w:cs="Times New Roman"/>
          <w:sz w:val="24"/>
          <w:szCs w:val="24"/>
        </w:rPr>
      </w:pPr>
      <w:r w:rsidRPr="002E1ACD">
        <w:rPr>
          <w:rFonts w:ascii="Times New Roman" w:hAnsi="Times New Roman" w:cs="Times New Roman"/>
          <w:sz w:val="24"/>
          <w:szCs w:val="24"/>
        </w:rPr>
        <w:t>No incentive payment will be provided</w:t>
      </w:r>
      <w:r w:rsidR="00514F07" w:rsidRPr="002E1ACD">
        <w:rPr>
          <w:rFonts w:ascii="Times New Roman" w:hAnsi="Times New Roman" w:cs="Times New Roman"/>
          <w:sz w:val="24"/>
          <w:szCs w:val="24"/>
        </w:rPr>
        <w:t>.</w:t>
      </w:r>
      <w:r w:rsidRPr="00785221">
        <w:rPr>
          <w:rFonts w:ascii="Times New Roman" w:hAnsi="Times New Roman" w:cs="Times New Roman"/>
          <w:sz w:val="24"/>
          <w:szCs w:val="24"/>
          <w:highlight w:val="yellow"/>
        </w:rPr>
        <w:t xml:space="preserve"> </w:t>
      </w:r>
      <w:r w:rsidRPr="00785221">
        <w:rPr>
          <w:rFonts w:ascii="Times New Roman" w:hAnsi="Times New Roman" w:cs="Times New Roman"/>
          <w:sz w:val="24"/>
          <w:szCs w:val="24"/>
        </w:rPr>
        <w:t xml:space="preserve"> </w:t>
      </w:r>
    </w:p>
    <w:p w14:paraId="4CB4C164" w14:textId="77777777" w:rsidR="001B531E" w:rsidRDefault="00785221" w:rsidP="001B531E">
      <w:pPr>
        <w:pStyle w:val="Heading2"/>
      </w:pPr>
      <w:r w:rsidRPr="0088113F">
        <w:t>10</w:t>
      </w:r>
      <w:r>
        <w:t>.</w:t>
      </w:r>
      <w:r w:rsidRPr="0088113F">
        <w:t xml:space="preserve"> </w:t>
      </w:r>
      <w:r w:rsidR="00723F28" w:rsidRPr="00723F28">
        <w:t xml:space="preserve">Protection of Privacy and Confidentiality Information Provided to Respondents </w:t>
      </w:r>
    </w:p>
    <w:p w14:paraId="0BE2F8E2" w14:textId="107E44C7" w:rsidR="00B429F8" w:rsidRPr="001B531E" w:rsidRDefault="00785221" w:rsidP="001B531E">
      <w:pPr>
        <w:pStyle w:val="Heading2"/>
        <w:rPr>
          <w:b w:val="0"/>
          <w:color w:val="FF0000"/>
        </w:rPr>
      </w:pPr>
      <w:r w:rsidRPr="001B531E">
        <w:rPr>
          <w:b w:val="0"/>
        </w:rPr>
        <w:t xml:space="preserve"> </w:t>
      </w:r>
      <w:r w:rsidR="00B429F8" w:rsidRPr="001B531E">
        <w:rPr>
          <w:rFonts w:eastAsia="Times New Roman"/>
          <w:b w:val="0"/>
        </w:rPr>
        <w:t>This information collection request has been reviewed by the National Center for Emerging and Zoonotic Infectious Diseases, and it has been determined that the Privacy Act does not apply.   No personally identifiable information will be filed or retrievable by CDC. No additional individually identifiable information is being collected.</w:t>
      </w:r>
    </w:p>
    <w:p w14:paraId="5378BD95" w14:textId="35613A1A" w:rsidR="00B429F8" w:rsidRPr="0089496E" w:rsidRDefault="00B429F8" w:rsidP="00B429F8">
      <w:pPr>
        <w:spacing w:line="276" w:lineRule="auto"/>
        <w:rPr>
          <w:rFonts w:ascii="Times New Roman" w:hAnsi="Times New Roman" w:cs="Times New Roman"/>
          <w:sz w:val="24"/>
          <w:szCs w:val="24"/>
        </w:rPr>
      </w:pPr>
      <w:r w:rsidRPr="00C1528E">
        <w:rPr>
          <w:rFonts w:ascii="Times New Roman" w:hAnsi="Times New Roman" w:cs="Times New Roman"/>
          <w:sz w:val="24"/>
          <w:szCs w:val="24"/>
        </w:rPr>
        <w:t xml:space="preserve">DGMQ and Dengue Branch staff </w:t>
      </w:r>
      <w:r w:rsidRPr="0089496E">
        <w:rPr>
          <w:rFonts w:ascii="Times New Roman" w:hAnsi="Times New Roman" w:cs="Times New Roman"/>
          <w:sz w:val="24"/>
          <w:szCs w:val="24"/>
        </w:rPr>
        <w:t xml:space="preserve">will follow procedures for assuring and maintaining privacy during all stages of data collection. Data will be treated in a secure manner and will not be disclosed, unless otherwise compelled by law. Respondents will be informed that information collected may be recorded and transcribed, and that any multimedia recordings will be destroyed in compliance with the Federal Records Act. (3) DGMQ/Dengue Branch staff will collect and evaluate the research data. </w:t>
      </w:r>
    </w:p>
    <w:p w14:paraId="5A0DE248" w14:textId="77777777" w:rsidR="00B429F8" w:rsidRPr="00785221" w:rsidRDefault="00B429F8" w:rsidP="00B429F8">
      <w:pPr>
        <w:spacing w:line="276" w:lineRule="auto"/>
        <w:rPr>
          <w:rFonts w:ascii="Times New Roman" w:hAnsi="Times New Roman" w:cs="Times New Roman"/>
          <w:sz w:val="24"/>
          <w:szCs w:val="24"/>
        </w:rPr>
      </w:pPr>
    </w:p>
    <w:p w14:paraId="243FDF2A" w14:textId="2AA5A42F" w:rsidR="00E86ADA" w:rsidRDefault="00B429F8" w:rsidP="00B429F8">
      <w:pPr>
        <w:autoSpaceDE w:val="0"/>
        <w:autoSpaceDN w:val="0"/>
        <w:adjustRightInd w:val="0"/>
        <w:spacing w:line="276" w:lineRule="auto"/>
        <w:rPr>
          <w:rFonts w:ascii="Times New Roman" w:hAnsi="Times New Roman" w:cs="Times New Roman"/>
          <w:sz w:val="24"/>
          <w:szCs w:val="24"/>
        </w:rPr>
      </w:pPr>
      <w:r w:rsidRPr="0089496E">
        <w:rPr>
          <w:rFonts w:ascii="Times New Roman" w:hAnsi="Times New Roman" w:cs="Times New Roman"/>
          <w:sz w:val="24"/>
          <w:szCs w:val="24"/>
        </w:rPr>
        <w:t>All information provided by respondents will be treated in a secure manner and will not be disclosed unless otherwise compelled by law. Respondents will be informed prior to participation that their responses will be treated in a secure manner.</w:t>
      </w:r>
    </w:p>
    <w:p w14:paraId="73FB3207" w14:textId="77777777" w:rsidR="00C5376E" w:rsidRDefault="00C5376E" w:rsidP="00C5376E">
      <w:pPr>
        <w:rPr>
          <w:rFonts w:ascii="Times New Roman" w:hAnsi="Times New Roman"/>
          <w:sz w:val="24"/>
          <w:szCs w:val="24"/>
        </w:rPr>
      </w:pPr>
    </w:p>
    <w:p w14:paraId="2DAC87A3" w14:textId="216ABE6F" w:rsidR="004750B5" w:rsidRPr="00BD25DF" w:rsidRDefault="004750B5" w:rsidP="00BD25DF">
      <w:pPr>
        <w:rPr>
          <w:rFonts w:ascii="Times New Roman" w:hAnsi="Times New Roman" w:cs="Times New Roman"/>
          <w:sz w:val="24"/>
          <w:szCs w:val="24"/>
        </w:rPr>
      </w:pPr>
      <w:r w:rsidRPr="00126063">
        <w:rPr>
          <w:rFonts w:ascii="Times New Roman" w:hAnsi="Times New Roman" w:cs="Times New Roman"/>
          <w:sz w:val="24"/>
          <w:szCs w:val="24"/>
        </w:rPr>
        <w:t>The data collected will be retained for five years</w:t>
      </w:r>
      <w:r w:rsidR="001C3221">
        <w:rPr>
          <w:rFonts w:ascii="Times New Roman" w:hAnsi="Times New Roman" w:cs="Times New Roman"/>
          <w:sz w:val="24"/>
          <w:szCs w:val="24"/>
        </w:rPr>
        <w:t>, which exceeds the minimum outlined in</w:t>
      </w:r>
      <w:r w:rsidR="00126063">
        <w:rPr>
          <w:rFonts w:ascii="Times New Roman" w:hAnsi="Times New Roman" w:cs="Times New Roman"/>
          <w:sz w:val="24"/>
          <w:szCs w:val="24"/>
        </w:rPr>
        <w:t xml:space="preserve"> Federal IRB regulations</w:t>
      </w:r>
      <w:r w:rsidRPr="00126063">
        <w:rPr>
          <w:rFonts w:ascii="Times New Roman" w:hAnsi="Times New Roman" w:cs="Times New Roman"/>
          <w:sz w:val="24"/>
          <w:szCs w:val="24"/>
        </w:rPr>
        <w:t>.</w:t>
      </w:r>
      <w:r w:rsidR="00D2729B">
        <w:rPr>
          <w:rFonts w:ascii="Times New Roman" w:hAnsi="Times New Roman" w:cs="Times New Roman"/>
          <w:sz w:val="24"/>
          <w:szCs w:val="24"/>
        </w:rPr>
        <w:t xml:space="preserve"> This will enable CDC to refer to previous data if similar projects are conducted in the future.</w:t>
      </w:r>
    </w:p>
    <w:p w14:paraId="6046F423" w14:textId="77777777" w:rsidR="00E86ADA" w:rsidRDefault="00E86ADA" w:rsidP="0014540C">
      <w:pPr>
        <w:pStyle w:val="ListParagraph"/>
        <w:spacing w:after="0"/>
        <w:rPr>
          <w:rFonts w:ascii="Times New Roman" w:hAnsi="Times New Roman" w:cs="Times New Roman"/>
          <w:sz w:val="24"/>
          <w:szCs w:val="24"/>
        </w:rPr>
      </w:pPr>
    </w:p>
    <w:p w14:paraId="7AD88DA0" w14:textId="4ECA9879" w:rsidR="00B429F8" w:rsidRPr="00BD25DF" w:rsidRDefault="00B429F8" w:rsidP="00BD25DF">
      <w:pPr>
        <w:rPr>
          <w:rFonts w:ascii="Times New Roman" w:hAnsi="Times New Roman"/>
          <w:sz w:val="24"/>
          <w:szCs w:val="24"/>
        </w:rPr>
      </w:pPr>
      <w:r w:rsidRPr="00BD25DF">
        <w:rPr>
          <w:rFonts w:ascii="Times New Roman" w:hAnsi="Times New Roman"/>
          <w:sz w:val="24"/>
          <w:szCs w:val="24"/>
        </w:rPr>
        <w:t xml:space="preserve">A statement detailing the impact the proposed collection will have on the respondent’s privacy - </w:t>
      </w:r>
      <w:r w:rsidR="00E86ADA" w:rsidRPr="00BD25DF">
        <w:rPr>
          <w:rFonts w:ascii="Times New Roman" w:hAnsi="Times New Roman"/>
          <w:sz w:val="24"/>
          <w:szCs w:val="24"/>
        </w:rPr>
        <w:t xml:space="preserve">No personally identifiable information (PII) will be collected during this project. </w:t>
      </w:r>
      <w:r w:rsidR="00AE0147" w:rsidRPr="00BD25DF">
        <w:rPr>
          <w:rFonts w:ascii="Times New Roman" w:hAnsi="Times New Roman"/>
          <w:color w:val="000000" w:themeColor="text1"/>
          <w:sz w:val="24"/>
          <w:szCs w:val="24"/>
        </w:rPr>
        <w:t xml:space="preserve">The proposed data collection will have little or no effect on the respondent’s privacy.  All data will always be reported in an anonymous manner. </w:t>
      </w:r>
      <w:r w:rsidR="00E86ADA" w:rsidRPr="00BD25DF">
        <w:rPr>
          <w:rFonts w:ascii="Times New Roman" w:hAnsi="Times New Roman"/>
          <w:color w:val="000000" w:themeColor="text1"/>
          <w:sz w:val="24"/>
          <w:szCs w:val="24"/>
        </w:rPr>
        <w:t>Participants will not be able to be identified either directly or indirectly from the information that appears in the final data set. Disclosure of the subjects’ response outside of the research setting (such as in a journal publication) would not have the potential to place the subjects at risk of criminal or civil liability or be otherwise damaging – the subject matter is unlikely to contain sensitive information and responses will not be traceable to the subjects.</w:t>
      </w:r>
    </w:p>
    <w:p w14:paraId="6491397B" w14:textId="77777777" w:rsidR="00B429F8" w:rsidRPr="00B429F8" w:rsidRDefault="00B429F8" w:rsidP="00B429F8">
      <w:pPr>
        <w:pStyle w:val="ListParagraph"/>
        <w:rPr>
          <w:rFonts w:ascii="Times New Roman" w:hAnsi="Times New Roman"/>
          <w:sz w:val="24"/>
          <w:szCs w:val="24"/>
        </w:rPr>
      </w:pPr>
    </w:p>
    <w:p w14:paraId="60BE3187" w14:textId="39A3FD8A" w:rsidR="00B429F8" w:rsidRPr="00BD25DF" w:rsidRDefault="00E86ADA" w:rsidP="00BD25DF">
      <w:pPr>
        <w:rPr>
          <w:rFonts w:ascii="Times New Roman" w:hAnsi="Times New Roman"/>
          <w:sz w:val="24"/>
          <w:szCs w:val="24"/>
        </w:rPr>
      </w:pPr>
      <w:r w:rsidRPr="00BD25DF">
        <w:rPr>
          <w:rFonts w:ascii="Times New Roman" w:hAnsi="Times New Roman" w:cs="Times New Roman"/>
          <w:sz w:val="24"/>
          <w:szCs w:val="24"/>
        </w:rPr>
        <w:t xml:space="preserve">Participants will receive an electronic copy of the consent form prior to the focus group discussion.  At the beginning of the focus group, the moderator will read the consent form aloud and inform participants </w:t>
      </w:r>
      <w:r w:rsidRPr="00BD25DF">
        <w:rPr>
          <w:rFonts w:ascii="Times New Roman" w:hAnsi="Times New Roman" w:cs="Times New Roman"/>
          <w:sz w:val="24"/>
          <w:szCs w:val="24"/>
        </w:rPr>
        <w:lastRenderedPageBreak/>
        <w:t>about the purpose of the research, that their participation is strictly voluntary, that they may decline to answer any or all questions and they may withdraw from participation at any time. Verbal consent will be obtained from all participants as focus groups will be conducted online.</w:t>
      </w:r>
    </w:p>
    <w:p w14:paraId="63022624" w14:textId="77777777" w:rsidR="00B429F8" w:rsidRPr="00B429F8" w:rsidRDefault="00B429F8" w:rsidP="00B429F8">
      <w:pPr>
        <w:pStyle w:val="ListParagraph"/>
        <w:rPr>
          <w:rFonts w:ascii="Times New Roman" w:hAnsi="Times New Roman"/>
          <w:sz w:val="24"/>
          <w:szCs w:val="24"/>
        </w:rPr>
      </w:pPr>
    </w:p>
    <w:p w14:paraId="7B7EF25D" w14:textId="5157241C" w:rsidR="00B429F8" w:rsidRPr="00BD25DF" w:rsidRDefault="00B429F8" w:rsidP="00BD25DF">
      <w:pPr>
        <w:rPr>
          <w:rFonts w:ascii="Times New Roman" w:hAnsi="Times New Roman"/>
          <w:sz w:val="24"/>
          <w:szCs w:val="24"/>
        </w:rPr>
      </w:pPr>
      <w:r w:rsidRPr="00BD25DF">
        <w:rPr>
          <w:rFonts w:ascii="Times New Roman" w:hAnsi="Times New Roman" w:cs="Times New Roman"/>
          <w:sz w:val="24"/>
          <w:szCs w:val="24"/>
        </w:rPr>
        <w:t>All potential participants, regardless of their affiliation with an agency, will be explicitly asked before they are consented whether they are over age 18 in the US and over the age of 21in Puerto Rico. The focus groups moderators will read the consent form to all potential participants in focus groups and participants will be asked verbally if they would like to participate before the focus group starts.</w:t>
      </w:r>
    </w:p>
    <w:p w14:paraId="79BDAB28" w14:textId="77777777" w:rsidR="00B429F8" w:rsidRPr="00B429F8" w:rsidRDefault="00B429F8" w:rsidP="00B429F8">
      <w:pPr>
        <w:pStyle w:val="ListParagraph"/>
        <w:rPr>
          <w:rFonts w:ascii="Times New Roman" w:hAnsi="Times New Roman"/>
          <w:sz w:val="24"/>
          <w:szCs w:val="24"/>
        </w:rPr>
      </w:pPr>
    </w:p>
    <w:p w14:paraId="5024D052" w14:textId="17111586" w:rsidR="00B429F8" w:rsidRPr="00BD25DF" w:rsidRDefault="00B429F8" w:rsidP="00BD25DF">
      <w:pPr>
        <w:rPr>
          <w:rFonts w:ascii="Times New Roman" w:hAnsi="Times New Roman"/>
          <w:sz w:val="24"/>
          <w:szCs w:val="24"/>
        </w:rPr>
      </w:pPr>
      <w:r w:rsidRPr="00BD25DF">
        <w:rPr>
          <w:rFonts w:ascii="Times New Roman" w:hAnsi="Times New Roman"/>
          <w:sz w:val="24"/>
          <w:szCs w:val="24"/>
        </w:rPr>
        <w:t>Focus group sessions will have a moderator and a note taker from CDC. Names of participants will not be recorded. Data will be stored in computers of staff conducting the information collection at CDC’s Dengue Branch and DGMQ which have</w:t>
      </w:r>
      <w:r w:rsidR="00723F28" w:rsidRPr="00723F28">
        <w:t xml:space="preserve"> </w:t>
      </w:r>
      <w:r w:rsidR="00723F28" w:rsidRPr="00BD25DF">
        <w:rPr>
          <w:rFonts w:ascii="Times New Roman" w:hAnsi="Times New Roman"/>
          <w:sz w:val="24"/>
          <w:szCs w:val="24"/>
        </w:rPr>
        <w:t>technical controls such as</w:t>
      </w:r>
      <w:r w:rsidRPr="00BD25DF">
        <w:rPr>
          <w:rFonts w:ascii="Times New Roman" w:hAnsi="Times New Roman"/>
          <w:sz w:val="24"/>
          <w:szCs w:val="24"/>
        </w:rPr>
        <w:t xml:space="preserve"> a unique personal ID and password. Carmen Pérez, a behavioral scientist from CDC’s Dengue Branch, will oversee data analysis. Joanna Gaines, a behavioral scientist from CDC’s Travelers’ Health Branch, will serve as a secondary coder to ensure inter-rater reliability. A thematic and content analysis of the notes from focus groups discussions will be performed. Notes will be compiled and coded under categories which will be developed based on study objectives. Categories will later be arranged by themes for discussion.</w:t>
      </w:r>
    </w:p>
    <w:p w14:paraId="2CF476F7" w14:textId="77777777" w:rsidR="00B429F8" w:rsidRPr="00B429F8" w:rsidRDefault="00B429F8" w:rsidP="00B429F8">
      <w:pPr>
        <w:pStyle w:val="ListParagraph"/>
        <w:rPr>
          <w:rFonts w:ascii="Times New Roman" w:hAnsi="Times New Roman"/>
          <w:sz w:val="24"/>
          <w:szCs w:val="24"/>
        </w:rPr>
      </w:pPr>
    </w:p>
    <w:p w14:paraId="3BA9FEA1" w14:textId="057376DF" w:rsidR="00B429F8" w:rsidRPr="00BD25DF" w:rsidRDefault="00B429F8" w:rsidP="00BD25DF">
      <w:pPr>
        <w:rPr>
          <w:rFonts w:ascii="Times New Roman" w:hAnsi="Times New Roman"/>
          <w:sz w:val="24"/>
          <w:szCs w:val="24"/>
        </w:rPr>
      </w:pPr>
      <w:r w:rsidRPr="00BD25DF">
        <w:rPr>
          <w:rFonts w:ascii="Times New Roman" w:hAnsi="Times New Roman"/>
          <w:sz w:val="24"/>
          <w:szCs w:val="24"/>
        </w:rPr>
        <w:t xml:space="preserve">No System of Records will be created as a part of this project. No PII will be collected from focus group participants in group sessions. Audio will be recorded during group discussions to later transcribe the collected data. Audio recording and transcription will be stored in CDC computers accessible only by a CDC user’s unique ID and password. </w:t>
      </w:r>
    </w:p>
    <w:p w14:paraId="7DBAE63B" w14:textId="4FAA054D" w:rsidR="00785221" w:rsidRPr="009D108F" w:rsidRDefault="00785221" w:rsidP="00785221">
      <w:pPr>
        <w:pStyle w:val="Heading2"/>
      </w:pPr>
      <w:r w:rsidRPr="00D93863">
        <w:t xml:space="preserve">11. </w:t>
      </w:r>
      <w:r w:rsidR="00723F28" w:rsidRPr="00723F28">
        <w:t>Institutional Review Board (IRB</w:t>
      </w:r>
      <w:r w:rsidR="00723F28">
        <w:t>)</w:t>
      </w:r>
      <w:r w:rsidR="00723F28" w:rsidRPr="00723F28">
        <w:t xml:space="preserve"> and </w:t>
      </w:r>
      <w:r w:rsidRPr="00D93863">
        <w:t>Justification for Sensitive Questions</w:t>
      </w:r>
      <w:r w:rsidRPr="009D108F">
        <w:t xml:space="preserve"> </w:t>
      </w:r>
    </w:p>
    <w:p w14:paraId="330293B2" w14:textId="23B177B2" w:rsidR="00723F28" w:rsidRDefault="00723F28" w:rsidP="00785221">
      <w:pPr>
        <w:pStyle w:val="ListParagraph"/>
        <w:spacing w:after="0"/>
        <w:ind w:left="0"/>
        <w:rPr>
          <w:rFonts w:ascii="Times New Roman" w:hAnsi="Times New Roman" w:cs="Times New Roman"/>
          <w:sz w:val="24"/>
          <w:szCs w:val="24"/>
        </w:rPr>
      </w:pPr>
      <w:r w:rsidRPr="00723F28">
        <w:rPr>
          <w:rFonts w:ascii="Times New Roman" w:hAnsi="Times New Roman" w:cs="Times New Roman"/>
          <w:sz w:val="24"/>
          <w:szCs w:val="24"/>
        </w:rPr>
        <w:t xml:space="preserve">IRB has reviewed Protocol 6009 (Attachment </w:t>
      </w:r>
      <w:r w:rsidR="00F062F8">
        <w:rPr>
          <w:rFonts w:ascii="Times New Roman" w:hAnsi="Times New Roman" w:cs="Times New Roman"/>
          <w:sz w:val="24"/>
          <w:szCs w:val="24"/>
        </w:rPr>
        <w:t>F</w:t>
      </w:r>
      <w:r w:rsidRPr="00723F28">
        <w:rPr>
          <w:rFonts w:ascii="Times New Roman" w:hAnsi="Times New Roman" w:cs="Times New Roman"/>
          <w:sz w:val="24"/>
          <w:szCs w:val="24"/>
        </w:rPr>
        <w:t xml:space="preserve"> - Knowledge, Attitudes, and Practices about Travel Health among Aid Agency Staff and Volunteers) and has determined this data collection falls within an exempt category involving human subjects (Attachment </w:t>
      </w:r>
      <w:r w:rsidR="00F062F8">
        <w:rPr>
          <w:rFonts w:ascii="Times New Roman" w:hAnsi="Times New Roman" w:cs="Times New Roman"/>
          <w:sz w:val="24"/>
          <w:szCs w:val="24"/>
        </w:rPr>
        <w:t>G</w:t>
      </w:r>
      <w:r w:rsidRPr="00723F28">
        <w:rPr>
          <w:rFonts w:ascii="Times New Roman" w:hAnsi="Times New Roman" w:cs="Times New Roman"/>
          <w:sz w:val="24"/>
          <w:szCs w:val="24"/>
        </w:rPr>
        <w:t xml:space="preserve"> –</w:t>
      </w:r>
      <w:r w:rsidR="00F062F8">
        <w:rPr>
          <w:rFonts w:ascii="Times New Roman" w:hAnsi="Times New Roman" w:cs="Times New Roman"/>
          <w:sz w:val="24"/>
          <w:szCs w:val="24"/>
        </w:rPr>
        <w:t xml:space="preserve"> </w:t>
      </w:r>
      <w:r w:rsidR="00354962" w:rsidRPr="00354962">
        <w:rPr>
          <w:rFonts w:ascii="Times New Roman" w:hAnsi="Times New Roman" w:cs="Times New Roman"/>
          <w:sz w:val="24"/>
          <w:szCs w:val="24"/>
        </w:rPr>
        <w:t>IRB Determination Letter of Exemption Protocol 6009</w:t>
      </w:r>
      <w:r w:rsidRPr="00723F28">
        <w:rPr>
          <w:rFonts w:ascii="Times New Roman" w:hAnsi="Times New Roman" w:cs="Times New Roman"/>
          <w:sz w:val="24"/>
          <w:szCs w:val="24"/>
        </w:rPr>
        <w:t>).</w:t>
      </w:r>
    </w:p>
    <w:p w14:paraId="73294ADB" w14:textId="77777777" w:rsidR="00723F28" w:rsidRDefault="00723F28" w:rsidP="00785221">
      <w:pPr>
        <w:pStyle w:val="ListParagraph"/>
        <w:spacing w:after="0"/>
        <w:ind w:left="0"/>
        <w:rPr>
          <w:rFonts w:ascii="Times New Roman" w:hAnsi="Times New Roman" w:cs="Times New Roman"/>
          <w:sz w:val="24"/>
          <w:szCs w:val="24"/>
        </w:rPr>
      </w:pPr>
    </w:p>
    <w:p w14:paraId="061F7347" w14:textId="52A85248" w:rsidR="00785221" w:rsidRDefault="00785221" w:rsidP="00785221">
      <w:pPr>
        <w:pStyle w:val="ListParagraph"/>
        <w:spacing w:after="0"/>
        <w:ind w:left="0"/>
        <w:rPr>
          <w:rFonts w:ascii="Times New Roman" w:hAnsi="Times New Roman" w:cs="Times New Roman"/>
          <w:sz w:val="24"/>
          <w:szCs w:val="24"/>
        </w:rPr>
      </w:pPr>
      <w:r w:rsidRPr="007976D5">
        <w:rPr>
          <w:rFonts w:ascii="Times New Roman" w:hAnsi="Times New Roman" w:cs="Times New Roman"/>
          <w:sz w:val="24"/>
          <w:szCs w:val="24"/>
        </w:rPr>
        <w:t>No information will be collected that</w:t>
      </w:r>
      <w:r w:rsidR="00AE0147">
        <w:rPr>
          <w:rFonts w:ascii="Times New Roman" w:hAnsi="Times New Roman" w:cs="Times New Roman"/>
          <w:sz w:val="24"/>
          <w:szCs w:val="24"/>
        </w:rPr>
        <w:t xml:space="preserve"> is</w:t>
      </w:r>
      <w:r w:rsidRPr="007976D5">
        <w:rPr>
          <w:rFonts w:ascii="Times New Roman" w:hAnsi="Times New Roman" w:cs="Times New Roman"/>
          <w:sz w:val="24"/>
          <w:szCs w:val="24"/>
        </w:rPr>
        <w:t xml:space="preserve"> of a personal or sensitive nature.</w:t>
      </w:r>
    </w:p>
    <w:p w14:paraId="7F96186C" w14:textId="77777777" w:rsidR="004F0A44" w:rsidRDefault="004F0A44" w:rsidP="004F0A44">
      <w:pPr>
        <w:pStyle w:val="Heading2"/>
      </w:pPr>
      <w:r>
        <w:t>1</w:t>
      </w:r>
      <w:r w:rsidRPr="009D108F">
        <w:t>2</w:t>
      </w:r>
      <w:r>
        <w:t>.</w:t>
      </w:r>
      <w:r w:rsidRPr="009D108F">
        <w:t xml:space="preserve"> Estimates of Annualized Burden Hours and Costs</w:t>
      </w:r>
    </w:p>
    <w:p w14:paraId="137A7D96" w14:textId="070BE6EF" w:rsidR="006F54C5" w:rsidRDefault="004F0A44" w:rsidP="004F0A44">
      <w:pPr>
        <w:tabs>
          <w:tab w:val="left" w:pos="-1440"/>
        </w:tabs>
        <w:spacing w:line="276" w:lineRule="auto"/>
        <w:ind w:right="720"/>
        <w:rPr>
          <w:rFonts w:ascii="Times New Roman" w:hAnsi="Times New Roman" w:cs="Times New Roman"/>
          <w:sz w:val="24"/>
          <w:szCs w:val="24"/>
        </w:rPr>
      </w:pPr>
      <w:r w:rsidRPr="004F0A44">
        <w:rPr>
          <w:rFonts w:ascii="Times New Roman" w:hAnsi="Times New Roman" w:cs="Times New Roman"/>
          <w:sz w:val="24"/>
          <w:szCs w:val="24"/>
        </w:rPr>
        <w:t xml:space="preserve">A. </w:t>
      </w:r>
      <w:r w:rsidRPr="004F0A44">
        <w:rPr>
          <w:rFonts w:ascii="Times New Roman" w:eastAsia="Times New Roman" w:hAnsi="Times New Roman" w:cs="Times New Roman"/>
          <w:bCs/>
          <w:iCs/>
          <w:sz w:val="24"/>
          <w:szCs w:val="24"/>
        </w:rPr>
        <w:t xml:space="preserve">The information collection requires the use of screening to determine eligibility to participate in focus groups. Standard recruitment procedures estimate that twice the number of respondents needed must be screened in order to yield </w:t>
      </w:r>
      <w:r w:rsidR="00B2681D">
        <w:rPr>
          <w:rFonts w:ascii="Times New Roman" w:eastAsia="Times New Roman" w:hAnsi="Times New Roman" w:cs="Times New Roman"/>
          <w:bCs/>
          <w:iCs/>
          <w:sz w:val="24"/>
          <w:szCs w:val="24"/>
        </w:rPr>
        <w:t xml:space="preserve">an adequate </w:t>
      </w:r>
      <w:r w:rsidRPr="004F0A44">
        <w:rPr>
          <w:rFonts w:ascii="Times New Roman" w:eastAsia="Times New Roman" w:hAnsi="Times New Roman" w:cs="Times New Roman"/>
          <w:bCs/>
          <w:iCs/>
          <w:sz w:val="24"/>
          <w:szCs w:val="24"/>
        </w:rPr>
        <w:t xml:space="preserve">number of respondents. </w:t>
      </w:r>
      <w:r w:rsidR="006F54C5">
        <w:rPr>
          <w:rFonts w:ascii="Times New Roman" w:hAnsi="Times New Roman" w:cs="Times New Roman"/>
          <w:sz w:val="24"/>
          <w:szCs w:val="24"/>
        </w:rPr>
        <w:t>The burden in the table below is as follow</w:t>
      </w:r>
      <w:r w:rsidR="0015176B">
        <w:rPr>
          <w:rFonts w:ascii="Times New Roman" w:hAnsi="Times New Roman" w:cs="Times New Roman"/>
          <w:sz w:val="24"/>
          <w:szCs w:val="24"/>
        </w:rPr>
        <w:t xml:space="preserve">: </w:t>
      </w:r>
    </w:p>
    <w:p w14:paraId="0A6CC235" w14:textId="77777777" w:rsidR="00E0292A" w:rsidRDefault="00E0292A" w:rsidP="004F0A44">
      <w:pPr>
        <w:tabs>
          <w:tab w:val="left" w:pos="-1440"/>
        </w:tabs>
        <w:spacing w:line="276" w:lineRule="auto"/>
        <w:ind w:right="720"/>
        <w:rPr>
          <w:rFonts w:ascii="Times New Roman" w:hAnsi="Times New Roman" w:cs="Times New Roman"/>
          <w:sz w:val="24"/>
          <w:szCs w:val="24"/>
        </w:rPr>
      </w:pPr>
    </w:p>
    <w:p w14:paraId="74BC7DFB" w14:textId="77777777" w:rsidR="00E0292A" w:rsidRDefault="00E0292A" w:rsidP="00E0292A">
      <w:pPr>
        <w:pStyle w:val="ListParagraph"/>
        <w:numPr>
          <w:ilvl w:val="0"/>
          <w:numId w:val="26"/>
        </w:numPr>
        <w:tabs>
          <w:tab w:val="left" w:pos="-1440"/>
        </w:tabs>
        <w:ind w:right="720"/>
        <w:rPr>
          <w:rFonts w:ascii="Times New Roman" w:hAnsi="Times New Roman" w:cs="Times New Roman"/>
          <w:sz w:val="24"/>
          <w:szCs w:val="24"/>
        </w:rPr>
      </w:pPr>
      <w:r>
        <w:rPr>
          <w:rFonts w:ascii="Times New Roman" w:hAnsi="Times New Roman" w:cs="Times New Roman"/>
          <w:sz w:val="24"/>
          <w:szCs w:val="24"/>
        </w:rPr>
        <w:t xml:space="preserve">Of the 180 potential participants, we expect to recruit 90 participants for a response rate of 50%. Of the 90 recuited respondents, 45 will be employees of three different types of </w:t>
      </w:r>
      <w:r>
        <w:rPr>
          <w:rFonts w:ascii="Times New Roman" w:hAnsi="Times New Roman" w:cs="Times New Roman"/>
          <w:sz w:val="24"/>
          <w:szCs w:val="24"/>
        </w:rPr>
        <w:lastRenderedPageBreak/>
        <w:t xml:space="preserve">sending agencies (Non-religious, religious and medical based) and 45 will be missionaries/volunteers.  </w:t>
      </w:r>
    </w:p>
    <w:p w14:paraId="09632E89" w14:textId="77777777" w:rsidR="00E0292A" w:rsidRDefault="00E0292A" w:rsidP="004F0A44">
      <w:pPr>
        <w:tabs>
          <w:tab w:val="left" w:pos="-1440"/>
        </w:tabs>
        <w:spacing w:line="276" w:lineRule="auto"/>
        <w:ind w:right="720"/>
        <w:rPr>
          <w:rFonts w:ascii="Times New Roman" w:hAnsi="Times New Roman" w:cs="Times New Roman"/>
          <w:sz w:val="24"/>
          <w:szCs w:val="24"/>
        </w:rPr>
      </w:pPr>
    </w:p>
    <w:p w14:paraId="76CD25CC" w14:textId="77777777" w:rsidR="0015176B" w:rsidRDefault="0015176B" w:rsidP="004F0A44">
      <w:pPr>
        <w:tabs>
          <w:tab w:val="left" w:pos="-1440"/>
        </w:tabs>
        <w:spacing w:line="276" w:lineRule="auto"/>
        <w:ind w:right="720"/>
        <w:rPr>
          <w:rFonts w:ascii="Times New Roman" w:hAnsi="Times New Roman" w:cs="Times New Roman"/>
          <w:sz w:val="24"/>
          <w:szCs w:val="24"/>
        </w:rPr>
      </w:pPr>
    </w:p>
    <w:p w14:paraId="55AB3850" w14:textId="28B9D8BF" w:rsidR="004C0C08" w:rsidRDefault="00E23D35" w:rsidP="004C0C08">
      <w:pPr>
        <w:pStyle w:val="ListParagraph"/>
        <w:numPr>
          <w:ilvl w:val="0"/>
          <w:numId w:val="26"/>
        </w:numPr>
        <w:tabs>
          <w:tab w:val="left" w:pos="-1440"/>
        </w:tabs>
        <w:ind w:right="720"/>
        <w:rPr>
          <w:rFonts w:ascii="Times New Roman" w:hAnsi="Times New Roman" w:cs="Times New Roman"/>
          <w:sz w:val="24"/>
          <w:szCs w:val="24"/>
        </w:rPr>
      </w:pPr>
      <w:r w:rsidRPr="004C0C08">
        <w:rPr>
          <w:rFonts w:ascii="Times New Roman" w:hAnsi="Times New Roman" w:cs="Times New Roman"/>
          <w:sz w:val="24"/>
          <w:szCs w:val="24"/>
        </w:rPr>
        <w:t xml:space="preserve">A total of 72 </w:t>
      </w:r>
      <w:r w:rsidR="007A4A36" w:rsidRPr="004C0C08">
        <w:rPr>
          <w:rFonts w:ascii="Times New Roman" w:hAnsi="Times New Roman" w:cs="Times New Roman"/>
          <w:sz w:val="24"/>
          <w:szCs w:val="24"/>
        </w:rPr>
        <w:t xml:space="preserve">employees </w:t>
      </w:r>
      <w:r w:rsidR="00E62613" w:rsidRPr="004C0C08">
        <w:rPr>
          <w:rFonts w:ascii="Times New Roman" w:hAnsi="Times New Roman" w:cs="Times New Roman"/>
          <w:sz w:val="24"/>
          <w:szCs w:val="24"/>
        </w:rPr>
        <w:t>o</w:t>
      </w:r>
      <w:r w:rsidR="00222F1B" w:rsidRPr="004C0C08">
        <w:rPr>
          <w:rFonts w:ascii="Times New Roman" w:hAnsi="Times New Roman" w:cs="Times New Roman"/>
          <w:sz w:val="24"/>
          <w:szCs w:val="24"/>
        </w:rPr>
        <w:t>f</w:t>
      </w:r>
      <w:r w:rsidR="00E62613" w:rsidRPr="004C0C08">
        <w:rPr>
          <w:rFonts w:ascii="Times New Roman" w:hAnsi="Times New Roman" w:cs="Times New Roman"/>
          <w:sz w:val="24"/>
          <w:szCs w:val="24"/>
        </w:rPr>
        <w:t xml:space="preserve"> </w:t>
      </w:r>
      <w:r w:rsidR="00C72AEF" w:rsidRPr="004C0C08">
        <w:rPr>
          <w:rFonts w:ascii="Times New Roman" w:hAnsi="Times New Roman" w:cs="Times New Roman"/>
          <w:sz w:val="24"/>
          <w:szCs w:val="24"/>
        </w:rPr>
        <w:t xml:space="preserve">US sending agengies </w:t>
      </w:r>
      <w:r w:rsidR="007A4A36" w:rsidRPr="004C0C08">
        <w:rPr>
          <w:rFonts w:ascii="Times New Roman" w:hAnsi="Times New Roman" w:cs="Times New Roman"/>
          <w:sz w:val="24"/>
          <w:szCs w:val="24"/>
        </w:rPr>
        <w:t xml:space="preserve">will be </w:t>
      </w:r>
      <w:r w:rsidR="00F50594" w:rsidRPr="004C0C08">
        <w:rPr>
          <w:rFonts w:ascii="Times New Roman" w:hAnsi="Times New Roman" w:cs="Times New Roman"/>
          <w:sz w:val="24"/>
          <w:szCs w:val="24"/>
        </w:rPr>
        <w:t>s</w:t>
      </w:r>
      <w:r w:rsidR="006B2EB6" w:rsidRPr="004C0C08">
        <w:rPr>
          <w:rFonts w:ascii="Times New Roman" w:hAnsi="Times New Roman" w:cs="Times New Roman"/>
          <w:sz w:val="24"/>
          <w:szCs w:val="24"/>
        </w:rPr>
        <w:t>c</w:t>
      </w:r>
      <w:r w:rsidR="00F50594" w:rsidRPr="004C0C08">
        <w:rPr>
          <w:rFonts w:ascii="Times New Roman" w:hAnsi="Times New Roman" w:cs="Times New Roman"/>
          <w:sz w:val="24"/>
          <w:szCs w:val="24"/>
        </w:rPr>
        <w:t>reen</w:t>
      </w:r>
      <w:r w:rsidR="00E62613" w:rsidRPr="004C0C08">
        <w:rPr>
          <w:rFonts w:ascii="Times New Roman" w:hAnsi="Times New Roman" w:cs="Times New Roman"/>
          <w:sz w:val="24"/>
          <w:szCs w:val="24"/>
        </w:rPr>
        <w:t>ed u</w:t>
      </w:r>
      <w:r w:rsidR="00C72AEF" w:rsidRPr="004C0C08">
        <w:rPr>
          <w:rFonts w:ascii="Times New Roman" w:hAnsi="Times New Roman" w:cs="Times New Roman"/>
          <w:sz w:val="24"/>
          <w:szCs w:val="24"/>
        </w:rPr>
        <w:t xml:space="preserve">sing </w:t>
      </w:r>
      <w:r w:rsidR="00E62613" w:rsidRPr="004C0C08">
        <w:rPr>
          <w:rFonts w:ascii="Times New Roman" w:hAnsi="Times New Roman" w:cs="Times New Roman"/>
          <w:sz w:val="24"/>
          <w:szCs w:val="24"/>
        </w:rPr>
        <w:t>the S</w:t>
      </w:r>
      <w:r w:rsidR="00C72AEF" w:rsidRPr="004C0C08">
        <w:rPr>
          <w:rFonts w:ascii="Times New Roman" w:hAnsi="Times New Roman" w:cs="Times New Roman"/>
          <w:sz w:val="24"/>
          <w:szCs w:val="24"/>
        </w:rPr>
        <w:t xml:space="preserve">cript for </w:t>
      </w:r>
      <w:r w:rsidR="00E62613" w:rsidRPr="000D0942">
        <w:rPr>
          <w:rFonts w:ascii="Times New Roman" w:hAnsi="Times New Roman" w:cs="Times New Roman"/>
          <w:sz w:val="24"/>
          <w:szCs w:val="24"/>
        </w:rPr>
        <w:t>S</w:t>
      </w:r>
      <w:r w:rsidR="00C72AEF" w:rsidRPr="000D0942">
        <w:rPr>
          <w:rFonts w:ascii="Times New Roman" w:hAnsi="Times New Roman" w:cs="Times New Roman"/>
          <w:sz w:val="24"/>
          <w:szCs w:val="24"/>
        </w:rPr>
        <w:t xml:space="preserve">creening and </w:t>
      </w:r>
      <w:r w:rsidR="00E62613" w:rsidRPr="000D0942">
        <w:rPr>
          <w:rFonts w:ascii="Times New Roman" w:hAnsi="Times New Roman" w:cs="Times New Roman"/>
          <w:sz w:val="24"/>
          <w:szCs w:val="24"/>
        </w:rPr>
        <w:t>R</w:t>
      </w:r>
      <w:r w:rsidR="00C72AEF" w:rsidRPr="005208FA">
        <w:rPr>
          <w:rFonts w:ascii="Times New Roman" w:hAnsi="Times New Roman" w:cs="Times New Roman"/>
          <w:sz w:val="24"/>
          <w:szCs w:val="24"/>
        </w:rPr>
        <w:t>ecruitment</w:t>
      </w:r>
      <w:r w:rsidR="00FA0771">
        <w:rPr>
          <w:rFonts w:ascii="Times New Roman" w:hAnsi="Times New Roman" w:cs="Times New Roman"/>
          <w:sz w:val="24"/>
          <w:szCs w:val="24"/>
        </w:rPr>
        <w:t xml:space="preserve"> (Attachment </w:t>
      </w:r>
      <w:r w:rsidR="00F062F8">
        <w:rPr>
          <w:rFonts w:ascii="Times New Roman" w:hAnsi="Times New Roman" w:cs="Times New Roman"/>
          <w:sz w:val="24"/>
          <w:szCs w:val="24"/>
        </w:rPr>
        <w:t>H</w:t>
      </w:r>
      <w:r w:rsidR="00FA0771">
        <w:rPr>
          <w:rFonts w:ascii="Times New Roman" w:hAnsi="Times New Roman" w:cs="Times New Roman"/>
          <w:sz w:val="24"/>
          <w:szCs w:val="24"/>
        </w:rPr>
        <w:t>)</w:t>
      </w:r>
      <w:r w:rsidR="00E62613" w:rsidRPr="005208FA">
        <w:rPr>
          <w:rFonts w:ascii="Times New Roman" w:hAnsi="Times New Roman" w:cs="Times New Roman"/>
          <w:sz w:val="24"/>
          <w:szCs w:val="24"/>
        </w:rPr>
        <w:t>, to reach the goal of 36 participants. Emplo</w:t>
      </w:r>
      <w:r w:rsidR="00E62613" w:rsidRPr="00FA0771">
        <w:rPr>
          <w:rFonts w:ascii="Times New Roman" w:hAnsi="Times New Roman" w:cs="Times New Roman"/>
          <w:sz w:val="24"/>
          <w:szCs w:val="24"/>
        </w:rPr>
        <w:t xml:space="preserve">yees </w:t>
      </w:r>
      <w:r w:rsidR="00F50594" w:rsidRPr="00FA0771">
        <w:rPr>
          <w:rFonts w:ascii="Times New Roman" w:hAnsi="Times New Roman" w:cs="Times New Roman"/>
          <w:sz w:val="24"/>
          <w:szCs w:val="24"/>
        </w:rPr>
        <w:t xml:space="preserve">will </w:t>
      </w:r>
      <w:r w:rsidR="00E62613" w:rsidRPr="00FA0771">
        <w:rPr>
          <w:rFonts w:ascii="Times New Roman" w:hAnsi="Times New Roman" w:cs="Times New Roman"/>
          <w:sz w:val="24"/>
          <w:szCs w:val="24"/>
        </w:rPr>
        <w:t xml:space="preserve">be </w:t>
      </w:r>
      <w:r w:rsidR="00F50594" w:rsidRPr="00FA0771">
        <w:rPr>
          <w:rFonts w:ascii="Times New Roman" w:hAnsi="Times New Roman" w:cs="Times New Roman"/>
          <w:sz w:val="24"/>
          <w:szCs w:val="24"/>
        </w:rPr>
        <w:t>contact</w:t>
      </w:r>
      <w:r w:rsidR="00E62613" w:rsidRPr="00FA0771">
        <w:rPr>
          <w:rFonts w:ascii="Times New Roman" w:hAnsi="Times New Roman" w:cs="Times New Roman"/>
          <w:sz w:val="24"/>
          <w:szCs w:val="24"/>
        </w:rPr>
        <w:t>ed</w:t>
      </w:r>
      <w:r w:rsidR="00F50594" w:rsidRPr="00FA0771">
        <w:rPr>
          <w:rFonts w:ascii="Times New Roman" w:hAnsi="Times New Roman" w:cs="Times New Roman"/>
          <w:sz w:val="24"/>
          <w:szCs w:val="24"/>
        </w:rPr>
        <w:t xml:space="preserve"> </w:t>
      </w:r>
      <w:r w:rsidR="00E62613" w:rsidRPr="00FA0771">
        <w:rPr>
          <w:rFonts w:ascii="Times New Roman" w:hAnsi="Times New Roman" w:cs="Times New Roman"/>
          <w:sz w:val="24"/>
          <w:szCs w:val="24"/>
        </w:rPr>
        <w:t xml:space="preserve">by </w:t>
      </w:r>
      <w:r w:rsidR="006B2EB6" w:rsidRPr="00FA0771">
        <w:rPr>
          <w:rFonts w:ascii="Times New Roman" w:hAnsi="Times New Roman" w:cs="Times New Roman"/>
          <w:sz w:val="24"/>
          <w:szCs w:val="24"/>
        </w:rPr>
        <w:t xml:space="preserve">telephone </w:t>
      </w:r>
      <w:r w:rsidR="00F50594" w:rsidRPr="00FA0771">
        <w:rPr>
          <w:rFonts w:ascii="Times New Roman" w:hAnsi="Times New Roman" w:cs="Times New Roman"/>
          <w:sz w:val="24"/>
          <w:szCs w:val="24"/>
        </w:rPr>
        <w:t xml:space="preserve">to </w:t>
      </w:r>
      <w:r w:rsidR="00C72AEF" w:rsidRPr="00FA0771">
        <w:rPr>
          <w:rFonts w:ascii="Times New Roman" w:hAnsi="Times New Roman" w:cs="Times New Roman"/>
          <w:sz w:val="24"/>
          <w:szCs w:val="24"/>
        </w:rPr>
        <w:t xml:space="preserve">explain the purpose of the </w:t>
      </w:r>
      <w:r w:rsidR="007325C1" w:rsidRPr="00FA0771">
        <w:rPr>
          <w:rFonts w:ascii="Times New Roman" w:hAnsi="Times New Roman" w:cs="Times New Roman"/>
          <w:sz w:val="24"/>
          <w:szCs w:val="24"/>
        </w:rPr>
        <w:t>focus groups</w:t>
      </w:r>
      <w:r w:rsidR="006B2EB6" w:rsidRPr="00FA0771">
        <w:rPr>
          <w:rFonts w:ascii="Times New Roman" w:hAnsi="Times New Roman" w:cs="Times New Roman"/>
          <w:sz w:val="24"/>
          <w:szCs w:val="24"/>
        </w:rPr>
        <w:t>.</w:t>
      </w:r>
      <w:r w:rsidR="00C72AEF" w:rsidRPr="00FA0771">
        <w:rPr>
          <w:rFonts w:ascii="Times New Roman" w:hAnsi="Times New Roman" w:cs="Times New Roman"/>
          <w:sz w:val="24"/>
          <w:szCs w:val="24"/>
        </w:rPr>
        <w:t xml:space="preserve"> </w:t>
      </w:r>
      <w:r w:rsidR="00E62613" w:rsidRPr="004361C9">
        <w:rPr>
          <w:rFonts w:ascii="Times New Roman" w:hAnsi="Times New Roman" w:cs="Times New Roman"/>
          <w:sz w:val="24"/>
          <w:szCs w:val="24"/>
        </w:rPr>
        <w:t xml:space="preserve">An </w:t>
      </w:r>
      <w:r w:rsidR="00222F1B" w:rsidRPr="004361C9">
        <w:rPr>
          <w:rFonts w:ascii="Times New Roman" w:hAnsi="Times New Roman" w:cs="Times New Roman"/>
          <w:sz w:val="24"/>
          <w:szCs w:val="24"/>
        </w:rPr>
        <w:t xml:space="preserve"> </w:t>
      </w:r>
      <w:r w:rsidR="00222F1B" w:rsidRPr="00294D14">
        <w:rPr>
          <w:rFonts w:ascii="Times New Roman" w:hAnsi="Times New Roman" w:cs="Times New Roman"/>
          <w:sz w:val="24"/>
          <w:szCs w:val="24"/>
        </w:rPr>
        <w:t xml:space="preserve">average of </w:t>
      </w:r>
      <w:r w:rsidR="00C72AEF" w:rsidRPr="00294D14">
        <w:rPr>
          <w:rFonts w:ascii="Times New Roman" w:hAnsi="Times New Roman" w:cs="Times New Roman"/>
          <w:sz w:val="24"/>
          <w:szCs w:val="24"/>
        </w:rPr>
        <w:t xml:space="preserve">5 minutes </w:t>
      </w:r>
      <w:r w:rsidR="00E62613" w:rsidRPr="00294D14">
        <w:rPr>
          <w:rFonts w:ascii="Times New Roman" w:hAnsi="Times New Roman" w:cs="Times New Roman"/>
          <w:sz w:val="24"/>
          <w:szCs w:val="24"/>
        </w:rPr>
        <w:t xml:space="preserve">per respondent </w:t>
      </w:r>
      <w:r w:rsidR="00222F1B" w:rsidRPr="00294D14">
        <w:rPr>
          <w:rFonts w:ascii="Times New Roman" w:hAnsi="Times New Roman" w:cs="Times New Roman"/>
          <w:sz w:val="24"/>
          <w:szCs w:val="24"/>
        </w:rPr>
        <w:t xml:space="preserve">will be </w:t>
      </w:r>
      <w:r w:rsidR="007325C1" w:rsidRPr="00294D14">
        <w:rPr>
          <w:rFonts w:ascii="Times New Roman" w:hAnsi="Times New Roman" w:cs="Times New Roman"/>
          <w:sz w:val="24"/>
          <w:szCs w:val="24"/>
        </w:rPr>
        <w:t>spent</w:t>
      </w:r>
      <w:r w:rsidR="00E62613" w:rsidRPr="00294D14">
        <w:rPr>
          <w:rFonts w:ascii="Times New Roman" w:hAnsi="Times New Roman" w:cs="Times New Roman"/>
          <w:sz w:val="24"/>
          <w:szCs w:val="24"/>
        </w:rPr>
        <w:t xml:space="preserve"> for the screening for a total of 6 burden hours </w:t>
      </w:r>
      <w:r w:rsidR="00222F1B" w:rsidRPr="00294D14">
        <w:rPr>
          <w:rFonts w:ascii="Times New Roman" w:hAnsi="Times New Roman" w:cs="Times New Roman"/>
          <w:sz w:val="24"/>
          <w:szCs w:val="24"/>
        </w:rPr>
        <w:t>(72 x 5 = 360 mins.; 360 ÷ 60 mins. =</w:t>
      </w:r>
      <w:r w:rsidR="00652077" w:rsidRPr="00294D14">
        <w:rPr>
          <w:rFonts w:ascii="Times New Roman" w:hAnsi="Times New Roman" w:cs="Times New Roman"/>
          <w:sz w:val="24"/>
          <w:szCs w:val="24"/>
        </w:rPr>
        <w:t xml:space="preserve"> 6 hrs).</w:t>
      </w:r>
    </w:p>
    <w:p w14:paraId="7E39F659" w14:textId="77777777" w:rsidR="00E0292A" w:rsidRDefault="00E0292A" w:rsidP="00F61243">
      <w:pPr>
        <w:pStyle w:val="ListParagraph"/>
        <w:tabs>
          <w:tab w:val="left" w:pos="-1440"/>
        </w:tabs>
        <w:ind w:right="720"/>
        <w:rPr>
          <w:rFonts w:ascii="Times New Roman" w:hAnsi="Times New Roman" w:cs="Times New Roman"/>
          <w:sz w:val="24"/>
          <w:szCs w:val="24"/>
        </w:rPr>
      </w:pPr>
    </w:p>
    <w:p w14:paraId="19EDC442" w14:textId="7F955FFD" w:rsidR="00652077" w:rsidRDefault="00222F1B" w:rsidP="005208FA">
      <w:pPr>
        <w:pStyle w:val="ListParagraph"/>
        <w:numPr>
          <w:ilvl w:val="0"/>
          <w:numId w:val="26"/>
        </w:numPr>
        <w:tabs>
          <w:tab w:val="left" w:pos="-1440"/>
        </w:tabs>
        <w:ind w:right="720"/>
        <w:rPr>
          <w:rFonts w:ascii="Times New Roman" w:hAnsi="Times New Roman" w:cs="Times New Roman"/>
          <w:sz w:val="24"/>
          <w:szCs w:val="24"/>
        </w:rPr>
      </w:pPr>
      <w:r w:rsidRPr="004C0C08">
        <w:rPr>
          <w:rFonts w:ascii="Times New Roman" w:hAnsi="Times New Roman" w:cs="Times New Roman"/>
          <w:sz w:val="24"/>
          <w:szCs w:val="24"/>
        </w:rPr>
        <w:t xml:space="preserve">Eighteen employees </w:t>
      </w:r>
      <w:r w:rsidR="007325C1" w:rsidRPr="004C0C08">
        <w:rPr>
          <w:rFonts w:ascii="Times New Roman" w:hAnsi="Times New Roman" w:cs="Times New Roman"/>
          <w:sz w:val="24"/>
          <w:szCs w:val="24"/>
        </w:rPr>
        <w:t xml:space="preserve">of </w:t>
      </w:r>
      <w:r w:rsidRPr="004C0C08">
        <w:rPr>
          <w:rFonts w:ascii="Times New Roman" w:hAnsi="Times New Roman" w:cs="Times New Roman"/>
          <w:sz w:val="24"/>
          <w:szCs w:val="24"/>
        </w:rPr>
        <w:t xml:space="preserve">PR sending agencies will be </w:t>
      </w:r>
      <w:r w:rsidR="006B2EB6" w:rsidRPr="004C0C08">
        <w:rPr>
          <w:rFonts w:ascii="Times New Roman" w:hAnsi="Times New Roman" w:cs="Times New Roman"/>
          <w:sz w:val="24"/>
          <w:szCs w:val="24"/>
        </w:rPr>
        <w:t>screen</w:t>
      </w:r>
      <w:r w:rsidR="007325C1" w:rsidRPr="004C0C08">
        <w:rPr>
          <w:rFonts w:ascii="Times New Roman" w:hAnsi="Times New Roman" w:cs="Times New Roman"/>
          <w:sz w:val="24"/>
          <w:szCs w:val="24"/>
        </w:rPr>
        <w:t>ed</w:t>
      </w:r>
      <w:r w:rsidR="006B2EB6" w:rsidRPr="004C0C08">
        <w:rPr>
          <w:rFonts w:ascii="Times New Roman" w:hAnsi="Times New Roman" w:cs="Times New Roman"/>
          <w:sz w:val="24"/>
          <w:szCs w:val="24"/>
        </w:rPr>
        <w:t xml:space="preserve"> </w:t>
      </w:r>
      <w:r w:rsidR="00C47B89" w:rsidRPr="004C0C08">
        <w:rPr>
          <w:rFonts w:ascii="Times New Roman" w:hAnsi="Times New Roman" w:cs="Times New Roman"/>
          <w:sz w:val="24"/>
          <w:szCs w:val="24"/>
        </w:rPr>
        <w:t xml:space="preserve">via telephone </w:t>
      </w:r>
      <w:r w:rsidR="007325C1" w:rsidRPr="004C0C08">
        <w:rPr>
          <w:rFonts w:ascii="Times New Roman" w:hAnsi="Times New Roman" w:cs="Times New Roman"/>
          <w:sz w:val="24"/>
          <w:szCs w:val="24"/>
        </w:rPr>
        <w:t xml:space="preserve">using the </w:t>
      </w:r>
      <w:r w:rsidR="007325C1" w:rsidRPr="005208FA">
        <w:rPr>
          <w:rFonts w:ascii="Times New Roman" w:hAnsi="Times New Roman" w:cs="Times New Roman"/>
          <w:sz w:val="24"/>
          <w:szCs w:val="24"/>
        </w:rPr>
        <w:t xml:space="preserve">Script for Screening and Recruitment </w:t>
      </w:r>
      <w:r w:rsidR="00FA0771" w:rsidRPr="00647103">
        <w:rPr>
          <w:rFonts w:ascii="Times New Roman" w:hAnsi="Times New Roman" w:cs="Times New Roman"/>
          <w:sz w:val="24"/>
          <w:szCs w:val="24"/>
        </w:rPr>
        <w:t>(</w:t>
      </w:r>
      <w:r w:rsidR="00F062F8">
        <w:rPr>
          <w:rFonts w:ascii="Times New Roman" w:hAnsi="Times New Roman" w:cs="Times New Roman"/>
          <w:sz w:val="24"/>
          <w:szCs w:val="24"/>
        </w:rPr>
        <w:t>Attachment H</w:t>
      </w:r>
      <w:r w:rsidR="00FA0771">
        <w:rPr>
          <w:rFonts w:ascii="Times New Roman" w:hAnsi="Times New Roman" w:cs="Times New Roman"/>
          <w:sz w:val="24"/>
          <w:szCs w:val="24"/>
        </w:rPr>
        <w:t>1</w:t>
      </w:r>
      <w:r w:rsidR="00FA0771" w:rsidRPr="00647103">
        <w:rPr>
          <w:rFonts w:ascii="Times New Roman" w:hAnsi="Times New Roman" w:cs="Times New Roman"/>
          <w:sz w:val="24"/>
          <w:szCs w:val="24"/>
        </w:rPr>
        <w:t>)</w:t>
      </w:r>
      <w:r w:rsidR="00FA0771" w:rsidRPr="005208FA">
        <w:rPr>
          <w:rFonts w:ascii="Times New Roman" w:hAnsi="Times New Roman" w:cs="Times New Roman"/>
          <w:sz w:val="24"/>
          <w:szCs w:val="24"/>
        </w:rPr>
        <w:t xml:space="preserve"> </w:t>
      </w:r>
      <w:r w:rsidR="007325C1" w:rsidRPr="005208FA">
        <w:rPr>
          <w:rFonts w:ascii="Times New Roman" w:hAnsi="Times New Roman" w:cs="Times New Roman"/>
          <w:sz w:val="24"/>
          <w:szCs w:val="24"/>
        </w:rPr>
        <w:t xml:space="preserve">to </w:t>
      </w:r>
      <w:r w:rsidR="006B2EB6" w:rsidRPr="005208FA">
        <w:rPr>
          <w:rFonts w:ascii="Times New Roman" w:hAnsi="Times New Roman" w:cs="Times New Roman"/>
          <w:sz w:val="24"/>
          <w:szCs w:val="24"/>
        </w:rPr>
        <w:t xml:space="preserve">reach the goal of 9 participants. </w:t>
      </w:r>
      <w:r w:rsidR="007325C1" w:rsidRPr="00FA0771">
        <w:rPr>
          <w:rFonts w:ascii="Times New Roman" w:hAnsi="Times New Roman" w:cs="Times New Roman"/>
          <w:sz w:val="24"/>
          <w:szCs w:val="24"/>
        </w:rPr>
        <w:t>A</w:t>
      </w:r>
      <w:r w:rsidRPr="00FA0771">
        <w:rPr>
          <w:rFonts w:ascii="Times New Roman" w:hAnsi="Times New Roman" w:cs="Times New Roman"/>
          <w:sz w:val="24"/>
          <w:szCs w:val="24"/>
        </w:rPr>
        <w:t xml:space="preserve">n average of 5 minutes </w:t>
      </w:r>
      <w:r w:rsidR="006B2EB6" w:rsidRPr="00FA0771">
        <w:rPr>
          <w:rFonts w:ascii="Times New Roman" w:hAnsi="Times New Roman" w:cs="Times New Roman"/>
          <w:sz w:val="24"/>
          <w:szCs w:val="24"/>
        </w:rPr>
        <w:t xml:space="preserve">per respondent </w:t>
      </w:r>
      <w:r w:rsidRPr="00FA0771">
        <w:rPr>
          <w:rFonts w:ascii="Times New Roman" w:hAnsi="Times New Roman" w:cs="Times New Roman"/>
          <w:sz w:val="24"/>
          <w:szCs w:val="24"/>
        </w:rPr>
        <w:t xml:space="preserve">will be spent </w:t>
      </w:r>
      <w:r w:rsidR="007325C1" w:rsidRPr="00FA0771">
        <w:rPr>
          <w:rFonts w:ascii="Times New Roman" w:hAnsi="Times New Roman" w:cs="Times New Roman"/>
          <w:sz w:val="24"/>
          <w:szCs w:val="24"/>
        </w:rPr>
        <w:t xml:space="preserve">for the </w:t>
      </w:r>
      <w:r w:rsidRPr="00FA0771">
        <w:rPr>
          <w:rFonts w:ascii="Times New Roman" w:hAnsi="Times New Roman" w:cs="Times New Roman"/>
          <w:sz w:val="24"/>
          <w:szCs w:val="24"/>
        </w:rPr>
        <w:t xml:space="preserve">screening for a total of </w:t>
      </w:r>
      <w:r w:rsidR="00F50594" w:rsidRPr="00294D14">
        <w:rPr>
          <w:rFonts w:ascii="Times New Roman" w:hAnsi="Times New Roman" w:cs="Times New Roman"/>
          <w:sz w:val="24"/>
          <w:szCs w:val="24"/>
        </w:rPr>
        <w:t>2</w:t>
      </w:r>
      <w:r w:rsidRPr="00294D14">
        <w:rPr>
          <w:rFonts w:ascii="Times New Roman" w:hAnsi="Times New Roman" w:cs="Times New Roman"/>
          <w:sz w:val="24"/>
          <w:szCs w:val="24"/>
        </w:rPr>
        <w:t xml:space="preserve"> hours (</w:t>
      </w:r>
      <w:r w:rsidR="00F50594" w:rsidRPr="00294D14">
        <w:rPr>
          <w:rFonts w:ascii="Times New Roman" w:hAnsi="Times New Roman" w:cs="Times New Roman"/>
          <w:sz w:val="24"/>
          <w:szCs w:val="24"/>
        </w:rPr>
        <w:t>18</w:t>
      </w:r>
      <w:r w:rsidRPr="00294D14">
        <w:rPr>
          <w:rFonts w:ascii="Times New Roman" w:hAnsi="Times New Roman" w:cs="Times New Roman"/>
          <w:sz w:val="24"/>
          <w:szCs w:val="24"/>
        </w:rPr>
        <w:t xml:space="preserve"> x 5 = </w:t>
      </w:r>
      <w:r w:rsidR="00F50594" w:rsidRPr="00294D14">
        <w:rPr>
          <w:rFonts w:ascii="Times New Roman" w:hAnsi="Times New Roman" w:cs="Times New Roman"/>
          <w:sz w:val="24"/>
          <w:szCs w:val="24"/>
        </w:rPr>
        <w:t xml:space="preserve">90 </w:t>
      </w:r>
      <w:r w:rsidRPr="00294D14">
        <w:rPr>
          <w:rFonts w:ascii="Times New Roman" w:hAnsi="Times New Roman" w:cs="Times New Roman"/>
          <w:sz w:val="24"/>
          <w:szCs w:val="24"/>
        </w:rPr>
        <w:t xml:space="preserve">mins.; </w:t>
      </w:r>
      <w:r w:rsidR="00F50594" w:rsidRPr="00294D14">
        <w:rPr>
          <w:rFonts w:ascii="Times New Roman" w:hAnsi="Times New Roman" w:cs="Times New Roman"/>
          <w:sz w:val="24"/>
          <w:szCs w:val="24"/>
        </w:rPr>
        <w:t>9</w:t>
      </w:r>
      <w:r w:rsidRPr="00294D14">
        <w:rPr>
          <w:rFonts w:ascii="Times New Roman" w:hAnsi="Times New Roman" w:cs="Times New Roman"/>
          <w:sz w:val="24"/>
          <w:szCs w:val="24"/>
        </w:rPr>
        <w:t xml:space="preserve">0 ÷ 60 mins. = </w:t>
      </w:r>
      <w:r w:rsidR="00F50594" w:rsidRPr="00294D14">
        <w:rPr>
          <w:rFonts w:ascii="Times New Roman" w:hAnsi="Times New Roman" w:cs="Times New Roman"/>
          <w:sz w:val="24"/>
          <w:szCs w:val="24"/>
        </w:rPr>
        <w:t xml:space="preserve">1.5 </w:t>
      </w:r>
      <w:r w:rsidRPr="00294D14">
        <w:rPr>
          <w:rFonts w:ascii="Times New Roman" w:hAnsi="Times New Roman" w:cs="Times New Roman"/>
          <w:sz w:val="24"/>
          <w:szCs w:val="24"/>
        </w:rPr>
        <w:t xml:space="preserve"> hrs</w:t>
      </w:r>
      <w:r w:rsidR="00F50594" w:rsidRPr="00294D14">
        <w:rPr>
          <w:rFonts w:ascii="Times New Roman" w:hAnsi="Times New Roman" w:cs="Times New Roman"/>
          <w:sz w:val="24"/>
          <w:szCs w:val="24"/>
        </w:rPr>
        <w:t>; rounded to 2 hrs</w:t>
      </w:r>
      <w:r w:rsidR="002B40F5" w:rsidRPr="00294D14">
        <w:rPr>
          <w:rFonts w:ascii="Times New Roman" w:hAnsi="Times New Roman" w:cs="Times New Roman"/>
          <w:sz w:val="24"/>
          <w:szCs w:val="24"/>
        </w:rPr>
        <w:t>.</w:t>
      </w:r>
      <w:r w:rsidRPr="00294D14">
        <w:rPr>
          <w:rFonts w:ascii="Times New Roman" w:hAnsi="Times New Roman" w:cs="Times New Roman"/>
          <w:sz w:val="24"/>
          <w:szCs w:val="24"/>
        </w:rPr>
        <w:t xml:space="preserve">). </w:t>
      </w:r>
    </w:p>
    <w:p w14:paraId="18B4F92D" w14:textId="77777777" w:rsidR="004C0C08" w:rsidRPr="004C0C08" w:rsidRDefault="004C0C08" w:rsidP="004C0C08">
      <w:pPr>
        <w:pStyle w:val="ListParagraph"/>
        <w:tabs>
          <w:tab w:val="left" w:pos="-1440"/>
        </w:tabs>
        <w:ind w:right="720"/>
        <w:rPr>
          <w:rFonts w:ascii="Times New Roman" w:hAnsi="Times New Roman" w:cs="Times New Roman"/>
          <w:sz w:val="24"/>
          <w:szCs w:val="24"/>
        </w:rPr>
      </w:pPr>
    </w:p>
    <w:p w14:paraId="627D857C" w14:textId="20905C7B" w:rsidR="002B40F5" w:rsidRDefault="00652077" w:rsidP="005208FA">
      <w:pPr>
        <w:pStyle w:val="ListParagraph"/>
        <w:numPr>
          <w:ilvl w:val="0"/>
          <w:numId w:val="26"/>
        </w:numPr>
        <w:tabs>
          <w:tab w:val="left" w:pos="-1440"/>
        </w:tabs>
        <w:ind w:right="720"/>
        <w:rPr>
          <w:rFonts w:ascii="Times New Roman" w:hAnsi="Times New Roman" w:cs="Times New Roman"/>
          <w:sz w:val="24"/>
          <w:szCs w:val="24"/>
        </w:rPr>
      </w:pPr>
      <w:r w:rsidRPr="001D4CD0">
        <w:rPr>
          <w:rFonts w:ascii="Times New Roman" w:hAnsi="Times New Roman" w:cs="Times New Roman"/>
          <w:sz w:val="24"/>
          <w:szCs w:val="24"/>
        </w:rPr>
        <w:t>Thi</w:t>
      </w:r>
      <w:r w:rsidR="00E0292A">
        <w:rPr>
          <w:rFonts w:ascii="Times New Roman" w:hAnsi="Times New Roman" w:cs="Times New Roman"/>
          <w:sz w:val="24"/>
          <w:szCs w:val="24"/>
        </w:rPr>
        <w:t>r</w:t>
      </w:r>
      <w:r w:rsidRPr="001D4CD0">
        <w:rPr>
          <w:rFonts w:ascii="Times New Roman" w:hAnsi="Times New Roman" w:cs="Times New Roman"/>
          <w:sz w:val="24"/>
          <w:szCs w:val="24"/>
        </w:rPr>
        <w:t>ty-six re</w:t>
      </w:r>
      <w:r w:rsidR="004C0C08" w:rsidRPr="001D4CD0">
        <w:rPr>
          <w:rFonts w:ascii="Times New Roman" w:hAnsi="Times New Roman" w:cs="Times New Roman"/>
          <w:sz w:val="24"/>
          <w:szCs w:val="24"/>
        </w:rPr>
        <w:t xml:space="preserve">cruited employees </w:t>
      </w:r>
      <w:r w:rsidR="007325C1" w:rsidRPr="001D4CD0">
        <w:rPr>
          <w:rFonts w:ascii="Times New Roman" w:hAnsi="Times New Roman" w:cs="Times New Roman"/>
          <w:sz w:val="24"/>
          <w:szCs w:val="24"/>
        </w:rPr>
        <w:t xml:space="preserve">of </w:t>
      </w:r>
      <w:r w:rsidRPr="001D4CD0">
        <w:rPr>
          <w:rFonts w:ascii="Times New Roman" w:hAnsi="Times New Roman" w:cs="Times New Roman"/>
          <w:sz w:val="24"/>
          <w:szCs w:val="24"/>
        </w:rPr>
        <w:t xml:space="preserve">US sending agencies </w:t>
      </w:r>
      <w:r w:rsidR="006E6274" w:rsidRPr="001D4CD0">
        <w:rPr>
          <w:rFonts w:ascii="Times New Roman" w:hAnsi="Times New Roman" w:cs="Times New Roman"/>
          <w:sz w:val="24"/>
          <w:szCs w:val="24"/>
        </w:rPr>
        <w:t>will take 5 min</w:t>
      </w:r>
      <w:r w:rsidR="002B40F5" w:rsidRPr="001D4CD0">
        <w:rPr>
          <w:rFonts w:ascii="Times New Roman" w:hAnsi="Times New Roman" w:cs="Times New Roman"/>
          <w:sz w:val="24"/>
          <w:szCs w:val="24"/>
        </w:rPr>
        <w:t>utes</w:t>
      </w:r>
      <w:r w:rsidR="006E6274" w:rsidRPr="001D4CD0">
        <w:rPr>
          <w:rFonts w:ascii="Times New Roman" w:hAnsi="Times New Roman" w:cs="Times New Roman"/>
          <w:sz w:val="24"/>
          <w:szCs w:val="24"/>
        </w:rPr>
        <w:t xml:space="preserve"> to read </w:t>
      </w:r>
      <w:r w:rsidR="008A60CD" w:rsidRPr="001D4CD0">
        <w:rPr>
          <w:rFonts w:ascii="Times New Roman" w:hAnsi="Times New Roman" w:cs="Times New Roman"/>
          <w:sz w:val="24"/>
          <w:szCs w:val="24"/>
        </w:rPr>
        <w:t xml:space="preserve">and </w:t>
      </w:r>
      <w:r w:rsidR="00E0292A" w:rsidRPr="00F1792F">
        <w:rPr>
          <w:rFonts w:ascii="Times New Roman" w:hAnsi="Times New Roman" w:cs="Times New Roman"/>
          <w:sz w:val="24"/>
          <w:szCs w:val="24"/>
        </w:rPr>
        <w:t>ask any</w:t>
      </w:r>
      <w:r w:rsidR="008A60CD" w:rsidRPr="001D4CD0">
        <w:rPr>
          <w:rFonts w:ascii="Times New Roman" w:hAnsi="Times New Roman" w:cs="Times New Roman"/>
          <w:sz w:val="24"/>
          <w:szCs w:val="24"/>
        </w:rPr>
        <w:t xml:space="preserve"> questions of </w:t>
      </w:r>
      <w:r w:rsidR="006E6274" w:rsidRPr="005208FA">
        <w:rPr>
          <w:rFonts w:ascii="Times New Roman" w:hAnsi="Times New Roman" w:cs="Times New Roman"/>
          <w:sz w:val="24"/>
          <w:szCs w:val="24"/>
        </w:rPr>
        <w:t xml:space="preserve">the Script for Instructions </w:t>
      </w:r>
      <w:r w:rsidR="004361C9">
        <w:rPr>
          <w:rFonts w:ascii="Times New Roman" w:hAnsi="Times New Roman" w:cs="Times New Roman"/>
          <w:sz w:val="24"/>
          <w:szCs w:val="24"/>
        </w:rPr>
        <w:t xml:space="preserve">(Attachment I) </w:t>
      </w:r>
      <w:r w:rsidR="008A60CD" w:rsidRPr="005208FA">
        <w:rPr>
          <w:rFonts w:ascii="Times New Roman" w:hAnsi="Times New Roman" w:cs="Times New Roman"/>
          <w:sz w:val="24"/>
          <w:szCs w:val="24"/>
        </w:rPr>
        <w:t>of t</w:t>
      </w:r>
      <w:r w:rsidR="006E6274" w:rsidRPr="005208FA">
        <w:rPr>
          <w:rFonts w:ascii="Times New Roman" w:hAnsi="Times New Roman" w:cs="Times New Roman"/>
          <w:sz w:val="24"/>
          <w:szCs w:val="24"/>
        </w:rPr>
        <w:t>he group</w:t>
      </w:r>
      <w:r w:rsidR="008A60CD" w:rsidRPr="005208FA">
        <w:rPr>
          <w:rFonts w:ascii="Times New Roman" w:hAnsi="Times New Roman" w:cs="Times New Roman"/>
          <w:sz w:val="24"/>
          <w:szCs w:val="24"/>
        </w:rPr>
        <w:t xml:space="preserve"> discussion</w:t>
      </w:r>
      <w:r w:rsidR="006E6274" w:rsidRPr="005208FA">
        <w:rPr>
          <w:rFonts w:ascii="Times New Roman" w:hAnsi="Times New Roman" w:cs="Times New Roman"/>
          <w:sz w:val="24"/>
          <w:szCs w:val="24"/>
        </w:rPr>
        <w:t xml:space="preserve">. </w:t>
      </w:r>
      <w:r w:rsidR="002B40F5" w:rsidRPr="005208FA">
        <w:rPr>
          <w:rFonts w:ascii="Times New Roman" w:hAnsi="Times New Roman" w:cs="Times New Roman"/>
          <w:sz w:val="24"/>
          <w:szCs w:val="24"/>
        </w:rPr>
        <w:t>(</w:t>
      </w:r>
      <w:r w:rsidR="00BB7DD0" w:rsidRPr="005208FA">
        <w:rPr>
          <w:rFonts w:ascii="Times New Roman" w:hAnsi="Times New Roman" w:cs="Times New Roman"/>
          <w:sz w:val="24"/>
          <w:szCs w:val="24"/>
        </w:rPr>
        <w:t>36</w:t>
      </w:r>
      <w:r w:rsidR="002B40F5" w:rsidRPr="005208FA">
        <w:rPr>
          <w:rFonts w:ascii="Times New Roman" w:hAnsi="Times New Roman" w:cs="Times New Roman"/>
          <w:sz w:val="24"/>
          <w:szCs w:val="24"/>
        </w:rPr>
        <w:t xml:space="preserve"> x 5</w:t>
      </w:r>
      <w:r w:rsidR="008A60CD" w:rsidRPr="005208FA">
        <w:rPr>
          <w:rFonts w:ascii="Times New Roman" w:hAnsi="Times New Roman" w:cs="Times New Roman"/>
          <w:sz w:val="24"/>
          <w:szCs w:val="24"/>
        </w:rPr>
        <w:t>mins.</w:t>
      </w:r>
      <w:r w:rsidR="002B40F5" w:rsidRPr="005208FA">
        <w:rPr>
          <w:rFonts w:ascii="Times New Roman" w:hAnsi="Times New Roman" w:cs="Times New Roman"/>
          <w:sz w:val="24"/>
          <w:szCs w:val="24"/>
        </w:rPr>
        <w:t xml:space="preserve"> = </w:t>
      </w:r>
      <w:r w:rsidR="00BB7DD0" w:rsidRPr="005208FA">
        <w:rPr>
          <w:rFonts w:ascii="Times New Roman" w:hAnsi="Times New Roman" w:cs="Times New Roman"/>
          <w:sz w:val="24"/>
          <w:szCs w:val="24"/>
        </w:rPr>
        <w:t>1</w:t>
      </w:r>
      <w:r w:rsidR="002B40F5" w:rsidRPr="005208FA">
        <w:rPr>
          <w:rFonts w:ascii="Times New Roman" w:hAnsi="Times New Roman" w:cs="Times New Roman"/>
          <w:sz w:val="24"/>
          <w:szCs w:val="24"/>
        </w:rPr>
        <w:t>80 mins.</w:t>
      </w:r>
      <w:r w:rsidR="002B40F5" w:rsidRPr="004361C9">
        <w:rPr>
          <w:rFonts w:ascii="Times New Roman" w:hAnsi="Times New Roman" w:cs="Times New Roman"/>
          <w:sz w:val="24"/>
          <w:szCs w:val="24"/>
        </w:rPr>
        <w:t xml:space="preserve">; </w:t>
      </w:r>
      <w:r w:rsidR="00BB7DD0" w:rsidRPr="004361C9">
        <w:rPr>
          <w:rFonts w:ascii="Times New Roman" w:hAnsi="Times New Roman" w:cs="Times New Roman"/>
          <w:sz w:val="24"/>
          <w:szCs w:val="24"/>
        </w:rPr>
        <w:t>1</w:t>
      </w:r>
      <w:r w:rsidR="002B40F5" w:rsidRPr="004361C9">
        <w:rPr>
          <w:rFonts w:ascii="Times New Roman" w:hAnsi="Times New Roman" w:cs="Times New Roman"/>
          <w:sz w:val="24"/>
          <w:szCs w:val="24"/>
        </w:rPr>
        <w:t xml:space="preserve">80 ÷ 60 = </w:t>
      </w:r>
      <w:r w:rsidR="00BB7DD0" w:rsidRPr="004361C9">
        <w:rPr>
          <w:rFonts w:ascii="Times New Roman" w:hAnsi="Times New Roman" w:cs="Times New Roman"/>
          <w:sz w:val="24"/>
          <w:szCs w:val="24"/>
        </w:rPr>
        <w:t xml:space="preserve">3 </w:t>
      </w:r>
      <w:r w:rsidR="002B40F5" w:rsidRPr="004361C9">
        <w:rPr>
          <w:rFonts w:ascii="Times New Roman" w:hAnsi="Times New Roman" w:cs="Times New Roman"/>
          <w:sz w:val="24"/>
          <w:szCs w:val="24"/>
        </w:rPr>
        <w:t>hr</w:t>
      </w:r>
      <w:r w:rsidR="00BB7DD0" w:rsidRPr="004361C9">
        <w:rPr>
          <w:rFonts w:ascii="Times New Roman" w:hAnsi="Times New Roman" w:cs="Times New Roman"/>
          <w:sz w:val="24"/>
          <w:szCs w:val="24"/>
        </w:rPr>
        <w:t>s</w:t>
      </w:r>
      <w:r w:rsidR="002B40F5" w:rsidRPr="004361C9">
        <w:rPr>
          <w:rFonts w:ascii="Times New Roman" w:hAnsi="Times New Roman" w:cs="Times New Roman"/>
          <w:sz w:val="24"/>
          <w:szCs w:val="24"/>
        </w:rPr>
        <w:t xml:space="preserve">.). </w:t>
      </w:r>
      <w:r w:rsidR="001D4CD0" w:rsidRPr="001D4CD0">
        <w:rPr>
          <w:rFonts w:ascii="Times New Roman" w:hAnsi="Times New Roman" w:cs="Times New Roman"/>
          <w:sz w:val="24"/>
          <w:szCs w:val="24"/>
        </w:rPr>
        <w:t xml:space="preserve"> </w:t>
      </w:r>
    </w:p>
    <w:p w14:paraId="11FFDCF0" w14:textId="77777777" w:rsidR="001D4CD0" w:rsidRPr="005208FA" w:rsidRDefault="001D4CD0" w:rsidP="005208FA">
      <w:pPr>
        <w:pStyle w:val="ListParagraph"/>
        <w:rPr>
          <w:rFonts w:ascii="Times New Roman" w:hAnsi="Times New Roman" w:cs="Times New Roman"/>
          <w:sz w:val="24"/>
          <w:szCs w:val="24"/>
        </w:rPr>
      </w:pPr>
    </w:p>
    <w:p w14:paraId="47315AAA" w14:textId="5D389FFE" w:rsidR="002B40F5" w:rsidRDefault="002B40F5" w:rsidP="002B40F5">
      <w:pPr>
        <w:pStyle w:val="ListParagraph"/>
        <w:numPr>
          <w:ilvl w:val="0"/>
          <w:numId w:val="26"/>
        </w:numPr>
        <w:tabs>
          <w:tab w:val="left" w:pos="-1440"/>
        </w:tabs>
        <w:ind w:right="720"/>
        <w:rPr>
          <w:rFonts w:ascii="Times New Roman" w:hAnsi="Times New Roman" w:cs="Times New Roman"/>
          <w:sz w:val="24"/>
          <w:szCs w:val="24"/>
        </w:rPr>
      </w:pPr>
      <w:r>
        <w:rPr>
          <w:rFonts w:ascii="Times New Roman" w:hAnsi="Times New Roman" w:cs="Times New Roman"/>
          <w:sz w:val="24"/>
          <w:szCs w:val="24"/>
        </w:rPr>
        <w:t xml:space="preserve">Nine </w:t>
      </w:r>
      <w:r w:rsidR="004C0C08">
        <w:rPr>
          <w:rFonts w:ascii="Times New Roman" w:hAnsi="Times New Roman" w:cs="Times New Roman"/>
          <w:sz w:val="24"/>
          <w:szCs w:val="24"/>
        </w:rPr>
        <w:t xml:space="preserve">recruited employees </w:t>
      </w:r>
      <w:r>
        <w:rPr>
          <w:rFonts w:ascii="Times New Roman" w:hAnsi="Times New Roman" w:cs="Times New Roman"/>
          <w:sz w:val="24"/>
          <w:szCs w:val="24"/>
        </w:rPr>
        <w:t xml:space="preserve">of PR sending agencies will take 5 minutes to read </w:t>
      </w:r>
      <w:r w:rsidR="008A60CD">
        <w:rPr>
          <w:rFonts w:ascii="Times New Roman" w:hAnsi="Times New Roman" w:cs="Times New Roman"/>
          <w:sz w:val="24"/>
          <w:szCs w:val="24"/>
        </w:rPr>
        <w:t xml:space="preserve">and </w:t>
      </w:r>
      <w:r w:rsidR="00F61243">
        <w:rPr>
          <w:rFonts w:ascii="Times New Roman" w:hAnsi="Times New Roman" w:cs="Times New Roman"/>
          <w:sz w:val="24"/>
          <w:szCs w:val="24"/>
        </w:rPr>
        <w:t xml:space="preserve">any </w:t>
      </w:r>
      <w:r w:rsidR="008A60CD">
        <w:rPr>
          <w:rFonts w:ascii="Times New Roman" w:hAnsi="Times New Roman" w:cs="Times New Roman"/>
          <w:sz w:val="24"/>
          <w:szCs w:val="24"/>
        </w:rPr>
        <w:t xml:space="preserve">questions of </w:t>
      </w:r>
      <w:r>
        <w:rPr>
          <w:rFonts w:ascii="Times New Roman" w:hAnsi="Times New Roman" w:cs="Times New Roman"/>
          <w:sz w:val="24"/>
          <w:szCs w:val="24"/>
        </w:rPr>
        <w:t xml:space="preserve">the Script for Instructions </w:t>
      </w:r>
      <w:r w:rsidR="004361C9">
        <w:rPr>
          <w:rFonts w:ascii="Times New Roman" w:hAnsi="Times New Roman" w:cs="Times New Roman"/>
          <w:sz w:val="24"/>
          <w:szCs w:val="24"/>
        </w:rPr>
        <w:t xml:space="preserve">(Attachment I1) </w:t>
      </w:r>
      <w:r w:rsidR="008A60CD">
        <w:rPr>
          <w:rFonts w:ascii="Times New Roman" w:hAnsi="Times New Roman" w:cs="Times New Roman"/>
          <w:sz w:val="24"/>
          <w:szCs w:val="24"/>
        </w:rPr>
        <w:t>of</w:t>
      </w:r>
      <w:r w:rsidR="004C0C08">
        <w:rPr>
          <w:rFonts w:ascii="Times New Roman" w:hAnsi="Times New Roman" w:cs="Times New Roman"/>
          <w:sz w:val="24"/>
          <w:szCs w:val="24"/>
        </w:rPr>
        <w:t xml:space="preserve"> </w:t>
      </w:r>
      <w:r>
        <w:rPr>
          <w:rFonts w:ascii="Times New Roman" w:hAnsi="Times New Roman" w:cs="Times New Roman"/>
          <w:sz w:val="24"/>
          <w:szCs w:val="24"/>
        </w:rPr>
        <w:t xml:space="preserve">the group </w:t>
      </w:r>
      <w:r w:rsidR="008A60CD">
        <w:rPr>
          <w:rFonts w:ascii="Times New Roman" w:hAnsi="Times New Roman" w:cs="Times New Roman"/>
          <w:sz w:val="24"/>
          <w:szCs w:val="24"/>
        </w:rPr>
        <w:t>discussion</w:t>
      </w:r>
      <w:r w:rsidR="004C0C08">
        <w:rPr>
          <w:rFonts w:ascii="Times New Roman" w:hAnsi="Times New Roman" w:cs="Times New Roman"/>
          <w:sz w:val="24"/>
          <w:szCs w:val="24"/>
        </w:rPr>
        <w:t xml:space="preserve"> (in Spanish) </w:t>
      </w:r>
      <w:r>
        <w:rPr>
          <w:rFonts w:ascii="Times New Roman" w:hAnsi="Times New Roman" w:cs="Times New Roman"/>
          <w:sz w:val="24"/>
          <w:szCs w:val="24"/>
        </w:rPr>
        <w:t>(</w:t>
      </w:r>
      <w:r w:rsidR="00BB7DD0">
        <w:rPr>
          <w:rFonts w:ascii="Times New Roman" w:hAnsi="Times New Roman" w:cs="Times New Roman"/>
          <w:sz w:val="24"/>
          <w:szCs w:val="24"/>
        </w:rPr>
        <w:t>9</w:t>
      </w:r>
      <w:r w:rsidR="008A60CD">
        <w:rPr>
          <w:rFonts w:ascii="Times New Roman" w:hAnsi="Times New Roman" w:cs="Times New Roman"/>
          <w:sz w:val="24"/>
          <w:szCs w:val="24"/>
        </w:rPr>
        <w:t xml:space="preserve"> </w:t>
      </w:r>
      <w:r>
        <w:rPr>
          <w:rFonts w:ascii="Times New Roman" w:hAnsi="Times New Roman" w:cs="Times New Roman"/>
          <w:sz w:val="24"/>
          <w:szCs w:val="24"/>
        </w:rPr>
        <w:t>x 5</w:t>
      </w:r>
      <w:r w:rsidR="008A60CD">
        <w:rPr>
          <w:rFonts w:ascii="Times New Roman" w:hAnsi="Times New Roman" w:cs="Times New Roman"/>
          <w:sz w:val="24"/>
          <w:szCs w:val="24"/>
        </w:rPr>
        <w:t xml:space="preserve"> mins</w:t>
      </w:r>
      <w:r>
        <w:rPr>
          <w:rFonts w:ascii="Times New Roman" w:hAnsi="Times New Roman" w:cs="Times New Roman"/>
          <w:sz w:val="24"/>
          <w:szCs w:val="24"/>
        </w:rPr>
        <w:t xml:space="preserve"> = </w:t>
      </w:r>
      <w:r w:rsidR="00BB7DD0">
        <w:rPr>
          <w:rFonts w:ascii="Times New Roman" w:hAnsi="Times New Roman" w:cs="Times New Roman"/>
          <w:sz w:val="24"/>
          <w:szCs w:val="24"/>
        </w:rPr>
        <w:t>45</w:t>
      </w:r>
      <w:r w:rsidR="008A60CD">
        <w:rPr>
          <w:rFonts w:ascii="Times New Roman" w:hAnsi="Times New Roman" w:cs="Times New Roman"/>
          <w:sz w:val="24"/>
          <w:szCs w:val="24"/>
        </w:rPr>
        <w:t xml:space="preserve"> </w:t>
      </w:r>
      <w:r>
        <w:rPr>
          <w:rFonts w:ascii="Times New Roman" w:hAnsi="Times New Roman" w:cs="Times New Roman"/>
          <w:sz w:val="24"/>
          <w:szCs w:val="24"/>
        </w:rPr>
        <w:t>mins.; 45 mins</w:t>
      </w:r>
      <w:r w:rsidR="00BB7DD0">
        <w:rPr>
          <w:rFonts w:ascii="Times New Roman" w:hAnsi="Times New Roman" w:cs="Times New Roman"/>
          <w:sz w:val="24"/>
          <w:szCs w:val="24"/>
        </w:rPr>
        <w:t>.</w:t>
      </w:r>
      <w:r>
        <w:rPr>
          <w:rFonts w:ascii="Times New Roman" w:hAnsi="Times New Roman" w:cs="Times New Roman"/>
          <w:sz w:val="24"/>
          <w:szCs w:val="24"/>
        </w:rPr>
        <w:t xml:space="preserve"> rounded to 1 hr.).  </w:t>
      </w:r>
    </w:p>
    <w:p w14:paraId="55536DC0" w14:textId="77777777" w:rsidR="00C47B89" w:rsidRPr="00C47B89" w:rsidRDefault="00C47B89" w:rsidP="00C47B89">
      <w:pPr>
        <w:pStyle w:val="ListParagraph"/>
        <w:rPr>
          <w:rFonts w:ascii="Times New Roman" w:hAnsi="Times New Roman" w:cs="Times New Roman"/>
          <w:sz w:val="24"/>
          <w:szCs w:val="24"/>
        </w:rPr>
      </w:pPr>
    </w:p>
    <w:p w14:paraId="39ADA303" w14:textId="475DDDC6" w:rsidR="00C47B89" w:rsidRPr="00FF098B" w:rsidRDefault="004C0C08" w:rsidP="002B40F5">
      <w:pPr>
        <w:pStyle w:val="ListParagraph"/>
        <w:numPr>
          <w:ilvl w:val="0"/>
          <w:numId w:val="26"/>
        </w:numPr>
        <w:tabs>
          <w:tab w:val="left" w:pos="-1440"/>
        </w:tabs>
        <w:ind w:right="720"/>
        <w:rPr>
          <w:rFonts w:ascii="Times New Roman" w:hAnsi="Times New Roman" w:cs="Times New Roman"/>
          <w:sz w:val="24"/>
          <w:szCs w:val="24"/>
        </w:rPr>
      </w:pPr>
      <w:r w:rsidRPr="00F1792F">
        <w:rPr>
          <w:rFonts w:ascii="Times New Roman" w:hAnsi="Times New Roman" w:cs="Times New Roman"/>
          <w:sz w:val="24"/>
          <w:szCs w:val="24"/>
        </w:rPr>
        <w:t xml:space="preserve">Thirty-six employees will </w:t>
      </w:r>
      <w:r w:rsidR="00E0292A" w:rsidRPr="00F1792F">
        <w:rPr>
          <w:rFonts w:ascii="Times New Roman" w:hAnsi="Times New Roman" w:cs="Times New Roman"/>
          <w:sz w:val="24"/>
          <w:szCs w:val="24"/>
        </w:rPr>
        <w:t>participate in the discussion using t</w:t>
      </w:r>
      <w:r w:rsidRPr="00F1792F">
        <w:rPr>
          <w:rFonts w:ascii="Times New Roman" w:hAnsi="Times New Roman" w:cs="Times New Roman"/>
          <w:sz w:val="24"/>
          <w:szCs w:val="24"/>
        </w:rPr>
        <w:t xml:space="preserve">he Moderator’s Guide of </w:t>
      </w:r>
      <w:r w:rsidRPr="00FF098B">
        <w:rPr>
          <w:rFonts w:ascii="Times New Roman" w:hAnsi="Times New Roman" w:cs="Times New Roman"/>
          <w:sz w:val="24"/>
          <w:szCs w:val="24"/>
        </w:rPr>
        <w:t xml:space="preserve">Questions for Focus Groups with </w:t>
      </w:r>
      <w:r w:rsidR="00483799" w:rsidRPr="00FF098B">
        <w:rPr>
          <w:rFonts w:ascii="Times New Roman" w:hAnsi="Times New Roman" w:cs="Times New Roman"/>
          <w:sz w:val="24"/>
          <w:szCs w:val="24"/>
        </w:rPr>
        <w:t>S</w:t>
      </w:r>
      <w:r w:rsidRPr="00FF098B">
        <w:rPr>
          <w:rFonts w:ascii="Times New Roman" w:hAnsi="Times New Roman" w:cs="Times New Roman"/>
          <w:sz w:val="24"/>
          <w:szCs w:val="24"/>
        </w:rPr>
        <w:t xml:space="preserve">ending Agencies </w:t>
      </w:r>
      <w:r w:rsidR="006010B3" w:rsidRPr="00FF098B">
        <w:rPr>
          <w:rFonts w:ascii="Times New Roman" w:hAnsi="Times New Roman" w:cs="Times New Roman"/>
          <w:sz w:val="24"/>
          <w:szCs w:val="24"/>
        </w:rPr>
        <w:t xml:space="preserve">(Attachment </w:t>
      </w:r>
      <w:r w:rsidR="00F73AD4" w:rsidRPr="00FF098B">
        <w:rPr>
          <w:rFonts w:ascii="Times New Roman" w:hAnsi="Times New Roman" w:cs="Times New Roman"/>
          <w:sz w:val="24"/>
          <w:szCs w:val="24"/>
        </w:rPr>
        <w:t>C</w:t>
      </w:r>
      <w:r w:rsidR="006010B3" w:rsidRPr="00FF098B">
        <w:rPr>
          <w:rFonts w:ascii="Times New Roman" w:hAnsi="Times New Roman" w:cs="Times New Roman"/>
          <w:sz w:val="24"/>
          <w:szCs w:val="24"/>
        </w:rPr>
        <w:t xml:space="preserve">) </w:t>
      </w:r>
      <w:r w:rsidR="00E0292A" w:rsidRPr="00FF098B">
        <w:rPr>
          <w:rFonts w:ascii="Times New Roman" w:hAnsi="Times New Roman" w:cs="Times New Roman"/>
          <w:sz w:val="24"/>
          <w:szCs w:val="24"/>
        </w:rPr>
        <w:t xml:space="preserve">for approximately </w:t>
      </w:r>
      <w:r w:rsidRPr="00FF098B">
        <w:rPr>
          <w:rFonts w:ascii="Times New Roman" w:hAnsi="Times New Roman" w:cs="Times New Roman"/>
          <w:sz w:val="24"/>
          <w:szCs w:val="24"/>
        </w:rPr>
        <w:t xml:space="preserve">20 minutes </w:t>
      </w:r>
      <w:r w:rsidR="00483799" w:rsidRPr="00FF098B">
        <w:rPr>
          <w:rFonts w:ascii="Times New Roman" w:hAnsi="Times New Roman" w:cs="Times New Roman"/>
          <w:sz w:val="24"/>
          <w:szCs w:val="24"/>
        </w:rPr>
        <w:t xml:space="preserve">per </w:t>
      </w:r>
      <w:r w:rsidRPr="00FF098B">
        <w:rPr>
          <w:rFonts w:ascii="Times New Roman" w:hAnsi="Times New Roman" w:cs="Times New Roman"/>
          <w:sz w:val="24"/>
          <w:szCs w:val="24"/>
        </w:rPr>
        <w:t>session</w:t>
      </w:r>
      <w:r w:rsidR="00A16FC4" w:rsidRPr="00FF098B">
        <w:rPr>
          <w:rFonts w:ascii="Times New Roman" w:hAnsi="Times New Roman" w:cs="Times New Roman"/>
          <w:sz w:val="24"/>
          <w:szCs w:val="24"/>
        </w:rPr>
        <w:t xml:space="preserve"> </w:t>
      </w:r>
      <w:r w:rsidR="00483799" w:rsidRPr="00FF098B">
        <w:rPr>
          <w:rFonts w:ascii="Times New Roman" w:hAnsi="Times New Roman" w:cs="Times New Roman"/>
          <w:sz w:val="24"/>
          <w:szCs w:val="24"/>
        </w:rPr>
        <w:t>(36 x 2</w:t>
      </w:r>
      <w:r w:rsidR="00F73AD4" w:rsidRPr="00FF098B">
        <w:rPr>
          <w:rFonts w:ascii="Times New Roman" w:hAnsi="Times New Roman" w:cs="Times New Roman"/>
          <w:sz w:val="24"/>
          <w:szCs w:val="24"/>
        </w:rPr>
        <w:t xml:space="preserve">0 </w:t>
      </w:r>
      <w:r w:rsidR="00483799" w:rsidRPr="00FF098B">
        <w:rPr>
          <w:rFonts w:ascii="Times New Roman" w:hAnsi="Times New Roman" w:cs="Times New Roman"/>
          <w:sz w:val="24"/>
          <w:szCs w:val="24"/>
        </w:rPr>
        <w:t>mins. = 72</w:t>
      </w:r>
      <w:r w:rsidR="00F73AD4" w:rsidRPr="00FF098B">
        <w:rPr>
          <w:rFonts w:ascii="Times New Roman" w:hAnsi="Times New Roman" w:cs="Times New Roman"/>
          <w:sz w:val="24"/>
          <w:szCs w:val="24"/>
        </w:rPr>
        <w:t>0</w:t>
      </w:r>
      <w:r w:rsidR="00483799" w:rsidRPr="00FF098B">
        <w:rPr>
          <w:rFonts w:ascii="Times New Roman" w:hAnsi="Times New Roman" w:cs="Times New Roman"/>
          <w:sz w:val="24"/>
          <w:szCs w:val="24"/>
        </w:rPr>
        <w:t xml:space="preserve"> mins</w:t>
      </w:r>
      <w:r w:rsidR="00F41E4B" w:rsidRPr="00FF098B">
        <w:rPr>
          <w:rFonts w:ascii="Times New Roman" w:hAnsi="Times New Roman" w:cs="Times New Roman"/>
          <w:sz w:val="24"/>
          <w:szCs w:val="24"/>
        </w:rPr>
        <w:t>.</w:t>
      </w:r>
      <w:r w:rsidR="001F3AA2" w:rsidRPr="00FF098B">
        <w:rPr>
          <w:rFonts w:ascii="Times New Roman" w:hAnsi="Times New Roman" w:cs="Times New Roman"/>
          <w:sz w:val="24"/>
          <w:szCs w:val="24"/>
        </w:rPr>
        <w:t>; 72</w:t>
      </w:r>
      <w:r w:rsidR="00F73AD4" w:rsidRPr="00FF098B">
        <w:rPr>
          <w:rFonts w:ascii="Times New Roman" w:hAnsi="Times New Roman" w:cs="Times New Roman"/>
          <w:sz w:val="24"/>
          <w:szCs w:val="24"/>
        </w:rPr>
        <w:t>0</w:t>
      </w:r>
      <w:r w:rsidR="001F3AA2" w:rsidRPr="00FF098B">
        <w:rPr>
          <w:rFonts w:ascii="Times New Roman" w:hAnsi="Times New Roman" w:cs="Times New Roman"/>
          <w:sz w:val="24"/>
          <w:szCs w:val="24"/>
        </w:rPr>
        <w:t xml:space="preserve"> ÷ 60 = 12</w:t>
      </w:r>
      <w:r w:rsidR="00F73AD4" w:rsidRPr="00FF098B">
        <w:rPr>
          <w:rFonts w:ascii="Times New Roman" w:hAnsi="Times New Roman" w:cs="Times New Roman"/>
          <w:sz w:val="24"/>
          <w:szCs w:val="24"/>
        </w:rPr>
        <w:t xml:space="preserve"> </w:t>
      </w:r>
      <w:r w:rsidR="001F3AA2" w:rsidRPr="00FF098B">
        <w:rPr>
          <w:rFonts w:ascii="Times New Roman" w:hAnsi="Times New Roman" w:cs="Times New Roman"/>
          <w:sz w:val="24"/>
          <w:szCs w:val="24"/>
        </w:rPr>
        <w:t xml:space="preserve">hrs.).  </w:t>
      </w:r>
      <w:r w:rsidRPr="00FF098B">
        <w:rPr>
          <w:rFonts w:ascii="Times New Roman" w:hAnsi="Times New Roman" w:cs="Times New Roman"/>
          <w:sz w:val="24"/>
          <w:szCs w:val="24"/>
        </w:rPr>
        <w:t xml:space="preserve"> </w:t>
      </w:r>
    </w:p>
    <w:p w14:paraId="1CDB5FDC" w14:textId="77777777" w:rsidR="00483799" w:rsidRPr="00FF098B" w:rsidRDefault="00483799" w:rsidP="005208FA">
      <w:pPr>
        <w:pStyle w:val="ListParagraph"/>
        <w:rPr>
          <w:rFonts w:ascii="Times New Roman" w:hAnsi="Times New Roman" w:cs="Times New Roman"/>
          <w:sz w:val="24"/>
          <w:szCs w:val="24"/>
        </w:rPr>
      </w:pPr>
    </w:p>
    <w:p w14:paraId="3313E23F" w14:textId="2BB69F7A" w:rsidR="00483799" w:rsidRPr="00FF098B" w:rsidRDefault="00F41E4B" w:rsidP="002B40F5">
      <w:pPr>
        <w:pStyle w:val="ListParagraph"/>
        <w:numPr>
          <w:ilvl w:val="0"/>
          <w:numId w:val="26"/>
        </w:numPr>
        <w:tabs>
          <w:tab w:val="left" w:pos="-1440"/>
        </w:tabs>
        <w:ind w:right="720"/>
        <w:rPr>
          <w:rFonts w:ascii="Times New Roman" w:hAnsi="Times New Roman" w:cs="Times New Roman"/>
          <w:sz w:val="24"/>
          <w:szCs w:val="24"/>
        </w:rPr>
      </w:pPr>
      <w:r w:rsidRPr="00FF098B">
        <w:rPr>
          <w:rFonts w:ascii="Times New Roman" w:hAnsi="Times New Roman" w:cs="Times New Roman"/>
          <w:sz w:val="24"/>
          <w:szCs w:val="24"/>
        </w:rPr>
        <w:t>Nine employees will respond to the Moderator’s Guide of Questions for Focus Gorups with Sending Agencies (</w:t>
      </w:r>
      <w:r w:rsidR="006010B3" w:rsidRPr="00FF098B">
        <w:rPr>
          <w:rFonts w:ascii="Times New Roman" w:hAnsi="Times New Roman" w:cs="Times New Roman"/>
          <w:sz w:val="24"/>
          <w:szCs w:val="24"/>
        </w:rPr>
        <w:t xml:space="preserve">Attachment </w:t>
      </w:r>
      <w:r w:rsidR="00F73AD4" w:rsidRPr="00FF098B">
        <w:rPr>
          <w:rFonts w:ascii="Times New Roman" w:hAnsi="Times New Roman" w:cs="Times New Roman"/>
          <w:sz w:val="24"/>
          <w:szCs w:val="24"/>
        </w:rPr>
        <w:t>C1</w:t>
      </w:r>
      <w:r w:rsidRPr="00FF098B">
        <w:rPr>
          <w:rFonts w:ascii="Times New Roman" w:hAnsi="Times New Roman" w:cs="Times New Roman"/>
          <w:sz w:val="24"/>
          <w:szCs w:val="24"/>
        </w:rPr>
        <w:t xml:space="preserve">) </w:t>
      </w:r>
      <w:r w:rsidR="00A16FC4" w:rsidRPr="00FF098B">
        <w:rPr>
          <w:rFonts w:ascii="Times New Roman" w:hAnsi="Times New Roman" w:cs="Times New Roman"/>
          <w:sz w:val="24"/>
          <w:szCs w:val="24"/>
        </w:rPr>
        <w:t xml:space="preserve">for approximately </w:t>
      </w:r>
      <w:r w:rsidRPr="00FF098B">
        <w:rPr>
          <w:rFonts w:ascii="Times New Roman" w:hAnsi="Times New Roman" w:cs="Times New Roman"/>
          <w:sz w:val="24"/>
          <w:szCs w:val="24"/>
        </w:rPr>
        <w:t>20 minutes per session</w:t>
      </w:r>
      <w:r w:rsidR="00A16FC4" w:rsidRPr="00FF098B">
        <w:rPr>
          <w:rFonts w:ascii="Times New Roman" w:hAnsi="Times New Roman" w:cs="Times New Roman"/>
          <w:sz w:val="24"/>
          <w:szCs w:val="24"/>
        </w:rPr>
        <w:t xml:space="preserve"> </w:t>
      </w:r>
      <w:r w:rsidRPr="00FF098B">
        <w:rPr>
          <w:rFonts w:ascii="Times New Roman" w:hAnsi="Times New Roman" w:cs="Times New Roman"/>
          <w:sz w:val="24"/>
          <w:szCs w:val="24"/>
        </w:rPr>
        <w:t>(9 x 2</w:t>
      </w:r>
      <w:r w:rsidR="00F61243" w:rsidRPr="00FF098B">
        <w:rPr>
          <w:rFonts w:ascii="Times New Roman" w:hAnsi="Times New Roman" w:cs="Times New Roman"/>
          <w:sz w:val="24"/>
          <w:szCs w:val="24"/>
        </w:rPr>
        <w:t xml:space="preserve">0 </w:t>
      </w:r>
      <w:r w:rsidRPr="00FF098B">
        <w:rPr>
          <w:rFonts w:ascii="Times New Roman" w:hAnsi="Times New Roman" w:cs="Times New Roman"/>
          <w:sz w:val="24"/>
          <w:szCs w:val="24"/>
        </w:rPr>
        <w:t xml:space="preserve">mins. = </w:t>
      </w:r>
      <w:r w:rsidR="00D50789" w:rsidRPr="00FF098B">
        <w:rPr>
          <w:rFonts w:ascii="Times New Roman" w:hAnsi="Times New Roman" w:cs="Times New Roman"/>
          <w:sz w:val="24"/>
          <w:szCs w:val="24"/>
        </w:rPr>
        <w:t xml:space="preserve">180 </w:t>
      </w:r>
      <w:r w:rsidRPr="00FF098B">
        <w:rPr>
          <w:rFonts w:ascii="Times New Roman" w:hAnsi="Times New Roman" w:cs="Times New Roman"/>
          <w:sz w:val="24"/>
          <w:szCs w:val="24"/>
        </w:rPr>
        <w:t xml:space="preserve">mins. </w:t>
      </w:r>
      <w:r w:rsidR="00D50789" w:rsidRPr="00FF098B">
        <w:rPr>
          <w:rFonts w:ascii="Times New Roman" w:hAnsi="Times New Roman" w:cs="Times New Roman"/>
          <w:sz w:val="24"/>
          <w:szCs w:val="24"/>
        </w:rPr>
        <w:t xml:space="preserve">180 </w:t>
      </w:r>
      <w:r w:rsidRPr="00FF098B">
        <w:rPr>
          <w:rFonts w:ascii="Times New Roman" w:hAnsi="Times New Roman" w:cs="Times New Roman"/>
          <w:sz w:val="24"/>
          <w:szCs w:val="24"/>
        </w:rPr>
        <w:t xml:space="preserve">÷ 60 = </w:t>
      </w:r>
      <w:r w:rsidR="00D50789" w:rsidRPr="00FF098B">
        <w:rPr>
          <w:rFonts w:ascii="Times New Roman" w:hAnsi="Times New Roman" w:cs="Times New Roman"/>
          <w:sz w:val="24"/>
          <w:szCs w:val="24"/>
        </w:rPr>
        <w:t xml:space="preserve">3 </w:t>
      </w:r>
      <w:r w:rsidRPr="00FF098B">
        <w:rPr>
          <w:rFonts w:ascii="Times New Roman" w:hAnsi="Times New Roman" w:cs="Times New Roman"/>
          <w:sz w:val="24"/>
          <w:szCs w:val="24"/>
        </w:rPr>
        <w:t xml:space="preserve">hrs. </w:t>
      </w:r>
    </w:p>
    <w:p w14:paraId="03D532E0" w14:textId="77777777" w:rsidR="000D0942" w:rsidRPr="005208FA" w:rsidRDefault="000D0942" w:rsidP="005208FA">
      <w:pPr>
        <w:pStyle w:val="ListParagraph"/>
        <w:rPr>
          <w:rFonts w:ascii="Times New Roman" w:hAnsi="Times New Roman" w:cs="Times New Roman"/>
          <w:sz w:val="24"/>
          <w:szCs w:val="24"/>
        </w:rPr>
      </w:pPr>
    </w:p>
    <w:p w14:paraId="57B7CE30" w14:textId="0E586C11" w:rsidR="000D0942"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4C0C08">
        <w:rPr>
          <w:rFonts w:ascii="Times New Roman" w:hAnsi="Times New Roman" w:cs="Times New Roman"/>
          <w:sz w:val="24"/>
          <w:szCs w:val="24"/>
        </w:rPr>
        <w:t xml:space="preserve">A total of 72 </w:t>
      </w:r>
      <w:r>
        <w:rPr>
          <w:rFonts w:ascii="Times New Roman" w:hAnsi="Times New Roman" w:cs="Times New Roman"/>
          <w:sz w:val="24"/>
          <w:szCs w:val="24"/>
        </w:rPr>
        <w:t xml:space="preserve">missionaries/volunteers </w:t>
      </w:r>
      <w:r w:rsidRPr="004C0C08">
        <w:rPr>
          <w:rFonts w:ascii="Times New Roman" w:hAnsi="Times New Roman" w:cs="Times New Roman"/>
          <w:sz w:val="24"/>
          <w:szCs w:val="24"/>
        </w:rPr>
        <w:t xml:space="preserve">of US sending agengies will be screened using the Script for </w:t>
      </w:r>
      <w:r w:rsidRPr="000D0942">
        <w:rPr>
          <w:rFonts w:ascii="Times New Roman" w:hAnsi="Times New Roman" w:cs="Times New Roman"/>
          <w:sz w:val="24"/>
          <w:szCs w:val="24"/>
        </w:rPr>
        <w:t xml:space="preserve">Screening and </w:t>
      </w:r>
      <w:r w:rsidRPr="00647103">
        <w:rPr>
          <w:rFonts w:ascii="Times New Roman" w:hAnsi="Times New Roman" w:cs="Times New Roman"/>
          <w:sz w:val="24"/>
          <w:szCs w:val="24"/>
        </w:rPr>
        <w:t>Recruitment</w:t>
      </w:r>
      <w:r>
        <w:rPr>
          <w:rFonts w:ascii="Times New Roman" w:hAnsi="Times New Roman" w:cs="Times New Roman"/>
          <w:sz w:val="24"/>
          <w:szCs w:val="24"/>
        </w:rPr>
        <w:t xml:space="preserve"> (Attachment</w:t>
      </w:r>
      <w:r w:rsidR="00FA0771">
        <w:rPr>
          <w:rFonts w:ascii="Times New Roman" w:hAnsi="Times New Roman" w:cs="Times New Roman"/>
          <w:sz w:val="24"/>
          <w:szCs w:val="24"/>
        </w:rPr>
        <w:t xml:space="preserve"> </w:t>
      </w:r>
      <w:r w:rsidR="008972B7">
        <w:rPr>
          <w:rFonts w:ascii="Times New Roman" w:hAnsi="Times New Roman" w:cs="Times New Roman"/>
          <w:sz w:val="24"/>
          <w:szCs w:val="24"/>
        </w:rPr>
        <w:t>H</w:t>
      </w:r>
      <w:r w:rsidR="00FA0771">
        <w:rPr>
          <w:rFonts w:ascii="Times New Roman" w:hAnsi="Times New Roman" w:cs="Times New Roman"/>
          <w:sz w:val="24"/>
          <w:szCs w:val="24"/>
        </w:rPr>
        <w:t>)</w:t>
      </w:r>
      <w:r w:rsidRPr="00647103">
        <w:rPr>
          <w:rFonts w:ascii="Times New Roman" w:hAnsi="Times New Roman" w:cs="Times New Roman"/>
          <w:sz w:val="24"/>
          <w:szCs w:val="24"/>
        </w:rPr>
        <w:t xml:space="preserve">, to reach the goal of 36 participants. </w:t>
      </w:r>
      <w:r w:rsidR="004361C9">
        <w:rPr>
          <w:rFonts w:ascii="Times New Roman" w:hAnsi="Times New Roman" w:cs="Times New Roman"/>
          <w:sz w:val="24"/>
          <w:szCs w:val="24"/>
        </w:rPr>
        <w:t>Missionaries/volunteers</w:t>
      </w:r>
      <w:r w:rsidRPr="00647103">
        <w:rPr>
          <w:rFonts w:ascii="Times New Roman" w:hAnsi="Times New Roman" w:cs="Times New Roman"/>
          <w:sz w:val="24"/>
          <w:szCs w:val="24"/>
        </w:rPr>
        <w:t xml:space="preserve"> will be contacted by telephone to explain the purpose of the focus groups. An  average of 5 minutes per respondent will be spent for the screening for a total of 6 burden hours (72 x 5 = 360 mins.; 360 ÷ 60 mins. = 6 hrs).</w:t>
      </w:r>
    </w:p>
    <w:p w14:paraId="3D448C8B" w14:textId="77777777" w:rsidR="00FA0771" w:rsidRPr="00E0292A" w:rsidRDefault="00FA0771" w:rsidP="00E0292A">
      <w:pPr>
        <w:pStyle w:val="ListParagraph"/>
        <w:rPr>
          <w:rFonts w:ascii="Times New Roman" w:hAnsi="Times New Roman" w:cs="Times New Roman"/>
          <w:sz w:val="24"/>
          <w:szCs w:val="24"/>
        </w:rPr>
      </w:pPr>
    </w:p>
    <w:p w14:paraId="416DDF07" w14:textId="5A17351F" w:rsidR="000D0942"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4C0C08">
        <w:rPr>
          <w:rFonts w:ascii="Times New Roman" w:hAnsi="Times New Roman" w:cs="Times New Roman"/>
          <w:sz w:val="24"/>
          <w:szCs w:val="24"/>
        </w:rPr>
        <w:t xml:space="preserve">Eighteen </w:t>
      </w:r>
      <w:r w:rsidR="004361C9">
        <w:rPr>
          <w:rFonts w:ascii="Times New Roman" w:hAnsi="Times New Roman" w:cs="Times New Roman"/>
          <w:sz w:val="24"/>
          <w:szCs w:val="24"/>
        </w:rPr>
        <w:t>missionaries/volunteers</w:t>
      </w:r>
      <w:r w:rsidRPr="004C0C08">
        <w:rPr>
          <w:rFonts w:ascii="Times New Roman" w:hAnsi="Times New Roman" w:cs="Times New Roman"/>
          <w:sz w:val="24"/>
          <w:szCs w:val="24"/>
        </w:rPr>
        <w:t xml:space="preserve"> of PR sending agencies will be screened via telephone using the </w:t>
      </w:r>
      <w:r w:rsidRPr="00647103">
        <w:rPr>
          <w:rFonts w:ascii="Times New Roman" w:hAnsi="Times New Roman" w:cs="Times New Roman"/>
          <w:sz w:val="24"/>
          <w:szCs w:val="24"/>
        </w:rPr>
        <w:t>Script for Screening and Recruitment (</w:t>
      </w:r>
      <w:r w:rsidR="008972B7">
        <w:rPr>
          <w:rFonts w:ascii="Times New Roman" w:hAnsi="Times New Roman" w:cs="Times New Roman"/>
          <w:sz w:val="24"/>
          <w:szCs w:val="24"/>
        </w:rPr>
        <w:t>Attachment H</w:t>
      </w:r>
      <w:r w:rsidR="00FA0771">
        <w:rPr>
          <w:rFonts w:ascii="Times New Roman" w:hAnsi="Times New Roman" w:cs="Times New Roman"/>
          <w:sz w:val="24"/>
          <w:szCs w:val="24"/>
        </w:rPr>
        <w:t>1</w:t>
      </w:r>
      <w:r w:rsidRPr="00647103">
        <w:rPr>
          <w:rFonts w:ascii="Times New Roman" w:hAnsi="Times New Roman" w:cs="Times New Roman"/>
          <w:sz w:val="24"/>
          <w:szCs w:val="24"/>
        </w:rPr>
        <w:t xml:space="preserve">) to reach the goal of 9 participants. An average of 5 minutes per respondent will be spent for the screening for a total of 2 hours (18 x 5 = 90 mins.; 90 ÷ 60 mins. = 1.5  hrs; rounded to 2 hrs.). </w:t>
      </w:r>
    </w:p>
    <w:p w14:paraId="2F11F659" w14:textId="77777777" w:rsidR="000D0942" w:rsidRPr="004C0C08" w:rsidRDefault="000D0942" w:rsidP="000D0942">
      <w:pPr>
        <w:pStyle w:val="ListParagraph"/>
        <w:tabs>
          <w:tab w:val="left" w:pos="-1440"/>
        </w:tabs>
        <w:ind w:right="720"/>
        <w:rPr>
          <w:rFonts w:ascii="Times New Roman" w:hAnsi="Times New Roman" w:cs="Times New Roman"/>
          <w:sz w:val="24"/>
          <w:szCs w:val="24"/>
        </w:rPr>
      </w:pPr>
    </w:p>
    <w:p w14:paraId="5F246FE6" w14:textId="605EADC9" w:rsidR="000D0942"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1D4CD0">
        <w:rPr>
          <w:rFonts w:ascii="Times New Roman" w:hAnsi="Times New Roman" w:cs="Times New Roman"/>
          <w:sz w:val="24"/>
          <w:szCs w:val="24"/>
        </w:rPr>
        <w:t>Thi</w:t>
      </w:r>
      <w:r w:rsidR="00F73AD4">
        <w:rPr>
          <w:rFonts w:ascii="Times New Roman" w:hAnsi="Times New Roman" w:cs="Times New Roman"/>
          <w:sz w:val="24"/>
          <w:szCs w:val="24"/>
        </w:rPr>
        <w:t>r</w:t>
      </w:r>
      <w:r w:rsidRPr="001D4CD0">
        <w:rPr>
          <w:rFonts w:ascii="Times New Roman" w:hAnsi="Times New Roman" w:cs="Times New Roman"/>
          <w:sz w:val="24"/>
          <w:szCs w:val="24"/>
        </w:rPr>
        <w:t xml:space="preserve">ty-six recruited </w:t>
      </w:r>
      <w:r w:rsidR="004361C9">
        <w:rPr>
          <w:rFonts w:ascii="Times New Roman" w:hAnsi="Times New Roman" w:cs="Times New Roman"/>
          <w:sz w:val="24"/>
          <w:szCs w:val="24"/>
        </w:rPr>
        <w:t>missionaries/volunteers</w:t>
      </w:r>
      <w:r w:rsidRPr="001D4CD0">
        <w:rPr>
          <w:rFonts w:ascii="Times New Roman" w:hAnsi="Times New Roman" w:cs="Times New Roman"/>
          <w:sz w:val="24"/>
          <w:szCs w:val="24"/>
        </w:rPr>
        <w:t xml:space="preserve"> of US sending agencies will take 5 minutes to read and </w:t>
      </w:r>
      <w:r w:rsidR="00F73AD4">
        <w:rPr>
          <w:rFonts w:ascii="Times New Roman" w:hAnsi="Times New Roman" w:cs="Times New Roman"/>
          <w:sz w:val="24"/>
          <w:szCs w:val="24"/>
        </w:rPr>
        <w:t>ask</w:t>
      </w:r>
      <w:r w:rsidRPr="001D4CD0">
        <w:rPr>
          <w:rFonts w:ascii="Times New Roman" w:hAnsi="Times New Roman" w:cs="Times New Roman"/>
          <w:sz w:val="24"/>
          <w:szCs w:val="24"/>
        </w:rPr>
        <w:t xml:space="preserve"> </w:t>
      </w:r>
      <w:r w:rsidR="00F61243">
        <w:rPr>
          <w:rFonts w:ascii="Times New Roman" w:hAnsi="Times New Roman" w:cs="Times New Roman"/>
          <w:sz w:val="24"/>
          <w:szCs w:val="24"/>
        </w:rPr>
        <w:t xml:space="preserve">any </w:t>
      </w:r>
      <w:r w:rsidRPr="001D4CD0">
        <w:rPr>
          <w:rFonts w:ascii="Times New Roman" w:hAnsi="Times New Roman" w:cs="Times New Roman"/>
          <w:sz w:val="24"/>
          <w:szCs w:val="24"/>
        </w:rPr>
        <w:t xml:space="preserve">questions of </w:t>
      </w:r>
      <w:r w:rsidRPr="00647103">
        <w:rPr>
          <w:rFonts w:ascii="Times New Roman" w:hAnsi="Times New Roman" w:cs="Times New Roman"/>
          <w:sz w:val="24"/>
          <w:szCs w:val="24"/>
        </w:rPr>
        <w:t xml:space="preserve">the Script for Instructions </w:t>
      </w:r>
      <w:r w:rsidR="004361C9">
        <w:rPr>
          <w:rFonts w:ascii="Times New Roman" w:hAnsi="Times New Roman" w:cs="Times New Roman"/>
          <w:sz w:val="24"/>
          <w:szCs w:val="24"/>
        </w:rPr>
        <w:t xml:space="preserve">(Attachment I) </w:t>
      </w:r>
      <w:r w:rsidRPr="00647103">
        <w:rPr>
          <w:rFonts w:ascii="Times New Roman" w:hAnsi="Times New Roman" w:cs="Times New Roman"/>
          <w:sz w:val="24"/>
          <w:szCs w:val="24"/>
        </w:rPr>
        <w:t xml:space="preserve">of the group discussion. (36 x 5mins. = 180 mins.; 180 ÷ 60 = 3 hrs.). </w:t>
      </w:r>
      <w:r w:rsidRPr="001D4CD0">
        <w:rPr>
          <w:rFonts w:ascii="Times New Roman" w:hAnsi="Times New Roman" w:cs="Times New Roman"/>
          <w:sz w:val="24"/>
          <w:szCs w:val="24"/>
        </w:rPr>
        <w:t xml:space="preserve"> </w:t>
      </w:r>
    </w:p>
    <w:p w14:paraId="13E5B3E8" w14:textId="77777777" w:rsidR="000D0942" w:rsidRPr="00647103" w:rsidRDefault="000D0942" w:rsidP="000D0942">
      <w:pPr>
        <w:pStyle w:val="ListParagraph"/>
        <w:rPr>
          <w:rFonts w:ascii="Times New Roman" w:hAnsi="Times New Roman" w:cs="Times New Roman"/>
          <w:sz w:val="24"/>
          <w:szCs w:val="24"/>
        </w:rPr>
      </w:pPr>
    </w:p>
    <w:p w14:paraId="6E338D97" w14:textId="2B3DE20B" w:rsidR="000D0942" w:rsidRDefault="000D0942" w:rsidP="000D0942">
      <w:pPr>
        <w:pStyle w:val="ListParagraph"/>
        <w:numPr>
          <w:ilvl w:val="0"/>
          <w:numId w:val="26"/>
        </w:numPr>
        <w:tabs>
          <w:tab w:val="left" w:pos="-1440"/>
        </w:tabs>
        <w:ind w:right="720"/>
        <w:rPr>
          <w:rFonts w:ascii="Times New Roman" w:hAnsi="Times New Roman" w:cs="Times New Roman"/>
          <w:sz w:val="24"/>
          <w:szCs w:val="24"/>
        </w:rPr>
      </w:pPr>
      <w:r>
        <w:rPr>
          <w:rFonts w:ascii="Times New Roman" w:hAnsi="Times New Roman" w:cs="Times New Roman"/>
          <w:sz w:val="24"/>
          <w:szCs w:val="24"/>
        </w:rPr>
        <w:t xml:space="preserve">Nine recruited </w:t>
      </w:r>
      <w:r w:rsidR="004361C9">
        <w:rPr>
          <w:rFonts w:ascii="Times New Roman" w:hAnsi="Times New Roman" w:cs="Times New Roman"/>
          <w:sz w:val="24"/>
          <w:szCs w:val="24"/>
        </w:rPr>
        <w:t>missionaries/volunteers</w:t>
      </w:r>
      <w:r>
        <w:rPr>
          <w:rFonts w:ascii="Times New Roman" w:hAnsi="Times New Roman" w:cs="Times New Roman"/>
          <w:sz w:val="24"/>
          <w:szCs w:val="24"/>
        </w:rPr>
        <w:t xml:space="preserve"> of PR sending agencies will take 5 minutes to read and </w:t>
      </w:r>
      <w:r w:rsidR="00F61243">
        <w:rPr>
          <w:rFonts w:ascii="Times New Roman" w:hAnsi="Times New Roman" w:cs="Times New Roman"/>
          <w:sz w:val="24"/>
          <w:szCs w:val="24"/>
        </w:rPr>
        <w:t>ask any q</w:t>
      </w:r>
      <w:r>
        <w:rPr>
          <w:rFonts w:ascii="Times New Roman" w:hAnsi="Times New Roman" w:cs="Times New Roman"/>
          <w:sz w:val="24"/>
          <w:szCs w:val="24"/>
        </w:rPr>
        <w:t xml:space="preserve">uestions of the Script for Instructions of the group discussion </w:t>
      </w:r>
      <w:r w:rsidR="004361C9">
        <w:rPr>
          <w:rFonts w:ascii="Times New Roman" w:hAnsi="Times New Roman" w:cs="Times New Roman"/>
          <w:sz w:val="24"/>
          <w:szCs w:val="24"/>
        </w:rPr>
        <w:t xml:space="preserve">(Attachment I1) </w:t>
      </w:r>
      <w:r>
        <w:rPr>
          <w:rFonts w:ascii="Times New Roman" w:hAnsi="Times New Roman" w:cs="Times New Roman"/>
          <w:sz w:val="24"/>
          <w:szCs w:val="24"/>
        </w:rPr>
        <w:t xml:space="preserve">(9 x 5 mins = 45 mins.; 45 mins. rounded to 1 hr.).  </w:t>
      </w:r>
    </w:p>
    <w:p w14:paraId="4ACBD08B" w14:textId="77777777" w:rsidR="000D0942" w:rsidRPr="00C47B89" w:rsidRDefault="000D0942" w:rsidP="000D0942">
      <w:pPr>
        <w:pStyle w:val="ListParagraph"/>
        <w:rPr>
          <w:rFonts w:ascii="Times New Roman" w:hAnsi="Times New Roman" w:cs="Times New Roman"/>
          <w:sz w:val="24"/>
          <w:szCs w:val="24"/>
        </w:rPr>
      </w:pPr>
    </w:p>
    <w:p w14:paraId="080C338D" w14:textId="26A1B855" w:rsidR="000D0942" w:rsidRDefault="000D0942" w:rsidP="000D0942">
      <w:pPr>
        <w:pStyle w:val="ListParagraph"/>
        <w:numPr>
          <w:ilvl w:val="0"/>
          <w:numId w:val="26"/>
        </w:numPr>
        <w:tabs>
          <w:tab w:val="left" w:pos="-1440"/>
        </w:tabs>
        <w:ind w:right="720"/>
        <w:rPr>
          <w:rFonts w:ascii="Times New Roman" w:hAnsi="Times New Roman" w:cs="Times New Roman"/>
          <w:sz w:val="24"/>
          <w:szCs w:val="24"/>
        </w:rPr>
      </w:pPr>
      <w:r>
        <w:rPr>
          <w:rFonts w:ascii="Times New Roman" w:hAnsi="Times New Roman" w:cs="Times New Roman"/>
          <w:sz w:val="24"/>
          <w:szCs w:val="24"/>
        </w:rPr>
        <w:t xml:space="preserve">Thirty-six </w:t>
      </w:r>
      <w:r w:rsidR="004361C9">
        <w:rPr>
          <w:rFonts w:ascii="Times New Roman" w:hAnsi="Times New Roman" w:cs="Times New Roman"/>
          <w:sz w:val="24"/>
          <w:szCs w:val="24"/>
        </w:rPr>
        <w:t>missionrires/volunteers</w:t>
      </w:r>
      <w:r>
        <w:rPr>
          <w:rFonts w:ascii="Times New Roman" w:hAnsi="Times New Roman" w:cs="Times New Roman"/>
          <w:sz w:val="24"/>
          <w:szCs w:val="24"/>
        </w:rPr>
        <w:t xml:space="preserve"> will respond to the Moderator’s Guide of Questions for Focus Groups with </w:t>
      </w:r>
      <w:r w:rsidR="004361C9">
        <w:rPr>
          <w:rFonts w:ascii="Times New Roman" w:hAnsi="Times New Roman" w:cs="Times New Roman"/>
          <w:sz w:val="24"/>
          <w:szCs w:val="24"/>
        </w:rPr>
        <w:t xml:space="preserve">Missionaries/Volunteers </w:t>
      </w:r>
      <w:r>
        <w:rPr>
          <w:rFonts w:ascii="Times New Roman" w:hAnsi="Times New Roman" w:cs="Times New Roman"/>
          <w:sz w:val="24"/>
          <w:szCs w:val="24"/>
        </w:rPr>
        <w:t xml:space="preserve">(Attachment </w:t>
      </w:r>
      <w:r w:rsidR="00F61243">
        <w:rPr>
          <w:rFonts w:ascii="Times New Roman" w:hAnsi="Times New Roman" w:cs="Times New Roman"/>
          <w:sz w:val="24"/>
          <w:szCs w:val="24"/>
        </w:rPr>
        <w:t>D</w:t>
      </w:r>
      <w:r>
        <w:rPr>
          <w:rFonts w:ascii="Times New Roman" w:hAnsi="Times New Roman" w:cs="Times New Roman"/>
          <w:sz w:val="24"/>
          <w:szCs w:val="24"/>
        </w:rPr>
        <w:t xml:space="preserve">) </w:t>
      </w:r>
      <w:r w:rsidR="00F61243">
        <w:rPr>
          <w:rFonts w:ascii="Times New Roman" w:hAnsi="Times New Roman" w:cs="Times New Roman"/>
          <w:sz w:val="24"/>
          <w:szCs w:val="24"/>
        </w:rPr>
        <w:t>fo</w:t>
      </w:r>
      <w:r w:rsidR="00A16FC4">
        <w:rPr>
          <w:rFonts w:ascii="Times New Roman" w:hAnsi="Times New Roman" w:cs="Times New Roman"/>
          <w:sz w:val="24"/>
          <w:szCs w:val="24"/>
        </w:rPr>
        <w:t>r</w:t>
      </w:r>
      <w:r w:rsidR="00F61243">
        <w:rPr>
          <w:rFonts w:ascii="Times New Roman" w:hAnsi="Times New Roman" w:cs="Times New Roman"/>
          <w:sz w:val="24"/>
          <w:szCs w:val="24"/>
        </w:rPr>
        <w:t xml:space="preserve"> approximately </w:t>
      </w:r>
      <w:r>
        <w:rPr>
          <w:rFonts w:ascii="Times New Roman" w:hAnsi="Times New Roman" w:cs="Times New Roman"/>
          <w:sz w:val="24"/>
          <w:szCs w:val="24"/>
        </w:rPr>
        <w:t>20 minutes per session</w:t>
      </w:r>
      <w:r w:rsidR="00A16FC4">
        <w:rPr>
          <w:rFonts w:ascii="Times New Roman" w:hAnsi="Times New Roman" w:cs="Times New Roman"/>
          <w:sz w:val="24"/>
          <w:szCs w:val="24"/>
        </w:rPr>
        <w:t xml:space="preserve"> </w:t>
      </w:r>
      <w:r>
        <w:rPr>
          <w:rFonts w:ascii="Times New Roman" w:hAnsi="Times New Roman" w:cs="Times New Roman"/>
          <w:sz w:val="24"/>
          <w:szCs w:val="24"/>
        </w:rPr>
        <w:t>(36 x 2</w:t>
      </w:r>
      <w:r w:rsidR="00A16FC4">
        <w:rPr>
          <w:rFonts w:ascii="Times New Roman" w:hAnsi="Times New Roman" w:cs="Times New Roman"/>
          <w:sz w:val="24"/>
          <w:szCs w:val="24"/>
        </w:rPr>
        <w:t xml:space="preserve">0 </w:t>
      </w:r>
      <w:r>
        <w:rPr>
          <w:rFonts w:ascii="Times New Roman" w:hAnsi="Times New Roman" w:cs="Times New Roman"/>
          <w:sz w:val="24"/>
          <w:szCs w:val="24"/>
        </w:rPr>
        <w:t>mins. = 72</w:t>
      </w:r>
      <w:r w:rsidR="00A16FC4">
        <w:rPr>
          <w:rFonts w:ascii="Times New Roman" w:hAnsi="Times New Roman" w:cs="Times New Roman"/>
          <w:sz w:val="24"/>
          <w:szCs w:val="24"/>
        </w:rPr>
        <w:t>0</w:t>
      </w:r>
      <w:r>
        <w:rPr>
          <w:rFonts w:ascii="Times New Roman" w:hAnsi="Times New Roman" w:cs="Times New Roman"/>
          <w:sz w:val="24"/>
          <w:szCs w:val="24"/>
        </w:rPr>
        <w:t xml:space="preserve"> mins.; 72</w:t>
      </w:r>
      <w:r w:rsidR="00D50789">
        <w:rPr>
          <w:rFonts w:ascii="Times New Roman" w:hAnsi="Times New Roman" w:cs="Times New Roman"/>
          <w:sz w:val="24"/>
          <w:szCs w:val="24"/>
        </w:rPr>
        <w:t>0</w:t>
      </w:r>
      <w:r>
        <w:rPr>
          <w:rFonts w:ascii="Times New Roman" w:hAnsi="Times New Roman" w:cs="Times New Roman"/>
          <w:sz w:val="24"/>
          <w:szCs w:val="24"/>
        </w:rPr>
        <w:t xml:space="preserve"> ÷ 60 = 12</w:t>
      </w:r>
      <w:r w:rsidR="00720122">
        <w:rPr>
          <w:rFonts w:ascii="Times New Roman" w:hAnsi="Times New Roman" w:cs="Times New Roman"/>
          <w:sz w:val="24"/>
          <w:szCs w:val="24"/>
        </w:rPr>
        <w:t xml:space="preserve"> </w:t>
      </w:r>
      <w:r>
        <w:rPr>
          <w:rFonts w:ascii="Times New Roman" w:hAnsi="Times New Roman" w:cs="Times New Roman"/>
          <w:sz w:val="24"/>
          <w:szCs w:val="24"/>
        </w:rPr>
        <w:t xml:space="preserve">hrs.).   </w:t>
      </w:r>
    </w:p>
    <w:p w14:paraId="57224D89" w14:textId="77777777" w:rsidR="000D0942" w:rsidRPr="00647103" w:rsidRDefault="000D0942" w:rsidP="000D0942">
      <w:pPr>
        <w:pStyle w:val="ListParagraph"/>
        <w:rPr>
          <w:rFonts w:ascii="Times New Roman" w:hAnsi="Times New Roman" w:cs="Times New Roman"/>
          <w:sz w:val="24"/>
          <w:szCs w:val="24"/>
        </w:rPr>
      </w:pPr>
    </w:p>
    <w:p w14:paraId="5A056C24" w14:textId="5B95E32B" w:rsidR="000D0942" w:rsidRPr="00FF098B" w:rsidRDefault="000D0942" w:rsidP="000D0942">
      <w:pPr>
        <w:pStyle w:val="ListParagraph"/>
        <w:numPr>
          <w:ilvl w:val="0"/>
          <w:numId w:val="26"/>
        </w:numPr>
        <w:tabs>
          <w:tab w:val="left" w:pos="-1440"/>
        </w:tabs>
        <w:ind w:right="720"/>
        <w:rPr>
          <w:rFonts w:ascii="Times New Roman" w:hAnsi="Times New Roman" w:cs="Times New Roman"/>
          <w:sz w:val="24"/>
          <w:szCs w:val="24"/>
        </w:rPr>
      </w:pPr>
      <w:r w:rsidRPr="00FF098B">
        <w:rPr>
          <w:rFonts w:ascii="Times New Roman" w:hAnsi="Times New Roman" w:cs="Times New Roman"/>
          <w:sz w:val="24"/>
          <w:szCs w:val="24"/>
        </w:rPr>
        <w:t xml:space="preserve">Nine </w:t>
      </w:r>
      <w:r w:rsidR="004361C9" w:rsidRPr="00FF098B">
        <w:rPr>
          <w:rFonts w:ascii="Times New Roman" w:hAnsi="Times New Roman" w:cs="Times New Roman"/>
          <w:sz w:val="24"/>
          <w:szCs w:val="24"/>
        </w:rPr>
        <w:t>missionaries/volunteers</w:t>
      </w:r>
      <w:r w:rsidRPr="00FF098B">
        <w:rPr>
          <w:rFonts w:ascii="Times New Roman" w:hAnsi="Times New Roman" w:cs="Times New Roman"/>
          <w:sz w:val="24"/>
          <w:szCs w:val="24"/>
        </w:rPr>
        <w:t xml:space="preserve"> will respond to the Moderator’s Guide of Questions for Focus Gr</w:t>
      </w:r>
      <w:r w:rsidR="004361C9" w:rsidRPr="00FF098B">
        <w:rPr>
          <w:rFonts w:ascii="Times New Roman" w:hAnsi="Times New Roman" w:cs="Times New Roman"/>
          <w:sz w:val="24"/>
          <w:szCs w:val="24"/>
        </w:rPr>
        <w:t>o</w:t>
      </w:r>
      <w:r w:rsidRPr="00FF098B">
        <w:rPr>
          <w:rFonts w:ascii="Times New Roman" w:hAnsi="Times New Roman" w:cs="Times New Roman"/>
          <w:sz w:val="24"/>
          <w:szCs w:val="24"/>
        </w:rPr>
        <w:t xml:space="preserve">ups with </w:t>
      </w:r>
      <w:r w:rsidR="004361C9" w:rsidRPr="00FF098B">
        <w:rPr>
          <w:rFonts w:ascii="Times New Roman" w:hAnsi="Times New Roman" w:cs="Times New Roman"/>
          <w:sz w:val="24"/>
          <w:szCs w:val="24"/>
        </w:rPr>
        <w:t xml:space="preserve">Missionaries/Volunteers </w:t>
      </w:r>
      <w:r w:rsidRPr="00FF098B">
        <w:rPr>
          <w:rFonts w:ascii="Times New Roman" w:hAnsi="Times New Roman" w:cs="Times New Roman"/>
          <w:sz w:val="24"/>
          <w:szCs w:val="24"/>
        </w:rPr>
        <w:t xml:space="preserve">(Attachment </w:t>
      </w:r>
      <w:r w:rsidR="00F61243" w:rsidRPr="00FF098B">
        <w:rPr>
          <w:rFonts w:ascii="Times New Roman" w:hAnsi="Times New Roman" w:cs="Times New Roman"/>
          <w:sz w:val="24"/>
          <w:szCs w:val="24"/>
        </w:rPr>
        <w:t>D1</w:t>
      </w:r>
      <w:r w:rsidRPr="00FF098B">
        <w:rPr>
          <w:rFonts w:ascii="Times New Roman" w:hAnsi="Times New Roman" w:cs="Times New Roman"/>
          <w:sz w:val="24"/>
          <w:szCs w:val="24"/>
        </w:rPr>
        <w:t xml:space="preserve">) </w:t>
      </w:r>
      <w:r w:rsidR="00A16FC4" w:rsidRPr="00FF098B">
        <w:rPr>
          <w:rFonts w:ascii="Times New Roman" w:hAnsi="Times New Roman" w:cs="Times New Roman"/>
          <w:sz w:val="24"/>
          <w:szCs w:val="24"/>
        </w:rPr>
        <w:t xml:space="preserve">for approximately </w:t>
      </w:r>
      <w:r w:rsidRPr="00FF098B">
        <w:rPr>
          <w:rFonts w:ascii="Times New Roman" w:hAnsi="Times New Roman" w:cs="Times New Roman"/>
          <w:sz w:val="24"/>
          <w:szCs w:val="24"/>
        </w:rPr>
        <w:t>20 minutes per session</w:t>
      </w:r>
      <w:r w:rsidR="00A16FC4" w:rsidRPr="00FF098B">
        <w:rPr>
          <w:rFonts w:ascii="Times New Roman" w:hAnsi="Times New Roman" w:cs="Times New Roman"/>
          <w:sz w:val="24"/>
          <w:szCs w:val="24"/>
        </w:rPr>
        <w:t xml:space="preserve"> </w:t>
      </w:r>
      <w:r w:rsidRPr="00FF098B">
        <w:rPr>
          <w:rFonts w:ascii="Times New Roman" w:hAnsi="Times New Roman" w:cs="Times New Roman"/>
          <w:sz w:val="24"/>
          <w:szCs w:val="24"/>
        </w:rPr>
        <w:t>(9 x 2</w:t>
      </w:r>
      <w:r w:rsidR="00D50789" w:rsidRPr="00FF098B">
        <w:rPr>
          <w:rFonts w:ascii="Times New Roman" w:hAnsi="Times New Roman" w:cs="Times New Roman"/>
          <w:sz w:val="24"/>
          <w:szCs w:val="24"/>
        </w:rPr>
        <w:t xml:space="preserve">0 </w:t>
      </w:r>
      <w:r w:rsidRPr="00FF098B">
        <w:rPr>
          <w:rFonts w:ascii="Times New Roman" w:hAnsi="Times New Roman" w:cs="Times New Roman"/>
          <w:sz w:val="24"/>
          <w:szCs w:val="24"/>
        </w:rPr>
        <w:t>mins. = 18</w:t>
      </w:r>
      <w:r w:rsidR="00D50789" w:rsidRPr="00FF098B">
        <w:rPr>
          <w:rFonts w:ascii="Times New Roman" w:hAnsi="Times New Roman" w:cs="Times New Roman"/>
          <w:sz w:val="24"/>
          <w:szCs w:val="24"/>
        </w:rPr>
        <w:t>0</w:t>
      </w:r>
      <w:r w:rsidRPr="00FF098B">
        <w:rPr>
          <w:rFonts w:ascii="Times New Roman" w:hAnsi="Times New Roman" w:cs="Times New Roman"/>
          <w:sz w:val="24"/>
          <w:szCs w:val="24"/>
        </w:rPr>
        <w:t xml:space="preserve"> mins. 18</w:t>
      </w:r>
      <w:r w:rsidR="00D50789" w:rsidRPr="00FF098B">
        <w:rPr>
          <w:rFonts w:ascii="Times New Roman" w:hAnsi="Times New Roman" w:cs="Times New Roman"/>
          <w:sz w:val="24"/>
          <w:szCs w:val="24"/>
        </w:rPr>
        <w:t>0</w:t>
      </w:r>
      <w:r w:rsidRPr="00FF098B">
        <w:rPr>
          <w:rFonts w:ascii="Times New Roman" w:hAnsi="Times New Roman" w:cs="Times New Roman"/>
          <w:sz w:val="24"/>
          <w:szCs w:val="24"/>
        </w:rPr>
        <w:t xml:space="preserve"> ÷ 60 = 3 hrs.</w:t>
      </w:r>
      <w:r w:rsidR="00A16FC4" w:rsidRPr="00FF098B">
        <w:rPr>
          <w:rFonts w:ascii="Times New Roman" w:hAnsi="Times New Roman" w:cs="Times New Roman"/>
          <w:sz w:val="24"/>
          <w:szCs w:val="24"/>
        </w:rPr>
        <w:t>).</w:t>
      </w:r>
      <w:r w:rsidRPr="00FF098B">
        <w:rPr>
          <w:rFonts w:ascii="Times New Roman" w:hAnsi="Times New Roman" w:cs="Times New Roman"/>
          <w:sz w:val="24"/>
          <w:szCs w:val="24"/>
        </w:rPr>
        <w:t xml:space="preserve"> </w:t>
      </w:r>
    </w:p>
    <w:p w14:paraId="79FD70D7" w14:textId="0F2FF062" w:rsidR="00222F1B" w:rsidRPr="000E2040" w:rsidRDefault="006E6274" w:rsidP="000E2040">
      <w:pPr>
        <w:tabs>
          <w:tab w:val="left" w:pos="-1440"/>
        </w:tabs>
        <w:ind w:right="720"/>
        <w:rPr>
          <w:rFonts w:ascii="Times New Roman" w:hAnsi="Times New Roman" w:cs="Times New Roman"/>
          <w:sz w:val="24"/>
          <w:szCs w:val="24"/>
        </w:rPr>
      </w:pPr>
      <w:r w:rsidRPr="000E2040">
        <w:rPr>
          <w:rFonts w:ascii="Times New Roman" w:hAnsi="Times New Roman" w:cs="Times New Roman"/>
          <w:sz w:val="24"/>
          <w:szCs w:val="24"/>
        </w:rPr>
        <w:t xml:space="preserve">  </w:t>
      </w:r>
      <w:r w:rsidR="00652077" w:rsidRPr="000E2040">
        <w:rPr>
          <w:rFonts w:ascii="Times New Roman" w:hAnsi="Times New Roman" w:cs="Times New Roman"/>
          <w:sz w:val="24"/>
          <w:szCs w:val="24"/>
        </w:rPr>
        <w:t xml:space="preserve">   </w:t>
      </w:r>
    </w:p>
    <w:p w14:paraId="6320F467" w14:textId="5767AEDA" w:rsidR="001D4CD0" w:rsidRPr="000E2040" w:rsidRDefault="001D4CD0" w:rsidP="000E2040">
      <w:pPr>
        <w:tabs>
          <w:tab w:val="left" w:pos="-1440"/>
        </w:tabs>
        <w:ind w:right="720"/>
        <w:rPr>
          <w:rFonts w:ascii="Times New Roman" w:hAnsi="Times New Roman" w:cs="Times New Roman"/>
          <w:sz w:val="24"/>
          <w:szCs w:val="24"/>
        </w:rPr>
      </w:pPr>
      <w:r w:rsidRPr="000E2040">
        <w:rPr>
          <w:rFonts w:ascii="Times New Roman" w:hAnsi="Times New Roman" w:cs="Times New Roman"/>
          <w:sz w:val="24"/>
          <w:szCs w:val="24"/>
        </w:rPr>
        <w:t xml:space="preserve">Prior to the focus groups the </w:t>
      </w:r>
      <w:r>
        <w:rPr>
          <w:rFonts w:ascii="Times New Roman" w:hAnsi="Times New Roman" w:cs="Times New Roman"/>
          <w:sz w:val="24"/>
          <w:szCs w:val="24"/>
        </w:rPr>
        <w:t>e</w:t>
      </w:r>
      <w:r w:rsidRPr="000E2040">
        <w:rPr>
          <w:rFonts w:ascii="Times New Roman" w:hAnsi="Times New Roman" w:cs="Times New Roman"/>
          <w:sz w:val="24"/>
          <w:szCs w:val="24"/>
        </w:rPr>
        <w:t xml:space="preserve">mployees </w:t>
      </w:r>
      <w:r w:rsidR="000E2040">
        <w:rPr>
          <w:rFonts w:ascii="Times New Roman" w:hAnsi="Times New Roman" w:cs="Times New Roman"/>
          <w:sz w:val="24"/>
          <w:szCs w:val="24"/>
        </w:rPr>
        <w:t xml:space="preserve">of sending agencies </w:t>
      </w:r>
      <w:r>
        <w:rPr>
          <w:rFonts w:ascii="Times New Roman" w:hAnsi="Times New Roman" w:cs="Times New Roman"/>
          <w:sz w:val="24"/>
          <w:szCs w:val="24"/>
        </w:rPr>
        <w:t>and missionaries</w:t>
      </w:r>
      <w:r w:rsidR="004361C9">
        <w:rPr>
          <w:rFonts w:ascii="Times New Roman" w:hAnsi="Times New Roman" w:cs="Times New Roman"/>
          <w:sz w:val="24"/>
          <w:szCs w:val="24"/>
        </w:rPr>
        <w:t>/volunteers</w:t>
      </w:r>
      <w:r>
        <w:rPr>
          <w:rFonts w:ascii="Times New Roman" w:hAnsi="Times New Roman" w:cs="Times New Roman"/>
          <w:sz w:val="24"/>
          <w:szCs w:val="24"/>
        </w:rPr>
        <w:t xml:space="preserve"> that agreed to participate </w:t>
      </w:r>
      <w:r w:rsidRPr="000E2040">
        <w:rPr>
          <w:rFonts w:ascii="Times New Roman" w:hAnsi="Times New Roman" w:cs="Times New Roman"/>
          <w:sz w:val="24"/>
          <w:szCs w:val="24"/>
        </w:rPr>
        <w:t xml:space="preserve">will receive an email with the date, time and internet link for joining group session. </w:t>
      </w:r>
      <w:r>
        <w:rPr>
          <w:rFonts w:ascii="Times New Roman" w:hAnsi="Times New Roman" w:cs="Times New Roman"/>
          <w:sz w:val="24"/>
          <w:szCs w:val="24"/>
        </w:rPr>
        <w:t>P</w:t>
      </w:r>
      <w:r w:rsidRPr="000E2040">
        <w:rPr>
          <w:rFonts w:ascii="Times New Roman" w:hAnsi="Times New Roman" w:cs="Times New Roman"/>
          <w:sz w:val="24"/>
          <w:szCs w:val="24"/>
        </w:rPr>
        <w:t xml:space="preserve">articipants will also receive an electronic copy of the consent form </w:t>
      </w:r>
      <w:r w:rsidR="00294D14">
        <w:rPr>
          <w:rFonts w:ascii="Times New Roman" w:hAnsi="Times New Roman" w:cs="Times New Roman"/>
          <w:sz w:val="24"/>
          <w:szCs w:val="24"/>
        </w:rPr>
        <w:t xml:space="preserve">(Attachment </w:t>
      </w:r>
      <w:r w:rsidR="008439E5">
        <w:rPr>
          <w:rFonts w:ascii="Times New Roman" w:hAnsi="Times New Roman" w:cs="Times New Roman"/>
          <w:sz w:val="24"/>
          <w:szCs w:val="24"/>
        </w:rPr>
        <w:t>E</w:t>
      </w:r>
      <w:r w:rsidR="00294D14">
        <w:rPr>
          <w:rFonts w:ascii="Times New Roman" w:hAnsi="Times New Roman" w:cs="Times New Roman"/>
          <w:sz w:val="24"/>
          <w:szCs w:val="24"/>
        </w:rPr>
        <w:t xml:space="preserve">, Attachment </w:t>
      </w:r>
      <w:r w:rsidR="008439E5">
        <w:rPr>
          <w:rFonts w:ascii="Times New Roman" w:hAnsi="Times New Roman" w:cs="Times New Roman"/>
          <w:sz w:val="24"/>
          <w:szCs w:val="24"/>
        </w:rPr>
        <w:t>E</w:t>
      </w:r>
      <w:r w:rsidR="00294D14">
        <w:rPr>
          <w:rFonts w:ascii="Times New Roman" w:hAnsi="Times New Roman" w:cs="Times New Roman"/>
          <w:sz w:val="24"/>
          <w:szCs w:val="24"/>
        </w:rPr>
        <w:t xml:space="preserve">1) </w:t>
      </w:r>
      <w:r w:rsidRPr="000E2040">
        <w:rPr>
          <w:rFonts w:ascii="Times New Roman" w:hAnsi="Times New Roman" w:cs="Times New Roman"/>
          <w:sz w:val="24"/>
          <w:szCs w:val="24"/>
        </w:rPr>
        <w:t xml:space="preserve">for their record.   </w:t>
      </w:r>
    </w:p>
    <w:p w14:paraId="4F9A80F0" w14:textId="53E8DE2D" w:rsidR="004F0A44" w:rsidRPr="004F0A44" w:rsidRDefault="004F0A44" w:rsidP="004F0A44">
      <w:pPr>
        <w:tabs>
          <w:tab w:val="left" w:pos="-1440"/>
        </w:tabs>
        <w:spacing w:line="276" w:lineRule="auto"/>
        <w:ind w:right="720"/>
        <w:rPr>
          <w:rFonts w:ascii="Times New Roman" w:hAnsi="Times New Roman" w:cs="Times New Roman"/>
          <w:sz w:val="24"/>
          <w:szCs w:val="24"/>
        </w:rPr>
      </w:pPr>
    </w:p>
    <w:p w14:paraId="0D22C75D" w14:textId="02B51505" w:rsidR="004F0A44" w:rsidRDefault="004F0A44" w:rsidP="004F0A44">
      <w:pPr>
        <w:spacing w:line="276" w:lineRule="auto"/>
        <w:contextualSpacing/>
        <w:rPr>
          <w:rFonts w:ascii="Times New Roman" w:eastAsia="Times New Roman" w:hAnsi="Times New Roman" w:cs="Times New Roman"/>
          <w:bCs/>
          <w:iCs/>
          <w:sz w:val="24"/>
          <w:szCs w:val="24"/>
        </w:rPr>
      </w:pPr>
    </w:p>
    <w:p w14:paraId="4590A02E" w14:textId="77777777" w:rsidR="00E90528" w:rsidRPr="00E90528" w:rsidRDefault="00AD6256" w:rsidP="00E90528">
      <w:pPr>
        <w:rPr>
          <w:rFonts w:ascii="Times New Roman" w:hAnsi="Times New Roman" w:cs="Times New Roman"/>
          <w:b/>
          <w:sz w:val="24"/>
          <w:szCs w:val="24"/>
        </w:rPr>
      </w:pPr>
      <w:r>
        <w:rPr>
          <w:rFonts w:ascii="Times New Roman" w:hAnsi="Times New Roman" w:cs="Times New Roman"/>
          <w:b/>
          <w:sz w:val="24"/>
          <w:szCs w:val="24"/>
        </w:rPr>
        <w:tab/>
      </w:r>
      <w:r w:rsidR="00E90528" w:rsidRPr="00E90528">
        <w:rPr>
          <w:rFonts w:ascii="Times New Roman" w:hAnsi="Times New Roman" w:cs="Times New Roman"/>
          <w:b/>
          <w:sz w:val="24"/>
          <w:szCs w:val="24"/>
        </w:rPr>
        <w:t xml:space="preserve">Table A 12.1 </w:t>
      </w:r>
    </w:p>
    <w:tbl>
      <w:tblPr>
        <w:tblStyle w:val="TableGrid"/>
        <w:tblW w:w="0" w:type="auto"/>
        <w:tblInd w:w="108" w:type="dxa"/>
        <w:tblLayout w:type="fixed"/>
        <w:tblLook w:val="01E0" w:firstRow="1" w:lastRow="1" w:firstColumn="1" w:lastColumn="1" w:noHBand="0" w:noVBand="0"/>
      </w:tblPr>
      <w:tblGrid>
        <w:gridCol w:w="2367"/>
        <w:gridCol w:w="2380"/>
        <w:gridCol w:w="1530"/>
        <w:gridCol w:w="1350"/>
        <w:gridCol w:w="1350"/>
        <w:gridCol w:w="984"/>
      </w:tblGrid>
      <w:tr w:rsidR="00E90528" w:rsidRPr="00E90528" w14:paraId="2415BA0F" w14:textId="77777777" w:rsidTr="00BB0F02">
        <w:trPr>
          <w:tblHeader/>
        </w:trPr>
        <w:tc>
          <w:tcPr>
            <w:tcW w:w="9961" w:type="dxa"/>
            <w:gridSpan w:val="6"/>
          </w:tcPr>
          <w:p w14:paraId="585DDDE0"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Estimated Annualized Burden Hours</w:t>
            </w:r>
          </w:p>
        </w:tc>
      </w:tr>
      <w:tr w:rsidR="00E90528" w:rsidRPr="00E90528" w14:paraId="523C764A" w14:textId="77777777" w:rsidTr="005847AF">
        <w:trPr>
          <w:tblHeader/>
        </w:trPr>
        <w:tc>
          <w:tcPr>
            <w:tcW w:w="2367" w:type="dxa"/>
          </w:tcPr>
          <w:p w14:paraId="708FA990"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Type of Respondent</w:t>
            </w:r>
          </w:p>
        </w:tc>
        <w:tc>
          <w:tcPr>
            <w:tcW w:w="2380" w:type="dxa"/>
          </w:tcPr>
          <w:p w14:paraId="5268EA87"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Form Name</w:t>
            </w:r>
          </w:p>
        </w:tc>
        <w:tc>
          <w:tcPr>
            <w:tcW w:w="1530" w:type="dxa"/>
          </w:tcPr>
          <w:p w14:paraId="1DFA2891"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No. of Respondents</w:t>
            </w:r>
          </w:p>
        </w:tc>
        <w:tc>
          <w:tcPr>
            <w:tcW w:w="1350" w:type="dxa"/>
          </w:tcPr>
          <w:p w14:paraId="20F30F41"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No. of Responses per Respondent</w:t>
            </w:r>
          </w:p>
        </w:tc>
        <w:tc>
          <w:tcPr>
            <w:tcW w:w="1350" w:type="dxa"/>
          </w:tcPr>
          <w:p w14:paraId="279CFC84"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Average Burden per Response  (in hours)</w:t>
            </w:r>
          </w:p>
        </w:tc>
        <w:tc>
          <w:tcPr>
            <w:tcW w:w="984" w:type="dxa"/>
          </w:tcPr>
          <w:p w14:paraId="4C902DDE" w14:textId="77777777" w:rsidR="00E90528" w:rsidRPr="00E90528" w:rsidRDefault="00E90528" w:rsidP="00E90528">
            <w:pPr>
              <w:tabs>
                <w:tab w:val="left" w:pos="-1440"/>
              </w:tabs>
              <w:spacing w:after="200" w:line="276" w:lineRule="auto"/>
              <w:jc w:val="center"/>
              <w:rPr>
                <w:rFonts w:ascii="Times New Roman" w:hAnsi="Times New Roman" w:cs="Times New Roman"/>
                <w:b/>
              </w:rPr>
            </w:pPr>
            <w:r w:rsidRPr="00E90528">
              <w:rPr>
                <w:rFonts w:ascii="Times New Roman" w:hAnsi="Times New Roman" w:cs="Times New Roman"/>
                <w:b/>
              </w:rPr>
              <w:t>Total Burden Hours</w:t>
            </w:r>
          </w:p>
        </w:tc>
      </w:tr>
      <w:tr w:rsidR="00BB0F02" w:rsidRPr="00E90528" w14:paraId="3FCCE52F" w14:textId="77777777" w:rsidTr="00E90528">
        <w:tc>
          <w:tcPr>
            <w:tcW w:w="2367" w:type="dxa"/>
            <w:shd w:val="clear" w:color="auto" w:fill="auto"/>
          </w:tcPr>
          <w:p w14:paraId="7492CA26"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Employees of Sending Agency</w:t>
            </w:r>
          </w:p>
        </w:tc>
        <w:tc>
          <w:tcPr>
            <w:tcW w:w="2380" w:type="dxa"/>
            <w:shd w:val="clear" w:color="auto" w:fill="auto"/>
          </w:tcPr>
          <w:p w14:paraId="3E6208C5"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Script for Screening and recruitment</w:t>
            </w:r>
          </w:p>
        </w:tc>
        <w:tc>
          <w:tcPr>
            <w:tcW w:w="1530" w:type="dxa"/>
            <w:shd w:val="clear" w:color="auto" w:fill="auto"/>
          </w:tcPr>
          <w:p w14:paraId="51F735DF"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72</w:t>
            </w:r>
          </w:p>
        </w:tc>
        <w:tc>
          <w:tcPr>
            <w:tcW w:w="1350" w:type="dxa"/>
            <w:shd w:val="clear" w:color="auto" w:fill="auto"/>
          </w:tcPr>
          <w:p w14:paraId="13DA90B8"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shd w:val="clear" w:color="auto" w:fill="auto"/>
          </w:tcPr>
          <w:p w14:paraId="42EE9B1D"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5/60</w:t>
            </w:r>
          </w:p>
        </w:tc>
        <w:tc>
          <w:tcPr>
            <w:tcW w:w="984" w:type="dxa"/>
            <w:shd w:val="clear" w:color="auto" w:fill="auto"/>
          </w:tcPr>
          <w:p w14:paraId="56C1912F"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6</w:t>
            </w:r>
          </w:p>
        </w:tc>
      </w:tr>
      <w:tr w:rsidR="00E90528" w:rsidRPr="00E90528" w14:paraId="71D78923" w14:textId="77777777" w:rsidTr="005847AF">
        <w:tc>
          <w:tcPr>
            <w:tcW w:w="2367" w:type="dxa"/>
            <w:shd w:val="clear" w:color="auto" w:fill="auto"/>
          </w:tcPr>
          <w:p w14:paraId="1AF0482E"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 xml:space="preserve">Employees of Sending Agency </w:t>
            </w:r>
          </w:p>
        </w:tc>
        <w:tc>
          <w:tcPr>
            <w:tcW w:w="2380" w:type="dxa"/>
            <w:shd w:val="clear" w:color="auto" w:fill="auto"/>
          </w:tcPr>
          <w:p w14:paraId="0F0DDD43"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Script Screening and recruitment (Spanish)</w:t>
            </w:r>
          </w:p>
        </w:tc>
        <w:tc>
          <w:tcPr>
            <w:tcW w:w="1530" w:type="dxa"/>
            <w:shd w:val="clear" w:color="auto" w:fill="auto"/>
          </w:tcPr>
          <w:p w14:paraId="21EE10EF"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18</w:t>
            </w:r>
          </w:p>
        </w:tc>
        <w:tc>
          <w:tcPr>
            <w:tcW w:w="1350" w:type="dxa"/>
            <w:shd w:val="clear" w:color="auto" w:fill="auto"/>
          </w:tcPr>
          <w:p w14:paraId="450C6023"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shd w:val="clear" w:color="auto" w:fill="auto"/>
          </w:tcPr>
          <w:p w14:paraId="06D10B37"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5/60</w:t>
            </w:r>
          </w:p>
        </w:tc>
        <w:tc>
          <w:tcPr>
            <w:tcW w:w="984" w:type="dxa"/>
            <w:shd w:val="clear" w:color="auto" w:fill="auto"/>
          </w:tcPr>
          <w:p w14:paraId="1CA7F10F" w14:textId="28F9CCA1" w:rsidR="00E90528" w:rsidRPr="00294D14" w:rsidRDefault="001B531E" w:rsidP="001B531E">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2</w:t>
            </w:r>
          </w:p>
        </w:tc>
      </w:tr>
      <w:tr w:rsidR="00E90528" w:rsidRPr="00E90528" w14:paraId="7C26FEA9" w14:textId="77777777" w:rsidTr="005847AF">
        <w:tc>
          <w:tcPr>
            <w:tcW w:w="2367" w:type="dxa"/>
          </w:tcPr>
          <w:p w14:paraId="74B508DC"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Employees of Sending Agency</w:t>
            </w:r>
          </w:p>
        </w:tc>
        <w:tc>
          <w:tcPr>
            <w:tcW w:w="2380" w:type="dxa"/>
          </w:tcPr>
          <w:p w14:paraId="6021D795" w14:textId="75B6230F" w:rsidR="00E90528" w:rsidRPr="00294D14" w:rsidRDefault="00E90528" w:rsidP="00F47AE2">
            <w:pPr>
              <w:spacing w:after="200" w:line="276" w:lineRule="auto"/>
              <w:rPr>
                <w:rFonts w:ascii="Times New Roman" w:hAnsi="Times New Roman" w:cs="Times New Roman"/>
              </w:rPr>
            </w:pPr>
            <w:r w:rsidRPr="00294D14">
              <w:rPr>
                <w:rFonts w:ascii="Times New Roman" w:hAnsi="Times New Roman" w:cs="Times New Roman"/>
              </w:rPr>
              <w:t xml:space="preserve">Script for Instructions </w:t>
            </w:r>
          </w:p>
        </w:tc>
        <w:tc>
          <w:tcPr>
            <w:tcW w:w="1530" w:type="dxa"/>
          </w:tcPr>
          <w:p w14:paraId="0D584C1E"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36</w:t>
            </w:r>
          </w:p>
        </w:tc>
        <w:tc>
          <w:tcPr>
            <w:tcW w:w="1350" w:type="dxa"/>
          </w:tcPr>
          <w:p w14:paraId="0F6CDE56"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tcPr>
          <w:p w14:paraId="5E9A4F00"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5/60</w:t>
            </w:r>
          </w:p>
        </w:tc>
        <w:tc>
          <w:tcPr>
            <w:tcW w:w="984" w:type="dxa"/>
          </w:tcPr>
          <w:p w14:paraId="60D590F5"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3</w:t>
            </w:r>
          </w:p>
        </w:tc>
      </w:tr>
      <w:tr w:rsidR="00E90528" w:rsidRPr="00E90528" w14:paraId="48CF4618" w14:textId="77777777" w:rsidTr="005847AF">
        <w:tc>
          <w:tcPr>
            <w:tcW w:w="2367" w:type="dxa"/>
          </w:tcPr>
          <w:p w14:paraId="7F049CAA"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Employees of Sending Agency</w:t>
            </w:r>
          </w:p>
        </w:tc>
        <w:tc>
          <w:tcPr>
            <w:tcW w:w="2380" w:type="dxa"/>
          </w:tcPr>
          <w:p w14:paraId="6EFB2EF3" w14:textId="676BE86A" w:rsidR="00E90528" w:rsidRPr="00294D14" w:rsidRDefault="00E90528" w:rsidP="00F47AE2">
            <w:pPr>
              <w:spacing w:after="200" w:line="276" w:lineRule="auto"/>
              <w:rPr>
                <w:rFonts w:ascii="Times New Roman" w:hAnsi="Times New Roman" w:cs="Times New Roman"/>
              </w:rPr>
            </w:pPr>
            <w:r w:rsidRPr="00294D14">
              <w:rPr>
                <w:rFonts w:ascii="Times New Roman" w:hAnsi="Times New Roman" w:cs="Times New Roman"/>
              </w:rPr>
              <w:t>Script for Instructions (Spanish)</w:t>
            </w:r>
          </w:p>
        </w:tc>
        <w:tc>
          <w:tcPr>
            <w:tcW w:w="1530" w:type="dxa"/>
          </w:tcPr>
          <w:p w14:paraId="35451099"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9</w:t>
            </w:r>
          </w:p>
        </w:tc>
        <w:tc>
          <w:tcPr>
            <w:tcW w:w="1350" w:type="dxa"/>
          </w:tcPr>
          <w:p w14:paraId="359A7BD9"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tcPr>
          <w:p w14:paraId="028E0B81"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5/60</w:t>
            </w:r>
          </w:p>
        </w:tc>
        <w:tc>
          <w:tcPr>
            <w:tcW w:w="984" w:type="dxa"/>
          </w:tcPr>
          <w:p w14:paraId="1E5BF4E9" w14:textId="4623947D" w:rsidR="00E90528" w:rsidRPr="00294D14" w:rsidRDefault="000D6771" w:rsidP="005B0FD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r>
      <w:tr w:rsidR="00E90528" w:rsidRPr="00E90528" w14:paraId="72F9674A" w14:textId="77777777" w:rsidTr="005847AF">
        <w:tc>
          <w:tcPr>
            <w:tcW w:w="2367" w:type="dxa"/>
          </w:tcPr>
          <w:p w14:paraId="52C0E115"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Employees of Sending Agency</w:t>
            </w:r>
          </w:p>
        </w:tc>
        <w:tc>
          <w:tcPr>
            <w:tcW w:w="2380" w:type="dxa"/>
          </w:tcPr>
          <w:p w14:paraId="4C87BEB7" w14:textId="71838225" w:rsidR="00E90528" w:rsidRPr="00294D14" w:rsidRDefault="00046ABE"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 xml:space="preserve">Moderator’s </w:t>
            </w:r>
            <w:r w:rsidR="00E90528" w:rsidRPr="00294D14">
              <w:rPr>
                <w:rFonts w:ascii="Times New Roman" w:hAnsi="Times New Roman" w:cs="Times New Roman"/>
              </w:rPr>
              <w:t xml:space="preserve">Guide of Questions for Focus </w:t>
            </w:r>
            <w:r w:rsidR="00E90528" w:rsidRPr="00294D14">
              <w:rPr>
                <w:rFonts w:ascii="Times New Roman" w:hAnsi="Times New Roman" w:cs="Times New Roman"/>
              </w:rPr>
              <w:lastRenderedPageBreak/>
              <w:t>Groups with Sending Agencies</w:t>
            </w:r>
          </w:p>
        </w:tc>
        <w:tc>
          <w:tcPr>
            <w:tcW w:w="1530" w:type="dxa"/>
          </w:tcPr>
          <w:p w14:paraId="0EAC5564"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lastRenderedPageBreak/>
              <w:t>36</w:t>
            </w:r>
          </w:p>
        </w:tc>
        <w:tc>
          <w:tcPr>
            <w:tcW w:w="1350" w:type="dxa"/>
          </w:tcPr>
          <w:p w14:paraId="045487D1"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tcPr>
          <w:p w14:paraId="39EB1007" w14:textId="161545F0" w:rsidR="00E90528" w:rsidRPr="00F1792F" w:rsidRDefault="00720122" w:rsidP="00E90528">
            <w:pPr>
              <w:tabs>
                <w:tab w:val="left" w:pos="-1440"/>
              </w:tabs>
              <w:spacing w:after="200" w:line="276" w:lineRule="auto"/>
              <w:jc w:val="center"/>
              <w:rPr>
                <w:rFonts w:ascii="Times New Roman" w:hAnsi="Times New Roman" w:cs="Times New Roman"/>
              </w:rPr>
            </w:pPr>
            <w:r w:rsidRPr="00F1792F">
              <w:rPr>
                <w:rFonts w:ascii="Times New Roman" w:hAnsi="Times New Roman" w:cs="Times New Roman"/>
              </w:rPr>
              <w:t>20</w:t>
            </w:r>
            <w:r w:rsidR="00E90528" w:rsidRPr="00F1792F">
              <w:rPr>
                <w:rFonts w:ascii="Times New Roman" w:hAnsi="Times New Roman" w:cs="Times New Roman"/>
              </w:rPr>
              <w:t>/60</w:t>
            </w:r>
          </w:p>
        </w:tc>
        <w:tc>
          <w:tcPr>
            <w:tcW w:w="984" w:type="dxa"/>
          </w:tcPr>
          <w:p w14:paraId="09D2B1BD" w14:textId="50041981" w:rsidR="00E90528" w:rsidRPr="00F1792F" w:rsidRDefault="00720122" w:rsidP="00E0292A">
            <w:pPr>
              <w:tabs>
                <w:tab w:val="left" w:pos="-1440"/>
              </w:tabs>
              <w:spacing w:after="200" w:line="276" w:lineRule="auto"/>
              <w:jc w:val="center"/>
              <w:rPr>
                <w:rFonts w:ascii="Times New Roman" w:hAnsi="Times New Roman" w:cs="Times New Roman"/>
              </w:rPr>
            </w:pPr>
            <w:r w:rsidRPr="00F1792F">
              <w:rPr>
                <w:rFonts w:ascii="Times New Roman" w:hAnsi="Times New Roman" w:cs="Times New Roman"/>
              </w:rPr>
              <w:t>1</w:t>
            </w:r>
            <w:r w:rsidR="00E0292A" w:rsidRPr="00F1792F">
              <w:rPr>
                <w:rFonts w:ascii="Times New Roman" w:hAnsi="Times New Roman" w:cs="Times New Roman"/>
              </w:rPr>
              <w:t>2</w:t>
            </w:r>
          </w:p>
        </w:tc>
      </w:tr>
      <w:tr w:rsidR="00E90528" w:rsidRPr="00E90528" w14:paraId="7BB40D42" w14:textId="77777777" w:rsidTr="005847AF">
        <w:tc>
          <w:tcPr>
            <w:tcW w:w="2367" w:type="dxa"/>
          </w:tcPr>
          <w:p w14:paraId="64FC7499" w14:textId="77777777" w:rsidR="00E90528" w:rsidRPr="00294D14" w:rsidRDefault="00E90528"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lastRenderedPageBreak/>
              <w:t>Employees of Sending Agency</w:t>
            </w:r>
          </w:p>
        </w:tc>
        <w:tc>
          <w:tcPr>
            <w:tcW w:w="2380" w:type="dxa"/>
          </w:tcPr>
          <w:p w14:paraId="4411EF05" w14:textId="666320D3" w:rsidR="00E90528" w:rsidRPr="00294D14" w:rsidRDefault="00046ABE" w:rsidP="00E90528">
            <w:pPr>
              <w:tabs>
                <w:tab w:val="left" w:pos="-1440"/>
              </w:tabs>
              <w:spacing w:after="200" w:line="276" w:lineRule="auto"/>
              <w:rPr>
                <w:rFonts w:ascii="Times New Roman" w:hAnsi="Times New Roman" w:cs="Times New Roman"/>
              </w:rPr>
            </w:pPr>
            <w:r w:rsidRPr="00294D14">
              <w:rPr>
                <w:rFonts w:ascii="Times New Roman" w:hAnsi="Times New Roman" w:cs="Times New Roman"/>
              </w:rPr>
              <w:t xml:space="preserve">Moderator’s </w:t>
            </w:r>
            <w:r w:rsidR="00E90528" w:rsidRPr="00294D14">
              <w:rPr>
                <w:rFonts w:ascii="Times New Roman" w:hAnsi="Times New Roman" w:cs="Times New Roman"/>
              </w:rPr>
              <w:t>Guide of Questions for Focus Groups with Sending Agencies (Spanish)</w:t>
            </w:r>
          </w:p>
        </w:tc>
        <w:tc>
          <w:tcPr>
            <w:tcW w:w="1530" w:type="dxa"/>
          </w:tcPr>
          <w:p w14:paraId="7F0B59B2"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9</w:t>
            </w:r>
          </w:p>
        </w:tc>
        <w:tc>
          <w:tcPr>
            <w:tcW w:w="1350" w:type="dxa"/>
          </w:tcPr>
          <w:p w14:paraId="717CFB6B" w14:textId="77777777" w:rsidR="00E90528" w:rsidRPr="00294D14" w:rsidRDefault="00E90528" w:rsidP="00E90528">
            <w:pPr>
              <w:tabs>
                <w:tab w:val="left" w:pos="-1440"/>
              </w:tabs>
              <w:spacing w:after="200" w:line="276" w:lineRule="auto"/>
              <w:jc w:val="center"/>
              <w:rPr>
                <w:rFonts w:ascii="Times New Roman" w:hAnsi="Times New Roman" w:cs="Times New Roman"/>
              </w:rPr>
            </w:pPr>
            <w:r w:rsidRPr="00294D14">
              <w:rPr>
                <w:rFonts w:ascii="Times New Roman" w:hAnsi="Times New Roman" w:cs="Times New Roman"/>
              </w:rPr>
              <w:t>1</w:t>
            </w:r>
          </w:p>
        </w:tc>
        <w:tc>
          <w:tcPr>
            <w:tcW w:w="1350" w:type="dxa"/>
          </w:tcPr>
          <w:p w14:paraId="62C63E84" w14:textId="41E72561" w:rsidR="00E90528" w:rsidRPr="00F1792F" w:rsidRDefault="00720122" w:rsidP="00E90528">
            <w:pPr>
              <w:tabs>
                <w:tab w:val="left" w:pos="-1440"/>
              </w:tabs>
              <w:spacing w:after="200" w:line="276" w:lineRule="auto"/>
              <w:jc w:val="center"/>
              <w:rPr>
                <w:rFonts w:ascii="Times New Roman" w:hAnsi="Times New Roman" w:cs="Times New Roman"/>
              </w:rPr>
            </w:pPr>
            <w:r w:rsidRPr="00F1792F">
              <w:rPr>
                <w:rFonts w:ascii="Times New Roman" w:hAnsi="Times New Roman" w:cs="Times New Roman"/>
              </w:rPr>
              <w:t>20</w:t>
            </w:r>
            <w:r w:rsidR="00E90528" w:rsidRPr="00F1792F">
              <w:rPr>
                <w:rFonts w:ascii="Times New Roman" w:hAnsi="Times New Roman" w:cs="Times New Roman"/>
              </w:rPr>
              <w:t>/60</w:t>
            </w:r>
          </w:p>
        </w:tc>
        <w:tc>
          <w:tcPr>
            <w:tcW w:w="984" w:type="dxa"/>
          </w:tcPr>
          <w:p w14:paraId="6A593786" w14:textId="61AEFB1C" w:rsidR="00E90528" w:rsidRPr="00F1792F" w:rsidRDefault="00E0292A" w:rsidP="001B531E">
            <w:pPr>
              <w:tabs>
                <w:tab w:val="left" w:pos="-1440"/>
              </w:tabs>
              <w:spacing w:after="200" w:line="276" w:lineRule="auto"/>
              <w:jc w:val="center"/>
              <w:rPr>
                <w:rFonts w:ascii="Times New Roman" w:hAnsi="Times New Roman" w:cs="Times New Roman"/>
              </w:rPr>
            </w:pPr>
            <w:r w:rsidRPr="00F1792F">
              <w:rPr>
                <w:rFonts w:ascii="Times New Roman" w:hAnsi="Times New Roman" w:cs="Times New Roman"/>
              </w:rPr>
              <w:t>3</w:t>
            </w:r>
          </w:p>
        </w:tc>
      </w:tr>
      <w:tr w:rsidR="00BB0F02" w:rsidRPr="00E90528" w14:paraId="36C30B0E" w14:textId="77777777" w:rsidTr="00E90528">
        <w:tc>
          <w:tcPr>
            <w:tcW w:w="2367" w:type="dxa"/>
            <w:shd w:val="clear" w:color="auto" w:fill="auto"/>
          </w:tcPr>
          <w:p w14:paraId="456D874D"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shd w:val="clear" w:color="auto" w:fill="auto"/>
          </w:tcPr>
          <w:p w14:paraId="15EC6539"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Script for Screening and recruitment</w:t>
            </w:r>
          </w:p>
        </w:tc>
        <w:tc>
          <w:tcPr>
            <w:tcW w:w="1530" w:type="dxa"/>
            <w:shd w:val="clear" w:color="auto" w:fill="auto"/>
          </w:tcPr>
          <w:p w14:paraId="28F403CA"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72</w:t>
            </w:r>
          </w:p>
        </w:tc>
        <w:tc>
          <w:tcPr>
            <w:tcW w:w="1350" w:type="dxa"/>
            <w:shd w:val="clear" w:color="auto" w:fill="auto"/>
          </w:tcPr>
          <w:p w14:paraId="34422C2F"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shd w:val="clear" w:color="auto" w:fill="auto"/>
          </w:tcPr>
          <w:p w14:paraId="69A5CBB5"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5/60</w:t>
            </w:r>
          </w:p>
        </w:tc>
        <w:tc>
          <w:tcPr>
            <w:tcW w:w="984" w:type="dxa"/>
            <w:shd w:val="clear" w:color="auto" w:fill="auto"/>
          </w:tcPr>
          <w:p w14:paraId="1884C748"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6</w:t>
            </w:r>
          </w:p>
        </w:tc>
      </w:tr>
      <w:tr w:rsidR="00E90528" w:rsidRPr="00E90528" w14:paraId="113B0C65" w14:textId="77777777" w:rsidTr="005847AF">
        <w:tc>
          <w:tcPr>
            <w:tcW w:w="2367" w:type="dxa"/>
          </w:tcPr>
          <w:p w14:paraId="31A2C6CA"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tcPr>
          <w:p w14:paraId="4CB0FE50"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Script for Screening and recruitment (Spanish)</w:t>
            </w:r>
          </w:p>
        </w:tc>
        <w:tc>
          <w:tcPr>
            <w:tcW w:w="1530" w:type="dxa"/>
          </w:tcPr>
          <w:p w14:paraId="3D190F1D"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18</w:t>
            </w:r>
          </w:p>
        </w:tc>
        <w:tc>
          <w:tcPr>
            <w:tcW w:w="1350" w:type="dxa"/>
          </w:tcPr>
          <w:p w14:paraId="0565B364"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tcPr>
          <w:p w14:paraId="299FAD5D"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5/60</w:t>
            </w:r>
          </w:p>
        </w:tc>
        <w:tc>
          <w:tcPr>
            <w:tcW w:w="984" w:type="dxa"/>
          </w:tcPr>
          <w:p w14:paraId="6DCA9ECD" w14:textId="6835C055" w:rsidR="00E90528" w:rsidRPr="00E90528" w:rsidRDefault="001B531E" w:rsidP="00807349">
            <w:pPr>
              <w:tabs>
                <w:tab w:val="left" w:pos="-1440"/>
              </w:tabs>
              <w:spacing w:after="200" w:line="276" w:lineRule="auto"/>
              <w:jc w:val="center"/>
              <w:rPr>
                <w:rFonts w:ascii="Times New Roman" w:hAnsi="Times New Roman" w:cs="Times New Roman"/>
              </w:rPr>
            </w:pPr>
            <w:r>
              <w:rPr>
                <w:rFonts w:ascii="Times New Roman" w:hAnsi="Times New Roman" w:cs="Times New Roman"/>
              </w:rPr>
              <w:t>2</w:t>
            </w:r>
          </w:p>
        </w:tc>
      </w:tr>
      <w:tr w:rsidR="00E90528" w:rsidRPr="00E90528" w14:paraId="7DE50383" w14:textId="77777777" w:rsidTr="005847AF">
        <w:tc>
          <w:tcPr>
            <w:tcW w:w="2367" w:type="dxa"/>
          </w:tcPr>
          <w:p w14:paraId="21574427"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tcPr>
          <w:p w14:paraId="2BDE4E42" w14:textId="31C00EFD" w:rsidR="00E90528" w:rsidRPr="00E90528" w:rsidRDefault="00E90528" w:rsidP="00F47AE2">
            <w:pPr>
              <w:tabs>
                <w:tab w:val="left" w:pos="-1440"/>
              </w:tabs>
              <w:spacing w:after="200" w:line="276" w:lineRule="auto"/>
              <w:rPr>
                <w:rFonts w:ascii="Times New Roman" w:hAnsi="Times New Roman" w:cs="Times New Roman"/>
              </w:rPr>
            </w:pPr>
            <w:r w:rsidRPr="00E90528">
              <w:rPr>
                <w:rFonts w:ascii="Times New Roman" w:hAnsi="Times New Roman" w:cs="Times New Roman"/>
              </w:rPr>
              <w:t xml:space="preserve">Script for Instructions </w:t>
            </w:r>
          </w:p>
        </w:tc>
        <w:tc>
          <w:tcPr>
            <w:tcW w:w="1530" w:type="dxa"/>
          </w:tcPr>
          <w:p w14:paraId="0A6CF566"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36</w:t>
            </w:r>
          </w:p>
        </w:tc>
        <w:tc>
          <w:tcPr>
            <w:tcW w:w="1350" w:type="dxa"/>
          </w:tcPr>
          <w:p w14:paraId="110EFF1B"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tcPr>
          <w:p w14:paraId="075D795E"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5/60</w:t>
            </w:r>
          </w:p>
        </w:tc>
        <w:tc>
          <w:tcPr>
            <w:tcW w:w="984" w:type="dxa"/>
          </w:tcPr>
          <w:p w14:paraId="2805B45C"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3</w:t>
            </w:r>
          </w:p>
        </w:tc>
      </w:tr>
      <w:tr w:rsidR="00E90528" w:rsidRPr="00E90528" w14:paraId="15004D28" w14:textId="77777777" w:rsidTr="005847AF">
        <w:tc>
          <w:tcPr>
            <w:tcW w:w="2367" w:type="dxa"/>
          </w:tcPr>
          <w:p w14:paraId="55C4AD7A"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tcPr>
          <w:p w14:paraId="754008F1" w14:textId="300BC9A4" w:rsidR="00E90528" w:rsidRPr="00E90528" w:rsidRDefault="00E90528" w:rsidP="00F47AE2">
            <w:pPr>
              <w:tabs>
                <w:tab w:val="left" w:pos="-1440"/>
              </w:tabs>
              <w:spacing w:after="200" w:line="276" w:lineRule="auto"/>
              <w:rPr>
                <w:rFonts w:ascii="Times New Roman" w:hAnsi="Times New Roman" w:cs="Times New Roman"/>
              </w:rPr>
            </w:pPr>
            <w:r w:rsidRPr="00E90528">
              <w:rPr>
                <w:rFonts w:ascii="Times New Roman" w:hAnsi="Times New Roman" w:cs="Times New Roman"/>
              </w:rPr>
              <w:t>Script for Instructions (Spanish)</w:t>
            </w:r>
          </w:p>
        </w:tc>
        <w:tc>
          <w:tcPr>
            <w:tcW w:w="1530" w:type="dxa"/>
          </w:tcPr>
          <w:p w14:paraId="34A40DC5"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9</w:t>
            </w:r>
          </w:p>
        </w:tc>
        <w:tc>
          <w:tcPr>
            <w:tcW w:w="1350" w:type="dxa"/>
          </w:tcPr>
          <w:p w14:paraId="14B1211A"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tcPr>
          <w:p w14:paraId="6A4F9073"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5/60</w:t>
            </w:r>
          </w:p>
        </w:tc>
        <w:tc>
          <w:tcPr>
            <w:tcW w:w="984" w:type="dxa"/>
          </w:tcPr>
          <w:p w14:paraId="096579DA" w14:textId="7E7B99B8" w:rsidR="00E90528" w:rsidRPr="00E90528" w:rsidRDefault="000D6771" w:rsidP="00807349">
            <w:pPr>
              <w:tabs>
                <w:tab w:val="left" w:pos="-1440"/>
              </w:tabs>
              <w:spacing w:after="200" w:line="276" w:lineRule="auto"/>
              <w:jc w:val="center"/>
              <w:rPr>
                <w:rFonts w:ascii="Times New Roman" w:hAnsi="Times New Roman" w:cs="Times New Roman"/>
              </w:rPr>
            </w:pPr>
            <w:r>
              <w:rPr>
                <w:rFonts w:ascii="Times New Roman" w:hAnsi="Times New Roman" w:cs="Times New Roman"/>
              </w:rPr>
              <w:t>1</w:t>
            </w:r>
          </w:p>
        </w:tc>
      </w:tr>
      <w:tr w:rsidR="00E90528" w:rsidRPr="00E90528" w14:paraId="0C755A5C" w14:textId="77777777" w:rsidTr="005847AF">
        <w:tc>
          <w:tcPr>
            <w:tcW w:w="2367" w:type="dxa"/>
          </w:tcPr>
          <w:p w14:paraId="479CAA68"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tcPr>
          <w:p w14:paraId="60423E6E" w14:textId="2F91718F" w:rsidR="00E90528" w:rsidRPr="00E90528" w:rsidRDefault="005A6D8B" w:rsidP="00046ABE">
            <w:pPr>
              <w:tabs>
                <w:tab w:val="left" w:pos="-1440"/>
              </w:tabs>
              <w:spacing w:after="200" w:line="276" w:lineRule="auto"/>
              <w:rPr>
                <w:rFonts w:ascii="Times New Roman" w:hAnsi="Times New Roman" w:cs="Times New Roman"/>
              </w:rPr>
            </w:pPr>
            <w:r>
              <w:rPr>
                <w:rFonts w:ascii="Times New Roman" w:hAnsi="Times New Roman" w:cs="Times New Roman"/>
              </w:rPr>
              <w:t xml:space="preserve">Moderator’s </w:t>
            </w:r>
            <w:r w:rsidR="00E90528" w:rsidRPr="00E90528">
              <w:rPr>
                <w:rFonts w:ascii="Times New Roman" w:hAnsi="Times New Roman" w:cs="Times New Roman"/>
              </w:rPr>
              <w:t>Guide of Questions for Focus Groups with Missionaries</w:t>
            </w:r>
            <w:r w:rsidR="00046ABE">
              <w:rPr>
                <w:rFonts w:ascii="Times New Roman" w:hAnsi="Times New Roman" w:cs="Times New Roman"/>
              </w:rPr>
              <w:t>/</w:t>
            </w:r>
            <w:r w:rsidR="00E90528" w:rsidRPr="00E90528">
              <w:rPr>
                <w:rFonts w:ascii="Times New Roman" w:hAnsi="Times New Roman" w:cs="Times New Roman"/>
              </w:rPr>
              <w:t>Volunteers</w:t>
            </w:r>
          </w:p>
        </w:tc>
        <w:tc>
          <w:tcPr>
            <w:tcW w:w="1530" w:type="dxa"/>
          </w:tcPr>
          <w:p w14:paraId="6861FC51"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36</w:t>
            </w:r>
          </w:p>
        </w:tc>
        <w:tc>
          <w:tcPr>
            <w:tcW w:w="1350" w:type="dxa"/>
          </w:tcPr>
          <w:p w14:paraId="1219A105"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tcPr>
          <w:p w14:paraId="7C42FE60" w14:textId="33535342" w:rsidR="00E90528" w:rsidRPr="00E90528" w:rsidRDefault="007D1EE8" w:rsidP="00E90528">
            <w:pPr>
              <w:tabs>
                <w:tab w:val="left" w:pos="-1440"/>
              </w:tabs>
              <w:spacing w:after="200" w:line="276" w:lineRule="auto"/>
              <w:jc w:val="center"/>
              <w:rPr>
                <w:rFonts w:ascii="Times New Roman" w:hAnsi="Times New Roman" w:cs="Times New Roman"/>
              </w:rPr>
            </w:pPr>
            <w:r>
              <w:rPr>
                <w:rFonts w:ascii="Times New Roman" w:hAnsi="Times New Roman" w:cs="Times New Roman"/>
              </w:rPr>
              <w:t>20</w:t>
            </w:r>
            <w:r w:rsidR="00E90528" w:rsidRPr="00E90528">
              <w:rPr>
                <w:rFonts w:ascii="Times New Roman" w:hAnsi="Times New Roman" w:cs="Times New Roman"/>
              </w:rPr>
              <w:t>/60</w:t>
            </w:r>
          </w:p>
        </w:tc>
        <w:tc>
          <w:tcPr>
            <w:tcW w:w="984" w:type="dxa"/>
          </w:tcPr>
          <w:p w14:paraId="3125A69B" w14:textId="1EADDEE6" w:rsidR="00E90528" w:rsidRPr="00E90528" w:rsidRDefault="00A16FC4" w:rsidP="00A16FC4">
            <w:pPr>
              <w:tabs>
                <w:tab w:val="left" w:pos="-1440"/>
              </w:tabs>
              <w:spacing w:after="200" w:line="276" w:lineRule="auto"/>
              <w:jc w:val="center"/>
              <w:rPr>
                <w:rFonts w:ascii="Times New Roman" w:hAnsi="Times New Roman" w:cs="Times New Roman"/>
              </w:rPr>
            </w:pPr>
            <w:r>
              <w:rPr>
                <w:rFonts w:ascii="Times New Roman" w:hAnsi="Times New Roman" w:cs="Times New Roman"/>
              </w:rPr>
              <w:t>12</w:t>
            </w:r>
            <w:r w:rsidR="00E90528" w:rsidRPr="00E90528">
              <w:rPr>
                <w:rFonts w:ascii="Times New Roman" w:hAnsi="Times New Roman" w:cs="Times New Roman"/>
              </w:rPr>
              <w:t xml:space="preserve"> </w:t>
            </w:r>
          </w:p>
        </w:tc>
      </w:tr>
      <w:tr w:rsidR="00E90528" w:rsidRPr="00E90528" w14:paraId="437CB485" w14:textId="77777777" w:rsidTr="005847AF">
        <w:tc>
          <w:tcPr>
            <w:tcW w:w="2367" w:type="dxa"/>
          </w:tcPr>
          <w:p w14:paraId="0D182AEE" w14:textId="77777777" w:rsidR="00E90528" w:rsidRPr="00E90528" w:rsidRDefault="00E90528" w:rsidP="00E90528">
            <w:pPr>
              <w:tabs>
                <w:tab w:val="left" w:pos="-1440"/>
              </w:tabs>
              <w:spacing w:after="200" w:line="276" w:lineRule="auto"/>
              <w:rPr>
                <w:rFonts w:ascii="Times New Roman" w:hAnsi="Times New Roman" w:cs="Times New Roman"/>
              </w:rPr>
            </w:pPr>
            <w:r w:rsidRPr="00E90528">
              <w:rPr>
                <w:rFonts w:ascii="Times New Roman" w:hAnsi="Times New Roman" w:cs="Times New Roman"/>
              </w:rPr>
              <w:t>Missionaries/Volunteers</w:t>
            </w:r>
          </w:p>
        </w:tc>
        <w:tc>
          <w:tcPr>
            <w:tcW w:w="2380" w:type="dxa"/>
          </w:tcPr>
          <w:p w14:paraId="7333A614" w14:textId="6E66C86F" w:rsidR="00E90528" w:rsidRPr="00E90528" w:rsidRDefault="005A6D8B" w:rsidP="00046ABE">
            <w:pPr>
              <w:tabs>
                <w:tab w:val="left" w:pos="-1440"/>
              </w:tabs>
              <w:spacing w:after="200" w:line="276" w:lineRule="auto"/>
              <w:rPr>
                <w:rFonts w:ascii="Times New Roman" w:hAnsi="Times New Roman" w:cs="Times New Roman"/>
              </w:rPr>
            </w:pPr>
            <w:r>
              <w:rPr>
                <w:rFonts w:ascii="Times New Roman" w:hAnsi="Times New Roman" w:cs="Times New Roman"/>
              </w:rPr>
              <w:t>Moderator’s</w:t>
            </w:r>
            <w:r w:rsidRPr="00E90528">
              <w:rPr>
                <w:rFonts w:ascii="Times New Roman" w:hAnsi="Times New Roman" w:cs="Times New Roman"/>
              </w:rPr>
              <w:t xml:space="preserve"> </w:t>
            </w:r>
            <w:r w:rsidR="00E90528" w:rsidRPr="00E90528">
              <w:rPr>
                <w:rFonts w:ascii="Times New Roman" w:hAnsi="Times New Roman" w:cs="Times New Roman"/>
              </w:rPr>
              <w:t>Guide of Questions for Focus Groups with Missionaries</w:t>
            </w:r>
            <w:r w:rsidR="00046ABE">
              <w:rPr>
                <w:rFonts w:ascii="Times New Roman" w:hAnsi="Times New Roman" w:cs="Times New Roman"/>
              </w:rPr>
              <w:t>/</w:t>
            </w:r>
            <w:r w:rsidR="00E90528" w:rsidRPr="00E90528">
              <w:rPr>
                <w:rFonts w:ascii="Times New Roman" w:hAnsi="Times New Roman" w:cs="Times New Roman"/>
              </w:rPr>
              <w:t>Volunteers (Spanish)</w:t>
            </w:r>
          </w:p>
        </w:tc>
        <w:tc>
          <w:tcPr>
            <w:tcW w:w="1530" w:type="dxa"/>
          </w:tcPr>
          <w:p w14:paraId="1F774142"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9</w:t>
            </w:r>
          </w:p>
        </w:tc>
        <w:tc>
          <w:tcPr>
            <w:tcW w:w="1350" w:type="dxa"/>
          </w:tcPr>
          <w:p w14:paraId="3D0F3B59"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rPr>
              <w:t>1</w:t>
            </w:r>
          </w:p>
        </w:tc>
        <w:tc>
          <w:tcPr>
            <w:tcW w:w="1350" w:type="dxa"/>
          </w:tcPr>
          <w:p w14:paraId="0C648BEB" w14:textId="0F4CE1D1" w:rsidR="00E90528" w:rsidRPr="00E90528" w:rsidRDefault="007D1EE8" w:rsidP="00E90528">
            <w:pPr>
              <w:tabs>
                <w:tab w:val="left" w:pos="-1440"/>
              </w:tabs>
              <w:spacing w:after="200" w:line="276" w:lineRule="auto"/>
              <w:jc w:val="center"/>
              <w:rPr>
                <w:rFonts w:ascii="Times New Roman" w:hAnsi="Times New Roman" w:cs="Times New Roman"/>
              </w:rPr>
            </w:pPr>
            <w:r>
              <w:rPr>
                <w:rFonts w:ascii="Times New Roman" w:hAnsi="Times New Roman" w:cs="Times New Roman"/>
              </w:rPr>
              <w:t>20</w:t>
            </w:r>
            <w:r w:rsidR="00E90528" w:rsidRPr="00E90528">
              <w:rPr>
                <w:rFonts w:ascii="Times New Roman" w:hAnsi="Times New Roman" w:cs="Times New Roman"/>
              </w:rPr>
              <w:t>/60</w:t>
            </w:r>
          </w:p>
        </w:tc>
        <w:tc>
          <w:tcPr>
            <w:tcW w:w="984" w:type="dxa"/>
          </w:tcPr>
          <w:p w14:paraId="08586DE6" w14:textId="137FD49D" w:rsidR="00E90528" w:rsidRPr="00E90528" w:rsidRDefault="00A16FC4" w:rsidP="00A16FC4">
            <w:pPr>
              <w:tabs>
                <w:tab w:val="left" w:pos="-1440"/>
              </w:tabs>
              <w:spacing w:after="200" w:line="276" w:lineRule="auto"/>
              <w:jc w:val="center"/>
              <w:rPr>
                <w:rFonts w:ascii="Times New Roman" w:hAnsi="Times New Roman" w:cs="Times New Roman"/>
              </w:rPr>
            </w:pPr>
            <w:r>
              <w:rPr>
                <w:rFonts w:ascii="Times New Roman" w:hAnsi="Times New Roman" w:cs="Times New Roman"/>
              </w:rPr>
              <w:t>3</w:t>
            </w:r>
          </w:p>
        </w:tc>
      </w:tr>
      <w:tr w:rsidR="00E90528" w:rsidRPr="00E90528" w14:paraId="7DFDE6FA" w14:textId="77777777" w:rsidTr="005847AF">
        <w:tc>
          <w:tcPr>
            <w:tcW w:w="2367" w:type="dxa"/>
            <w:shd w:val="clear" w:color="auto" w:fill="F2F2F2" w:themeFill="background1" w:themeFillShade="F2"/>
          </w:tcPr>
          <w:p w14:paraId="2226335A" w14:textId="77777777" w:rsidR="00E90528" w:rsidRPr="00E90528" w:rsidRDefault="00E90528" w:rsidP="00E90528">
            <w:pPr>
              <w:tabs>
                <w:tab w:val="left" w:pos="-1440"/>
              </w:tabs>
              <w:spacing w:after="200" w:line="276" w:lineRule="auto"/>
              <w:jc w:val="center"/>
              <w:rPr>
                <w:rFonts w:ascii="Times New Roman" w:hAnsi="Times New Roman" w:cs="Times New Roman"/>
              </w:rPr>
            </w:pPr>
            <w:r w:rsidRPr="00E90528">
              <w:rPr>
                <w:rFonts w:ascii="Times New Roman" w:hAnsi="Times New Roman" w:cs="Times New Roman"/>
                <w:b/>
              </w:rPr>
              <w:t xml:space="preserve">Total  </w:t>
            </w:r>
          </w:p>
        </w:tc>
        <w:tc>
          <w:tcPr>
            <w:tcW w:w="2380" w:type="dxa"/>
            <w:shd w:val="clear" w:color="auto" w:fill="F2F2F2" w:themeFill="background1" w:themeFillShade="F2"/>
          </w:tcPr>
          <w:p w14:paraId="2E8CBFCA" w14:textId="77777777" w:rsidR="00E90528" w:rsidRPr="00E90528" w:rsidRDefault="00E90528" w:rsidP="00E90528">
            <w:pPr>
              <w:tabs>
                <w:tab w:val="left" w:pos="-1440"/>
              </w:tabs>
              <w:spacing w:after="200" w:line="276" w:lineRule="auto"/>
              <w:jc w:val="center"/>
              <w:rPr>
                <w:rFonts w:ascii="Times New Roman" w:hAnsi="Times New Roman" w:cs="Times New Roman"/>
              </w:rPr>
            </w:pPr>
          </w:p>
        </w:tc>
        <w:tc>
          <w:tcPr>
            <w:tcW w:w="1530" w:type="dxa"/>
            <w:shd w:val="clear" w:color="auto" w:fill="F2F2F2" w:themeFill="background1" w:themeFillShade="F2"/>
          </w:tcPr>
          <w:p w14:paraId="68A675C8" w14:textId="5ACC770E" w:rsidR="00E90528" w:rsidRPr="00E90528" w:rsidRDefault="005D2596" w:rsidP="00E90528">
            <w:pPr>
              <w:tabs>
                <w:tab w:val="left" w:pos="-1440"/>
              </w:tabs>
              <w:spacing w:after="200" w:line="276" w:lineRule="auto"/>
              <w:jc w:val="center"/>
              <w:rPr>
                <w:rFonts w:ascii="Times New Roman" w:hAnsi="Times New Roman" w:cs="Times New Roman"/>
              </w:rPr>
            </w:pPr>
            <w:r>
              <w:rPr>
                <w:rFonts w:ascii="Times New Roman" w:hAnsi="Times New Roman" w:cs="Times New Roman"/>
              </w:rPr>
              <w:t>36</w:t>
            </w:r>
            <w:r w:rsidRPr="00E90528">
              <w:rPr>
                <w:rFonts w:ascii="Times New Roman" w:hAnsi="Times New Roman" w:cs="Times New Roman"/>
              </w:rPr>
              <w:t>0</w:t>
            </w:r>
          </w:p>
        </w:tc>
        <w:tc>
          <w:tcPr>
            <w:tcW w:w="1350" w:type="dxa"/>
            <w:shd w:val="clear" w:color="auto" w:fill="F2F2F2" w:themeFill="background1" w:themeFillShade="F2"/>
          </w:tcPr>
          <w:p w14:paraId="55016BD9" w14:textId="77777777" w:rsidR="00E90528" w:rsidRPr="00E90528" w:rsidRDefault="00E90528" w:rsidP="00E90528">
            <w:pPr>
              <w:tabs>
                <w:tab w:val="left" w:pos="-1440"/>
              </w:tabs>
              <w:spacing w:after="200" w:line="276" w:lineRule="auto"/>
              <w:jc w:val="center"/>
              <w:rPr>
                <w:rFonts w:ascii="Times New Roman" w:hAnsi="Times New Roman" w:cs="Times New Roman"/>
              </w:rPr>
            </w:pPr>
          </w:p>
        </w:tc>
        <w:tc>
          <w:tcPr>
            <w:tcW w:w="1350" w:type="dxa"/>
            <w:shd w:val="clear" w:color="auto" w:fill="F2F2F2" w:themeFill="background1" w:themeFillShade="F2"/>
          </w:tcPr>
          <w:p w14:paraId="329336C7" w14:textId="77777777" w:rsidR="00E90528" w:rsidRPr="00E90528" w:rsidRDefault="00E90528" w:rsidP="00E90528">
            <w:pPr>
              <w:tabs>
                <w:tab w:val="left" w:pos="-1440"/>
              </w:tabs>
              <w:spacing w:after="200" w:line="276" w:lineRule="auto"/>
              <w:jc w:val="center"/>
              <w:rPr>
                <w:rFonts w:ascii="Times New Roman" w:hAnsi="Times New Roman" w:cs="Times New Roman"/>
              </w:rPr>
            </w:pPr>
          </w:p>
        </w:tc>
        <w:tc>
          <w:tcPr>
            <w:tcW w:w="984" w:type="dxa"/>
            <w:shd w:val="clear" w:color="auto" w:fill="F2F2F2" w:themeFill="background1" w:themeFillShade="F2"/>
          </w:tcPr>
          <w:p w14:paraId="54A94D0E" w14:textId="3259BE2D" w:rsidR="00E90528" w:rsidRPr="00E90528" w:rsidRDefault="00A16FC4" w:rsidP="00A16FC4">
            <w:pPr>
              <w:tabs>
                <w:tab w:val="left" w:pos="-1440"/>
              </w:tabs>
              <w:spacing w:after="200" w:line="276" w:lineRule="auto"/>
              <w:jc w:val="center"/>
              <w:rPr>
                <w:rFonts w:ascii="Times New Roman" w:hAnsi="Times New Roman" w:cs="Times New Roman"/>
              </w:rPr>
            </w:pPr>
            <w:r>
              <w:rPr>
                <w:rFonts w:ascii="Times New Roman" w:hAnsi="Times New Roman" w:cs="Times New Roman"/>
              </w:rPr>
              <w:t>54</w:t>
            </w:r>
          </w:p>
        </w:tc>
      </w:tr>
    </w:tbl>
    <w:p w14:paraId="1092FD4F" w14:textId="77777777" w:rsidR="00E90528" w:rsidRPr="00E90528" w:rsidRDefault="00E90528" w:rsidP="00E90528">
      <w:pPr>
        <w:spacing w:after="200" w:line="276" w:lineRule="auto"/>
      </w:pPr>
    </w:p>
    <w:p w14:paraId="685F616E" w14:textId="77777777" w:rsidR="006007A1" w:rsidRDefault="006007A1" w:rsidP="006007A1">
      <w:pPr>
        <w:autoSpaceDE w:val="0"/>
        <w:autoSpaceDN w:val="0"/>
        <w:adjustRightInd w:val="0"/>
        <w:rPr>
          <w:rFonts w:ascii="Times New Roman" w:hAnsi="Times New Roman" w:cs="Times New Roman"/>
          <w:sz w:val="24"/>
          <w:szCs w:val="24"/>
        </w:rPr>
      </w:pPr>
    </w:p>
    <w:p w14:paraId="2E2994D3" w14:textId="5E40FF42" w:rsidR="006007A1" w:rsidRDefault="006007A1" w:rsidP="006007A1">
      <w:pPr>
        <w:autoSpaceDE w:val="0"/>
        <w:autoSpaceDN w:val="0"/>
        <w:adjustRightInd w:val="0"/>
        <w:rPr>
          <w:rFonts w:ascii="Times New Roman" w:eastAsia="Times New Roman" w:hAnsi="Times New Roman" w:cs="Times New Roman"/>
          <w:sz w:val="24"/>
          <w:szCs w:val="24"/>
        </w:rPr>
      </w:pPr>
      <w:r w:rsidRPr="008B0DCF">
        <w:rPr>
          <w:rFonts w:ascii="Times New Roman" w:hAnsi="Times New Roman" w:cs="Times New Roman"/>
          <w:sz w:val="24"/>
          <w:szCs w:val="24"/>
        </w:rPr>
        <w:t xml:space="preserve">B. </w:t>
      </w:r>
      <w:r w:rsidRPr="008B0DCF">
        <w:rPr>
          <w:rFonts w:ascii="Times New Roman" w:eastAsia="Times New Roman" w:hAnsi="Times New Roman" w:cs="Times New Roman"/>
          <w:sz w:val="24"/>
          <w:szCs w:val="24"/>
        </w:rPr>
        <w:t xml:space="preserve">Estimates for the average hourly wage for respondents are based on the Department of Labor (DOL) National Compensation Survey estimate for the general public’s mean hourly wages [7, </w:t>
      </w:r>
      <w:hyperlink r:id="rId11" w:anchor="00-0000" w:history="1">
        <w:r w:rsidRPr="008B0DCF">
          <w:rPr>
            <w:rStyle w:val="Hyperlink"/>
            <w:rFonts w:ascii="Times New Roman" w:hAnsi="Times New Roman"/>
            <w:sz w:val="24"/>
            <w:szCs w:val="24"/>
          </w:rPr>
          <w:t>http://www.bls.gov/oes/current/oes_nat.htm#00-0000</w:t>
        </w:r>
      </w:hyperlink>
      <w:r w:rsidRPr="008B0DCF">
        <w:rPr>
          <w:rFonts w:ascii="Times New Roman" w:eastAsia="Times New Roman" w:hAnsi="Times New Roman" w:cs="Times New Roman"/>
          <w:sz w:val="24"/>
          <w:szCs w:val="24"/>
        </w:rPr>
        <w:t>].  Based on DOL data, an average hourly wage of $</w:t>
      </w:r>
      <w:r w:rsidR="002E70AC">
        <w:rPr>
          <w:rFonts w:ascii="Times New Roman" w:eastAsia="Times New Roman" w:hAnsi="Times New Roman" w:cs="Times New Roman"/>
          <w:sz w:val="24"/>
          <w:szCs w:val="24"/>
        </w:rPr>
        <w:t>22.71</w:t>
      </w:r>
      <w:r w:rsidRPr="008B0DCF">
        <w:rPr>
          <w:rFonts w:ascii="Times New Roman" w:eastAsia="Times New Roman" w:hAnsi="Times New Roman" w:cs="Times New Roman"/>
          <w:sz w:val="24"/>
          <w:szCs w:val="24"/>
        </w:rPr>
        <w:t xml:space="preserve">is estimated for </w:t>
      </w:r>
      <w:r w:rsidR="00DA0BF4">
        <w:rPr>
          <w:rFonts w:ascii="Times New Roman" w:eastAsia="Times New Roman" w:hAnsi="Times New Roman" w:cs="Times New Roman"/>
          <w:sz w:val="24"/>
          <w:szCs w:val="24"/>
        </w:rPr>
        <w:t>72</w:t>
      </w:r>
      <w:r w:rsidR="006D2D4C">
        <w:rPr>
          <w:rFonts w:ascii="Times New Roman" w:eastAsia="Times New Roman" w:hAnsi="Times New Roman" w:cs="Times New Roman"/>
          <w:sz w:val="24"/>
          <w:szCs w:val="24"/>
        </w:rPr>
        <w:t xml:space="preserve"> US </w:t>
      </w:r>
      <w:r w:rsidRPr="008B0DCF">
        <w:rPr>
          <w:rFonts w:ascii="Times New Roman" w:eastAsia="Times New Roman" w:hAnsi="Times New Roman" w:cs="Times New Roman"/>
          <w:sz w:val="24"/>
          <w:szCs w:val="24"/>
        </w:rPr>
        <w:t>respondents</w:t>
      </w:r>
      <w:r w:rsidR="006D2D4C">
        <w:rPr>
          <w:rFonts w:ascii="Times New Roman" w:eastAsia="Times New Roman" w:hAnsi="Times New Roman" w:cs="Times New Roman"/>
          <w:sz w:val="24"/>
          <w:szCs w:val="24"/>
        </w:rPr>
        <w:t xml:space="preserve"> and $8.08 for </w:t>
      </w:r>
      <w:r w:rsidR="00DA0BF4">
        <w:rPr>
          <w:rFonts w:ascii="Times New Roman" w:eastAsia="Times New Roman" w:hAnsi="Times New Roman" w:cs="Times New Roman"/>
          <w:sz w:val="24"/>
          <w:szCs w:val="24"/>
        </w:rPr>
        <w:t>18</w:t>
      </w:r>
      <w:r w:rsidR="006D2D4C">
        <w:rPr>
          <w:rFonts w:ascii="Times New Roman" w:eastAsia="Times New Roman" w:hAnsi="Times New Roman" w:cs="Times New Roman"/>
          <w:sz w:val="24"/>
          <w:szCs w:val="24"/>
        </w:rPr>
        <w:t xml:space="preserve"> Puerto Rico </w:t>
      </w:r>
      <w:r w:rsidR="00431B2D">
        <w:rPr>
          <w:rFonts w:ascii="Times New Roman" w:eastAsia="Times New Roman" w:hAnsi="Times New Roman" w:cs="Times New Roman"/>
          <w:sz w:val="24"/>
          <w:szCs w:val="24"/>
        </w:rPr>
        <w:t xml:space="preserve">(PR) </w:t>
      </w:r>
      <w:r w:rsidR="006D2D4C">
        <w:rPr>
          <w:rFonts w:ascii="Times New Roman" w:eastAsia="Times New Roman" w:hAnsi="Times New Roman" w:cs="Times New Roman"/>
          <w:sz w:val="24"/>
          <w:szCs w:val="24"/>
        </w:rPr>
        <w:t>respondents</w:t>
      </w:r>
      <w:r w:rsidRPr="008B0DCF">
        <w:rPr>
          <w:rFonts w:ascii="Times New Roman" w:eastAsia="Times New Roman" w:hAnsi="Times New Roman" w:cs="Times New Roman"/>
          <w:sz w:val="24"/>
          <w:szCs w:val="24"/>
        </w:rPr>
        <w:t>. Table A.12.2 shows estimated burden and cost information.</w:t>
      </w:r>
    </w:p>
    <w:p w14:paraId="0C3F30A8" w14:textId="77777777" w:rsidR="006007A1" w:rsidRDefault="006007A1" w:rsidP="006007A1">
      <w:pPr>
        <w:autoSpaceDE w:val="0"/>
        <w:autoSpaceDN w:val="0"/>
        <w:adjustRightInd w:val="0"/>
        <w:rPr>
          <w:rFonts w:ascii="Times New Roman" w:eastAsia="Times New Roman" w:hAnsi="Times New Roman" w:cs="Times New Roman"/>
          <w:sz w:val="24"/>
          <w:szCs w:val="24"/>
        </w:rPr>
      </w:pPr>
    </w:p>
    <w:p w14:paraId="388E4940" w14:textId="77777777" w:rsidR="000D6771" w:rsidRDefault="000D6771" w:rsidP="006007A1">
      <w:pPr>
        <w:tabs>
          <w:tab w:val="left" w:pos="-1440"/>
          <w:tab w:val="left" w:pos="-720"/>
        </w:tabs>
        <w:rPr>
          <w:rFonts w:ascii="Times New Roman" w:hAnsi="Times New Roman" w:cs="Times New Roman"/>
          <w:b/>
          <w:sz w:val="24"/>
          <w:szCs w:val="24"/>
        </w:rPr>
      </w:pPr>
      <w:bookmarkStart w:id="0" w:name="_GoBack"/>
      <w:bookmarkEnd w:id="0"/>
    </w:p>
    <w:p w14:paraId="5D7D7913" w14:textId="77777777" w:rsidR="000D6771" w:rsidRDefault="000D6771" w:rsidP="006007A1">
      <w:pPr>
        <w:tabs>
          <w:tab w:val="left" w:pos="-1440"/>
          <w:tab w:val="left" w:pos="-720"/>
        </w:tabs>
        <w:rPr>
          <w:rFonts w:ascii="Times New Roman" w:hAnsi="Times New Roman" w:cs="Times New Roman"/>
          <w:b/>
          <w:sz w:val="24"/>
          <w:szCs w:val="24"/>
        </w:rPr>
      </w:pPr>
    </w:p>
    <w:p w14:paraId="6F3A53E0" w14:textId="7E214F47" w:rsidR="006007A1" w:rsidRPr="006007A1" w:rsidRDefault="006007A1" w:rsidP="006007A1">
      <w:pPr>
        <w:tabs>
          <w:tab w:val="left" w:pos="-1440"/>
          <w:tab w:val="left" w:pos="-720"/>
        </w:tabs>
        <w:rPr>
          <w:rFonts w:ascii="Times New Roman" w:hAnsi="Times New Roman" w:cs="Times New Roman"/>
          <w:sz w:val="24"/>
          <w:szCs w:val="24"/>
        </w:rPr>
      </w:pPr>
      <w:r w:rsidRPr="006007A1">
        <w:rPr>
          <w:rFonts w:ascii="Times New Roman" w:hAnsi="Times New Roman" w:cs="Times New Roman"/>
          <w:b/>
          <w:sz w:val="24"/>
          <w:szCs w:val="24"/>
        </w:rPr>
        <w:lastRenderedPageBreak/>
        <w:t xml:space="preserve">Table </w:t>
      </w:r>
      <w:r w:rsidR="00B87377">
        <w:rPr>
          <w:rFonts w:ascii="Times New Roman" w:hAnsi="Times New Roman" w:cs="Times New Roman"/>
          <w:b/>
          <w:sz w:val="24"/>
          <w:szCs w:val="24"/>
        </w:rPr>
        <w:t>B</w:t>
      </w:r>
      <w:r w:rsidRPr="006007A1">
        <w:rPr>
          <w:rFonts w:ascii="Times New Roman" w:hAnsi="Times New Roman" w:cs="Times New Roman"/>
          <w:b/>
          <w:sz w:val="24"/>
          <w:szCs w:val="24"/>
        </w:rPr>
        <w:t xml:space="preserve"> 12.</w:t>
      </w:r>
      <w:r w:rsidR="00B87377">
        <w:rPr>
          <w:rFonts w:ascii="Times New Roman" w:hAnsi="Times New Roman" w:cs="Times New Roman"/>
          <w:b/>
          <w:sz w:val="24"/>
          <w:szCs w:val="24"/>
        </w:rPr>
        <w:t>1</w:t>
      </w:r>
      <w:r w:rsidRPr="006007A1">
        <w:rPr>
          <w:rFonts w:ascii="Times New Roman" w:hAnsi="Times New Roman" w:cs="Times New Roman"/>
          <w:b/>
          <w:sz w:val="24"/>
          <w:szCs w:val="24"/>
        </w:rPr>
        <w:t>:</w:t>
      </w:r>
      <w:r w:rsidRPr="006007A1">
        <w:rPr>
          <w:rFonts w:ascii="Times New Roman" w:hAnsi="Times New Roman" w:cs="Times New Roman"/>
          <w:sz w:val="24"/>
          <w:szCs w:val="24"/>
        </w:rPr>
        <w:t xml:space="preserve"> </w:t>
      </w:r>
    </w:p>
    <w:p w14:paraId="2BB0B715" w14:textId="77777777" w:rsidR="006007A1" w:rsidRPr="008B0DCF" w:rsidRDefault="006007A1" w:rsidP="006007A1">
      <w:pPr>
        <w:tabs>
          <w:tab w:val="left" w:pos="-1440"/>
          <w:tab w:val="left" w:pos="-720"/>
        </w:tabs>
        <w:rPr>
          <w:rFonts w:ascii="Times New Roman" w:hAnsi="Times New Roman" w:cs="Times New Roman"/>
          <w:bCs/>
          <w:color w:val="FF0000"/>
          <w:sz w:val="24"/>
          <w:szCs w:val="24"/>
        </w:rPr>
      </w:pP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7"/>
        <w:gridCol w:w="2520"/>
        <w:gridCol w:w="1260"/>
        <w:gridCol w:w="1350"/>
        <w:gridCol w:w="1080"/>
        <w:gridCol w:w="1890"/>
      </w:tblGrid>
      <w:tr w:rsidR="00BB0F02" w:rsidRPr="00BB0F02" w14:paraId="0CFE380C" w14:textId="77777777" w:rsidTr="00046ABE">
        <w:trPr>
          <w:trHeight w:val="478"/>
        </w:trPr>
        <w:tc>
          <w:tcPr>
            <w:tcW w:w="9697" w:type="dxa"/>
            <w:gridSpan w:val="6"/>
            <w:tcBorders>
              <w:bottom w:val="single" w:sz="12" w:space="0" w:color="000000"/>
            </w:tcBorders>
          </w:tcPr>
          <w:p w14:paraId="2135189E" w14:textId="77777777" w:rsidR="00BB0F02" w:rsidRPr="00BB0F02" w:rsidRDefault="00BB0F02" w:rsidP="005D664F">
            <w:pPr>
              <w:jc w:val="center"/>
              <w:rPr>
                <w:rFonts w:ascii="Times New Roman" w:hAnsi="Times New Roman" w:cs="Times New Roman"/>
                <w:b/>
                <w:sz w:val="24"/>
                <w:szCs w:val="24"/>
              </w:rPr>
            </w:pPr>
            <w:r w:rsidRPr="00BB0F02">
              <w:rPr>
                <w:rFonts w:ascii="Times New Roman" w:hAnsi="Times New Roman" w:cs="Times New Roman"/>
                <w:b/>
                <w:sz w:val="24"/>
                <w:szCs w:val="24"/>
              </w:rPr>
              <w:t>Estimated Annualized Burden Hours and Costs to Respondents</w:t>
            </w:r>
          </w:p>
        </w:tc>
      </w:tr>
      <w:tr w:rsidR="009006BA" w:rsidRPr="00BB0F02" w14:paraId="17AC4D5D" w14:textId="77777777" w:rsidTr="00046ABE">
        <w:trPr>
          <w:trHeight w:val="1419"/>
        </w:trPr>
        <w:tc>
          <w:tcPr>
            <w:tcW w:w="1597" w:type="dxa"/>
            <w:tcBorders>
              <w:bottom w:val="single" w:sz="12" w:space="0" w:color="000000"/>
            </w:tcBorders>
            <w:shd w:val="clear" w:color="auto" w:fill="auto"/>
            <w:vAlign w:val="center"/>
          </w:tcPr>
          <w:p w14:paraId="0FB8E540"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Type of Respondent</w:t>
            </w:r>
          </w:p>
        </w:tc>
        <w:tc>
          <w:tcPr>
            <w:tcW w:w="2520" w:type="dxa"/>
            <w:tcBorders>
              <w:bottom w:val="single" w:sz="12" w:space="0" w:color="000000"/>
            </w:tcBorders>
          </w:tcPr>
          <w:p w14:paraId="433F8744"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Form Name</w:t>
            </w:r>
          </w:p>
        </w:tc>
        <w:tc>
          <w:tcPr>
            <w:tcW w:w="1260" w:type="dxa"/>
            <w:tcBorders>
              <w:bottom w:val="single" w:sz="12" w:space="0" w:color="000000"/>
            </w:tcBorders>
            <w:shd w:val="clear" w:color="auto" w:fill="auto"/>
            <w:vAlign w:val="center"/>
          </w:tcPr>
          <w:p w14:paraId="77350C53"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Average Burden per Response (in hours)</w:t>
            </w:r>
          </w:p>
        </w:tc>
        <w:tc>
          <w:tcPr>
            <w:tcW w:w="1350" w:type="dxa"/>
            <w:tcBorders>
              <w:bottom w:val="single" w:sz="12" w:space="0" w:color="000000"/>
            </w:tcBorders>
            <w:shd w:val="clear" w:color="auto" w:fill="auto"/>
            <w:vAlign w:val="center"/>
          </w:tcPr>
          <w:p w14:paraId="4926B713"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Total Burden Hours</w:t>
            </w:r>
          </w:p>
        </w:tc>
        <w:tc>
          <w:tcPr>
            <w:tcW w:w="1080" w:type="dxa"/>
            <w:tcBorders>
              <w:bottom w:val="single" w:sz="12" w:space="0" w:color="000000"/>
            </w:tcBorders>
            <w:shd w:val="clear" w:color="auto" w:fill="auto"/>
            <w:vAlign w:val="center"/>
          </w:tcPr>
          <w:p w14:paraId="6D4A3588"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Hourly Wage Rate</w:t>
            </w:r>
          </w:p>
        </w:tc>
        <w:tc>
          <w:tcPr>
            <w:tcW w:w="1890" w:type="dxa"/>
            <w:tcBorders>
              <w:bottom w:val="single" w:sz="12" w:space="0" w:color="000000"/>
            </w:tcBorders>
            <w:shd w:val="clear" w:color="auto" w:fill="auto"/>
            <w:vAlign w:val="center"/>
          </w:tcPr>
          <w:p w14:paraId="52F4963F" w14:textId="77777777" w:rsidR="00BB0F02" w:rsidRPr="00BB0F02" w:rsidRDefault="00BB0F02" w:rsidP="00BB0F02">
            <w:pPr>
              <w:jc w:val="center"/>
              <w:rPr>
                <w:rFonts w:ascii="Times New Roman" w:hAnsi="Times New Roman" w:cs="Times New Roman"/>
                <w:b/>
                <w:sz w:val="24"/>
                <w:szCs w:val="24"/>
              </w:rPr>
            </w:pPr>
            <w:r w:rsidRPr="00BB0F02">
              <w:rPr>
                <w:rFonts w:ascii="Times New Roman" w:hAnsi="Times New Roman" w:cs="Times New Roman"/>
                <w:b/>
                <w:sz w:val="24"/>
                <w:szCs w:val="24"/>
              </w:rPr>
              <w:t>Total Respondent Costs</w:t>
            </w:r>
          </w:p>
        </w:tc>
      </w:tr>
      <w:tr w:rsidR="009006BA" w:rsidRPr="00BB0F02" w14:paraId="786616E0" w14:textId="77777777" w:rsidTr="00046ABE">
        <w:trPr>
          <w:trHeight w:val="524"/>
        </w:trPr>
        <w:tc>
          <w:tcPr>
            <w:tcW w:w="1597" w:type="dxa"/>
            <w:tcBorders>
              <w:top w:val="single" w:sz="12" w:space="0" w:color="000000"/>
            </w:tcBorders>
            <w:shd w:val="clear" w:color="auto" w:fill="auto"/>
            <w:vAlign w:val="center"/>
          </w:tcPr>
          <w:p w14:paraId="5EFCE523"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 xml:space="preserve">Employees of Sending Agency </w:t>
            </w:r>
          </w:p>
        </w:tc>
        <w:tc>
          <w:tcPr>
            <w:tcW w:w="2520" w:type="dxa"/>
            <w:shd w:val="clear" w:color="auto" w:fill="auto"/>
          </w:tcPr>
          <w:p w14:paraId="26EF6AF9" w14:textId="77777777" w:rsidR="00BB0F02" w:rsidRPr="00BB0F02" w:rsidRDefault="00BB0F02" w:rsidP="00BB0F02">
            <w:pPr>
              <w:rPr>
                <w:rFonts w:ascii="Times New Roman" w:hAnsi="Times New Roman" w:cs="Times New Roman"/>
              </w:rPr>
            </w:pPr>
            <w:r w:rsidRPr="00BB0F02">
              <w:rPr>
                <w:rFonts w:ascii="Times New Roman" w:hAnsi="Times New Roman" w:cs="Times New Roman"/>
              </w:rPr>
              <w:t>Script for Screening and recruitment</w:t>
            </w:r>
          </w:p>
        </w:tc>
        <w:tc>
          <w:tcPr>
            <w:tcW w:w="1260" w:type="dxa"/>
            <w:shd w:val="clear" w:color="auto" w:fill="auto"/>
          </w:tcPr>
          <w:p w14:paraId="49E7A494"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5/60</w:t>
            </w:r>
          </w:p>
        </w:tc>
        <w:tc>
          <w:tcPr>
            <w:tcW w:w="1350" w:type="dxa"/>
            <w:shd w:val="clear" w:color="auto" w:fill="auto"/>
          </w:tcPr>
          <w:p w14:paraId="56A19E9A"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6</w:t>
            </w:r>
          </w:p>
        </w:tc>
        <w:tc>
          <w:tcPr>
            <w:tcW w:w="1080" w:type="dxa"/>
            <w:shd w:val="clear" w:color="auto" w:fill="auto"/>
          </w:tcPr>
          <w:p w14:paraId="114E55D0"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shd w:val="clear" w:color="auto" w:fill="auto"/>
          </w:tcPr>
          <w:p w14:paraId="053EB434"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136.26</w:t>
            </w:r>
          </w:p>
        </w:tc>
      </w:tr>
      <w:tr w:rsidR="009006BA" w:rsidRPr="00BB0F02" w14:paraId="24BBD340" w14:textId="77777777" w:rsidTr="00046ABE">
        <w:trPr>
          <w:trHeight w:val="262"/>
        </w:trPr>
        <w:tc>
          <w:tcPr>
            <w:tcW w:w="1597" w:type="dxa"/>
            <w:tcBorders>
              <w:top w:val="single" w:sz="12" w:space="0" w:color="000000"/>
            </w:tcBorders>
            <w:shd w:val="clear" w:color="auto" w:fill="auto"/>
            <w:vAlign w:val="center"/>
          </w:tcPr>
          <w:p w14:paraId="31E15C00"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Employees of Sending Agency</w:t>
            </w:r>
          </w:p>
        </w:tc>
        <w:tc>
          <w:tcPr>
            <w:tcW w:w="2520" w:type="dxa"/>
          </w:tcPr>
          <w:p w14:paraId="2D934BC3" w14:textId="77777777" w:rsidR="00BB0F02" w:rsidRPr="00BB0F02" w:rsidRDefault="00BB0F02" w:rsidP="00BB0F02">
            <w:pPr>
              <w:rPr>
                <w:rFonts w:ascii="Times New Roman" w:hAnsi="Times New Roman" w:cs="Times New Roman"/>
              </w:rPr>
            </w:pPr>
            <w:r w:rsidRPr="00BB0F02">
              <w:rPr>
                <w:rFonts w:ascii="Times New Roman" w:hAnsi="Times New Roman" w:cs="Times New Roman"/>
              </w:rPr>
              <w:t>Script for Screening and recruitment (Spanish)</w:t>
            </w:r>
          </w:p>
        </w:tc>
        <w:tc>
          <w:tcPr>
            <w:tcW w:w="1260" w:type="dxa"/>
            <w:shd w:val="clear" w:color="auto" w:fill="auto"/>
          </w:tcPr>
          <w:p w14:paraId="06CE3090"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5/60</w:t>
            </w:r>
          </w:p>
        </w:tc>
        <w:tc>
          <w:tcPr>
            <w:tcW w:w="1350" w:type="dxa"/>
            <w:shd w:val="clear" w:color="auto" w:fill="auto"/>
          </w:tcPr>
          <w:p w14:paraId="2F29CB0C" w14:textId="02EA6AFF" w:rsidR="00BB0F02" w:rsidRPr="00BB0F02" w:rsidRDefault="000D6771" w:rsidP="000D6771">
            <w:pPr>
              <w:jc w:val="center"/>
              <w:rPr>
                <w:rFonts w:ascii="Times New Roman" w:hAnsi="Times New Roman" w:cs="Times New Roman"/>
                <w:sz w:val="24"/>
                <w:szCs w:val="24"/>
              </w:rPr>
            </w:pPr>
            <w:r>
              <w:rPr>
                <w:rFonts w:ascii="Times New Roman" w:hAnsi="Times New Roman" w:cs="Times New Roman"/>
              </w:rPr>
              <w:t>2</w:t>
            </w:r>
          </w:p>
        </w:tc>
        <w:tc>
          <w:tcPr>
            <w:tcW w:w="1080" w:type="dxa"/>
          </w:tcPr>
          <w:p w14:paraId="715F50D1"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70AC4A60" w14:textId="68CF5F21" w:rsidR="00BB0F02" w:rsidRPr="00BB0F02" w:rsidRDefault="0072648D" w:rsidP="00BB0F02">
            <w:pPr>
              <w:jc w:val="center"/>
              <w:rPr>
                <w:rFonts w:ascii="Times New Roman" w:hAnsi="Times New Roman" w:cs="Times New Roman"/>
                <w:sz w:val="24"/>
                <w:szCs w:val="24"/>
              </w:rPr>
            </w:pPr>
            <w:r>
              <w:rPr>
                <w:rFonts w:ascii="Times New Roman" w:hAnsi="Times New Roman" w:cs="Times New Roman"/>
                <w:sz w:val="24"/>
                <w:szCs w:val="24"/>
              </w:rPr>
              <w:t>16.16</w:t>
            </w:r>
          </w:p>
        </w:tc>
      </w:tr>
      <w:tr w:rsidR="009006BA" w:rsidRPr="00BB0F02" w14:paraId="15B3368A" w14:textId="77777777" w:rsidTr="00046ABE">
        <w:trPr>
          <w:trHeight w:val="262"/>
        </w:trPr>
        <w:tc>
          <w:tcPr>
            <w:tcW w:w="1597" w:type="dxa"/>
            <w:tcBorders>
              <w:top w:val="single" w:sz="12" w:space="0" w:color="000000"/>
            </w:tcBorders>
            <w:shd w:val="clear" w:color="auto" w:fill="auto"/>
            <w:vAlign w:val="center"/>
          </w:tcPr>
          <w:p w14:paraId="60139642"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Employees of Sending Agency</w:t>
            </w:r>
          </w:p>
        </w:tc>
        <w:tc>
          <w:tcPr>
            <w:tcW w:w="2520" w:type="dxa"/>
          </w:tcPr>
          <w:p w14:paraId="6A78519E" w14:textId="4F43683A" w:rsidR="00BB0F02" w:rsidRPr="00BB0F02" w:rsidRDefault="00BB0F02" w:rsidP="00F47AE2">
            <w:pPr>
              <w:rPr>
                <w:rFonts w:ascii="Times New Roman" w:hAnsi="Times New Roman" w:cs="Times New Roman"/>
              </w:rPr>
            </w:pPr>
            <w:r w:rsidRPr="00BB0F02">
              <w:rPr>
                <w:rFonts w:ascii="Times New Roman" w:hAnsi="Times New Roman" w:cs="Times New Roman"/>
              </w:rPr>
              <w:t xml:space="preserve">Script for Instructions </w:t>
            </w:r>
          </w:p>
        </w:tc>
        <w:tc>
          <w:tcPr>
            <w:tcW w:w="1260" w:type="dxa"/>
          </w:tcPr>
          <w:p w14:paraId="24E00CF7"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5/60</w:t>
            </w:r>
          </w:p>
        </w:tc>
        <w:tc>
          <w:tcPr>
            <w:tcW w:w="1350" w:type="dxa"/>
          </w:tcPr>
          <w:p w14:paraId="425E2F28"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3</w:t>
            </w:r>
          </w:p>
        </w:tc>
        <w:tc>
          <w:tcPr>
            <w:tcW w:w="1080" w:type="dxa"/>
          </w:tcPr>
          <w:p w14:paraId="3243D9B0"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tcPr>
          <w:p w14:paraId="70030BB4"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68.13</w:t>
            </w:r>
          </w:p>
        </w:tc>
      </w:tr>
      <w:tr w:rsidR="009006BA" w:rsidRPr="00BB0F02" w14:paraId="2A35B98A" w14:textId="77777777" w:rsidTr="00046ABE">
        <w:trPr>
          <w:trHeight w:val="262"/>
        </w:trPr>
        <w:tc>
          <w:tcPr>
            <w:tcW w:w="1597" w:type="dxa"/>
            <w:tcBorders>
              <w:top w:val="single" w:sz="12" w:space="0" w:color="000000"/>
            </w:tcBorders>
            <w:shd w:val="clear" w:color="auto" w:fill="auto"/>
            <w:vAlign w:val="center"/>
          </w:tcPr>
          <w:p w14:paraId="4A561CAD"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Employees of Sending Agency</w:t>
            </w:r>
          </w:p>
        </w:tc>
        <w:tc>
          <w:tcPr>
            <w:tcW w:w="2520" w:type="dxa"/>
          </w:tcPr>
          <w:p w14:paraId="6497050B" w14:textId="68025621" w:rsidR="00BB0F02" w:rsidRPr="00BB0F02" w:rsidRDefault="00BB0F02" w:rsidP="00F47AE2">
            <w:pPr>
              <w:rPr>
                <w:rFonts w:ascii="Times New Roman" w:hAnsi="Times New Roman" w:cs="Times New Roman"/>
              </w:rPr>
            </w:pPr>
            <w:r w:rsidRPr="00BB0F02">
              <w:rPr>
                <w:rFonts w:ascii="Times New Roman" w:hAnsi="Times New Roman" w:cs="Times New Roman"/>
              </w:rPr>
              <w:t>Script for Instructions (Spanish)</w:t>
            </w:r>
          </w:p>
        </w:tc>
        <w:tc>
          <w:tcPr>
            <w:tcW w:w="1260" w:type="dxa"/>
          </w:tcPr>
          <w:p w14:paraId="10A95BED"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5/60</w:t>
            </w:r>
          </w:p>
        </w:tc>
        <w:tc>
          <w:tcPr>
            <w:tcW w:w="1350" w:type="dxa"/>
          </w:tcPr>
          <w:p w14:paraId="4C386046" w14:textId="6BFCA35B" w:rsidR="00BB0F02" w:rsidRPr="00BB0F02" w:rsidRDefault="000D6771" w:rsidP="00807349">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29D23AB8"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01235DCB" w14:textId="5AFBDE34" w:rsidR="00BB0F02" w:rsidRPr="00BB0F02" w:rsidRDefault="0072648D" w:rsidP="00BB0F02">
            <w:pPr>
              <w:jc w:val="center"/>
              <w:rPr>
                <w:rFonts w:ascii="Times New Roman" w:hAnsi="Times New Roman" w:cs="Times New Roman"/>
                <w:sz w:val="24"/>
                <w:szCs w:val="24"/>
              </w:rPr>
            </w:pPr>
            <w:r>
              <w:rPr>
                <w:rFonts w:ascii="Times New Roman" w:hAnsi="Times New Roman" w:cs="Times New Roman"/>
                <w:sz w:val="24"/>
                <w:szCs w:val="24"/>
              </w:rPr>
              <w:t>8.08</w:t>
            </w:r>
          </w:p>
        </w:tc>
      </w:tr>
      <w:tr w:rsidR="009006BA" w:rsidRPr="00BB0F02" w14:paraId="09FCD2C7" w14:textId="77777777" w:rsidTr="00046ABE">
        <w:trPr>
          <w:trHeight w:val="262"/>
        </w:trPr>
        <w:tc>
          <w:tcPr>
            <w:tcW w:w="1597" w:type="dxa"/>
            <w:tcBorders>
              <w:top w:val="single" w:sz="12" w:space="0" w:color="000000"/>
            </w:tcBorders>
            <w:shd w:val="clear" w:color="auto" w:fill="auto"/>
            <w:vAlign w:val="center"/>
          </w:tcPr>
          <w:p w14:paraId="440BA147"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Employees of Sending Agency</w:t>
            </w:r>
          </w:p>
        </w:tc>
        <w:tc>
          <w:tcPr>
            <w:tcW w:w="2520" w:type="dxa"/>
          </w:tcPr>
          <w:p w14:paraId="0D36EF79" w14:textId="1BD51EDB" w:rsidR="00BB0F02" w:rsidRPr="00BB0F02" w:rsidRDefault="00046ABE" w:rsidP="00BB0F02">
            <w:pPr>
              <w:rPr>
                <w:rFonts w:ascii="Times New Roman" w:hAnsi="Times New Roman" w:cs="Times New Roman"/>
              </w:rPr>
            </w:pPr>
            <w:r>
              <w:rPr>
                <w:rFonts w:ascii="Times New Roman" w:hAnsi="Times New Roman" w:cs="Times New Roman"/>
              </w:rPr>
              <w:t>Moderator’s</w:t>
            </w:r>
            <w:r w:rsidRPr="00BB0F02">
              <w:rPr>
                <w:rFonts w:ascii="Times New Roman" w:hAnsi="Times New Roman" w:cs="Times New Roman"/>
              </w:rPr>
              <w:t xml:space="preserve"> </w:t>
            </w:r>
            <w:r w:rsidR="00BB0F02" w:rsidRPr="00BB0F02">
              <w:rPr>
                <w:rFonts w:ascii="Times New Roman" w:hAnsi="Times New Roman" w:cs="Times New Roman"/>
              </w:rPr>
              <w:t>Guide of Questions for Focus Groups with Sending Agencies</w:t>
            </w:r>
          </w:p>
        </w:tc>
        <w:tc>
          <w:tcPr>
            <w:tcW w:w="1260" w:type="dxa"/>
          </w:tcPr>
          <w:p w14:paraId="0F8D9DCC" w14:textId="37E1A0E3" w:rsidR="00BB0F02" w:rsidRPr="00F1792F" w:rsidRDefault="000B5A7F" w:rsidP="00BB0F02">
            <w:pPr>
              <w:jc w:val="center"/>
              <w:rPr>
                <w:rFonts w:ascii="Times New Roman" w:hAnsi="Times New Roman" w:cs="Times New Roman"/>
                <w:sz w:val="24"/>
                <w:szCs w:val="24"/>
              </w:rPr>
            </w:pPr>
            <w:r w:rsidRPr="00F1792F">
              <w:rPr>
                <w:rFonts w:ascii="Times New Roman" w:hAnsi="Times New Roman" w:cs="Times New Roman"/>
              </w:rPr>
              <w:t>20</w:t>
            </w:r>
            <w:r w:rsidR="00BB0F02" w:rsidRPr="00F1792F">
              <w:rPr>
                <w:rFonts w:ascii="Times New Roman" w:hAnsi="Times New Roman" w:cs="Times New Roman"/>
              </w:rPr>
              <w:t>/60</w:t>
            </w:r>
          </w:p>
        </w:tc>
        <w:tc>
          <w:tcPr>
            <w:tcW w:w="1350" w:type="dxa"/>
          </w:tcPr>
          <w:p w14:paraId="46EB4E5C" w14:textId="03D04DE4" w:rsidR="00BB0F02" w:rsidRPr="00BB0F02" w:rsidRDefault="00A16FC4" w:rsidP="00BB0F02">
            <w:pPr>
              <w:jc w:val="center"/>
              <w:rPr>
                <w:rFonts w:ascii="Times New Roman" w:hAnsi="Times New Roman" w:cs="Times New Roman"/>
                <w:sz w:val="24"/>
                <w:szCs w:val="24"/>
              </w:rPr>
            </w:pPr>
            <w:r>
              <w:rPr>
                <w:rFonts w:ascii="Times New Roman" w:hAnsi="Times New Roman" w:cs="Times New Roman"/>
              </w:rPr>
              <w:t>12</w:t>
            </w:r>
          </w:p>
        </w:tc>
        <w:tc>
          <w:tcPr>
            <w:tcW w:w="1080" w:type="dxa"/>
          </w:tcPr>
          <w:p w14:paraId="4C2A028D"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tcPr>
          <w:p w14:paraId="02B0C0FB" w14:textId="02D153D5" w:rsidR="00BB0F02" w:rsidRPr="00BB0F02" w:rsidRDefault="00A16FC4" w:rsidP="000B5A7F">
            <w:pPr>
              <w:jc w:val="center"/>
              <w:rPr>
                <w:rFonts w:ascii="Times New Roman" w:hAnsi="Times New Roman" w:cs="Times New Roman"/>
                <w:sz w:val="24"/>
                <w:szCs w:val="24"/>
              </w:rPr>
            </w:pPr>
            <w:r>
              <w:rPr>
                <w:rFonts w:ascii="Times New Roman" w:hAnsi="Times New Roman" w:cs="Times New Roman"/>
                <w:sz w:val="24"/>
                <w:szCs w:val="24"/>
              </w:rPr>
              <w:t>272.52</w:t>
            </w:r>
          </w:p>
        </w:tc>
      </w:tr>
      <w:tr w:rsidR="009006BA" w:rsidRPr="00BB0F02" w14:paraId="36429A4C" w14:textId="77777777" w:rsidTr="00046ABE">
        <w:trPr>
          <w:trHeight w:val="262"/>
        </w:trPr>
        <w:tc>
          <w:tcPr>
            <w:tcW w:w="1597" w:type="dxa"/>
            <w:tcBorders>
              <w:top w:val="single" w:sz="12" w:space="0" w:color="000000"/>
            </w:tcBorders>
            <w:shd w:val="clear" w:color="auto" w:fill="auto"/>
            <w:vAlign w:val="center"/>
          </w:tcPr>
          <w:p w14:paraId="4CEB4B0E"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Employees of Sending Agency</w:t>
            </w:r>
          </w:p>
        </w:tc>
        <w:tc>
          <w:tcPr>
            <w:tcW w:w="2520" w:type="dxa"/>
          </w:tcPr>
          <w:p w14:paraId="79AB2C27" w14:textId="5357ABDC" w:rsidR="00BB0F02" w:rsidRPr="00BB0F02" w:rsidRDefault="00046ABE" w:rsidP="00BB0F02">
            <w:pPr>
              <w:rPr>
                <w:rFonts w:ascii="Times New Roman" w:hAnsi="Times New Roman" w:cs="Times New Roman"/>
                <w:vertAlign w:val="superscript"/>
              </w:rPr>
            </w:pPr>
            <w:r>
              <w:rPr>
                <w:rFonts w:ascii="Times New Roman" w:hAnsi="Times New Roman" w:cs="Times New Roman"/>
              </w:rPr>
              <w:t>Moderator’s</w:t>
            </w:r>
            <w:r w:rsidRPr="00BB0F02">
              <w:rPr>
                <w:rFonts w:ascii="Times New Roman" w:hAnsi="Times New Roman" w:cs="Times New Roman"/>
              </w:rPr>
              <w:t xml:space="preserve"> </w:t>
            </w:r>
            <w:r w:rsidR="00BB0F02" w:rsidRPr="00BB0F02">
              <w:rPr>
                <w:rFonts w:ascii="Times New Roman" w:hAnsi="Times New Roman" w:cs="Times New Roman"/>
              </w:rPr>
              <w:t>Guide of Questions for Focus Groups with Sending Agencies (Spanish)</w:t>
            </w:r>
          </w:p>
        </w:tc>
        <w:tc>
          <w:tcPr>
            <w:tcW w:w="1260" w:type="dxa"/>
          </w:tcPr>
          <w:p w14:paraId="36C9CCBA" w14:textId="497619D6" w:rsidR="00BB0F02" w:rsidRPr="00F1792F" w:rsidRDefault="000B5A7F" w:rsidP="00BB0F02">
            <w:pPr>
              <w:jc w:val="center"/>
              <w:rPr>
                <w:rFonts w:ascii="Times New Roman" w:hAnsi="Times New Roman" w:cs="Times New Roman"/>
                <w:sz w:val="24"/>
                <w:szCs w:val="24"/>
              </w:rPr>
            </w:pPr>
            <w:r w:rsidRPr="00F1792F">
              <w:rPr>
                <w:rFonts w:ascii="Times New Roman" w:hAnsi="Times New Roman" w:cs="Times New Roman"/>
              </w:rPr>
              <w:t>20</w:t>
            </w:r>
            <w:r w:rsidR="00BB0F02" w:rsidRPr="00F1792F">
              <w:rPr>
                <w:rFonts w:ascii="Times New Roman" w:hAnsi="Times New Roman" w:cs="Times New Roman"/>
              </w:rPr>
              <w:t>/60</w:t>
            </w:r>
          </w:p>
        </w:tc>
        <w:tc>
          <w:tcPr>
            <w:tcW w:w="1350" w:type="dxa"/>
          </w:tcPr>
          <w:p w14:paraId="76BFDF72" w14:textId="6948E025" w:rsidR="00BB0F02" w:rsidRPr="00BB0F02" w:rsidRDefault="00A16FC4" w:rsidP="00A16FC4">
            <w:pPr>
              <w:jc w:val="center"/>
              <w:rPr>
                <w:rFonts w:ascii="Times New Roman" w:hAnsi="Times New Roman" w:cs="Times New Roman"/>
                <w:sz w:val="24"/>
                <w:szCs w:val="24"/>
              </w:rPr>
            </w:pPr>
            <w:r>
              <w:rPr>
                <w:rFonts w:ascii="Times New Roman" w:hAnsi="Times New Roman" w:cs="Times New Roman"/>
              </w:rPr>
              <w:t>3</w:t>
            </w:r>
          </w:p>
        </w:tc>
        <w:tc>
          <w:tcPr>
            <w:tcW w:w="1080" w:type="dxa"/>
          </w:tcPr>
          <w:p w14:paraId="39EC1D7D"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32340EAA" w14:textId="3389C81B" w:rsidR="00BB0F02" w:rsidRPr="00BB0F02" w:rsidRDefault="00A16FC4" w:rsidP="00A16FC4">
            <w:pPr>
              <w:jc w:val="center"/>
              <w:rPr>
                <w:rFonts w:ascii="Times New Roman" w:hAnsi="Times New Roman" w:cs="Times New Roman"/>
                <w:sz w:val="24"/>
                <w:szCs w:val="24"/>
              </w:rPr>
            </w:pPr>
            <w:r>
              <w:rPr>
                <w:rFonts w:ascii="Times New Roman" w:hAnsi="Times New Roman" w:cs="Times New Roman"/>
                <w:sz w:val="24"/>
                <w:szCs w:val="24"/>
              </w:rPr>
              <w:t>2</w:t>
            </w:r>
            <w:r w:rsidR="000B5A7F">
              <w:rPr>
                <w:rFonts w:ascii="Times New Roman" w:hAnsi="Times New Roman" w:cs="Times New Roman"/>
                <w:sz w:val="24"/>
                <w:szCs w:val="24"/>
              </w:rPr>
              <w:t>4.</w:t>
            </w:r>
            <w:r>
              <w:rPr>
                <w:rFonts w:ascii="Times New Roman" w:hAnsi="Times New Roman" w:cs="Times New Roman"/>
                <w:sz w:val="24"/>
                <w:szCs w:val="24"/>
              </w:rPr>
              <w:t>2</w:t>
            </w:r>
            <w:r w:rsidR="000B5A7F">
              <w:rPr>
                <w:rFonts w:ascii="Times New Roman" w:hAnsi="Times New Roman" w:cs="Times New Roman"/>
                <w:sz w:val="24"/>
                <w:szCs w:val="24"/>
              </w:rPr>
              <w:t>4</w:t>
            </w:r>
          </w:p>
        </w:tc>
      </w:tr>
      <w:tr w:rsidR="009006BA" w:rsidRPr="00BB0F02" w14:paraId="3CA50940" w14:textId="77777777" w:rsidTr="00046ABE">
        <w:trPr>
          <w:trHeight w:val="271"/>
        </w:trPr>
        <w:tc>
          <w:tcPr>
            <w:tcW w:w="1597" w:type="dxa"/>
            <w:tcBorders>
              <w:top w:val="single" w:sz="12" w:space="0" w:color="000000"/>
            </w:tcBorders>
            <w:shd w:val="clear" w:color="auto" w:fill="auto"/>
            <w:vAlign w:val="center"/>
          </w:tcPr>
          <w:p w14:paraId="739F83DD"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shd w:val="clear" w:color="auto" w:fill="auto"/>
          </w:tcPr>
          <w:p w14:paraId="4992A8AD" w14:textId="77777777" w:rsidR="00BB0F02" w:rsidRPr="00BB0F02" w:rsidRDefault="00BB0F02" w:rsidP="00BB0F02">
            <w:pPr>
              <w:rPr>
                <w:rFonts w:ascii="Times New Roman" w:hAnsi="Times New Roman" w:cs="Times New Roman"/>
              </w:rPr>
            </w:pPr>
            <w:r w:rsidRPr="00BB0F02">
              <w:rPr>
                <w:rFonts w:ascii="Times New Roman" w:hAnsi="Times New Roman" w:cs="Times New Roman"/>
              </w:rPr>
              <w:t>Script for Screening and recruitment</w:t>
            </w:r>
          </w:p>
        </w:tc>
        <w:tc>
          <w:tcPr>
            <w:tcW w:w="1260" w:type="dxa"/>
            <w:shd w:val="clear" w:color="auto" w:fill="auto"/>
          </w:tcPr>
          <w:p w14:paraId="1A5DC433" w14:textId="77777777" w:rsidR="00BB0F02" w:rsidRPr="00F1792F" w:rsidRDefault="00BB0F02" w:rsidP="00BB0F02">
            <w:pPr>
              <w:jc w:val="center"/>
              <w:rPr>
                <w:rFonts w:ascii="Times New Roman" w:hAnsi="Times New Roman" w:cs="Times New Roman"/>
                <w:sz w:val="24"/>
                <w:szCs w:val="24"/>
              </w:rPr>
            </w:pPr>
            <w:r w:rsidRPr="00F1792F">
              <w:rPr>
                <w:rFonts w:ascii="Times New Roman" w:hAnsi="Times New Roman" w:cs="Times New Roman"/>
              </w:rPr>
              <w:t>5/60</w:t>
            </w:r>
          </w:p>
        </w:tc>
        <w:tc>
          <w:tcPr>
            <w:tcW w:w="1350" w:type="dxa"/>
            <w:shd w:val="clear" w:color="auto" w:fill="auto"/>
          </w:tcPr>
          <w:p w14:paraId="1A3C99B8"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6</w:t>
            </w:r>
          </w:p>
        </w:tc>
        <w:tc>
          <w:tcPr>
            <w:tcW w:w="1080" w:type="dxa"/>
            <w:shd w:val="clear" w:color="auto" w:fill="auto"/>
          </w:tcPr>
          <w:p w14:paraId="21E1DC5F"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shd w:val="clear" w:color="auto" w:fill="auto"/>
          </w:tcPr>
          <w:p w14:paraId="70CFE8A6"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136.26</w:t>
            </w:r>
          </w:p>
        </w:tc>
      </w:tr>
      <w:tr w:rsidR="009006BA" w:rsidRPr="00BB0F02" w14:paraId="48E5B674" w14:textId="77777777" w:rsidTr="00046ABE">
        <w:trPr>
          <w:trHeight w:val="262"/>
        </w:trPr>
        <w:tc>
          <w:tcPr>
            <w:tcW w:w="1597" w:type="dxa"/>
            <w:tcBorders>
              <w:top w:val="single" w:sz="12" w:space="0" w:color="000000"/>
            </w:tcBorders>
            <w:shd w:val="clear" w:color="auto" w:fill="auto"/>
            <w:vAlign w:val="center"/>
          </w:tcPr>
          <w:p w14:paraId="3DB0F71E"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tcPr>
          <w:p w14:paraId="490501C1" w14:textId="77777777" w:rsidR="00BB0F02" w:rsidRPr="00BB0F02" w:rsidRDefault="00BB0F02" w:rsidP="00BB0F02">
            <w:pPr>
              <w:rPr>
                <w:rFonts w:ascii="Times New Roman" w:hAnsi="Times New Roman" w:cs="Times New Roman"/>
              </w:rPr>
            </w:pPr>
            <w:r w:rsidRPr="00BB0F02">
              <w:rPr>
                <w:rFonts w:ascii="Times New Roman" w:hAnsi="Times New Roman" w:cs="Times New Roman"/>
              </w:rPr>
              <w:t>Script for Screening and recruitment (Spanish)</w:t>
            </w:r>
          </w:p>
        </w:tc>
        <w:tc>
          <w:tcPr>
            <w:tcW w:w="1260" w:type="dxa"/>
          </w:tcPr>
          <w:p w14:paraId="60212A5E" w14:textId="77777777" w:rsidR="00BB0F02" w:rsidRPr="00F1792F" w:rsidRDefault="00BB0F02" w:rsidP="00BB0F02">
            <w:pPr>
              <w:jc w:val="center"/>
              <w:rPr>
                <w:rFonts w:ascii="Times New Roman" w:hAnsi="Times New Roman" w:cs="Times New Roman"/>
                <w:sz w:val="24"/>
                <w:szCs w:val="24"/>
              </w:rPr>
            </w:pPr>
            <w:r w:rsidRPr="00F1792F">
              <w:rPr>
                <w:rFonts w:ascii="Times New Roman" w:hAnsi="Times New Roman" w:cs="Times New Roman"/>
              </w:rPr>
              <w:t>5/60</w:t>
            </w:r>
          </w:p>
        </w:tc>
        <w:tc>
          <w:tcPr>
            <w:tcW w:w="1350" w:type="dxa"/>
          </w:tcPr>
          <w:p w14:paraId="73634F82" w14:textId="0FBD9E01" w:rsidR="00BB0F02" w:rsidRPr="00BB0F02" w:rsidRDefault="000D6771" w:rsidP="00807349">
            <w:pPr>
              <w:jc w:val="center"/>
              <w:rPr>
                <w:rFonts w:ascii="Times New Roman" w:hAnsi="Times New Roman" w:cs="Times New Roman"/>
                <w:sz w:val="24"/>
                <w:szCs w:val="24"/>
              </w:rPr>
            </w:pPr>
            <w:r>
              <w:rPr>
                <w:rFonts w:ascii="Times New Roman" w:hAnsi="Times New Roman" w:cs="Times New Roman"/>
              </w:rPr>
              <w:t>2</w:t>
            </w:r>
          </w:p>
        </w:tc>
        <w:tc>
          <w:tcPr>
            <w:tcW w:w="1080" w:type="dxa"/>
          </w:tcPr>
          <w:p w14:paraId="43EE15A1"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1FC08E71" w14:textId="24638533" w:rsidR="00BB0F02" w:rsidRPr="00BB0F02" w:rsidRDefault="0072648D" w:rsidP="00BB0F02">
            <w:pPr>
              <w:jc w:val="center"/>
              <w:rPr>
                <w:rFonts w:ascii="Times New Roman" w:hAnsi="Times New Roman" w:cs="Times New Roman"/>
                <w:sz w:val="24"/>
                <w:szCs w:val="24"/>
              </w:rPr>
            </w:pPr>
            <w:r>
              <w:rPr>
                <w:rFonts w:ascii="Times New Roman" w:hAnsi="Times New Roman" w:cs="Times New Roman"/>
                <w:sz w:val="24"/>
                <w:szCs w:val="24"/>
              </w:rPr>
              <w:t>16.16</w:t>
            </w:r>
          </w:p>
        </w:tc>
      </w:tr>
      <w:tr w:rsidR="009006BA" w:rsidRPr="00BB0F02" w14:paraId="6D46A9A9" w14:textId="77777777" w:rsidTr="00046ABE">
        <w:trPr>
          <w:trHeight w:val="262"/>
        </w:trPr>
        <w:tc>
          <w:tcPr>
            <w:tcW w:w="1597" w:type="dxa"/>
            <w:tcBorders>
              <w:top w:val="single" w:sz="12" w:space="0" w:color="000000"/>
            </w:tcBorders>
            <w:shd w:val="clear" w:color="auto" w:fill="auto"/>
            <w:vAlign w:val="center"/>
          </w:tcPr>
          <w:p w14:paraId="671860A1"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tcPr>
          <w:p w14:paraId="2D40015E" w14:textId="3CAF20C2" w:rsidR="00BB0F02" w:rsidRPr="00BB0F02" w:rsidRDefault="00BB0F02" w:rsidP="00F47AE2">
            <w:pPr>
              <w:rPr>
                <w:rFonts w:ascii="Times New Roman" w:hAnsi="Times New Roman" w:cs="Times New Roman"/>
              </w:rPr>
            </w:pPr>
            <w:r w:rsidRPr="00BB0F02">
              <w:rPr>
                <w:rFonts w:ascii="Times New Roman" w:hAnsi="Times New Roman" w:cs="Times New Roman"/>
              </w:rPr>
              <w:t xml:space="preserve">Script for Instructions </w:t>
            </w:r>
          </w:p>
        </w:tc>
        <w:tc>
          <w:tcPr>
            <w:tcW w:w="1260" w:type="dxa"/>
          </w:tcPr>
          <w:p w14:paraId="0B8136D0" w14:textId="77777777" w:rsidR="00BB0F02" w:rsidRPr="00F1792F" w:rsidRDefault="00BB0F02" w:rsidP="00BB0F02">
            <w:pPr>
              <w:jc w:val="center"/>
              <w:rPr>
                <w:rFonts w:ascii="Times New Roman" w:hAnsi="Times New Roman" w:cs="Times New Roman"/>
                <w:sz w:val="24"/>
                <w:szCs w:val="24"/>
              </w:rPr>
            </w:pPr>
            <w:r w:rsidRPr="00F1792F">
              <w:rPr>
                <w:rFonts w:ascii="Times New Roman" w:hAnsi="Times New Roman" w:cs="Times New Roman"/>
              </w:rPr>
              <w:t>5/60</w:t>
            </w:r>
          </w:p>
        </w:tc>
        <w:tc>
          <w:tcPr>
            <w:tcW w:w="1350" w:type="dxa"/>
          </w:tcPr>
          <w:p w14:paraId="77207DDC"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rPr>
              <w:t>3</w:t>
            </w:r>
          </w:p>
        </w:tc>
        <w:tc>
          <w:tcPr>
            <w:tcW w:w="1080" w:type="dxa"/>
          </w:tcPr>
          <w:p w14:paraId="348958E2"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tcPr>
          <w:p w14:paraId="1423A89A"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68.13</w:t>
            </w:r>
          </w:p>
        </w:tc>
      </w:tr>
      <w:tr w:rsidR="009006BA" w:rsidRPr="00BB0F02" w14:paraId="4CE95E9A" w14:textId="77777777" w:rsidTr="00046ABE">
        <w:trPr>
          <w:trHeight w:val="262"/>
        </w:trPr>
        <w:tc>
          <w:tcPr>
            <w:tcW w:w="1597" w:type="dxa"/>
            <w:tcBorders>
              <w:top w:val="single" w:sz="12" w:space="0" w:color="000000"/>
            </w:tcBorders>
            <w:shd w:val="clear" w:color="auto" w:fill="auto"/>
            <w:vAlign w:val="center"/>
          </w:tcPr>
          <w:p w14:paraId="419914D0"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tcPr>
          <w:p w14:paraId="28C03F70" w14:textId="2588741E" w:rsidR="00BB0F02" w:rsidRPr="00BB0F02" w:rsidRDefault="00BB0F02" w:rsidP="00F47AE2">
            <w:pPr>
              <w:rPr>
                <w:rFonts w:ascii="Times New Roman" w:hAnsi="Times New Roman" w:cs="Times New Roman"/>
              </w:rPr>
            </w:pPr>
            <w:r w:rsidRPr="00BB0F02">
              <w:rPr>
                <w:rFonts w:ascii="Times New Roman" w:hAnsi="Times New Roman" w:cs="Times New Roman"/>
              </w:rPr>
              <w:t>Script for Instructions (Spanish)</w:t>
            </w:r>
          </w:p>
        </w:tc>
        <w:tc>
          <w:tcPr>
            <w:tcW w:w="1260" w:type="dxa"/>
          </w:tcPr>
          <w:p w14:paraId="724E774A" w14:textId="77777777" w:rsidR="00BB0F02" w:rsidRPr="00F1792F" w:rsidRDefault="00BB0F02" w:rsidP="00BB0F02">
            <w:pPr>
              <w:jc w:val="center"/>
              <w:rPr>
                <w:rFonts w:ascii="Times New Roman" w:hAnsi="Times New Roman" w:cs="Times New Roman"/>
                <w:sz w:val="24"/>
                <w:szCs w:val="24"/>
              </w:rPr>
            </w:pPr>
            <w:r w:rsidRPr="00F1792F">
              <w:rPr>
                <w:rFonts w:ascii="Times New Roman" w:hAnsi="Times New Roman" w:cs="Times New Roman"/>
              </w:rPr>
              <w:t>5/60</w:t>
            </w:r>
          </w:p>
        </w:tc>
        <w:tc>
          <w:tcPr>
            <w:tcW w:w="1350" w:type="dxa"/>
          </w:tcPr>
          <w:p w14:paraId="47433649" w14:textId="0B86A415" w:rsidR="00BB0F02" w:rsidRPr="00BB0F02" w:rsidRDefault="002A3BA9" w:rsidP="002A3BA9">
            <w:pPr>
              <w:jc w:val="center"/>
              <w:rPr>
                <w:rFonts w:ascii="Times New Roman" w:hAnsi="Times New Roman" w:cs="Times New Roman"/>
                <w:sz w:val="24"/>
                <w:szCs w:val="24"/>
              </w:rPr>
            </w:pPr>
            <w:r>
              <w:rPr>
                <w:rFonts w:ascii="Times New Roman" w:hAnsi="Times New Roman" w:cs="Times New Roman"/>
              </w:rPr>
              <w:t>1</w:t>
            </w:r>
          </w:p>
        </w:tc>
        <w:tc>
          <w:tcPr>
            <w:tcW w:w="1080" w:type="dxa"/>
          </w:tcPr>
          <w:p w14:paraId="788677A4"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59A8C8B6" w14:textId="3F873DFF" w:rsidR="00BB0F02" w:rsidRPr="00BB0F02" w:rsidRDefault="0072648D" w:rsidP="00BB0F02">
            <w:pPr>
              <w:jc w:val="center"/>
              <w:rPr>
                <w:rFonts w:ascii="Times New Roman" w:hAnsi="Times New Roman" w:cs="Times New Roman"/>
                <w:sz w:val="24"/>
                <w:szCs w:val="24"/>
              </w:rPr>
            </w:pPr>
            <w:r>
              <w:rPr>
                <w:rFonts w:ascii="Times New Roman" w:hAnsi="Times New Roman" w:cs="Times New Roman"/>
                <w:sz w:val="24"/>
                <w:szCs w:val="24"/>
              </w:rPr>
              <w:t>8.08</w:t>
            </w:r>
          </w:p>
        </w:tc>
      </w:tr>
      <w:tr w:rsidR="009006BA" w:rsidRPr="00BB0F02" w14:paraId="20004E4A" w14:textId="77777777" w:rsidTr="00046ABE">
        <w:trPr>
          <w:trHeight w:val="262"/>
        </w:trPr>
        <w:tc>
          <w:tcPr>
            <w:tcW w:w="1597" w:type="dxa"/>
            <w:tcBorders>
              <w:top w:val="single" w:sz="12" w:space="0" w:color="000000"/>
            </w:tcBorders>
            <w:shd w:val="clear" w:color="auto" w:fill="auto"/>
            <w:vAlign w:val="center"/>
          </w:tcPr>
          <w:p w14:paraId="26FECE81"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tcPr>
          <w:p w14:paraId="1844F8DE" w14:textId="240AEC64" w:rsidR="00BB0F02" w:rsidRPr="00BB0F02" w:rsidRDefault="00046ABE" w:rsidP="00046ABE">
            <w:pPr>
              <w:rPr>
                <w:rFonts w:ascii="Times New Roman" w:hAnsi="Times New Roman" w:cs="Times New Roman"/>
                <w:vertAlign w:val="superscript"/>
              </w:rPr>
            </w:pPr>
            <w:r>
              <w:rPr>
                <w:rFonts w:ascii="Times New Roman" w:hAnsi="Times New Roman" w:cs="Times New Roman"/>
              </w:rPr>
              <w:t>Moderator’s</w:t>
            </w:r>
            <w:r w:rsidRPr="00BB0F02">
              <w:rPr>
                <w:rFonts w:ascii="Times New Roman" w:hAnsi="Times New Roman" w:cs="Times New Roman"/>
              </w:rPr>
              <w:t xml:space="preserve"> </w:t>
            </w:r>
            <w:r w:rsidR="00BB0F02" w:rsidRPr="00BB0F02">
              <w:rPr>
                <w:rFonts w:ascii="Times New Roman" w:hAnsi="Times New Roman" w:cs="Times New Roman"/>
              </w:rPr>
              <w:t xml:space="preserve">Guide of Questions for Focus Groups </w:t>
            </w:r>
            <w:r w:rsidRPr="00E90528">
              <w:rPr>
                <w:rFonts w:ascii="Times New Roman" w:hAnsi="Times New Roman" w:cs="Times New Roman"/>
              </w:rPr>
              <w:t>Missionaries</w:t>
            </w:r>
            <w:r>
              <w:rPr>
                <w:rFonts w:ascii="Times New Roman" w:hAnsi="Times New Roman" w:cs="Times New Roman"/>
              </w:rPr>
              <w:t>/Volunteers</w:t>
            </w:r>
          </w:p>
        </w:tc>
        <w:tc>
          <w:tcPr>
            <w:tcW w:w="1260" w:type="dxa"/>
          </w:tcPr>
          <w:p w14:paraId="290C137F" w14:textId="2F3D807F" w:rsidR="00BB0F02" w:rsidRPr="00F1792F" w:rsidRDefault="000B5A7F" w:rsidP="00BB0F02">
            <w:pPr>
              <w:jc w:val="center"/>
              <w:rPr>
                <w:rFonts w:ascii="Times New Roman" w:hAnsi="Times New Roman" w:cs="Times New Roman"/>
                <w:sz w:val="24"/>
                <w:szCs w:val="24"/>
              </w:rPr>
            </w:pPr>
            <w:r w:rsidRPr="00F1792F">
              <w:rPr>
                <w:rFonts w:ascii="Times New Roman" w:hAnsi="Times New Roman" w:cs="Times New Roman"/>
              </w:rPr>
              <w:t>20</w:t>
            </w:r>
            <w:r w:rsidR="00BB0F02" w:rsidRPr="00F1792F">
              <w:rPr>
                <w:rFonts w:ascii="Times New Roman" w:hAnsi="Times New Roman" w:cs="Times New Roman"/>
              </w:rPr>
              <w:t>/60</w:t>
            </w:r>
          </w:p>
        </w:tc>
        <w:tc>
          <w:tcPr>
            <w:tcW w:w="1350" w:type="dxa"/>
          </w:tcPr>
          <w:p w14:paraId="4F54C77A" w14:textId="65774893" w:rsidR="00BB0F02" w:rsidRPr="00BB0F02" w:rsidRDefault="000B5A7F" w:rsidP="00BB0F02">
            <w:pPr>
              <w:jc w:val="center"/>
              <w:rPr>
                <w:rFonts w:ascii="Times New Roman" w:hAnsi="Times New Roman" w:cs="Times New Roman"/>
                <w:sz w:val="24"/>
                <w:szCs w:val="24"/>
              </w:rPr>
            </w:pPr>
            <w:r>
              <w:rPr>
                <w:rFonts w:ascii="Times New Roman" w:hAnsi="Times New Roman" w:cs="Times New Roman"/>
              </w:rPr>
              <w:t>1.5</w:t>
            </w:r>
            <w:r w:rsidR="00BB0F02" w:rsidRPr="00BB0F02">
              <w:rPr>
                <w:rFonts w:ascii="Times New Roman" w:hAnsi="Times New Roman" w:cs="Times New Roman"/>
              </w:rPr>
              <w:t xml:space="preserve"> </w:t>
            </w:r>
          </w:p>
        </w:tc>
        <w:tc>
          <w:tcPr>
            <w:tcW w:w="1080" w:type="dxa"/>
          </w:tcPr>
          <w:p w14:paraId="02757315"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$22.71</w:t>
            </w:r>
          </w:p>
        </w:tc>
        <w:tc>
          <w:tcPr>
            <w:tcW w:w="1890" w:type="dxa"/>
          </w:tcPr>
          <w:p w14:paraId="6ECCA559" w14:textId="76B7D431" w:rsidR="00BB0F02" w:rsidRPr="00BB0F02" w:rsidRDefault="00F1792F" w:rsidP="00F1792F">
            <w:pPr>
              <w:jc w:val="center"/>
              <w:rPr>
                <w:rFonts w:ascii="Times New Roman" w:hAnsi="Times New Roman" w:cs="Times New Roman"/>
                <w:sz w:val="24"/>
                <w:szCs w:val="24"/>
              </w:rPr>
            </w:pPr>
            <w:r>
              <w:rPr>
                <w:rFonts w:ascii="Times New Roman" w:hAnsi="Times New Roman" w:cs="Times New Roman"/>
                <w:sz w:val="24"/>
                <w:szCs w:val="24"/>
              </w:rPr>
              <w:t>272.52</w:t>
            </w:r>
          </w:p>
        </w:tc>
      </w:tr>
      <w:tr w:rsidR="009006BA" w:rsidRPr="00BB0F02" w14:paraId="24E7F2E0" w14:textId="77777777" w:rsidTr="00046ABE">
        <w:trPr>
          <w:trHeight w:val="262"/>
        </w:trPr>
        <w:tc>
          <w:tcPr>
            <w:tcW w:w="1597" w:type="dxa"/>
            <w:tcBorders>
              <w:top w:val="single" w:sz="12" w:space="0" w:color="000000"/>
            </w:tcBorders>
            <w:shd w:val="clear" w:color="auto" w:fill="auto"/>
            <w:vAlign w:val="center"/>
          </w:tcPr>
          <w:p w14:paraId="09183C80" w14:textId="77777777" w:rsidR="00BB0F02" w:rsidRPr="00BB0F02" w:rsidRDefault="00BB0F02" w:rsidP="00BB0F02">
            <w:pPr>
              <w:rPr>
                <w:rFonts w:ascii="Times New Roman" w:hAnsi="Times New Roman" w:cs="Times New Roman"/>
                <w:sz w:val="24"/>
                <w:szCs w:val="24"/>
              </w:rPr>
            </w:pPr>
            <w:r w:rsidRPr="00BB0F02">
              <w:rPr>
                <w:rFonts w:ascii="Times New Roman" w:hAnsi="Times New Roman" w:cs="Times New Roman"/>
                <w:sz w:val="24"/>
                <w:szCs w:val="24"/>
              </w:rPr>
              <w:t>Missionaries/Volunteers</w:t>
            </w:r>
          </w:p>
        </w:tc>
        <w:tc>
          <w:tcPr>
            <w:tcW w:w="2520" w:type="dxa"/>
          </w:tcPr>
          <w:p w14:paraId="01D5BA7E" w14:textId="57DE9BA9" w:rsidR="00BB0F02" w:rsidRPr="00BB0F02" w:rsidRDefault="00046ABE" w:rsidP="00BB0F02">
            <w:pPr>
              <w:rPr>
                <w:rFonts w:ascii="Times New Roman" w:hAnsi="Times New Roman" w:cs="Times New Roman"/>
                <w:vertAlign w:val="superscript"/>
              </w:rPr>
            </w:pPr>
            <w:r>
              <w:rPr>
                <w:rFonts w:ascii="Times New Roman" w:hAnsi="Times New Roman" w:cs="Times New Roman"/>
              </w:rPr>
              <w:t>Moderator’s</w:t>
            </w:r>
            <w:r w:rsidRPr="00BB0F02">
              <w:rPr>
                <w:rFonts w:ascii="Times New Roman" w:hAnsi="Times New Roman" w:cs="Times New Roman"/>
              </w:rPr>
              <w:t xml:space="preserve"> </w:t>
            </w:r>
            <w:r w:rsidR="00BB0F02" w:rsidRPr="00BB0F02">
              <w:rPr>
                <w:rFonts w:ascii="Times New Roman" w:hAnsi="Times New Roman" w:cs="Times New Roman"/>
              </w:rPr>
              <w:t xml:space="preserve">Guide of Questions for Focus Groups with </w:t>
            </w:r>
            <w:r w:rsidRPr="00E90528">
              <w:rPr>
                <w:rFonts w:ascii="Times New Roman" w:hAnsi="Times New Roman" w:cs="Times New Roman"/>
              </w:rPr>
              <w:t>Missionaries</w:t>
            </w:r>
            <w:r>
              <w:rPr>
                <w:rFonts w:ascii="Times New Roman" w:hAnsi="Times New Roman" w:cs="Times New Roman"/>
              </w:rPr>
              <w:t>/</w:t>
            </w:r>
            <w:r w:rsidRPr="00E90528">
              <w:rPr>
                <w:rFonts w:ascii="Times New Roman" w:hAnsi="Times New Roman" w:cs="Times New Roman"/>
              </w:rPr>
              <w:t>Volunteers (Spanish)</w:t>
            </w:r>
          </w:p>
        </w:tc>
        <w:tc>
          <w:tcPr>
            <w:tcW w:w="1260" w:type="dxa"/>
          </w:tcPr>
          <w:p w14:paraId="7F602BE4" w14:textId="182DD33B" w:rsidR="00BB0F02" w:rsidRPr="00F1792F" w:rsidRDefault="000B5A7F" w:rsidP="00BB0F02">
            <w:pPr>
              <w:jc w:val="center"/>
              <w:rPr>
                <w:rFonts w:ascii="Times New Roman" w:hAnsi="Times New Roman" w:cs="Times New Roman"/>
                <w:sz w:val="24"/>
                <w:szCs w:val="24"/>
              </w:rPr>
            </w:pPr>
            <w:r w:rsidRPr="00F1792F">
              <w:rPr>
                <w:rFonts w:ascii="Times New Roman" w:hAnsi="Times New Roman" w:cs="Times New Roman"/>
              </w:rPr>
              <w:t>20</w:t>
            </w:r>
            <w:r w:rsidR="00BB0F02" w:rsidRPr="00F1792F">
              <w:rPr>
                <w:rFonts w:ascii="Times New Roman" w:hAnsi="Times New Roman" w:cs="Times New Roman"/>
              </w:rPr>
              <w:t>/60</w:t>
            </w:r>
          </w:p>
        </w:tc>
        <w:tc>
          <w:tcPr>
            <w:tcW w:w="1350" w:type="dxa"/>
          </w:tcPr>
          <w:p w14:paraId="2780CBE8" w14:textId="310D40BF" w:rsidR="00BB0F02" w:rsidRPr="00BB0F02" w:rsidRDefault="000B5A7F" w:rsidP="00807349">
            <w:pPr>
              <w:jc w:val="center"/>
              <w:rPr>
                <w:rFonts w:ascii="Times New Roman" w:hAnsi="Times New Roman" w:cs="Times New Roman"/>
                <w:sz w:val="24"/>
                <w:szCs w:val="24"/>
              </w:rPr>
            </w:pPr>
            <w:r>
              <w:rPr>
                <w:rFonts w:ascii="Times New Roman" w:hAnsi="Times New Roman" w:cs="Times New Roman"/>
              </w:rPr>
              <w:t>.5</w:t>
            </w:r>
          </w:p>
        </w:tc>
        <w:tc>
          <w:tcPr>
            <w:tcW w:w="1080" w:type="dxa"/>
          </w:tcPr>
          <w:p w14:paraId="131B5A6D" w14:textId="77777777" w:rsidR="00BB0F02" w:rsidRPr="00BB0F02" w:rsidRDefault="00BB0F02" w:rsidP="00BB0F02">
            <w:pPr>
              <w:jc w:val="center"/>
              <w:rPr>
                <w:rFonts w:ascii="Times New Roman" w:hAnsi="Times New Roman" w:cs="Times New Roman"/>
                <w:sz w:val="24"/>
                <w:szCs w:val="24"/>
              </w:rPr>
            </w:pPr>
            <w:r w:rsidRPr="00BB0F02">
              <w:rPr>
                <w:rFonts w:ascii="Times New Roman" w:hAnsi="Times New Roman" w:cs="Times New Roman"/>
                <w:sz w:val="24"/>
                <w:szCs w:val="24"/>
              </w:rPr>
              <w:t>$8.08</w:t>
            </w:r>
          </w:p>
        </w:tc>
        <w:tc>
          <w:tcPr>
            <w:tcW w:w="1890" w:type="dxa"/>
          </w:tcPr>
          <w:p w14:paraId="1B68C498" w14:textId="60B89F84" w:rsidR="00BB0F02" w:rsidRPr="00BB0F02" w:rsidRDefault="00F1792F" w:rsidP="00F1792F">
            <w:pPr>
              <w:jc w:val="center"/>
              <w:rPr>
                <w:rFonts w:ascii="Times New Roman" w:hAnsi="Times New Roman" w:cs="Times New Roman"/>
                <w:sz w:val="24"/>
                <w:szCs w:val="24"/>
              </w:rPr>
            </w:pPr>
            <w:r>
              <w:rPr>
                <w:rFonts w:ascii="Times New Roman" w:hAnsi="Times New Roman" w:cs="Times New Roman"/>
                <w:sz w:val="24"/>
                <w:szCs w:val="24"/>
              </w:rPr>
              <w:t>2</w:t>
            </w:r>
            <w:r w:rsidR="000B5A7F">
              <w:rPr>
                <w:rFonts w:ascii="Times New Roman" w:hAnsi="Times New Roman" w:cs="Times New Roman"/>
                <w:sz w:val="24"/>
                <w:szCs w:val="24"/>
              </w:rPr>
              <w:t>4.</w:t>
            </w:r>
            <w:r>
              <w:rPr>
                <w:rFonts w:ascii="Times New Roman" w:hAnsi="Times New Roman" w:cs="Times New Roman"/>
                <w:sz w:val="24"/>
                <w:szCs w:val="24"/>
              </w:rPr>
              <w:t>2</w:t>
            </w:r>
            <w:r w:rsidR="000B5A7F">
              <w:rPr>
                <w:rFonts w:ascii="Times New Roman" w:hAnsi="Times New Roman" w:cs="Times New Roman"/>
                <w:sz w:val="24"/>
                <w:szCs w:val="24"/>
              </w:rPr>
              <w:t>4</w:t>
            </w:r>
          </w:p>
        </w:tc>
      </w:tr>
      <w:tr w:rsidR="009006BA" w:rsidRPr="00BB0F02" w14:paraId="36287A3F" w14:textId="77777777" w:rsidTr="00046ABE">
        <w:trPr>
          <w:trHeight w:hRule="exact" w:val="410"/>
        </w:trPr>
        <w:tc>
          <w:tcPr>
            <w:tcW w:w="1597" w:type="dxa"/>
            <w:shd w:val="clear" w:color="auto" w:fill="auto"/>
            <w:vAlign w:val="center"/>
          </w:tcPr>
          <w:p w14:paraId="5447FDE8" w14:textId="77777777" w:rsidR="00BB0F02" w:rsidRPr="00BB0F02" w:rsidRDefault="00BB0F02" w:rsidP="00BB0F02">
            <w:pPr>
              <w:jc w:val="right"/>
              <w:rPr>
                <w:rFonts w:ascii="Times New Roman" w:hAnsi="Times New Roman" w:cs="Times New Roman"/>
                <w:b/>
                <w:sz w:val="24"/>
                <w:szCs w:val="24"/>
              </w:rPr>
            </w:pPr>
            <w:r w:rsidRPr="00BB0F02">
              <w:rPr>
                <w:rFonts w:ascii="Times New Roman" w:hAnsi="Times New Roman" w:cs="Times New Roman"/>
                <w:b/>
                <w:sz w:val="24"/>
                <w:szCs w:val="24"/>
              </w:rPr>
              <w:t>TOTALS</w:t>
            </w:r>
          </w:p>
        </w:tc>
        <w:tc>
          <w:tcPr>
            <w:tcW w:w="2520" w:type="dxa"/>
            <w:shd w:val="clear" w:color="auto" w:fill="auto"/>
          </w:tcPr>
          <w:p w14:paraId="68E484B8" w14:textId="77777777" w:rsidR="00BB0F02" w:rsidRPr="00BB0F02" w:rsidRDefault="00BB0F02" w:rsidP="00BB0F02">
            <w:pPr>
              <w:jc w:val="center"/>
              <w:rPr>
                <w:rFonts w:ascii="Times New Roman" w:hAnsi="Times New Roman" w:cs="Times New Roman"/>
                <w:b/>
                <w:sz w:val="24"/>
                <w:szCs w:val="24"/>
              </w:rPr>
            </w:pPr>
          </w:p>
        </w:tc>
        <w:tc>
          <w:tcPr>
            <w:tcW w:w="1260" w:type="dxa"/>
            <w:shd w:val="clear" w:color="auto" w:fill="auto"/>
            <w:vAlign w:val="center"/>
          </w:tcPr>
          <w:p w14:paraId="21C48613" w14:textId="77777777" w:rsidR="00BB0F02" w:rsidRPr="00BB0F02" w:rsidRDefault="00BB0F02" w:rsidP="00BB0F02">
            <w:pPr>
              <w:jc w:val="center"/>
              <w:rPr>
                <w:rFonts w:ascii="Times New Roman" w:hAnsi="Times New Roman" w:cs="Times New Roman"/>
                <w:b/>
                <w:sz w:val="24"/>
                <w:szCs w:val="24"/>
              </w:rPr>
            </w:pPr>
          </w:p>
        </w:tc>
        <w:tc>
          <w:tcPr>
            <w:tcW w:w="1350" w:type="dxa"/>
            <w:shd w:val="clear" w:color="auto" w:fill="F2F2F2" w:themeFill="background1" w:themeFillShade="F2"/>
          </w:tcPr>
          <w:p w14:paraId="0B584AB7" w14:textId="367E454D" w:rsidR="00BB0F02" w:rsidRPr="00BB0F02" w:rsidRDefault="000B5A7F" w:rsidP="000B5A7F">
            <w:pPr>
              <w:jc w:val="center"/>
              <w:rPr>
                <w:rFonts w:ascii="Times New Roman" w:hAnsi="Times New Roman" w:cs="Times New Roman"/>
                <w:b/>
                <w:sz w:val="24"/>
                <w:szCs w:val="24"/>
              </w:rPr>
            </w:pPr>
            <w:r>
              <w:rPr>
                <w:rFonts w:ascii="Times New Roman" w:hAnsi="Times New Roman" w:cs="Times New Roman"/>
              </w:rPr>
              <w:t>28</w:t>
            </w:r>
          </w:p>
        </w:tc>
        <w:tc>
          <w:tcPr>
            <w:tcW w:w="1080" w:type="dxa"/>
            <w:shd w:val="clear" w:color="auto" w:fill="auto"/>
            <w:vAlign w:val="center"/>
          </w:tcPr>
          <w:p w14:paraId="553710B7" w14:textId="77777777" w:rsidR="00BB0F02" w:rsidRPr="00BB0F02" w:rsidRDefault="00BB0F02" w:rsidP="00BB0F02">
            <w:pPr>
              <w:jc w:val="center"/>
              <w:rPr>
                <w:rFonts w:ascii="Times New Roman" w:hAnsi="Times New Roman" w:cs="Times New Roman"/>
                <w:b/>
                <w:sz w:val="24"/>
                <w:szCs w:val="24"/>
              </w:rPr>
            </w:pPr>
          </w:p>
        </w:tc>
        <w:tc>
          <w:tcPr>
            <w:tcW w:w="1890" w:type="dxa"/>
            <w:shd w:val="clear" w:color="auto" w:fill="auto"/>
            <w:vAlign w:val="center"/>
          </w:tcPr>
          <w:p w14:paraId="3C892C33" w14:textId="1F48778F" w:rsidR="00BB0F02" w:rsidRPr="00BB0F02" w:rsidRDefault="0093543D" w:rsidP="00F1792F">
            <w:pPr>
              <w:jc w:val="center"/>
              <w:rPr>
                <w:rFonts w:ascii="Times New Roman" w:hAnsi="Times New Roman" w:cs="Times New Roman"/>
                <w:b/>
                <w:sz w:val="24"/>
                <w:szCs w:val="24"/>
              </w:rPr>
            </w:pPr>
            <w:r>
              <w:rPr>
                <w:rFonts w:ascii="Times New Roman" w:hAnsi="Times New Roman" w:cs="Times New Roman"/>
                <w:b/>
                <w:sz w:val="24"/>
                <w:szCs w:val="24"/>
              </w:rPr>
              <w:t>$</w:t>
            </w:r>
            <w:r w:rsidR="00F1792F">
              <w:rPr>
                <w:rFonts w:ascii="Times New Roman" w:hAnsi="Times New Roman" w:cs="Times New Roman"/>
                <w:b/>
                <w:sz w:val="24"/>
                <w:szCs w:val="24"/>
              </w:rPr>
              <w:t>10</w:t>
            </w:r>
            <w:r w:rsidR="000B5A7F">
              <w:rPr>
                <w:rFonts w:ascii="Times New Roman" w:hAnsi="Times New Roman" w:cs="Times New Roman"/>
                <w:b/>
                <w:sz w:val="24"/>
                <w:szCs w:val="24"/>
              </w:rPr>
              <w:t>5</w:t>
            </w:r>
            <w:r w:rsidR="00F1792F">
              <w:rPr>
                <w:rFonts w:ascii="Times New Roman" w:hAnsi="Times New Roman" w:cs="Times New Roman"/>
                <w:b/>
                <w:sz w:val="24"/>
                <w:szCs w:val="24"/>
              </w:rPr>
              <w:t>0</w:t>
            </w:r>
            <w:r w:rsidR="000B5A7F">
              <w:rPr>
                <w:rFonts w:ascii="Times New Roman" w:hAnsi="Times New Roman" w:cs="Times New Roman"/>
                <w:b/>
                <w:sz w:val="24"/>
                <w:szCs w:val="24"/>
              </w:rPr>
              <w:t>.</w:t>
            </w:r>
            <w:r w:rsidR="00F1792F">
              <w:rPr>
                <w:rFonts w:ascii="Times New Roman" w:hAnsi="Times New Roman" w:cs="Times New Roman"/>
                <w:b/>
                <w:sz w:val="24"/>
                <w:szCs w:val="24"/>
              </w:rPr>
              <w:t>7</w:t>
            </w:r>
            <w:r w:rsidR="000B5A7F">
              <w:rPr>
                <w:rFonts w:ascii="Times New Roman" w:hAnsi="Times New Roman" w:cs="Times New Roman"/>
                <w:b/>
                <w:sz w:val="24"/>
                <w:szCs w:val="24"/>
              </w:rPr>
              <w:t>8</w:t>
            </w:r>
          </w:p>
        </w:tc>
      </w:tr>
    </w:tbl>
    <w:p w14:paraId="0E2372C0" w14:textId="40AB99FB" w:rsidR="002306B4" w:rsidRPr="00DD6E2D" w:rsidRDefault="002306B4" w:rsidP="00DD6E2D">
      <w:pPr>
        <w:pStyle w:val="Heading2"/>
        <w:spacing w:before="0" w:after="0" w:line="240" w:lineRule="auto"/>
        <w:rPr>
          <w:b w:val="0"/>
        </w:rPr>
      </w:pPr>
    </w:p>
    <w:p w14:paraId="17071963" w14:textId="77777777" w:rsidR="008F2620" w:rsidRPr="009D108F" w:rsidRDefault="008F2620" w:rsidP="008F2620">
      <w:pPr>
        <w:pStyle w:val="Heading2"/>
      </w:pPr>
      <w:r w:rsidRPr="009D108F">
        <w:lastRenderedPageBreak/>
        <w:t>13</w:t>
      </w:r>
      <w:r>
        <w:t>.</w:t>
      </w:r>
      <w:r w:rsidRPr="009D108F">
        <w:t xml:space="preserve"> Estimates of Other Total Annual Cost Burden to Respondents or Record Keepers </w:t>
      </w:r>
    </w:p>
    <w:p w14:paraId="0665B7B2" w14:textId="77777777" w:rsidR="008F2620" w:rsidRPr="00224A8D" w:rsidRDefault="008F2620" w:rsidP="00D36062">
      <w:pPr>
        <w:pStyle w:val="CM89"/>
        <w:spacing w:line="276" w:lineRule="auto"/>
        <w:rPr>
          <w:rFonts w:ascii="Times New Roman" w:hAnsi="Times New Roman" w:cs="Times New Roman"/>
        </w:rPr>
      </w:pPr>
      <w:r w:rsidRPr="007976D5">
        <w:rPr>
          <w:rFonts w:ascii="Times New Roman" w:hAnsi="Times New Roman" w:cs="Times New Roman"/>
          <w:color w:val="000000"/>
        </w:rPr>
        <w:t xml:space="preserve">There will be no direct costs to the respondents other than their time to participate in </w:t>
      </w:r>
      <w:r w:rsidRPr="00224A8D">
        <w:rPr>
          <w:rFonts w:ascii="Times New Roman" w:hAnsi="Times New Roman" w:cs="Times New Roman"/>
        </w:rPr>
        <w:t>the online focus groups.</w:t>
      </w:r>
    </w:p>
    <w:p w14:paraId="0744DB25" w14:textId="77777777" w:rsidR="00D36062" w:rsidRDefault="00D36062" w:rsidP="00D36062">
      <w:pPr>
        <w:pStyle w:val="Heading2"/>
        <w:spacing w:before="0" w:after="0"/>
      </w:pPr>
    </w:p>
    <w:p w14:paraId="0ED71ABB" w14:textId="77777777" w:rsidR="00224A8D" w:rsidRDefault="00224A8D" w:rsidP="00D36062">
      <w:pPr>
        <w:pStyle w:val="Heading2"/>
        <w:spacing w:before="0" w:after="0"/>
      </w:pPr>
      <w:r w:rsidRPr="009D108F">
        <w:t>14</w:t>
      </w:r>
      <w:r>
        <w:t>.</w:t>
      </w:r>
      <w:r w:rsidRPr="009D108F">
        <w:t xml:space="preserve"> Annualized Cost to the Government</w:t>
      </w:r>
    </w:p>
    <w:p w14:paraId="6D2938F8" w14:textId="77777777" w:rsidR="00AD6256" w:rsidRPr="001A59DA" w:rsidRDefault="00AD6256" w:rsidP="001A59DA"/>
    <w:p w14:paraId="617B7568" w14:textId="77777777" w:rsidR="00224A8D" w:rsidRPr="00224A8D" w:rsidRDefault="00224A8D" w:rsidP="00224A8D">
      <w:pPr>
        <w:pStyle w:val="Heading2"/>
        <w:spacing w:before="0" w:after="0"/>
      </w:pPr>
      <w:bookmarkStart w:id="1" w:name="_Toc346289826"/>
      <w:r w:rsidRPr="00224A8D">
        <w:t xml:space="preserve">Table 14: </w:t>
      </w:r>
      <w:bookmarkEnd w:id="1"/>
    </w:p>
    <w:p w14:paraId="58540599" w14:textId="77777777" w:rsidR="00224A8D" w:rsidRPr="00224A8D" w:rsidRDefault="00224A8D" w:rsidP="00224A8D"/>
    <w:tbl>
      <w:tblPr>
        <w:tblStyle w:val="TableGrid1"/>
        <w:tblW w:w="9468" w:type="dxa"/>
        <w:tblInd w:w="108" w:type="dxa"/>
        <w:tblLook w:val="04A0" w:firstRow="1" w:lastRow="0" w:firstColumn="1" w:lastColumn="0" w:noHBand="0" w:noVBand="1"/>
      </w:tblPr>
      <w:tblGrid>
        <w:gridCol w:w="4410"/>
        <w:gridCol w:w="2520"/>
        <w:gridCol w:w="2538"/>
      </w:tblGrid>
      <w:tr w:rsidR="00224A8D" w14:paraId="6706AE19" w14:textId="77777777" w:rsidTr="0038212C">
        <w:trPr>
          <w:trHeight w:val="593"/>
        </w:trPr>
        <w:tc>
          <w:tcPr>
            <w:tcW w:w="9468" w:type="dxa"/>
            <w:gridSpan w:val="3"/>
            <w:tcBorders>
              <w:top w:val="single" w:sz="4" w:space="0" w:color="auto"/>
              <w:left w:val="single" w:sz="4" w:space="0" w:color="auto"/>
              <w:bottom w:val="single" w:sz="12" w:space="0" w:color="auto"/>
              <w:right w:val="single" w:sz="4" w:space="0" w:color="auto"/>
            </w:tcBorders>
            <w:vAlign w:val="center"/>
            <w:hideMark/>
          </w:tcPr>
          <w:p w14:paraId="2A67B139" w14:textId="77777777" w:rsidR="00224A8D" w:rsidRDefault="00224A8D" w:rsidP="003821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Annualized Cost to the Federal Government</w:t>
            </w:r>
          </w:p>
        </w:tc>
      </w:tr>
      <w:tr w:rsidR="00224A8D" w14:paraId="54D3E305" w14:textId="77777777" w:rsidTr="00D36062">
        <w:trPr>
          <w:trHeight w:val="593"/>
        </w:trPr>
        <w:tc>
          <w:tcPr>
            <w:tcW w:w="4410" w:type="dxa"/>
            <w:tcBorders>
              <w:top w:val="single" w:sz="4" w:space="0" w:color="auto"/>
              <w:left w:val="single" w:sz="4" w:space="0" w:color="auto"/>
              <w:bottom w:val="single" w:sz="12" w:space="0" w:color="auto"/>
              <w:right w:val="single" w:sz="4" w:space="0" w:color="auto"/>
            </w:tcBorders>
            <w:vAlign w:val="center"/>
            <w:hideMark/>
          </w:tcPr>
          <w:p w14:paraId="0651DF7C" w14:textId="77777777" w:rsidR="00224A8D" w:rsidRDefault="00224A8D" w:rsidP="003821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Annualized Cost to the Government </w:t>
            </w:r>
          </w:p>
        </w:tc>
        <w:tc>
          <w:tcPr>
            <w:tcW w:w="2520" w:type="dxa"/>
            <w:tcBorders>
              <w:top w:val="single" w:sz="4" w:space="0" w:color="auto"/>
              <w:left w:val="single" w:sz="4" w:space="0" w:color="auto"/>
              <w:bottom w:val="single" w:sz="12" w:space="0" w:color="auto"/>
              <w:right w:val="single" w:sz="4" w:space="0" w:color="auto"/>
            </w:tcBorders>
            <w:vAlign w:val="center"/>
            <w:hideMark/>
          </w:tcPr>
          <w:p w14:paraId="0DF748D4" w14:textId="77777777" w:rsidR="00224A8D" w:rsidRDefault="00224A8D" w:rsidP="003821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Hours per Year</w:t>
            </w:r>
          </w:p>
        </w:tc>
        <w:tc>
          <w:tcPr>
            <w:tcW w:w="2538" w:type="dxa"/>
            <w:tcBorders>
              <w:top w:val="single" w:sz="4" w:space="0" w:color="auto"/>
              <w:left w:val="single" w:sz="4" w:space="0" w:color="auto"/>
              <w:bottom w:val="single" w:sz="12" w:space="0" w:color="auto"/>
              <w:right w:val="single" w:sz="4" w:space="0" w:color="auto"/>
            </w:tcBorders>
            <w:vAlign w:val="center"/>
            <w:hideMark/>
          </w:tcPr>
          <w:p w14:paraId="62B1AA01" w14:textId="77777777" w:rsidR="00224A8D" w:rsidRDefault="00224A8D" w:rsidP="003821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 Annualized Cost</w:t>
            </w:r>
          </w:p>
        </w:tc>
      </w:tr>
      <w:tr w:rsidR="00161738" w:rsidRPr="00161738" w14:paraId="2C0942C6" w14:textId="77777777" w:rsidTr="00D36062">
        <w:tc>
          <w:tcPr>
            <w:tcW w:w="4410" w:type="dxa"/>
            <w:tcBorders>
              <w:top w:val="single" w:sz="12" w:space="0" w:color="auto"/>
              <w:left w:val="single" w:sz="4" w:space="0" w:color="auto"/>
              <w:bottom w:val="single" w:sz="4" w:space="0" w:color="auto"/>
              <w:right w:val="single" w:sz="4" w:space="0" w:color="auto"/>
            </w:tcBorders>
            <w:hideMark/>
          </w:tcPr>
          <w:p w14:paraId="5FB91DEB" w14:textId="1CED93E1" w:rsidR="00224A8D" w:rsidRPr="00161738" w:rsidRDefault="00224A8D" w:rsidP="00D36062">
            <w:pPr>
              <w:rPr>
                <w:rFonts w:ascii="Times New Roman" w:eastAsia="Times New Roman" w:hAnsi="Times New Roman" w:cs="Times New Roman"/>
                <w:sz w:val="24"/>
                <w:szCs w:val="24"/>
              </w:rPr>
            </w:pPr>
            <w:r w:rsidRPr="00161738">
              <w:rPr>
                <w:rFonts w:ascii="Times New Roman" w:hAnsi="Times New Roman" w:cs="Times New Roman"/>
                <w:b/>
                <w:sz w:val="24"/>
                <w:szCs w:val="24"/>
              </w:rPr>
              <w:t>Principal investigator -</w:t>
            </w:r>
            <w:r w:rsidR="005847AF">
              <w:rPr>
                <w:rFonts w:ascii="Times New Roman" w:hAnsi="Times New Roman" w:cs="Times New Roman"/>
                <w:b/>
                <w:sz w:val="24"/>
                <w:szCs w:val="24"/>
              </w:rPr>
              <w:t xml:space="preserve"> </w:t>
            </w:r>
            <w:r w:rsidRPr="00161738">
              <w:rPr>
                <w:rFonts w:ascii="Times New Roman" w:hAnsi="Times New Roman" w:cs="Times New Roman"/>
                <w:b/>
                <w:sz w:val="24"/>
                <w:szCs w:val="24"/>
              </w:rPr>
              <w:t xml:space="preserve">Behavioral Scientist GS 12-8 </w:t>
            </w:r>
            <w:r w:rsidRPr="00161738">
              <w:rPr>
                <w:rFonts w:ascii="Times New Roman" w:hAnsi="Times New Roman" w:cs="Times New Roman"/>
                <w:sz w:val="24"/>
                <w:szCs w:val="24"/>
              </w:rPr>
              <w:t>– focus group moderator; note taker; data analyst; manuscript writer; manuscript author; presenter at a public health conference; developer of outreach strategies for missionaries and humanitarian aid workers.</w:t>
            </w:r>
          </w:p>
        </w:tc>
        <w:tc>
          <w:tcPr>
            <w:tcW w:w="2520" w:type="dxa"/>
            <w:tcBorders>
              <w:top w:val="single" w:sz="12" w:space="0" w:color="auto"/>
              <w:left w:val="single" w:sz="4" w:space="0" w:color="auto"/>
              <w:bottom w:val="single" w:sz="4" w:space="0" w:color="auto"/>
              <w:right w:val="single" w:sz="4" w:space="0" w:color="auto"/>
            </w:tcBorders>
            <w:hideMark/>
          </w:tcPr>
          <w:p w14:paraId="5BBD97D0" w14:textId="77777777" w:rsidR="00224A8D" w:rsidRPr="00161738" w:rsidRDefault="00224A8D" w:rsidP="0038212C">
            <w:pPr>
              <w:jc w:val="center"/>
              <w:rPr>
                <w:rFonts w:ascii="Times New Roman" w:eastAsia="Times New Roman" w:hAnsi="Times New Roman" w:cs="Times New Roman"/>
                <w:sz w:val="24"/>
                <w:szCs w:val="24"/>
              </w:rPr>
            </w:pPr>
            <w:r w:rsidRPr="00161738">
              <w:rPr>
                <w:rFonts w:ascii="Times New Roman" w:eastAsia="Times New Roman" w:hAnsi="Times New Roman" w:cs="Times New Roman"/>
                <w:sz w:val="24"/>
                <w:szCs w:val="24"/>
              </w:rPr>
              <w:t>416</w:t>
            </w:r>
          </w:p>
        </w:tc>
        <w:tc>
          <w:tcPr>
            <w:tcW w:w="2538" w:type="dxa"/>
            <w:tcBorders>
              <w:top w:val="single" w:sz="12" w:space="0" w:color="auto"/>
              <w:left w:val="single" w:sz="4" w:space="0" w:color="auto"/>
              <w:bottom w:val="single" w:sz="4" w:space="0" w:color="auto"/>
              <w:right w:val="single" w:sz="4" w:space="0" w:color="auto"/>
            </w:tcBorders>
            <w:hideMark/>
          </w:tcPr>
          <w:p w14:paraId="1375DF6E" w14:textId="77777777" w:rsidR="00224A8D" w:rsidRPr="00161738" w:rsidRDefault="009E5766" w:rsidP="002F3C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4A8D" w:rsidRPr="00161738">
              <w:rPr>
                <w:rFonts w:ascii="Times New Roman" w:eastAsia="Times New Roman" w:hAnsi="Times New Roman" w:cs="Times New Roman"/>
                <w:sz w:val="24"/>
                <w:szCs w:val="24"/>
              </w:rPr>
              <w:t>17,</w:t>
            </w:r>
            <w:r w:rsidR="002F3C94">
              <w:rPr>
                <w:rFonts w:ascii="Times New Roman" w:eastAsia="Times New Roman" w:hAnsi="Times New Roman" w:cs="Times New Roman"/>
                <w:sz w:val="24"/>
                <w:szCs w:val="24"/>
              </w:rPr>
              <w:t>143</w:t>
            </w:r>
            <w:r w:rsidR="00224A8D" w:rsidRPr="00161738">
              <w:rPr>
                <w:rFonts w:ascii="Times New Roman" w:eastAsia="Times New Roman" w:hAnsi="Times New Roman" w:cs="Times New Roman"/>
                <w:sz w:val="24"/>
                <w:szCs w:val="24"/>
              </w:rPr>
              <w:t>.</w:t>
            </w:r>
            <w:r w:rsidR="002F3C94">
              <w:rPr>
                <w:rFonts w:ascii="Times New Roman" w:eastAsia="Times New Roman" w:hAnsi="Times New Roman" w:cs="Times New Roman"/>
                <w:sz w:val="24"/>
                <w:szCs w:val="24"/>
              </w:rPr>
              <w:t>36</w:t>
            </w:r>
          </w:p>
        </w:tc>
      </w:tr>
      <w:tr w:rsidR="00161738" w:rsidRPr="00161738" w14:paraId="721BD285" w14:textId="77777777" w:rsidTr="00D36062">
        <w:tc>
          <w:tcPr>
            <w:tcW w:w="4410" w:type="dxa"/>
            <w:tcBorders>
              <w:top w:val="single" w:sz="12" w:space="0" w:color="auto"/>
              <w:left w:val="single" w:sz="4" w:space="0" w:color="auto"/>
              <w:bottom w:val="single" w:sz="4" w:space="0" w:color="auto"/>
              <w:right w:val="single" w:sz="4" w:space="0" w:color="auto"/>
            </w:tcBorders>
          </w:tcPr>
          <w:p w14:paraId="7A53682A" w14:textId="77777777" w:rsidR="00224A8D" w:rsidRPr="00161738" w:rsidRDefault="007C28B6" w:rsidP="00615C9C">
            <w:pPr>
              <w:rPr>
                <w:rFonts w:ascii="Times New Roman" w:hAnsi="Times New Roman" w:cs="Times New Roman"/>
                <w:sz w:val="24"/>
                <w:szCs w:val="24"/>
              </w:rPr>
            </w:pPr>
            <w:r>
              <w:rPr>
                <w:rFonts w:ascii="Times New Roman" w:hAnsi="Times New Roman" w:cs="Times New Roman"/>
                <w:b/>
                <w:sz w:val="24"/>
                <w:szCs w:val="24"/>
              </w:rPr>
              <w:t xml:space="preserve">Co-Principal </w:t>
            </w:r>
            <w:r w:rsidR="00224A8D" w:rsidRPr="00161738">
              <w:rPr>
                <w:rFonts w:ascii="Times New Roman" w:hAnsi="Times New Roman" w:cs="Times New Roman"/>
                <w:b/>
                <w:sz w:val="24"/>
                <w:szCs w:val="24"/>
              </w:rPr>
              <w:t xml:space="preserve">Investigator - Behavioral Scientist </w:t>
            </w:r>
            <w:r w:rsidR="00224A8D" w:rsidRPr="00161738">
              <w:rPr>
                <w:rFonts w:ascii="Times New Roman" w:hAnsi="Times New Roman" w:cs="Times New Roman"/>
                <w:sz w:val="24"/>
                <w:szCs w:val="24"/>
              </w:rPr>
              <w:t xml:space="preserve">  </w:t>
            </w:r>
            <w:r w:rsidR="00615C9C" w:rsidRPr="00413C72">
              <w:rPr>
                <w:rFonts w:ascii="Times New Roman" w:hAnsi="Times New Roman" w:cs="Times New Roman"/>
                <w:b/>
                <w:sz w:val="24"/>
                <w:szCs w:val="24"/>
              </w:rPr>
              <w:t>Commissioned Corps O-4</w:t>
            </w:r>
            <w:r w:rsidR="00615C9C">
              <w:rPr>
                <w:rFonts w:ascii="Times New Roman" w:hAnsi="Times New Roman" w:cs="Times New Roman"/>
                <w:sz w:val="24"/>
                <w:szCs w:val="24"/>
              </w:rPr>
              <w:t xml:space="preserve"> - </w:t>
            </w:r>
            <w:r w:rsidR="00224A8D" w:rsidRPr="00161738">
              <w:rPr>
                <w:rFonts w:ascii="Times New Roman" w:hAnsi="Times New Roman" w:cs="Times New Roman"/>
                <w:sz w:val="24"/>
                <w:szCs w:val="24"/>
              </w:rPr>
              <w:t>focus group moderator; note taker; data analyst; manuscript coauthor; presenter at a public health conference; developer of outreach strategies for missionaries and humanitarian aid workers</w:t>
            </w:r>
          </w:p>
        </w:tc>
        <w:tc>
          <w:tcPr>
            <w:tcW w:w="2520" w:type="dxa"/>
            <w:tcBorders>
              <w:top w:val="single" w:sz="12" w:space="0" w:color="auto"/>
              <w:left w:val="single" w:sz="4" w:space="0" w:color="auto"/>
              <w:bottom w:val="single" w:sz="4" w:space="0" w:color="auto"/>
              <w:right w:val="single" w:sz="4" w:space="0" w:color="auto"/>
            </w:tcBorders>
          </w:tcPr>
          <w:p w14:paraId="6CD002F9" w14:textId="2108E2A4" w:rsidR="00224A8D" w:rsidRPr="00161738" w:rsidRDefault="009E447B" w:rsidP="00382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w:t>
            </w:r>
          </w:p>
        </w:tc>
        <w:tc>
          <w:tcPr>
            <w:tcW w:w="2538" w:type="dxa"/>
            <w:tcBorders>
              <w:top w:val="single" w:sz="12" w:space="0" w:color="auto"/>
              <w:left w:val="single" w:sz="4" w:space="0" w:color="auto"/>
              <w:bottom w:val="single" w:sz="4" w:space="0" w:color="auto"/>
              <w:right w:val="single" w:sz="4" w:space="0" w:color="auto"/>
            </w:tcBorders>
          </w:tcPr>
          <w:p w14:paraId="030F0412" w14:textId="76E259E1" w:rsidR="00224A8D" w:rsidRPr="00161738" w:rsidRDefault="007C28B6" w:rsidP="00382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9A78EA">
              <w:rPr>
                <w:rFonts w:ascii="Times New Roman" w:eastAsia="Times New Roman" w:hAnsi="Times New Roman" w:cs="Times New Roman"/>
                <w:sz w:val="24"/>
                <w:szCs w:val="24"/>
              </w:rPr>
              <w:t>,</w:t>
            </w:r>
            <w:r>
              <w:rPr>
                <w:rFonts w:ascii="Times New Roman" w:eastAsia="Times New Roman" w:hAnsi="Times New Roman" w:cs="Times New Roman"/>
                <w:sz w:val="24"/>
                <w:szCs w:val="24"/>
              </w:rPr>
              <w:t>941.20</w:t>
            </w:r>
          </w:p>
        </w:tc>
      </w:tr>
      <w:tr w:rsidR="00300139" w:rsidRPr="00161738" w14:paraId="362C2D64" w14:textId="77777777" w:rsidTr="00D36062">
        <w:tc>
          <w:tcPr>
            <w:tcW w:w="4410" w:type="dxa"/>
            <w:tcBorders>
              <w:top w:val="single" w:sz="4" w:space="0" w:color="auto"/>
              <w:left w:val="single" w:sz="4" w:space="0" w:color="auto"/>
              <w:bottom w:val="single" w:sz="4" w:space="0" w:color="auto"/>
              <w:right w:val="single" w:sz="4" w:space="0" w:color="auto"/>
            </w:tcBorders>
          </w:tcPr>
          <w:p w14:paraId="30682A10" w14:textId="775D279E" w:rsidR="00300139" w:rsidRPr="00161738" w:rsidRDefault="00300139" w:rsidP="001527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Assistant investigator – </w:t>
            </w:r>
            <w:r w:rsidR="00413C72">
              <w:rPr>
                <w:rFonts w:ascii="Times New Roman" w:eastAsia="Times New Roman" w:hAnsi="Times New Roman" w:cs="Times New Roman"/>
                <w:b/>
                <w:sz w:val="24"/>
                <w:szCs w:val="24"/>
              </w:rPr>
              <w:t>GS 5-</w:t>
            </w:r>
            <w:r w:rsidR="001527A6">
              <w:rPr>
                <w:rFonts w:ascii="Times New Roman" w:eastAsia="Times New Roman" w:hAnsi="Times New Roman" w:cs="Times New Roman"/>
                <w:b/>
                <w:sz w:val="24"/>
                <w:szCs w:val="24"/>
              </w:rPr>
              <w:t>2 -</w:t>
            </w:r>
            <w:r w:rsidR="00413C72">
              <w:rPr>
                <w:rFonts w:ascii="Times New Roman" w:eastAsia="Times New Roman" w:hAnsi="Times New Roman" w:cs="Times New Roman"/>
                <w:b/>
                <w:sz w:val="24"/>
                <w:szCs w:val="24"/>
              </w:rPr>
              <w:t xml:space="preserve"> </w:t>
            </w:r>
            <w:r w:rsidRPr="00632765">
              <w:rPr>
                <w:rFonts w:ascii="Times New Roman" w:eastAsia="Times New Roman" w:hAnsi="Times New Roman" w:cs="Times New Roman"/>
                <w:sz w:val="24"/>
                <w:szCs w:val="24"/>
              </w:rPr>
              <w:t xml:space="preserve">Health </w:t>
            </w:r>
            <w:r w:rsidR="00271432" w:rsidRPr="00632765">
              <w:rPr>
                <w:rFonts w:ascii="Times New Roman" w:eastAsia="Times New Roman" w:hAnsi="Times New Roman" w:cs="Times New Roman"/>
                <w:sz w:val="24"/>
                <w:szCs w:val="24"/>
              </w:rPr>
              <w:t xml:space="preserve">Educator – </w:t>
            </w:r>
            <w:r w:rsidR="005F35CC">
              <w:rPr>
                <w:rFonts w:ascii="Times New Roman" w:eastAsia="Times New Roman" w:hAnsi="Times New Roman" w:cs="Times New Roman"/>
                <w:sz w:val="24"/>
                <w:szCs w:val="24"/>
              </w:rPr>
              <w:t xml:space="preserve">recruiter; </w:t>
            </w:r>
            <w:r w:rsidR="00271432" w:rsidRPr="00632765">
              <w:rPr>
                <w:rFonts w:ascii="Times New Roman" w:eastAsia="Times New Roman" w:hAnsi="Times New Roman" w:cs="Times New Roman"/>
                <w:sz w:val="24"/>
                <w:szCs w:val="24"/>
              </w:rPr>
              <w:t xml:space="preserve">note taker; </w:t>
            </w:r>
            <w:r w:rsidR="00271432">
              <w:rPr>
                <w:rFonts w:ascii="Times New Roman" w:eastAsia="Times New Roman" w:hAnsi="Times New Roman" w:cs="Times New Roman"/>
                <w:sz w:val="24"/>
                <w:szCs w:val="24"/>
              </w:rPr>
              <w:t xml:space="preserve">transcriber; </w:t>
            </w:r>
            <w:r w:rsidR="00271432" w:rsidRPr="00632765">
              <w:rPr>
                <w:rFonts w:ascii="Times New Roman" w:eastAsia="Times New Roman" w:hAnsi="Times New Roman" w:cs="Times New Roman"/>
                <w:sz w:val="24"/>
                <w:szCs w:val="24"/>
              </w:rPr>
              <w:t>dat</w:t>
            </w:r>
            <w:r w:rsidR="00271432">
              <w:rPr>
                <w:rFonts w:ascii="Times New Roman" w:eastAsia="Times New Roman" w:hAnsi="Times New Roman" w:cs="Times New Roman"/>
                <w:sz w:val="24"/>
                <w:szCs w:val="24"/>
              </w:rPr>
              <w:t>a</w:t>
            </w:r>
            <w:r w:rsidR="00271432" w:rsidRPr="00632765">
              <w:rPr>
                <w:rFonts w:ascii="Times New Roman" w:eastAsia="Times New Roman" w:hAnsi="Times New Roman" w:cs="Times New Roman"/>
                <w:sz w:val="24"/>
                <w:szCs w:val="24"/>
              </w:rPr>
              <w:t xml:space="preserve"> analyst, manuscript coauthor.</w:t>
            </w:r>
            <w:r w:rsidR="00271432">
              <w:rPr>
                <w:rFonts w:ascii="Times New Roman" w:eastAsia="Times New Roman" w:hAnsi="Times New Roman" w:cs="Times New Roman"/>
                <w:b/>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tcPr>
          <w:p w14:paraId="27226807" w14:textId="77777777" w:rsidR="00300139" w:rsidRPr="00632765" w:rsidRDefault="009E5766" w:rsidP="0038212C">
            <w:pPr>
              <w:jc w:val="center"/>
              <w:rPr>
                <w:rFonts w:ascii="Times New Roman" w:eastAsia="Times New Roman" w:hAnsi="Times New Roman" w:cs="Times New Roman"/>
                <w:sz w:val="24"/>
                <w:szCs w:val="24"/>
              </w:rPr>
            </w:pPr>
            <w:r w:rsidRPr="00632765">
              <w:rPr>
                <w:rFonts w:ascii="Times New Roman" w:eastAsia="Times New Roman" w:hAnsi="Times New Roman" w:cs="Times New Roman"/>
                <w:sz w:val="24"/>
                <w:szCs w:val="24"/>
              </w:rPr>
              <w:t>213</w:t>
            </w:r>
          </w:p>
        </w:tc>
        <w:tc>
          <w:tcPr>
            <w:tcW w:w="2538" w:type="dxa"/>
            <w:tcBorders>
              <w:top w:val="single" w:sz="4" w:space="0" w:color="auto"/>
              <w:left w:val="single" w:sz="4" w:space="0" w:color="auto"/>
              <w:bottom w:val="single" w:sz="4" w:space="0" w:color="auto"/>
              <w:right w:val="single" w:sz="4" w:space="0" w:color="auto"/>
            </w:tcBorders>
          </w:tcPr>
          <w:p w14:paraId="6DFDA191" w14:textId="2E203ECA" w:rsidR="00300139" w:rsidRPr="00632765" w:rsidRDefault="00413C72" w:rsidP="00413C72">
            <w:pPr>
              <w:jc w:val="center"/>
              <w:rPr>
                <w:rFonts w:ascii="Times New Roman" w:eastAsia="Times New Roman" w:hAnsi="Times New Roman" w:cs="Times New Roman"/>
                <w:sz w:val="24"/>
                <w:szCs w:val="24"/>
              </w:rPr>
            </w:pPr>
            <w:r w:rsidRPr="00413C72">
              <w:rPr>
                <w:rFonts w:ascii="Times New Roman" w:eastAsia="Times New Roman" w:hAnsi="Times New Roman" w:cs="Times New Roman"/>
                <w:sz w:val="24"/>
                <w:szCs w:val="24"/>
                <w:vertAlign w:val="superscript"/>
              </w:rPr>
              <w:t>*</w:t>
            </w:r>
            <w:r w:rsidR="00705908" w:rsidRPr="00632765">
              <w:rPr>
                <w:rFonts w:ascii="Times New Roman" w:eastAsia="Times New Roman" w:hAnsi="Times New Roman" w:cs="Times New Roman"/>
                <w:sz w:val="24"/>
                <w:szCs w:val="24"/>
              </w:rPr>
              <w:t>3,4</w:t>
            </w:r>
            <w:r>
              <w:rPr>
                <w:rFonts w:ascii="Times New Roman" w:eastAsia="Times New Roman" w:hAnsi="Times New Roman" w:cs="Times New Roman"/>
                <w:sz w:val="24"/>
                <w:szCs w:val="24"/>
              </w:rPr>
              <w:t>61.25</w:t>
            </w:r>
          </w:p>
        </w:tc>
      </w:tr>
      <w:tr w:rsidR="00161738" w:rsidRPr="00161738" w14:paraId="0CDFFCF0" w14:textId="77777777" w:rsidTr="00D36062">
        <w:tc>
          <w:tcPr>
            <w:tcW w:w="4410" w:type="dxa"/>
            <w:tcBorders>
              <w:top w:val="single" w:sz="4" w:space="0" w:color="auto"/>
              <w:left w:val="single" w:sz="4" w:space="0" w:color="auto"/>
              <w:bottom w:val="single" w:sz="4" w:space="0" w:color="auto"/>
              <w:right w:val="single" w:sz="4" w:space="0" w:color="auto"/>
            </w:tcBorders>
            <w:hideMark/>
          </w:tcPr>
          <w:p w14:paraId="57D61697" w14:textId="77777777" w:rsidR="00224A8D" w:rsidRPr="00161738" w:rsidRDefault="00224A8D" w:rsidP="0038212C">
            <w:pPr>
              <w:rPr>
                <w:rFonts w:ascii="Times New Roman" w:eastAsia="Times New Roman" w:hAnsi="Times New Roman" w:cs="Times New Roman"/>
                <w:b/>
                <w:sz w:val="24"/>
                <w:szCs w:val="24"/>
              </w:rPr>
            </w:pPr>
            <w:r w:rsidRPr="00161738">
              <w:rPr>
                <w:rFonts w:ascii="Times New Roman" w:eastAsia="Times New Roman" w:hAnsi="Times New Roman" w:cs="Times New Roman"/>
                <w:b/>
                <w:sz w:val="24"/>
                <w:szCs w:val="24"/>
              </w:rPr>
              <w:t>TOTAL</w:t>
            </w:r>
          </w:p>
        </w:tc>
        <w:tc>
          <w:tcPr>
            <w:tcW w:w="2520" w:type="dxa"/>
            <w:tcBorders>
              <w:top w:val="single" w:sz="4" w:space="0" w:color="auto"/>
              <w:left w:val="single" w:sz="4" w:space="0" w:color="auto"/>
              <w:bottom w:val="single" w:sz="4" w:space="0" w:color="auto"/>
              <w:right w:val="single" w:sz="4" w:space="0" w:color="auto"/>
            </w:tcBorders>
          </w:tcPr>
          <w:p w14:paraId="4B2D80B6" w14:textId="77777777" w:rsidR="00224A8D" w:rsidRPr="00161738" w:rsidRDefault="00224A8D" w:rsidP="0038212C">
            <w:pPr>
              <w:jc w:val="center"/>
              <w:rPr>
                <w:rFonts w:ascii="Times New Roman" w:eastAsia="Times New Roman" w:hAnsi="Times New Roman" w:cs="Times New Roman"/>
                <w:b/>
                <w:sz w:val="24"/>
                <w:szCs w:val="24"/>
              </w:rPr>
            </w:pPr>
          </w:p>
        </w:tc>
        <w:tc>
          <w:tcPr>
            <w:tcW w:w="2538" w:type="dxa"/>
            <w:tcBorders>
              <w:top w:val="single" w:sz="4" w:space="0" w:color="auto"/>
              <w:left w:val="single" w:sz="4" w:space="0" w:color="auto"/>
              <w:bottom w:val="single" w:sz="4" w:space="0" w:color="auto"/>
              <w:right w:val="single" w:sz="4" w:space="0" w:color="auto"/>
            </w:tcBorders>
            <w:hideMark/>
          </w:tcPr>
          <w:p w14:paraId="2BAFA880" w14:textId="5FF3832C" w:rsidR="00224A8D" w:rsidRPr="00161738" w:rsidRDefault="00E4518F" w:rsidP="003821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E4518F">
              <w:rPr>
                <w:rFonts w:ascii="Times New Roman" w:eastAsia="Times New Roman" w:hAnsi="Times New Roman" w:cs="Times New Roman"/>
                <w:b/>
                <w:sz w:val="24"/>
                <w:szCs w:val="24"/>
              </w:rPr>
              <w:t>86,545.81</w:t>
            </w:r>
          </w:p>
        </w:tc>
      </w:tr>
    </w:tbl>
    <w:p w14:paraId="07F72CC7" w14:textId="77777777" w:rsidR="00224A8D" w:rsidRPr="00161738" w:rsidRDefault="00224A8D" w:rsidP="00224A8D">
      <w:pPr>
        <w:rPr>
          <w:rFonts w:ascii="Times New Roman" w:eastAsia="Times New Roman" w:hAnsi="Times New Roman" w:cs="Times New Roman"/>
          <w:sz w:val="24"/>
          <w:szCs w:val="24"/>
        </w:rPr>
      </w:pPr>
      <w:r w:rsidRPr="00161738">
        <w:rPr>
          <w:rFonts w:ascii="Times New Roman" w:eastAsia="Times New Roman" w:hAnsi="Times New Roman" w:cs="Times New Roman"/>
          <w:sz w:val="24"/>
          <w:szCs w:val="24"/>
        </w:rPr>
        <w:t>* General Schedule for the locality &lt;</w:t>
      </w:r>
      <w:r w:rsidR="002F3C94">
        <w:rPr>
          <w:rFonts w:ascii="Times New Roman" w:eastAsia="Times New Roman" w:hAnsi="Times New Roman" w:cs="Times New Roman"/>
          <w:sz w:val="24"/>
          <w:szCs w:val="24"/>
        </w:rPr>
        <w:t xml:space="preserve">Locality pay for Puerto Rico is 14.16% </w:t>
      </w:r>
      <w:r w:rsidRPr="00161738">
        <w:rPr>
          <w:rFonts w:ascii="Times New Roman" w:eastAsia="Times New Roman" w:hAnsi="Times New Roman" w:cs="Times New Roman"/>
          <w:sz w:val="24"/>
          <w:szCs w:val="24"/>
        </w:rPr>
        <w:t>specify locality&gt;</w:t>
      </w:r>
    </w:p>
    <w:p w14:paraId="307D7A80" w14:textId="77777777" w:rsidR="00AF03BF" w:rsidRPr="009D108F" w:rsidRDefault="00AF03BF" w:rsidP="00AF03BF">
      <w:pPr>
        <w:pStyle w:val="Heading2"/>
      </w:pPr>
      <w:r w:rsidRPr="009D108F">
        <w:t>15</w:t>
      </w:r>
      <w:r>
        <w:t>.</w:t>
      </w:r>
      <w:r w:rsidRPr="009D108F">
        <w:t xml:space="preserve"> Explanation for Program Changes or Adjustments </w:t>
      </w:r>
    </w:p>
    <w:p w14:paraId="58D160C8" w14:textId="7F99E93D" w:rsidR="00AF03BF" w:rsidRPr="008B0DCF" w:rsidRDefault="00AF03BF" w:rsidP="00AF03BF">
      <w:pPr>
        <w:rPr>
          <w:rFonts w:ascii="Times New Roman" w:hAnsi="Times New Roman" w:cs="Times New Roman"/>
          <w:sz w:val="24"/>
          <w:szCs w:val="24"/>
        </w:rPr>
      </w:pPr>
      <w:r>
        <w:rPr>
          <w:rFonts w:ascii="Times New Roman" w:hAnsi="Times New Roman" w:cs="Times New Roman"/>
          <w:sz w:val="24"/>
          <w:szCs w:val="24"/>
        </w:rPr>
        <w:t xml:space="preserve">This is a new </w:t>
      </w:r>
      <w:r w:rsidR="00807349">
        <w:rPr>
          <w:rFonts w:ascii="Times New Roman" w:hAnsi="Times New Roman" w:cs="Times New Roman"/>
          <w:sz w:val="24"/>
          <w:szCs w:val="24"/>
        </w:rPr>
        <w:t>Gen IC</w:t>
      </w:r>
      <w:r>
        <w:rPr>
          <w:rFonts w:ascii="Times New Roman" w:hAnsi="Times New Roman" w:cs="Times New Roman"/>
          <w:sz w:val="24"/>
          <w:szCs w:val="24"/>
        </w:rPr>
        <w:t>.</w:t>
      </w:r>
    </w:p>
    <w:p w14:paraId="737AC227" w14:textId="77777777" w:rsidR="00AF03BF" w:rsidRDefault="00AF03BF" w:rsidP="00AF03BF">
      <w:pPr>
        <w:pStyle w:val="Heading2"/>
      </w:pPr>
      <w:r w:rsidRPr="009D108F">
        <w:rPr>
          <w:bCs/>
        </w:rPr>
        <w:t>16</w:t>
      </w:r>
      <w:r>
        <w:rPr>
          <w:bCs/>
        </w:rPr>
        <w:t>.</w:t>
      </w:r>
      <w:r w:rsidRPr="009D108F">
        <w:rPr>
          <w:bCs/>
        </w:rPr>
        <w:t xml:space="preserve"> </w:t>
      </w:r>
      <w:r w:rsidRPr="009D108F">
        <w:t>Plans for Tabulation and Publication and Project Time Schedule</w:t>
      </w:r>
      <w:r>
        <w:t xml:space="preserve"> </w:t>
      </w:r>
    </w:p>
    <w:p w14:paraId="4E3980F9" w14:textId="77777777" w:rsidR="00AF03BF" w:rsidRPr="000818F2" w:rsidRDefault="00AF03BF" w:rsidP="00AF03BF">
      <w:pPr>
        <w:rPr>
          <w:rFonts w:ascii="Times New Roman" w:hAnsi="Times New Roman" w:cs="Times New Roman"/>
          <w:b/>
          <w:sz w:val="24"/>
          <w:szCs w:val="24"/>
        </w:rPr>
      </w:pPr>
    </w:p>
    <w:tbl>
      <w:tblPr>
        <w:tblStyle w:val="TableGrid1"/>
        <w:tblW w:w="0" w:type="auto"/>
        <w:tblInd w:w="108" w:type="dxa"/>
        <w:tblLook w:val="01E0" w:firstRow="1" w:lastRow="1" w:firstColumn="1" w:lastColumn="1" w:noHBand="0" w:noVBand="0"/>
      </w:tblPr>
      <w:tblGrid>
        <w:gridCol w:w="3204"/>
        <w:gridCol w:w="3420"/>
      </w:tblGrid>
      <w:tr w:rsidR="00AF03BF" w:rsidRPr="00F33DE9" w14:paraId="4B5B8C7E" w14:textId="77777777" w:rsidTr="0038212C">
        <w:trPr>
          <w:tblHeader/>
        </w:trPr>
        <w:tc>
          <w:tcPr>
            <w:tcW w:w="6624" w:type="dxa"/>
            <w:gridSpan w:val="2"/>
          </w:tcPr>
          <w:p w14:paraId="0F159E03" w14:textId="77777777" w:rsidR="00AF03BF" w:rsidRPr="0053257B" w:rsidRDefault="00AF03BF" w:rsidP="0038212C">
            <w:pPr>
              <w:ind w:right="288"/>
              <w:jc w:val="center"/>
              <w:rPr>
                <w:rFonts w:ascii="Times New Roman" w:hAnsi="Times New Roman" w:cs="Times New Roman"/>
                <w:b/>
                <w:bCs/>
                <w:sz w:val="24"/>
                <w:szCs w:val="24"/>
              </w:rPr>
            </w:pPr>
            <w:r w:rsidRPr="0053257B">
              <w:rPr>
                <w:rFonts w:ascii="Times New Roman" w:hAnsi="Times New Roman" w:cs="Times New Roman"/>
                <w:b/>
                <w:bCs/>
                <w:sz w:val="24"/>
                <w:szCs w:val="24"/>
              </w:rPr>
              <w:t>Project Time Schedule</w:t>
            </w:r>
          </w:p>
        </w:tc>
      </w:tr>
      <w:tr w:rsidR="00AF03BF" w:rsidRPr="00F33DE9" w14:paraId="6F7F507C" w14:textId="77777777" w:rsidTr="0038212C">
        <w:trPr>
          <w:tblHeader/>
        </w:trPr>
        <w:tc>
          <w:tcPr>
            <w:tcW w:w="3204" w:type="dxa"/>
          </w:tcPr>
          <w:p w14:paraId="1229887B" w14:textId="77777777" w:rsidR="00AF03BF" w:rsidRPr="0053257B" w:rsidRDefault="00AF03BF" w:rsidP="0038212C">
            <w:pPr>
              <w:ind w:right="288"/>
              <w:jc w:val="center"/>
              <w:rPr>
                <w:rFonts w:ascii="Times New Roman" w:hAnsi="Times New Roman" w:cs="Times New Roman"/>
                <w:b/>
                <w:bCs/>
                <w:sz w:val="24"/>
                <w:szCs w:val="24"/>
              </w:rPr>
            </w:pPr>
          </w:p>
          <w:p w14:paraId="5E658DD4" w14:textId="77777777" w:rsidR="00AF03BF" w:rsidRPr="0053257B" w:rsidRDefault="00AF03BF" w:rsidP="0038212C">
            <w:pPr>
              <w:ind w:right="288"/>
              <w:jc w:val="center"/>
              <w:rPr>
                <w:rFonts w:ascii="Times New Roman" w:hAnsi="Times New Roman" w:cs="Times New Roman"/>
                <w:sz w:val="24"/>
                <w:szCs w:val="24"/>
              </w:rPr>
            </w:pPr>
            <w:r w:rsidRPr="0053257B">
              <w:rPr>
                <w:rFonts w:ascii="Times New Roman" w:hAnsi="Times New Roman" w:cs="Times New Roman"/>
                <w:b/>
                <w:bCs/>
                <w:sz w:val="24"/>
                <w:szCs w:val="24"/>
              </w:rPr>
              <w:t>Activity</w:t>
            </w:r>
          </w:p>
        </w:tc>
        <w:tc>
          <w:tcPr>
            <w:tcW w:w="3420" w:type="dxa"/>
          </w:tcPr>
          <w:p w14:paraId="78FEF23A" w14:textId="77777777" w:rsidR="00AF03BF" w:rsidRPr="0053257B" w:rsidRDefault="00AF03BF" w:rsidP="0038212C">
            <w:pPr>
              <w:ind w:right="288"/>
              <w:jc w:val="center"/>
              <w:rPr>
                <w:rFonts w:ascii="Times New Roman" w:hAnsi="Times New Roman" w:cs="Times New Roman"/>
                <w:b/>
                <w:bCs/>
                <w:sz w:val="24"/>
                <w:szCs w:val="24"/>
              </w:rPr>
            </w:pPr>
          </w:p>
          <w:p w14:paraId="679F90B5" w14:textId="77777777" w:rsidR="00AF03BF" w:rsidRPr="0053257B" w:rsidRDefault="00AF03BF" w:rsidP="0038212C">
            <w:pPr>
              <w:ind w:right="288"/>
              <w:jc w:val="center"/>
              <w:rPr>
                <w:rFonts w:ascii="Times New Roman" w:hAnsi="Times New Roman" w:cs="Times New Roman"/>
                <w:sz w:val="24"/>
                <w:szCs w:val="24"/>
              </w:rPr>
            </w:pPr>
            <w:r w:rsidRPr="0053257B">
              <w:rPr>
                <w:rFonts w:ascii="Times New Roman" w:hAnsi="Times New Roman" w:cs="Times New Roman"/>
                <w:b/>
                <w:bCs/>
                <w:sz w:val="24"/>
                <w:szCs w:val="24"/>
              </w:rPr>
              <w:t>Time Schedule</w:t>
            </w:r>
          </w:p>
        </w:tc>
      </w:tr>
      <w:tr w:rsidR="00AF03BF" w:rsidRPr="00F33DE9" w14:paraId="3C59DAD2" w14:textId="77777777" w:rsidTr="0038212C">
        <w:tc>
          <w:tcPr>
            <w:tcW w:w="3204" w:type="dxa"/>
          </w:tcPr>
          <w:p w14:paraId="023F91FF" w14:textId="77777777" w:rsidR="00AF03BF" w:rsidRDefault="00AF03BF" w:rsidP="0038212C">
            <w:pPr>
              <w:ind w:right="288"/>
              <w:rPr>
                <w:rFonts w:ascii="Times New Roman" w:hAnsi="Times New Roman" w:cs="Times New Roman"/>
                <w:sz w:val="24"/>
                <w:szCs w:val="24"/>
              </w:rPr>
            </w:pPr>
          </w:p>
          <w:p w14:paraId="5BD09B4F" w14:textId="77777777" w:rsidR="00AF03BF" w:rsidRPr="0053257B" w:rsidRDefault="00AF03BF" w:rsidP="0038212C">
            <w:pPr>
              <w:ind w:right="288"/>
              <w:rPr>
                <w:rFonts w:ascii="Times New Roman" w:hAnsi="Times New Roman" w:cs="Times New Roman"/>
                <w:sz w:val="24"/>
                <w:szCs w:val="24"/>
              </w:rPr>
            </w:pPr>
            <w:r w:rsidRPr="0053257B">
              <w:rPr>
                <w:rFonts w:ascii="Times New Roman" w:hAnsi="Times New Roman" w:cs="Times New Roman"/>
                <w:sz w:val="24"/>
                <w:szCs w:val="24"/>
              </w:rPr>
              <w:lastRenderedPageBreak/>
              <w:t>Recruitment of respondents</w:t>
            </w:r>
          </w:p>
        </w:tc>
        <w:tc>
          <w:tcPr>
            <w:tcW w:w="3420" w:type="dxa"/>
          </w:tcPr>
          <w:p w14:paraId="6CE2FDF7" w14:textId="77777777" w:rsidR="00AF03BF" w:rsidRPr="00A85B27" w:rsidRDefault="00AF03BF" w:rsidP="0038212C">
            <w:pPr>
              <w:ind w:right="288"/>
              <w:rPr>
                <w:rFonts w:ascii="Times New Roman" w:hAnsi="Times New Roman" w:cs="Times New Roman"/>
                <w:sz w:val="24"/>
                <w:szCs w:val="24"/>
              </w:rPr>
            </w:pPr>
          </w:p>
          <w:p w14:paraId="5B35DC86" w14:textId="6FE7D8DF" w:rsidR="00AF03BF" w:rsidRPr="00A85B27" w:rsidRDefault="00A85B27" w:rsidP="00A85B27">
            <w:pPr>
              <w:ind w:right="288"/>
              <w:rPr>
                <w:rFonts w:ascii="Times New Roman" w:hAnsi="Times New Roman" w:cs="Times New Roman"/>
                <w:sz w:val="24"/>
                <w:szCs w:val="24"/>
              </w:rPr>
            </w:pPr>
            <w:r w:rsidRPr="00A85B27">
              <w:rPr>
                <w:rFonts w:ascii="Times New Roman" w:hAnsi="Times New Roman" w:cs="Times New Roman"/>
                <w:sz w:val="24"/>
                <w:szCs w:val="24"/>
              </w:rPr>
              <w:lastRenderedPageBreak/>
              <w:t>November</w:t>
            </w:r>
            <w:r w:rsidR="0036026F" w:rsidRPr="00A85B27">
              <w:rPr>
                <w:rFonts w:ascii="Times New Roman" w:hAnsi="Times New Roman" w:cs="Times New Roman"/>
                <w:sz w:val="24"/>
                <w:szCs w:val="24"/>
              </w:rPr>
              <w:t xml:space="preserve"> - </w:t>
            </w:r>
            <w:r w:rsidRPr="00A85B27">
              <w:rPr>
                <w:rFonts w:ascii="Times New Roman" w:hAnsi="Times New Roman" w:cs="Times New Roman"/>
                <w:sz w:val="24"/>
                <w:szCs w:val="24"/>
              </w:rPr>
              <w:t>December</w:t>
            </w:r>
            <w:r w:rsidR="00AF03BF" w:rsidRPr="00A85B27">
              <w:rPr>
                <w:rFonts w:ascii="Times New Roman" w:hAnsi="Times New Roman" w:cs="Times New Roman"/>
                <w:sz w:val="24"/>
                <w:szCs w:val="24"/>
              </w:rPr>
              <w:t>, 201</w:t>
            </w:r>
            <w:r w:rsidR="002C160D" w:rsidRPr="00A85B27">
              <w:rPr>
                <w:rFonts w:ascii="Times New Roman" w:hAnsi="Times New Roman" w:cs="Times New Roman"/>
                <w:sz w:val="24"/>
                <w:szCs w:val="24"/>
              </w:rPr>
              <w:t>5</w:t>
            </w:r>
          </w:p>
        </w:tc>
      </w:tr>
      <w:tr w:rsidR="00AF03BF" w:rsidRPr="00F33DE9" w14:paraId="01916FDB" w14:textId="77777777" w:rsidTr="0038212C">
        <w:tc>
          <w:tcPr>
            <w:tcW w:w="3204" w:type="dxa"/>
          </w:tcPr>
          <w:p w14:paraId="5E2C7178" w14:textId="77777777" w:rsidR="00AF03BF" w:rsidRDefault="00AF03BF" w:rsidP="0038212C">
            <w:pPr>
              <w:spacing w:line="120" w:lineRule="exact"/>
              <w:jc w:val="center"/>
              <w:rPr>
                <w:rFonts w:ascii="Times New Roman" w:hAnsi="Times New Roman" w:cs="Times New Roman"/>
                <w:sz w:val="24"/>
                <w:szCs w:val="24"/>
              </w:rPr>
            </w:pPr>
          </w:p>
          <w:p w14:paraId="6A09F7DC" w14:textId="77777777" w:rsidR="00AF03BF" w:rsidRPr="0053257B" w:rsidRDefault="00AF03BF" w:rsidP="0038212C">
            <w:pPr>
              <w:spacing w:line="120" w:lineRule="exact"/>
              <w:jc w:val="center"/>
              <w:rPr>
                <w:rFonts w:ascii="Times New Roman" w:hAnsi="Times New Roman" w:cs="Times New Roman"/>
                <w:sz w:val="24"/>
                <w:szCs w:val="24"/>
              </w:rPr>
            </w:pPr>
          </w:p>
          <w:p w14:paraId="1B76A903" w14:textId="77777777" w:rsidR="00AF03BF" w:rsidRPr="0053257B" w:rsidRDefault="00AF03BF" w:rsidP="0038212C">
            <w:pPr>
              <w:ind w:right="288"/>
              <w:rPr>
                <w:rFonts w:ascii="Times New Roman" w:hAnsi="Times New Roman" w:cs="Times New Roman"/>
                <w:sz w:val="24"/>
                <w:szCs w:val="24"/>
              </w:rPr>
            </w:pPr>
            <w:r w:rsidRPr="0053257B">
              <w:rPr>
                <w:rFonts w:ascii="Times New Roman" w:hAnsi="Times New Roman" w:cs="Times New Roman"/>
                <w:sz w:val="24"/>
                <w:szCs w:val="24"/>
              </w:rPr>
              <w:t>Data collection</w:t>
            </w:r>
          </w:p>
        </w:tc>
        <w:tc>
          <w:tcPr>
            <w:tcW w:w="3420" w:type="dxa"/>
          </w:tcPr>
          <w:p w14:paraId="323E95C2" w14:textId="0A7D72F6" w:rsidR="00AF03BF" w:rsidRPr="00A85B27" w:rsidRDefault="00A85B27" w:rsidP="0038212C">
            <w:pPr>
              <w:ind w:right="288"/>
              <w:rPr>
                <w:rFonts w:ascii="Times New Roman" w:hAnsi="Times New Roman" w:cs="Times New Roman"/>
                <w:sz w:val="24"/>
                <w:szCs w:val="24"/>
              </w:rPr>
            </w:pPr>
            <w:r w:rsidRPr="00A85B27">
              <w:rPr>
                <w:rFonts w:ascii="Times New Roman" w:hAnsi="Times New Roman" w:cs="Times New Roman"/>
                <w:sz w:val="24"/>
                <w:szCs w:val="24"/>
              </w:rPr>
              <w:t>December</w:t>
            </w:r>
            <w:r w:rsidR="002C160D" w:rsidRPr="00A85B27">
              <w:rPr>
                <w:rFonts w:ascii="Times New Roman" w:hAnsi="Times New Roman" w:cs="Times New Roman"/>
                <w:sz w:val="24"/>
                <w:szCs w:val="24"/>
              </w:rPr>
              <w:t xml:space="preserve"> –</w:t>
            </w:r>
            <w:r w:rsidRPr="00A85B27">
              <w:rPr>
                <w:rFonts w:ascii="Times New Roman" w:hAnsi="Times New Roman" w:cs="Times New Roman"/>
                <w:sz w:val="24"/>
                <w:szCs w:val="24"/>
              </w:rPr>
              <w:t xml:space="preserve"> January</w:t>
            </w:r>
            <w:r w:rsidR="002C160D" w:rsidRPr="00A85B27">
              <w:rPr>
                <w:rFonts w:ascii="Times New Roman" w:hAnsi="Times New Roman" w:cs="Times New Roman"/>
                <w:sz w:val="24"/>
                <w:szCs w:val="24"/>
              </w:rPr>
              <w:t>, 2015</w:t>
            </w:r>
            <w:r w:rsidRPr="00A85B27">
              <w:rPr>
                <w:rFonts w:ascii="Times New Roman" w:hAnsi="Times New Roman" w:cs="Times New Roman"/>
                <w:sz w:val="24"/>
                <w:szCs w:val="24"/>
              </w:rPr>
              <w:t xml:space="preserve"> - 2016</w:t>
            </w:r>
          </w:p>
          <w:p w14:paraId="2603F9C3" w14:textId="77777777" w:rsidR="00AF03BF" w:rsidRPr="00A85B27" w:rsidRDefault="00AF03BF" w:rsidP="0038212C">
            <w:pPr>
              <w:ind w:right="288"/>
              <w:rPr>
                <w:rFonts w:ascii="Times New Roman" w:hAnsi="Times New Roman" w:cs="Times New Roman"/>
                <w:sz w:val="24"/>
                <w:szCs w:val="24"/>
              </w:rPr>
            </w:pPr>
          </w:p>
        </w:tc>
      </w:tr>
      <w:tr w:rsidR="00AF03BF" w:rsidRPr="00F33DE9" w14:paraId="4B87A5E2" w14:textId="77777777" w:rsidTr="0038212C">
        <w:tc>
          <w:tcPr>
            <w:tcW w:w="3204" w:type="dxa"/>
          </w:tcPr>
          <w:p w14:paraId="437CD902" w14:textId="77777777" w:rsidR="00AF03BF" w:rsidRDefault="00AF03BF" w:rsidP="0038212C">
            <w:pPr>
              <w:spacing w:line="120" w:lineRule="exact"/>
              <w:jc w:val="center"/>
              <w:rPr>
                <w:rFonts w:ascii="Times New Roman" w:hAnsi="Times New Roman" w:cs="Times New Roman"/>
                <w:sz w:val="24"/>
                <w:szCs w:val="24"/>
              </w:rPr>
            </w:pPr>
          </w:p>
          <w:p w14:paraId="279E0143" w14:textId="77777777" w:rsidR="00AF03BF" w:rsidRPr="0053257B" w:rsidRDefault="00AF03BF" w:rsidP="0038212C">
            <w:pPr>
              <w:spacing w:line="120" w:lineRule="exact"/>
              <w:jc w:val="center"/>
              <w:rPr>
                <w:rFonts w:ascii="Times New Roman" w:hAnsi="Times New Roman" w:cs="Times New Roman"/>
                <w:sz w:val="24"/>
                <w:szCs w:val="24"/>
              </w:rPr>
            </w:pPr>
          </w:p>
          <w:p w14:paraId="73A33CFB" w14:textId="77777777" w:rsidR="00AF03BF" w:rsidRPr="0053257B" w:rsidRDefault="00AF03BF" w:rsidP="0038212C">
            <w:pPr>
              <w:ind w:right="288"/>
              <w:rPr>
                <w:rFonts w:ascii="Times New Roman" w:hAnsi="Times New Roman" w:cs="Times New Roman"/>
                <w:sz w:val="24"/>
                <w:szCs w:val="24"/>
              </w:rPr>
            </w:pPr>
            <w:r w:rsidRPr="0053257B">
              <w:rPr>
                <w:rFonts w:ascii="Times New Roman" w:hAnsi="Times New Roman" w:cs="Times New Roman"/>
                <w:sz w:val="24"/>
                <w:szCs w:val="24"/>
              </w:rPr>
              <w:t>Complete field work</w:t>
            </w:r>
          </w:p>
        </w:tc>
        <w:tc>
          <w:tcPr>
            <w:tcW w:w="3420" w:type="dxa"/>
          </w:tcPr>
          <w:p w14:paraId="100C8644" w14:textId="3EAFE838" w:rsidR="00AF03BF" w:rsidRPr="00A85B27" w:rsidRDefault="00A85B27" w:rsidP="00A85B27">
            <w:pPr>
              <w:ind w:right="288"/>
              <w:rPr>
                <w:rFonts w:ascii="Times New Roman" w:hAnsi="Times New Roman" w:cs="Times New Roman"/>
                <w:sz w:val="24"/>
                <w:szCs w:val="24"/>
              </w:rPr>
            </w:pPr>
            <w:r w:rsidRPr="00A85B27">
              <w:rPr>
                <w:rFonts w:ascii="Times New Roman" w:hAnsi="Times New Roman" w:cs="Times New Roman"/>
                <w:sz w:val="24"/>
                <w:szCs w:val="24"/>
              </w:rPr>
              <w:t>February</w:t>
            </w:r>
            <w:r w:rsidR="00AF03BF" w:rsidRPr="00A85B27">
              <w:rPr>
                <w:rFonts w:ascii="Times New Roman" w:hAnsi="Times New Roman" w:cs="Times New Roman"/>
                <w:sz w:val="24"/>
                <w:szCs w:val="24"/>
              </w:rPr>
              <w:t>, 201</w:t>
            </w:r>
            <w:r w:rsidRPr="00A85B27">
              <w:rPr>
                <w:rFonts w:ascii="Times New Roman" w:hAnsi="Times New Roman" w:cs="Times New Roman"/>
                <w:sz w:val="24"/>
                <w:szCs w:val="24"/>
              </w:rPr>
              <w:t>6</w:t>
            </w:r>
          </w:p>
        </w:tc>
      </w:tr>
      <w:tr w:rsidR="00AF03BF" w:rsidRPr="00F33DE9" w14:paraId="51D06A5F" w14:textId="77777777" w:rsidTr="0038212C">
        <w:tc>
          <w:tcPr>
            <w:tcW w:w="3204" w:type="dxa"/>
          </w:tcPr>
          <w:p w14:paraId="2DF3BE5F" w14:textId="77777777" w:rsidR="00AF03BF" w:rsidRPr="0053257B" w:rsidRDefault="00AF03BF" w:rsidP="0038212C">
            <w:pPr>
              <w:ind w:right="288"/>
              <w:rPr>
                <w:rFonts w:ascii="Times New Roman" w:hAnsi="Times New Roman" w:cs="Times New Roman"/>
                <w:sz w:val="24"/>
                <w:szCs w:val="24"/>
              </w:rPr>
            </w:pPr>
          </w:p>
          <w:p w14:paraId="7ADB123B" w14:textId="77777777" w:rsidR="00AF03BF" w:rsidRPr="0053257B" w:rsidRDefault="00AF03BF" w:rsidP="0038212C">
            <w:pPr>
              <w:ind w:right="288"/>
              <w:rPr>
                <w:rFonts w:ascii="Times New Roman" w:hAnsi="Times New Roman" w:cs="Times New Roman"/>
                <w:sz w:val="24"/>
                <w:szCs w:val="24"/>
              </w:rPr>
            </w:pPr>
            <w:r w:rsidRPr="0053257B">
              <w:rPr>
                <w:rFonts w:ascii="Times New Roman" w:hAnsi="Times New Roman" w:cs="Times New Roman"/>
                <w:sz w:val="24"/>
                <w:szCs w:val="24"/>
              </w:rPr>
              <w:t>Analyses</w:t>
            </w:r>
          </w:p>
        </w:tc>
        <w:tc>
          <w:tcPr>
            <w:tcW w:w="3420" w:type="dxa"/>
          </w:tcPr>
          <w:p w14:paraId="41576BD4" w14:textId="7D6C879A" w:rsidR="00AF03BF" w:rsidRPr="00A85B27" w:rsidRDefault="00AF03BF" w:rsidP="00A85B27">
            <w:pPr>
              <w:ind w:right="288"/>
              <w:rPr>
                <w:rFonts w:ascii="Times New Roman" w:hAnsi="Times New Roman" w:cs="Times New Roman"/>
                <w:sz w:val="24"/>
                <w:szCs w:val="24"/>
              </w:rPr>
            </w:pPr>
            <w:r w:rsidRPr="00A85B27">
              <w:rPr>
                <w:rFonts w:ascii="Times New Roman" w:hAnsi="Times New Roman" w:cs="Times New Roman"/>
                <w:sz w:val="24"/>
                <w:szCs w:val="24"/>
              </w:rPr>
              <w:t xml:space="preserve">March </w:t>
            </w:r>
            <w:r w:rsidR="00A85B27" w:rsidRPr="00A85B27">
              <w:rPr>
                <w:rFonts w:ascii="Times New Roman" w:hAnsi="Times New Roman" w:cs="Times New Roman"/>
                <w:sz w:val="24"/>
                <w:szCs w:val="24"/>
              </w:rPr>
              <w:t xml:space="preserve">– April </w:t>
            </w:r>
            <w:r w:rsidRPr="00A85B27">
              <w:rPr>
                <w:rFonts w:ascii="Times New Roman" w:hAnsi="Times New Roman" w:cs="Times New Roman"/>
                <w:sz w:val="24"/>
                <w:szCs w:val="24"/>
              </w:rPr>
              <w:t>201</w:t>
            </w:r>
            <w:r w:rsidR="00A10113" w:rsidRPr="00A85B27">
              <w:rPr>
                <w:rFonts w:ascii="Times New Roman" w:hAnsi="Times New Roman" w:cs="Times New Roman"/>
                <w:sz w:val="24"/>
                <w:szCs w:val="24"/>
              </w:rPr>
              <w:t>6</w:t>
            </w:r>
          </w:p>
        </w:tc>
      </w:tr>
      <w:tr w:rsidR="00AF03BF" w:rsidRPr="00F33DE9" w14:paraId="43B36F8D" w14:textId="77777777" w:rsidTr="0038212C">
        <w:tc>
          <w:tcPr>
            <w:tcW w:w="3204" w:type="dxa"/>
          </w:tcPr>
          <w:p w14:paraId="438DADDB" w14:textId="77777777" w:rsidR="00AF03BF" w:rsidRPr="0053257B" w:rsidRDefault="00AF03BF" w:rsidP="0038212C">
            <w:pPr>
              <w:ind w:right="288"/>
              <w:rPr>
                <w:rFonts w:ascii="Times New Roman" w:hAnsi="Times New Roman" w:cs="Times New Roman"/>
                <w:sz w:val="24"/>
                <w:szCs w:val="24"/>
              </w:rPr>
            </w:pPr>
          </w:p>
          <w:p w14:paraId="2D538141" w14:textId="77777777" w:rsidR="00AF03BF" w:rsidRPr="0053257B" w:rsidRDefault="00AF03BF" w:rsidP="0038212C">
            <w:pPr>
              <w:ind w:right="288"/>
              <w:rPr>
                <w:rFonts w:ascii="Times New Roman" w:hAnsi="Times New Roman" w:cs="Times New Roman"/>
                <w:sz w:val="24"/>
                <w:szCs w:val="24"/>
              </w:rPr>
            </w:pPr>
            <w:r w:rsidRPr="0053257B">
              <w:rPr>
                <w:rFonts w:ascii="Times New Roman" w:hAnsi="Times New Roman" w:cs="Times New Roman"/>
                <w:sz w:val="24"/>
                <w:szCs w:val="24"/>
              </w:rPr>
              <w:t>Publication</w:t>
            </w:r>
          </w:p>
        </w:tc>
        <w:tc>
          <w:tcPr>
            <w:tcW w:w="3420" w:type="dxa"/>
          </w:tcPr>
          <w:p w14:paraId="77925428" w14:textId="266576C7" w:rsidR="00AF03BF" w:rsidRPr="00A85B27" w:rsidRDefault="00A85B27" w:rsidP="00A85B27">
            <w:pPr>
              <w:ind w:right="288"/>
              <w:rPr>
                <w:rFonts w:ascii="Times New Roman" w:hAnsi="Times New Roman" w:cs="Times New Roman"/>
                <w:sz w:val="24"/>
                <w:szCs w:val="24"/>
              </w:rPr>
            </w:pPr>
            <w:r w:rsidRPr="00A85B27">
              <w:rPr>
                <w:rFonts w:ascii="Times New Roman" w:hAnsi="Times New Roman" w:cs="Times New Roman"/>
                <w:sz w:val="24"/>
                <w:szCs w:val="24"/>
              </w:rPr>
              <w:t>May</w:t>
            </w:r>
            <w:r w:rsidR="00AF03BF" w:rsidRPr="00A85B27">
              <w:rPr>
                <w:rFonts w:ascii="Times New Roman" w:hAnsi="Times New Roman" w:cs="Times New Roman"/>
                <w:sz w:val="24"/>
                <w:szCs w:val="24"/>
              </w:rPr>
              <w:t xml:space="preserve"> – </w:t>
            </w:r>
            <w:r w:rsidRPr="00A85B27">
              <w:rPr>
                <w:rFonts w:ascii="Times New Roman" w:hAnsi="Times New Roman" w:cs="Times New Roman"/>
                <w:sz w:val="24"/>
                <w:szCs w:val="24"/>
              </w:rPr>
              <w:t>August</w:t>
            </w:r>
            <w:r w:rsidR="00AF03BF" w:rsidRPr="00A85B27">
              <w:rPr>
                <w:rFonts w:ascii="Times New Roman" w:hAnsi="Times New Roman" w:cs="Times New Roman"/>
                <w:sz w:val="24"/>
                <w:szCs w:val="24"/>
              </w:rPr>
              <w:t>, 201</w:t>
            </w:r>
            <w:r w:rsidR="00A10113" w:rsidRPr="00A85B27">
              <w:rPr>
                <w:rFonts w:ascii="Times New Roman" w:hAnsi="Times New Roman" w:cs="Times New Roman"/>
                <w:sz w:val="24"/>
                <w:szCs w:val="24"/>
              </w:rPr>
              <w:t>7</w:t>
            </w:r>
          </w:p>
        </w:tc>
      </w:tr>
    </w:tbl>
    <w:p w14:paraId="55CB5926" w14:textId="77777777" w:rsidR="00AF03BF" w:rsidRPr="009D108F" w:rsidRDefault="00AF03BF" w:rsidP="00AF03BF">
      <w:pPr>
        <w:pStyle w:val="Heading2"/>
      </w:pPr>
      <w:r w:rsidRPr="009D108F">
        <w:t>17</w:t>
      </w:r>
      <w:r>
        <w:t>.</w:t>
      </w:r>
      <w:r w:rsidRPr="009D108F">
        <w:t xml:space="preserve"> Reason(s) Display of OMB Expiration Date is Inappropriate </w:t>
      </w:r>
    </w:p>
    <w:p w14:paraId="7527FA57" w14:textId="77777777" w:rsidR="00AF03BF" w:rsidRDefault="00AF03BF" w:rsidP="00AF03BF">
      <w:pPr>
        <w:rPr>
          <w:rFonts w:ascii="Times New Roman" w:hAnsi="Times New Roman"/>
          <w:color w:val="FF0000"/>
          <w:sz w:val="24"/>
          <w:szCs w:val="24"/>
        </w:rPr>
      </w:pPr>
      <w:r>
        <w:rPr>
          <w:rFonts w:ascii="Times New Roman" w:eastAsia="Times New Roman" w:hAnsi="Times New Roman" w:cs="Times New Roman"/>
          <w:sz w:val="24"/>
          <w:szCs w:val="24"/>
        </w:rPr>
        <w:t xml:space="preserve">The display of the OMB expiration date is not inappropriate. </w:t>
      </w:r>
      <w:r w:rsidRPr="00153F5B">
        <w:rPr>
          <w:rFonts w:ascii="Times New Roman" w:hAnsi="Times New Roman" w:cs="Times New Roman"/>
          <w:sz w:val="24"/>
          <w:szCs w:val="24"/>
        </w:rPr>
        <w:t>No exemption is being requested.</w:t>
      </w:r>
      <w:r>
        <w:rPr>
          <w:rFonts w:ascii="Times New Roman" w:hAnsi="Times New Roman"/>
          <w:color w:val="FF0000"/>
          <w:sz w:val="24"/>
          <w:szCs w:val="24"/>
        </w:rPr>
        <w:t xml:space="preserve"> </w:t>
      </w:r>
    </w:p>
    <w:p w14:paraId="19BBDF42" w14:textId="77777777" w:rsidR="00AF03BF" w:rsidRPr="009D108F" w:rsidRDefault="00AF03BF" w:rsidP="00AF03BF">
      <w:pPr>
        <w:pStyle w:val="Heading2"/>
      </w:pPr>
      <w:r w:rsidRPr="009D108F">
        <w:t>18</w:t>
      </w:r>
      <w:r>
        <w:t>.</w:t>
      </w:r>
      <w:r w:rsidRPr="009D108F">
        <w:t xml:space="preserve"> Exceptions to Certification for Paperwork Reduction Act Submissions</w:t>
      </w:r>
    </w:p>
    <w:p w14:paraId="57709FFF" w14:textId="77777777" w:rsidR="00AF03BF" w:rsidRPr="0053257B" w:rsidRDefault="00AF03BF" w:rsidP="00AF03BF">
      <w:pPr>
        <w:rPr>
          <w:rStyle w:val="Heading2Char"/>
          <w:b w:val="0"/>
        </w:rPr>
      </w:pPr>
      <w:r w:rsidRPr="00F33DE9">
        <w:rPr>
          <w:rFonts w:ascii="Times New Roman" w:hAnsi="Times New Roman"/>
          <w:sz w:val="24"/>
          <w:szCs w:val="24"/>
        </w:rPr>
        <w:t>There are no exceptions to the certification.</w:t>
      </w:r>
    </w:p>
    <w:p w14:paraId="16B6DC3F" w14:textId="77777777" w:rsidR="00AF03BF" w:rsidRDefault="00AF03BF" w:rsidP="00AF03BF">
      <w:pPr>
        <w:pStyle w:val="ListParagraph"/>
        <w:spacing w:after="0"/>
        <w:ind w:left="0"/>
        <w:rPr>
          <w:rFonts w:ascii="Times New Roman" w:hAnsi="Times New Roman" w:cs="Times New Roman"/>
          <w:sz w:val="24"/>
          <w:szCs w:val="24"/>
        </w:rPr>
      </w:pPr>
    </w:p>
    <w:p w14:paraId="002C11DE" w14:textId="77777777" w:rsidR="006215CC" w:rsidRDefault="006215CC">
      <w:pPr>
        <w:rPr>
          <w:rStyle w:val="Heading2Char"/>
        </w:rPr>
      </w:pPr>
      <w:r>
        <w:rPr>
          <w:rStyle w:val="Heading2Char"/>
        </w:rPr>
        <w:br w:type="page"/>
      </w:r>
    </w:p>
    <w:p w14:paraId="35B60EDF" w14:textId="77777777" w:rsidR="006215CC" w:rsidRDefault="006215CC" w:rsidP="006215CC">
      <w:pPr>
        <w:tabs>
          <w:tab w:val="left" w:pos="0"/>
        </w:tabs>
        <w:spacing w:line="276" w:lineRule="auto"/>
        <w:rPr>
          <w:rStyle w:val="Heading2Char"/>
        </w:rPr>
      </w:pPr>
      <w:r>
        <w:rPr>
          <w:rStyle w:val="Heading2Char"/>
        </w:rPr>
        <w:lastRenderedPageBreak/>
        <w:t>REFERENCES</w:t>
      </w:r>
    </w:p>
    <w:p w14:paraId="246554B6" w14:textId="77777777" w:rsidR="006215CC" w:rsidRDefault="006215CC" w:rsidP="006215CC">
      <w:pPr>
        <w:tabs>
          <w:tab w:val="left" w:pos="0"/>
        </w:tabs>
        <w:spacing w:line="276" w:lineRule="auto"/>
        <w:rPr>
          <w:rStyle w:val="Heading2Char"/>
        </w:rPr>
      </w:pPr>
    </w:p>
    <w:p w14:paraId="5E6F87DB" w14:textId="77777777" w:rsidR="006215CC" w:rsidRDefault="006215CC" w:rsidP="006215CC">
      <w:pPr>
        <w:tabs>
          <w:tab w:val="left" w:pos="0"/>
        </w:tabs>
        <w:spacing w:line="276" w:lineRule="auto"/>
        <w:rPr>
          <w:rStyle w:val="Heading2Char"/>
          <w:b w:val="0"/>
        </w:rPr>
      </w:pPr>
      <w:r w:rsidRPr="00FE1D73">
        <w:rPr>
          <w:rStyle w:val="Heading2Char"/>
          <w:b w:val="0"/>
        </w:rPr>
        <w:t xml:space="preserve">WHO (2002) Weekly epidemiological record. World Health Organization. Available: </w:t>
      </w:r>
      <w:hyperlink r:id="rId12" w:history="1">
        <w:r w:rsidRPr="00A5411A">
          <w:rPr>
            <w:rStyle w:val="Hyperlink"/>
            <w:rFonts w:ascii="Times New Roman" w:hAnsi="Times New Roman" w:cs="Times New Roman"/>
            <w:sz w:val="24"/>
            <w:szCs w:val="24"/>
          </w:rPr>
          <w:t>http://www.who.int/docstore/wer/pdf/2002​/wer7736.pdf. Accessed 2011 Nov 4</w:t>
        </w:r>
      </w:hyperlink>
      <w:r w:rsidRPr="00FE1D73">
        <w:rPr>
          <w:rStyle w:val="Heading2Char"/>
          <w:b w:val="0"/>
        </w:rPr>
        <w:t>.</w:t>
      </w:r>
    </w:p>
    <w:p w14:paraId="77BBD02B" w14:textId="77777777" w:rsidR="006215CC" w:rsidRDefault="006215CC" w:rsidP="006215CC">
      <w:pPr>
        <w:tabs>
          <w:tab w:val="left" w:pos="0"/>
        </w:tabs>
        <w:spacing w:line="276" w:lineRule="auto"/>
        <w:rPr>
          <w:rStyle w:val="Heading2Char"/>
          <w:b w:val="0"/>
        </w:rPr>
      </w:pPr>
    </w:p>
    <w:p w14:paraId="7B2E0C3C" w14:textId="77777777" w:rsidR="006215CC" w:rsidRDefault="006215CC" w:rsidP="006215CC">
      <w:pPr>
        <w:tabs>
          <w:tab w:val="left" w:pos="0"/>
        </w:tabs>
        <w:spacing w:line="276" w:lineRule="auto"/>
        <w:rPr>
          <w:rStyle w:val="Heading2Char"/>
          <w:b w:val="0"/>
        </w:rPr>
      </w:pPr>
      <w:r>
        <w:rPr>
          <w:rStyle w:val="Heading2Char"/>
          <w:b w:val="0"/>
        </w:rPr>
        <w:t xml:space="preserve">PAHO (2014) Epidemiological Update: Chikungunya fever. 23 May 2014. </w:t>
      </w:r>
      <w:r w:rsidR="00161738">
        <w:rPr>
          <w:rStyle w:val="Heading2Char"/>
          <w:b w:val="0"/>
        </w:rPr>
        <w:t xml:space="preserve">Pan American Health Organization. Available: </w:t>
      </w:r>
      <w:hyperlink r:id="rId13" w:history="1">
        <w:r w:rsidR="00382F8A" w:rsidRPr="00F44D08">
          <w:rPr>
            <w:rStyle w:val="Hyperlink"/>
            <w:rFonts w:ascii="Times New Roman" w:eastAsiaTheme="minorEastAsia" w:hAnsi="Times New Roman" w:cs="Times New Roman"/>
            <w:sz w:val="24"/>
            <w:szCs w:val="24"/>
          </w:rPr>
          <w:t>http://www.paho.org/hq/index.php?option=com_topics&amp;view=article&amp;id=343&amp;Itemid=40931</w:t>
        </w:r>
      </w:hyperlink>
      <w:r w:rsidR="00382F8A">
        <w:rPr>
          <w:rStyle w:val="Heading2Char"/>
          <w:b w:val="0"/>
        </w:rPr>
        <w:t xml:space="preserve">. Pdf. Accessed 2014, Oct 07. </w:t>
      </w:r>
    </w:p>
    <w:p w14:paraId="30985B80" w14:textId="77777777" w:rsidR="006215CC" w:rsidRDefault="006215CC" w:rsidP="006215CC">
      <w:pPr>
        <w:tabs>
          <w:tab w:val="left" w:pos="0"/>
        </w:tabs>
        <w:spacing w:line="276" w:lineRule="auto"/>
        <w:rPr>
          <w:rStyle w:val="Heading2Char"/>
          <w:b w:val="0"/>
        </w:rPr>
      </w:pPr>
    </w:p>
    <w:p w14:paraId="5FFB0129" w14:textId="77777777" w:rsidR="00161738" w:rsidRDefault="00161738" w:rsidP="00161738">
      <w:pPr>
        <w:spacing w:line="276" w:lineRule="auto"/>
        <w:rPr>
          <w:rStyle w:val="Heading2Char"/>
          <w:b w:val="0"/>
        </w:rPr>
      </w:pPr>
      <w:r w:rsidRPr="00161738">
        <w:rPr>
          <w:rStyle w:val="Heading2Char"/>
          <w:b w:val="0"/>
        </w:rPr>
        <w:t>Centers for Disease Control and Prevention (CDC).</w:t>
      </w:r>
      <w:r>
        <w:rPr>
          <w:rStyle w:val="Heading2Char"/>
          <w:b w:val="0"/>
        </w:rPr>
        <w:t xml:space="preserve"> </w:t>
      </w:r>
      <w:r w:rsidRPr="00161738">
        <w:rPr>
          <w:rStyle w:val="Heading2Char"/>
          <w:b w:val="0"/>
        </w:rPr>
        <w:t>Dengue fever among U.S. travelers returning from the Dominican Republic - Minnesota and Iowa, 2008.</w:t>
      </w:r>
      <w:r>
        <w:rPr>
          <w:rStyle w:val="Heading2Char"/>
          <w:b w:val="0"/>
        </w:rPr>
        <w:t xml:space="preserve"> </w:t>
      </w:r>
      <w:r w:rsidRPr="00161738">
        <w:rPr>
          <w:rStyle w:val="Heading2Char"/>
          <w:b w:val="0"/>
        </w:rPr>
        <w:t>MMWR Morb Mortal Wkly Rep. 2010 Jun 4;59(21):654-6.</w:t>
      </w:r>
    </w:p>
    <w:p w14:paraId="3B685C8F" w14:textId="77777777" w:rsidR="00161738" w:rsidRDefault="00161738" w:rsidP="00161738">
      <w:pPr>
        <w:spacing w:line="276" w:lineRule="auto"/>
        <w:rPr>
          <w:rStyle w:val="Heading2Char"/>
          <w:b w:val="0"/>
        </w:rPr>
      </w:pPr>
    </w:p>
    <w:p w14:paraId="2DB3AB8C" w14:textId="77777777" w:rsidR="00161738" w:rsidRDefault="00161738" w:rsidP="0019333D">
      <w:pPr>
        <w:spacing w:line="276" w:lineRule="auto"/>
        <w:rPr>
          <w:rStyle w:val="Heading2Char"/>
          <w:b w:val="0"/>
        </w:rPr>
      </w:pPr>
      <w:r w:rsidRPr="00161738">
        <w:rPr>
          <w:rStyle w:val="Heading2Char"/>
          <w:b w:val="0"/>
        </w:rPr>
        <w:t>Centers for Disease Control and Prevention (CDC).</w:t>
      </w:r>
      <w:r>
        <w:rPr>
          <w:rStyle w:val="Heading2Char"/>
          <w:b w:val="0"/>
        </w:rPr>
        <w:t xml:space="preserve"> </w:t>
      </w:r>
      <w:r w:rsidRPr="00161738">
        <w:rPr>
          <w:rStyle w:val="Heading2Char"/>
          <w:b w:val="0"/>
        </w:rPr>
        <w:t>Dengue virus infections among travelers returning from Haiti--Georgia and Nebraska, October 2010.</w:t>
      </w:r>
      <w:r>
        <w:rPr>
          <w:rStyle w:val="Heading2Char"/>
          <w:b w:val="0"/>
        </w:rPr>
        <w:t xml:space="preserve"> </w:t>
      </w:r>
      <w:r w:rsidRPr="00161738">
        <w:rPr>
          <w:rStyle w:val="Heading2Char"/>
          <w:b w:val="0"/>
        </w:rPr>
        <w:t>MMWR Morb Mortal Wkly Rep. 2011 Jul 15;60(27):914-7.</w:t>
      </w:r>
    </w:p>
    <w:p w14:paraId="60C8EC47" w14:textId="77777777" w:rsidR="00161738" w:rsidRDefault="00161738" w:rsidP="0019333D">
      <w:pPr>
        <w:spacing w:line="276" w:lineRule="auto"/>
        <w:rPr>
          <w:rStyle w:val="Heading2Char"/>
          <w:b w:val="0"/>
        </w:rPr>
      </w:pPr>
    </w:p>
    <w:p w14:paraId="171D5881" w14:textId="77777777" w:rsidR="002C1C19" w:rsidRDefault="00161738" w:rsidP="0019333D">
      <w:pPr>
        <w:spacing w:line="276" w:lineRule="auto"/>
        <w:rPr>
          <w:rStyle w:val="Heading2Char"/>
          <w:b w:val="0"/>
        </w:rPr>
      </w:pPr>
      <w:r w:rsidRPr="00161738">
        <w:rPr>
          <w:rStyle w:val="Heading2Char"/>
          <w:b w:val="0"/>
        </w:rPr>
        <w:t>Hamer DH, Connor BA</w:t>
      </w:r>
      <w:r>
        <w:rPr>
          <w:rStyle w:val="Heading2Char"/>
          <w:b w:val="0"/>
        </w:rPr>
        <w:t xml:space="preserve">. </w:t>
      </w:r>
      <w:r w:rsidR="002C1C19" w:rsidRPr="002C1C19">
        <w:rPr>
          <w:rStyle w:val="Heading2Char"/>
          <w:b w:val="0"/>
        </w:rPr>
        <w:t>Travel health knowledge, attitudes and practices among United States travelers.</w:t>
      </w:r>
      <w:r w:rsidR="002C1C19">
        <w:rPr>
          <w:rStyle w:val="Heading2Char"/>
          <w:b w:val="0"/>
        </w:rPr>
        <w:t xml:space="preserve"> </w:t>
      </w:r>
      <w:r w:rsidR="002C1C19" w:rsidRPr="002C1C19">
        <w:rPr>
          <w:rStyle w:val="Heading2Char"/>
          <w:b w:val="0"/>
        </w:rPr>
        <w:t>J Travel Med. 2004 Jan-Feb;11(1):23-6.</w:t>
      </w:r>
    </w:p>
    <w:p w14:paraId="5BD9183D" w14:textId="77777777" w:rsidR="002C1C19" w:rsidRDefault="002C1C19" w:rsidP="0019333D">
      <w:pPr>
        <w:spacing w:line="276" w:lineRule="auto"/>
        <w:rPr>
          <w:rStyle w:val="Heading2Char"/>
          <w:b w:val="0"/>
        </w:rPr>
      </w:pPr>
    </w:p>
    <w:p w14:paraId="3283D206" w14:textId="77777777" w:rsidR="00D94F77" w:rsidRPr="000C551E" w:rsidRDefault="00D94F77" w:rsidP="0019333D">
      <w:pPr>
        <w:spacing w:line="276" w:lineRule="auto"/>
        <w:rPr>
          <w:rStyle w:val="Heading2Char"/>
          <w:b w:val="0"/>
        </w:rPr>
      </w:pPr>
      <w:r w:rsidRPr="00D94F77">
        <w:rPr>
          <w:rStyle w:val="Heading2Char"/>
          <w:b w:val="0"/>
        </w:rPr>
        <w:t>Provost S, Soto JC.</w:t>
      </w:r>
      <w:r>
        <w:rPr>
          <w:rStyle w:val="Heading2Char"/>
          <w:b w:val="0"/>
        </w:rPr>
        <w:t xml:space="preserve"> </w:t>
      </w:r>
      <w:r w:rsidRPr="00D94F77">
        <w:rPr>
          <w:rStyle w:val="Heading2Char"/>
          <w:b w:val="0"/>
        </w:rPr>
        <w:t>Predictors of pre</w:t>
      </w:r>
      <w:r>
        <w:rPr>
          <w:rStyle w:val="Heading2Char"/>
          <w:b w:val="0"/>
        </w:rPr>
        <w:t>-</w:t>
      </w:r>
      <w:r w:rsidRPr="00D94F77">
        <w:rPr>
          <w:rStyle w:val="Heading2Char"/>
          <w:b w:val="0"/>
        </w:rPr>
        <w:t>travel consultation in tourists from Quebec (Canada).</w:t>
      </w:r>
      <w:r>
        <w:rPr>
          <w:rStyle w:val="Heading2Char"/>
          <w:b w:val="0"/>
        </w:rPr>
        <w:t xml:space="preserve"> </w:t>
      </w:r>
      <w:r w:rsidRPr="000C551E">
        <w:rPr>
          <w:rStyle w:val="Heading2Char"/>
          <w:b w:val="0"/>
        </w:rPr>
        <w:t>J Travel Med. 2001 Mar-Apr;8(2):66-75.</w:t>
      </w:r>
    </w:p>
    <w:p w14:paraId="061CFF4F" w14:textId="77777777" w:rsidR="00D94F77" w:rsidRPr="000C551E" w:rsidRDefault="00D94F77" w:rsidP="0019333D">
      <w:pPr>
        <w:spacing w:line="276" w:lineRule="auto"/>
        <w:rPr>
          <w:rStyle w:val="Heading2Char"/>
          <w:b w:val="0"/>
        </w:rPr>
      </w:pPr>
    </w:p>
    <w:p w14:paraId="217B25FC" w14:textId="77777777" w:rsidR="00683802" w:rsidRDefault="00683802" w:rsidP="0019333D">
      <w:pPr>
        <w:spacing w:line="276" w:lineRule="auto"/>
        <w:rPr>
          <w:rStyle w:val="Heading2Char"/>
          <w:b w:val="0"/>
        </w:rPr>
      </w:pPr>
      <w:r w:rsidRPr="00683802">
        <w:rPr>
          <w:rStyle w:val="Heading2Char"/>
          <w:b w:val="0"/>
        </w:rPr>
        <w:t>Crockett M, Keystone J. "I hate needles" and other factors impacting on travel vaccine uptake.</w:t>
      </w:r>
      <w:r>
        <w:rPr>
          <w:rStyle w:val="Heading2Char"/>
          <w:b w:val="0"/>
        </w:rPr>
        <w:t xml:space="preserve"> </w:t>
      </w:r>
      <w:r w:rsidRPr="00683802">
        <w:rPr>
          <w:rStyle w:val="Heading2Char"/>
          <w:b w:val="0"/>
        </w:rPr>
        <w:t>J Travel Med. 2005 Apr;12 Suppl 1:S41-6.</w:t>
      </w:r>
    </w:p>
    <w:p w14:paraId="0C6CF570" w14:textId="77777777" w:rsidR="00683802" w:rsidRDefault="00683802" w:rsidP="0019333D">
      <w:pPr>
        <w:spacing w:line="276" w:lineRule="auto"/>
        <w:rPr>
          <w:rStyle w:val="Heading2Char"/>
          <w:b w:val="0"/>
        </w:rPr>
      </w:pPr>
    </w:p>
    <w:p w14:paraId="4B1088B4" w14:textId="77777777" w:rsidR="0019333D" w:rsidRDefault="0019333D" w:rsidP="0019333D">
      <w:pPr>
        <w:spacing w:line="276" w:lineRule="auto"/>
        <w:rPr>
          <w:rStyle w:val="Heading2Char"/>
          <w:b w:val="0"/>
        </w:rPr>
      </w:pPr>
      <w:r w:rsidRPr="0019333D">
        <w:rPr>
          <w:rStyle w:val="Heading2Char"/>
          <w:b w:val="0"/>
        </w:rPr>
        <w:t>Ivatts SL, Plant AJ, Condon RJ.</w:t>
      </w:r>
      <w:r>
        <w:rPr>
          <w:rStyle w:val="Heading2Char"/>
          <w:b w:val="0"/>
        </w:rPr>
        <w:t xml:space="preserve"> </w:t>
      </w:r>
      <w:r w:rsidRPr="0019333D">
        <w:rPr>
          <w:rStyle w:val="Heading2Char"/>
          <w:b w:val="0"/>
        </w:rPr>
        <w:t>Travel health: perceptions and practices of travel consultants.</w:t>
      </w:r>
      <w:r w:rsidRPr="0019333D">
        <w:t xml:space="preserve"> </w:t>
      </w:r>
      <w:r w:rsidRPr="0019333D">
        <w:rPr>
          <w:rStyle w:val="Heading2Char"/>
          <w:b w:val="0"/>
        </w:rPr>
        <w:t>J Travel Med. 1999 Jun;6(2):76-80.</w:t>
      </w:r>
      <w:r>
        <w:rPr>
          <w:rStyle w:val="Heading2Char"/>
          <w:b w:val="0"/>
        </w:rPr>
        <w:t xml:space="preserve"> </w:t>
      </w:r>
    </w:p>
    <w:p w14:paraId="54593203" w14:textId="77777777" w:rsidR="0019333D" w:rsidRDefault="0019333D" w:rsidP="0019333D">
      <w:pPr>
        <w:spacing w:line="276" w:lineRule="auto"/>
        <w:rPr>
          <w:rStyle w:val="Heading2Char"/>
          <w:b w:val="0"/>
        </w:rPr>
      </w:pPr>
    </w:p>
    <w:p w14:paraId="7CE08802" w14:textId="77777777" w:rsidR="00E166E3" w:rsidRDefault="00E166E3" w:rsidP="0019333D">
      <w:pPr>
        <w:spacing w:line="276" w:lineRule="auto"/>
        <w:rPr>
          <w:rStyle w:val="Heading2Char"/>
          <w:b w:val="0"/>
        </w:rPr>
      </w:pPr>
      <w:r>
        <w:rPr>
          <w:rStyle w:val="Heading2Char"/>
          <w:b w:val="0"/>
        </w:rPr>
        <w:t>LaRocque RC</w:t>
      </w:r>
      <w:r w:rsidRPr="00E166E3">
        <w:rPr>
          <w:rStyle w:val="Heading2Char"/>
          <w:b w:val="0"/>
        </w:rPr>
        <w:t>, Rao SR, Tsibris A, Lawton T, Barry MA, Marano N, Brunette G, Yanni E, Ryan ET.</w:t>
      </w:r>
      <w:r>
        <w:rPr>
          <w:rStyle w:val="Heading2Char"/>
          <w:b w:val="0"/>
        </w:rPr>
        <w:t xml:space="preserve"> </w:t>
      </w:r>
      <w:r w:rsidRPr="00E166E3">
        <w:rPr>
          <w:rStyle w:val="Heading2Char"/>
          <w:b w:val="0"/>
        </w:rPr>
        <w:t>Pre-travel health advice-seeking behavior among US international travelers departing from Boston Logan International Airport.</w:t>
      </w:r>
      <w:r>
        <w:rPr>
          <w:rStyle w:val="Heading2Char"/>
          <w:b w:val="0"/>
        </w:rPr>
        <w:t xml:space="preserve"> </w:t>
      </w:r>
      <w:r w:rsidRPr="00E166E3">
        <w:rPr>
          <w:rStyle w:val="Heading2Char"/>
          <w:b w:val="0"/>
        </w:rPr>
        <w:t xml:space="preserve">J Travel Med. 2010 Nov-Dec;17(6):387-91. </w:t>
      </w:r>
    </w:p>
    <w:p w14:paraId="4CCEBCA5" w14:textId="77777777" w:rsidR="00E166E3" w:rsidRDefault="00E166E3" w:rsidP="0019333D">
      <w:pPr>
        <w:spacing w:line="276" w:lineRule="auto"/>
        <w:rPr>
          <w:rStyle w:val="Heading2Char"/>
          <w:b w:val="0"/>
        </w:rPr>
      </w:pPr>
    </w:p>
    <w:p w14:paraId="3227F2F7" w14:textId="77777777" w:rsidR="00717CA2" w:rsidRPr="00717CA2" w:rsidRDefault="00187BC0" w:rsidP="00717CA2">
      <w:pPr>
        <w:spacing w:line="276" w:lineRule="auto"/>
        <w:rPr>
          <w:rStyle w:val="Heading2Char"/>
          <w:b w:val="0"/>
        </w:rPr>
      </w:pPr>
      <w:r w:rsidRPr="00187BC0">
        <w:rPr>
          <w:rStyle w:val="Heading2Char"/>
          <w:b w:val="0"/>
        </w:rPr>
        <w:t>Quinn</w:t>
      </w:r>
      <w:r>
        <w:rPr>
          <w:rStyle w:val="Heading2Char"/>
          <w:b w:val="0"/>
        </w:rPr>
        <w:t>-</w:t>
      </w:r>
      <w:r w:rsidRPr="00187BC0">
        <w:rPr>
          <w:rStyle w:val="Heading2Char"/>
          <w:b w:val="0"/>
        </w:rPr>
        <w:t>Patton</w:t>
      </w:r>
      <w:r>
        <w:rPr>
          <w:rStyle w:val="Heading2Char"/>
          <w:b w:val="0"/>
        </w:rPr>
        <w:t xml:space="preserve"> M. </w:t>
      </w:r>
      <w:r w:rsidRPr="00187BC0">
        <w:rPr>
          <w:rStyle w:val="Heading2Char"/>
          <w:b w:val="0"/>
        </w:rPr>
        <w:t>Qualitative Research &amp; Evaluation Methods</w:t>
      </w:r>
      <w:r>
        <w:rPr>
          <w:rStyle w:val="Heading2Char"/>
          <w:b w:val="0"/>
        </w:rPr>
        <w:t xml:space="preserve">. </w:t>
      </w:r>
      <w:r w:rsidR="00717CA2" w:rsidRPr="00717CA2">
        <w:rPr>
          <w:rStyle w:val="Heading2Char"/>
          <w:b w:val="0"/>
        </w:rPr>
        <w:t>3rd ed. Thousand Oaks, California: Sage</w:t>
      </w:r>
    </w:p>
    <w:p w14:paraId="41A0AC39" w14:textId="77777777" w:rsidR="00717CA2" w:rsidRPr="00632765" w:rsidRDefault="00717CA2" w:rsidP="00717CA2">
      <w:pPr>
        <w:spacing w:line="276" w:lineRule="auto"/>
        <w:rPr>
          <w:rStyle w:val="Heading2Char"/>
          <w:b w:val="0"/>
        </w:rPr>
      </w:pPr>
      <w:r w:rsidRPr="00632765">
        <w:rPr>
          <w:rStyle w:val="Heading2Char"/>
          <w:b w:val="0"/>
        </w:rPr>
        <w:t>Publications; 2002: 145-206.</w:t>
      </w:r>
    </w:p>
    <w:p w14:paraId="4BFBCCEA" w14:textId="77777777" w:rsidR="00717CA2" w:rsidRPr="00632765" w:rsidRDefault="00717CA2" w:rsidP="00717CA2">
      <w:pPr>
        <w:spacing w:line="276" w:lineRule="auto"/>
        <w:rPr>
          <w:rStyle w:val="Heading2Char"/>
          <w:b w:val="0"/>
        </w:rPr>
      </w:pPr>
    </w:p>
    <w:p w14:paraId="15F10E6B" w14:textId="77777777" w:rsidR="00427F80" w:rsidRPr="00BF7BD5" w:rsidRDefault="00717CA2" w:rsidP="00717CA2">
      <w:pPr>
        <w:spacing w:line="276" w:lineRule="auto"/>
        <w:rPr>
          <w:rStyle w:val="Heading2Char"/>
          <w:b w:val="0"/>
        </w:rPr>
      </w:pPr>
      <w:r w:rsidRPr="00BF7BD5">
        <w:rPr>
          <w:rStyle w:val="Heading2Char"/>
          <w:b w:val="0"/>
        </w:rPr>
        <w:t>U</w:t>
      </w:r>
      <w:r w:rsidR="00BF7BD5" w:rsidRPr="00BF7BD5">
        <w:rPr>
          <w:rStyle w:val="Heading2Char"/>
          <w:b w:val="0"/>
        </w:rPr>
        <w:t>nited States Department of Health and Human Services</w:t>
      </w:r>
      <w:r w:rsidRPr="00BF7BD5">
        <w:rPr>
          <w:rStyle w:val="Heading2Char"/>
          <w:b w:val="0"/>
        </w:rPr>
        <w:t>.</w:t>
      </w:r>
      <w:r w:rsidR="00BF7BD5">
        <w:rPr>
          <w:rStyle w:val="Heading2Char"/>
          <w:b w:val="0"/>
        </w:rPr>
        <w:t xml:space="preserve"> Making Health Communication Programs Work. 2</w:t>
      </w:r>
      <w:r w:rsidR="00BF7BD5" w:rsidRPr="00BF7BD5">
        <w:rPr>
          <w:rStyle w:val="Heading2Char"/>
          <w:b w:val="0"/>
          <w:vertAlign w:val="superscript"/>
        </w:rPr>
        <w:t>nd</w:t>
      </w:r>
      <w:r w:rsidR="00BF7BD5">
        <w:rPr>
          <w:rStyle w:val="Heading2Char"/>
          <w:b w:val="0"/>
        </w:rPr>
        <w:t xml:space="preserve"> ed. Public Health Services, National Institutes of Health, National cancer Institute; 2002: 130-133.  </w:t>
      </w:r>
      <w:r w:rsidR="00427F80" w:rsidRPr="00BF7BD5">
        <w:rPr>
          <w:rStyle w:val="Heading2Char"/>
          <w:b w:val="0"/>
        </w:rPr>
        <w:br w:type="page"/>
      </w:r>
      <w:r w:rsidR="00161738" w:rsidRPr="00BF7BD5">
        <w:rPr>
          <w:rStyle w:val="Heading2Char"/>
          <w:b w:val="0"/>
        </w:rPr>
        <w:lastRenderedPageBreak/>
        <w:t xml:space="preserve"> </w:t>
      </w:r>
    </w:p>
    <w:p w14:paraId="5BC2D771" w14:textId="77777777" w:rsidR="00841EA7" w:rsidRDefault="00427F80" w:rsidP="00427F80">
      <w:pPr>
        <w:tabs>
          <w:tab w:val="left" w:pos="0"/>
        </w:tabs>
        <w:rPr>
          <w:rStyle w:val="Heading2Char"/>
        </w:rPr>
      </w:pPr>
      <w:r>
        <w:rPr>
          <w:rStyle w:val="Heading2Char"/>
        </w:rPr>
        <w:t>ATTACHMENTS</w:t>
      </w:r>
    </w:p>
    <w:p w14:paraId="5CCFE935" w14:textId="77777777" w:rsidR="00427F80" w:rsidRDefault="00427F80" w:rsidP="00427F80">
      <w:pPr>
        <w:tabs>
          <w:tab w:val="left" w:pos="0"/>
        </w:tabs>
        <w:rPr>
          <w:rFonts w:ascii="Times New Roman" w:hAnsi="Times New Roman" w:cs="Times New Roman"/>
          <w:b/>
          <w:sz w:val="24"/>
          <w:szCs w:val="24"/>
        </w:rPr>
      </w:pPr>
      <w:r w:rsidRPr="00E9108E">
        <w:rPr>
          <w:rStyle w:val="Heading2Char"/>
        </w:rPr>
        <w:br/>
      </w:r>
      <w:r w:rsidRPr="007976D5">
        <w:rPr>
          <w:rFonts w:ascii="Times New Roman" w:hAnsi="Times New Roman" w:cs="Times New Roman"/>
          <w:sz w:val="24"/>
          <w:szCs w:val="24"/>
        </w:rPr>
        <w:t>Note: Attachments are included as separate files as instructed.</w:t>
      </w:r>
    </w:p>
    <w:p w14:paraId="2F328A52" w14:textId="77777777" w:rsidR="00427F80" w:rsidRDefault="00427F80" w:rsidP="00427F80">
      <w:pPr>
        <w:spacing w:line="360" w:lineRule="auto"/>
        <w:rPr>
          <w:rFonts w:ascii="Times New Roman" w:hAnsi="Times New Roman" w:cs="Times New Roman"/>
          <w:color w:val="00B050"/>
          <w:sz w:val="24"/>
          <w:szCs w:val="24"/>
        </w:rPr>
      </w:pPr>
    </w:p>
    <w:p w14:paraId="054EA128" w14:textId="77777777" w:rsidR="00D67DED" w:rsidRDefault="00427F80" w:rsidP="00D67DED">
      <w:r w:rsidRPr="004C072D">
        <w:rPr>
          <w:rFonts w:ascii="Times New Roman" w:hAnsi="Times New Roman" w:cs="Times New Roman"/>
          <w:sz w:val="24"/>
          <w:szCs w:val="24"/>
        </w:rPr>
        <w:t>Attachment A</w:t>
      </w:r>
      <w:r w:rsidR="00D67DED">
        <w:rPr>
          <w:rFonts w:ascii="Times New Roman" w:hAnsi="Times New Roman" w:cs="Times New Roman"/>
          <w:sz w:val="24"/>
          <w:szCs w:val="24"/>
        </w:rPr>
        <w:t xml:space="preserve">1 - </w:t>
      </w:r>
      <w:r w:rsidR="00D67DED" w:rsidRPr="00AB37D7">
        <w:rPr>
          <w:rFonts w:ascii="Times New Roman" w:eastAsia="Times New Roman" w:hAnsi="Times New Roman" w:cs="Times New Roman"/>
          <w:sz w:val="24"/>
          <w:szCs w:val="24"/>
        </w:rPr>
        <w:t>Public Health Service Act (42 USC 241), Section 301</w:t>
      </w:r>
      <w:r w:rsidR="00D67DED">
        <w:rPr>
          <w:rFonts w:ascii="Times New Roman" w:eastAsia="Times New Roman" w:hAnsi="Times New Roman" w:cs="Times New Roman"/>
          <w:sz w:val="24"/>
          <w:szCs w:val="24"/>
        </w:rPr>
        <w:t xml:space="preserve"> </w:t>
      </w:r>
    </w:p>
    <w:p w14:paraId="07587516" w14:textId="77777777" w:rsidR="00D67DED" w:rsidRDefault="00D67DED" w:rsidP="00427F80">
      <w:pPr>
        <w:spacing w:line="276" w:lineRule="auto"/>
        <w:rPr>
          <w:rFonts w:ascii="Times New Roman" w:hAnsi="Times New Roman" w:cs="Times New Roman"/>
          <w:sz w:val="24"/>
          <w:szCs w:val="24"/>
        </w:rPr>
      </w:pPr>
    </w:p>
    <w:p w14:paraId="41C0D319" w14:textId="1D6F3668" w:rsidR="00D67DED" w:rsidRDefault="00D67DED" w:rsidP="00D67DED">
      <w:r>
        <w:rPr>
          <w:rFonts w:ascii="Times New Roman" w:hAnsi="Times New Roman" w:cs="Times New Roman"/>
          <w:sz w:val="24"/>
          <w:szCs w:val="24"/>
        </w:rPr>
        <w:t xml:space="preserve">Attachment A2 - </w:t>
      </w:r>
      <w:r w:rsidRPr="00AB37D7">
        <w:rPr>
          <w:rFonts w:ascii="Times New Roman" w:eastAsia="Times New Roman" w:hAnsi="Times New Roman" w:cs="Times New Roman"/>
          <w:sz w:val="24"/>
          <w:szCs w:val="24"/>
        </w:rPr>
        <w:t>Public Health Service (PHS) Act (42 USC 264)</w:t>
      </w:r>
      <w:r>
        <w:rPr>
          <w:rFonts w:ascii="Times New Roman" w:eastAsia="Times New Roman" w:hAnsi="Times New Roman" w:cs="Times New Roman"/>
          <w:sz w:val="24"/>
          <w:szCs w:val="24"/>
        </w:rPr>
        <w:t xml:space="preserve">, Section 361 </w:t>
      </w:r>
    </w:p>
    <w:p w14:paraId="2F29FB6C" w14:textId="77777777" w:rsidR="00D67DED" w:rsidRDefault="00D67DED" w:rsidP="00427F80">
      <w:pPr>
        <w:spacing w:line="276" w:lineRule="auto"/>
        <w:rPr>
          <w:rFonts w:ascii="Times New Roman" w:hAnsi="Times New Roman" w:cs="Times New Roman"/>
          <w:sz w:val="24"/>
          <w:szCs w:val="24"/>
        </w:rPr>
      </w:pPr>
    </w:p>
    <w:p w14:paraId="16AA6A3A" w14:textId="6A7DDFBC" w:rsidR="008D6D4A" w:rsidRDefault="00D67DED" w:rsidP="00D67DED">
      <w:pPr>
        <w:rPr>
          <w:rFonts w:ascii="Times New Roman" w:eastAsia="Times New Roman" w:hAnsi="Times New Roman" w:cs="Times New Roman"/>
          <w:sz w:val="24"/>
          <w:szCs w:val="24"/>
        </w:rPr>
      </w:pPr>
      <w:r>
        <w:rPr>
          <w:rFonts w:ascii="Times New Roman" w:hAnsi="Times New Roman" w:cs="Times New Roman"/>
          <w:sz w:val="24"/>
          <w:szCs w:val="24"/>
        </w:rPr>
        <w:t xml:space="preserve">Attachment A3 - </w:t>
      </w:r>
      <w:r w:rsidRPr="00AB37D7">
        <w:rPr>
          <w:rFonts w:ascii="Times New Roman" w:eastAsia="Times New Roman" w:hAnsi="Times New Roman" w:cs="Times New Roman"/>
          <w:sz w:val="24"/>
          <w:szCs w:val="24"/>
        </w:rPr>
        <w:t xml:space="preserve">42 Code of Federal Regulations (CFR) </w:t>
      </w:r>
      <w:r w:rsidR="008D6D4A">
        <w:rPr>
          <w:rFonts w:ascii="Times New Roman" w:eastAsia="Times New Roman" w:hAnsi="Times New Roman" w:cs="Times New Roman"/>
          <w:sz w:val="24"/>
          <w:szCs w:val="24"/>
        </w:rPr>
        <w:t>part</w:t>
      </w:r>
      <w:r w:rsidRPr="00AB37D7">
        <w:rPr>
          <w:rFonts w:ascii="Times New Roman" w:eastAsia="Times New Roman" w:hAnsi="Times New Roman" w:cs="Times New Roman"/>
          <w:sz w:val="24"/>
          <w:szCs w:val="24"/>
        </w:rPr>
        <w:t xml:space="preserve"> 70 </w:t>
      </w:r>
    </w:p>
    <w:p w14:paraId="0A68B9EE" w14:textId="45657D36" w:rsidR="00D67DED" w:rsidRDefault="00D67DED" w:rsidP="00427F80">
      <w:pPr>
        <w:spacing w:line="276" w:lineRule="auto"/>
        <w:rPr>
          <w:rFonts w:ascii="Times New Roman" w:hAnsi="Times New Roman" w:cs="Times New Roman"/>
          <w:sz w:val="24"/>
          <w:szCs w:val="24"/>
        </w:rPr>
      </w:pPr>
    </w:p>
    <w:p w14:paraId="11809D20" w14:textId="16DFA09F" w:rsidR="008D6D4A" w:rsidRDefault="008D6D4A" w:rsidP="008D6D4A">
      <w:r>
        <w:rPr>
          <w:rFonts w:ascii="Times New Roman" w:hAnsi="Times New Roman" w:cs="Times New Roman"/>
          <w:sz w:val="24"/>
          <w:szCs w:val="24"/>
        </w:rPr>
        <w:t xml:space="preserve">Attachment A4 - </w:t>
      </w:r>
      <w:r w:rsidRPr="00AB37D7">
        <w:rPr>
          <w:rFonts w:ascii="Times New Roman" w:eastAsia="Times New Roman" w:hAnsi="Times New Roman" w:cs="Times New Roman"/>
          <w:sz w:val="24"/>
          <w:szCs w:val="24"/>
        </w:rPr>
        <w:t>42 Cod</w:t>
      </w:r>
      <w:r>
        <w:rPr>
          <w:rFonts w:ascii="Times New Roman" w:eastAsia="Times New Roman" w:hAnsi="Times New Roman" w:cs="Times New Roman"/>
          <w:sz w:val="24"/>
          <w:szCs w:val="24"/>
        </w:rPr>
        <w:t>e of Federal Regulations (CFR) p</w:t>
      </w:r>
      <w:r w:rsidRPr="00AB37D7">
        <w:rPr>
          <w:rFonts w:ascii="Times New Roman" w:eastAsia="Times New Roman" w:hAnsi="Times New Roman" w:cs="Times New Roman"/>
          <w:sz w:val="24"/>
          <w:szCs w:val="24"/>
        </w:rPr>
        <w:t>art 71</w:t>
      </w:r>
      <w:r>
        <w:rPr>
          <w:rFonts w:ascii="Times New Roman" w:eastAsia="Times New Roman" w:hAnsi="Times New Roman" w:cs="Times New Roman"/>
          <w:sz w:val="24"/>
          <w:szCs w:val="24"/>
        </w:rPr>
        <w:t xml:space="preserve"> </w:t>
      </w:r>
    </w:p>
    <w:p w14:paraId="7FA0182C" w14:textId="25BA6F61" w:rsidR="008D6D4A" w:rsidRDefault="008D6D4A" w:rsidP="00427F80">
      <w:pPr>
        <w:spacing w:line="276" w:lineRule="auto"/>
        <w:rPr>
          <w:rFonts w:ascii="Times New Roman" w:hAnsi="Times New Roman" w:cs="Times New Roman"/>
          <w:sz w:val="24"/>
          <w:szCs w:val="24"/>
        </w:rPr>
      </w:pPr>
    </w:p>
    <w:p w14:paraId="0EFDAF19" w14:textId="77777777" w:rsidR="00D67DED" w:rsidRDefault="00427F80" w:rsidP="00427F80">
      <w:pPr>
        <w:spacing w:line="276" w:lineRule="auto"/>
        <w:rPr>
          <w:rFonts w:ascii="Times New Roman" w:hAnsi="Times New Roman" w:cs="Times New Roman"/>
          <w:sz w:val="24"/>
          <w:szCs w:val="24"/>
        </w:rPr>
      </w:pPr>
      <w:r w:rsidRPr="004C072D">
        <w:rPr>
          <w:rFonts w:ascii="Times New Roman" w:hAnsi="Times New Roman" w:cs="Times New Roman"/>
          <w:sz w:val="24"/>
          <w:szCs w:val="24"/>
        </w:rPr>
        <w:t xml:space="preserve">Attachment B – </w:t>
      </w:r>
      <w:r w:rsidR="00D67DED">
        <w:rPr>
          <w:rFonts w:ascii="Times New Roman" w:hAnsi="Times New Roman" w:cs="Times New Roman"/>
          <w:sz w:val="24"/>
          <w:szCs w:val="24"/>
        </w:rPr>
        <w:t xml:space="preserve">60 Day Federal Register Notice </w:t>
      </w:r>
    </w:p>
    <w:p w14:paraId="30A2571F" w14:textId="77777777" w:rsidR="00D67DED" w:rsidRDefault="00D67DED" w:rsidP="00427F80">
      <w:pPr>
        <w:spacing w:line="276" w:lineRule="auto"/>
        <w:rPr>
          <w:rFonts w:ascii="Times New Roman" w:hAnsi="Times New Roman" w:cs="Times New Roman"/>
          <w:sz w:val="24"/>
          <w:szCs w:val="24"/>
        </w:rPr>
      </w:pPr>
    </w:p>
    <w:p w14:paraId="76F0F827" w14:textId="38E01819" w:rsidR="00D67DED" w:rsidRDefault="00D67DED" w:rsidP="00D67DED">
      <w:pPr>
        <w:spacing w:line="276" w:lineRule="auto"/>
        <w:rPr>
          <w:rFonts w:ascii="Times New Roman" w:hAnsi="Times New Roman" w:cs="Times New Roman"/>
          <w:sz w:val="24"/>
          <w:szCs w:val="24"/>
        </w:rPr>
      </w:pPr>
      <w:r w:rsidRPr="004C072D">
        <w:rPr>
          <w:rFonts w:ascii="Times New Roman" w:hAnsi="Times New Roman" w:cs="Times New Roman"/>
          <w:sz w:val="24"/>
          <w:szCs w:val="24"/>
        </w:rPr>
        <w:t>Attachment C – Moderator’s Guide of Questions for Focus Groups with Sending Agencies</w:t>
      </w:r>
      <w:r w:rsidR="008049AF">
        <w:rPr>
          <w:rFonts w:ascii="Times New Roman" w:hAnsi="Times New Roman" w:cs="Times New Roman"/>
          <w:sz w:val="24"/>
          <w:szCs w:val="24"/>
        </w:rPr>
        <w:t xml:space="preserve"> – English</w:t>
      </w:r>
    </w:p>
    <w:p w14:paraId="5F25B74F" w14:textId="77777777" w:rsidR="008049AF" w:rsidRDefault="008049AF" w:rsidP="00D67DED">
      <w:pPr>
        <w:spacing w:line="276" w:lineRule="auto"/>
        <w:rPr>
          <w:rFonts w:ascii="Times New Roman" w:hAnsi="Times New Roman" w:cs="Times New Roman"/>
          <w:sz w:val="24"/>
          <w:szCs w:val="24"/>
        </w:rPr>
      </w:pPr>
    </w:p>
    <w:p w14:paraId="07B32F16" w14:textId="76D4EA6F" w:rsidR="008049AF" w:rsidRPr="004C072D" w:rsidRDefault="008049AF" w:rsidP="00D67DED">
      <w:pPr>
        <w:spacing w:line="276" w:lineRule="auto"/>
        <w:rPr>
          <w:rFonts w:ascii="Times New Roman" w:hAnsi="Times New Roman" w:cs="Times New Roman"/>
          <w:sz w:val="24"/>
          <w:szCs w:val="24"/>
        </w:rPr>
      </w:pPr>
      <w:r>
        <w:rPr>
          <w:rFonts w:ascii="Times New Roman" w:hAnsi="Times New Roman" w:cs="Times New Roman"/>
          <w:sz w:val="24"/>
          <w:szCs w:val="24"/>
        </w:rPr>
        <w:t xml:space="preserve">Attachment C1 - </w:t>
      </w:r>
      <w:r w:rsidRPr="004C072D">
        <w:rPr>
          <w:rFonts w:ascii="Times New Roman" w:hAnsi="Times New Roman" w:cs="Times New Roman"/>
          <w:sz w:val="24"/>
          <w:szCs w:val="24"/>
        </w:rPr>
        <w:t>Moderator’s Guide of Questions for Focus Groups with Sending Agencies</w:t>
      </w:r>
      <w:r>
        <w:rPr>
          <w:rFonts w:ascii="Times New Roman" w:hAnsi="Times New Roman" w:cs="Times New Roman"/>
          <w:sz w:val="24"/>
          <w:szCs w:val="24"/>
        </w:rPr>
        <w:t xml:space="preserve"> – Spanish</w:t>
      </w:r>
    </w:p>
    <w:p w14:paraId="071F11B5" w14:textId="77777777" w:rsidR="00D67DED" w:rsidRDefault="00D67DED" w:rsidP="00427F80">
      <w:pPr>
        <w:spacing w:line="276" w:lineRule="auto"/>
        <w:rPr>
          <w:rFonts w:ascii="Times New Roman" w:eastAsia="Times New Roman" w:hAnsi="Times New Roman" w:cs="Times New Roman"/>
          <w:sz w:val="24"/>
          <w:szCs w:val="24"/>
        </w:rPr>
      </w:pPr>
    </w:p>
    <w:p w14:paraId="2FD9D30A" w14:textId="68481FBF" w:rsidR="00427F80" w:rsidRDefault="00D67DED" w:rsidP="00427F80">
      <w:pPr>
        <w:spacing w:line="276" w:lineRule="auto"/>
        <w:rPr>
          <w:rFonts w:ascii="Times New Roman" w:hAnsi="Times New Roman" w:cs="Times New Roman"/>
          <w:sz w:val="24"/>
          <w:szCs w:val="24"/>
        </w:rPr>
      </w:pPr>
      <w:r w:rsidRPr="004C072D">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D</w:t>
      </w:r>
      <w:r w:rsidRPr="004C072D">
        <w:rPr>
          <w:rFonts w:ascii="Times New Roman" w:eastAsia="Times New Roman" w:hAnsi="Times New Roman" w:cs="Times New Roman"/>
          <w:sz w:val="24"/>
          <w:szCs w:val="24"/>
        </w:rPr>
        <w:t xml:space="preserve"> – </w:t>
      </w:r>
      <w:r w:rsidR="00427F80" w:rsidRPr="004C072D">
        <w:rPr>
          <w:rFonts w:ascii="Times New Roman" w:hAnsi="Times New Roman" w:cs="Times New Roman"/>
          <w:sz w:val="24"/>
          <w:szCs w:val="24"/>
        </w:rPr>
        <w:t xml:space="preserve">Moderator’s Guide for Focus Groups with </w:t>
      </w:r>
      <w:r w:rsidR="00DC4733" w:rsidRPr="001E4743">
        <w:rPr>
          <w:rFonts w:ascii="Times New Roman" w:hAnsi="Times New Roman"/>
          <w:color w:val="000000" w:themeColor="text1"/>
          <w:sz w:val="24"/>
          <w:szCs w:val="24"/>
        </w:rPr>
        <w:t>Missionaries</w:t>
      </w:r>
      <w:r w:rsidR="00DC4733">
        <w:rPr>
          <w:rFonts w:ascii="Times New Roman" w:hAnsi="Times New Roman"/>
          <w:color w:val="000000" w:themeColor="text1"/>
          <w:sz w:val="24"/>
          <w:szCs w:val="24"/>
        </w:rPr>
        <w:t>/Volunteers</w:t>
      </w:r>
      <w:r w:rsidR="00DC4733" w:rsidRPr="001E4743">
        <w:rPr>
          <w:rFonts w:ascii="Times New Roman" w:hAnsi="Times New Roman"/>
          <w:color w:val="000000" w:themeColor="text1"/>
          <w:sz w:val="24"/>
          <w:szCs w:val="24"/>
        </w:rPr>
        <w:t xml:space="preserve"> </w:t>
      </w:r>
      <w:r w:rsidR="008049AF">
        <w:rPr>
          <w:rFonts w:ascii="Times New Roman" w:hAnsi="Times New Roman" w:cs="Times New Roman"/>
          <w:sz w:val="24"/>
          <w:szCs w:val="24"/>
        </w:rPr>
        <w:t>- English</w:t>
      </w:r>
    </w:p>
    <w:p w14:paraId="61328F3F" w14:textId="77777777" w:rsidR="008049AF" w:rsidRDefault="008049AF" w:rsidP="00427F80">
      <w:pPr>
        <w:spacing w:line="276" w:lineRule="auto"/>
        <w:rPr>
          <w:rFonts w:ascii="Times New Roman" w:hAnsi="Times New Roman" w:cs="Times New Roman"/>
          <w:sz w:val="24"/>
          <w:szCs w:val="24"/>
        </w:rPr>
      </w:pPr>
    </w:p>
    <w:p w14:paraId="6BAE4584" w14:textId="66A4B4EE" w:rsidR="008049AF" w:rsidRPr="004C072D" w:rsidRDefault="008049AF" w:rsidP="00427F80">
      <w:pPr>
        <w:spacing w:line="276" w:lineRule="auto"/>
        <w:rPr>
          <w:rFonts w:ascii="Times New Roman" w:hAnsi="Times New Roman" w:cs="Times New Roman"/>
          <w:sz w:val="24"/>
          <w:szCs w:val="24"/>
        </w:rPr>
      </w:pPr>
      <w:r>
        <w:rPr>
          <w:rFonts w:ascii="Times New Roman" w:hAnsi="Times New Roman" w:cs="Times New Roman"/>
          <w:sz w:val="24"/>
          <w:szCs w:val="24"/>
        </w:rPr>
        <w:t xml:space="preserve">Attachment D1 - </w:t>
      </w:r>
      <w:r w:rsidRPr="004C072D">
        <w:rPr>
          <w:rFonts w:ascii="Times New Roman" w:hAnsi="Times New Roman" w:cs="Times New Roman"/>
          <w:sz w:val="24"/>
          <w:szCs w:val="24"/>
        </w:rPr>
        <w:t xml:space="preserve">Moderator’s Guide for Focus Groups with </w:t>
      </w:r>
      <w:r w:rsidR="00DC4733" w:rsidRPr="001E4743">
        <w:rPr>
          <w:rFonts w:ascii="Times New Roman" w:hAnsi="Times New Roman"/>
          <w:color w:val="000000" w:themeColor="text1"/>
          <w:sz w:val="24"/>
          <w:szCs w:val="24"/>
        </w:rPr>
        <w:t>Missionaries</w:t>
      </w:r>
      <w:r w:rsidR="00DC4733">
        <w:rPr>
          <w:rFonts w:ascii="Times New Roman" w:hAnsi="Times New Roman"/>
          <w:color w:val="000000" w:themeColor="text1"/>
          <w:sz w:val="24"/>
          <w:szCs w:val="24"/>
        </w:rPr>
        <w:t>/Volunteers</w:t>
      </w:r>
      <w:r>
        <w:rPr>
          <w:rFonts w:ascii="Times New Roman" w:hAnsi="Times New Roman" w:cs="Times New Roman"/>
          <w:sz w:val="24"/>
          <w:szCs w:val="24"/>
        </w:rPr>
        <w:t xml:space="preserve"> - Spanish</w:t>
      </w:r>
    </w:p>
    <w:p w14:paraId="5281ED97" w14:textId="77777777" w:rsidR="00427F80" w:rsidRPr="004C072D" w:rsidRDefault="00427F80" w:rsidP="00427F80">
      <w:pPr>
        <w:spacing w:line="276" w:lineRule="auto"/>
        <w:rPr>
          <w:rFonts w:ascii="Times New Roman" w:hAnsi="Times New Roman" w:cs="Times New Roman"/>
          <w:sz w:val="24"/>
          <w:szCs w:val="24"/>
        </w:rPr>
      </w:pPr>
    </w:p>
    <w:p w14:paraId="5D849438" w14:textId="1B5759ED" w:rsidR="00427F80" w:rsidRPr="004C072D" w:rsidRDefault="00D67DED" w:rsidP="00632765">
      <w:pPr>
        <w:spacing w:line="276" w:lineRule="auto"/>
        <w:rPr>
          <w:rFonts w:ascii="Times New Roman" w:hAnsi="Times New Roman" w:cs="Times New Roman"/>
          <w:sz w:val="24"/>
          <w:szCs w:val="24"/>
        </w:rPr>
      </w:pPr>
      <w:r>
        <w:rPr>
          <w:rFonts w:ascii="Times New Roman" w:hAnsi="Times New Roman" w:cs="Times New Roman"/>
          <w:sz w:val="24"/>
          <w:szCs w:val="24"/>
        </w:rPr>
        <w:t xml:space="preserve">Attachment E - </w:t>
      </w:r>
      <w:r w:rsidR="00427F80" w:rsidRPr="004C072D">
        <w:rPr>
          <w:rFonts w:ascii="Times New Roman" w:hAnsi="Times New Roman" w:cs="Times New Roman"/>
          <w:sz w:val="24"/>
          <w:szCs w:val="24"/>
        </w:rPr>
        <w:t>Verbal Consent for Participants for Focus Group</w:t>
      </w:r>
      <w:r w:rsidR="00464A01">
        <w:rPr>
          <w:rFonts w:ascii="Times New Roman" w:hAnsi="Times New Roman" w:cs="Times New Roman"/>
          <w:sz w:val="24"/>
          <w:szCs w:val="24"/>
        </w:rPr>
        <w:t xml:space="preserve"> </w:t>
      </w:r>
      <w:r w:rsidR="00427F80" w:rsidRPr="004C072D">
        <w:rPr>
          <w:rFonts w:ascii="Times New Roman" w:hAnsi="Times New Roman" w:cs="Times New Roman"/>
          <w:sz w:val="24"/>
          <w:szCs w:val="24"/>
        </w:rPr>
        <w:t xml:space="preserve">regarding Travel Health Messages </w:t>
      </w:r>
      <w:r w:rsidR="008049AF">
        <w:rPr>
          <w:rFonts w:ascii="Times New Roman" w:hAnsi="Times New Roman" w:cs="Times New Roman"/>
          <w:sz w:val="24"/>
          <w:szCs w:val="24"/>
        </w:rPr>
        <w:t>- English</w:t>
      </w:r>
    </w:p>
    <w:p w14:paraId="4237046E" w14:textId="77777777" w:rsidR="00427F80" w:rsidRPr="004C072D" w:rsidRDefault="00427F80" w:rsidP="00427F80">
      <w:pPr>
        <w:spacing w:line="276" w:lineRule="auto"/>
        <w:ind w:left="720" w:firstLine="720"/>
        <w:rPr>
          <w:rFonts w:ascii="Times New Roman" w:hAnsi="Times New Roman" w:cs="Times New Roman"/>
          <w:sz w:val="24"/>
          <w:szCs w:val="24"/>
        </w:rPr>
      </w:pPr>
    </w:p>
    <w:p w14:paraId="46A71A6C" w14:textId="3EDBC417" w:rsidR="008049AF" w:rsidRDefault="008049AF" w:rsidP="00427F80">
      <w:pPr>
        <w:widowControl w:val="0"/>
        <w:autoSpaceDE w:val="0"/>
        <w:autoSpaceDN w:val="0"/>
        <w:adjustRightInd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E1 - </w:t>
      </w:r>
      <w:r w:rsidRPr="004C072D">
        <w:rPr>
          <w:rFonts w:ascii="Times New Roman" w:hAnsi="Times New Roman" w:cs="Times New Roman"/>
          <w:sz w:val="24"/>
          <w:szCs w:val="24"/>
        </w:rPr>
        <w:t>Verbal Consent for Participants for Focus Group</w:t>
      </w:r>
      <w:r>
        <w:rPr>
          <w:rFonts w:ascii="Times New Roman" w:hAnsi="Times New Roman" w:cs="Times New Roman"/>
          <w:sz w:val="24"/>
          <w:szCs w:val="24"/>
        </w:rPr>
        <w:t xml:space="preserve"> </w:t>
      </w:r>
      <w:r w:rsidRPr="004C072D">
        <w:rPr>
          <w:rFonts w:ascii="Times New Roman" w:hAnsi="Times New Roman" w:cs="Times New Roman"/>
          <w:sz w:val="24"/>
          <w:szCs w:val="24"/>
        </w:rPr>
        <w:t xml:space="preserve">regarding Travel Health Messages </w:t>
      </w:r>
      <w:r>
        <w:rPr>
          <w:rFonts w:ascii="Times New Roman" w:hAnsi="Times New Roman" w:cs="Times New Roman"/>
          <w:sz w:val="24"/>
          <w:szCs w:val="24"/>
        </w:rPr>
        <w:t>- Spanish</w:t>
      </w:r>
    </w:p>
    <w:p w14:paraId="13AD692B" w14:textId="77777777" w:rsidR="008049AF" w:rsidRDefault="008049AF" w:rsidP="00427F80">
      <w:pPr>
        <w:widowControl w:val="0"/>
        <w:autoSpaceDE w:val="0"/>
        <w:autoSpaceDN w:val="0"/>
        <w:adjustRightInd w:val="0"/>
        <w:spacing w:line="276" w:lineRule="auto"/>
        <w:rPr>
          <w:rFonts w:ascii="Times New Roman" w:eastAsia="Times New Roman" w:hAnsi="Times New Roman" w:cs="Times New Roman"/>
          <w:sz w:val="24"/>
          <w:szCs w:val="24"/>
        </w:rPr>
      </w:pPr>
    </w:p>
    <w:p w14:paraId="7625E574" w14:textId="77777777" w:rsidR="0044460C" w:rsidRDefault="0044460C" w:rsidP="0044460C">
      <w:pPr>
        <w:widowControl w:val="0"/>
        <w:autoSpaceDE w:val="0"/>
        <w:autoSpaceDN w:val="0"/>
        <w:adjustRightInd w:val="0"/>
        <w:spacing w:line="276" w:lineRule="auto"/>
        <w:rPr>
          <w:rFonts w:ascii="Times New Roman" w:eastAsia="Times New Roman" w:hAnsi="Times New Roman" w:cs="Times New Roman"/>
          <w:sz w:val="24"/>
          <w:szCs w:val="24"/>
        </w:rPr>
      </w:pPr>
      <w:r w:rsidRPr="00723F28">
        <w:rPr>
          <w:rFonts w:ascii="Times New Roman" w:hAnsi="Times New Roman" w:cs="Times New Roman"/>
          <w:sz w:val="24"/>
          <w:szCs w:val="24"/>
        </w:rPr>
        <w:t xml:space="preserve">Attachment </w:t>
      </w:r>
      <w:r>
        <w:rPr>
          <w:rFonts w:ascii="Times New Roman" w:hAnsi="Times New Roman" w:cs="Times New Roman"/>
          <w:sz w:val="24"/>
          <w:szCs w:val="24"/>
        </w:rPr>
        <w:t>F</w:t>
      </w:r>
      <w:r w:rsidRPr="00723F28">
        <w:rPr>
          <w:rFonts w:ascii="Times New Roman" w:hAnsi="Times New Roman" w:cs="Times New Roman"/>
          <w:sz w:val="24"/>
          <w:szCs w:val="24"/>
        </w:rPr>
        <w:t xml:space="preserve"> - Protocol 6009 Knowledge, Attitudes, and Practices about Travel Health among Aid Agency Staff and Volunteers</w:t>
      </w:r>
      <w:r w:rsidRPr="004C072D">
        <w:rPr>
          <w:rFonts w:ascii="Times New Roman" w:eastAsia="Times New Roman" w:hAnsi="Times New Roman" w:cs="Times New Roman"/>
          <w:sz w:val="24"/>
          <w:szCs w:val="24"/>
        </w:rPr>
        <w:t xml:space="preserve"> </w:t>
      </w:r>
    </w:p>
    <w:p w14:paraId="26E08FD3" w14:textId="77777777" w:rsidR="0044460C" w:rsidRDefault="0044460C" w:rsidP="0044460C">
      <w:pPr>
        <w:widowControl w:val="0"/>
        <w:autoSpaceDE w:val="0"/>
        <w:autoSpaceDN w:val="0"/>
        <w:adjustRightInd w:val="0"/>
        <w:spacing w:line="276" w:lineRule="auto"/>
        <w:rPr>
          <w:rFonts w:ascii="Times New Roman" w:eastAsia="Times New Roman" w:hAnsi="Times New Roman" w:cs="Times New Roman"/>
          <w:sz w:val="24"/>
          <w:szCs w:val="24"/>
        </w:rPr>
      </w:pPr>
    </w:p>
    <w:p w14:paraId="0FFA4EB9" w14:textId="77777777" w:rsidR="0044460C" w:rsidRDefault="0044460C" w:rsidP="0044460C">
      <w:pPr>
        <w:widowControl w:val="0"/>
        <w:autoSpaceDE w:val="0"/>
        <w:autoSpaceDN w:val="0"/>
        <w:adjustRightInd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G - </w:t>
      </w:r>
      <w:r w:rsidRPr="00DB3EBC">
        <w:rPr>
          <w:rFonts w:ascii="Times New Roman" w:eastAsia="Times New Roman" w:hAnsi="Times New Roman" w:cs="Times New Roman"/>
          <w:sz w:val="24"/>
          <w:szCs w:val="24"/>
        </w:rPr>
        <w:t>IRB Determination Letter of Exemption Protocol 6009</w:t>
      </w:r>
    </w:p>
    <w:p w14:paraId="10AAC41C" w14:textId="77777777" w:rsidR="0044460C" w:rsidRDefault="0044460C" w:rsidP="00427F80">
      <w:pPr>
        <w:widowControl w:val="0"/>
        <w:autoSpaceDE w:val="0"/>
        <w:autoSpaceDN w:val="0"/>
        <w:adjustRightInd w:val="0"/>
        <w:spacing w:line="276" w:lineRule="auto"/>
        <w:rPr>
          <w:rFonts w:ascii="Times New Roman" w:eastAsia="Times New Roman" w:hAnsi="Times New Roman" w:cs="Times New Roman"/>
          <w:sz w:val="24"/>
          <w:szCs w:val="24"/>
        </w:rPr>
      </w:pPr>
    </w:p>
    <w:p w14:paraId="321773B0" w14:textId="416CDDBB" w:rsidR="00600E58" w:rsidRDefault="00D67DED" w:rsidP="00427F80">
      <w:pPr>
        <w:widowControl w:val="0"/>
        <w:autoSpaceDE w:val="0"/>
        <w:autoSpaceDN w:val="0"/>
        <w:adjustRightInd w:val="0"/>
        <w:spacing w:line="276" w:lineRule="auto"/>
        <w:rPr>
          <w:rFonts w:ascii="Times New Roman" w:hAnsi="Times New Roman"/>
          <w:color w:val="000000" w:themeColor="text1"/>
          <w:sz w:val="24"/>
          <w:szCs w:val="24"/>
        </w:rPr>
      </w:pPr>
      <w:r>
        <w:rPr>
          <w:rFonts w:ascii="Times New Roman" w:eastAsia="Times New Roman" w:hAnsi="Times New Roman" w:cs="Times New Roman"/>
          <w:sz w:val="24"/>
          <w:szCs w:val="24"/>
        </w:rPr>
        <w:t xml:space="preserve">Attachment </w:t>
      </w:r>
      <w:r w:rsidR="0044460C">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00600E58">
        <w:rPr>
          <w:rFonts w:ascii="Times New Roman" w:eastAsia="Times New Roman" w:hAnsi="Times New Roman" w:cs="Times New Roman"/>
          <w:sz w:val="24"/>
          <w:szCs w:val="24"/>
        </w:rPr>
        <w:t>–</w:t>
      </w:r>
      <w:r w:rsidR="00600E58" w:rsidRPr="001E4743">
        <w:rPr>
          <w:rFonts w:ascii="Times New Roman" w:hAnsi="Times New Roman"/>
          <w:color w:val="000000" w:themeColor="text1"/>
          <w:sz w:val="24"/>
          <w:szCs w:val="24"/>
        </w:rPr>
        <w:t xml:space="preserve">Script for Telephone Calls to </w:t>
      </w:r>
      <w:r w:rsidR="00600E58">
        <w:rPr>
          <w:rFonts w:ascii="Times New Roman" w:hAnsi="Times New Roman"/>
          <w:color w:val="000000" w:themeColor="text1"/>
          <w:sz w:val="24"/>
          <w:szCs w:val="24"/>
        </w:rPr>
        <w:t xml:space="preserve">Screen and </w:t>
      </w:r>
      <w:r w:rsidR="00600E58" w:rsidRPr="001E4743">
        <w:rPr>
          <w:rFonts w:ascii="Times New Roman" w:hAnsi="Times New Roman"/>
          <w:color w:val="000000" w:themeColor="text1"/>
          <w:sz w:val="24"/>
          <w:szCs w:val="24"/>
        </w:rPr>
        <w:t xml:space="preserve">Recruit Participants of Focus Groups with </w:t>
      </w:r>
      <w:r w:rsidR="00600E58">
        <w:rPr>
          <w:rFonts w:ascii="Times New Roman" w:hAnsi="Times New Roman"/>
          <w:color w:val="000000" w:themeColor="text1"/>
          <w:sz w:val="24"/>
          <w:szCs w:val="24"/>
        </w:rPr>
        <w:t xml:space="preserve">Staff and </w:t>
      </w:r>
      <w:r w:rsidR="00600E58" w:rsidRPr="001E4743">
        <w:rPr>
          <w:rFonts w:ascii="Times New Roman" w:hAnsi="Times New Roman"/>
          <w:color w:val="000000" w:themeColor="text1"/>
          <w:sz w:val="24"/>
          <w:szCs w:val="24"/>
        </w:rPr>
        <w:t>Missionaries</w:t>
      </w:r>
      <w:r w:rsidR="00107807">
        <w:rPr>
          <w:rFonts w:ascii="Times New Roman" w:hAnsi="Times New Roman"/>
          <w:color w:val="000000" w:themeColor="text1"/>
          <w:sz w:val="24"/>
          <w:szCs w:val="24"/>
        </w:rPr>
        <w:t>/Volunteers</w:t>
      </w:r>
      <w:r w:rsidR="00600E58" w:rsidRPr="001E4743">
        <w:rPr>
          <w:rFonts w:ascii="Times New Roman" w:hAnsi="Times New Roman"/>
          <w:color w:val="000000" w:themeColor="text1"/>
          <w:sz w:val="24"/>
          <w:szCs w:val="24"/>
        </w:rPr>
        <w:t xml:space="preserve"> </w:t>
      </w:r>
      <w:r w:rsidR="00600E58">
        <w:rPr>
          <w:rFonts w:ascii="Times New Roman" w:hAnsi="Times New Roman"/>
          <w:color w:val="000000" w:themeColor="text1"/>
          <w:sz w:val="24"/>
          <w:szCs w:val="24"/>
        </w:rPr>
        <w:t xml:space="preserve">of </w:t>
      </w:r>
      <w:r w:rsidR="00600E58" w:rsidRPr="001E4743">
        <w:rPr>
          <w:rFonts w:ascii="Times New Roman" w:hAnsi="Times New Roman"/>
          <w:color w:val="000000" w:themeColor="text1"/>
          <w:sz w:val="24"/>
          <w:szCs w:val="24"/>
        </w:rPr>
        <w:t>Sending Agencies</w:t>
      </w:r>
      <w:r w:rsidR="00600E58">
        <w:rPr>
          <w:rFonts w:ascii="Times New Roman" w:hAnsi="Times New Roman"/>
          <w:color w:val="000000" w:themeColor="text1"/>
          <w:sz w:val="24"/>
          <w:szCs w:val="24"/>
        </w:rPr>
        <w:t xml:space="preserve"> – English</w:t>
      </w:r>
    </w:p>
    <w:p w14:paraId="3C812058" w14:textId="77777777" w:rsidR="00600E58" w:rsidRDefault="00600E58" w:rsidP="00427F80">
      <w:pPr>
        <w:widowControl w:val="0"/>
        <w:autoSpaceDE w:val="0"/>
        <w:autoSpaceDN w:val="0"/>
        <w:adjustRightInd w:val="0"/>
        <w:spacing w:line="276" w:lineRule="auto"/>
        <w:rPr>
          <w:rFonts w:ascii="Times New Roman" w:hAnsi="Times New Roman"/>
          <w:color w:val="000000" w:themeColor="text1"/>
          <w:sz w:val="24"/>
          <w:szCs w:val="24"/>
        </w:rPr>
      </w:pPr>
    </w:p>
    <w:p w14:paraId="76EFDFAC" w14:textId="2A9207AC" w:rsidR="00600E58" w:rsidRDefault="0044460C" w:rsidP="00427F80">
      <w:pPr>
        <w:widowControl w:val="0"/>
        <w:autoSpaceDE w:val="0"/>
        <w:autoSpaceDN w:val="0"/>
        <w:adjustRightInd w:val="0"/>
        <w:spacing w:line="276" w:lineRule="auto"/>
        <w:rPr>
          <w:rFonts w:ascii="Times New Roman" w:eastAsia="Times New Roman" w:hAnsi="Times New Roman" w:cs="Times New Roman"/>
          <w:sz w:val="24"/>
          <w:szCs w:val="24"/>
        </w:rPr>
      </w:pPr>
      <w:r>
        <w:rPr>
          <w:rFonts w:ascii="Times New Roman" w:hAnsi="Times New Roman"/>
          <w:color w:val="000000" w:themeColor="text1"/>
          <w:sz w:val="24"/>
          <w:szCs w:val="24"/>
        </w:rPr>
        <w:t>Attachment H</w:t>
      </w:r>
      <w:r w:rsidR="00600E58">
        <w:rPr>
          <w:rFonts w:ascii="Times New Roman" w:hAnsi="Times New Roman"/>
          <w:color w:val="000000" w:themeColor="text1"/>
          <w:sz w:val="24"/>
          <w:szCs w:val="24"/>
        </w:rPr>
        <w:t xml:space="preserve">1 - </w:t>
      </w:r>
      <w:r w:rsidR="00600E58" w:rsidRPr="001E4743">
        <w:rPr>
          <w:rFonts w:ascii="Times New Roman" w:hAnsi="Times New Roman"/>
          <w:color w:val="000000" w:themeColor="text1"/>
          <w:sz w:val="24"/>
          <w:szCs w:val="24"/>
        </w:rPr>
        <w:t xml:space="preserve">Script for Telephone Calls to </w:t>
      </w:r>
      <w:r w:rsidR="00600E58">
        <w:rPr>
          <w:rFonts w:ascii="Times New Roman" w:hAnsi="Times New Roman"/>
          <w:color w:val="000000" w:themeColor="text1"/>
          <w:sz w:val="24"/>
          <w:szCs w:val="24"/>
        </w:rPr>
        <w:t xml:space="preserve">Screen and </w:t>
      </w:r>
      <w:r w:rsidR="00600E58" w:rsidRPr="001E4743">
        <w:rPr>
          <w:rFonts w:ascii="Times New Roman" w:hAnsi="Times New Roman"/>
          <w:color w:val="000000" w:themeColor="text1"/>
          <w:sz w:val="24"/>
          <w:szCs w:val="24"/>
        </w:rPr>
        <w:t xml:space="preserve">Recruit Participants of Focus Groups with </w:t>
      </w:r>
      <w:r w:rsidR="00600E58">
        <w:rPr>
          <w:rFonts w:ascii="Times New Roman" w:hAnsi="Times New Roman"/>
          <w:color w:val="000000" w:themeColor="text1"/>
          <w:sz w:val="24"/>
          <w:szCs w:val="24"/>
        </w:rPr>
        <w:t xml:space="preserve">Staff and </w:t>
      </w:r>
      <w:r w:rsidR="00600E58" w:rsidRPr="001E4743">
        <w:rPr>
          <w:rFonts w:ascii="Times New Roman" w:hAnsi="Times New Roman"/>
          <w:color w:val="000000" w:themeColor="text1"/>
          <w:sz w:val="24"/>
          <w:szCs w:val="24"/>
        </w:rPr>
        <w:t>Missionaries</w:t>
      </w:r>
      <w:r w:rsidR="00107807">
        <w:rPr>
          <w:rFonts w:ascii="Times New Roman" w:hAnsi="Times New Roman"/>
          <w:color w:val="000000" w:themeColor="text1"/>
          <w:sz w:val="24"/>
          <w:szCs w:val="24"/>
        </w:rPr>
        <w:t>/Volunteers</w:t>
      </w:r>
      <w:r w:rsidR="00600E58" w:rsidRPr="001E4743">
        <w:rPr>
          <w:rFonts w:ascii="Times New Roman" w:hAnsi="Times New Roman"/>
          <w:color w:val="000000" w:themeColor="text1"/>
          <w:sz w:val="24"/>
          <w:szCs w:val="24"/>
        </w:rPr>
        <w:t xml:space="preserve"> </w:t>
      </w:r>
      <w:r w:rsidR="00600E58">
        <w:rPr>
          <w:rFonts w:ascii="Times New Roman" w:hAnsi="Times New Roman"/>
          <w:color w:val="000000" w:themeColor="text1"/>
          <w:sz w:val="24"/>
          <w:szCs w:val="24"/>
        </w:rPr>
        <w:t xml:space="preserve">of </w:t>
      </w:r>
      <w:r w:rsidR="00600E58" w:rsidRPr="001E4743">
        <w:rPr>
          <w:rFonts w:ascii="Times New Roman" w:hAnsi="Times New Roman"/>
          <w:color w:val="000000" w:themeColor="text1"/>
          <w:sz w:val="24"/>
          <w:szCs w:val="24"/>
        </w:rPr>
        <w:t>Sending Agencies</w:t>
      </w:r>
      <w:r w:rsidR="00C4579B">
        <w:rPr>
          <w:rFonts w:ascii="Times New Roman" w:hAnsi="Times New Roman"/>
          <w:color w:val="000000" w:themeColor="text1"/>
          <w:sz w:val="24"/>
          <w:szCs w:val="24"/>
        </w:rPr>
        <w:t xml:space="preserve"> - Spanish</w:t>
      </w:r>
    </w:p>
    <w:p w14:paraId="57F102B3" w14:textId="77777777" w:rsidR="00600E58" w:rsidRDefault="00600E58" w:rsidP="00427F80">
      <w:pPr>
        <w:widowControl w:val="0"/>
        <w:autoSpaceDE w:val="0"/>
        <w:autoSpaceDN w:val="0"/>
        <w:adjustRightInd w:val="0"/>
        <w:spacing w:line="276" w:lineRule="auto"/>
        <w:rPr>
          <w:rFonts w:ascii="Times New Roman" w:eastAsia="Times New Roman" w:hAnsi="Times New Roman" w:cs="Times New Roman"/>
          <w:sz w:val="24"/>
          <w:szCs w:val="24"/>
        </w:rPr>
      </w:pPr>
    </w:p>
    <w:p w14:paraId="2D457CF1" w14:textId="6D72B38D" w:rsidR="006215CC" w:rsidRDefault="00BF1018" w:rsidP="00432024">
      <w:pPr>
        <w:widowControl w:val="0"/>
        <w:autoSpaceDE w:val="0"/>
        <w:autoSpaceDN w:val="0"/>
        <w:adjustRightInd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600E58">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 </w:t>
      </w:r>
      <w:r w:rsidR="00166909">
        <w:rPr>
          <w:rFonts w:ascii="Times New Roman" w:eastAsia="Times New Roman" w:hAnsi="Times New Roman" w:cs="Times New Roman"/>
          <w:sz w:val="24"/>
          <w:szCs w:val="24"/>
        </w:rPr>
        <w:t xml:space="preserve">Script for </w:t>
      </w:r>
      <w:r w:rsidR="00600E58" w:rsidRPr="00600E58">
        <w:rPr>
          <w:rFonts w:ascii="Times New Roman" w:eastAsia="Times New Roman" w:hAnsi="Times New Roman" w:cs="Times New Roman"/>
          <w:sz w:val="24"/>
          <w:szCs w:val="24"/>
        </w:rPr>
        <w:t>Instructions for the Participation in Focus Group Discussions</w:t>
      </w:r>
      <w:r w:rsidR="00600E58">
        <w:rPr>
          <w:rFonts w:ascii="Times New Roman" w:eastAsia="Times New Roman" w:hAnsi="Times New Roman" w:cs="Times New Roman"/>
          <w:sz w:val="24"/>
          <w:szCs w:val="24"/>
        </w:rPr>
        <w:t xml:space="preserve"> – English</w:t>
      </w:r>
    </w:p>
    <w:p w14:paraId="68B8D9AD" w14:textId="77777777" w:rsidR="00600E58" w:rsidRDefault="00600E58" w:rsidP="00432024">
      <w:pPr>
        <w:widowControl w:val="0"/>
        <w:autoSpaceDE w:val="0"/>
        <w:autoSpaceDN w:val="0"/>
        <w:adjustRightInd w:val="0"/>
        <w:spacing w:line="276" w:lineRule="auto"/>
        <w:rPr>
          <w:rFonts w:ascii="Times New Roman" w:eastAsia="Times New Roman" w:hAnsi="Times New Roman" w:cs="Times New Roman"/>
          <w:sz w:val="24"/>
          <w:szCs w:val="24"/>
        </w:rPr>
      </w:pPr>
    </w:p>
    <w:p w14:paraId="5344F849" w14:textId="645F21FB" w:rsidR="00600E58" w:rsidRPr="00AF03BF" w:rsidRDefault="00600E58" w:rsidP="00432024">
      <w:pPr>
        <w:widowControl w:val="0"/>
        <w:autoSpaceDE w:val="0"/>
        <w:autoSpaceDN w:val="0"/>
        <w:adjustRightInd w:val="0"/>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Attachment I1 </w:t>
      </w:r>
      <w:r w:rsidR="001669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66909">
        <w:rPr>
          <w:rFonts w:ascii="Times New Roman" w:eastAsia="Times New Roman" w:hAnsi="Times New Roman" w:cs="Times New Roman"/>
          <w:sz w:val="24"/>
          <w:szCs w:val="24"/>
        </w:rPr>
        <w:t xml:space="preserve">Script for </w:t>
      </w:r>
      <w:r w:rsidRPr="00600E58">
        <w:rPr>
          <w:rFonts w:ascii="Times New Roman" w:eastAsia="Times New Roman" w:hAnsi="Times New Roman" w:cs="Times New Roman"/>
          <w:sz w:val="24"/>
          <w:szCs w:val="24"/>
        </w:rPr>
        <w:t>Instructions for the Participation in Focus Group Discussions</w:t>
      </w:r>
      <w:r>
        <w:rPr>
          <w:rFonts w:ascii="Times New Roman" w:eastAsia="Times New Roman" w:hAnsi="Times New Roman" w:cs="Times New Roman"/>
          <w:sz w:val="24"/>
          <w:szCs w:val="24"/>
        </w:rPr>
        <w:t xml:space="preserve"> - Spanish</w:t>
      </w:r>
    </w:p>
    <w:sectPr w:rsidR="00600E58" w:rsidRPr="00AF03BF" w:rsidSect="009D253D">
      <w:footerReference w:type="default" r:id="rId14"/>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0EB67" w14:textId="77777777" w:rsidR="00DB3EBC" w:rsidRDefault="00DB3EBC" w:rsidP="00AB37D7">
      <w:r>
        <w:separator/>
      </w:r>
    </w:p>
  </w:endnote>
  <w:endnote w:type="continuationSeparator" w:id="0">
    <w:p w14:paraId="3E6C0747" w14:textId="77777777" w:rsidR="00DB3EBC" w:rsidRDefault="00DB3EBC" w:rsidP="00A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C172" w14:textId="77777777" w:rsidR="00DB3EBC" w:rsidRDefault="00DB3EBC">
    <w:pPr>
      <w:pStyle w:val="Footer"/>
      <w:jc w:val="center"/>
    </w:pPr>
  </w:p>
  <w:p w14:paraId="0E822309" w14:textId="77777777" w:rsidR="00DB3EBC" w:rsidRDefault="00DB3EBC" w:rsidP="009D253D">
    <w:pPr>
      <w:pStyle w:val="Footer"/>
      <w:tabs>
        <w:tab w:val="clear" w:pos="4680"/>
        <w:tab w:val="clear" w:pos="9360"/>
        <w:tab w:val="left" w:pos="3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555888"/>
      <w:docPartObj>
        <w:docPartGallery w:val="Page Numbers (Bottom of Page)"/>
        <w:docPartUnique/>
      </w:docPartObj>
    </w:sdtPr>
    <w:sdtEndPr>
      <w:rPr>
        <w:noProof/>
      </w:rPr>
    </w:sdtEndPr>
    <w:sdtContent>
      <w:p w14:paraId="1A18E7AC" w14:textId="77777777" w:rsidR="00DB3EBC" w:rsidRDefault="00DB3EBC">
        <w:pPr>
          <w:pStyle w:val="Footer"/>
          <w:jc w:val="center"/>
        </w:pPr>
        <w:r>
          <w:fldChar w:fldCharType="begin"/>
        </w:r>
        <w:r>
          <w:instrText xml:space="preserve"> PAGE   \* MERGEFORMAT </w:instrText>
        </w:r>
        <w:r>
          <w:fldChar w:fldCharType="separate"/>
        </w:r>
        <w:r w:rsidR="00D7127C">
          <w:rPr>
            <w:noProof/>
          </w:rPr>
          <w:t>12</w:t>
        </w:r>
        <w:r>
          <w:rPr>
            <w:noProof/>
          </w:rPr>
          <w:fldChar w:fldCharType="end"/>
        </w:r>
      </w:p>
    </w:sdtContent>
  </w:sdt>
  <w:p w14:paraId="487C7E83" w14:textId="77777777" w:rsidR="00DB3EBC" w:rsidRDefault="00DB3EBC" w:rsidP="009D253D">
    <w:pPr>
      <w:pStyle w:val="Footer"/>
      <w:tabs>
        <w:tab w:val="clear" w:pos="4680"/>
        <w:tab w:val="clear" w:pos="9360"/>
        <w:tab w:val="left" w:pos="3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04439" w14:textId="77777777" w:rsidR="00DB3EBC" w:rsidRDefault="00DB3EBC" w:rsidP="00AB37D7">
      <w:r>
        <w:separator/>
      </w:r>
    </w:p>
  </w:footnote>
  <w:footnote w:type="continuationSeparator" w:id="0">
    <w:p w14:paraId="2570614D" w14:textId="77777777" w:rsidR="00DB3EBC" w:rsidRDefault="00DB3EBC" w:rsidP="00AB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A8E"/>
    <w:multiLevelType w:val="hybridMultilevel"/>
    <w:tmpl w:val="F6E8B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783B"/>
    <w:multiLevelType w:val="multilevel"/>
    <w:tmpl w:val="90A47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3540F"/>
    <w:multiLevelType w:val="hybridMultilevel"/>
    <w:tmpl w:val="FEB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6CAF"/>
    <w:multiLevelType w:val="hybridMultilevel"/>
    <w:tmpl w:val="7D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B1BAD"/>
    <w:multiLevelType w:val="hybridMultilevel"/>
    <w:tmpl w:val="5DE8E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E1997"/>
    <w:multiLevelType w:val="hybridMultilevel"/>
    <w:tmpl w:val="19C8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19A6"/>
    <w:multiLevelType w:val="multilevel"/>
    <w:tmpl w:val="3432BB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D04B2"/>
    <w:multiLevelType w:val="hybridMultilevel"/>
    <w:tmpl w:val="DCE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D1E08"/>
    <w:multiLevelType w:val="multilevel"/>
    <w:tmpl w:val="F258B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5A2BF7"/>
    <w:multiLevelType w:val="hybridMultilevel"/>
    <w:tmpl w:val="AE92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F9054A3"/>
    <w:multiLevelType w:val="multilevel"/>
    <w:tmpl w:val="2752EFD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73E6E"/>
    <w:multiLevelType w:val="hybridMultilevel"/>
    <w:tmpl w:val="71DEC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04D67"/>
    <w:multiLevelType w:val="hybridMultilevel"/>
    <w:tmpl w:val="417C9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D6226"/>
    <w:multiLevelType w:val="hybridMultilevel"/>
    <w:tmpl w:val="4A44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CE7AF8"/>
    <w:multiLevelType w:val="hybridMultilevel"/>
    <w:tmpl w:val="E770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D340A"/>
    <w:multiLevelType w:val="hybridMultilevel"/>
    <w:tmpl w:val="58B45A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903D5D"/>
    <w:multiLevelType w:val="hybridMultilevel"/>
    <w:tmpl w:val="20AE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B1322"/>
    <w:multiLevelType w:val="multilevel"/>
    <w:tmpl w:val="62BC5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86918"/>
    <w:multiLevelType w:val="multilevel"/>
    <w:tmpl w:val="C73CB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15"/>
  </w:num>
  <w:num w:numId="4">
    <w:abstractNumId w:val="2"/>
  </w:num>
  <w:num w:numId="5">
    <w:abstractNumId w:val="14"/>
  </w:num>
  <w:num w:numId="6">
    <w:abstractNumId w:val="21"/>
  </w:num>
  <w:num w:numId="7">
    <w:abstractNumId w:val="5"/>
  </w:num>
  <w:num w:numId="8">
    <w:abstractNumId w:val="8"/>
  </w:num>
  <w:num w:numId="9">
    <w:abstractNumId w:val="4"/>
  </w:num>
  <w:num w:numId="10">
    <w:abstractNumId w:val="0"/>
  </w:num>
  <w:num w:numId="11">
    <w:abstractNumId w:val="17"/>
  </w:num>
  <w:num w:numId="12">
    <w:abstractNumId w:val="16"/>
  </w:num>
  <w:num w:numId="13">
    <w:abstractNumId w:val="25"/>
  </w:num>
  <w:num w:numId="14">
    <w:abstractNumId w:val="1"/>
  </w:num>
  <w:num w:numId="15">
    <w:abstractNumId w:val="12"/>
  </w:num>
  <w:num w:numId="16">
    <w:abstractNumId w:val="9"/>
  </w:num>
  <w:num w:numId="17">
    <w:abstractNumId w:val="6"/>
  </w:num>
  <w:num w:numId="18">
    <w:abstractNumId w:val="19"/>
  </w:num>
  <w:num w:numId="19">
    <w:abstractNumId w:val="10"/>
  </w:num>
  <w:num w:numId="20">
    <w:abstractNumId w:val="7"/>
  </w:num>
  <w:num w:numId="21">
    <w:abstractNumId w:val="13"/>
  </w:num>
  <w:num w:numId="22">
    <w:abstractNumId w:val="3"/>
  </w:num>
  <w:num w:numId="23">
    <w:abstractNumId w:val="18"/>
  </w:num>
  <w:num w:numId="24">
    <w:abstractNumId w:val="22"/>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trackRevision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C1"/>
    <w:rsid w:val="000025AC"/>
    <w:rsid w:val="0000356C"/>
    <w:rsid w:val="0001490F"/>
    <w:rsid w:val="0001701B"/>
    <w:rsid w:val="00031570"/>
    <w:rsid w:val="00032426"/>
    <w:rsid w:val="00046ABE"/>
    <w:rsid w:val="00047310"/>
    <w:rsid w:val="0004763C"/>
    <w:rsid w:val="00052E0B"/>
    <w:rsid w:val="00053190"/>
    <w:rsid w:val="000536E5"/>
    <w:rsid w:val="00057B00"/>
    <w:rsid w:val="00062C7D"/>
    <w:rsid w:val="00067707"/>
    <w:rsid w:val="000718C0"/>
    <w:rsid w:val="00073E86"/>
    <w:rsid w:val="000776EB"/>
    <w:rsid w:val="00094C1D"/>
    <w:rsid w:val="000A67F8"/>
    <w:rsid w:val="000B4B25"/>
    <w:rsid w:val="000B5A7F"/>
    <w:rsid w:val="000C551E"/>
    <w:rsid w:val="000D0942"/>
    <w:rsid w:val="000D17EE"/>
    <w:rsid w:val="000D24A8"/>
    <w:rsid w:val="000D565C"/>
    <w:rsid w:val="000D6771"/>
    <w:rsid w:val="000D7A08"/>
    <w:rsid w:val="000E2040"/>
    <w:rsid w:val="000E6BEC"/>
    <w:rsid w:val="000F7C99"/>
    <w:rsid w:val="00103775"/>
    <w:rsid w:val="00104AF7"/>
    <w:rsid w:val="00106B6D"/>
    <w:rsid w:val="0010773A"/>
    <w:rsid w:val="00107807"/>
    <w:rsid w:val="00110B39"/>
    <w:rsid w:val="001146E6"/>
    <w:rsid w:val="001169E6"/>
    <w:rsid w:val="001237FE"/>
    <w:rsid w:val="00125372"/>
    <w:rsid w:val="00126063"/>
    <w:rsid w:val="001303DD"/>
    <w:rsid w:val="00135D11"/>
    <w:rsid w:val="0014215A"/>
    <w:rsid w:val="0014540C"/>
    <w:rsid w:val="0015176B"/>
    <w:rsid w:val="00151A9B"/>
    <w:rsid w:val="001527A6"/>
    <w:rsid w:val="00153244"/>
    <w:rsid w:val="00161738"/>
    <w:rsid w:val="00164023"/>
    <w:rsid w:val="00166909"/>
    <w:rsid w:val="00171BCA"/>
    <w:rsid w:val="001734F6"/>
    <w:rsid w:val="00174A8D"/>
    <w:rsid w:val="0017569A"/>
    <w:rsid w:val="00187BC0"/>
    <w:rsid w:val="0019333D"/>
    <w:rsid w:val="001953D4"/>
    <w:rsid w:val="001961AF"/>
    <w:rsid w:val="001A1524"/>
    <w:rsid w:val="001A4538"/>
    <w:rsid w:val="001A4AC1"/>
    <w:rsid w:val="001A59DA"/>
    <w:rsid w:val="001B531E"/>
    <w:rsid w:val="001B7014"/>
    <w:rsid w:val="001C25A9"/>
    <w:rsid w:val="001C27B3"/>
    <w:rsid w:val="001C3221"/>
    <w:rsid w:val="001D1191"/>
    <w:rsid w:val="001D4CD0"/>
    <w:rsid w:val="001E3B61"/>
    <w:rsid w:val="001E4743"/>
    <w:rsid w:val="001F32C8"/>
    <w:rsid w:val="001F3AA2"/>
    <w:rsid w:val="001F5303"/>
    <w:rsid w:val="00205BCF"/>
    <w:rsid w:val="00210CBC"/>
    <w:rsid w:val="002143CD"/>
    <w:rsid w:val="00216B1B"/>
    <w:rsid w:val="00216B54"/>
    <w:rsid w:val="00221E8F"/>
    <w:rsid w:val="00222F03"/>
    <w:rsid w:val="00222F1B"/>
    <w:rsid w:val="00224A8D"/>
    <w:rsid w:val="00225AB2"/>
    <w:rsid w:val="0022601E"/>
    <w:rsid w:val="002306B4"/>
    <w:rsid w:val="0025590E"/>
    <w:rsid w:val="00271432"/>
    <w:rsid w:val="002723F0"/>
    <w:rsid w:val="00280DB4"/>
    <w:rsid w:val="00287EA5"/>
    <w:rsid w:val="00294D14"/>
    <w:rsid w:val="002A3BA9"/>
    <w:rsid w:val="002B0191"/>
    <w:rsid w:val="002B02D2"/>
    <w:rsid w:val="002B40F5"/>
    <w:rsid w:val="002B6C88"/>
    <w:rsid w:val="002B6ED9"/>
    <w:rsid w:val="002C12B9"/>
    <w:rsid w:val="002C160D"/>
    <w:rsid w:val="002C1C19"/>
    <w:rsid w:val="002C4B56"/>
    <w:rsid w:val="002C73AD"/>
    <w:rsid w:val="002E1ACD"/>
    <w:rsid w:val="002E5B26"/>
    <w:rsid w:val="002E70AC"/>
    <w:rsid w:val="002E76E7"/>
    <w:rsid w:val="002F3BB0"/>
    <w:rsid w:val="002F3C94"/>
    <w:rsid w:val="002F56A4"/>
    <w:rsid w:val="00300139"/>
    <w:rsid w:val="0030057C"/>
    <w:rsid w:val="0030569C"/>
    <w:rsid w:val="003148AC"/>
    <w:rsid w:val="0032101D"/>
    <w:rsid w:val="003308FE"/>
    <w:rsid w:val="003345EB"/>
    <w:rsid w:val="00345545"/>
    <w:rsid w:val="00354962"/>
    <w:rsid w:val="00357373"/>
    <w:rsid w:val="0036026F"/>
    <w:rsid w:val="0036518F"/>
    <w:rsid w:val="003713F2"/>
    <w:rsid w:val="0038212C"/>
    <w:rsid w:val="00382D81"/>
    <w:rsid w:val="00382EAD"/>
    <w:rsid w:val="00382F8A"/>
    <w:rsid w:val="003835AD"/>
    <w:rsid w:val="00383786"/>
    <w:rsid w:val="00384793"/>
    <w:rsid w:val="00394BC8"/>
    <w:rsid w:val="00396F07"/>
    <w:rsid w:val="003970BE"/>
    <w:rsid w:val="003A25D7"/>
    <w:rsid w:val="003B0E11"/>
    <w:rsid w:val="003B0FED"/>
    <w:rsid w:val="003B429F"/>
    <w:rsid w:val="003C0313"/>
    <w:rsid w:val="003C68FA"/>
    <w:rsid w:val="003C7ACA"/>
    <w:rsid w:val="003D1501"/>
    <w:rsid w:val="003D1E03"/>
    <w:rsid w:val="003D38B6"/>
    <w:rsid w:val="003D3C69"/>
    <w:rsid w:val="003D6EE6"/>
    <w:rsid w:val="003D7EB2"/>
    <w:rsid w:val="003E1135"/>
    <w:rsid w:val="003E4CA4"/>
    <w:rsid w:val="003E7697"/>
    <w:rsid w:val="003F3831"/>
    <w:rsid w:val="00402813"/>
    <w:rsid w:val="0041385E"/>
    <w:rsid w:val="00413C72"/>
    <w:rsid w:val="00427F80"/>
    <w:rsid w:val="00431B2D"/>
    <w:rsid w:val="00431E21"/>
    <w:rsid w:val="00432024"/>
    <w:rsid w:val="004361C9"/>
    <w:rsid w:val="00443529"/>
    <w:rsid w:val="0044460C"/>
    <w:rsid w:val="0044596D"/>
    <w:rsid w:val="00447518"/>
    <w:rsid w:val="0045623C"/>
    <w:rsid w:val="00460F51"/>
    <w:rsid w:val="004645A5"/>
    <w:rsid w:val="00464A01"/>
    <w:rsid w:val="004672AB"/>
    <w:rsid w:val="00467558"/>
    <w:rsid w:val="00474707"/>
    <w:rsid w:val="004750B5"/>
    <w:rsid w:val="00475EA4"/>
    <w:rsid w:val="004779BC"/>
    <w:rsid w:val="00483799"/>
    <w:rsid w:val="004969F5"/>
    <w:rsid w:val="004A161B"/>
    <w:rsid w:val="004A31DE"/>
    <w:rsid w:val="004A437B"/>
    <w:rsid w:val="004A449D"/>
    <w:rsid w:val="004B707E"/>
    <w:rsid w:val="004C072D"/>
    <w:rsid w:val="004C0C08"/>
    <w:rsid w:val="004C2681"/>
    <w:rsid w:val="004C3B5E"/>
    <w:rsid w:val="004C4C31"/>
    <w:rsid w:val="004C4E49"/>
    <w:rsid w:val="004E06B2"/>
    <w:rsid w:val="004E6C43"/>
    <w:rsid w:val="004F0619"/>
    <w:rsid w:val="004F0A44"/>
    <w:rsid w:val="004F2F2D"/>
    <w:rsid w:val="004F578A"/>
    <w:rsid w:val="004F6285"/>
    <w:rsid w:val="004F76C8"/>
    <w:rsid w:val="0050466F"/>
    <w:rsid w:val="00514F07"/>
    <w:rsid w:val="005208FA"/>
    <w:rsid w:val="00524AAC"/>
    <w:rsid w:val="00524BA9"/>
    <w:rsid w:val="0052590E"/>
    <w:rsid w:val="005309F9"/>
    <w:rsid w:val="005326EC"/>
    <w:rsid w:val="00544B18"/>
    <w:rsid w:val="00564924"/>
    <w:rsid w:val="00567B8F"/>
    <w:rsid w:val="00570F91"/>
    <w:rsid w:val="005818EE"/>
    <w:rsid w:val="0058210A"/>
    <w:rsid w:val="005847AF"/>
    <w:rsid w:val="005A3B34"/>
    <w:rsid w:val="005A3F17"/>
    <w:rsid w:val="005A6D8B"/>
    <w:rsid w:val="005A6E45"/>
    <w:rsid w:val="005A7BAA"/>
    <w:rsid w:val="005B0FD8"/>
    <w:rsid w:val="005B3A2C"/>
    <w:rsid w:val="005C3030"/>
    <w:rsid w:val="005C5976"/>
    <w:rsid w:val="005C77C7"/>
    <w:rsid w:val="005D0678"/>
    <w:rsid w:val="005D2544"/>
    <w:rsid w:val="005D2596"/>
    <w:rsid w:val="005D664F"/>
    <w:rsid w:val="005D666A"/>
    <w:rsid w:val="005E1789"/>
    <w:rsid w:val="005E2720"/>
    <w:rsid w:val="005F35CC"/>
    <w:rsid w:val="006007A1"/>
    <w:rsid w:val="00600E58"/>
    <w:rsid w:val="006010B3"/>
    <w:rsid w:val="006046B7"/>
    <w:rsid w:val="00607CC0"/>
    <w:rsid w:val="0061545F"/>
    <w:rsid w:val="00615C9C"/>
    <w:rsid w:val="0061723B"/>
    <w:rsid w:val="00620023"/>
    <w:rsid w:val="006215CC"/>
    <w:rsid w:val="006218BE"/>
    <w:rsid w:val="006263C6"/>
    <w:rsid w:val="006268D8"/>
    <w:rsid w:val="00632765"/>
    <w:rsid w:val="00636234"/>
    <w:rsid w:val="006419C6"/>
    <w:rsid w:val="00646331"/>
    <w:rsid w:val="00652077"/>
    <w:rsid w:val="0065421E"/>
    <w:rsid w:val="00662B0D"/>
    <w:rsid w:val="00675811"/>
    <w:rsid w:val="00675C24"/>
    <w:rsid w:val="00680DD0"/>
    <w:rsid w:val="00683802"/>
    <w:rsid w:val="00684059"/>
    <w:rsid w:val="00685523"/>
    <w:rsid w:val="006865D8"/>
    <w:rsid w:val="00687512"/>
    <w:rsid w:val="006922CE"/>
    <w:rsid w:val="006A63C0"/>
    <w:rsid w:val="006B2EB6"/>
    <w:rsid w:val="006C015C"/>
    <w:rsid w:val="006C0B4F"/>
    <w:rsid w:val="006C2FDB"/>
    <w:rsid w:val="006C5BE4"/>
    <w:rsid w:val="006C716D"/>
    <w:rsid w:val="006D2D4C"/>
    <w:rsid w:val="006E6274"/>
    <w:rsid w:val="006F4F21"/>
    <w:rsid w:val="006F505B"/>
    <w:rsid w:val="006F54C5"/>
    <w:rsid w:val="00702C40"/>
    <w:rsid w:val="007048DE"/>
    <w:rsid w:val="00705441"/>
    <w:rsid w:val="00705483"/>
    <w:rsid w:val="00705908"/>
    <w:rsid w:val="0070712A"/>
    <w:rsid w:val="00717CA2"/>
    <w:rsid w:val="00720122"/>
    <w:rsid w:val="00722FB9"/>
    <w:rsid w:val="00723F28"/>
    <w:rsid w:val="0072648D"/>
    <w:rsid w:val="007325C1"/>
    <w:rsid w:val="00733DB7"/>
    <w:rsid w:val="00750E89"/>
    <w:rsid w:val="00755F56"/>
    <w:rsid w:val="00756917"/>
    <w:rsid w:val="00770515"/>
    <w:rsid w:val="00771CD5"/>
    <w:rsid w:val="007755EC"/>
    <w:rsid w:val="0077589C"/>
    <w:rsid w:val="00785221"/>
    <w:rsid w:val="007866D5"/>
    <w:rsid w:val="0079366B"/>
    <w:rsid w:val="007A2257"/>
    <w:rsid w:val="007A3638"/>
    <w:rsid w:val="007A4A36"/>
    <w:rsid w:val="007B3C29"/>
    <w:rsid w:val="007B4B30"/>
    <w:rsid w:val="007C28B6"/>
    <w:rsid w:val="007C574A"/>
    <w:rsid w:val="007C7633"/>
    <w:rsid w:val="007D1EE8"/>
    <w:rsid w:val="007E11AC"/>
    <w:rsid w:val="007E2462"/>
    <w:rsid w:val="007E2779"/>
    <w:rsid w:val="007E3377"/>
    <w:rsid w:val="007E705A"/>
    <w:rsid w:val="008049AF"/>
    <w:rsid w:val="00807349"/>
    <w:rsid w:val="00807696"/>
    <w:rsid w:val="00810949"/>
    <w:rsid w:val="0081331A"/>
    <w:rsid w:val="00823C52"/>
    <w:rsid w:val="00824976"/>
    <w:rsid w:val="008314AC"/>
    <w:rsid w:val="00831D38"/>
    <w:rsid w:val="008400E6"/>
    <w:rsid w:val="00840E8E"/>
    <w:rsid w:val="00841EA7"/>
    <w:rsid w:val="008439E5"/>
    <w:rsid w:val="0085075D"/>
    <w:rsid w:val="008606F3"/>
    <w:rsid w:val="0086369F"/>
    <w:rsid w:val="00863D9D"/>
    <w:rsid w:val="00870284"/>
    <w:rsid w:val="008834BE"/>
    <w:rsid w:val="00885689"/>
    <w:rsid w:val="008867D6"/>
    <w:rsid w:val="00886AA5"/>
    <w:rsid w:val="008927C2"/>
    <w:rsid w:val="0089496E"/>
    <w:rsid w:val="00896D7B"/>
    <w:rsid w:val="008972B7"/>
    <w:rsid w:val="008A35A2"/>
    <w:rsid w:val="008A60CD"/>
    <w:rsid w:val="008A6D4C"/>
    <w:rsid w:val="008B094E"/>
    <w:rsid w:val="008B7784"/>
    <w:rsid w:val="008C01D6"/>
    <w:rsid w:val="008C154B"/>
    <w:rsid w:val="008C6894"/>
    <w:rsid w:val="008D6D4A"/>
    <w:rsid w:val="008E3A63"/>
    <w:rsid w:val="008E453E"/>
    <w:rsid w:val="008E4A78"/>
    <w:rsid w:val="008E7746"/>
    <w:rsid w:val="008F2620"/>
    <w:rsid w:val="008F4FD4"/>
    <w:rsid w:val="008F6A22"/>
    <w:rsid w:val="0090021D"/>
    <w:rsid w:val="009006BA"/>
    <w:rsid w:val="00920A44"/>
    <w:rsid w:val="00932F27"/>
    <w:rsid w:val="0093543D"/>
    <w:rsid w:val="00950870"/>
    <w:rsid w:val="00953B03"/>
    <w:rsid w:val="00953D46"/>
    <w:rsid w:val="00973DAD"/>
    <w:rsid w:val="009749D9"/>
    <w:rsid w:val="00980ED2"/>
    <w:rsid w:val="00990100"/>
    <w:rsid w:val="00991752"/>
    <w:rsid w:val="00994F86"/>
    <w:rsid w:val="009A37CA"/>
    <w:rsid w:val="009A78EA"/>
    <w:rsid w:val="009B2BBA"/>
    <w:rsid w:val="009B3AEA"/>
    <w:rsid w:val="009C1AC4"/>
    <w:rsid w:val="009D021F"/>
    <w:rsid w:val="009D253D"/>
    <w:rsid w:val="009D67B1"/>
    <w:rsid w:val="009E3782"/>
    <w:rsid w:val="009E447B"/>
    <w:rsid w:val="009E4A29"/>
    <w:rsid w:val="009E5766"/>
    <w:rsid w:val="009F1594"/>
    <w:rsid w:val="009F3DBC"/>
    <w:rsid w:val="00A03567"/>
    <w:rsid w:val="00A03EAC"/>
    <w:rsid w:val="00A049E4"/>
    <w:rsid w:val="00A10113"/>
    <w:rsid w:val="00A12855"/>
    <w:rsid w:val="00A1438C"/>
    <w:rsid w:val="00A1561B"/>
    <w:rsid w:val="00A15849"/>
    <w:rsid w:val="00A16FC4"/>
    <w:rsid w:val="00A33606"/>
    <w:rsid w:val="00A33DEB"/>
    <w:rsid w:val="00A45161"/>
    <w:rsid w:val="00A60E75"/>
    <w:rsid w:val="00A64100"/>
    <w:rsid w:val="00A66B96"/>
    <w:rsid w:val="00A70522"/>
    <w:rsid w:val="00A70CD1"/>
    <w:rsid w:val="00A717C1"/>
    <w:rsid w:val="00A75F2C"/>
    <w:rsid w:val="00A82828"/>
    <w:rsid w:val="00A8394A"/>
    <w:rsid w:val="00A84014"/>
    <w:rsid w:val="00A85B27"/>
    <w:rsid w:val="00A86B38"/>
    <w:rsid w:val="00AA5F53"/>
    <w:rsid w:val="00AB37D7"/>
    <w:rsid w:val="00AB3D8D"/>
    <w:rsid w:val="00AC0AD7"/>
    <w:rsid w:val="00AC1D4B"/>
    <w:rsid w:val="00AD0108"/>
    <w:rsid w:val="00AD27AB"/>
    <w:rsid w:val="00AD4FDA"/>
    <w:rsid w:val="00AD6256"/>
    <w:rsid w:val="00AE0147"/>
    <w:rsid w:val="00AE2C8B"/>
    <w:rsid w:val="00AE62A6"/>
    <w:rsid w:val="00AE7E09"/>
    <w:rsid w:val="00AF03BF"/>
    <w:rsid w:val="00B13153"/>
    <w:rsid w:val="00B2681D"/>
    <w:rsid w:val="00B32414"/>
    <w:rsid w:val="00B429F8"/>
    <w:rsid w:val="00B44A5F"/>
    <w:rsid w:val="00B4685C"/>
    <w:rsid w:val="00B47D5B"/>
    <w:rsid w:val="00B825E1"/>
    <w:rsid w:val="00B85E5F"/>
    <w:rsid w:val="00B85EA7"/>
    <w:rsid w:val="00B87377"/>
    <w:rsid w:val="00BB0E80"/>
    <w:rsid w:val="00BB0F02"/>
    <w:rsid w:val="00BB1D8F"/>
    <w:rsid w:val="00BB3E25"/>
    <w:rsid w:val="00BB7DD0"/>
    <w:rsid w:val="00BC00AA"/>
    <w:rsid w:val="00BD10CD"/>
    <w:rsid w:val="00BD25DF"/>
    <w:rsid w:val="00BF099E"/>
    <w:rsid w:val="00BF1018"/>
    <w:rsid w:val="00BF3D91"/>
    <w:rsid w:val="00BF5266"/>
    <w:rsid w:val="00BF7BD5"/>
    <w:rsid w:val="00C00B11"/>
    <w:rsid w:val="00C07098"/>
    <w:rsid w:val="00C07854"/>
    <w:rsid w:val="00C12EE6"/>
    <w:rsid w:val="00C1528E"/>
    <w:rsid w:val="00C20589"/>
    <w:rsid w:val="00C31ACB"/>
    <w:rsid w:val="00C4315F"/>
    <w:rsid w:val="00C4579B"/>
    <w:rsid w:val="00C47B89"/>
    <w:rsid w:val="00C5376E"/>
    <w:rsid w:val="00C546F1"/>
    <w:rsid w:val="00C56374"/>
    <w:rsid w:val="00C64EE8"/>
    <w:rsid w:val="00C6701E"/>
    <w:rsid w:val="00C72AEF"/>
    <w:rsid w:val="00C7691A"/>
    <w:rsid w:val="00C810D6"/>
    <w:rsid w:val="00C91E80"/>
    <w:rsid w:val="00C93781"/>
    <w:rsid w:val="00CA6328"/>
    <w:rsid w:val="00CB0660"/>
    <w:rsid w:val="00CB1BCE"/>
    <w:rsid w:val="00CB3B16"/>
    <w:rsid w:val="00D17DE9"/>
    <w:rsid w:val="00D20BA2"/>
    <w:rsid w:val="00D229E3"/>
    <w:rsid w:val="00D2729B"/>
    <w:rsid w:val="00D355ED"/>
    <w:rsid w:val="00D36062"/>
    <w:rsid w:val="00D3630F"/>
    <w:rsid w:val="00D40C83"/>
    <w:rsid w:val="00D42011"/>
    <w:rsid w:val="00D4271D"/>
    <w:rsid w:val="00D435DC"/>
    <w:rsid w:val="00D501A9"/>
    <w:rsid w:val="00D50789"/>
    <w:rsid w:val="00D57392"/>
    <w:rsid w:val="00D64A9C"/>
    <w:rsid w:val="00D67B0D"/>
    <w:rsid w:val="00D67DED"/>
    <w:rsid w:val="00D70722"/>
    <w:rsid w:val="00D7127C"/>
    <w:rsid w:val="00D82655"/>
    <w:rsid w:val="00D83E10"/>
    <w:rsid w:val="00D8659D"/>
    <w:rsid w:val="00D93863"/>
    <w:rsid w:val="00D94F77"/>
    <w:rsid w:val="00D97C0C"/>
    <w:rsid w:val="00DA0BF4"/>
    <w:rsid w:val="00DA0C4E"/>
    <w:rsid w:val="00DA1455"/>
    <w:rsid w:val="00DA2C90"/>
    <w:rsid w:val="00DB05B2"/>
    <w:rsid w:val="00DB0D48"/>
    <w:rsid w:val="00DB3BD9"/>
    <w:rsid w:val="00DB3EA0"/>
    <w:rsid w:val="00DB3EBC"/>
    <w:rsid w:val="00DB65F1"/>
    <w:rsid w:val="00DC4733"/>
    <w:rsid w:val="00DC4D79"/>
    <w:rsid w:val="00DD6E2D"/>
    <w:rsid w:val="00DE2B83"/>
    <w:rsid w:val="00DE793F"/>
    <w:rsid w:val="00DE798A"/>
    <w:rsid w:val="00DF0510"/>
    <w:rsid w:val="00DF241E"/>
    <w:rsid w:val="00DF611C"/>
    <w:rsid w:val="00E02021"/>
    <w:rsid w:val="00E0292A"/>
    <w:rsid w:val="00E074C9"/>
    <w:rsid w:val="00E1245D"/>
    <w:rsid w:val="00E166E3"/>
    <w:rsid w:val="00E22802"/>
    <w:rsid w:val="00E23D35"/>
    <w:rsid w:val="00E2485B"/>
    <w:rsid w:val="00E30794"/>
    <w:rsid w:val="00E33F43"/>
    <w:rsid w:val="00E421A0"/>
    <w:rsid w:val="00E4518F"/>
    <w:rsid w:val="00E4625E"/>
    <w:rsid w:val="00E6064D"/>
    <w:rsid w:val="00E62613"/>
    <w:rsid w:val="00E633A6"/>
    <w:rsid w:val="00E6546E"/>
    <w:rsid w:val="00E72028"/>
    <w:rsid w:val="00E749DB"/>
    <w:rsid w:val="00E75F80"/>
    <w:rsid w:val="00E7709B"/>
    <w:rsid w:val="00E773C3"/>
    <w:rsid w:val="00E77965"/>
    <w:rsid w:val="00E821CA"/>
    <w:rsid w:val="00E82C89"/>
    <w:rsid w:val="00E83E09"/>
    <w:rsid w:val="00E86765"/>
    <w:rsid w:val="00E86ADA"/>
    <w:rsid w:val="00E90528"/>
    <w:rsid w:val="00E91D1A"/>
    <w:rsid w:val="00EA77B8"/>
    <w:rsid w:val="00EB6332"/>
    <w:rsid w:val="00EC08B1"/>
    <w:rsid w:val="00EC42C0"/>
    <w:rsid w:val="00EC7205"/>
    <w:rsid w:val="00ED0A00"/>
    <w:rsid w:val="00ED2810"/>
    <w:rsid w:val="00EE7EA1"/>
    <w:rsid w:val="00EF014C"/>
    <w:rsid w:val="00F00C50"/>
    <w:rsid w:val="00F029F1"/>
    <w:rsid w:val="00F062F8"/>
    <w:rsid w:val="00F122B7"/>
    <w:rsid w:val="00F1792F"/>
    <w:rsid w:val="00F23DBB"/>
    <w:rsid w:val="00F2552B"/>
    <w:rsid w:val="00F27FDC"/>
    <w:rsid w:val="00F338B1"/>
    <w:rsid w:val="00F370F0"/>
    <w:rsid w:val="00F41E4B"/>
    <w:rsid w:val="00F44177"/>
    <w:rsid w:val="00F47AE2"/>
    <w:rsid w:val="00F50594"/>
    <w:rsid w:val="00F5111B"/>
    <w:rsid w:val="00F54EC4"/>
    <w:rsid w:val="00F61243"/>
    <w:rsid w:val="00F72992"/>
    <w:rsid w:val="00F73AD4"/>
    <w:rsid w:val="00F76397"/>
    <w:rsid w:val="00F96C2B"/>
    <w:rsid w:val="00FA0771"/>
    <w:rsid w:val="00FA156E"/>
    <w:rsid w:val="00FB7DC1"/>
    <w:rsid w:val="00FC3AB7"/>
    <w:rsid w:val="00FC4147"/>
    <w:rsid w:val="00FD1783"/>
    <w:rsid w:val="00FE24D1"/>
    <w:rsid w:val="00FF098B"/>
    <w:rsid w:val="00FF34B7"/>
    <w:rsid w:val="00FF4086"/>
    <w:rsid w:val="00FF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DF99300"/>
  <w15:docId w15:val="{4F08F0C9-B69E-4908-B3D8-7E8E6D89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0B"/>
  </w:style>
  <w:style w:type="paragraph" w:styleId="Heading1">
    <w:name w:val="heading 1"/>
    <w:basedOn w:val="Normal"/>
    <w:next w:val="Normal"/>
    <w:link w:val="Heading1Char"/>
    <w:uiPriority w:val="9"/>
    <w:qFormat/>
    <w:rsid w:val="00AB3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6374"/>
    <w:pPr>
      <w:spacing w:before="480" w:after="240" w:line="276" w:lineRule="auto"/>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uiPriority w:val="9"/>
    <w:unhideWhenUsed/>
    <w:qFormat/>
    <w:rsid w:val="00785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7D7"/>
    <w:rPr>
      <w:color w:val="0000FF" w:themeColor="hyperlink"/>
      <w:u w:val="single"/>
    </w:rPr>
  </w:style>
  <w:style w:type="character" w:customStyle="1" w:styleId="Heading1Char">
    <w:name w:val="Heading 1 Char"/>
    <w:basedOn w:val="DefaultParagraphFont"/>
    <w:link w:val="Heading1"/>
    <w:uiPriority w:val="9"/>
    <w:rsid w:val="00AB37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B37D7"/>
    <w:pPr>
      <w:spacing w:line="276" w:lineRule="auto"/>
      <w:outlineLvl w:val="9"/>
    </w:pPr>
  </w:style>
  <w:style w:type="paragraph" w:styleId="TOC1">
    <w:name w:val="toc 1"/>
    <w:basedOn w:val="Normal"/>
    <w:next w:val="Normal"/>
    <w:autoRedefine/>
    <w:uiPriority w:val="39"/>
    <w:unhideWhenUsed/>
    <w:qFormat/>
    <w:rsid w:val="00DE2B83"/>
    <w:pPr>
      <w:tabs>
        <w:tab w:val="right" w:leader="dot" w:pos="9350"/>
      </w:tabs>
      <w:spacing w:after="100"/>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7D7"/>
    <w:rPr>
      <w:rFonts w:ascii="Tahoma" w:hAnsi="Tahoma" w:cs="Tahoma"/>
      <w:sz w:val="16"/>
      <w:szCs w:val="16"/>
    </w:rPr>
  </w:style>
  <w:style w:type="character" w:customStyle="1" w:styleId="BalloonTextChar">
    <w:name w:val="Balloon Text Char"/>
    <w:basedOn w:val="DefaultParagraphFont"/>
    <w:link w:val="BalloonText"/>
    <w:uiPriority w:val="99"/>
    <w:semiHidden/>
    <w:rsid w:val="00AB37D7"/>
    <w:rPr>
      <w:rFonts w:ascii="Tahoma" w:hAnsi="Tahoma" w:cs="Tahoma"/>
      <w:sz w:val="16"/>
      <w:szCs w:val="16"/>
    </w:rPr>
  </w:style>
  <w:style w:type="character" w:styleId="CommentReference">
    <w:name w:val="annotation reference"/>
    <w:basedOn w:val="DefaultParagraphFont"/>
    <w:semiHidden/>
    <w:unhideWhenUsed/>
    <w:rsid w:val="00AB37D7"/>
    <w:rPr>
      <w:sz w:val="16"/>
      <w:szCs w:val="16"/>
    </w:rPr>
  </w:style>
  <w:style w:type="paragraph" w:customStyle="1" w:styleId="CommentText1">
    <w:name w:val="Comment Text1"/>
    <w:basedOn w:val="Normal"/>
    <w:next w:val="CommentText"/>
    <w:link w:val="CommentTextChar"/>
    <w:uiPriority w:val="99"/>
    <w:unhideWhenUsed/>
    <w:rsid w:val="00AB37D7"/>
    <w:pPr>
      <w:spacing w:after="200"/>
    </w:pPr>
    <w:rPr>
      <w:sz w:val="20"/>
      <w:szCs w:val="20"/>
    </w:rPr>
  </w:style>
  <w:style w:type="character" w:customStyle="1" w:styleId="CommentTextChar">
    <w:name w:val="Comment Text Char"/>
    <w:basedOn w:val="DefaultParagraphFont"/>
    <w:link w:val="CommentText1"/>
    <w:uiPriority w:val="99"/>
    <w:rsid w:val="00AB37D7"/>
    <w:rPr>
      <w:sz w:val="20"/>
      <w:szCs w:val="20"/>
    </w:rPr>
  </w:style>
  <w:style w:type="paragraph" w:styleId="CommentText">
    <w:name w:val="annotation text"/>
    <w:basedOn w:val="Normal"/>
    <w:link w:val="CommentTextChar1"/>
    <w:uiPriority w:val="99"/>
    <w:unhideWhenUsed/>
    <w:rsid w:val="00AB37D7"/>
    <w:rPr>
      <w:sz w:val="20"/>
      <w:szCs w:val="20"/>
    </w:rPr>
  </w:style>
  <w:style w:type="character" w:customStyle="1" w:styleId="CommentTextChar1">
    <w:name w:val="Comment Text Char1"/>
    <w:basedOn w:val="DefaultParagraphFont"/>
    <w:link w:val="CommentText"/>
    <w:uiPriority w:val="99"/>
    <w:semiHidden/>
    <w:rsid w:val="00AB37D7"/>
    <w:rPr>
      <w:sz w:val="20"/>
      <w:szCs w:val="20"/>
    </w:rPr>
  </w:style>
  <w:style w:type="paragraph" w:styleId="Header">
    <w:name w:val="header"/>
    <w:basedOn w:val="Normal"/>
    <w:link w:val="HeaderChar"/>
    <w:uiPriority w:val="99"/>
    <w:unhideWhenUsed/>
    <w:rsid w:val="00AB37D7"/>
    <w:pPr>
      <w:tabs>
        <w:tab w:val="center" w:pos="4680"/>
        <w:tab w:val="right" w:pos="9360"/>
      </w:tabs>
    </w:pPr>
  </w:style>
  <w:style w:type="character" w:customStyle="1" w:styleId="HeaderChar">
    <w:name w:val="Header Char"/>
    <w:basedOn w:val="DefaultParagraphFont"/>
    <w:link w:val="Header"/>
    <w:uiPriority w:val="99"/>
    <w:rsid w:val="00AB37D7"/>
  </w:style>
  <w:style w:type="paragraph" w:styleId="Footer">
    <w:name w:val="footer"/>
    <w:basedOn w:val="Normal"/>
    <w:link w:val="FooterChar"/>
    <w:uiPriority w:val="99"/>
    <w:unhideWhenUsed/>
    <w:rsid w:val="00AB37D7"/>
    <w:pPr>
      <w:tabs>
        <w:tab w:val="center" w:pos="4680"/>
        <w:tab w:val="right" w:pos="9360"/>
      </w:tabs>
    </w:pPr>
  </w:style>
  <w:style w:type="character" w:customStyle="1" w:styleId="FooterChar">
    <w:name w:val="Footer Char"/>
    <w:basedOn w:val="DefaultParagraphFont"/>
    <w:link w:val="Footer"/>
    <w:uiPriority w:val="99"/>
    <w:rsid w:val="00AB37D7"/>
  </w:style>
  <w:style w:type="character" w:customStyle="1" w:styleId="Heading2Char">
    <w:name w:val="Heading 2 Char"/>
    <w:basedOn w:val="DefaultParagraphFont"/>
    <w:link w:val="Heading2"/>
    <w:rsid w:val="00C56374"/>
    <w:rPr>
      <w:rFonts w:ascii="Times New Roman" w:eastAsiaTheme="minorEastAsia" w:hAnsi="Times New Roman" w:cs="Times New Roman"/>
      <w:b/>
      <w:sz w:val="24"/>
      <w:szCs w:val="24"/>
    </w:rPr>
  </w:style>
  <w:style w:type="paragraph" w:styleId="ListParagraph">
    <w:name w:val="List Paragraph"/>
    <w:basedOn w:val="Normal"/>
    <w:uiPriority w:val="34"/>
    <w:qFormat/>
    <w:rsid w:val="00C56374"/>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3606"/>
    <w:rPr>
      <w:b/>
      <w:bCs/>
    </w:rPr>
  </w:style>
  <w:style w:type="character" w:customStyle="1" w:styleId="CommentSubjectChar">
    <w:name w:val="Comment Subject Char"/>
    <w:basedOn w:val="CommentTextChar1"/>
    <w:link w:val="CommentSubject"/>
    <w:uiPriority w:val="99"/>
    <w:semiHidden/>
    <w:rsid w:val="00A33606"/>
    <w:rPr>
      <w:b/>
      <w:bCs/>
      <w:sz w:val="20"/>
      <w:szCs w:val="20"/>
    </w:rPr>
  </w:style>
  <w:style w:type="paragraph" w:styleId="NoSpacing">
    <w:name w:val="No Spacing"/>
    <w:uiPriority w:val="1"/>
    <w:qFormat/>
    <w:rsid w:val="009B3AEA"/>
    <w:rPr>
      <w:rFonts w:ascii="Calibri" w:eastAsia="Calibri" w:hAnsi="Calibri" w:cs="Times New Roman"/>
    </w:rPr>
  </w:style>
  <w:style w:type="character" w:customStyle="1" w:styleId="Heading3Char">
    <w:name w:val="Heading 3 Char"/>
    <w:basedOn w:val="DefaultParagraphFont"/>
    <w:link w:val="Heading3"/>
    <w:rsid w:val="00785221"/>
    <w:rPr>
      <w:rFonts w:asciiTheme="majorHAnsi" w:eastAsiaTheme="majorEastAsia" w:hAnsiTheme="majorHAnsi" w:cstheme="majorBidi"/>
      <w:b/>
      <w:bCs/>
      <w:color w:val="4F81BD" w:themeColor="accent1"/>
    </w:rPr>
  </w:style>
  <w:style w:type="paragraph" w:styleId="PlainText">
    <w:name w:val="Plain Text"/>
    <w:basedOn w:val="Normal"/>
    <w:link w:val="PlainTextChar"/>
    <w:rsid w:val="00785221"/>
    <w:pPr>
      <w:widowControl w:val="0"/>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785221"/>
    <w:rPr>
      <w:rFonts w:ascii="Courier New" w:eastAsia="Times New Roman" w:hAnsi="Courier New" w:cs="Times New Roman"/>
      <w:snapToGrid w:val="0"/>
      <w:sz w:val="20"/>
      <w:szCs w:val="20"/>
    </w:rPr>
  </w:style>
  <w:style w:type="character" w:styleId="Strong">
    <w:name w:val="Strong"/>
    <w:basedOn w:val="DefaultParagraphFont"/>
    <w:qFormat/>
    <w:rsid w:val="00785221"/>
    <w:rPr>
      <w:b/>
      <w:bCs/>
    </w:rPr>
  </w:style>
  <w:style w:type="table" w:styleId="TableGrid">
    <w:name w:val="Table Grid"/>
    <w:basedOn w:val="TableNormal"/>
    <w:rsid w:val="006007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Normal"/>
    <w:next w:val="Normal"/>
    <w:uiPriority w:val="99"/>
    <w:rsid w:val="008F2620"/>
    <w:pPr>
      <w:autoSpaceDE w:val="0"/>
      <w:autoSpaceDN w:val="0"/>
      <w:adjustRightInd w:val="0"/>
    </w:pPr>
    <w:rPr>
      <w:rFonts w:ascii="Arial" w:eastAsia="Times New Roman" w:hAnsi="Arial" w:cs="Arial"/>
      <w:sz w:val="24"/>
      <w:szCs w:val="24"/>
    </w:rPr>
  </w:style>
  <w:style w:type="table" w:customStyle="1" w:styleId="TableGrid1">
    <w:name w:val="Table Grid1"/>
    <w:basedOn w:val="TableNormal"/>
    <w:next w:val="TableGrid"/>
    <w:uiPriority w:val="59"/>
    <w:rsid w:val="0022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18F"/>
  </w:style>
  <w:style w:type="character" w:styleId="FollowedHyperlink">
    <w:name w:val="FollowedHyperlink"/>
    <w:basedOn w:val="DefaultParagraphFont"/>
    <w:uiPriority w:val="99"/>
    <w:semiHidden/>
    <w:unhideWhenUsed/>
    <w:rsid w:val="000B4B25"/>
    <w:rPr>
      <w:color w:val="800080" w:themeColor="followedHyperlink"/>
      <w:u w:val="single"/>
    </w:rPr>
  </w:style>
  <w:style w:type="paragraph" w:styleId="TOC2">
    <w:name w:val="toc 2"/>
    <w:basedOn w:val="Normal"/>
    <w:next w:val="Normal"/>
    <w:autoRedefine/>
    <w:uiPriority w:val="39"/>
    <w:unhideWhenUsed/>
    <w:rsid w:val="00BD25DF"/>
    <w:pPr>
      <w:spacing w:after="100"/>
      <w:ind w:left="220"/>
    </w:pPr>
  </w:style>
  <w:style w:type="paragraph" w:styleId="TOC3">
    <w:name w:val="toc 3"/>
    <w:basedOn w:val="Normal"/>
    <w:next w:val="Normal"/>
    <w:autoRedefine/>
    <w:uiPriority w:val="39"/>
    <w:unhideWhenUsed/>
    <w:rsid w:val="00BD25DF"/>
    <w:pPr>
      <w:spacing w:after="100"/>
      <w:ind w:left="440"/>
    </w:pPr>
  </w:style>
  <w:style w:type="character" w:customStyle="1" w:styleId="hps">
    <w:name w:val="hps"/>
    <w:basedOn w:val="DefaultParagraphFont"/>
    <w:rsid w:val="00C0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hyperlink" Target="http://www.paho.org/hq/index.php?option=com_topics&amp;view=article&amp;id=343&amp;Itemid=40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docstore/wer/pdf/2002&#8203;/wer7736.pdf.%20Accessed%202011%20Nov%2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rigau@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E8C6-B4F2-4D6D-BD92-D9E4C61E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17</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Zirger, Jeffrey (CDC/OD/OADS)</cp:lastModifiedBy>
  <cp:revision>30</cp:revision>
  <cp:lastPrinted>2015-10-26T20:05:00Z</cp:lastPrinted>
  <dcterms:created xsi:type="dcterms:W3CDTF">2015-10-26T20:39:00Z</dcterms:created>
  <dcterms:modified xsi:type="dcterms:W3CDTF">2015-11-03T13:47:00Z</dcterms:modified>
</cp:coreProperties>
</file>