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1-Accent5"/>
        <w:tblW w:w="1153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6"/>
        <w:gridCol w:w="321"/>
        <w:gridCol w:w="3418"/>
        <w:gridCol w:w="1356"/>
        <w:gridCol w:w="1620"/>
        <w:gridCol w:w="1440"/>
        <w:gridCol w:w="3147"/>
      </w:tblGrid>
      <w:tr w:rsidR="004218DC" w:rsidRPr="00A57EDB" w14:paraId="6440544E" w14:textId="77777777" w:rsidTr="006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E5ACC1" w14:textId="77777777" w:rsidR="004218DC" w:rsidRDefault="004218DC" w:rsidP="00274E09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130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578EE92C" w14:textId="748EB8DF" w:rsidR="004218DC" w:rsidRPr="00274E09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ATTACHMENT C8-a</w:t>
            </w:r>
            <w:r w:rsidRPr="00274E09">
              <w:rPr>
                <w:rFonts w:eastAsia="Times New Roman" w:cstheme="minorHAnsi"/>
              </w:rPr>
              <w:t>.</w:t>
            </w:r>
          </w:p>
          <w:p w14:paraId="209411F5" w14:textId="77777777" w:rsidR="004218DC" w:rsidRPr="00274E09" w:rsidRDefault="004218DC" w:rsidP="00274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57845EE1" w14:textId="7C7136DD" w:rsidR="004218DC" w:rsidRDefault="00A159E6" w:rsidP="00274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Overview</w:t>
            </w:r>
            <w:r w:rsidR="004218DC">
              <w:rPr>
                <w:rFonts w:eastAsia="Times New Roman" w:cstheme="minorHAnsi"/>
              </w:rPr>
              <w:t xml:space="preserve"> of NASS Data Elements </w:t>
            </w:r>
            <w:r>
              <w:rPr>
                <w:rFonts w:eastAsia="Times New Roman" w:cstheme="minorHAnsi"/>
              </w:rPr>
              <w:t xml:space="preserve">Used </w:t>
            </w:r>
            <w:r w:rsidR="004218DC">
              <w:rPr>
                <w:rFonts w:eastAsia="Times New Roman" w:cstheme="minorHAnsi"/>
              </w:rPr>
              <w:t>for Success Rates Calculations</w:t>
            </w:r>
            <w:r w:rsidR="00A340A5">
              <w:rPr>
                <w:rFonts w:eastAsia="Times New Roman" w:cstheme="minorHAnsi"/>
              </w:rPr>
              <w:t>, and Publication Plan</w:t>
            </w:r>
          </w:p>
          <w:p w14:paraId="0C38C298" w14:textId="77777777" w:rsidR="00A159E6" w:rsidRDefault="00A159E6" w:rsidP="00274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7BBFC200" w14:textId="77777777" w:rsidR="00A159E6" w:rsidRDefault="00A159E6" w:rsidP="00274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5D5A1765" w14:textId="38C884CF" w:rsidR="00A159E6" w:rsidRDefault="00A159E6" w:rsidP="00666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4218DC" w:rsidRPr="00A57EDB" w14:paraId="37DFB09A" w14:textId="77777777" w:rsidTr="006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</w:tcPr>
          <w:p w14:paraId="4A28881B" w14:textId="30A7B83F" w:rsidR="004218DC" w:rsidRPr="0076231F" w:rsidRDefault="004218DC" w:rsidP="0076231F">
            <w:pPr>
              <w:rPr>
                <w:rFonts w:eastAsia="Times New Roman" w:cstheme="minorHAnsi"/>
              </w:rPr>
            </w:pPr>
          </w:p>
        </w:tc>
        <w:tc>
          <w:tcPr>
            <w:tcW w:w="3418" w:type="dxa"/>
            <w:vAlign w:val="bottom"/>
            <w:hideMark/>
          </w:tcPr>
          <w:p w14:paraId="27DF374D" w14:textId="20A1B4D0" w:rsidR="00A159E6" w:rsidRPr="0066698B" w:rsidRDefault="004218DC" w:rsidP="00421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vertAlign w:val="superscript"/>
              </w:rPr>
            </w:pPr>
            <w:bookmarkStart w:id="0" w:name="RANGE!A1:J8"/>
            <w:r w:rsidRPr="0076231F">
              <w:rPr>
                <w:rFonts w:eastAsia="Times New Roman" w:cstheme="minorHAnsi"/>
              </w:rPr>
              <w:br/>
              <w:t>Data to be Reported</w:t>
            </w:r>
            <w:bookmarkEnd w:id="0"/>
            <w:r w:rsidR="00A159E6">
              <w:rPr>
                <w:rFonts w:eastAsia="Times New Roman" w:cstheme="minorHAnsi"/>
              </w:rPr>
              <w:t xml:space="preserve"> </w:t>
            </w:r>
            <w:r w:rsidR="00A159E6" w:rsidRPr="0066698B">
              <w:rPr>
                <w:rFonts w:eastAsia="Times New Roman" w:cstheme="minorHAnsi"/>
                <w:vertAlign w:val="superscript"/>
              </w:rPr>
              <w:t>1</w:t>
            </w:r>
          </w:p>
        </w:tc>
        <w:tc>
          <w:tcPr>
            <w:tcW w:w="1356" w:type="dxa"/>
            <w:vAlign w:val="bottom"/>
          </w:tcPr>
          <w:p w14:paraId="39594842" w14:textId="61F6E38C" w:rsidR="004218DC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364BC">
              <w:rPr>
                <w:rFonts w:eastAsia="Times New Roman" w:cstheme="minorHAnsi"/>
              </w:rPr>
              <w:t>Variable status</w:t>
            </w:r>
            <w:r w:rsidR="00A159E6">
              <w:rPr>
                <w:rFonts w:eastAsia="Times New Roman" w:cstheme="minorHAnsi"/>
              </w:rPr>
              <w:t xml:space="preserve"> </w:t>
            </w:r>
            <w:r w:rsidR="00A159E6" w:rsidRPr="0066698B">
              <w:rPr>
                <w:rFonts w:eastAsia="Times New Roman" w:cstheme="minorHAnsi"/>
                <w:vertAlign w:val="superscript"/>
              </w:rPr>
              <w:t>2</w:t>
            </w:r>
          </w:p>
          <w:p w14:paraId="3135EA2A" w14:textId="77777777" w:rsidR="004218DC" w:rsidRPr="003364BC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(add, drop, modify, unchanged)</w:t>
            </w:r>
          </w:p>
        </w:tc>
        <w:tc>
          <w:tcPr>
            <w:tcW w:w="1620" w:type="dxa"/>
            <w:vAlign w:val="bottom"/>
          </w:tcPr>
          <w:p w14:paraId="7C650D18" w14:textId="0C63D22C" w:rsidR="004218DC" w:rsidRPr="003364BC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Used in Success Rates Calculations</w:t>
            </w:r>
            <w:r w:rsidR="00A159E6">
              <w:rPr>
                <w:rFonts w:eastAsia="Times New Roman" w:cstheme="minorHAnsi"/>
              </w:rPr>
              <w:t xml:space="preserve"> </w:t>
            </w:r>
            <w:r w:rsidR="00A159E6" w:rsidRPr="0066698B">
              <w:rPr>
                <w:rFonts w:eastAsia="Times New Roman"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bottom"/>
          </w:tcPr>
          <w:p w14:paraId="4BB448A1" w14:textId="2AC42504" w:rsidR="004218DC" w:rsidRPr="003364BC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‘Other Significant Factors’ (FCSRCA) Affecting Success Rates</w:t>
            </w:r>
            <w:r w:rsidR="00616ADE">
              <w:rPr>
                <w:rFonts w:eastAsia="Times New Roman" w:cstheme="minorHAnsi"/>
              </w:rPr>
              <w:t xml:space="preserve"> </w:t>
            </w:r>
            <w:r w:rsidR="00616ADE" w:rsidRPr="0066698B">
              <w:rPr>
                <w:rFonts w:eastAsia="Times New Roman" w:cstheme="minorHAnsi"/>
                <w:vertAlign w:val="superscript"/>
              </w:rPr>
              <w:t>3</w:t>
            </w:r>
          </w:p>
        </w:tc>
        <w:tc>
          <w:tcPr>
            <w:tcW w:w="3147" w:type="dxa"/>
            <w:vAlign w:val="bottom"/>
          </w:tcPr>
          <w:p w14:paraId="5E532C84" w14:textId="77777777" w:rsidR="004218DC" w:rsidRPr="003364BC" w:rsidRDefault="004218DC" w:rsidP="00421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Dissemination and Publication Plan</w:t>
            </w:r>
          </w:p>
        </w:tc>
      </w:tr>
      <w:tr w:rsidR="004218DC" w:rsidRPr="00A57EDB" w14:paraId="7367E6A7" w14:textId="77777777" w:rsidTr="006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</w:tcPr>
          <w:p w14:paraId="1230D795" w14:textId="77777777" w:rsidR="004218DC" w:rsidRPr="0076231F" w:rsidRDefault="004218DC" w:rsidP="0076231F">
            <w:pPr>
              <w:rPr>
                <w:rFonts w:eastAsia="Times New Roman" w:cstheme="minorHAnsi"/>
              </w:rPr>
            </w:pPr>
          </w:p>
        </w:tc>
        <w:tc>
          <w:tcPr>
            <w:tcW w:w="3418" w:type="dxa"/>
            <w:vAlign w:val="center"/>
          </w:tcPr>
          <w:p w14:paraId="04743921" w14:textId="0FFA58E4" w:rsidR="004218DC" w:rsidRPr="0076231F" w:rsidRDefault="004218DC" w:rsidP="00762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356" w:type="dxa"/>
            <w:vAlign w:val="center"/>
          </w:tcPr>
          <w:p w14:paraId="79C05D15" w14:textId="77777777" w:rsidR="004218DC" w:rsidRPr="003364BC" w:rsidRDefault="004218DC" w:rsidP="00252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620" w:type="dxa"/>
            <w:vAlign w:val="center"/>
          </w:tcPr>
          <w:p w14:paraId="63BFF460" w14:textId="77777777" w:rsidR="004218DC" w:rsidRDefault="004218DC" w:rsidP="00252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vAlign w:val="center"/>
          </w:tcPr>
          <w:p w14:paraId="560EE98E" w14:textId="77777777" w:rsidR="004218DC" w:rsidRDefault="004218DC" w:rsidP="00252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3147" w:type="dxa"/>
            <w:vAlign w:val="center"/>
          </w:tcPr>
          <w:p w14:paraId="1522CEE5" w14:textId="77777777" w:rsidR="004218DC" w:rsidRDefault="004218DC" w:rsidP="00252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4218DC" w:rsidRPr="00A57EDB" w14:paraId="44BB12DD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9436E41" w14:textId="77A97FB2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18" w:type="dxa"/>
            <w:vAlign w:val="center"/>
          </w:tcPr>
          <w:p w14:paraId="1B86C5F6" w14:textId="76CB1DCE" w:rsidR="004218DC" w:rsidRPr="0076231F" w:rsidRDefault="004218DC" w:rsidP="00762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6231F">
              <w:rPr>
                <w:rFonts w:cstheme="minorHAnsi"/>
              </w:rPr>
              <w:t>Date of cycle reporting</w:t>
            </w:r>
          </w:p>
        </w:tc>
        <w:tc>
          <w:tcPr>
            <w:tcW w:w="1356" w:type="dxa"/>
            <w:vAlign w:val="center"/>
          </w:tcPr>
          <w:p w14:paraId="1C6522D2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</w:t>
            </w:r>
          </w:p>
        </w:tc>
        <w:tc>
          <w:tcPr>
            <w:tcW w:w="1620" w:type="dxa"/>
            <w:vAlign w:val="center"/>
          </w:tcPr>
          <w:p w14:paraId="6EF58B75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</w:tcPr>
          <w:p w14:paraId="5CF3F80B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167FB79C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3CB38795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E65238A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0C001386" w14:textId="78D01993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191138C1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0AE9E7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1E0B364" w14:textId="3C94C454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18" w:type="dxa"/>
            <w:vAlign w:val="center"/>
          </w:tcPr>
          <w:p w14:paraId="57CF7E74" w14:textId="5AE9AEB8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cstheme="minorHAnsi"/>
              </w:rPr>
              <w:t>NASS Patient ID</w:t>
            </w:r>
          </w:p>
        </w:tc>
        <w:tc>
          <w:tcPr>
            <w:tcW w:w="1356" w:type="dxa"/>
            <w:vAlign w:val="center"/>
          </w:tcPr>
          <w:p w14:paraId="4E32FDA2" w14:textId="77777777" w:rsidR="004218DC" w:rsidRPr="00A57EDB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Unchanged</w:t>
            </w:r>
          </w:p>
        </w:tc>
        <w:tc>
          <w:tcPr>
            <w:tcW w:w="1620" w:type="dxa"/>
            <w:vAlign w:val="center"/>
          </w:tcPr>
          <w:p w14:paraId="1539135C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</w:tcPr>
          <w:p w14:paraId="49A86C4A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5D4F31BE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42341E37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477F5CD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62720C45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691DA0CC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471EF304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236B8E5" w14:textId="323C9D50" w:rsidR="004218DC" w:rsidRPr="0076231F" w:rsidRDefault="004218DC" w:rsidP="004218DC">
            <w:pPr>
              <w:pStyle w:val="SL-FlLftSgl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18" w:type="dxa"/>
            <w:vAlign w:val="center"/>
          </w:tcPr>
          <w:p w14:paraId="3601BB02" w14:textId="344EE868" w:rsidR="004218DC" w:rsidRPr="0076231F" w:rsidRDefault="004218DC" w:rsidP="00252726">
            <w:pPr>
              <w:pStyle w:val="SL-FlLftSgl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31F">
              <w:rPr>
                <w:rFonts w:asciiTheme="minorHAnsi" w:hAnsiTheme="minorHAnsi" w:cstheme="minorHAnsi"/>
                <w:sz w:val="22"/>
                <w:szCs w:val="22"/>
              </w:rPr>
              <w:t>Patient Optional Identifiers</w:t>
            </w:r>
          </w:p>
        </w:tc>
        <w:tc>
          <w:tcPr>
            <w:tcW w:w="1356" w:type="dxa"/>
            <w:vAlign w:val="center"/>
          </w:tcPr>
          <w:p w14:paraId="7B7000A8" w14:textId="77777777" w:rsidR="004218DC" w:rsidRPr="00A57EDB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Modify</w:t>
            </w:r>
          </w:p>
        </w:tc>
        <w:tc>
          <w:tcPr>
            <w:tcW w:w="1620" w:type="dxa"/>
            <w:vAlign w:val="center"/>
          </w:tcPr>
          <w:p w14:paraId="12D6316F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E33214D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4A9166BB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Optional Field for Clinic Use</w:t>
            </w:r>
          </w:p>
        </w:tc>
      </w:tr>
      <w:tr w:rsidR="004218DC" w:rsidRPr="00A57EDB" w14:paraId="49C999C9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5A923DB" w14:textId="5A6BD4E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3418" w:type="dxa"/>
            <w:vAlign w:val="center"/>
          </w:tcPr>
          <w:p w14:paraId="095DCD8D" w14:textId="185FFE3D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Date of Birth </w:t>
            </w:r>
          </w:p>
          <w:p w14:paraId="6EA35FAE" w14:textId="77777777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(Patient)</w:t>
            </w:r>
          </w:p>
        </w:tc>
        <w:tc>
          <w:tcPr>
            <w:tcW w:w="1356" w:type="dxa"/>
            <w:vAlign w:val="center"/>
          </w:tcPr>
          <w:p w14:paraId="0C9A7EAA" w14:textId="77777777" w:rsidR="004218DC" w:rsidRPr="00A57EDB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1DF9FB54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A2B8881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3207F2E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60BBB1AB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1B9BE289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4C4D943F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464E6D72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5F2CABD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EEF7DC7" w14:textId="75D2E59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3418" w:type="dxa"/>
            <w:vAlign w:val="center"/>
          </w:tcPr>
          <w:p w14:paraId="561D9906" w14:textId="34D15D27" w:rsidR="004218DC" w:rsidRPr="0076231F" w:rsidRDefault="004218DC" w:rsidP="00252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Sex of patient seeking ART</w:t>
            </w:r>
          </w:p>
        </w:tc>
        <w:tc>
          <w:tcPr>
            <w:tcW w:w="1356" w:type="dxa"/>
            <w:vAlign w:val="center"/>
          </w:tcPr>
          <w:p w14:paraId="48844F53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16E3FC52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3538F1C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7A5FD49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250A2B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E57E965" w14:textId="36BF1651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18" w:type="dxa"/>
            <w:vAlign w:val="center"/>
          </w:tcPr>
          <w:p w14:paraId="3E5879D2" w14:textId="24B9289E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6231F">
              <w:rPr>
                <w:rFonts w:cstheme="minorHAnsi"/>
              </w:rPr>
              <w:t>Cycle start date</w:t>
            </w:r>
          </w:p>
        </w:tc>
        <w:tc>
          <w:tcPr>
            <w:tcW w:w="1356" w:type="dxa"/>
            <w:vAlign w:val="center"/>
          </w:tcPr>
          <w:p w14:paraId="634639DD" w14:textId="77777777" w:rsidR="004218DC" w:rsidRPr="00AD64E6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826C58E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22758C24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128DF35C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6ABDBF53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C61C81E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3034F001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1E46EF22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C32391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2D4AA10" w14:textId="5BC8057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3418" w:type="dxa"/>
            <w:vAlign w:val="center"/>
          </w:tcPr>
          <w:p w14:paraId="0A7F75F7" w14:textId="3DA1CA24" w:rsidR="004218DC" w:rsidRPr="0076231F" w:rsidRDefault="004218DC" w:rsidP="00252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US Resident</w:t>
            </w:r>
          </w:p>
        </w:tc>
        <w:tc>
          <w:tcPr>
            <w:tcW w:w="1356" w:type="dxa"/>
            <w:vAlign w:val="center"/>
          </w:tcPr>
          <w:p w14:paraId="56DD47A4" w14:textId="77777777" w:rsidR="004218DC" w:rsidRPr="00A57EDB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212404A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13904F8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3804668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ART Surveillance Summary</w:t>
            </w:r>
          </w:p>
          <w:p w14:paraId="7B19E9FB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076"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88935AF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D77DB0D" w14:textId="23861FC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3418" w:type="dxa"/>
            <w:vAlign w:val="center"/>
          </w:tcPr>
          <w:p w14:paraId="1DC531C0" w14:textId="338CD944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Country of Residence (if not United States)</w:t>
            </w:r>
          </w:p>
        </w:tc>
        <w:tc>
          <w:tcPr>
            <w:tcW w:w="1356" w:type="dxa"/>
            <w:vAlign w:val="center"/>
          </w:tcPr>
          <w:p w14:paraId="31125909" w14:textId="77777777" w:rsidR="004218DC" w:rsidRPr="00A57EDB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27EE7048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15654F9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8068DA0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5E7423AB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1076">
              <w:rPr>
                <w:rFonts w:cstheme="minorHAnsi"/>
              </w:rPr>
              <w:t>Supplemental Publications</w:t>
            </w:r>
          </w:p>
        </w:tc>
      </w:tr>
      <w:tr w:rsidR="004218DC" w:rsidRPr="00A57EDB" w14:paraId="622CC628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3A356DE" w14:textId="6B7E4A6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3418" w:type="dxa"/>
            <w:vAlign w:val="center"/>
          </w:tcPr>
          <w:p w14:paraId="32DD36E5" w14:textId="3A1B47EE" w:rsidR="004218DC" w:rsidRPr="0076231F" w:rsidRDefault="004218DC" w:rsidP="00252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State of Residence</w:t>
            </w:r>
          </w:p>
        </w:tc>
        <w:tc>
          <w:tcPr>
            <w:tcW w:w="1356" w:type="dxa"/>
            <w:vAlign w:val="center"/>
          </w:tcPr>
          <w:p w14:paraId="6B8FAB22" w14:textId="77777777" w:rsidR="004218DC" w:rsidRPr="00A57EDB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1A51D2F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65D41DB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2B447BA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49306F5B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076">
              <w:rPr>
                <w:rFonts w:cstheme="minorHAnsi"/>
              </w:rPr>
              <w:t>Supplemental Publications</w:t>
            </w:r>
          </w:p>
        </w:tc>
      </w:tr>
      <w:tr w:rsidR="004218DC" w:rsidRPr="00A57EDB" w14:paraId="66CF6544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FD4704A" w14:textId="66F8DF81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3418" w:type="dxa"/>
            <w:vAlign w:val="center"/>
          </w:tcPr>
          <w:p w14:paraId="6ABACD09" w14:textId="6C486195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city of residence</w:t>
            </w:r>
          </w:p>
        </w:tc>
        <w:tc>
          <w:tcPr>
            <w:tcW w:w="1356" w:type="dxa"/>
            <w:vAlign w:val="center"/>
          </w:tcPr>
          <w:p w14:paraId="1B58D0AD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94A40BC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0A23580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9EB5B1A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7512A1A0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1076"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92F9923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32ABF91" w14:textId="74A3376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3418" w:type="dxa"/>
            <w:vAlign w:val="center"/>
          </w:tcPr>
          <w:p w14:paraId="3D6CE281" w14:textId="03E494BD" w:rsidR="004218DC" w:rsidRPr="0076231F" w:rsidRDefault="004218DC" w:rsidP="00252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Zip Code of residence</w:t>
            </w:r>
          </w:p>
        </w:tc>
        <w:tc>
          <w:tcPr>
            <w:tcW w:w="1356" w:type="dxa"/>
            <w:vAlign w:val="center"/>
          </w:tcPr>
          <w:p w14:paraId="153A51EC" w14:textId="77777777" w:rsidR="004218DC" w:rsidRPr="00A57EDB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79658327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66566C1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B23D00F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67F19009" w14:textId="77777777" w:rsidR="004218DC" w:rsidRDefault="004218DC" w:rsidP="00252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076"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CDF8D6D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BFDC6D9" w14:textId="34910E3C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3418" w:type="dxa"/>
            <w:vAlign w:val="center"/>
          </w:tcPr>
          <w:p w14:paraId="7212B4D2" w14:textId="4A04249F" w:rsidR="004218DC" w:rsidRPr="0076231F" w:rsidRDefault="004218DC" w:rsidP="002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cycle type</w:t>
            </w:r>
          </w:p>
        </w:tc>
        <w:tc>
          <w:tcPr>
            <w:tcW w:w="1356" w:type="dxa"/>
            <w:vAlign w:val="center"/>
          </w:tcPr>
          <w:p w14:paraId="52AFC5B6" w14:textId="77777777" w:rsidR="004218DC" w:rsidRPr="00A57EDB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C40C6D6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C18D2EA" w14:textId="77777777" w:rsidR="004218DC" w:rsidRDefault="004218DC" w:rsidP="00252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F60264F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6AA9398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8ED0176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79E82243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375E0481" w14:textId="77777777" w:rsidR="004218DC" w:rsidRDefault="004218DC" w:rsidP="0025272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Supplemental Publications</w:t>
            </w:r>
          </w:p>
        </w:tc>
      </w:tr>
      <w:tr w:rsidR="004218DC" w:rsidRPr="00A57EDB" w14:paraId="37697008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3273522" w14:textId="3BDBE70B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13</w:t>
            </w:r>
          </w:p>
        </w:tc>
        <w:tc>
          <w:tcPr>
            <w:tcW w:w="3418" w:type="dxa"/>
            <w:vAlign w:val="center"/>
          </w:tcPr>
          <w:p w14:paraId="174149CB" w14:textId="71C23990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Embryo or oocyte banking  type</w:t>
            </w:r>
          </w:p>
        </w:tc>
        <w:tc>
          <w:tcPr>
            <w:tcW w:w="1356" w:type="dxa"/>
            <w:vAlign w:val="center"/>
          </w:tcPr>
          <w:p w14:paraId="3EB8B741" w14:textId="77777777" w:rsidR="004218DC" w:rsidRPr="00C360DE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F5B0F88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736FA2DA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CC78C38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E5B001C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41FFBC0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545BDA0A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0A09DCD4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7CF9498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3A21720" w14:textId="7E3B634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3418" w:type="dxa"/>
            <w:vAlign w:val="center"/>
          </w:tcPr>
          <w:p w14:paraId="62FBB387" w14:textId="522E41E0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duration of oocyte banking</w:t>
            </w:r>
          </w:p>
        </w:tc>
        <w:tc>
          <w:tcPr>
            <w:tcW w:w="1356" w:type="dxa"/>
            <w:vAlign w:val="center"/>
          </w:tcPr>
          <w:p w14:paraId="6D232CF7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7980E149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04F9A8A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8E8850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3B4583FD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4E55E31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1E5B837A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4A2251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CE2EB4E" w14:textId="475C127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3418" w:type="dxa"/>
            <w:vAlign w:val="center"/>
          </w:tcPr>
          <w:p w14:paraId="31846AAE" w14:textId="0C5DFDEC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duration of embryo banking</w:t>
            </w:r>
          </w:p>
        </w:tc>
        <w:tc>
          <w:tcPr>
            <w:tcW w:w="1356" w:type="dxa"/>
            <w:vAlign w:val="center"/>
          </w:tcPr>
          <w:p w14:paraId="3FFD586C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7535FE73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36F6C1A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492F1B1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44F01B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602CC30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34601213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1613E96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A528F09" w14:textId="323DA60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3418" w:type="dxa"/>
            <w:vAlign w:val="center"/>
          </w:tcPr>
          <w:p w14:paraId="3B74BF90" w14:textId="7869B506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embryo source</w:t>
            </w:r>
          </w:p>
        </w:tc>
        <w:tc>
          <w:tcPr>
            <w:tcW w:w="1356" w:type="dxa"/>
            <w:vAlign w:val="center"/>
          </w:tcPr>
          <w:p w14:paraId="08E5CE9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7333DB3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76E7F37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513228B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5A2105DC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3FEAC12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19C2288D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2C01F002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147195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30CA418" w14:textId="0216BD2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3418" w:type="dxa"/>
            <w:vAlign w:val="center"/>
            <w:hideMark/>
          </w:tcPr>
          <w:p w14:paraId="6AAAF3BB" w14:textId="1C45F675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Intended Oocyte Source and state </w:t>
            </w:r>
          </w:p>
        </w:tc>
        <w:tc>
          <w:tcPr>
            <w:tcW w:w="1356" w:type="dxa"/>
            <w:vAlign w:val="center"/>
          </w:tcPr>
          <w:p w14:paraId="3B5534B6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ED3F38C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4331C00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27C5F32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00F1AFA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E8ADEE9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657889F9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00964E51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5D278AE1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8CE9930" w14:textId="3D64130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3418" w:type="dxa"/>
            <w:vAlign w:val="center"/>
          </w:tcPr>
          <w:p w14:paraId="3FA42D58" w14:textId="57001265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Sperm Source (Partner, Donor, Mixed)</w:t>
            </w:r>
          </w:p>
        </w:tc>
        <w:tc>
          <w:tcPr>
            <w:tcW w:w="1356" w:type="dxa"/>
            <w:vAlign w:val="center"/>
          </w:tcPr>
          <w:p w14:paraId="186C6F49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2F60B4E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41C6344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018D675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3E82D87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CD55D36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343946E" w14:textId="433AEFC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3418" w:type="dxa"/>
            <w:vAlign w:val="center"/>
          </w:tcPr>
          <w:p w14:paraId="5107B6B9" w14:textId="68D7A0E0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Intended pregnancy carrier</w:t>
            </w:r>
          </w:p>
        </w:tc>
        <w:tc>
          <w:tcPr>
            <w:tcW w:w="1356" w:type="dxa"/>
            <w:vAlign w:val="center"/>
          </w:tcPr>
          <w:p w14:paraId="2FF9C102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B6E2F7D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D208601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3C1CC07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0CBCDF2B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4CA380E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32E8679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6082569B" w14:textId="470D75E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40659837" w14:textId="42A21EBF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Cycle type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148D4748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0AF44BB5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59091B38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4D662396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62700F13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FFF4715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7F56E224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F040D56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012391FE" w14:textId="6A717CE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6AE9B27C" w14:textId="0341749E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Embryo source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227139C8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6CC27583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7B2303D8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09576CFC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9FCA83B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CCED179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5546FA7A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Supplemental Publications</w:t>
            </w:r>
          </w:p>
        </w:tc>
      </w:tr>
      <w:tr w:rsidR="004218DC" w:rsidRPr="00A57EDB" w14:paraId="751BE47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5913BA9C" w14:textId="1ED2980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22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79806F1C" w14:textId="4CA4606B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Oocyte Source and state 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4F338154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05F54C9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2E88AF06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4CAF556A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D6CB459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E4FA94D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611EC942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345B27B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229162C7" w14:textId="101EBE5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3418" w:type="dxa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4A184388" w14:textId="64EAE649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Reason for ART</w:t>
            </w:r>
          </w:p>
        </w:tc>
        <w:tc>
          <w:tcPr>
            <w:tcW w:w="1356" w:type="dxa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1FE388F5" w14:textId="77777777" w:rsidR="004218DC" w:rsidRPr="00A57EDB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7709DC98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506098E5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tcBorders>
              <w:left w:val="single" w:sz="8" w:space="0" w:color="78C0D4" w:themeColor="accent5" w:themeTint="BF"/>
              <w:right w:val="single" w:sz="8" w:space="0" w:color="78C0D4" w:themeColor="accent5" w:themeTint="BF"/>
              <w:tl2br w:val="nil"/>
            </w:tcBorders>
            <w:vAlign w:val="center"/>
          </w:tcPr>
          <w:p w14:paraId="24D675C4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52709B3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5009ED2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43D9BD73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70A26BF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10E57E9" w14:textId="06784D1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3418" w:type="dxa"/>
            <w:vAlign w:val="center"/>
          </w:tcPr>
          <w:p w14:paraId="73DCDA05" w14:textId="3E87211E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Female Patient Height</w:t>
            </w:r>
          </w:p>
        </w:tc>
        <w:tc>
          <w:tcPr>
            <w:tcW w:w="1356" w:type="dxa"/>
            <w:vAlign w:val="center"/>
          </w:tcPr>
          <w:p w14:paraId="7AA4DAA3" w14:textId="77777777" w:rsidR="004218DC" w:rsidRPr="00A57EDB" w:rsidRDefault="004218DC" w:rsidP="00190B11">
            <w:pPr>
              <w:pStyle w:val="SL-FlLftSgl"/>
              <w:tabs>
                <w:tab w:val="left" w:pos="346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Unchanged</w:t>
            </w:r>
          </w:p>
        </w:tc>
        <w:tc>
          <w:tcPr>
            <w:tcW w:w="1620" w:type="dxa"/>
            <w:vAlign w:val="center"/>
          </w:tcPr>
          <w:p w14:paraId="2164A3EA" w14:textId="77777777" w:rsidR="004218DC" w:rsidRDefault="004218DC" w:rsidP="00190B11">
            <w:pPr>
              <w:pStyle w:val="SL-FlLftSgl"/>
              <w:tabs>
                <w:tab w:val="left" w:pos="346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CF115DC" w14:textId="77777777" w:rsidR="004218DC" w:rsidRDefault="004218DC" w:rsidP="00190B11">
            <w:pPr>
              <w:pStyle w:val="SL-FlLftSgl"/>
              <w:tabs>
                <w:tab w:val="left" w:pos="346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X</w:t>
            </w:r>
          </w:p>
        </w:tc>
        <w:tc>
          <w:tcPr>
            <w:tcW w:w="3147" w:type="dxa"/>
            <w:vAlign w:val="center"/>
          </w:tcPr>
          <w:p w14:paraId="37E06832" w14:textId="77777777" w:rsidR="004218DC" w:rsidRDefault="004218DC" w:rsidP="00190B11">
            <w:pPr>
              <w:pStyle w:val="SL-FlLftSgl"/>
              <w:tabs>
                <w:tab w:val="left" w:pos="346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ectionsubheader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77A1863E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65F6619" w14:textId="4ABF03A7" w:rsidR="004218DC" w:rsidRPr="0076231F" w:rsidRDefault="004218DC" w:rsidP="004218DC">
            <w:pPr>
              <w:pStyle w:val="SL-FlLftSgl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418" w:type="dxa"/>
            <w:vAlign w:val="center"/>
          </w:tcPr>
          <w:p w14:paraId="1B7D4C66" w14:textId="7E4F6194" w:rsidR="004218DC" w:rsidRPr="00190B11" w:rsidRDefault="004218DC" w:rsidP="00190B11">
            <w:pPr>
              <w:pStyle w:val="SL-FlLftSgl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31F">
              <w:rPr>
                <w:rFonts w:asciiTheme="minorHAnsi" w:hAnsiTheme="minorHAnsi" w:cstheme="minorHAnsi"/>
                <w:sz w:val="22"/>
                <w:szCs w:val="22"/>
              </w:rPr>
              <w:t>Female Patient Wei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ght at the start of this cycle</w:t>
            </w:r>
          </w:p>
        </w:tc>
        <w:tc>
          <w:tcPr>
            <w:tcW w:w="1356" w:type="dxa"/>
            <w:vAlign w:val="center"/>
          </w:tcPr>
          <w:p w14:paraId="30E8A4D2" w14:textId="77777777" w:rsidR="004218DC" w:rsidRPr="00A57EDB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807D5DE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FA48DBA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147" w:type="dxa"/>
            <w:vAlign w:val="center"/>
          </w:tcPr>
          <w:p w14:paraId="36DDD783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7B9A65D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FE57E71" w14:textId="1CFBFFA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3418" w:type="dxa"/>
            <w:vAlign w:val="center"/>
          </w:tcPr>
          <w:p w14:paraId="0AA7E792" w14:textId="54DCA652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History of cigarette smoking</w:t>
            </w:r>
          </w:p>
        </w:tc>
        <w:tc>
          <w:tcPr>
            <w:tcW w:w="1356" w:type="dxa"/>
            <w:vAlign w:val="center"/>
          </w:tcPr>
          <w:p w14:paraId="666B8701" w14:textId="77777777" w:rsidR="004218DC" w:rsidRPr="00A57EDB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6272FB1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85D7C94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5812D74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7D7912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B065C96" w14:textId="0A8C59C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3418" w:type="dxa"/>
            <w:vAlign w:val="center"/>
          </w:tcPr>
          <w:p w14:paraId="183014DB" w14:textId="1230890C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pregnancy</w:t>
            </w:r>
          </w:p>
        </w:tc>
        <w:tc>
          <w:tcPr>
            <w:tcW w:w="1356" w:type="dxa"/>
            <w:vAlign w:val="center"/>
          </w:tcPr>
          <w:p w14:paraId="079CCB96" w14:textId="77777777" w:rsidR="004218DC" w:rsidRPr="00A57EDB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253AEB8C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06B1A39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7D9D7AC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B33A897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32E4971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56DB651" w14:textId="455DF20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3418" w:type="dxa"/>
            <w:vAlign w:val="center"/>
          </w:tcPr>
          <w:p w14:paraId="43E87F60" w14:textId="6E1ACE6A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Months attempting pregnancy (if couple is not surgically sterile)</w:t>
            </w:r>
          </w:p>
        </w:tc>
        <w:tc>
          <w:tcPr>
            <w:tcW w:w="1356" w:type="dxa"/>
            <w:vAlign w:val="center"/>
          </w:tcPr>
          <w:p w14:paraId="496B6988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38BC5036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2B5DFE3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4FEF1CB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5ABE2A5C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F589524" w14:textId="401AC73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3418" w:type="dxa"/>
            <w:vAlign w:val="center"/>
          </w:tcPr>
          <w:p w14:paraId="41C4322B" w14:textId="2CF7F401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Female Patient Gravidity</w:t>
            </w:r>
          </w:p>
        </w:tc>
        <w:tc>
          <w:tcPr>
            <w:tcW w:w="1356" w:type="dxa"/>
            <w:vAlign w:val="center"/>
          </w:tcPr>
          <w:p w14:paraId="1EC5655A" w14:textId="77777777" w:rsidR="004218DC" w:rsidRPr="00A57EDB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5CDFD59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A7CF608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6F75B4F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1A76CDB4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0DE55202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52AB9AD" w14:textId="5E5A610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3418" w:type="dxa"/>
            <w:vAlign w:val="center"/>
          </w:tcPr>
          <w:p w14:paraId="4C6BFF8F" w14:textId="445E6A8F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Full-Term Births</w:t>
            </w:r>
          </w:p>
        </w:tc>
        <w:tc>
          <w:tcPr>
            <w:tcW w:w="1356" w:type="dxa"/>
            <w:vAlign w:val="center"/>
          </w:tcPr>
          <w:p w14:paraId="6637FF9E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0D56351B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F400515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60FB9EB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45C2431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556F42C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DFA300F" w14:textId="4C4A0D2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3418" w:type="dxa"/>
            <w:vAlign w:val="center"/>
          </w:tcPr>
          <w:p w14:paraId="3187C0EA" w14:textId="032217DD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Preterm Births</w:t>
            </w:r>
          </w:p>
        </w:tc>
        <w:tc>
          <w:tcPr>
            <w:tcW w:w="1356" w:type="dxa"/>
            <w:vAlign w:val="center"/>
          </w:tcPr>
          <w:p w14:paraId="40008E99" w14:textId="77777777" w:rsidR="004218DC" w:rsidRPr="00A57EDB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706B6942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3B1F579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D22FD65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25FEEC0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4DDD492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AE4F32B" w14:textId="4FE7A4C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</w:t>
            </w:r>
          </w:p>
        </w:tc>
        <w:tc>
          <w:tcPr>
            <w:tcW w:w="3418" w:type="dxa"/>
            <w:vAlign w:val="center"/>
          </w:tcPr>
          <w:p w14:paraId="63E20D35" w14:textId="121280D4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Prior Stillbirths</w:t>
            </w:r>
          </w:p>
        </w:tc>
        <w:tc>
          <w:tcPr>
            <w:tcW w:w="1356" w:type="dxa"/>
            <w:vAlign w:val="center"/>
          </w:tcPr>
          <w:p w14:paraId="72219732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0DB25D6A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EB675EA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8D653A6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153BF47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DA40C3A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58B4FA5" w14:textId="04A939B1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3418" w:type="dxa"/>
            <w:vAlign w:val="center"/>
          </w:tcPr>
          <w:p w14:paraId="6D30AD58" w14:textId="6C51B4A0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Spontaneous Abortions</w:t>
            </w:r>
          </w:p>
          <w:p w14:paraId="7F76EDAB" w14:textId="77777777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(miscarriage)</w:t>
            </w:r>
          </w:p>
        </w:tc>
        <w:tc>
          <w:tcPr>
            <w:tcW w:w="1356" w:type="dxa"/>
            <w:vAlign w:val="center"/>
          </w:tcPr>
          <w:p w14:paraId="1088BE1F" w14:textId="77777777" w:rsidR="004218DC" w:rsidRPr="00EA3464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8F26E9F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78AAEEA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E652916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9E62847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68AD2AC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BAB6E21" w14:textId="6B16F52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</w:t>
            </w:r>
          </w:p>
        </w:tc>
        <w:tc>
          <w:tcPr>
            <w:tcW w:w="3418" w:type="dxa"/>
            <w:vAlign w:val="center"/>
          </w:tcPr>
          <w:p w14:paraId="5975DE24" w14:textId="1C7B279D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ectopic pregnancies</w:t>
            </w:r>
          </w:p>
        </w:tc>
        <w:tc>
          <w:tcPr>
            <w:tcW w:w="1356" w:type="dxa"/>
            <w:vAlign w:val="center"/>
          </w:tcPr>
          <w:p w14:paraId="19D7F973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0D89799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6E0B1E6D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3B9B23C0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9B742CF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F19A6C3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EB78929" w14:textId="6AC76EF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3418" w:type="dxa"/>
            <w:vAlign w:val="center"/>
          </w:tcPr>
          <w:p w14:paraId="66C0D14C" w14:textId="3AACB564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stimulations for ART</w:t>
            </w:r>
          </w:p>
        </w:tc>
        <w:tc>
          <w:tcPr>
            <w:tcW w:w="1356" w:type="dxa"/>
            <w:vAlign w:val="center"/>
          </w:tcPr>
          <w:p w14:paraId="0E2A2F06" w14:textId="77777777" w:rsidR="004218DC" w:rsidRPr="00A57EDB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35AA790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7DB037F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8220437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C088D19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5D96E5DF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13AA316" w14:textId="7FF91AE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3418" w:type="dxa"/>
            <w:vAlign w:val="center"/>
          </w:tcPr>
          <w:p w14:paraId="561F66E6" w14:textId="3215967A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Frozen ART Cycles</w:t>
            </w:r>
          </w:p>
        </w:tc>
        <w:tc>
          <w:tcPr>
            <w:tcW w:w="1356" w:type="dxa"/>
            <w:vAlign w:val="center"/>
          </w:tcPr>
          <w:p w14:paraId="0DBB5A27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77E406A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17A0FD3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2BE1260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0D3EF7B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8824D15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D6BB3CE" w14:textId="1289DEAC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</w:t>
            </w:r>
          </w:p>
        </w:tc>
        <w:tc>
          <w:tcPr>
            <w:tcW w:w="3418" w:type="dxa"/>
            <w:vAlign w:val="center"/>
          </w:tcPr>
          <w:p w14:paraId="00FD91F4" w14:textId="418F3186" w:rsidR="004218DC" w:rsidRPr="0076231F" w:rsidRDefault="004218DC" w:rsidP="0019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Prior ART cycles resulted in pregnancy</w:t>
            </w:r>
          </w:p>
        </w:tc>
        <w:tc>
          <w:tcPr>
            <w:tcW w:w="1356" w:type="dxa"/>
            <w:vAlign w:val="center"/>
          </w:tcPr>
          <w:p w14:paraId="1AD4F8D6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775AF03F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6BFA9AA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1DCE242" w14:textId="77777777" w:rsidR="004218DC" w:rsidRDefault="004218DC" w:rsidP="00190B11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1E0CF6D" w14:textId="77777777" w:rsidR="004218DC" w:rsidRDefault="004218DC" w:rsidP="0019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6181FF71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D7A2AC7" w14:textId="4E301C5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38</w:t>
            </w:r>
          </w:p>
        </w:tc>
        <w:tc>
          <w:tcPr>
            <w:tcW w:w="3418" w:type="dxa"/>
            <w:vAlign w:val="center"/>
          </w:tcPr>
          <w:p w14:paraId="29D3F939" w14:textId="17DDA7C7" w:rsidR="004218DC" w:rsidRPr="0076231F" w:rsidRDefault="004218DC" w:rsidP="00190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Female Patient Maximum Follicle Stimulating Hormone (FSH) Level</w:t>
            </w:r>
          </w:p>
        </w:tc>
        <w:tc>
          <w:tcPr>
            <w:tcW w:w="1356" w:type="dxa"/>
            <w:vAlign w:val="center"/>
          </w:tcPr>
          <w:p w14:paraId="440CBAFA" w14:textId="77777777" w:rsidR="004218DC" w:rsidRPr="00A57EDB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76DD64C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BC2F469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127089B" w14:textId="77777777" w:rsidR="004218DC" w:rsidRDefault="004218DC" w:rsidP="0019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DB56EA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6C0314D" w14:textId="26BCF840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3418" w:type="dxa"/>
            <w:vAlign w:val="center"/>
          </w:tcPr>
          <w:p w14:paraId="533189C9" w14:textId="42C7D196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Anti-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Mullerian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 xml:space="preserve"> Hormone (AMH) level (ng/mL)</w:t>
            </w:r>
          </w:p>
        </w:tc>
        <w:tc>
          <w:tcPr>
            <w:tcW w:w="1356" w:type="dxa"/>
            <w:vAlign w:val="center"/>
          </w:tcPr>
          <w:p w14:paraId="2E7FC7E6" w14:textId="77777777" w:rsidR="004218DC" w:rsidRPr="00A57EDB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7724A143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34B77F5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145CC25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7DE180B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B921503" w14:textId="3A8C684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40</w:t>
            </w:r>
          </w:p>
        </w:tc>
        <w:tc>
          <w:tcPr>
            <w:tcW w:w="3418" w:type="dxa"/>
            <w:vAlign w:val="center"/>
          </w:tcPr>
          <w:p w14:paraId="7461B907" w14:textId="1630073B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Date of Birth </w:t>
            </w:r>
          </w:p>
          <w:p w14:paraId="640437A1" w14:textId="77777777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(Oocyte source)</w:t>
            </w:r>
          </w:p>
        </w:tc>
        <w:tc>
          <w:tcPr>
            <w:tcW w:w="1356" w:type="dxa"/>
            <w:vAlign w:val="center"/>
          </w:tcPr>
          <w:p w14:paraId="10D6FF85" w14:textId="77777777" w:rsidR="004218DC" w:rsidRPr="001F1F03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2315579A" w14:textId="77777777" w:rsidR="004218DC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4CE70F6" w14:textId="77777777" w:rsidR="004218DC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ED041D0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1679CE76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59F24F1F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62C886E6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3FD23253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BD3565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03ECF21" w14:textId="378901AC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3418" w:type="dxa"/>
            <w:vAlign w:val="center"/>
          </w:tcPr>
          <w:p w14:paraId="4F1452F6" w14:textId="3E3CDEDE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Oocyte source  ethnicity</w:t>
            </w:r>
          </w:p>
        </w:tc>
        <w:tc>
          <w:tcPr>
            <w:tcW w:w="1356" w:type="dxa"/>
            <w:vAlign w:val="center"/>
          </w:tcPr>
          <w:p w14:paraId="59BF76B7" w14:textId="77777777" w:rsidR="004218DC" w:rsidRPr="00EC2DB3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213A3209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09E37CB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0CF4D3F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E37EBDE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37ED87E" w14:textId="1E11FED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3418" w:type="dxa"/>
            <w:vAlign w:val="center"/>
          </w:tcPr>
          <w:p w14:paraId="45A2E82B" w14:textId="449CEEB8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Oocyte source race</w:t>
            </w:r>
          </w:p>
        </w:tc>
        <w:tc>
          <w:tcPr>
            <w:tcW w:w="1356" w:type="dxa"/>
            <w:vAlign w:val="center"/>
          </w:tcPr>
          <w:p w14:paraId="15B1A0CD" w14:textId="77777777" w:rsidR="004218DC" w:rsidRPr="00EC2DB3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5A729085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81F130F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B2B10FF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8B5265A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7F87A26" w14:textId="3369A83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</w:t>
            </w:r>
          </w:p>
        </w:tc>
        <w:tc>
          <w:tcPr>
            <w:tcW w:w="3418" w:type="dxa"/>
            <w:vAlign w:val="center"/>
          </w:tcPr>
          <w:p w14:paraId="62606655" w14:textId="444436D6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Pregnancy carrier</w:t>
            </w:r>
          </w:p>
        </w:tc>
        <w:tc>
          <w:tcPr>
            <w:tcW w:w="1356" w:type="dxa"/>
            <w:vAlign w:val="center"/>
          </w:tcPr>
          <w:p w14:paraId="2742BE0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6818CCE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3038862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99417BA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15F2BC9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B1FA977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19E707D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80D5E62" w14:textId="7767FFDA" w:rsidR="004218DC" w:rsidRPr="0076231F" w:rsidRDefault="004218DC" w:rsidP="004218D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44</w:t>
            </w:r>
          </w:p>
        </w:tc>
        <w:tc>
          <w:tcPr>
            <w:tcW w:w="3418" w:type="dxa"/>
            <w:vAlign w:val="center"/>
          </w:tcPr>
          <w:p w14:paraId="188D28BC" w14:textId="6272C571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76231F">
              <w:rPr>
                <w:rFonts w:eastAsia="Times New Roman" w:cstheme="minorHAnsi"/>
              </w:rPr>
              <w:t>Pregnancy carrier date of birth</w:t>
            </w:r>
          </w:p>
        </w:tc>
        <w:tc>
          <w:tcPr>
            <w:tcW w:w="1356" w:type="dxa"/>
            <w:vAlign w:val="center"/>
          </w:tcPr>
          <w:p w14:paraId="7A606632" w14:textId="77777777" w:rsidR="004218DC" w:rsidRPr="00A57EDB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5F3D8B51" w14:textId="77777777" w:rsidR="004218DC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71685B4" w14:textId="77777777" w:rsidR="004218DC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6143E15" w14:textId="77777777" w:rsidR="004218DC" w:rsidRDefault="004218DC" w:rsidP="006E3FEE">
            <w:pPr>
              <w:pStyle w:val="SL-FlLftSgl"/>
              <w:tabs>
                <w:tab w:val="left" w:pos="2898"/>
                <w:tab w:val="left" w:pos="325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96565B8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14A4654" w14:textId="6BCF4A4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3418" w:type="dxa"/>
            <w:vAlign w:val="center"/>
          </w:tcPr>
          <w:p w14:paraId="564E427A" w14:textId="63EAC9BD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Pregnancy carrier Ethnicity</w:t>
            </w:r>
          </w:p>
        </w:tc>
        <w:tc>
          <w:tcPr>
            <w:tcW w:w="1356" w:type="dxa"/>
            <w:vAlign w:val="center"/>
          </w:tcPr>
          <w:p w14:paraId="13591EB6" w14:textId="77777777" w:rsidR="004218DC" w:rsidRPr="00A57EDB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5CFBDE2B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586FE59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6D8774B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69FAD11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E97E7FB" w14:textId="0A6157D8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</w:t>
            </w:r>
          </w:p>
        </w:tc>
        <w:tc>
          <w:tcPr>
            <w:tcW w:w="3418" w:type="dxa"/>
            <w:vAlign w:val="center"/>
          </w:tcPr>
          <w:p w14:paraId="1C769D81" w14:textId="15C6A1BF" w:rsidR="004218DC" w:rsidRPr="0076231F" w:rsidRDefault="004218DC" w:rsidP="006C4DB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Pregnancy carrier</w:t>
            </w:r>
            <w:r w:rsidR="006C4DB3">
              <w:rPr>
                <w:rFonts w:eastAsia="Times New Roman" w:cstheme="minorHAnsi"/>
                <w:color w:val="000000"/>
              </w:rPr>
              <w:t xml:space="preserve"> </w:t>
            </w:r>
            <w:r w:rsidRPr="0076231F">
              <w:rPr>
                <w:rFonts w:eastAsia="Times New Roman" w:cstheme="minorHAnsi"/>
                <w:color w:val="000000"/>
              </w:rPr>
              <w:t>Race</w:t>
            </w:r>
          </w:p>
        </w:tc>
        <w:tc>
          <w:tcPr>
            <w:tcW w:w="1356" w:type="dxa"/>
            <w:vAlign w:val="center"/>
          </w:tcPr>
          <w:p w14:paraId="0D851B28" w14:textId="77777777" w:rsidR="004218DC" w:rsidRPr="00A57EDB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66F9756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20D94DC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E1494DD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41606B1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A7B18C7" w14:textId="5373A90C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3418" w:type="dxa"/>
            <w:vAlign w:val="center"/>
          </w:tcPr>
          <w:p w14:paraId="06BF234C" w14:textId="74AB4B77" w:rsidR="004218DC" w:rsidRPr="0076231F" w:rsidRDefault="004218DC" w:rsidP="006E3FE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Sperm source</w:t>
            </w:r>
          </w:p>
        </w:tc>
        <w:tc>
          <w:tcPr>
            <w:tcW w:w="1356" w:type="dxa"/>
            <w:vAlign w:val="center"/>
          </w:tcPr>
          <w:p w14:paraId="6DB9BDF9" w14:textId="77777777" w:rsidR="004218DC" w:rsidRPr="00C84B09" w:rsidRDefault="004218DC" w:rsidP="006E3FEE">
            <w:pPr>
              <w:pStyle w:val="Comm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9B9EF79" w14:textId="77777777" w:rsidR="004218DC" w:rsidRDefault="004218DC" w:rsidP="006E3FEE">
            <w:pPr>
              <w:pStyle w:val="Comm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D24ABBB" w14:textId="77777777" w:rsidR="004218DC" w:rsidRDefault="004218DC" w:rsidP="006E3FEE">
            <w:pPr>
              <w:pStyle w:val="Comm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2DCF64E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31E1F237" w14:textId="77777777" w:rsidR="004218DC" w:rsidRDefault="004218DC" w:rsidP="006E3FEE">
            <w:pPr>
              <w:pStyle w:val="Comm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FE553E8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455688E" w14:textId="17291850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3418" w:type="dxa"/>
            <w:vAlign w:val="center"/>
          </w:tcPr>
          <w:p w14:paraId="1C0B7E8F" w14:textId="0F727093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cstheme="minorHAnsi"/>
              </w:rPr>
              <w:t xml:space="preserve">Sperm source date of birth </w:t>
            </w:r>
          </w:p>
        </w:tc>
        <w:tc>
          <w:tcPr>
            <w:tcW w:w="1356" w:type="dxa"/>
            <w:vAlign w:val="center"/>
          </w:tcPr>
          <w:p w14:paraId="0002E7A7" w14:textId="77777777" w:rsidR="004218DC" w:rsidRPr="00A57EDB" w:rsidRDefault="004218DC" w:rsidP="006E3FEE">
            <w:pPr>
              <w:pStyle w:val="Comment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</w:t>
            </w:r>
          </w:p>
        </w:tc>
        <w:tc>
          <w:tcPr>
            <w:tcW w:w="1620" w:type="dxa"/>
            <w:vAlign w:val="center"/>
          </w:tcPr>
          <w:p w14:paraId="0A7DB1E3" w14:textId="77777777" w:rsidR="004218DC" w:rsidRDefault="004218DC" w:rsidP="006E3FEE">
            <w:pPr>
              <w:pStyle w:val="Comment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31DF822" w14:textId="77777777" w:rsidR="004218DC" w:rsidRDefault="004218DC" w:rsidP="006E3FEE">
            <w:pPr>
              <w:pStyle w:val="Comment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3147" w:type="dxa"/>
            <w:vAlign w:val="center"/>
          </w:tcPr>
          <w:p w14:paraId="7FC4E72B" w14:textId="77777777" w:rsidR="004218DC" w:rsidRDefault="004218DC" w:rsidP="006E3FEE">
            <w:pPr>
              <w:pStyle w:val="Comment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2E8D625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525C1EC" w14:textId="1E967E92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49</w:t>
            </w:r>
          </w:p>
        </w:tc>
        <w:tc>
          <w:tcPr>
            <w:tcW w:w="3418" w:type="dxa"/>
            <w:vAlign w:val="center"/>
          </w:tcPr>
          <w:p w14:paraId="7423FC8D" w14:textId="034D6CB7" w:rsidR="004218DC" w:rsidRPr="0076231F" w:rsidRDefault="004218DC" w:rsidP="006C4DB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Sperm source</w:t>
            </w:r>
            <w:r w:rsidR="006C4DB3">
              <w:rPr>
                <w:rFonts w:eastAsia="Times New Roman" w:cstheme="minorHAnsi"/>
                <w:color w:val="000000"/>
              </w:rPr>
              <w:t xml:space="preserve"> </w:t>
            </w:r>
            <w:r w:rsidRPr="0076231F">
              <w:rPr>
                <w:rFonts w:eastAsia="Times New Roman" w:cstheme="minorHAnsi"/>
                <w:color w:val="000000"/>
              </w:rPr>
              <w:t>Ethnicity</w:t>
            </w:r>
          </w:p>
        </w:tc>
        <w:tc>
          <w:tcPr>
            <w:tcW w:w="1356" w:type="dxa"/>
            <w:vAlign w:val="center"/>
          </w:tcPr>
          <w:p w14:paraId="239C9B98" w14:textId="77777777" w:rsidR="004218DC" w:rsidRPr="00A57EDB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4A09DF20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7C19E58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9E4A05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CF153C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F3702F3" w14:textId="0E8261C9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3418" w:type="dxa"/>
            <w:vAlign w:val="center"/>
          </w:tcPr>
          <w:p w14:paraId="320B8FED" w14:textId="3F7D735B" w:rsidR="004218DC" w:rsidRPr="0076231F" w:rsidRDefault="004218DC" w:rsidP="006C4DB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Sperm source</w:t>
            </w:r>
            <w:r w:rsidR="006C4DB3">
              <w:rPr>
                <w:rFonts w:eastAsia="Times New Roman" w:cstheme="minorHAnsi"/>
                <w:color w:val="000000"/>
              </w:rPr>
              <w:t xml:space="preserve"> </w:t>
            </w:r>
            <w:r w:rsidRPr="0076231F">
              <w:rPr>
                <w:rFonts w:eastAsia="Times New Roman" w:cstheme="minorHAnsi"/>
                <w:color w:val="000000"/>
              </w:rPr>
              <w:t>Race</w:t>
            </w:r>
          </w:p>
        </w:tc>
        <w:tc>
          <w:tcPr>
            <w:tcW w:w="1356" w:type="dxa"/>
            <w:vAlign w:val="center"/>
          </w:tcPr>
          <w:p w14:paraId="009D5703" w14:textId="77777777" w:rsidR="004218DC" w:rsidRPr="00A57EDB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2F1FAE63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D71CA74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170BC37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0A117576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A63036F" w14:textId="3AEE1F1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51</w:t>
            </w:r>
          </w:p>
        </w:tc>
        <w:tc>
          <w:tcPr>
            <w:tcW w:w="3418" w:type="dxa"/>
            <w:vAlign w:val="center"/>
          </w:tcPr>
          <w:p w14:paraId="71281CA2" w14:textId="0C790936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Medications given to stimulate follicular development</w:t>
            </w:r>
          </w:p>
        </w:tc>
        <w:tc>
          <w:tcPr>
            <w:tcW w:w="1356" w:type="dxa"/>
            <w:vAlign w:val="center"/>
          </w:tcPr>
          <w:p w14:paraId="2ADF7228" w14:textId="77777777" w:rsidR="004218DC" w:rsidRPr="007F3570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592B3362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95F220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1AA1256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48E16E6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696AA13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DEA0032" w14:textId="5C2B31E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52</w:t>
            </w:r>
          </w:p>
        </w:tc>
        <w:tc>
          <w:tcPr>
            <w:tcW w:w="3418" w:type="dxa"/>
            <w:vAlign w:val="center"/>
          </w:tcPr>
          <w:p w14:paraId="5AD3F147" w14:textId="6387703F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Oral medications given</w:t>
            </w:r>
          </w:p>
        </w:tc>
        <w:tc>
          <w:tcPr>
            <w:tcW w:w="1356" w:type="dxa"/>
            <w:vAlign w:val="center"/>
          </w:tcPr>
          <w:p w14:paraId="0FDC2097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ADAF4A2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CE7B209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2FA5CC2D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636B5F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57FECEE" w14:textId="002683D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53</w:t>
            </w:r>
          </w:p>
        </w:tc>
        <w:tc>
          <w:tcPr>
            <w:tcW w:w="3418" w:type="dxa"/>
            <w:vAlign w:val="center"/>
          </w:tcPr>
          <w:p w14:paraId="5D075891" w14:textId="751659CC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Medications containing FSH</w:t>
            </w:r>
          </w:p>
        </w:tc>
        <w:tc>
          <w:tcPr>
            <w:tcW w:w="1356" w:type="dxa"/>
            <w:vAlign w:val="center"/>
          </w:tcPr>
          <w:p w14:paraId="7DDD9F51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A35F52A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30B2725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DE99CF2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AF86352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85E004D" w14:textId="609CEB41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3418" w:type="dxa"/>
            <w:vAlign w:val="center"/>
          </w:tcPr>
          <w:p w14:paraId="1BEFE4EE" w14:textId="47B1502F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6231F">
              <w:rPr>
                <w:rFonts w:cstheme="minorHAnsi"/>
              </w:rPr>
              <w:t>Medications with LH/HCG activity</w:t>
            </w:r>
          </w:p>
        </w:tc>
        <w:tc>
          <w:tcPr>
            <w:tcW w:w="1356" w:type="dxa"/>
            <w:vAlign w:val="center"/>
          </w:tcPr>
          <w:p w14:paraId="5D2E3F46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523E3ED7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8FD92DA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2F77961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E96BC46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BCF7A21" w14:textId="7EFA0B21" w:rsidR="004218DC" w:rsidRPr="0076231F" w:rsidRDefault="004218DC" w:rsidP="00421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3418" w:type="dxa"/>
            <w:vAlign w:val="center"/>
          </w:tcPr>
          <w:p w14:paraId="4606F59D" w14:textId="493E7306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76231F">
              <w:rPr>
                <w:rFonts w:cstheme="minorHAnsi"/>
              </w:rPr>
              <w:t>GnRH</w:t>
            </w:r>
            <w:proofErr w:type="spellEnd"/>
            <w:r w:rsidRPr="0076231F">
              <w:rPr>
                <w:rFonts w:cstheme="minorHAnsi"/>
              </w:rPr>
              <w:t xml:space="preserve"> Protocol</w:t>
            </w:r>
          </w:p>
        </w:tc>
        <w:tc>
          <w:tcPr>
            <w:tcW w:w="1356" w:type="dxa"/>
            <w:vAlign w:val="center"/>
          </w:tcPr>
          <w:p w14:paraId="1409640D" w14:textId="77777777" w:rsidR="004218DC" w:rsidRPr="00FC5338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74FFC4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28EC494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A183AD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A2E645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0E01BC2" w14:textId="5989FC81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56</w:t>
            </w:r>
          </w:p>
        </w:tc>
        <w:tc>
          <w:tcPr>
            <w:tcW w:w="3418" w:type="dxa"/>
            <w:vAlign w:val="center"/>
          </w:tcPr>
          <w:p w14:paraId="67C1A5AA" w14:textId="618D32BB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Cycle cancelled before retrieval</w:t>
            </w:r>
          </w:p>
        </w:tc>
        <w:tc>
          <w:tcPr>
            <w:tcW w:w="1356" w:type="dxa"/>
            <w:vAlign w:val="center"/>
          </w:tcPr>
          <w:p w14:paraId="0AFD5B9A" w14:textId="77777777" w:rsidR="004218DC" w:rsidRPr="00A57EDB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34AFEB8D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5BEC5A6F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155648D7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A3524E4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53D50EED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2FAA7A9B" w14:textId="77777777" w:rsidR="004218DC" w:rsidRDefault="004218DC" w:rsidP="006E3FEE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CF399D2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7B0AD18" w14:textId="1DA8C31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3418" w:type="dxa"/>
            <w:vAlign w:val="center"/>
          </w:tcPr>
          <w:p w14:paraId="20CC9495" w14:textId="3095A391" w:rsidR="004218DC" w:rsidRPr="0076231F" w:rsidRDefault="004218DC" w:rsidP="006E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Date of Cancellation</w:t>
            </w:r>
          </w:p>
        </w:tc>
        <w:tc>
          <w:tcPr>
            <w:tcW w:w="1356" w:type="dxa"/>
            <w:vAlign w:val="center"/>
          </w:tcPr>
          <w:p w14:paraId="636CE155" w14:textId="77777777" w:rsidR="004218DC" w:rsidRPr="00A57EDB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30D6579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3FACCDE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FE9872C" w14:textId="77777777" w:rsidR="004218DC" w:rsidRDefault="004218DC" w:rsidP="006E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0CA7144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F6E1817" w14:textId="6E514E9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3418" w:type="dxa"/>
            <w:vAlign w:val="center"/>
          </w:tcPr>
          <w:p w14:paraId="6860EA6C" w14:textId="4FED58A2" w:rsidR="004218DC" w:rsidRPr="0076231F" w:rsidRDefault="004218DC" w:rsidP="006E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Reason for Cancel </w:t>
            </w:r>
          </w:p>
        </w:tc>
        <w:tc>
          <w:tcPr>
            <w:tcW w:w="1356" w:type="dxa"/>
            <w:vAlign w:val="center"/>
          </w:tcPr>
          <w:p w14:paraId="690E28F8" w14:textId="77777777" w:rsidR="004218DC" w:rsidRPr="00A57EDB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5F4695F9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1F4502B" w14:textId="77777777" w:rsidR="004218DC" w:rsidRDefault="004218DC" w:rsidP="006E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4B44BE1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13CFAA71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F11CF2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A5C4DB8" w14:textId="40405BF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59</w:t>
            </w:r>
          </w:p>
        </w:tc>
        <w:tc>
          <w:tcPr>
            <w:tcW w:w="3418" w:type="dxa"/>
            <w:vAlign w:val="center"/>
          </w:tcPr>
          <w:p w14:paraId="11680ABC" w14:textId="1D9F1102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Date of Oocyte Retrieval </w:t>
            </w:r>
          </w:p>
        </w:tc>
        <w:tc>
          <w:tcPr>
            <w:tcW w:w="1356" w:type="dxa"/>
            <w:vAlign w:val="center"/>
          </w:tcPr>
          <w:p w14:paraId="5F707748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789CECB4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3731B6A5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9389829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5B32038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8BF544D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09A0280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6BEF340" w14:textId="001497E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3418" w:type="dxa"/>
            <w:vAlign w:val="center"/>
          </w:tcPr>
          <w:p w14:paraId="794532C8" w14:textId="242CDC4B" w:rsidR="004218DC" w:rsidRPr="0076231F" w:rsidRDefault="004218DC" w:rsidP="006C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Number of Patient Oocytes </w:t>
            </w:r>
            <w:r w:rsidR="006C4DB3">
              <w:rPr>
                <w:rFonts w:eastAsia="Times New Roman" w:cstheme="minorHAnsi"/>
                <w:color w:val="000000"/>
              </w:rPr>
              <w:t>R</w:t>
            </w:r>
            <w:r w:rsidRPr="0076231F">
              <w:rPr>
                <w:rFonts w:eastAsia="Times New Roman" w:cstheme="minorHAnsi"/>
                <w:color w:val="000000"/>
              </w:rPr>
              <w:t xml:space="preserve">etrieved </w:t>
            </w:r>
          </w:p>
        </w:tc>
        <w:tc>
          <w:tcPr>
            <w:tcW w:w="1356" w:type="dxa"/>
            <w:vAlign w:val="center"/>
          </w:tcPr>
          <w:p w14:paraId="6EBA0928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71FE2FF3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F827730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B23344C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A52BCB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8F2404B" w14:textId="311440D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</w:t>
            </w:r>
          </w:p>
        </w:tc>
        <w:tc>
          <w:tcPr>
            <w:tcW w:w="3418" w:type="dxa"/>
            <w:vAlign w:val="center"/>
          </w:tcPr>
          <w:p w14:paraId="0F5EDFDD" w14:textId="0686B59F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Number of Donor Oocytes Retrieved </w:t>
            </w:r>
          </w:p>
        </w:tc>
        <w:tc>
          <w:tcPr>
            <w:tcW w:w="1356" w:type="dxa"/>
            <w:vAlign w:val="center"/>
          </w:tcPr>
          <w:p w14:paraId="45BEE253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46FD571B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0036F32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ECD701D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E59463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8BF755C" w14:textId="7108AD0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3418" w:type="dxa"/>
            <w:vAlign w:val="center"/>
          </w:tcPr>
          <w:p w14:paraId="631D7D6C" w14:textId="00996B8B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Use of retrieved oocytes</w:t>
            </w:r>
          </w:p>
        </w:tc>
        <w:tc>
          <w:tcPr>
            <w:tcW w:w="1356" w:type="dxa"/>
            <w:vAlign w:val="center"/>
          </w:tcPr>
          <w:p w14:paraId="7D617358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E92F261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6692D03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BF0814B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7A6C">
              <w:rPr>
                <w:rFonts w:cstheme="minorHAnsi"/>
              </w:rPr>
              <w:t>ART Clinic Success Rates Report</w:t>
            </w:r>
          </w:p>
          <w:p w14:paraId="249CCC60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78051568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8B8B1E2" w14:textId="74E3F2F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63</w:t>
            </w:r>
          </w:p>
        </w:tc>
        <w:tc>
          <w:tcPr>
            <w:tcW w:w="3418" w:type="dxa"/>
            <w:vAlign w:val="center"/>
          </w:tcPr>
          <w:p w14:paraId="31E73619" w14:textId="0406174E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Fresh Oocytes Cryopreserved</w:t>
            </w:r>
          </w:p>
        </w:tc>
        <w:tc>
          <w:tcPr>
            <w:tcW w:w="1356" w:type="dxa"/>
            <w:vAlign w:val="center"/>
          </w:tcPr>
          <w:p w14:paraId="0E132491" w14:textId="77777777" w:rsidR="004218DC" w:rsidRPr="00517275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0F6E8D18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F2790F6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BF0EC88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4AEFBF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C45DF3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27F9416" w14:textId="67ECB16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3418" w:type="dxa"/>
            <w:vAlign w:val="center"/>
          </w:tcPr>
          <w:p w14:paraId="76133F86" w14:textId="608D298B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Complications of stimulation or retrieval</w:t>
            </w:r>
          </w:p>
        </w:tc>
        <w:tc>
          <w:tcPr>
            <w:tcW w:w="1356" w:type="dxa"/>
            <w:vAlign w:val="center"/>
          </w:tcPr>
          <w:p w14:paraId="5B78E48D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47E4CC37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F7B2F66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23D63898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0C07182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5AFDC4F" w14:textId="7E5E2410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65</w:t>
            </w:r>
          </w:p>
        </w:tc>
        <w:tc>
          <w:tcPr>
            <w:tcW w:w="3418" w:type="dxa"/>
            <w:vAlign w:val="center"/>
          </w:tcPr>
          <w:p w14:paraId="01F17874" w14:textId="680BE82F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Type of complications related to ovarian stimulation or oocyte retrieval </w:t>
            </w:r>
          </w:p>
        </w:tc>
        <w:tc>
          <w:tcPr>
            <w:tcW w:w="1356" w:type="dxa"/>
            <w:vAlign w:val="center"/>
          </w:tcPr>
          <w:p w14:paraId="27A69AD0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D8DD889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5B8C86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CEBE517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6ACCA09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6CB9B9A" w14:textId="7C9A78B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66</w:t>
            </w:r>
          </w:p>
        </w:tc>
        <w:tc>
          <w:tcPr>
            <w:tcW w:w="3418" w:type="dxa"/>
            <w:vAlign w:val="center"/>
          </w:tcPr>
          <w:p w14:paraId="11CF4D04" w14:textId="46A36E4F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Hospitalization for Complication</w:t>
            </w:r>
          </w:p>
        </w:tc>
        <w:tc>
          <w:tcPr>
            <w:tcW w:w="1356" w:type="dxa"/>
            <w:vAlign w:val="center"/>
          </w:tcPr>
          <w:p w14:paraId="58CA3C30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6173DDF2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51664F5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72BCEE4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0737B0A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47BCD31" w14:textId="4D16DF7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67</w:t>
            </w:r>
          </w:p>
        </w:tc>
        <w:tc>
          <w:tcPr>
            <w:tcW w:w="3418" w:type="dxa"/>
            <w:vAlign w:val="center"/>
          </w:tcPr>
          <w:p w14:paraId="4DCF8081" w14:textId="4C1D20B0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Sperm State</w:t>
            </w:r>
          </w:p>
        </w:tc>
        <w:tc>
          <w:tcPr>
            <w:tcW w:w="1356" w:type="dxa"/>
            <w:vAlign w:val="center"/>
          </w:tcPr>
          <w:p w14:paraId="2C81A869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05268BEE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2D2DD63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E83F415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3FBEA5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B1DF77D" w14:textId="018805B2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3418" w:type="dxa"/>
            <w:vAlign w:val="center"/>
          </w:tcPr>
          <w:p w14:paraId="7E80ED80" w14:textId="6C7B8EB0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Sperm Collection Method (Ejaculation, 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Epididymal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 xml:space="preserve"> Aspiration, Testicular Biopsy, 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Electroejaculation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>, Retrograde Ejaculation)</w:t>
            </w:r>
          </w:p>
        </w:tc>
        <w:tc>
          <w:tcPr>
            <w:tcW w:w="1356" w:type="dxa"/>
            <w:vAlign w:val="center"/>
          </w:tcPr>
          <w:p w14:paraId="33244ADA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25850B5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11CFC7B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00ED486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4FCDAA1B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8E5B50B" w14:textId="5A4F1DE2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69</w:t>
            </w:r>
          </w:p>
        </w:tc>
        <w:tc>
          <w:tcPr>
            <w:tcW w:w="3418" w:type="dxa"/>
            <w:vAlign w:val="center"/>
          </w:tcPr>
          <w:p w14:paraId="325A5816" w14:textId="27AC5280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Use of 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Intracytoplasmic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 xml:space="preserve"> Sperm Injection</w:t>
            </w:r>
          </w:p>
        </w:tc>
        <w:tc>
          <w:tcPr>
            <w:tcW w:w="1356" w:type="dxa"/>
            <w:vAlign w:val="center"/>
          </w:tcPr>
          <w:p w14:paraId="4EF21237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7B1BA19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83D1D0F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B90A95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17BCF667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7457CB3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BCCC7C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2EE32EF" w14:textId="283A44F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3418" w:type="dxa"/>
            <w:vAlign w:val="center"/>
          </w:tcPr>
          <w:p w14:paraId="2003A7CD" w14:textId="3F5F37D8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Indication for ICSI</w:t>
            </w:r>
          </w:p>
        </w:tc>
        <w:tc>
          <w:tcPr>
            <w:tcW w:w="1356" w:type="dxa"/>
            <w:vAlign w:val="center"/>
          </w:tcPr>
          <w:p w14:paraId="47491CB8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5ADF8FFD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DA3D23F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20C5A5F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597C977F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2F8A452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6A4D1772" w14:textId="5E7573B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1A1881DF" w14:textId="4724D004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In vitro maturation used?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393B0F6B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29CB59AF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793C51EE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1A2022FB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5DEAB30D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FE3D89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BB0A5FD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3ACC659" w14:textId="5AE4996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3418" w:type="dxa"/>
            <w:vAlign w:val="center"/>
          </w:tcPr>
          <w:p w14:paraId="07C4AF9D" w14:textId="2A896322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PGD or PGS performed on embryos</w:t>
            </w:r>
          </w:p>
        </w:tc>
        <w:tc>
          <w:tcPr>
            <w:tcW w:w="1356" w:type="dxa"/>
            <w:vAlign w:val="center"/>
          </w:tcPr>
          <w:p w14:paraId="1F91DB00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398B54FC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148140D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535FBA8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3043A10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4347672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7B59199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3697A43" w14:textId="0EDDFC8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3418" w:type="dxa"/>
            <w:vAlign w:val="center"/>
          </w:tcPr>
          <w:p w14:paraId="72DCCC0D" w14:textId="46422A9C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Total 2PN</w:t>
            </w:r>
          </w:p>
        </w:tc>
        <w:tc>
          <w:tcPr>
            <w:tcW w:w="1356" w:type="dxa"/>
            <w:vAlign w:val="center"/>
          </w:tcPr>
          <w:p w14:paraId="1B8CF35B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09609B7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5A37E610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2D81CD8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1CD38710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D109E02" w14:textId="752DA766" w:rsidR="004218DC" w:rsidRPr="0076231F" w:rsidRDefault="004218DC" w:rsidP="004218DC">
            <w:pPr>
              <w:pStyle w:val="SL-FlLftSgl"/>
              <w:tabs>
                <w:tab w:val="left" w:pos="691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74</w:t>
            </w:r>
          </w:p>
        </w:tc>
        <w:tc>
          <w:tcPr>
            <w:tcW w:w="3418" w:type="dxa"/>
            <w:vAlign w:val="center"/>
          </w:tcPr>
          <w:p w14:paraId="706D1774" w14:textId="7C35B865" w:rsidR="004218DC" w:rsidRPr="006C4DB3" w:rsidRDefault="004218DC" w:rsidP="006C4DB3">
            <w:pPr>
              <w:pStyle w:val="SL-FlLftSgl"/>
              <w:tabs>
                <w:tab w:val="left" w:pos="691"/>
              </w:tabs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31F">
              <w:rPr>
                <w:rFonts w:asciiTheme="minorHAnsi" w:hAnsiTheme="minorHAnsi" w:cstheme="minorHAnsi"/>
                <w:sz w:val="22"/>
                <w:szCs w:val="22"/>
              </w:rPr>
              <w:t xml:space="preserve">Pre-implantation genetic diagnosis (PGD) or screening (PGS) reason </w:t>
            </w:r>
          </w:p>
        </w:tc>
        <w:tc>
          <w:tcPr>
            <w:tcW w:w="1356" w:type="dxa"/>
            <w:vAlign w:val="center"/>
          </w:tcPr>
          <w:p w14:paraId="2429B64D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6F4376DF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A342D1F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EB3A527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7BC3364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D926D94" w14:textId="737BE485" w:rsidR="004218DC" w:rsidRPr="0076231F" w:rsidRDefault="004218DC" w:rsidP="004218DC">
            <w:pPr>
              <w:pStyle w:val="SL-FlLftSgl"/>
              <w:tabs>
                <w:tab w:val="left" w:pos="691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3418" w:type="dxa"/>
            <w:vAlign w:val="center"/>
          </w:tcPr>
          <w:p w14:paraId="333DBA3A" w14:textId="1992A844" w:rsidR="004218DC" w:rsidRPr="0076231F" w:rsidRDefault="004218DC" w:rsidP="00265F16">
            <w:pPr>
              <w:pStyle w:val="SL-FlLftSgl"/>
              <w:tabs>
                <w:tab w:val="left" w:pos="691"/>
              </w:tabs>
              <w:spacing w:line="240" w:lineRule="auto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31F">
              <w:rPr>
                <w:rFonts w:asciiTheme="minorHAnsi" w:hAnsiTheme="minorHAnsi" w:cstheme="minorHAnsi"/>
                <w:sz w:val="22"/>
                <w:szCs w:val="22"/>
              </w:rPr>
              <w:t xml:space="preserve">Pre-implantation genetic diagnosis or screening technique </w:t>
            </w:r>
          </w:p>
        </w:tc>
        <w:tc>
          <w:tcPr>
            <w:tcW w:w="1356" w:type="dxa"/>
            <w:vAlign w:val="center"/>
          </w:tcPr>
          <w:p w14:paraId="621E1F01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389864B2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495BD9C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63BD99D4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313626B9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DEB1C67" w14:textId="72FAB4E1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76</w:t>
            </w:r>
          </w:p>
        </w:tc>
        <w:tc>
          <w:tcPr>
            <w:tcW w:w="3418" w:type="dxa"/>
            <w:vAlign w:val="center"/>
          </w:tcPr>
          <w:p w14:paraId="0B052618" w14:textId="15829717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Use of Assisted Hatching</w:t>
            </w:r>
          </w:p>
        </w:tc>
        <w:tc>
          <w:tcPr>
            <w:tcW w:w="1356" w:type="dxa"/>
            <w:vAlign w:val="center"/>
          </w:tcPr>
          <w:p w14:paraId="5F932F79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2C911D1C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6168114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3862C82A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0A5BC50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AFE1EA2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018ACE0" w14:textId="16FA119A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77</w:t>
            </w:r>
          </w:p>
        </w:tc>
        <w:tc>
          <w:tcPr>
            <w:tcW w:w="3418" w:type="dxa"/>
            <w:vAlign w:val="center"/>
          </w:tcPr>
          <w:p w14:paraId="05786300" w14:textId="4FAD8D75" w:rsidR="004218DC" w:rsidRPr="0076231F" w:rsidRDefault="004218DC" w:rsidP="00265F1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Research cycle</w:t>
            </w:r>
          </w:p>
        </w:tc>
        <w:tc>
          <w:tcPr>
            <w:tcW w:w="1356" w:type="dxa"/>
            <w:vAlign w:val="center"/>
          </w:tcPr>
          <w:p w14:paraId="767A97AA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58195C74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FFCA62E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A801CF5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1FE3D293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5C51FEBB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021216B7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E3334B5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EDB4762" w14:textId="12821026" w:rsidR="004218DC" w:rsidRPr="0076231F" w:rsidRDefault="004218DC" w:rsidP="004218DC">
            <w:pPr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78</w:t>
            </w:r>
          </w:p>
        </w:tc>
        <w:tc>
          <w:tcPr>
            <w:tcW w:w="3418" w:type="dxa"/>
            <w:vAlign w:val="center"/>
          </w:tcPr>
          <w:p w14:paraId="51E9F083" w14:textId="5DACF260" w:rsidR="004218DC" w:rsidRPr="0076231F" w:rsidRDefault="004218DC" w:rsidP="00265F1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Study type</w:t>
            </w:r>
          </w:p>
        </w:tc>
        <w:tc>
          <w:tcPr>
            <w:tcW w:w="1356" w:type="dxa"/>
            <w:vAlign w:val="center"/>
          </w:tcPr>
          <w:p w14:paraId="16BCC340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629B277E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5470448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07C337F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7D053F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7DF2244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0F065E3" w14:textId="22B2350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79</w:t>
            </w:r>
          </w:p>
        </w:tc>
        <w:tc>
          <w:tcPr>
            <w:tcW w:w="3418" w:type="dxa"/>
            <w:vAlign w:val="center"/>
          </w:tcPr>
          <w:p w14:paraId="5D79B9ED" w14:textId="4D4E53C4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Transfer attempted </w:t>
            </w:r>
          </w:p>
        </w:tc>
        <w:tc>
          <w:tcPr>
            <w:tcW w:w="1356" w:type="dxa"/>
            <w:vAlign w:val="center"/>
          </w:tcPr>
          <w:p w14:paraId="21DE9F74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7497DD42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1102F0E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64E9EC2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D155341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3627EE08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6E1E68CC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34E387D7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58810AC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22157FB" w14:textId="29AA3D3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3418" w:type="dxa"/>
            <w:vAlign w:val="center"/>
          </w:tcPr>
          <w:p w14:paraId="66325867" w14:textId="31818D95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Reason transfer not attempted</w:t>
            </w:r>
          </w:p>
        </w:tc>
        <w:tc>
          <w:tcPr>
            <w:tcW w:w="1356" w:type="dxa"/>
            <w:vAlign w:val="center"/>
          </w:tcPr>
          <w:p w14:paraId="34764F1F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39C61AB9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FFC0977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03040768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C9CC6EB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4C075BAC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F18C375" w14:textId="02FB4CBD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3418" w:type="dxa"/>
            <w:vAlign w:val="center"/>
          </w:tcPr>
          <w:p w14:paraId="3FF46529" w14:textId="643923A1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Transfer Date</w:t>
            </w:r>
          </w:p>
        </w:tc>
        <w:tc>
          <w:tcPr>
            <w:tcW w:w="1356" w:type="dxa"/>
            <w:vAlign w:val="center"/>
          </w:tcPr>
          <w:p w14:paraId="1DD9A519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419F6355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AB29703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0580D7A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5D09F4C9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200995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76843010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B5EE55F" w14:textId="7DBB956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3418" w:type="dxa"/>
            <w:vAlign w:val="center"/>
          </w:tcPr>
          <w:p w14:paraId="5154B0BF" w14:textId="740F55E3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Endometrial Thickness</w:t>
            </w:r>
          </w:p>
        </w:tc>
        <w:tc>
          <w:tcPr>
            <w:tcW w:w="1356" w:type="dxa"/>
            <w:vAlign w:val="center"/>
          </w:tcPr>
          <w:p w14:paraId="390D725E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53E957F7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9E07413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72D1D278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0DA1C3E7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B645771" w14:textId="205F4060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83</w:t>
            </w:r>
          </w:p>
        </w:tc>
        <w:tc>
          <w:tcPr>
            <w:tcW w:w="3418" w:type="dxa"/>
            <w:vAlign w:val="center"/>
          </w:tcPr>
          <w:p w14:paraId="4834DA5C" w14:textId="52922362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Fresh Embryos Transferred to Uterus</w:t>
            </w:r>
          </w:p>
        </w:tc>
        <w:tc>
          <w:tcPr>
            <w:tcW w:w="1356" w:type="dxa"/>
            <w:vAlign w:val="center"/>
          </w:tcPr>
          <w:p w14:paraId="2EA9E1B3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4644678B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49451F54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BCFBF91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6BF506A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320CFA94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7057D6CB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36F5C560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C74F500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2DE8F08" w14:textId="0135770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84</w:t>
            </w:r>
          </w:p>
        </w:tc>
        <w:tc>
          <w:tcPr>
            <w:tcW w:w="3418" w:type="dxa"/>
            <w:vAlign w:val="center"/>
          </w:tcPr>
          <w:p w14:paraId="11E52819" w14:textId="637B7905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Elective single embryo transfer (fresh transfers)</w:t>
            </w:r>
          </w:p>
        </w:tc>
        <w:tc>
          <w:tcPr>
            <w:tcW w:w="1356" w:type="dxa"/>
            <w:vAlign w:val="center"/>
          </w:tcPr>
          <w:p w14:paraId="1F3FFCE2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Unchanged</w:t>
            </w:r>
          </w:p>
        </w:tc>
        <w:tc>
          <w:tcPr>
            <w:tcW w:w="1620" w:type="dxa"/>
            <w:vAlign w:val="center"/>
          </w:tcPr>
          <w:p w14:paraId="74D52D9C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vAlign w:val="center"/>
          </w:tcPr>
          <w:p w14:paraId="3143ACC3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0C478EAF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30397AE2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089A696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282C097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7C49F924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49CA83C" w14:textId="7B23D3F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3418" w:type="dxa"/>
            <w:vAlign w:val="center"/>
          </w:tcPr>
          <w:p w14:paraId="6DE7CCC0" w14:textId="7F21F40E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Quality of embryo (fresh transfers)</w:t>
            </w:r>
          </w:p>
        </w:tc>
        <w:tc>
          <w:tcPr>
            <w:tcW w:w="1356" w:type="dxa"/>
            <w:vAlign w:val="center"/>
          </w:tcPr>
          <w:p w14:paraId="70A6D417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4B235763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25DC537F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107C0382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09F59F0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447E5A8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D965271" w14:textId="288823D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86</w:t>
            </w:r>
          </w:p>
        </w:tc>
        <w:tc>
          <w:tcPr>
            <w:tcW w:w="3418" w:type="dxa"/>
            <w:vAlign w:val="center"/>
          </w:tcPr>
          <w:p w14:paraId="3CE7D9AF" w14:textId="18EED60C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Fresh Embryos Cryopreserved</w:t>
            </w:r>
          </w:p>
        </w:tc>
        <w:tc>
          <w:tcPr>
            <w:tcW w:w="1356" w:type="dxa"/>
            <w:vAlign w:val="center"/>
          </w:tcPr>
          <w:p w14:paraId="2596DA7B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2748543C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CD45A71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199E4FF5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96E389A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0B94FB7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2BFD7D4" w14:textId="09D4DF62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87</w:t>
            </w:r>
          </w:p>
        </w:tc>
        <w:tc>
          <w:tcPr>
            <w:tcW w:w="3418" w:type="dxa"/>
            <w:vAlign w:val="center"/>
          </w:tcPr>
          <w:p w14:paraId="3E643DDE" w14:textId="2AE588DA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Thawed Embryos Transferred to Uterus</w:t>
            </w:r>
          </w:p>
        </w:tc>
        <w:tc>
          <w:tcPr>
            <w:tcW w:w="1356" w:type="dxa"/>
            <w:vAlign w:val="center"/>
          </w:tcPr>
          <w:p w14:paraId="26A65068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556768B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7B283001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FC6912C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0FBC13BD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3D4DE977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5BC8858F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71024FB9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133632E0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F653EE3" w14:textId="468A5D0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3418" w:type="dxa"/>
            <w:vAlign w:val="center"/>
          </w:tcPr>
          <w:p w14:paraId="6033DB59" w14:textId="54C7C88A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Elective single embryo transfer (frozen transfers)</w:t>
            </w:r>
          </w:p>
        </w:tc>
        <w:tc>
          <w:tcPr>
            <w:tcW w:w="1356" w:type="dxa"/>
            <w:vAlign w:val="center"/>
          </w:tcPr>
          <w:p w14:paraId="4072C431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0DDD6F75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309A550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24179E51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3921625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6300EC98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50C791E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4A622B42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1355CA0" w14:textId="451F0E9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89</w:t>
            </w:r>
          </w:p>
        </w:tc>
        <w:tc>
          <w:tcPr>
            <w:tcW w:w="3418" w:type="dxa"/>
            <w:vAlign w:val="center"/>
          </w:tcPr>
          <w:p w14:paraId="214A85EE" w14:textId="3A2A3B65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Quality of embryo (frozen transfers)</w:t>
            </w:r>
          </w:p>
        </w:tc>
        <w:tc>
          <w:tcPr>
            <w:tcW w:w="1356" w:type="dxa"/>
            <w:vAlign w:val="center"/>
          </w:tcPr>
          <w:p w14:paraId="4300CB09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</w:tc>
        <w:tc>
          <w:tcPr>
            <w:tcW w:w="1620" w:type="dxa"/>
            <w:vAlign w:val="center"/>
          </w:tcPr>
          <w:p w14:paraId="1079EE5E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0BA3450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47" w:type="dxa"/>
            <w:vAlign w:val="center"/>
          </w:tcPr>
          <w:p w14:paraId="7275A253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5E12C03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06DFA2B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2E5126A" w14:textId="537F69C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90</w:t>
            </w:r>
          </w:p>
        </w:tc>
        <w:tc>
          <w:tcPr>
            <w:tcW w:w="3418" w:type="dxa"/>
            <w:vAlign w:val="center"/>
          </w:tcPr>
          <w:p w14:paraId="33225759" w14:textId="772F0BD0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Date of oocyte retrieval (thawed embryos)</w:t>
            </w:r>
          </w:p>
        </w:tc>
        <w:tc>
          <w:tcPr>
            <w:tcW w:w="1356" w:type="dxa"/>
            <w:vAlign w:val="center"/>
          </w:tcPr>
          <w:p w14:paraId="477DB90A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3D3087F4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9DC74E2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697CC263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23A4A52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1421D61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4C51B497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AE81261" w14:textId="5A0AF174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3418" w:type="dxa"/>
            <w:vAlign w:val="center"/>
          </w:tcPr>
          <w:p w14:paraId="3622F4A0" w14:textId="09004873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Thawed  Embryos Cryopreserved (re-frozen)</w:t>
            </w:r>
          </w:p>
        </w:tc>
        <w:tc>
          <w:tcPr>
            <w:tcW w:w="1356" w:type="dxa"/>
            <w:vAlign w:val="center"/>
          </w:tcPr>
          <w:p w14:paraId="760F7005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49495E1C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EAC4066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12F55E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000733D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7F2519DE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DD7E917" w14:textId="70DDE560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92</w:t>
            </w:r>
          </w:p>
        </w:tc>
        <w:tc>
          <w:tcPr>
            <w:tcW w:w="3418" w:type="dxa"/>
            <w:vAlign w:val="center"/>
          </w:tcPr>
          <w:p w14:paraId="7589DEFE" w14:textId="641612B0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Oocytes or embryos Transferred to Fallopian Tubes</w:t>
            </w:r>
          </w:p>
        </w:tc>
        <w:tc>
          <w:tcPr>
            <w:tcW w:w="1356" w:type="dxa"/>
            <w:vAlign w:val="center"/>
          </w:tcPr>
          <w:p w14:paraId="453CA3D2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42657858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49C6A5A1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4CCED46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4B783D4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F4916FC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444DFB66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22039984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70670E1A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93A2CAC" w14:textId="0BB585D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3418" w:type="dxa"/>
            <w:vAlign w:val="center"/>
          </w:tcPr>
          <w:p w14:paraId="4D5E4D56" w14:textId="1F15FA90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Outcome of Treatment (Not Pregnant, Biochemical Pregnancy, Ectopic Pregnancy, Clinical Intrauterine Gestation, Heterotopic Pregnancy, Unknown)</w:t>
            </w:r>
          </w:p>
        </w:tc>
        <w:tc>
          <w:tcPr>
            <w:tcW w:w="1356" w:type="dxa"/>
            <w:vAlign w:val="center"/>
          </w:tcPr>
          <w:p w14:paraId="35C9C777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18F5F74D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2F1CFAFF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5D5E10E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9279672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EC394BD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302E0448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DB35F48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6832AEC" w14:textId="4DDC6D95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94</w:t>
            </w:r>
          </w:p>
        </w:tc>
        <w:tc>
          <w:tcPr>
            <w:tcW w:w="3418" w:type="dxa"/>
            <w:vAlign w:val="center"/>
          </w:tcPr>
          <w:p w14:paraId="3C94F461" w14:textId="37D08B77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Maximum Number of Fetal Hearts Observed on Ultrasound</w:t>
            </w:r>
          </w:p>
        </w:tc>
        <w:tc>
          <w:tcPr>
            <w:tcW w:w="1356" w:type="dxa"/>
            <w:vAlign w:val="center"/>
          </w:tcPr>
          <w:p w14:paraId="39700DAC" w14:textId="77777777" w:rsidR="004218DC" w:rsidRPr="00A57EDB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1AC9508F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382445F5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629C90D5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2B6D2A80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1604324A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1958B73D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3A0A06CB" w14:textId="77777777" w:rsidR="004218DC" w:rsidRDefault="004218DC" w:rsidP="00265F16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3A39C81D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DB7A399" w14:textId="1C64DD3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3418" w:type="dxa"/>
            <w:vAlign w:val="center"/>
          </w:tcPr>
          <w:p w14:paraId="555B1636" w14:textId="01127FA6" w:rsidR="004218DC" w:rsidRPr="0076231F" w:rsidRDefault="004218DC" w:rsidP="0026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Ultrasound Date</w:t>
            </w:r>
          </w:p>
        </w:tc>
        <w:tc>
          <w:tcPr>
            <w:tcW w:w="1356" w:type="dxa"/>
            <w:vAlign w:val="center"/>
          </w:tcPr>
          <w:p w14:paraId="226FF348" w14:textId="77777777" w:rsidR="004218DC" w:rsidRPr="00A57EDB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3BD4C695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CD30929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77134B39" w14:textId="77777777" w:rsidR="004218DC" w:rsidRDefault="004218DC" w:rsidP="002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20064F34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DD2DF5B" w14:textId="6487A35B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96</w:t>
            </w:r>
          </w:p>
        </w:tc>
        <w:tc>
          <w:tcPr>
            <w:tcW w:w="3418" w:type="dxa"/>
            <w:vAlign w:val="center"/>
          </w:tcPr>
          <w:p w14:paraId="55BEC47E" w14:textId="490C0970" w:rsidR="004218DC" w:rsidRPr="0076231F" w:rsidRDefault="004218DC" w:rsidP="002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76231F">
              <w:rPr>
                <w:rFonts w:eastAsia="Times New Roman" w:cstheme="minorHAnsi"/>
                <w:color w:val="000000"/>
              </w:rPr>
              <w:t>Monochorionicity</w:t>
            </w:r>
            <w:proofErr w:type="spellEnd"/>
          </w:p>
        </w:tc>
        <w:tc>
          <w:tcPr>
            <w:tcW w:w="1356" w:type="dxa"/>
            <w:vAlign w:val="center"/>
          </w:tcPr>
          <w:p w14:paraId="12850C50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15361A2E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7970444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78B8F53" w14:textId="77777777" w:rsidR="004218DC" w:rsidRDefault="004218DC" w:rsidP="0026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62834D7E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218EADD" w14:textId="4292B71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97</w:t>
            </w:r>
          </w:p>
        </w:tc>
        <w:tc>
          <w:tcPr>
            <w:tcW w:w="3418" w:type="dxa"/>
            <w:vAlign w:val="center"/>
          </w:tcPr>
          <w:p w14:paraId="2D192E85" w14:textId="4DCFA5D0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Outcome of Pregnancy (Live birth, Stillbirth, Spontaneous Abortion, </w:t>
            </w:r>
            <w:r w:rsidRPr="0076231F">
              <w:rPr>
                <w:rFonts w:eastAsia="Times New Roman" w:cstheme="minorHAnsi"/>
                <w:color w:val="000000"/>
              </w:rPr>
              <w:lastRenderedPageBreak/>
              <w:t>Induced Abortion, Maternal Death Prior to Birth, Unknown)</w:t>
            </w:r>
          </w:p>
        </w:tc>
        <w:tc>
          <w:tcPr>
            <w:tcW w:w="1356" w:type="dxa"/>
            <w:vAlign w:val="center"/>
          </w:tcPr>
          <w:p w14:paraId="3A1A79BC" w14:textId="77777777" w:rsidR="004218DC" w:rsidRPr="00A57EDB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Unchanged</w:t>
            </w:r>
          </w:p>
        </w:tc>
        <w:tc>
          <w:tcPr>
            <w:tcW w:w="1620" w:type="dxa"/>
            <w:vAlign w:val="center"/>
          </w:tcPr>
          <w:p w14:paraId="24BCFDD6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162BABC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3A2766B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4AA5C296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5426C005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1F67C163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lastRenderedPageBreak/>
              <w:t>ART Surveillance Summary</w:t>
            </w:r>
          </w:p>
          <w:p w14:paraId="6DA15D40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290FFEC8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CD55B96" w14:textId="1187EAAB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98</w:t>
            </w:r>
          </w:p>
        </w:tc>
        <w:tc>
          <w:tcPr>
            <w:tcW w:w="3418" w:type="dxa"/>
            <w:vAlign w:val="center"/>
          </w:tcPr>
          <w:p w14:paraId="6240D4AE" w14:textId="00F6F303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Date of Pregnancy Outcome</w:t>
            </w:r>
          </w:p>
        </w:tc>
        <w:tc>
          <w:tcPr>
            <w:tcW w:w="1356" w:type="dxa"/>
            <w:vAlign w:val="center"/>
          </w:tcPr>
          <w:p w14:paraId="6C2C055A" w14:textId="77777777" w:rsidR="004218DC" w:rsidRPr="00A57EDB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FD64E5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B88818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EDDDFC1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70DD9C11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00B937C8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4FC35C8B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5C9DB405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50188CA7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D776677" w14:textId="264263C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3418" w:type="dxa"/>
            <w:vAlign w:val="center"/>
          </w:tcPr>
          <w:p w14:paraId="65AE113A" w14:textId="40274463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Method of delivery</w:t>
            </w:r>
          </w:p>
        </w:tc>
        <w:tc>
          <w:tcPr>
            <w:tcW w:w="1356" w:type="dxa"/>
            <w:vAlign w:val="center"/>
          </w:tcPr>
          <w:p w14:paraId="61D7BE5A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</w:t>
            </w:r>
          </w:p>
        </w:tc>
        <w:tc>
          <w:tcPr>
            <w:tcW w:w="1620" w:type="dxa"/>
            <w:vAlign w:val="center"/>
          </w:tcPr>
          <w:p w14:paraId="2CAE6C32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A798A6A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63BFCC96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Supplemental Publications</w:t>
            </w:r>
          </w:p>
        </w:tc>
      </w:tr>
      <w:tr w:rsidR="004218DC" w:rsidRPr="00A57EDB" w14:paraId="2E4AAACE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4B81EAD" w14:textId="5BF9E7C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3418" w:type="dxa"/>
            <w:vAlign w:val="center"/>
          </w:tcPr>
          <w:p w14:paraId="58D8CDAA" w14:textId="28A2B2F5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Source of information on pregnancy outcome</w:t>
            </w:r>
          </w:p>
        </w:tc>
        <w:tc>
          <w:tcPr>
            <w:tcW w:w="1356" w:type="dxa"/>
            <w:vAlign w:val="center"/>
          </w:tcPr>
          <w:p w14:paraId="1056DB49" w14:textId="77777777" w:rsidR="004218DC" w:rsidRPr="00A57EDB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6F2741E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0183892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4C3F2A6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Supplemental Publications</w:t>
            </w:r>
          </w:p>
        </w:tc>
      </w:tr>
      <w:tr w:rsidR="004218DC" w:rsidRPr="00A57EDB" w14:paraId="56652EA0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5A8B194" w14:textId="1D3EE45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101</w:t>
            </w:r>
          </w:p>
        </w:tc>
        <w:tc>
          <w:tcPr>
            <w:tcW w:w="3418" w:type="dxa"/>
            <w:vAlign w:val="center"/>
          </w:tcPr>
          <w:p w14:paraId="01875E35" w14:textId="267D72C5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Infants Born</w:t>
            </w:r>
          </w:p>
        </w:tc>
        <w:tc>
          <w:tcPr>
            <w:tcW w:w="1356" w:type="dxa"/>
            <w:vAlign w:val="center"/>
          </w:tcPr>
          <w:p w14:paraId="4135C1AA" w14:textId="77777777" w:rsidR="004218DC" w:rsidRPr="00A57EDB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vAlign w:val="center"/>
          </w:tcPr>
          <w:p w14:paraId="46536941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vAlign w:val="center"/>
          </w:tcPr>
          <w:p w14:paraId="08F9C765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71632CEE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04BF8BFE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436A478B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Validation</w:t>
            </w:r>
          </w:p>
          <w:p w14:paraId="773F527A" w14:textId="77777777" w:rsidR="00BA675A" w:rsidRDefault="00BA675A" w:rsidP="00BA6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5F478925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24D7244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652CEE4C" w14:textId="10CAA5E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102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02BA9655" w14:textId="23B15595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Birth outcome for Each Infant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4B25E510" w14:textId="77777777" w:rsidR="004218DC" w:rsidRPr="00A57EDB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07D17AC6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0A5FADE3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139E9A89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469B2EAB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28866F65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4A5A391A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666BEDA8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3D5E0D44" w14:textId="494BC05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103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702549AE" w14:textId="07BECA28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Gender for each 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liveborn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 xml:space="preserve"> or stillborn infant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61889425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4FA82AA1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01783E81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7D02906F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0E56E0A1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2C348249" w14:textId="7A1EF4F7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104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55892AA9" w14:textId="5C2FAE09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Birth weight for Each Live-born and Stillborn Infant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0A366D10" w14:textId="77777777" w:rsidR="004218DC" w:rsidRPr="00A57EDB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Unchanged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6502C63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367B302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2EF331E5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Clinic Success Rates Report</w:t>
            </w:r>
          </w:p>
          <w:p w14:paraId="42CDDCFB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 National Summary Report</w:t>
            </w:r>
          </w:p>
          <w:p w14:paraId="7A3D33BA" w14:textId="77777777" w:rsidR="00BA675A" w:rsidRDefault="00BA675A" w:rsidP="00BA6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1864">
              <w:rPr>
                <w:rFonts w:cstheme="minorHAnsi"/>
              </w:rPr>
              <w:t>ART Surveillance Summary</w:t>
            </w:r>
          </w:p>
          <w:p w14:paraId="6EA36B43" w14:textId="77777777" w:rsidR="004218DC" w:rsidRDefault="004218DC" w:rsidP="00824CA2">
            <w:pPr>
              <w:pStyle w:val="SL-FlLftSg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Supplemental Publications</w:t>
            </w:r>
          </w:p>
        </w:tc>
      </w:tr>
      <w:tr w:rsidR="004218DC" w:rsidRPr="00A57EDB" w14:paraId="00EBBE34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0E3BB1E" w14:textId="10A89162" w:rsidR="004218DC" w:rsidRPr="0076231F" w:rsidRDefault="004218DC" w:rsidP="004218DC">
            <w:pPr>
              <w:jc w:val="center"/>
            </w:pPr>
            <w:r>
              <w:t>105</w:t>
            </w:r>
          </w:p>
        </w:tc>
        <w:tc>
          <w:tcPr>
            <w:tcW w:w="3418" w:type="dxa"/>
            <w:vAlign w:val="center"/>
          </w:tcPr>
          <w:p w14:paraId="35F43A8F" w14:textId="7576FD63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br w:type="page"/>
            </w:r>
            <w:r w:rsidRPr="0076231F">
              <w:rPr>
                <w:rFonts w:eastAsia="Times New Roman" w:cstheme="minorHAnsi"/>
                <w:color w:val="000000"/>
              </w:rPr>
              <w:t>Birth Defects Diagnosed for Each Live-born and Stillborn Infant (Genetic Defect/Chromosomal Abnormality, Cleft Lip or Palate, Neural Tube Defect, Cardiac Defect, Limb Defect, Other Defect)</w:t>
            </w:r>
          </w:p>
        </w:tc>
        <w:tc>
          <w:tcPr>
            <w:tcW w:w="1356" w:type="dxa"/>
            <w:vAlign w:val="center"/>
          </w:tcPr>
          <w:p w14:paraId="75775105" w14:textId="77777777" w:rsidR="004218DC" w:rsidRPr="00FF6A7A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Modify</w:t>
            </w:r>
          </w:p>
        </w:tc>
        <w:tc>
          <w:tcPr>
            <w:tcW w:w="1620" w:type="dxa"/>
            <w:vAlign w:val="center"/>
          </w:tcPr>
          <w:p w14:paraId="7D6C1B2F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75BC958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X</w:t>
            </w:r>
          </w:p>
        </w:tc>
        <w:tc>
          <w:tcPr>
            <w:tcW w:w="3147" w:type="dxa"/>
            <w:vAlign w:val="center"/>
          </w:tcPr>
          <w:p w14:paraId="574804C4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Supplemental Publications</w:t>
            </w:r>
          </w:p>
        </w:tc>
      </w:tr>
      <w:tr w:rsidR="004218DC" w:rsidRPr="00A57EDB" w14:paraId="7F9F00E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5205EE7C" w14:textId="2DDE1493" w:rsidR="004218DC" w:rsidRPr="0076231F" w:rsidRDefault="004218DC" w:rsidP="004218DC">
            <w:pPr>
              <w:jc w:val="center"/>
            </w:pPr>
            <w:r>
              <w:t>106</w:t>
            </w:r>
          </w:p>
        </w:tc>
        <w:tc>
          <w:tcPr>
            <w:tcW w:w="3418" w:type="dxa"/>
            <w:vAlign w:val="center"/>
          </w:tcPr>
          <w:p w14:paraId="6EEC930D" w14:textId="6B8E6D59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6231F">
              <w:t>Lab Upper Normal Limit for that FSH level</w:t>
            </w:r>
          </w:p>
        </w:tc>
        <w:tc>
          <w:tcPr>
            <w:tcW w:w="1356" w:type="dxa"/>
            <w:vAlign w:val="center"/>
          </w:tcPr>
          <w:p w14:paraId="04D2427A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114CFECA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1D75543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CEEC8ED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7D1029B3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AB5D9D7" w14:textId="3BC8192E" w:rsidR="004218DC" w:rsidRPr="0076231F" w:rsidRDefault="004218DC" w:rsidP="004218DC">
            <w:pPr>
              <w:jc w:val="center"/>
            </w:pPr>
            <w:r>
              <w:t>107</w:t>
            </w:r>
          </w:p>
        </w:tc>
        <w:tc>
          <w:tcPr>
            <w:tcW w:w="3418" w:type="dxa"/>
            <w:vAlign w:val="center"/>
          </w:tcPr>
          <w:p w14:paraId="11F30287" w14:textId="489AEE54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6231F">
              <w:t>Lab upper normal FSH unknown</w:t>
            </w:r>
          </w:p>
        </w:tc>
        <w:tc>
          <w:tcPr>
            <w:tcW w:w="1356" w:type="dxa"/>
            <w:vAlign w:val="center"/>
          </w:tcPr>
          <w:p w14:paraId="32B4AFB7" w14:textId="77777777" w:rsidR="004218DC" w:rsidRPr="00E23FF2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58C5BB92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4B9C3CE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559981AA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0A7FC7BD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EAD85A9" w14:textId="067AC205" w:rsidR="004218DC" w:rsidRPr="0076231F" w:rsidRDefault="004218DC" w:rsidP="004218DC">
            <w:pPr>
              <w:jc w:val="center"/>
            </w:pPr>
            <w:r>
              <w:t>108</w:t>
            </w:r>
          </w:p>
        </w:tc>
        <w:tc>
          <w:tcPr>
            <w:tcW w:w="3418" w:type="dxa"/>
            <w:vAlign w:val="center"/>
          </w:tcPr>
          <w:p w14:paraId="701CBB26" w14:textId="2D72F854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6231F">
              <w:t>FSH Unknown</w:t>
            </w:r>
          </w:p>
        </w:tc>
        <w:tc>
          <w:tcPr>
            <w:tcW w:w="1356" w:type="dxa"/>
            <w:vAlign w:val="center"/>
          </w:tcPr>
          <w:p w14:paraId="19449C3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7829A3BF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07BD84F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5A264DB4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4E07E0BD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ABDE743" w14:textId="2E71F828" w:rsidR="004218DC" w:rsidRPr="0076231F" w:rsidRDefault="004218DC" w:rsidP="004218DC">
            <w:pPr>
              <w:jc w:val="center"/>
            </w:pPr>
            <w:r>
              <w:t>109</w:t>
            </w:r>
          </w:p>
        </w:tc>
        <w:tc>
          <w:tcPr>
            <w:tcW w:w="3418" w:type="dxa"/>
            <w:vAlign w:val="center"/>
          </w:tcPr>
          <w:p w14:paraId="631E4CDD" w14:textId="51ED6163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6231F">
              <w:t>Patient Maximum Estradiol Level</w:t>
            </w:r>
          </w:p>
        </w:tc>
        <w:tc>
          <w:tcPr>
            <w:tcW w:w="1356" w:type="dxa"/>
            <w:vAlign w:val="center"/>
          </w:tcPr>
          <w:p w14:paraId="1C77A4C3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34F88496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D034DBA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2C9AD3D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5CD09B53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601EF4B5" w14:textId="6549F52A" w:rsidR="004218DC" w:rsidRPr="0076231F" w:rsidRDefault="004218DC" w:rsidP="004218DC">
            <w:pPr>
              <w:jc w:val="center"/>
            </w:pPr>
            <w:r>
              <w:lastRenderedPageBreak/>
              <w:t>110</w:t>
            </w:r>
          </w:p>
        </w:tc>
        <w:tc>
          <w:tcPr>
            <w:tcW w:w="3418" w:type="dxa"/>
            <w:vAlign w:val="center"/>
          </w:tcPr>
          <w:p w14:paraId="1F459BDD" w14:textId="025DB615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6231F">
              <w:t>Lab Upper Normal Limit for that Estradiol Level</w:t>
            </w:r>
          </w:p>
        </w:tc>
        <w:tc>
          <w:tcPr>
            <w:tcW w:w="1356" w:type="dxa"/>
            <w:vAlign w:val="center"/>
          </w:tcPr>
          <w:p w14:paraId="4C7921A9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5E0D28F5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9E933AB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26FF9D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639AFFE4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5EB5A93" w14:textId="614F35E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111</w:t>
            </w:r>
          </w:p>
        </w:tc>
        <w:tc>
          <w:tcPr>
            <w:tcW w:w="3418" w:type="dxa"/>
            <w:vAlign w:val="center"/>
          </w:tcPr>
          <w:p w14:paraId="49E3A069" w14:textId="1E9E9CA0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Fresh Embryos Transferred to Fallopian Tubes</w:t>
            </w:r>
          </w:p>
        </w:tc>
        <w:tc>
          <w:tcPr>
            <w:tcW w:w="1356" w:type="dxa"/>
            <w:vAlign w:val="center"/>
          </w:tcPr>
          <w:p w14:paraId="3C8DAD24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2238257B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F02ACA2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4A5B199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56761C78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723DF95D" w14:textId="36D3E378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112</w:t>
            </w:r>
          </w:p>
        </w:tc>
        <w:tc>
          <w:tcPr>
            <w:tcW w:w="3418" w:type="dxa"/>
            <w:vAlign w:val="center"/>
          </w:tcPr>
          <w:p w14:paraId="4C57A857" w14:textId="70FE98EF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Number of Thawed Embryos Transferred to Fallopian Tubes</w:t>
            </w:r>
          </w:p>
        </w:tc>
        <w:tc>
          <w:tcPr>
            <w:tcW w:w="1356" w:type="dxa"/>
            <w:vAlign w:val="center"/>
          </w:tcPr>
          <w:p w14:paraId="59E1FBA1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4D7F2A2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280EBC4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6E190A0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09CD2BED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CF61B0A" w14:textId="79CA326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113</w:t>
            </w:r>
          </w:p>
        </w:tc>
        <w:tc>
          <w:tcPr>
            <w:tcW w:w="3418" w:type="dxa"/>
            <w:vAlign w:val="center"/>
          </w:tcPr>
          <w:p w14:paraId="0C2F1957" w14:textId="4E945E65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Surgical Sterilization—Patient or Partner</w:t>
            </w:r>
          </w:p>
        </w:tc>
        <w:tc>
          <w:tcPr>
            <w:tcW w:w="1356" w:type="dxa"/>
            <w:vAlign w:val="center"/>
          </w:tcPr>
          <w:p w14:paraId="05EBC7BF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415A9326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ACBEB73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C148208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4218DC" w:rsidRPr="00A57EDB" w14:paraId="4090699A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328AB497" w14:textId="5CFD9CD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114</w:t>
            </w:r>
          </w:p>
        </w:tc>
        <w:tc>
          <w:tcPr>
            <w:tcW w:w="3418" w:type="dxa"/>
            <w:vAlign w:val="center"/>
          </w:tcPr>
          <w:p w14:paraId="1F1ACD5C" w14:textId="78781A02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Was an Ultrasound Performed?</w:t>
            </w:r>
          </w:p>
        </w:tc>
        <w:tc>
          <w:tcPr>
            <w:tcW w:w="1356" w:type="dxa"/>
            <w:vAlign w:val="center"/>
          </w:tcPr>
          <w:p w14:paraId="624506FB" w14:textId="77777777" w:rsidR="004218DC" w:rsidRPr="00A57EDB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0D29ACBE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2D4BB89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062B2754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663377AA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B59F6B4" w14:textId="0877FB0B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115</w:t>
            </w:r>
          </w:p>
        </w:tc>
        <w:tc>
          <w:tcPr>
            <w:tcW w:w="3418" w:type="dxa"/>
            <w:vAlign w:val="center"/>
          </w:tcPr>
          <w:p w14:paraId="7F301999" w14:textId="0E3ED40F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Donor medicated to stimulate follicular development</w:t>
            </w:r>
          </w:p>
        </w:tc>
        <w:tc>
          <w:tcPr>
            <w:tcW w:w="1356" w:type="dxa"/>
            <w:vAlign w:val="center"/>
          </w:tcPr>
          <w:p w14:paraId="73530EEB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547055D1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49903EC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2D385C23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56633FB2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BC42849" w14:textId="7DE69B46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116</w:t>
            </w:r>
          </w:p>
        </w:tc>
        <w:tc>
          <w:tcPr>
            <w:tcW w:w="3418" w:type="dxa"/>
            <w:vAlign w:val="center"/>
          </w:tcPr>
          <w:p w14:paraId="5F82A380" w14:textId="655A1428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Donor medications containing clomiphene</w:t>
            </w:r>
          </w:p>
        </w:tc>
        <w:tc>
          <w:tcPr>
            <w:tcW w:w="1356" w:type="dxa"/>
            <w:vAlign w:val="center"/>
          </w:tcPr>
          <w:p w14:paraId="31C7512C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4681DF7F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F67F52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5235008F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1D0A1A4B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1F5DBB15" w14:textId="30E7DB83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117</w:t>
            </w:r>
          </w:p>
        </w:tc>
        <w:tc>
          <w:tcPr>
            <w:tcW w:w="3418" w:type="dxa"/>
            <w:vAlign w:val="center"/>
          </w:tcPr>
          <w:p w14:paraId="388F7006" w14:textId="3F4A459F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Donor clomiphene dosage</w:t>
            </w:r>
          </w:p>
        </w:tc>
        <w:tc>
          <w:tcPr>
            <w:tcW w:w="1356" w:type="dxa"/>
            <w:vAlign w:val="center"/>
          </w:tcPr>
          <w:p w14:paraId="71C96048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557F9CA5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BA954C3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4A25891E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2B6FF899" w14:textId="77777777" w:rsidTr="006669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241F74EE" w14:textId="49DCF0BA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118</w:t>
            </w:r>
          </w:p>
        </w:tc>
        <w:tc>
          <w:tcPr>
            <w:tcW w:w="3418" w:type="dxa"/>
            <w:vAlign w:val="center"/>
          </w:tcPr>
          <w:p w14:paraId="279F7348" w14:textId="69DED1B1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Donor medications containing FSH</w:t>
            </w:r>
          </w:p>
        </w:tc>
        <w:tc>
          <w:tcPr>
            <w:tcW w:w="1356" w:type="dxa"/>
            <w:vAlign w:val="center"/>
          </w:tcPr>
          <w:p w14:paraId="2B16684D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15AC0EF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4C6EE0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5EA64348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3CCD346C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4C455615" w14:textId="3C0BFBFE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119</w:t>
            </w:r>
          </w:p>
        </w:tc>
        <w:tc>
          <w:tcPr>
            <w:tcW w:w="3418" w:type="dxa"/>
            <w:vAlign w:val="center"/>
          </w:tcPr>
          <w:p w14:paraId="01A0DE73" w14:textId="65D58B13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 xml:space="preserve">Donor </w:t>
            </w:r>
            <w:proofErr w:type="spellStart"/>
            <w:r w:rsidRPr="0076231F">
              <w:rPr>
                <w:rFonts w:eastAsia="Times New Roman" w:cstheme="minorHAnsi"/>
                <w:color w:val="000000"/>
              </w:rPr>
              <w:t>GnRH</w:t>
            </w:r>
            <w:proofErr w:type="spellEnd"/>
            <w:r w:rsidRPr="0076231F">
              <w:rPr>
                <w:rFonts w:eastAsia="Times New Roman" w:cstheme="minorHAnsi"/>
                <w:color w:val="000000"/>
              </w:rPr>
              <w:t xml:space="preserve"> protocol</w:t>
            </w:r>
          </w:p>
        </w:tc>
        <w:tc>
          <w:tcPr>
            <w:tcW w:w="1356" w:type="dxa"/>
            <w:vAlign w:val="center"/>
          </w:tcPr>
          <w:p w14:paraId="1382A597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16175419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801F194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1D9D7639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60945F31" w14:textId="77777777" w:rsidTr="0066698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vAlign w:val="center"/>
          </w:tcPr>
          <w:p w14:paraId="0C0A7E07" w14:textId="32CF12BF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</w:t>
            </w:r>
          </w:p>
        </w:tc>
        <w:tc>
          <w:tcPr>
            <w:tcW w:w="3418" w:type="dxa"/>
            <w:vAlign w:val="center"/>
          </w:tcPr>
          <w:p w14:paraId="2760EEE9" w14:textId="1B0438FA" w:rsidR="004218DC" w:rsidRPr="0076231F" w:rsidRDefault="004218DC" w:rsidP="008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Patient smoked 100 cigarettes during life</w:t>
            </w:r>
          </w:p>
        </w:tc>
        <w:tc>
          <w:tcPr>
            <w:tcW w:w="1356" w:type="dxa"/>
            <w:vAlign w:val="center"/>
          </w:tcPr>
          <w:p w14:paraId="4CBA305E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vAlign w:val="center"/>
          </w:tcPr>
          <w:p w14:paraId="1DDE6A2E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89C2CFE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vAlign w:val="center"/>
          </w:tcPr>
          <w:p w14:paraId="1A76F4A7" w14:textId="77777777" w:rsidR="004218DC" w:rsidRDefault="004218DC" w:rsidP="008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218DC" w:rsidRPr="00A57EDB" w14:paraId="4729CC05" w14:textId="77777777" w:rsidTr="006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gridSpan w:val="2"/>
            <w:tcBorders>
              <w:bottom w:val="single" w:sz="8" w:space="0" w:color="78C0D4" w:themeColor="accent5" w:themeTint="BF"/>
            </w:tcBorders>
            <w:vAlign w:val="center"/>
          </w:tcPr>
          <w:p w14:paraId="314D62C7" w14:textId="46B6BAD9" w:rsidR="004218DC" w:rsidRPr="0076231F" w:rsidRDefault="004218DC" w:rsidP="004218DC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3418" w:type="dxa"/>
            <w:tcBorders>
              <w:bottom w:val="single" w:sz="8" w:space="0" w:color="78C0D4" w:themeColor="accent5" w:themeTint="BF"/>
            </w:tcBorders>
            <w:vAlign w:val="center"/>
          </w:tcPr>
          <w:p w14:paraId="3714C14E" w14:textId="099196A8" w:rsidR="004218DC" w:rsidRPr="0076231F" w:rsidRDefault="004218DC" w:rsidP="008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76231F">
              <w:rPr>
                <w:rFonts w:eastAsia="Times New Roman" w:cstheme="minorHAnsi"/>
                <w:color w:val="000000"/>
              </w:rPr>
              <w:t>Average daily cigarettes smoked</w:t>
            </w:r>
          </w:p>
        </w:tc>
        <w:tc>
          <w:tcPr>
            <w:tcW w:w="1356" w:type="dxa"/>
            <w:tcBorders>
              <w:bottom w:val="single" w:sz="8" w:space="0" w:color="78C0D4" w:themeColor="accent5" w:themeTint="BF"/>
            </w:tcBorders>
            <w:vAlign w:val="center"/>
          </w:tcPr>
          <w:p w14:paraId="32489365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Drop</w:t>
            </w:r>
          </w:p>
        </w:tc>
        <w:tc>
          <w:tcPr>
            <w:tcW w:w="1620" w:type="dxa"/>
            <w:tcBorders>
              <w:bottom w:val="single" w:sz="8" w:space="0" w:color="78C0D4" w:themeColor="accent5" w:themeTint="BF"/>
            </w:tcBorders>
            <w:vAlign w:val="center"/>
          </w:tcPr>
          <w:p w14:paraId="254B5D2A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8" w:space="0" w:color="78C0D4" w:themeColor="accent5" w:themeTint="BF"/>
            </w:tcBorders>
            <w:vAlign w:val="center"/>
          </w:tcPr>
          <w:p w14:paraId="5741D512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3147" w:type="dxa"/>
            <w:tcBorders>
              <w:bottom w:val="single" w:sz="8" w:space="0" w:color="78C0D4" w:themeColor="accent5" w:themeTint="BF"/>
            </w:tcBorders>
            <w:vAlign w:val="center"/>
          </w:tcPr>
          <w:p w14:paraId="1397F1F4" w14:textId="77777777" w:rsidR="004218DC" w:rsidRDefault="004218DC" w:rsidP="008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</w:p>
        </w:tc>
      </w:tr>
    </w:tbl>
    <w:p w14:paraId="0156971B" w14:textId="40547556" w:rsidR="004358F3" w:rsidRDefault="004358F3" w:rsidP="00671D67">
      <w:pPr>
        <w:spacing w:before="360"/>
      </w:pPr>
      <w:r>
        <w:t>See Attachment C6 for Detailed Item Descriptions</w:t>
      </w:r>
    </w:p>
    <w:p w14:paraId="71EF970F" w14:textId="79EFA8E4" w:rsidR="004358F3" w:rsidRDefault="004358F3" w:rsidP="004358F3">
      <w:r>
        <w:t>See Attachment C6 for detailed justification of changes, including citations from scientific literature</w:t>
      </w:r>
    </w:p>
    <w:p w14:paraId="2984C65E" w14:textId="60D8E13F" w:rsidR="00B675D3" w:rsidRDefault="004358F3" w:rsidP="004358F3">
      <w:bookmarkStart w:id="1" w:name="_GoBack"/>
      <w:bookmarkEnd w:id="1"/>
      <w:r>
        <w:t>See Attachment C8-b for Success Rate Calculations and methodology</w:t>
      </w:r>
    </w:p>
    <w:sectPr w:rsidR="00B675D3" w:rsidSect="00A159E6">
      <w:footerReference w:type="default" r:id="rId8"/>
      <w:pgSz w:w="12240" w:h="15840" w:code="1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1E8B" w14:textId="77777777" w:rsidR="004218DC" w:rsidRDefault="004218DC" w:rsidP="00AE632D">
      <w:pPr>
        <w:spacing w:after="0" w:line="240" w:lineRule="auto"/>
      </w:pPr>
      <w:r>
        <w:separator/>
      </w:r>
    </w:p>
  </w:endnote>
  <w:endnote w:type="continuationSeparator" w:id="0">
    <w:p w14:paraId="3AF65074" w14:textId="77777777" w:rsidR="004218DC" w:rsidRDefault="004218DC" w:rsidP="00AE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950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6C889" w14:textId="77777777" w:rsidR="004218DC" w:rsidRDefault="004218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26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C7F274" w14:textId="77777777" w:rsidR="004218DC" w:rsidRDefault="00421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A553" w14:textId="77777777" w:rsidR="004218DC" w:rsidRDefault="004218DC" w:rsidP="00AE632D">
      <w:pPr>
        <w:spacing w:after="0" w:line="240" w:lineRule="auto"/>
      </w:pPr>
      <w:r>
        <w:separator/>
      </w:r>
    </w:p>
  </w:footnote>
  <w:footnote w:type="continuationSeparator" w:id="0">
    <w:p w14:paraId="0439925B" w14:textId="77777777" w:rsidR="004218DC" w:rsidRDefault="004218DC" w:rsidP="00AE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DA9"/>
    <w:multiLevelType w:val="hybridMultilevel"/>
    <w:tmpl w:val="3044F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B15"/>
    <w:multiLevelType w:val="hybridMultilevel"/>
    <w:tmpl w:val="D564FC8C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AE5BFC"/>
    <w:multiLevelType w:val="hybridMultilevel"/>
    <w:tmpl w:val="214E1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35A2"/>
    <w:multiLevelType w:val="hybridMultilevel"/>
    <w:tmpl w:val="96A6065C"/>
    <w:lvl w:ilvl="0" w:tplc="64D6D38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11A4"/>
    <w:multiLevelType w:val="hybridMultilevel"/>
    <w:tmpl w:val="A886A1CA"/>
    <w:lvl w:ilvl="0" w:tplc="7844400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5712"/>
    <w:multiLevelType w:val="hybridMultilevel"/>
    <w:tmpl w:val="49F00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077"/>
    <w:multiLevelType w:val="hybridMultilevel"/>
    <w:tmpl w:val="C358B036"/>
    <w:lvl w:ilvl="0" w:tplc="A1663F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33136"/>
    <w:multiLevelType w:val="hybridMultilevel"/>
    <w:tmpl w:val="E72A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32F80"/>
    <w:multiLevelType w:val="hybridMultilevel"/>
    <w:tmpl w:val="F8D80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306D"/>
    <w:multiLevelType w:val="hybridMultilevel"/>
    <w:tmpl w:val="0FB4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80ADD"/>
    <w:multiLevelType w:val="hybridMultilevel"/>
    <w:tmpl w:val="09C29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5B8E"/>
    <w:multiLevelType w:val="hybridMultilevel"/>
    <w:tmpl w:val="98E6469A"/>
    <w:lvl w:ilvl="0" w:tplc="A1663F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A276E"/>
    <w:multiLevelType w:val="hybridMultilevel"/>
    <w:tmpl w:val="D5C68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B26"/>
    <w:multiLevelType w:val="hybridMultilevel"/>
    <w:tmpl w:val="F07A1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1191F"/>
    <w:multiLevelType w:val="hybridMultilevel"/>
    <w:tmpl w:val="F77C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D87"/>
    <w:multiLevelType w:val="hybridMultilevel"/>
    <w:tmpl w:val="32C65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5028A"/>
    <w:multiLevelType w:val="hybridMultilevel"/>
    <w:tmpl w:val="11683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F1976"/>
    <w:multiLevelType w:val="hybridMultilevel"/>
    <w:tmpl w:val="F6E20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02577"/>
    <w:multiLevelType w:val="hybridMultilevel"/>
    <w:tmpl w:val="DEB2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F47"/>
    <w:multiLevelType w:val="hybridMultilevel"/>
    <w:tmpl w:val="2AC88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C7CEA"/>
    <w:multiLevelType w:val="hybridMultilevel"/>
    <w:tmpl w:val="E894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66757"/>
    <w:multiLevelType w:val="multilevel"/>
    <w:tmpl w:val="D1E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0073"/>
    <w:multiLevelType w:val="hybridMultilevel"/>
    <w:tmpl w:val="E094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77045"/>
    <w:multiLevelType w:val="hybridMultilevel"/>
    <w:tmpl w:val="147E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925BE"/>
    <w:multiLevelType w:val="hybridMultilevel"/>
    <w:tmpl w:val="2956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5D8F"/>
    <w:multiLevelType w:val="hybridMultilevel"/>
    <w:tmpl w:val="0B5ABD36"/>
    <w:lvl w:ilvl="0" w:tplc="F3326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D170D"/>
    <w:multiLevelType w:val="hybridMultilevel"/>
    <w:tmpl w:val="289EB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14F28"/>
    <w:multiLevelType w:val="hybridMultilevel"/>
    <w:tmpl w:val="D194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06C26"/>
    <w:multiLevelType w:val="hybridMultilevel"/>
    <w:tmpl w:val="ADB47D50"/>
    <w:lvl w:ilvl="0" w:tplc="74EE29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16"/>
  </w:num>
  <w:num w:numId="5">
    <w:abstractNumId w:val="8"/>
  </w:num>
  <w:num w:numId="6">
    <w:abstractNumId w:val="10"/>
  </w:num>
  <w:num w:numId="7">
    <w:abstractNumId w:val="14"/>
  </w:num>
  <w:num w:numId="8">
    <w:abstractNumId w:val="7"/>
  </w:num>
  <w:num w:numId="9">
    <w:abstractNumId w:val="21"/>
  </w:num>
  <w:num w:numId="10">
    <w:abstractNumId w:val="13"/>
  </w:num>
  <w:num w:numId="11">
    <w:abstractNumId w:val="28"/>
  </w:num>
  <w:num w:numId="12">
    <w:abstractNumId w:val="15"/>
  </w:num>
  <w:num w:numId="13">
    <w:abstractNumId w:val="22"/>
  </w:num>
  <w:num w:numId="14">
    <w:abstractNumId w:val="5"/>
  </w:num>
  <w:num w:numId="15">
    <w:abstractNumId w:val="24"/>
  </w:num>
  <w:num w:numId="16">
    <w:abstractNumId w:val="0"/>
  </w:num>
  <w:num w:numId="17">
    <w:abstractNumId w:val="2"/>
  </w:num>
  <w:num w:numId="18">
    <w:abstractNumId w:val="19"/>
  </w:num>
  <w:num w:numId="19">
    <w:abstractNumId w:val="12"/>
  </w:num>
  <w:num w:numId="20">
    <w:abstractNumId w:val="17"/>
  </w:num>
  <w:num w:numId="21">
    <w:abstractNumId w:val="18"/>
  </w:num>
  <w:num w:numId="22">
    <w:abstractNumId w:val="23"/>
  </w:num>
  <w:num w:numId="23">
    <w:abstractNumId w:val="2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26"/>
  </w:num>
  <w:num w:numId="28">
    <w:abstractNumId w:val="4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FC"/>
    <w:rsid w:val="0000128C"/>
    <w:rsid w:val="000013D0"/>
    <w:rsid w:val="00001C05"/>
    <w:rsid w:val="00003F16"/>
    <w:rsid w:val="000068A1"/>
    <w:rsid w:val="000105FE"/>
    <w:rsid w:val="000113D5"/>
    <w:rsid w:val="0001282A"/>
    <w:rsid w:val="00012A5B"/>
    <w:rsid w:val="0001331C"/>
    <w:rsid w:val="00013BA7"/>
    <w:rsid w:val="00016A0D"/>
    <w:rsid w:val="00017AA1"/>
    <w:rsid w:val="00027820"/>
    <w:rsid w:val="00027C81"/>
    <w:rsid w:val="00033C1A"/>
    <w:rsid w:val="000343EB"/>
    <w:rsid w:val="00035B19"/>
    <w:rsid w:val="00037973"/>
    <w:rsid w:val="00041655"/>
    <w:rsid w:val="00041E94"/>
    <w:rsid w:val="00042868"/>
    <w:rsid w:val="000436DE"/>
    <w:rsid w:val="00046440"/>
    <w:rsid w:val="0005299C"/>
    <w:rsid w:val="0005480B"/>
    <w:rsid w:val="00054E41"/>
    <w:rsid w:val="000602F1"/>
    <w:rsid w:val="00060B29"/>
    <w:rsid w:val="000639D1"/>
    <w:rsid w:val="0006503B"/>
    <w:rsid w:val="000676EF"/>
    <w:rsid w:val="00073B57"/>
    <w:rsid w:val="00074DA6"/>
    <w:rsid w:val="00080681"/>
    <w:rsid w:val="00083D24"/>
    <w:rsid w:val="000845B4"/>
    <w:rsid w:val="00085903"/>
    <w:rsid w:val="00090B26"/>
    <w:rsid w:val="00091CE0"/>
    <w:rsid w:val="000A0DB2"/>
    <w:rsid w:val="000A33C3"/>
    <w:rsid w:val="000A4BF2"/>
    <w:rsid w:val="000A51B8"/>
    <w:rsid w:val="000A6CD4"/>
    <w:rsid w:val="000A732D"/>
    <w:rsid w:val="000A790A"/>
    <w:rsid w:val="000B1720"/>
    <w:rsid w:val="000B2A61"/>
    <w:rsid w:val="000B2D6C"/>
    <w:rsid w:val="000B5C90"/>
    <w:rsid w:val="000C0B0F"/>
    <w:rsid w:val="000D01D2"/>
    <w:rsid w:val="000D548E"/>
    <w:rsid w:val="000D5A68"/>
    <w:rsid w:val="000D5DF9"/>
    <w:rsid w:val="000D78AB"/>
    <w:rsid w:val="000D79A9"/>
    <w:rsid w:val="000E6A11"/>
    <w:rsid w:val="000E6B26"/>
    <w:rsid w:val="000E6D32"/>
    <w:rsid w:val="000F0D6E"/>
    <w:rsid w:val="000F636A"/>
    <w:rsid w:val="000F7730"/>
    <w:rsid w:val="001009C6"/>
    <w:rsid w:val="00101E60"/>
    <w:rsid w:val="00106559"/>
    <w:rsid w:val="00107CD4"/>
    <w:rsid w:val="0011091A"/>
    <w:rsid w:val="00111940"/>
    <w:rsid w:val="00112070"/>
    <w:rsid w:val="001138B8"/>
    <w:rsid w:val="00115677"/>
    <w:rsid w:val="00116484"/>
    <w:rsid w:val="00117F18"/>
    <w:rsid w:val="0013089A"/>
    <w:rsid w:val="00132995"/>
    <w:rsid w:val="0014354B"/>
    <w:rsid w:val="00143C3F"/>
    <w:rsid w:val="00145390"/>
    <w:rsid w:val="00147DA9"/>
    <w:rsid w:val="00155111"/>
    <w:rsid w:val="0015566E"/>
    <w:rsid w:val="00155B04"/>
    <w:rsid w:val="001564B4"/>
    <w:rsid w:val="00156602"/>
    <w:rsid w:val="0016168D"/>
    <w:rsid w:val="00167189"/>
    <w:rsid w:val="00172F97"/>
    <w:rsid w:val="00173082"/>
    <w:rsid w:val="001734CD"/>
    <w:rsid w:val="00174E53"/>
    <w:rsid w:val="001750C8"/>
    <w:rsid w:val="00175912"/>
    <w:rsid w:val="00175FEE"/>
    <w:rsid w:val="001777B5"/>
    <w:rsid w:val="001830DA"/>
    <w:rsid w:val="0018332C"/>
    <w:rsid w:val="00187818"/>
    <w:rsid w:val="00190781"/>
    <w:rsid w:val="00190B11"/>
    <w:rsid w:val="0019273B"/>
    <w:rsid w:val="001933AD"/>
    <w:rsid w:val="00194E6B"/>
    <w:rsid w:val="001A24A8"/>
    <w:rsid w:val="001A32D9"/>
    <w:rsid w:val="001A5512"/>
    <w:rsid w:val="001B18F3"/>
    <w:rsid w:val="001B24C4"/>
    <w:rsid w:val="001B2FA4"/>
    <w:rsid w:val="001B54B8"/>
    <w:rsid w:val="001C3151"/>
    <w:rsid w:val="001C3925"/>
    <w:rsid w:val="001C5B37"/>
    <w:rsid w:val="001C7EC7"/>
    <w:rsid w:val="001D2360"/>
    <w:rsid w:val="001D285A"/>
    <w:rsid w:val="001D3810"/>
    <w:rsid w:val="001D569E"/>
    <w:rsid w:val="001D5F6A"/>
    <w:rsid w:val="001D6B50"/>
    <w:rsid w:val="001E29B3"/>
    <w:rsid w:val="001F07A2"/>
    <w:rsid w:val="001F16A9"/>
    <w:rsid w:val="001F1BEA"/>
    <w:rsid w:val="001F1F03"/>
    <w:rsid w:val="001F2383"/>
    <w:rsid w:val="001F2EC7"/>
    <w:rsid w:val="001F4778"/>
    <w:rsid w:val="001F4929"/>
    <w:rsid w:val="001F4CFF"/>
    <w:rsid w:val="001F50F2"/>
    <w:rsid w:val="001F5146"/>
    <w:rsid w:val="001F5C7E"/>
    <w:rsid w:val="001F64CF"/>
    <w:rsid w:val="001F7A49"/>
    <w:rsid w:val="00201252"/>
    <w:rsid w:val="00201256"/>
    <w:rsid w:val="002023EE"/>
    <w:rsid w:val="002026F5"/>
    <w:rsid w:val="00206E5F"/>
    <w:rsid w:val="00214244"/>
    <w:rsid w:val="00215FF5"/>
    <w:rsid w:val="002177FE"/>
    <w:rsid w:val="0022501E"/>
    <w:rsid w:val="00225F82"/>
    <w:rsid w:val="002266F3"/>
    <w:rsid w:val="00227081"/>
    <w:rsid w:val="00233A67"/>
    <w:rsid w:val="00233E6F"/>
    <w:rsid w:val="00235AD8"/>
    <w:rsid w:val="00237F94"/>
    <w:rsid w:val="002412AB"/>
    <w:rsid w:val="00247872"/>
    <w:rsid w:val="0025162F"/>
    <w:rsid w:val="00251C61"/>
    <w:rsid w:val="00251F7D"/>
    <w:rsid w:val="00252726"/>
    <w:rsid w:val="00253B3F"/>
    <w:rsid w:val="002546DD"/>
    <w:rsid w:val="00255125"/>
    <w:rsid w:val="00255C10"/>
    <w:rsid w:val="00260DC5"/>
    <w:rsid w:val="00264880"/>
    <w:rsid w:val="00265F16"/>
    <w:rsid w:val="0026748A"/>
    <w:rsid w:val="002674C0"/>
    <w:rsid w:val="002700BB"/>
    <w:rsid w:val="00272060"/>
    <w:rsid w:val="00272B01"/>
    <w:rsid w:val="00272C58"/>
    <w:rsid w:val="00274924"/>
    <w:rsid w:val="00274E09"/>
    <w:rsid w:val="00277304"/>
    <w:rsid w:val="0028045C"/>
    <w:rsid w:val="00281A72"/>
    <w:rsid w:val="00283FC5"/>
    <w:rsid w:val="00286D32"/>
    <w:rsid w:val="002871FA"/>
    <w:rsid w:val="00287BA7"/>
    <w:rsid w:val="00290E85"/>
    <w:rsid w:val="00292472"/>
    <w:rsid w:val="00293CA4"/>
    <w:rsid w:val="0029461A"/>
    <w:rsid w:val="00296621"/>
    <w:rsid w:val="00296756"/>
    <w:rsid w:val="00296DB6"/>
    <w:rsid w:val="002970F7"/>
    <w:rsid w:val="002A1BD0"/>
    <w:rsid w:val="002A249A"/>
    <w:rsid w:val="002A27E9"/>
    <w:rsid w:val="002A2EED"/>
    <w:rsid w:val="002A470E"/>
    <w:rsid w:val="002A5B07"/>
    <w:rsid w:val="002A7798"/>
    <w:rsid w:val="002B1864"/>
    <w:rsid w:val="002B19FD"/>
    <w:rsid w:val="002B1C3B"/>
    <w:rsid w:val="002B3A52"/>
    <w:rsid w:val="002B44E3"/>
    <w:rsid w:val="002B6BD6"/>
    <w:rsid w:val="002C148B"/>
    <w:rsid w:val="002C5977"/>
    <w:rsid w:val="002C5A67"/>
    <w:rsid w:val="002C620A"/>
    <w:rsid w:val="002D0001"/>
    <w:rsid w:val="002D127C"/>
    <w:rsid w:val="002D3E90"/>
    <w:rsid w:val="002D632F"/>
    <w:rsid w:val="002D676D"/>
    <w:rsid w:val="002D798E"/>
    <w:rsid w:val="002E242E"/>
    <w:rsid w:val="002E3503"/>
    <w:rsid w:val="002E3E42"/>
    <w:rsid w:val="002E5928"/>
    <w:rsid w:val="002E5A05"/>
    <w:rsid w:val="002E7950"/>
    <w:rsid w:val="002F1920"/>
    <w:rsid w:val="002F3F03"/>
    <w:rsid w:val="00302C08"/>
    <w:rsid w:val="00307B04"/>
    <w:rsid w:val="00312318"/>
    <w:rsid w:val="00312357"/>
    <w:rsid w:val="0031466B"/>
    <w:rsid w:val="00314E92"/>
    <w:rsid w:val="00316BAC"/>
    <w:rsid w:val="00320BA8"/>
    <w:rsid w:val="003220DE"/>
    <w:rsid w:val="0032315C"/>
    <w:rsid w:val="00324DE1"/>
    <w:rsid w:val="00325943"/>
    <w:rsid w:val="003259E8"/>
    <w:rsid w:val="003262D6"/>
    <w:rsid w:val="003273D1"/>
    <w:rsid w:val="00327A89"/>
    <w:rsid w:val="00330540"/>
    <w:rsid w:val="00333C89"/>
    <w:rsid w:val="003364BC"/>
    <w:rsid w:val="00336712"/>
    <w:rsid w:val="00336C6D"/>
    <w:rsid w:val="00337215"/>
    <w:rsid w:val="00341CA0"/>
    <w:rsid w:val="00341FEC"/>
    <w:rsid w:val="003453D3"/>
    <w:rsid w:val="00353C93"/>
    <w:rsid w:val="003542A7"/>
    <w:rsid w:val="00355443"/>
    <w:rsid w:val="003563B3"/>
    <w:rsid w:val="00356652"/>
    <w:rsid w:val="00356B4C"/>
    <w:rsid w:val="00356F6E"/>
    <w:rsid w:val="00361BCE"/>
    <w:rsid w:val="00362F2A"/>
    <w:rsid w:val="00363BA7"/>
    <w:rsid w:val="00367618"/>
    <w:rsid w:val="0037259B"/>
    <w:rsid w:val="00372FCE"/>
    <w:rsid w:val="00373080"/>
    <w:rsid w:val="00377087"/>
    <w:rsid w:val="00377A08"/>
    <w:rsid w:val="00382A33"/>
    <w:rsid w:val="00384842"/>
    <w:rsid w:val="0038657B"/>
    <w:rsid w:val="00387612"/>
    <w:rsid w:val="003934D3"/>
    <w:rsid w:val="003A3A6C"/>
    <w:rsid w:val="003A4101"/>
    <w:rsid w:val="003A5288"/>
    <w:rsid w:val="003A7BB1"/>
    <w:rsid w:val="003B1A9C"/>
    <w:rsid w:val="003B2D14"/>
    <w:rsid w:val="003B63A0"/>
    <w:rsid w:val="003B6461"/>
    <w:rsid w:val="003C0CE0"/>
    <w:rsid w:val="003C16BC"/>
    <w:rsid w:val="003C4268"/>
    <w:rsid w:val="003C75E8"/>
    <w:rsid w:val="003D0963"/>
    <w:rsid w:val="003D7812"/>
    <w:rsid w:val="003E411F"/>
    <w:rsid w:val="003E759B"/>
    <w:rsid w:val="003F0C60"/>
    <w:rsid w:val="003F3887"/>
    <w:rsid w:val="003F47CC"/>
    <w:rsid w:val="003F6D5F"/>
    <w:rsid w:val="004040D6"/>
    <w:rsid w:val="00404A17"/>
    <w:rsid w:val="00406916"/>
    <w:rsid w:val="00407172"/>
    <w:rsid w:val="00410E29"/>
    <w:rsid w:val="004134FC"/>
    <w:rsid w:val="00415817"/>
    <w:rsid w:val="00420100"/>
    <w:rsid w:val="00420AB4"/>
    <w:rsid w:val="00420C02"/>
    <w:rsid w:val="004218DC"/>
    <w:rsid w:val="00422D75"/>
    <w:rsid w:val="004257E7"/>
    <w:rsid w:val="004329A9"/>
    <w:rsid w:val="00432F47"/>
    <w:rsid w:val="004357E7"/>
    <w:rsid w:val="00435862"/>
    <w:rsid w:val="004358F3"/>
    <w:rsid w:val="00443ED5"/>
    <w:rsid w:val="004443FB"/>
    <w:rsid w:val="00444E71"/>
    <w:rsid w:val="00446A87"/>
    <w:rsid w:val="00451880"/>
    <w:rsid w:val="00453D40"/>
    <w:rsid w:val="00461C1D"/>
    <w:rsid w:val="00464363"/>
    <w:rsid w:val="00464B6D"/>
    <w:rsid w:val="00464F79"/>
    <w:rsid w:val="004654D1"/>
    <w:rsid w:val="004659CB"/>
    <w:rsid w:val="00466F1B"/>
    <w:rsid w:val="00473910"/>
    <w:rsid w:val="00476143"/>
    <w:rsid w:val="00480220"/>
    <w:rsid w:val="004863DC"/>
    <w:rsid w:val="00490A25"/>
    <w:rsid w:val="004917FE"/>
    <w:rsid w:val="0049257E"/>
    <w:rsid w:val="004929F8"/>
    <w:rsid w:val="00493465"/>
    <w:rsid w:val="00494166"/>
    <w:rsid w:val="00495E64"/>
    <w:rsid w:val="00496E7B"/>
    <w:rsid w:val="004A21B5"/>
    <w:rsid w:val="004A2B3D"/>
    <w:rsid w:val="004A3BA0"/>
    <w:rsid w:val="004A40B2"/>
    <w:rsid w:val="004A4D08"/>
    <w:rsid w:val="004A6682"/>
    <w:rsid w:val="004A669C"/>
    <w:rsid w:val="004A6D84"/>
    <w:rsid w:val="004B37E8"/>
    <w:rsid w:val="004B61A5"/>
    <w:rsid w:val="004C05D2"/>
    <w:rsid w:val="004C434D"/>
    <w:rsid w:val="004C4425"/>
    <w:rsid w:val="004D4E7A"/>
    <w:rsid w:val="004D560B"/>
    <w:rsid w:val="004D5D48"/>
    <w:rsid w:val="004E035C"/>
    <w:rsid w:val="004E1A92"/>
    <w:rsid w:val="004E399C"/>
    <w:rsid w:val="004E4D7F"/>
    <w:rsid w:val="004E7F50"/>
    <w:rsid w:val="004F1AC4"/>
    <w:rsid w:val="004F6720"/>
    <w:rsid w:val="004F6AB9"/>
    <w:rsid w:val="004F735F"/>
    <w:rsid w:val="004F7CFC"/>
    <w:rsid w:val="004F7D2F"/>
    <w:rsid w:val="00500E70"/>
    <w:rsid w:val="00502071"/>
    <w:rsid w:val="00503E14"/>
    <w:rsid w:val="00504BAE"/>
    <w:rsid w:val="005062A2"/>
    <w:rsid w:val="00506AEB"/>
    <w:rsid w:val="0052029C"/>
    <w:rsid w:val="00520500"/>
    <w:rsid w:val="00521004"/>
    <w:rsid w:val="00521278"/>
    <w:rsid w:val="00524242"/>
    <w:rsid w:val="00526E1E"/>
    <w:rsid w:val="00527150"/>
    <w:rsid w:val="00530F37"/>
    <w:rsid w:val="0053224F"/>
    <w:rsid w:val="00532DB0"/>
    <w:rsid w:val="00533700"/>
    <w:rsid w:val="00536D0D"/>
    <w:rsid w:val="00536D4A"/>
    <w:rsid w:val="00537E7E"/>
    <w:rsid w:val="00541309"/>
    <w:rsid w:val="00552555"/>
    <w:rsid w:val="00552ED3"/>
    <w:rsid w:val="00554367"/>
    <w:rsid w:val="00561105"/>
    <w:rsid w:val="00561700"/>
    <w:rsid w:val="00564A5E"/>
    <w:rsid w:val="005668B0"/>
    <w:rsid w:val="00566E1F"/>
    <w:rsid w:val="00573174"/>
    <w:rsid w:val="0057566F"/>
    <w:rsid w:val="00576C87"/>
    <w:rsid w:val="00577210"/>
    <w:rsid w:val="00577854"/>
    <w:rsid w:val="00583461"/>
    <w:rsid w:val="00583682"/>
    <w:rsid w:val="0058534B"/>
    <w:rsid w:val="005864B9"/>
    <w:rsid w:val="00586C2E"/>
    <w:rsid w:val="00587401"/>
    <w:rsid w:val="005911BF"/>
    <w:rsid w:val="00591693"/>
    <w:rsid w:val="0059280F"/>
    <w:rsid w:val="00593DB0"/>
    <w:rsid w:val="00594DA7"/>
    <w:rsid w:val="0059691C"/>
    <w:rsid w:val="0059750D"/>
    <w:rsid w:val="005A0F36"/>
    <w:rsid w:val="005A1F74"/>
    <w:rsid w:val="005A4990"/>
    <w:rsid w:val="005A4DE1"/>
    <w:rsid w:val="005B48A9"/>
    <w:rsid w:val="005B674D"/>
    <w:rsid w:val="005B78D5"/>
    <w:rsid w:val="005C73EA"/>
    <w:rsid w:val="005D07C7"/>
    <w:rsid w:val="005D12B9"/>
    <w:rsid w:val="005D1D08"/>
    <w:rsid w:val="005D5DB2"/>
    <w:rsid w:val="005D7D19"/>
    <w:rsid w:val="005E27A6"/>
    <w:rsid w:val="005E45E3"/>
    <w:rsid w:val="005E4973"/>
    <w:rsid w:val="005F3969"/>
    <w:rsid w:val="005F39D4"/>
    <w:rsid w:val="005F3BFB"/>
    <w:rsid w:val="005F414C"/>
    <w:rsid w:val="005F51EF"/>
    <w:rsid w:val="005F6611"/>
    <w:rsid w:val="005F6938"/>
    <w:rsid w:val="0060014E"/>
    <w:rsid w:val="00601307"/>
    <w:rsid w:val="00603993"/>
    <w:rsid w:val="00606090"/>
    <w:rsid w:val="00607AFF"/>
    <w:rsid w:val="00611EBD"/>
    <w:rsid w:val="00614B42"/>
    <w:rsid w:val="00614CCB"/>
    <w:rsid w:val="00614F1B"/>
    <w:rsid w:val="00615117"/>
    <w:rsid w:val="00615690"/>
    <w:rsid w:val="00616752"/>
    <w:rsid w:val="00616ADE"/>
    <w:rsid w:val="006174DA"/>
    <w:rsid w:val="00617EBC"/>
    <w:rsid w:val="00620028"/>
    <w:rsid w:val="00622283"/>
    <w:rsid w:val="00623FBC"/>
    <w:rsid w:val="00626813"/>
    <w:rsid w:val="0063064E"/>
    <w:rsid w:val="00632943"/>
    <w:rsid w:val="00635AE4"/>
    <w:rsid w:val="00640027"/>
    <w:rsid w:val="00643294"/>
    <w:rsid w:val="00650064"/>
    <w:rsid w:val="006527BD"/>
    <w:rsid w:val="0065333A"/>
    <w:rsid w:val="00654D0B"/>
    <w:rsid w:val="00655469"/>
    <w:rsid w:val="0066040D"/>
    <w:rsid w:val="006606C6"/>
    <w:rsid w:val="00661E84"/>
    <w:rsid w:val="00662B33"/>
    <w:rsid w:val="00665A9B"/>
    <w:rsid w:val="00665A9C"/>
    <w:rsid w:val="0066698B"/>
    <w:rsid w:val="006672EA"/>
    <w:rsid w:val="00671D67"/>
    <w:rsid w:val="00675C70"/>
    <w:rsid w:val="006761F7"/>
    <w:rsid w:val="00676848"/>
    <w:rsid w:val="0068799E"/>
    <w:rsid w:val="00693471"/>
    <w:rsid w:val="00694189"/>
    <w:rsid w:val="00694BD1"/>
    <w:rsid w:val="00694D2F"/>
    <w:rsid w:val="006961B8"/>
    <w:rsid w:val="00696E17"/>
    <w:rsid w:val="006A1F79"/>
    <w:rsid w:val="006A2CFA"/>
    <w:rsid w:val="006A74FC"/>
    <w:rsid w:val="006B0B24"/>
    <w:rsid w:val="006B13FE"/>
    <w:rsid w:val="006B2802"/>
    <w:rsid w:val="006B499E"/>
    <w:rsid w:val="006B5A20"/>
    <w:rsid w:val="006C13C7"/>
    <w:rsid w:val="006C3C05"/>
    <w:rsid w:val="006C4DB3"/>
    <w:rsid w:val="006C6937"/>
    <w:rsid w:val="006D32C5"/>
    <w:rsid w:val="006D522B"/>
    <w:rsid w:val="006D7410"/>
    <w:rsid w:val="006E26F6"/>
    <w:rsid w:val="006E3FEE"/>
    <w:rsid w:val="006E6C17"/>
    <w:rsid w:val="006E7ECE"/>
    <w:rsid w:val="006F1939"/>
    <w:rsid w:val="006F21AE"/>
    <w:rsid w:val="006F33FE"/>
    <w:rsid w:val="006F6FE8"/>
    <w:rsid w:val="007024BC"/>
    <w:rsid w:val="007047D5"/>
    <w:rsid w:val="00705986"/>
    <w:rsid w:val="00707D85"/>
    <w:rsid w:val="007106B0"/>
    <w:rsid w:val="00714CD9"/>
    <w:rsid w:val="00714FFB"/>
    <w:rsid w:val="00717F4E"/>
    <w:rsid w:val="00720049"/>
    <w:rsid w:val="00721DB3"/>
    <w:rsid w:val="00724895"/>
    <w:rsid w:val="00725A09"/>
    <w:rsid w:val="00725CA1"/>
    <w:rsid w:val="00727BAA"/>
    <w:rsid w:val="00732C8B"/>
    <w:rsid w:val="00732CA2"/>
    <w:rsid w:val="00733DE2"/>
    <w:rsid w:val="00735FD5"/>
    <w:rsid w:val="0073791D"/>
    <w:rsid w:val="00742CA0"/>
    <w:rsid w:val="00743CFA"/>
    <w:rsid w:val="00744E86"/>
    <w:rsid w:val="0074573B"/>
    <w:rsid w:val="00746F38"/>
    <w:rsid w:val="007500AA"/>
    <w:rsid w:val="00750117"/>
    <w:rsid w:val="007510E1"/>
    <w:rsid w:val="00756E31"/>
    <w:rsid w:val="0076231F"/>
    <w:rsid w:val="00764973"/>
    <w:rsid w:val="00765A8F"/>
    <w:rsid w:val="00767AE9"/>
    <w:rsid w:val="007733D2"/>
    <w:rsid w:val="00774E0B"/>
    <w:rsid w:val="007766FF"/>
    <w:rsid w:val="00777035"/>
    <w:rsid w:val="00780744"/>
    <w:rsid w:val="00783104"/>
    <w:rsid w:val="0078563F"/>
    <w:rsid w:val="00786370"/>
    <w:rsid w:val="007872EB"/>
    <w:rsid w:val="0079056D"/>
    <w:rsid w:val="007907C3"/>
    <w:rsid w:val="00796382"/>
    <w:rsid w:val="007A090E"/>
    <w:rsid w:val="007A11DC"/>
    <w:rsid w:val="007A1BD7"/>
    <w:rsid w:val="007A5C67"/>
    <w:rsid w:val="007A5ECC"/>
    <w:rsid w:val="007B2B3D"/>
    <w:rsid w:val="007B4837"/>
    <w:rsid w:val="007B542B"/>
    <w:rsid w:val="007C0739"/>
    <w:rsid w:val="007C2A61"/>
    <w:rsid w:val="007C2CA3"/>
    <w:rsid w:val="007C5E67"/>
    <w:rsid w:val="007C7A1F"/>
    <w:rsid w:val="007D138B"/>
    <w:rsid w:val="007D17C6"/>
    <w:rsid w:val="007D1A82"/>
    <w:rsid w:val="007D1E91"/>
    <w:rsid w:val="007D5828"/>
    <w:rsid w:val="007D7C34"/>
    <w:rsid w:val="007D7C97"/>
    <w:rsid w:val="007E043E"/>
    <w:rsid w:val="007E0F10"/>
    <w:rsid w:val="007E1CFE"/>
    <w:rsid w:val="007E3894"/>
    <w:rsid w:val="007E58BD"/>
    <w:rsid w:val="007E7BE0"/>
    <w:rsid w:val="007F0669"/>
    <w:rsid w:val="007F1115"/>
    <w:rsid w:val="007F2025"/>
    <w:rsid w:val="007F2444"/>
    <w:rsid w:val="007F3570"/>
    <w:rsid w:val="007F4CEC"/>
    <w:rsid w:val="008011E6"/>
    <w:rsid w:val="00801839"/>
    <w:rsid w:val="008030A5"/>
    <w:rsid w:val="0080737C"/>
    <w:rsid w:val="00810298"/>
    <w:rsid w:val="0081274B"/>
    <w:rsid w:val="008157DB"/>
    <w:rsid w:val="00815823"/>
    <w:rsid w:val="0081582F"/>
    <w:rsid w:val="008166E7"/>
    <w:rsid w:val="0082178C"/>
    <w:rsid w:val="00823DD7"/>
    <w:rsid w:val="00824C8C"/>
    <w:rsid w:val="00824CA2"/>
    <w:rsid w:val="00825823"/>
    <w:rsid w:val="008273A9"/>
    <w:rsid w:val="008301B3"/>
    <w:rsid w:val="008330E3"/>
    <w:rsid w:val="008335FA"/>
    <w:rsid w:val="00836049"/>
    <w:rsid w:val="00836B71"/>
    <w:rsid w:val="00837205"/>
    <w:rsid w:val="00837289"/>
    <w:rsid w:val="00842BAE"/>
    <w:rsid w:val="008465D5"/>
    <w:rsid w:val="00846AAA"/>
    <w:rsid w:val="00853CCF"/>
    <w:rsid w:val="00855AD1"/>
    <w:rsid w:val="008575D1"/>
    <w:rsid w:val="0085778E"/>
    <w:rsid w:val="00857F58"/>
    <w:rsid w:val="00861B6B"/>
    <w:rsid w:val="00870786"/>
    <w:rsid w:val="00874262"/>
    <w:rsid w:val="0087723D"/>
    <w:rsid w:val="00880712"/>
    <w:rsid w:val="0088224A"/>
    <w:rsid w:val="00882384"/>
    <w:rsid w:val="00883B11"/>
    <w:rsid w:val="00884B7C"/>
    <w:rsid w:val="00884C4B"/>
    <w:rsid w:val="00886A34"/>
    <w:rsid w:val="00887CE8"/>
    <w:rsid w:val="008928FF"/>
    <w:rsid w:val="00892AA0"/>
    <w:rsid w:val="00892DB7"/>
    <w:rsid w:val="00893B9B"/>
    <w:rsid w:val="008949A0"/>
    <w:rsid w:val="008A031E"/>
    <w:rsid w:val="008A1244"/>
    <w:rsid w:val="008A16AA"/>
    <w:rsid w:val="008A46AD"/>
    <w:rsid w:val="008A52D3"/>
    <w:rsid w:val="008A58ED"/>
    <w:rsid w:val="008A59A8"/>
    <w:rsid w:val="008B2129"/>
    <w:rsid w:val="008B64FD"/>
    <w:rsid w:val="008B6580"/>
    <w:rsid w:val="008B73A7"/>
    <w:rsid w:val="008B7996"/>
    <w:rsid w:val="008C5C42"/>
    <w:rsid w:val="008C7F3F"/>
    <w:rsid w:val="008D17DC"/>
    <w:rsid w:val="008E1055"/>
    <w:rsid w:val="008E421F"/>
    <w:rsid w:val="008E4977"/>
    <w:rsid w:val="008E4AA2"/>
    <w:rsid w:val="008E59B1"/>
    <w:rsid w:val="008E604A"/>
    <w:rsid w:val="008F0561"/>
    <w:rsid w:val="008F170F"/>
    <w:rsid w:val="008F1D2B"/>
    <w:rsid w:val="008F6D44"/>
    <w:rsid w:val="008F7675"/>
    <w:rsid w:val="00900871"/>
    <w:rsid w:val="00903066"/>
    <w:rsid w:val="009031A8"/>
    <w:rsid w:val="0090444B"/>
    <w:rsid w:val="009049E6"/>
    <w:rsid w:val="0090552E"/>
    <w:rsid w:val="00910B03"/>
    <w:rsid w:val="00911366"/>
    <w:rsid w:val="00913F54"/>
    <w:rsid w:val="00915601"/>
    <w:rsid w:val="00917999"/>
    <w:rsid w:val="00920097"/>
    <w:rsid w:val="00922B44"/>
    <w:rsid w:val="00922E40"/>
    <w:rsid w:val="00923F29"/>
    <w:rsid w:val="0092592E"/>
    <w:rsid w:val="009264E4"/>
    <w:rsid w:val="0092759D"/>
    <w:rsid w:val="00930693"/>
    <w:rsid w:val="009306CD"/>
    <w:rsid w:val="009309E5"/>
    <w:rsid w:val="00933EEB"/>
    <w:rsid w:val="0093539F"/>
    <w:rsid w:val="0093749C"/>
    <w:rsid w:val="009375DA"/>
    <w:rsid w:val="00940ADF"/>
    <w:rsid w:val="00940B02"/>
    <w:rsid w:val="00942344"/>
    <w:rsid w:val="00944C7A"/>
    <w:rsid w:val="00947BDE"/>
    <w:rsid w:val="00953288"/>
    <w:rsid w:val="00956B45"/>
    <w:rsid w:val="00957F2F"/>
    <w:rsid w:val="00961AD2"/>
    <w:rsid w:val="00963F52"/>
    <w:rsid w:val="0096493B"/>
    <w:rsid w:val="00964F61"/>
    <w:rsid w:val="00982606"/>
    <w:rsid w:val="009826F3"/>
    <w:rsid w:val="00982AB8"/>
    <w:rsid w:val="00985212"/>
    <w:rsid w:val="0098713C"/>
    <w:rsid w:val="00987CFA"/>
    <w:rsid w:val="00987D67"/>
    <w:rsid w:val="009916E4"/>
    <w:rsid w:val="009927D0"/>
    <w:rsid w:val="0099690A"/>
    <w:rsid w:val="009A0693"/>
    <w:rsid w:val="009A13E9"/>
    <w:rsid w:val="009A70CA"/>
    <w:rsid w:val="009A7605"/>
    <w:rsid w:val="009B2CED"/>
    <w:rsid w:val="009B332E"/>
    <w:rsid w:val="009B47CD"/>
    <w:rsid w:val="009B69AF"/>
    <w:rsid w:val="009C18D9"/>
    <w:rsid w:val="009C2C53"/>
    <w:rsid w:val="009C376E"/>
    <w:rsid w:val="009D05F4"/>
    <w:rsid w:val="009D2EA0"/>
    <w:rsid w:val="009D3376"/>
    <w:rsid w:val="009D33CA"/>
    <w:rsid w:val="009D4142"/>
    <w:rsid w:val="009D6331"/>
    <w:rsid w:val="009E3A33"/>
    <w:rsid w:val="009E3E5C"/>
    <w:rsid w:val="009E5459"/>
    <w:rsid w:val="009E7D06"/>
    <w:rsid w:val="009E7D0D"/>
    <w:rsid w:val="009F3581"/>
    <w:rsid w:val="009F3979"/>
    <w:rsid w:val="009F3AC3"/>
    <w:rsid w:val="009F3C54"/>
    <w:rsid w:val="009F5C4F"/>
    <w:rsid w:val="009F5EFE"/>
    <w:rsid w:val="009F6512"/>
    <w:rsid w:val="009F6D44"/>
    <w:rsid w:val="00A00A55"/>
    <w:rsid w:val="00A01EF9"/>
    <w:rsid w:val="00A026E4"/>
    <w:rsid w:val="00A0382F"/>
    <w:rsid w:val="00A07110"/>
    <w:rsid w:val="00A0769B"/>
    <w:rsid w:val="00A078AB"/>
    <w:rsid w:val="00A135F5"/>
    <w:rsid w:val="00A13F2E"/>
    <w:rsid w:val="00A159E6"/>
    <w:rsid w:val="00A15D5D"/>
    <w:rsid w:val="00A167E4"/>
    <w:rsid w:val="00A171B9"/>
    <w:rsid w:val="00A173EA"/>
    <w:rsid w:val="00A23799"/>
    <w:rsid w:val="00A266A3"/>
    <w:rsid w:val="00A3152F"/>
    <w:rsid w:val="00A340A5"/>
    <w:rsid w:val="00A342AA"/>
    <w:rsid w:val="00A3502A"/>
    <w:rsid w:val="00A3548A"/>
    <w:rsid w:val="00A3705D"/>
    <w:rsid w:val="00A378DE"/>
    <w:rsid w:val="00A4262E"/>
    <w:rsid w:val="00A42F49"/>
    <w:rsid w:val="00A453FC"/>
    <w:rsid w:val="00A45C89"/>
    <w:rsid w:val="00A47FE6"/>
    <w:rsid w:val="00A57EDB"/>
    <w:rsid w:val="00A60A3B"/>
    <w:rsid w:val="00A615E9"/>
    <w:rsid w:val="00A6210E"/>
    <w:rsid w:val="00A63D79"/>
    <w:rsid w:val="00A65E01"/>
    <w:rsid w:val="00A66D2A"/>
    <w:rsid w:val="00A747BC"/>
    <w:rsid w:val="00A775A2"/>
    <w:rsid w:val="00A80410"/>
    <w:rsid w:val="00A82168"/>
    <w:rsid w:val="00A8414E"/>
    <w:rsid w:val="00A85BC3"/>
    <w:rsid w:val="00A86E38"/>
    <w:rsid w:val="00A93A43"/>
    <w:rsid w:val="00A93EB8"/>
    <w:rsid w:val="00AA0468"/>
    <w:rsid w:val="00AA2713"/>
    <w:rsid w:val="00AA28B9"/>
    <w:rsid w:val="00AA2CBF"/>
    <w:rsid w:val="00AA31EE"/>
    <w:rsid w:val="00AA36FD"/>
    <w:rsid w:val="00AA5601"/>
    <w:rsid w:val="00AA6B0D"/>
    <w:rsid w:val="00AA7ACF"/>
    <w:rsid w:val="00AB0F0B"/>
    <w:rsid w:val="00AB5489"/>
    <w:rsid w:val="00AB6029"/>
    <w:rsid w:val="00AC1A5B"/>
    <w:rsid w:val="00AC1BFF"/>
    <w:rsid w:val="00AC1D13"/>
    <w:rsid w:val="00AC22D6"/>
    <w:rsid w:val="00AC2540"/>
    <w:rsid w:val="00AC490B"/>
    <w:rsid w:val="00AC4A74"/>
    <w:rsid w:val="00AC6D1C"/>
    <w:rsid w:val="00AD222C"/>
    <w:rsid w:val="00AD63EF"/>
    <w:rsid w:val="00AD64E6"/>
    <w:rsid w:val="00AE000A"/>
    <w:rsid w:val="00AE05A2"/>
    <w:rsid w:val="00AE1D8A"/>
    <w:rsid w:val="00AE4B6C"/>
    <w:rsid w:val="00AE632D"/>
    <w:rsid w:val="00AF14BF"/>
    <w:rsid w:val="00AF31F6"/>
    <w:rsid w:val="00AF465F"/>
    <w:rsid w:val="00AF58C3"/>
    <w:rsid w:val="00AF7C07"/>
    <w:rsid w:val="00B01DCD"/>
    <w:rsid w:val="00B10132"/>
    <w:rsid w:val="00B13A5B"/>
    <w:rsid w:val="00B13E85"/>
    <w:rsid w:val="00B142BF"/>
    <w:rsid w:val="00B15B25"/>
    <w:rsid w:val="00B16D38"/>
    <w:rsid w:val="00B17968"/>
    <w:rsid w:val="00B17B0B"/>
    <w:rsid w:val="00B17E00"/>
    <w:rsid w:val="00B20913"/>
    <w:rsid w:val="00B22FAF"/>
    <w:rsid w:val="00B2387B"/>
    <w:rsid w:val="00B31E23"/>
    <w:rsid w:val="00B3496C"/>
    <w:rsid w:val="00B35C7D"/>
    <w:rsid w:val="00B367CB"/>
    <w:rsid w:val="00B3715A"/>
    <w:rsid w:val="00B373AC"/>
    <w:rsid w:val="00B42826"/>
    <w:rsid w:val="00B42BD4"/>
    <w:rsid w:val="00B51351"/>
    <w:rsid w:val="00B51DC8"/>
    <w:rsid w:val="00B566D9"/>
    <w:rsid w:val="00B57B52"/>
    <w:rsid w:val="00B61D55"/>
    <w:rsid w:val="00B62B20"/>
    <w:rsid w:val="00B675D3"/>
    <w:rsid w:val="00B67858"/>
    <w:rsid w:val="00B710B4"/>
    <w:rsid w:val="00B724FF"/>
    <w:rsid w:val="00B74020"/>
    <w:rsid w:val="00B74DE4"/>
    <w:rsid w:val="00B7625F"/>
    <w:rsid w:val="00B76CE8"/>
    <w:rsid w:val="00B8140E"/>
    <w:rsid w:val="00B826E5"/>
    <w:rsid w:val="00B84E63"/>
    <w:rsid w:val="00B850B6"/>
    <w:rsid w:val="00B909E8"/>
    <w:rsid w:val="00B9384F"/>
    <w:rsid w:val="00B94D42"/>
    <w:rsid w:val="00BA07F5"/>
    <w:rsid w:val="00BA4BE9"/>
    <w:rsid w:val="00BA5E8B"/>
    <w:rsid w:val="00BA649A"/>
    <w:rsid w:val="00BA675A"/>
    <w:rsid w:val="00BA75AE"/>
    <w:rsid w:val="00BB1D08"/>
    <w:rsid w:val="00BB1D58"/>
    <w:rsid w:val="00BB309F"/>
    <w:rsid w:val="00BB3254"/>
    <w:rsid w:val="00BB3812"/>
    <w:rsid w:val="00BB3E7A"/>
    <w:rsid w:val="00BB5B39"/>
    <w:rsid w:val="00BB5E1F"/>
    <w:rsid w:val="00BB5F56"/>
    <w:rsid w:val="00BC4938"/>
    <w:rsid w:val="00BC5036"/>
    <w:rsid w:val="00BC5CD4"/>
    <w:rsid w:val="00BD10A5"/>
    <w:rsid w:val="00BD4A8D"/>
    <w:rsid w:val="00BD516A"/>
    <w:rsid w:val="00BD56C6"/>
    <w:rsid w:val="00BE09BF"/>
    <w:rsid w:val="00BE18F5"/>
    <w:rsid w:val="00BE1A2F"/>
    <w:rsid w:val="00BE3820"/>
    <w:rsid w:val="00BE72EC"/>
    <w:rsid w:val="00BE7566"/>
    <w:rsid w:val="00BF1219"/>
    <w:rsid w:val="00BF1E64"/>
    <w:rsid w:val="00BF20C9"/>
    <w:rsid w:val="00BF254F"/>
    <w:rsid w:val="00BF783B"/>
    <w:rsid w:val="00C006E7"/>
    <w:rsid w:val="00C00AD9"/>
    <w:rsid w:val="00C010D8"/>
    <w:rsid w:val="00C0218C"/>
    <w:rsid w:val="00C032D5"/>
    <w:rsid w:val="00C0396F"/>
    <w:rsid w:val="00C045EF"/>
    <w:rsid w:val="00C06CEA"/>
    <w:rsid w:val="00C07007"/>
    <w:rsid w:val="00C07E63"/>
    <w:rsid w:val="00C12205"/>
    <w:rsid w:val="00C17901"/>
    <w:rsid w:val="00C21781"/>
    <w:rsid w:val="00C25A8F"/>
    <w:rsid w:val="00C360DE"/>
    <w:rsid w:val="00C362E6"/>
    <w:rsid w:val="00C37E81"/>
    <w:rsid w:val="00C40605"/>
    <w:rsid w:val="00C43932"/>
    <w:rsid w:val="00C44996"/>
    <w:rsid w:val="00C4569F"/>
    <w:rsid w:val="00C4573A"/>
    <w:rsid w:val="00C472D5"/>
    <w:rsid w:val="00C51ABA"/>
    <w:rsid w:val="00C520A7"/>
    <w:rsid w:val="00C53EEC"/>
    <w:rsid w:val="00C551AC"/>
    <w:rsid w:val="00C55AB9"/>
    <w:rsid w:val="00C56E9A"/>
    <w:rsid w:val="00C5713A"/>
    <w:rsid w:val="00C60638"/>
    <w:rsid w:val="00C61E78"/>
    <w:rsid w:val="00C67209"/>
    <w:rsid w:val="00C70A0B"/>
    <w:rsid w:val="00C73A96"/>
    <w:rsid w:val="00C76595"/>
    <w:rsid w:val="00C773C8"/>
    <w:rsid w:val="00C7769E"/>
    <w:rsid w:val="00C84B09"/>
    <w:rsid w:val="00C87FC2"/>
    <w:rsid w:val="00C9160D"/>
    <w:rsid w:val="00C91E2B"/>
    <w:rsid w:val="00C92C41"/>
    <w:rsid w:val="00C97A18"/>
    <w:rsid w:val="00CA4947"/>
    <w:rsid w:val="00CA6E99"/>
    <w:rsid w:val="00CA78E4"/>
    <w:rsid w:val="00CC160D"/>
    <w:rsid w:val="00CC4B82"/>
    <w:rsid w:val="00CC7A42"/>
    <w:rsid w:val="00CD097B"/>
    <w:rsid w:val="00CD0A49"/>
    <w:rsid w:val="00CD0EA9"/>
    <w:rsid w:val="00CD262F"/>
    <w:rsid w:val="00CD34B4"/>
    <w:rsid w:val="00CD355E"/>
    <w:rsid w:val="00CD474A"/>
    <w:rsid w:val="00CD543F"/>
    <w:rsid w:val="00CD6631"/>
    <w:rsid w:val="00CE05BC"/>
    <w:rsid w:val="00CE1B56"/>
    <w:rsid w:val="00CE1F81"/>
    <w:rsid w:val="00CE22EC"/>
    <w:rsid w:val="00CE339D"/>
    <w:rsid w:val="00CE3535"/>
    <w:rsid w:val="00CE3B85"/>
    <w:rsid w:val="00CE4374"/>
    <w:rsid w:val="00CF509A"/>
    <w:rsid w:val="00CF52F3"/>
    <w:rsid w:val="00D0068B"/>
    <w:rsid w:val="00D00717"/>
    <w:rsid w:val="00D011D2"/>
    <w:rsid w:val="00D03247"/>
    <w:rsid w:val="00D03421"/>
    <w:rsid w:val="00D0411A"/>
    <w:rsid w:val="00D04EEA"/>
    <w:rsid w:val="00D05685"/>
    <w:rsid w:val="00D10760"/>
    <w:rsid w:val="00D11AE0"/>
    <w:rsid w:val="00D161E1"/>
    <w:rsid w:val="00D17F14"/>
    <w:rsid w:val="00D23B35"/>
    <w:rsid w:val="00D24D26"/>
    <w:rsid w:val="00D331A9"/>
    <w:rsid w:val="00D333E8"/>
    <w:rsid w:val="00D337DC"/>
    <w:rsid w:val="00D36BAE"/>
    <w:rsid w:val="00D36FF7"/>
    <w:rsid w:val="00D37A6F"/>
    <w:rsid w:val="00D41A4E"/>
    <w:rsid w:val="00D41D0F"/>
    <w:rsid w:val="00D42BA5"/>
    <w:rsid w:val="00D51473"/>
    <w:rsid w:val="00D5695D"/>
    <w:rsid w:val="00D60258"/>
    <w:rsid w:val="00D6490F"/>
    <w:rsid w:val="00D66103"/>
    <w:rsid w:val="00D70F05"/>
    <w:rsid w:val="00D7429B"/>
    <w:rsid w:val="00D776D9"/>
    <w:rsid w:val="00D82538"/>
    <w:rsid w:val="00D82B3D"/>
    <w:rsid w:val="00D85FF1"/>
    <w:rsid w:val="00D87D93"/>
    <w:rsid w:val="00D902BE"/>
    <w:rsid w:val="00D91BEB"/>
    <w:rsid w:val="00D91C67"/>
    <w:rsid w:val="00D93D71"/>
    <w:rsid w:val="00D94056"/>
    <w:rsid w:val="00D9501A"/>
    <w:rsid w:val="00D958CA"/>
    <w:rsid w:val="00D96F02"/>
    <w:rsid w:val="00DA041C"/>
    <w:rsid w:val="00DA0CD0"/>
    <w:rsid w:val="00DA33FA"/>
    <w:rsid w:val="00DA6232"/>
    <w:rsid w:val="00DA62D2"/>
    <w:rsid w:val="00DA6BEA"/>
    <w:rsid w:val="00DB1CC2"/>
    <w:rsid w:val="00DB3331"/>
    <w:rsid w:val="00DB4A1D"/>
    <w:rsid w:val="00DB5E0E"/>
    <w:rsid w:val="00DB68A1"/>
    <w:rsid w:val="00DC3F5E"/>
    <w:rsid w:val="00DC7FC2"/>
    <w:rsid w:val="00DD0135"/>
    <w:rsid w:val="00DD10A4"/>
    <w:rsid w:val="00DD2F9D"/>
    <w:rsid w:val="00DD3388"/>
    <w:rsid w:val="00DD4604"/>
    <w:rsid w:val="00DD5211"/>
    <w:rsid w:val="00DD6AC0"/>
    <w:rsid w:val="00DD7205"/>
    <w:rsid w:val="00DE1046"/>
    <w:rsid w:val="00DE173A"/>
    <w:rsid w:val="00DE2FF8"/>
    <w:rsid w:val="00DE5762"/>
    <w:rsid w:val="00DE5FE0"/>
    <w:rsid w:val="00DE6486"/>
    <w:rsid w:val="00DF0ECF"/>
    <w:rsid w:val="00DF4AD7"/>
    <w:rsid w:val="00DF5B2E"/>
    <w:rsid w:val="00DF5B32"/>
    <w:rsid w:val="00DF7CEA"/>
    <w:rsid w:val="00E003B5"/>
    <w:rsid w:val="00E021C6"/>
    <w:rsid w:val="00E04F4C"/>
    <w:rsid w:val="00E0522F"/>
    <w:rsid w:val="00E0750C"/>
    <w:rsid w:val="00E12910"/>
    <w:rsid w:val="00E12D44"/>
    <w:rsid w:val="00E1383C"/>
    <w:rsid w:val="00E2278F"/>
    <w:rsid w:val="00E22E62"/>
    <w:rsid w:val="00E23660"/>
    <w:rsid w:val="00E301F9"/>
    <w:rsid w:val="00E306F4"/>
    <w:rsid w:val="00E314DC"/>
    <w:rsid w:val="00E35D6E"/>
    <w:rsid w:val="00E3641A"/>
    <w:rsid w:val="00E367FA"/>
    <w:rsid w:val="00E37E78"/>
    <w:rsid w:val="00E40242"/>
    <w:rsid w:val="00E407BD"/>
    <w:rsid w:val="00E4093C"/>
    <w:rsid w:val="00E40EB1"/>
    <w:rsid w:val="00E4187E"/>
    <w:rsid w:val="00E42C73"/>
    <w:rsid w:val="00E442F9"/>
    <w:rsid w:val="00E44E84"/>
    <w:rsid w:val="00E45437"/>
    <w:rsid w:val="00E45D31"/>
    <w:rsid w:val="00E46738"/>
    <w:rsid w:val="00E50209"/>
    <w:rsid w:val="00E521B5"/>
    <w:rsid w:val="00E56E15"/>
    <w:rsid w:val="00E577BF"/>
    <w:rsid w:val="00E62FDD"/>
    <w:rsid w:val="00E637E6"/>
    <w:rsid w:val="00E65ABB"/>
    <w:rsid w:val="00E702BF"/>
    <w:rsid w:val="00E71E1C"/>
    <w:rsid w:val="00E72245"/>
    <w:rsid w:val="00E73639"/>
    <w:rsid w:val="00E73D36"/>
    <w:rsid w:val="00E742C1"/>
    <w:rsid w:val="00E74B66"/>
    <w:rsid w:val="00E74EFE"/>
    <w:rsid w:val="00E75098"/>
    <w:rsid w:val="00E75217"/>
    <w:rsid w:val="00E76BD0"/>
    <w:rsid w:val="00E81E47"/>
    <w:rsid w:val="00E84DC3"/>
    <w:rsid w:val="00E90D9B"/>
    <w:rsid w:val="00E911F0"/>
    <w:rsid w:val="00E9561F"/>
    <w:rsid w:val="00E97E5F"/>
    <w:rsid w:val="00EA0692"/>
    <w:rsid w:val="00EA118F"/>
    <w:rsid w:val="00EA1A19"/>
    <w:rsid w:val="00EA2B01"/>
    <w:rsid w:val="00EA3464"/>
    <w:rsid w:val="00EA36C1"/>
    <w:rsid w:val="00EA5784"/>
    <w:rsid w:val="00EB26ED"/>
    <w:rsid w:val="00EB4B16"/>
    <w:rsid w:val="00EB5854"/>
    <w:rsid w:val="00EC0129"/>
    <w:rsid w:val="00EC2DB3"/>
    <w:rsid w:val="00EC30BA"/>
    <w:rsid w:val="00EC33F4"/>
    <w:rsid w:val="00EC6A62"/>
    <w:rsid w:val="00EC7A6C"/>
    <w:rsid w:val="00ED1D67"/>
    <w:rsid w:val="00ED23F2"/>
    <w:rsid w:val="00ED44CD"/>
    <w:rsid w:val="00ED7AD0"/>
    <w:rsid w:val="00EE0B68"/>
    <w:rsid w:val="00EE18D6"/>
    <w:rsid w:val="00EE3140"/>
    <w:rsid w:val="00EE464E"/>
    <w:rsid w:val="00EE475D"/>
    <w:rsid w:val="00EE4E2D"/>
    <w:rsid w:val="00EE6408"/>
    <w:rsid w:val="00EE742C"/>
    <w:rsid w:val="00EE7822"/>
    <w:rsid w:val="00EF1675"/>
    <w:rsid w:val="00EF2BA3"/>
    <w:rsid w:val="00EF3328"/>
    <w:rsid w:val="00EF53F4"/>
    <w:rsid w:val="00EF5AA1"/>
    <w:rsid w:val="00EF5C80"/>
    <w:rsid w:val="00EF6431"/>
    <w:rsid w:val="00EF65F8"/>
    <w:rsid w:val="00F0434A"/>
    <w:rsid w:val="00F0596D"/>
    <w:rsid w:val="00F06B29"/>
    <w:rsid w:val="00F076EE"/>
    <w:rsid w:val="00F103FD"/>
    <w:rsid w:val="00F14745"/>
    <w:rsid w:val="00F1555A"/>
    <w:rsid w:val="00F156E1"/>
    <w:rsid w:val="00F20C39"/>
    <w:rsid w:val="00F216AD"/>
    <w:rsid w:val="00F2184D"/>
    <w:rsid w:val="00F23829"/>
    <w:rsid w:val="00F24651"/>
    <w:rsid w:val="00F26A69"/>
    <w:rsid w:val="00F26C5B"/>
    <w:rsid w:val="00F2749B"/>
    <w:rsid w:val="00F31BC2"/>
    <w:rsid w:val="00F32B11"/>
    <w:rsid w:val="00F33C34"/>
    <w:rsid w:val="00F371E4"/>
    <w:rsid w:val="00F374B0"/>
    <w:rsid w:val="00F3793D"/>
    <w:rsid w:val="00F44190"/>
    <w:rsid w:val="00F44562"/>
    <w:rsid w:val="00F45841"/>
    <w:rsid w:val="00F51D7B"/>
    <w:rsid w:val="00F52E33"/>
    <w:rsid w:val="00F553A8"/>
    <w:rsid w:val="00F55F27"/>
    <w:rsid w:val="00F60274"/>
    <w:rsid w:val="00F61759"/>
    <w:rsid w:val="00F7385B"/>
    <w:rsid w:val="00F7546B"/>
    <w:rsid w:val="00F81D2A"/>
    <w:rsid w:val="00F860C5"/>
    <w:rsid w:val="00F90861"/>
    <w:rsid w:val="00F90DFA"/>
    <w:rsid w:val="00F92D9A"/>
    <w:rsid w:val="00F95B31"/>
    <w:rsid w:val="00F97CA3"/>
    <w:rsid w:val="00FA1A1D"/>
    <w:rsid w:val="00FA3617"/>
    <w:rsid w:val="00FA73AB"/>
    <w:rsid w:val="00FB094C"/>
    <w:rsid w:val="00FB2FDA"/>
    <w:rsid w:val="00FB37AF"/>
    <w:rsid w:val="00FB4135"/>
    <w:rsid w:val="00FB680F"/>
    <w:rsid w:val="00FB69D3"/>
    <w:rsid w:val="00FC0512"/>
    <w:rsid w:val="00FC0BF0"/>
    <w:rsid w:val="00FC5338"/>
    <w:rsid w:val="00FD152E"/>
    <w:rsid w:val="00FD259A"/>
    <w:rsid w:val="00FD30CC"/>
    <w:rsid w:val="00FD3273"/>
    <w:rsid w:val="00FD430F"/>
    <w:rsid w:val="00FD4CD0"/>
    <w:rsid w:val="00FD7131"/>
    <w:rsid w:val="00FD7F9F"/>
    <w:rsid w:val="00FE30B7"/>
    <w:rsid w:val="00FE3732"/>
    <w:rsid w:val="00FE5B78"/>
    <w:rsid w:val="00FE6678"/>
    <w:rsid w:val="00FE7187"/>
    <w:rsid w:val="00FE7BF6"/>
    <w:rsid w:val="00FF2360"/>
    <w:rsid w:val="00FF2478"/>
    <w:rsid w:val="00FF6904"/>
    <w:rsid w:val="00FF6A7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  <w14:docId w14:val="1388A3DD"/>
  <w15:docId w15:val="{905A816B-FD6C-4662-881C-ED785896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4C"/>
  </w:style>
  <w:style w:type="paragraph" w:styleId="Heading1">
    <w:name w:val="heading 1"/>
    <w:basedOn w:val="Normal"/>
    <w:link w:val="Heading1Char"/>
    <w:uiPriority w:val="9"/>
    <w:qFormat/>
    <w:rsid w:val="00E72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6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5">
    <w:name w:val="Medium Grid 1 Accent 5"/>
    <w:basedOn w:val="TableNormal"/>
    <w:uiPriority w:val="67"/>
    <w:rsid w:val="007500A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AE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2D"/>
  </w:style>
  <w:style w:type="paragraph" w:styleId="Footer">
    <w:name w:val="footer"/>
    <w:basedOn w:val="Normal"/>
    <w:link w:val="FooterChar"/>
    <w:uiPriority w:val="99"/>
    <w:unhideWhenUsed/>
    <w:rsid w:val="00AE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2D"/>
  </w:style>
  <w:style w:type="paragraph" w:styleId="ListParagraph">
    <w:name w:val="List Paragraph"/>
    <w:basedOn w:val="Normal"/>
    <w:uiPriority w:val="34"/>
    <w:qFormat/>
    <w:rsid w:val="00FD7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B4837"/>
  </w:style>
  <w:style w:type="paragraph" w:styleId="Revision">
    <w:name w:val="Revision"/>
    <w:hidden/>
    <w:uiPriority w:val="99"/>
    <w:semiHidden/>
    <w:rsid w:val="00A173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2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D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33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3F4"/>
  </w:style>
  <w:style w:type="character" w:customStyle="1" w:styleId="highlight">
    <w:name w:val="highlight"/>
    <w:basedOn w:val="DefaultParagraphFont"/>
    <w:rsid w:val="00F95B31"/>
  </w:style>
  <w:style w:type="paragraph" w:customStyle="1" w:styleId="Q2-SecondLevelQuestion">
    <w:name w:val="Q2-Second Level Question"/>
    <w:rsid w:val="00147DA9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itle1">
    <w:name w:val="Title1"/>
    <w:basedOn w:val="Normal"/>
    <w:rsid w:val="00EE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EE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E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EE7822"/>
  </w:style>
  <w:style w:type="paragraph" w:customStyle="1" w:styleId="SL-FlLftSgl">
    <w:name w:val="SL-Fl Lft Sgl"/>
    <w:rsid w:val="00E577BF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ectionsubheader1">
    <w:name w:val="sectionsubheader1"/>
    <w:rsid w:val="00E577BF"/>
    <w:rPr>
      <w:rFonts w:ascii="Arial" w:hAnsi="Arial" w:cs="Arial" w:hint="default"/>
      <w:b/>
      <w:bCs/>
      <w:color w:val="006699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2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2">
    <w:name w:val="Title2"/>
    <w:basedOn w:val="Normal"/>
    <w:rsid w:val="00C0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yclblopt">
    <w:name w:val="cyclblopt"/>
    <w:basedOn w:val="DefaultParagraphFont"/>
    <w:rsid w:val="008C7F3F"/>
  </w:style>
  <w:style w:type="paragraph" w:customStyle="1" w:styleId="Title3">
    <w:name w:val="Title3"/>
    <w:basedOn w:val="Normal"/>
    <w:rsid w:val="003A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BA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D56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4">
    <w:name w:val="Title4"/>
    <w:basedOn w:val="Normal"/>
    <w:rsid w:val="00CC4B8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5F3969"/>
    <w:p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F39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969"/>
  </w:style>
  <w:style w:type="character" w:customStyle="1" w:styleId="fulltext-it">
    <w:name w:val="fulltext-it"/>
    <w:basedOn w:val="DefaultParagraphFont"/>
    <w:rsid w:val="00BE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3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0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62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001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5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4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45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854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8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30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00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6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2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6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706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6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4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0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65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399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9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02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62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1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0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06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8D2E-6A44-49E0-9A77-737A2C23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lmf3</dc:creator>
  <cp:lastModifiedBy>Macaluso, Renita (CDC/ONDIEH/NCCDPHP)</cp:lastModifiedBy>
  <cp:revision>7</cp:revision>
  <cp:lastPrinted>2012-03-23T19:13:00Z</cp:lastPrinted>
  <dcterms:created xsi:type="dcterms:W3CDTF">2015-07-13T15:34:00Z</dcterms:created>
  <dcterms:modified xsi:type="dcterms:W3CDTF">2015-07-13T15:50:00Z</dcterms:modified>
</cp:coreProperties>
</file>