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39BC5" w14:textId="77777777" w:rsidR="003C157F" w:rsidRPr="003C157F" w:rsidRDefault="003C157F" w:rsidP="003C157F">
      <w:pPr>
        <w:spacing w:line="276" w:lineRule="auto"/>
        <w:jc w:val="center"/>
        <w:rPr>
          <w:rFonts w:ascii="Calibri" w:hAnsi="Calibri"/>
          <w:b/>
          <w:sz w:val="22"/>
          <w:szCs w:val="22"/>
        </w:rPr>
      </w:pPr>
      <w:r w:rsidRPr="003C157F">
        <w:rPr>
          <w:rFonts w:ascii="Calibri" w:hAnsi="Calibri"/>
          <w:b/>
          <w:sz w:val="22"/>
          <w:szCs w:val="22"/>
        </w:rPr>
        <w:t>Health Message Testing System Expedited Review Form</w:t>
      </w:r>
    </w:p>
    <w:p w14:paraId="79BBAE2D" w14:textId="77777777" w:rsidR="003C157F" w:rsidRPr="003C157F" w:rsidRDefault="003C157F" w:rsidP="003C157F">
      <w:pPr>
        <w:spacing w:line="276" w:lineRule="auto"/>
        <w:jc w:val="center"/>
        <w:rPr>
          <w:rFonts w:ascii="Calibri" w:hAnsi="Calibri"/>
          <w:b/>
          <w:sz w:val="22"/>
          <w:szCs w:val="22"/>
        </w:rPr>
      </w:pPr>
    </w:p>
    <w:p w14:paraId="3015FDD8"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1. Title of Study:  (Please append screener and questionnaire)</w:t>
      </w:r>
    </w:p>
    <w:p w14:paraId="56B806EF" w14:textId="77777777" w:rsidR="003C157F" w:rsidRPr="003C157F" w:rsidRDefault="003C157F" w:rsidP="003C157F">
      <w:pPr>
        <w:spacing w:line="276" w:lineRule="auto"/>
        <w:rPr>
          <w:rFonts w:ascii="Calibri" w:hAnsi="Calibri"/>
          <w:b/>
          <w:sz w:val="22"/>
          <w:szCs w:val="22"/>
        </w:rPr>
      </w:pPr>
    </w:p>
    <w:p w14:paraId="6CEED2E4" w14:textId="77777777" w:rsidR="003C157F" w:rsidRPr="003C157F" w:rsidRDefault="003C157F" w:rsidP="003C157F">
      <w:pPr>
        <w:pBdr>
          <w:top w:val="single" w:sz="4" w:space="1" w:color="auto"/>
          <w:left w:val="single" w:sz="4" w:space="4" w:color="auto"/>
          <w:bottom w:val="single" w:sz="4" w:space="1" w:color="auto"/>
          <w:right w:val="single" w:sz="4" w:space="4" w:color="auto"/>
        </w:pBdr>
        <w:spacing w:line="276" w:lineRule="auto"/>
        <w:rPr>
          <w:rFonts w:ascii="Calibri" w:hAnsi="Calibri"/>
          <w:sz w:val="22"/>
          <w:szCs w:val="22"/>
        </w:rPr>
      </w:pPr>
      <w:r>
        <w:rPr>
          <w:rFonts w:ascii="Calibri" w:hAnsi="Calibri"/>
          <w:sz w:val="22"/>
          <w:szCs w:val="22"/>
        </w:rPr>
        <w:t>“Bring Your Brave”</w:t>
      </w:r>
      <w:r w:rsidRPr="003C157F">
        <w:rPr>
          <w:rFonts w:ascii="Calibri" w:hAnsi="Calibri"/>
          <w:sz w:val="22"/>
          <w:szCs w:val="22"/>
        </w:rPr>
        <w:t xml:space="preserve"> </w:t>
      </w:r>
      <w:r>
        <w:rPr>
          <w:rFonts w:ascii="Calibri" w:hAnsi="Calibri"/>
          <w:sz w:val="22"/>
          <w:szCs w:val="22"/>
        </w:rPr>
        <w:t xml:space="preserve">Campaign Message Testing </w:t>
      </w:r>
    </w:p>
    <w:p w14:paraId="211D6D64" w14:textId="77777777" w:rsidR="003C157F" w:rsidRPr="003C157F" w:rsidRDefault="003C157F" w:rsidP="003C157F">
      <w:pPr>
        <w:spacing w:line="276" w:lineRule="auto"/>
        <w:rPr>
          <w:rFonts w:ascii="Calibri" w:hAnsi="Calibri"/>
          <w:sz w:val="22"/>
          <w:szCs w:val="22"/>
        </w:rPr>
      </w:pPr>
    </w:p>
    <w:p w14:paraId="00FA52D9"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2.  Study Population:  (Discuss study population and explain how they will be selected/recruited.)</w:t>
      </w:r>
    </w:p>
    <w:p w14:paraId="1E49072E" w14:textId="77777777" w:rsidR="003C157F" w:rsidRPr="003C157F" w:rsidRDefault="003C157F" w:rsidP="003C157F">
      <w:pPr>
        <w:spacing w:line="276" w:lineRule="auto"/>
        <w:rPr>
          <w:rFonts w:ascii="Calibri" w:hAnsi="Calibri"/>
          <w:sz w:val="22"/>
          <w:szCs w:val="22"/>
        </w:rPr>
      </w:pPr>
    </w:p>
    <w:p w14:paraId="72A539F7" w14:textId="77777777" w:rsidR="003C157F" w:rsidRPr="003C157F" w:rsidRDefault="008C6C52" w:rsidP="003C157F">
      <w:pPr>
        <w:spacing w:line="276" w:lineRule="auto"/>
        <w:rPr>
          <w:rFonts w:ascii="Calibri" w:hAnsi="Calibri"/>
          <w:sz w:val="22"/>
          <w:szCs w:val="22"/>
        </w:rPr>
      </w:pPr>
      <w:r w:rsidRPr="008C6C52">
        <w:rPr>
          <w:rFonts w:ascii="Calibri" w:hAnsi="Calibri"/>
          <w:sz w:val="22"/>
          <w:szCs w:val="22"/>
        </w:rPr>
        <w:t>Approximately 11% of all breast cancer cases in the United States occur in women under 45 years of age. Occurrences of breast cancer among these women are often accompanied by higher risks of recurrence and death, compared to older women with the disease. These women also face unique and significant long-term, treatment-related side effects such as infertility, cognitive dysfunction, muscular and skeletal issues, and cardiac and vascular complications. They are also at an increased risk for developing new cancers and other co-morbid conditions.</w:t>
      </w:r>
    </w:p>
    <w:p w14:paraId="47AD9E4C" w14:textId="77777777" w:rsidR="003C157F" w:rsidRPr="003C157F" w:rsidRDefault="003C157F" w:rsidP="003C157F">
      <w:pPr>
        <w:spacing w:line="276" w:lineRule="auto"/>
        <w:rPr>
          <w:rFonts w:ascii="Calibri" w:hAnsi="Calibri"/>
          <w:sz w:val="22"/>
          <w:szCs w:val="22"/>
        </w:rPr>
      </w:pPr>
    </w:p>
    <w:p w14:paraId="6A9E9882" w14:textId="38CF68AF" w:rsidR="008C6C52" w:rsidRDefault="008C6C52" w:rsidP="008C6C52">
      <w:pPr>
        <w:spacing w:line="276" w:lineRule="auto"/>
        <w:rPr>
          <w:rFonts w:ascii="Calibri" w:hAnsi="Calibri"/>
          <w:sz w:val="22"/>
          <w:szCs w:val="22"/>
        </w:rPr>
      </w:pPr>
      <w:bookmarkStart w:id="0" w:name="_Toc420063363"/>
      <w:r w:rsidRPr="008C6C52">
        <w:rPr>
          <w:rFonts w:ascii="Calibri" w:hAnsi="Calibri"/>
          <w:sz w:val="22"/>
          <w:szCs w:val="22"/>
        </w:rPr>
        <w:t xml:space="preserve">In </w:t>
      </w:r>
      <w:r>
        <w:rPr>
          <w:rFonts w:ascii="Calibri" w:hAnsi="Calibri"/>
          <w:sz w:val="22"/>
          <w:szCs w:val="22"/>
        </w:rPr>
        <w:t>2015</w:t>
      </w:r>
      <w:r w:rsidRPr="008C6C52">
        <w:rPr>
          <w:rFonts w:ascii="Calibri" w:hAnsi="Calibri"/>
          <w:sz w:val="22"/>
          <w:szCs w:val="22"/>
        </w:rPr>
        <w:t>, the Division of Cancer Prevention and Control (DCPC) of the Centers for Disease Control and Prevention (CDC) launch</w:t>
      </w:r>
      <w:r>
        <w:rPr>
          <w:rFonts w:ascii="Calibri" w:hAnsi="Calibri"/>
          <w:sz w:val="22"/>
          <w:szCs w:val="22"/>
        </w:rPr>
        <w:t>ed</w:t>
      </w:r>
      <w:r w:rsidRPr="008C6C52">
        <w:rPr>
          <w:rFonts w:ascii="Calibri" w:hAnsi="Calibri"/>
          <w:sz w:val="22"/>
          <w:szCs w:val="22"/>
        </w:rPr>
        <w:t xml:space="preserve"> a public education and awareness campaign to promote breast health for young women ages 18-44 years. A number of campa</w:t>
      </w:r>
      <w:r w:rsidR="007703EE">
        <w:rPr>
          <w:rFonts w:ascii="Calibri" w:hAnsi="Calibri"/>
          <w:sz w:val="22"/>
          <w:szCs w:val="22"/>
        </w:rPr>
        <w:t>ign materials</w:t>
      </w:r>
      <w:r w:rsidR="00C017E5">
        <w:rPr>
          <w:rFonts w:ascii="Calibri" w:hAnsi="Calibri"/>
          <w:sz w:val="22"/>
          <w:szCs w:val="22"/>
        </w:rPr>
        <w:t xml:space="preserve"> (Attachment </w:t>
      </w:r>
      <w:r w:rsidR="00D32E41">
        <w:rPr>
          <w:rFonts w:ascii="Calibri" w:hAnsi="Calibri"/>
          <w:sz w:val="22"/>
          <w:szCs w:val="22"/>
        </w:rPr>
        <w:t>C</w:t>
      </w:r>
      <w:r w:rsidR="00C017E5">
        <w:rPr>
          <w:rFonts w:ascii="Calibri" w:hAnsi="Calibri"/>
          <w:sz w:val="22"/>
          <w:szCs w:val="22"/>
        </w:rPr>
        <w:t xml:space="preserve">) </w:t>
      </w:r>
      <w:r w:rsidR="007703EE">
        <w:rPr>
          <w:rFonts w:ascii="Calibri" w:hAnsi="Calibri"/>
          <w:sz w:val="22"/>
          <w:szCs w:val="22"/>
        </w:rPr>
        <w:t xml:space="preserve">have been created </w:t>
      </w:r>
      <w:r w:rsidRPr="008C6C52">
        <w:rPr>
          <w:rFonts w:ascii="Calibri" w:hAnsi="Calibri"/>
          <w:sz w:val="22"/>
          <w:szCs w:val="22"/>
        </w:rPr>
        <w:t xml:space="preserve">and </w:t>
      </w:r>
      <w:r w:rsidR="00CF1FF1">
        <w:rPr>
          <w:rFonts w:ascii="Calibri" w:hAnsi="Calibri"/>
          <w:sz w:val="22"/>
          <w:szCs w:val="22"/>
        </w:rPr>
        <w:t>need to</w:t>
      </w:r>
      <w:r w:rsidR="00CF1FF1" w:rsidRPr="008C6C52">
        <w:rPr>
          <w:rFonts w:ascii="Calibri" w:hAnsi="Calibri"/>
          <w:sz w:val="22"/>
          <w:szCs w:val="22"/>
        </w:rPr>
        <w:t xml:space="preserve"> </w:t>
      </w:r>
      <w:r w:rsidRPr="008C6C52">
        <w:rPr>
          <w:rFonts w:ascii="Calibri" w:hAnsi="Calibri"/>
          <w:sz w:val="22"/>
          <w:szCs w:val="22"/>
        </w:rPr>
        <w:t>be tested.  The message testing plan includes women</w:t>
      </w:r>
      <w:r w:rsidR="007737C6">
        <w:rPr>
          <w:rFonts w:ascii="Calibri" w:hAnsi="Calibri"/>
          <w:sz w:val="22"/>
          <w:szCs w:val="22"/>
        </w:rPr>
        <w:t xml:space="preserve"> in this age range</w:t>
      </w:r>
      <w:r w:rsidRPr="008C6C52">
        <w:rPr>
          <w:rFonts w:ascii="Calibri" w:hAnsi="Calibri"/>
          <w:sz w:val="22"/>
          <w:szCs w:val="22"/>
        </w:rPr>
        <w:t xml:space="preserve"> and women in ethnic and cultural groups who face particular risks</w:t>
      </w:r>
      <w:r w:rsidR="007703EE">
        <w:rPr>
          <w:rFonts w:ascii="Calibri" w:hAnsi="Calibri"/>
          <w:sz w:val="22"/>
          <w:szCs w:val="22"/>
        </w:rPr>
        <w:t xml:space="preserve"> (Ashkenazi Jewish and African American women)</w:t>
      </w:r>
      <w:r w:rsidRPr="008C6C52">
        <w:rPr>
          <w:rFonts w:ascii="Calibri" w:hAnsi="Calibri"/>
          <w:sz w:val="22"/>
          <w:szCs w:val="22"/>
        </w:rPr>
        <w:t xml:space="preserve">.  </w:t>
      </w:r>
    </w:p>
    <w:p w14:paraId="614D9754" w14:textId="77777777" w:rsidR="008C6C52" w:rsidRDefault="008C6C52" w:rsidP="003C157F">
      <w:pPr>
        <w:spacing w:line="276" w:lineRule="auto"/>
        <w:rPr>
          <w:rFonts w:ascii="Calibri" w:hAnsi="Calibri"/>
          <w:sz w:val="22"/>
          <w:szCs w:val="22"/>
        </w:rPr>
      </w:pPr>
    </w:p>
    <w:p w14:paraId="78B36520" w14:textId="77777777" w:rsidR="00331CD5" w:rsidRDefault="00C017E5" w:rsidP="00331CD5">
      <w:pPr>
        <w:spacing w:line="276" w:lineRule="auto"/>
        <w:rPr>
          <w:rFonts w:ascii="Calibri" w:hAnsi="Calibri"/>
          <w:sz w:val="22"/>
          <w:szCs w:val="22"/>
        </w:rPr>
      </w:pPr>
      <w:r>
        <w:rPr>
          <w:rFonts w:ascii="Calibri" w:hAnsi="Calibri"/>
          <w:sz w:val="22"/>
          <w:szCs w:val="22"/>
        </w:rPr>
        <w:t>Survey participants</w:t>
      </w:r>
      <w:r w:rsidR="003C157F" w:rsidRPr="003C157F">
        <w:rPr>
          <w:rFonts w:ascii="Calibri" w:hAnsi="Calibri"/>
          <w:sz w:val="22"/>
          <w:szCs w:val="22"/>
        </w:rPr>
        <w:t xml:space="preserve"> </w:t>
      </w:r>
      <w:bookmarkEnd w:id="0"/>
      <w:r w:rsidR="003C157F" w:rsidRPr="003C157F">
        <w:rPr>
          <w:rFonts w:ascii="Calibri" w:hAnsi="Calibri"/>
          <w:sz w:val="22"/>
          <w:szCs w:val="22"/>
        </w:rPr>
        <w:t xml:space="preserve">will be </w:t>
      </w:r>
      <w:r w:rsidR="003C157F" w:rsidRPr="008C6C52">
        <w:rPr>
          <w:rFonts w:ascii="Calibri" w:hAnsi="Calibri"/>
          <w:sz w:val="22"/>
          <w:szCs w:val="22"/>
        </w:rPr>
        <w:t>recruited</w:t>
      </w:r>
      <w:r w:rsidR="008C6C52">
        <w:rPr>
          <w:rFonts w:ascii="Calibri" w:hAnsi="Calibri"/>
          <w:sz w:val="22"/>
          <w:szCs w:val="22"/>
        </w:rPr>
        <w:t xml:space="preserve"> by a professional marketing firm from a proprietary, commercial panel</w:t>
      </w:r>
      <w:r w:rsidR="003C157F" w:rsidRPr="003C157F">
        <w:rPr>
          <w:rFonts w:ascii="Calibri" w:hAnsi="Calibri"/>
          <w:sz w:val="22"/>
          <w:szCs w:val="22"/>
        </w:rPr>
        <w:t>.</w:t>
      </w:r>
      <w:r>
        <w:rPr>
          <w:rFonts w:ascii="Calibri" w:hAnsi="Calibri"/>
          <w:sz w:val="22"/>
          <w:szCs w:val="22"/>
        </w:rPr>
        <w:t xml:space="preserve"> </w:t>
      </w:r>
      <w:r w:rsidR="00331CD5" w:rsidRPr="00331CD5">
        <w:rPr>
          <w:rFonts w:ascii="Calibri" w:hAnsi="Calibri"/>
          <w:sz w:val="22"/>
          <w:szCs w:val="22"/>
        </w:rPr>
        <w:t>Only respondents who meet the respondent characteristics below will be sent a link to the website to complete the survey. The website will not use cookies to track a respondent’s web activity and the web site has a priva</w:t>
      </w:r>
      <w:r w:rsidR="00331CD5">
        <w:rPr>
          <w:rFonts w:ascii="Calibri" w:hAnsi="Calibri"/>
          <w:sz w:val="22"/>
          <w:szCs w:val="22"/>
        </w:rPr>
        <w:t>cy policy and rules of conduct.</w:t>
      </w:r>
    </w:p>
    <w:p w14:paraId="153B873F" w14:textId="77777777" w:rsidR="00331CD5" w:rsidRPr="00331CD5" w:rsidRDefault="00331CD5" w:rsidP="00331CD5">
      <w:pPr>
        <w:spacing w:line="276" w:lineRule="auto"/>
        <w:rPr>
          <w:rFonts w:ascii="Calibri" w:hAnsi="Calibri"/>
          <w:sz w:val="22"/>
          <w:szCs w:val="22"/>
        </w:rPr>
      </w:pPr>
    </w:p>
    <w:p w14:paraId="27C030DD" w14:textId="77777777" w:rsidR="00331CD5" w:rsidRDefault="00331CD5" w:rsidP="00331CD5">
      <w:pPr>
        <w:spacing w:line="276" w:lineRule="auto"/>
        <w:rPr>
          <w:rFonts w:ascii="Calibri" w:hAnsi="Calibri"/>
          <w:sz w:val="22"/>
          <w:szCs w:val="22"/>
        </w:rPr>
      </w:pPr>
      <w:r w:rsidRPr="00331CD5">
        <w:rPr>
          <w:rFonts w:ascii="Calibri" w:hAnsi="Calibri"/>
          <w:sz w:val="22"/>
          <w:szCs w:val="22"/>
        </w:rPr>
        <w:t>Additional qualifying questions will be asked at the beginning of the survey (</w:t>
      </w:r>
      <w:r w:rsidRPr="00D32E41">
        <w:rPr>
          <w:rFonts w:ascii="Calibri" w:hAnsi="Calibri"/>
          <w:sz w:val="22"/>
          <w:szCs w:val="22"/>
        </w:rPr>
        <w:t xml:space="preserve">see </w:t>
      </w:r>
      <w:r w:rsidR="00D32E41" w:rsidRPr="00D32E41">
        <w:rPr>
          <w:rFonts w:ascii="Calibri" w:hAnsi="Calibri"/>
          <w:sz w:val="22"/>
          <w:szCs w:val="22"/>
        </w:rPr>
        <w:t>Attachment B</w:t>
      </w:r>
      <w:r w:rsidRPr="00331CD5">
        <w:rPr>
          <w:rFonts w:ascii="Calibri" w:hAnsi="Calibri"/>
          <w:sz w:val="22"/>
          <w:szCs w:val="22"/>
        </w:rPr>
        <w:t>). Respondents who are disqualified by answering a question that results in termination of the survey will not count against the total number of subject.</w:t>
      </w:r>
    </w:p>
    <w:p w14:paraId="131F51E0" w14:textId="77777777" w:rsidR="00331CD5" w:rsidRPr="00331CD5" w:rsidRDefault="00331CD5" w:rsidP="00331CD5">
      <w:pPr>
        <w:spacing w:line="276" w:lineRule="auto"/>
        <w:rPr>
          <w:rFonts w:ascii="Calibri" w:hAnsi="Calibri"/>
          <w:sz w:val="22"/>
          <w:szCs w:val="22"/>
        </w:rPr>
      </w:pPr>
    </w:p>
    <w:p w14:paraId="3394ABB5" w14:textId="07EFD666" w:rsidR="003C157F" w:rsidRPr="003C157F" w:rsidRDefault="00331CD5" w:rsidP="00331CD5">
      <w:pPr>
        <w:spacing w:line="276" w:lineRule="auto"/>
        <w:rPr>
          <w:rFonts w:ascii="Calibri" w:hAnsi="Calibri"/>
          <w:sz w:val="22"/>
          <w:szCs w:val="22"/>
        </w:rPr>
      </w:pPr>
      <w:r w:rsidRPr="00331CD5">
        <w:rPr>
          <w:rFonts w:ascii="Calibri" w:hAnsi="Calibri"/>
          <w:sz w:val="22"/>
          <w:szCs w:val="22"/>
        </w:rPr>
        <w:t xml:space="preserve">Only </w:t>
      </w:r>
      <w:r w:rsidR="00446FFA">
        <w:rPr>
          <w:rFonts w:ascii="Calibri" w:hAnsi="Calibri"/>
          <w:sz w:val="22"/>
          <w:szCs w:val="22"/>
        </w:rPr>
        <w:t>project</w:t>
      </w:r>
      <w:r w:rsidR="00446FFA" w:rsidRPr="00331CD5">
        <w:rPr>
          <w:rFonts w:ascii="Calibri" w:hAnsi="Calibri"/>
          <w:sz w:val="22"/>
          <w:szCs w:val="22"/>
        </w:rPr>
        <w:t xml:space="preserve"> </w:t>
      </w:r>
      <w:r w:rsidRPr="00331CD5">
        <w:rPr>
          <w:rFonts w:ascii="Calibri" w:hAnsi="Calibri"/>
          <w:sz w:val="22"/>
          <w:szCs w:val="22"/>
        </w:rPr>
        <w:t>team members will have access to the survey results. Survey results will not be linked to any user’s identity, only to a number they are assigned (the order in which they completed the survey relative to other respondents).</w:t>
      </w:r>
    </w:p>
    <w:p w14:paraId="698C1478" w14:textId="77777777" w:rsidR="00331CD5" w:rsidRDefault="00331CD5">
      <w:pPr>
        <w:widowControl/>
        <w:rPr>
          <w:rFonts w:ascii="Calibri" w:hAnsi="Calibri"/>
          <w:sz w:val="22"/>
          <w:szCs w:val="22"/>
        </w:rPr>
      </w:pPr>
      <w:r>
        <w:rPr>
          <w:rFonts w:ascii="Calibri" w:hAnsi="Calibri"/>
          <w:sz w:val="22"/>
          <w:szCs w:val="22"/>
        </w:rPr>
        <w:br w:type="page"/>
      </w:r>
    </w:p>
    <w:p w14:paraId="3DFA3801" w14:textId="77777777" w:rsidR="003C157F" w:rsidRPr="003C157F" w:rsidRDefault="003C157F" w:rsidP="003C157F">
      <w:pPr>
        <w:spacing w:line="276" w:lineRule="auto"/>
        <w:rPr>
          <w:rFonts w:ascii="Calibri" w:hAnsi="Calibri"/>
          <w:sz w:val="22"/>
          <w:szCs w:val="22"/>
          <w:u w:val="single"/>
        </w:rPr>
      </w:pPr>
      <w:r w:rsidRPr="003C157F">
        <w:rPr>
          <w:rFonts w:ascii="Calibri" w:hAnsi="Calibri"/>
          <w:sz w:val="22"/>
          <w:szCs w:val="22"/>
          <w:u w:val="single"/>
        </w:rPr>
        <w:lastRenderedPageBreak/>
        <w:t>Respondent characteristics:</w:t>
      </w:r>
    </w:p>
    <w:p w14:paraId="4343543B" w14:textId="77777777"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Number of subjects: </w:t>
      </w:r>
      <w:r w:rsidRPr="003C157F">
        <w:rPr>
          <w:rFonts w:ascii="Calibri" w:hAnsi="Calibri"/>
          <w:sz w:val="22"/>
          <w:szCs w:val="22"/>
        </w:rPr>
        <w:tab/>
      </w:r>
      <w:r w:rsidRPr="003C157F">
        <w:rPr>
          <w:rFonts w:ascii="Calibri" w:hAnsi="Calibri"/>
          <w:sz w:val="22"/>
          <w:szCs w:val="22"/>
        </w:rPr>
        <w:tab/>
      </w:r>
      <w:r>
        <w:rPr>
          <w:rFonts w:ascii="Calibri" w:hAnsi="Calibri"/>
          <w:sz w:val="22"/>
          <w:szCs w:val="22"/>
          <w:bdr w:val="single" w:sz="4" w:space="0" w:color="auto"/>
        </w:rPr>
        <w:t>200</w:t>
      </w:r>
      <w:r w:rsidRPr="003C157F">
        <w:rPr>
          <w:rFonts w:ascii="Calibri" w:hAnsi="Calibri"/>
          <w:sz w:val="22"/>
          <w:szCs w:val="22"/>
          <w:bdr w:val="single" w:sz="4" w:space="0" w:color="auto"/>
        </w:rPr>
        <w:t xml:space="preserve">     </w:t>
      </w:r>
    </w:p>
    <w:p w14:paraId="09033B6C" w14:textId="77777777" w:rsidR="003C157F" w:rsidRPr="003C157F" w:rsidRDefault="003C157F" w:rsidP="003C157F">
      <w:pPr>
        <w:spacing w:line="276" w:lineRule="auto"/>
        <w:ind w:left="1440"/>
        <w:rPr>
          <w:rFonts w:ascii="Calibri" w:hAnsi="Calibri"/>
          <w:sz w:val="22"/>
          <w:szCs w:val="22"/>
        </w:rPr>
      </w:pPr>
      <w:r w:rsidRPr="003C157F">
        <w:rPr>
          <w:rFonts w:ascii="Calibri" w:hAnsi="Calibri"/>
          <w:sz w:val="22"/>
          <w:szCs w:val="22"/>
        </w:rPr>
        <w:t>Number of males:</w:t>
      </w:r>
      <w:r w:rsidRPr="003C157F">
        <w:rPr>
          <w:rFonts w:ascii="Calibri" w:hAnsi="Calibri"/>
          <w:sz w:val="22"/>
          <w:szCs w:val="22"/>
        </w:rPr>
        <w:tab/>
        <w:t xml:space="preserve">  </w:t>
      </w:r>
      <w:r w:rsidRPr="003C157F">
        <w:rPr>
          <w:rFonts w:ascii="Calibri" w:hAnsi="Calibri"/>
          <w:sz w:val="22"/>
          <w:szCs w:val="22"/>
          <w:bdr w:val="single" w:sz="4" w:space="0" w:color="auto"/>
        </w:rPr>
        <w:t>0</w:t>
      </w:r>
    </w:p>
    <w:p w14:paraId="5C0B457F" w14:textId="77777777" w:rsidR="003C157F" w:rsidRPr="003C157F" w:rsidRDefault="003C157F" w:rsidP="003C157F">
      <w:pPr>
        <w:spacing w:line="276" w:lineRule="auto"/>
        <w:ind w:left="1440"/>
        <w:rPr>
          <w:rFonts w:ascii="Calibri" w:hAnsi="Calibri"/>
          <w:sz w:val="22"/>
          <w:szCs w:val="22"/>
        </w:rPr>
      </w:pPr>
      <w:r w:rsidRPr="003C157F">
        <w:rPr>
          <w:rFonts w:ascii="Calibri" w:hAnsi="Calibri"/>
          <w:sz w:val="22"/>
          <w:szCs w:val="22"/>
        </w:rPr>
        <w:t>Number of females:</w:t>
      </w:r>
      <w:r w:rsidRPr="003C157F">
        <w:rPr>
          <w:rFonts w:ascii="Calibri" w:hAnsi="Calibri"/>
          <w:sz w:val="22"/>
          <w:szCs w:val="22"/>
        </w:rPr>
        <w:tab/>
        <w:t xml:space="preserve"> </w:t>
      </w:r>
      <w:r>
        <w:rPr>
          <w:rFonts w:ascii="Calibri" w:hAnsi="Calibri"/>
          <w:sz w:val="22"/>
          <w:szCs w:val="22"/>
          <w:bdr w:val="single" w:sz="4" w:space="0" w:color="auto"/>
        </w:rPr>
        <w:t>200</w:t>
      </w:r>
    </w:p>
    <w:p w14:paraId="3775F9DF" w14:textId="77777777"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Age range:  </w:t>
      </w:r>
      <w:r>
        <w:rPr>
          <w:rFonts w:ascii="Calibri" w:hAnsi="Calibri"/>
          <w:sz w:val="22"/>
          <w:szCs w:val="22"/>
          <w:bdr w:val="single" w:sz="4" w:space="0" w:color="auto"/>
        </w:rPr>
        <w:t>18-45</w:t>
      </w:r>
    </w:p>
    <w:p w14:paraId="43FFA698" w14:textId="56AE1D54"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Racial/ethnic composition: </w:t>
      </w:r>
      <w:r>
        <w:rPr>
          <w:rFonts w:ascii="Calibri" w:hAnsi="Calibri"/>
          <w:sz w:val="22"/>
          <w:szCs w:val="22"/>
          <w:bdr w:val="single" w:sz="4" w:space="0" w:color="auto"/>
        </w:rPr>
        <w:t xml:space="preserve"> </w:t>
      </w:r>
      <w:r w:rsidR="00415B2F">
        <w:rPr>
          <w:rFonts w:ascii="Calibri" w:hAnsi="Calibri"/>
          <w:sz w:val="22"/>
          <w:szCs w:val="22"/>
          <w:bdr w:val="single" w:sz="4" w:space="0" w:color="auto"/>
        </w:rPr>
        <w:t>50 African American, 15</w:t>
      </w:r>
      <w:r>
        <w:rPr>
          <w:rFonts w:ascii="Calibri" w:hAnsi="Calibri"/>
          <w:sz w:val="22"/>
          <w:szCs w:val="22"/>
          <w:bdr w:val="single" w:sz="4" w:space="0" w:color="auto"/>
        </w:rPr>
        <w:t xml:space="preserve">0 General Population (all other races and ethnicities) </w:t>
      </w:r>
    </w:p>
    <w:p w14:paraId="41A6F31B" w14:textId="77777777" w:rsidR="003C157F" w:rsidRPr="003C157F" w:rsidRDefault="003C157F" w:rsidP="003C157F">
      <w:pPr>
        <w:spacing w:line="276" w:lineRule="auto"/>
        <w:ind w:left="720"/>
        <w:rPr>
          <w:rFonts w:ascii="Calibri" w:hAnsi="Calibri"/>
          <w:sz w:val="22"/>
          <w:szCs w:val="22"/>
        </w:rPr>
      </w:pPr>
      <w:r w:rsidRPr="003C157F">
        <w:rPr>
          <w:rFonts w:ascii="Calibri" w:hAnsi="Calibri"/>
          <w:sz w:val="22"/>
          <w:szCs w:val="22"/>
        </w:rPr>
        <w:t xml:space="preserve">Type of group/s:  </w:t>
      </w:r>
      <w:r>
        <w:rPr>
          <w:rFonts w:ascii="Calibri" w:hAnsi="Calibri"/>
          <w:sz w:val="22"/>
          <w:szCs w:val="22"/>
          <w:bdr w:val="single" w:sz="4" w:space="0" w:color="auto"/>
        </w:rPr>
        <w:t>N/A</w:t>
      </w:r>
      <w:r w:rsidRPr="003C157F">
        <w:rPr>
          <w:rFonts w:ascii="Calibri" w:hAnsi="Calibri"/>
          <w:sz w:val="22"/>
          <w:szCs w:val="22"/>
        </w:rPr>
        <w:t xml:space="preserve"> </w:t>
      </w:r>
    </w:p>
    <w:p w14:paraId="3CC91D23" w14:textId="77777777" w:rsidR="003C157F" w:rsidRPr="003C157F" w:rsidRDefault="003C157F" w:rsidP="003C157F">
      <w:pPr>
        <w:tabs>
          <w:tab w:val="left" w:pos="3090"/>
        </w:tabs>
        <w:spacing w:line="276" w:lineRule="auto"/>
        <w:ind w:left="720"/>
        <w:rPr>
          <w:rFonts w:ascii="Calibri" w:hAnsi="Calibri"/>
          <w:sz w:val="22"/>
          <w:szCs w:val="22"/>
        </w:rPr>
      </w:pPr>
      <w:r w:rsidRPr="003C157F">
        <w:rPr>
          <w:rFonts w:ascii="Calibri" w:hAnsi="Calibri"/>
          <w:sz w:val="22"/>
          <w:szCs w:val="22"/>
        </w:rPr>
        <w:t>Geographic location/s:</w:t>
      </w:r>
      <w:r w:rsidRPr="003C157F">
        <w:rPr>
          <w:rFonts w:ascii="Calibri" w:hAnsi="Calibri"/>
          <w:sz w:val="22"/>
          <w:szCs w:val="22"/>
        </w:rPr>
        <w:tab/>
      </w:r>
    </w:p>
    <w:tbl>
      <w:tblPr>
        <w:tblStyle w:val="TableGrid"/>
        <w:tblW w:w="0" w:type="auto"/>
        <w:tblInd w:w="828" w:type="dxa"/>
        <w:tblLook w:val="04A0" w:firstRow="1" w:lastRow="0" w:firstColumn="1" w:lastColumn="0" w:noHBand="0" w:noVBand="1"/>
      </w:tblPr>
      <w:tblGrid>
        <w:gridCol w:w="8748"/>
      </w:tblGrid>
      <w:tr w:rsidR="003C157F" w14:paraId="78A989D7" w14:textId="77777777" w:rsidTr="006E6CEC">
        <w:tc>
          <w:tcPr>
            <w:tcW w:w="9612" w:type="dxa"/>
          </w:tcPr>
          <w:p w14:paraId="0A6FA8C0" w14:textId="77777777" w:rsidR="003C157F" w:rsidRPr="003C157F" w:rsidRDefault="003C157F" w:rsidP="006E6CEC">
            <w:pPr>
              <w:rPr>
                <w:rFonts w:ascii="Calibri" w:hAnsi="Calibri"/>
                <w:sz w:val="22"/>
                <w:szCs w:val="22"/>
              </w:rPr>
            </w:pPr>
            <w:r>
              <w:rPr>
                <w:rFonts w:ascii="Calibri" w:hAnsi="Calibri"/>
                <w:sz w:val="22"/>
                <w:szCs w:val="22"/>
              </w:rPr>
              <w:t>Nationwide; Study is not limited to any specific geographic location</w:t>
            </w:r>
          </w:p>
        </w:tc>
      </w:tr>
    </w:tbl>
    <w:p w14:paraId="1B19F0DF" w14:textId="77777777" w:rsidR="003C157F" w:rsidRPr="003C157F" w:rsidRDefault="003C157F" w:rsidP="003C157F">
      <w:pPr>
        <w:rPr>
          <w:rFonts w:ascii="Calibri" w:hAnsi="Calibri"/>
          <w:sz w:val="22"/>
          <w:szCs w:val="22"/>
        </w:rPr>
      </w:pPr>
    </w:p>
    <w:p w14:paraId="4D3A66EA"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3.  Incentives:  (If an incentive will be used, state what incentive will be offered and justify proposed incentives to be used in study.)</w:t>
      </w:r>
    </w:p>
    <w:p w14:paraId="548AF8EC" w14:textId="77777777" w:rsidR="003C157F" w:rsidRPr="003C157F" w:rsidRDefault="003C157F" w:rsidP="003C157F">
      <w:pPr>
        <w:spacing w:after="120" w:line="276" w:lineRule="auto"/>
        <w:rPr>
          <w:rFonts w:ascii="Calibri" w:hAnsi="Calibri"/>
          <w:sz w:val="22"/>
          <w:szCs w:val="22"/>
        </w:rPr>
      </w:pPr>
      <w:r w:rsidRPr="003C157F">
        <w:rPr>
          <w:rFonts w:ascii="Calibri" w:hAnsi="Calibri"/>
          <w:sz w:val="22"/>
          <w:szCs w:val="22"/>
        </w:rPr>
        <w:t>Marketing firms will offer gift cards to the participants as a token of appreciation for participants’ willingness to engage in the project. The token of appreciation offered ($</w:t>
      </w:r>
      <w:r w:rsidR="00C017E5">
        <w:rPr>
          <w:rFonts w:ascii="Calibri" w:hAnsi="Calibri"/>
          <w:sz w:val="22"/>
          <w:szCs w:val="22"/>
        </w:rPr>
        <w:t>9</w:t>
      </w:r>
      <w:r w:rsidRPr="003C157F">
        <w:rPr>
          <w:rFonts w:ascii="Calibri" w:hAnsi="Calibri"/>
          <w:sz w:val="22"/>
          <w:szCs w:val="22"/>
        </w:rPr>
        <w:t xml:space="preserve"> per participant) is impacted by a number of variables for this project, including the following: </w:t>
      </w:r>
    </w:p>
    <w:p w14:paraId="727C4E5F" w14:textId="77777777" w:rsidR="008C6C52" w:rsidRDefault="003C157F" w:rsidP="003C157F">
      <w:pPr>
        <w:widowControl/>
        <w:numPr>
          <w:ilvl w:val="0"/>
          <w:numId w:val="1"/>
        </w:numPr>
        <w:spacing w:line="276" w:lineRule="auto"/>
        <w:rPr>
          <w:rFonts w:ascii="Calibri" w:hAnsi="Calibri"/>
          <w:sz w:val="22"/>
          <w:szCs w:val="22"/>
        </w:rPr>
      </w:pPr>
      <w:r w:rsidRPr="008C6C52">
        <w:rPr>
          <w:rFonts w:ascii="Calibri" w:hAnsi="Calibri"/>
          <w:sz w:val="22"/>
          <w:szCs w:val="22"/>
        </w:rPr>
        <w:t xml:space="preserve">Total participation time of </w:t>
      </w:r>
      <w:r w:rsidR="008C6C52" w:rsidRPr="008C6C52">
        <w:rPr>
          <w:rFonts w:ascii="Calibri" w:hAnsi="Calibri"/>
          <w:sz w:val="22"/>
          <w:szCs w:val="22"/>
        </w:rPr>
        <w:t>20</w:t>
      </w:r>
      <w:r w:rsidRPr="008C6C52">
        <w:rPr>
          <w:rFonts w:ascii="Calibri" w:hAnsi="Calibri"/>
          <w:sz w:val="22"/>
          <w:szCs w:val="22"/>
        </w:rPr>
        <w:t xml:space="preserve"> minutes</w:t>
      </w:r>
      <w:r w:rsidR="007703EE">
        <w:rPr>
          <w:rFonts w:ascii="Calibri" w:hAnsi="Calibri"/>
          <w:sz w:val="22"/>
          <w:szCs w:val="22"/>
        </w:rPr>
        <w:t xml:space="preserve"> (or less)</w:t>
      </w:r>
    </w:p>
    <w:p w14:paraId="25D78E25" w14:textId="77777777" w:rsidR="003C157F" w:rsidRPr="008C6C52" w:rsidRDefault="003C157F" w:rsidP="003C157F">
      <w:pPr>
        <w:widowControl/>
        <w:numPr>
          <w:ilvl w:val="0"/>
          <w:numId w:val="1"/>
        </w:numPr>
        <w:spacing w:line="276" w:lineRule="auto"/>
        <w:rPr>
          <w:rFonts w:ascii="Calibri" w:hAnsi="Calibri"/>
          <w:sz w:val="22"/>
          <w:szCs w:val="22"/>
        </w:rPr>
      </w:pPr>
      <w:r w:rsidRPr="008C6C52">
        <w:rPr>
          <w:rFonts w:ascii="Calibri" w:hAnsi="Calibri"/>
          <w:sz w:val="22"/>
          <w:szCs w:val="22"/>
        </w:rPr>
        <w:t>Specifications that each participant has to meet to participate in the study</w:t>
      </w:r>
    </w:p>
    <w:p w14:paraId="5974F031" w14:textId="77777777" w:rsidR="003C157F" w:rsidRPr="003C157F" w:rsidRDefault="003C157F" w:rsidP="003C157F">
      <w:pPr>
        <w:widowControl/>
        <w:numPr>
          <w:ilvl w:val="0"/>
          <w:numId w:val="1"/>
        </w:numPr>
        <w:spacing w:line="276" w:lineRule="auto"/>
        <w:rPr>
          <w:rFonts w:ascii="Calibri" w:hAnsi="Calibri"/>
          <w:sz w:val="22"/>
          <w:szCs w:val="22"/>
        </w:rPr>
      </w:pPr>
      <w:r w:rsidRPr="003C157F">
        <w:rPr>
          <w:rFonts w:ascii="Calibri" w:hAnsi="Calibri"/>
          <w:sz w:val="22"/>
          <w:szCs w:val="22"/>
        </w:rPr>
        <w:t>Recommendations from the marketing facilities</w:t>
      </w:r>
    </w:p>
    <w:p w14:paraId="762F5DF7" w14:textId="77777777" w:rsidR="003C157F" w:rsidRPr="003C157F" w:rsidRDefault="003C157F" w:rsidP="003C157F">
      <w:pPr>
        <w:spacing w:line="276" w:lineRule="auto"/>
        <w:rPr>
          <w:rFonts w:ascii="Calibri" w:hAnsi="Calibri"/>
          <w:sz w:val="22"/>
          <w:szCs w:val="22"/>
        </w:rPr>
      </w:pPr>
    </w:p>
    <w:p w14:paraId="1234C897"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 xml:space="preserve">Recruiters from marketing firms have learned what various market segments expect to receive. Practical experience has shown that offering the recruiter-recommended amount is the most cost-effective approach, since it results in better </w:t>
      </w:r>
      <w:r w:rsidR="008258B0">
        <w:rPr>
          <w:rFonts w:ascii="Calibri" w:hAnsi="Calibri"/>
          <w:sz w:val="22"/>
          <w:szCs w:val="22"/>
        </w:rPr>
        <w:t>completion</w:t>
      </w:r>
      <w:r w:rsidRPr="003C157F">
        <w:rPr>
          <w:rFonts w:ascii="Calibri" w:hAnsi="Calibri"/>
          <w:sz w:val="22"/>
          <w:szCs w:val="22"/>
        </w:rPr>
        <w:t xml:space="preserve"> rates (than other amounts) and thus lower recruiting fees. </w:t>
      </w:r>
    </w:p>
    <w:p w14:paraId="0E000613" w14:textId="77777777" w:rsidR="003C157F" w:rsidRPr="003C157F" w:rsidRDefault="003C157F" w:rsidP="003C157F">
      <w:pPr>
        <w:spacing w:line="276" w:lineRule="auto"/>
        <w:rPr>
          <w:rFonts w:ascii="Calibri" w:hAnsi="Calibri"/>
          <w:sz w:val="22"/>
          <w:szCs w:val="22"/>
        </w:rPr>
      </w:pPr>
    </w:p>
    <w:p w14:paraId="31F5C9BD"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4.  Study method: (Please check one below)</w:t>
      </w:r>
    </w:p>
    <w:p w14:paraId="3D493266"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Central location intercept interview: </w:t>
      </w:r>
      <w:r w:rsidRPr="003C157F">
        <w:rPr>
          <w:rFonts w:ascii="Calibri" w:hAnsi="Calibri"/>
          <w:sz w:val="22"/>
          <w:szCs w:val="22"/>
          <w:bdr w:val="single" w:sz="4" w:space="0" w:color="auto"/>
        </w:rPr>
        <w:t>___</w:t>
      </w:r>
    </w:p>
    <w:p w14:paraId="3C1F4B9F"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Telephone interview:  </w:t>
      </w:r>
      <w:r w:rsidRPr="003C157F">
        <w:rPr>
          <w:rFonts w:ascii="Calibri" w:hAnsi="Calibri"/>
          <w:sz w:val="22"/>
          <w:szCs w:val="22"/>
          <w:bdr w:val="single" w:sz="4" w:space="0" w:color="auto"/>
        </w:rPr>
        <w:t xml:space="preserve"> </w:t>
      </w:r>
      <w:r>
        <w:rPr>
          <w:rFonts w:ascii="Calibri" w:hAnsi="Calibri"/>
          <w:sz w:val="22"/>
          <w:szCs w:val="22"/>
          <w:bdr w:val="single" w:sz="4" w:space="0" w:color="auto"/>
        </w:rPr>
        <w:t>__</w:t>
      </w:r>
      <w:r w:rsidRPr="003C157F">
        <w:rPr>
          <w:rFonts w:ascii="Calibri" w:hAnsi="Calibri"/>
          <w:sz w:val="22"/>
          <w:szCs w:val="22"/>
        </w:rPr>
        <w:tab/>
        <w:t xml:space="preserve">CATI used: yes or no) </w:t>
      </w:r>
      <w:r w:rsidR="008258B0">
        <w:rPr>
          <w:rFonts w:ascii="Calibri" w:hAnsi="Calibri"/>
          <w:sz w:val="22"/>
          <w:szCs w:val="22"/>
          <w:bdr w:val="single" w:sz="4" w:space="0" w:color="auto"/>
        </w:rPr>
        <w:t>__</w:t>
      </w:r>
      <w:r w:rsidRPr="003C157F">
        <w:rPr>
          <w:rFonts w:ascii="Calibri" w:hAnsi="Calibri"/>
          <w:sz w:val="22"/>
          <w:szCs w:val="22"/>
          <w:bdr w:val="single" w:sz="4" w:space="0" w:color="auto"/>
        </w:rPr>
        <w:t xml:space="preserve">   </w:t>
      </w:r>
    </w:p>
    <w:p w14:paraId="17A4E111"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Individual in-depth interview (cognitive interview):</w:t>
      </w:r>
      <w:r w:rsidRPr="003C157F">
        <w:rPr>
          <w:rFonts w:ascii="Calibri" w:hAnsi="Calibri"/>
          <w:sz w:val="22"/>
          <w:szCs w:val="22"/>
          <w:bdr w:val="single" w:sz="4" w:space="0" w:color="auto"/>
        </w:rPr>
        <w:t>___</w:t>
      </w:r>
    </w:p>
    <w:p w14:paraId="2B5AF589"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Focus group:</w:t>
      </w:r>
      <w:r>
        <w:rPr>
          <w:rFonts w:ascii="Calibri" w:hAnsi="Calibri"/>
          <w:sz w:val="22"/>
          <w:szCs w:val="22"/>
        </w:rPr>
        <w:t xml:space="preserve"> </w:t>
      </w:r>
      <w:r>
        <w:rPr>
          <w:rFonts w:ascii="Calibri" w:hAnsi="Calibri"/>
          <w:sz w:val="22"/>
          <w:szCs w:val="22"/>
          <w:bdr w:val="single" w:sz="4" w:space="0" w:color="auto"/>
        </w:rPr>
        <w:t>__</w:t>
      </w:r>
    </w:p>
    <w:p w14:paraId="5B8A50A0"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Online interview: </w:t>
      </w:r>
      <w:r w:rsidRPr="003C157F">
        <w:rPr>
          <w:rFonts w:ascii="Calibri" w:hAnsi="Calibri"/>
          <w:sz w:val="22"/>
          <w:szCs w:val="22"/>
          <w:bdr w:val="single" w:sz="4" w:space="0" w:color="auto"/>
        </w:rPr>
        <w:t>__</w:t>
      </w:r>
    </w:p>
    <w:p w14:paraId="6443EB61"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Other: (describe) </w:t>
      </w:r>
      <w:r w:rsidRPr="003C157F">
        <w:rPr>
          <w:rFonts w:ascii="Calibri" w:hAnsi="Calibri"/>
          <w:sz w:val="22"/>
          <w:szCs w:val="22"/>
          <w:bdr w:val="single" w:sz="4" w:space="0" w:color="auto"/>
        </w:rPr>
        <w:t>_</w:t>
      </w:r>
      <w:r>
        <w:rPr>
          <w:rFonts w:ascii="Calibri" w:hAnsi="Calibri"/>
          <w:sz w:val="22"/>
          <w:szCs w:val="22"/>
          <w:bdr w:val="single" w:sz="4" w:space="0" w:color="auto"/>
        </w:rPr>
        <w:t>Online Survey</w:t>
      </w:r>
      <w:r w:rsidRPr="003C157F">
        <w:rPr>
          <w:rFonts w:ascii="Calibri" w:hAnsi="Calibri"/>
          <w:sz w:val="22"/>
          <w:szCs w:val="22"/>
          <w:bdr w:val="single" w:sz="4" w:space="0" w:color="auto"/>
        </w:rPr>
        <w:t xml:space="preserve">_  </w:t>
      </w:r>
    </w:p>
    <w:p w14:paraId="1CA9DF9A" w14:textId="77777777" w:rsidR="003C157F" w:rsidRPr="003C157F" w:rsidRDefault="003C157F" w:rsidP="003C157F">
      <w:pPr>
        <w:spacing w:line="276" w:lineRule="auto"/>
        <w:rPr>
          <w:rFonts w:ascii="Calibri" w:hAnsi="Calibri"/>
          <w:sz w:val="22"/>
          <w:szCs w:val="22"/>
        </w:rPr>
      </w:pPr>
    </w:p>
    <w:p w14:paraId="3BF3D7FC"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 xml:space="preserve">5.  Purpose of the overall communication effort into which this health message/s will fit:  (Please provide 2-3 sentences below.) </w:t>
      </w:r>
    </w:p>
    <w:p w14:paraId="14B1AB80" w14:textId="77777777" w:rsidR="00933136" w:rsidRPr="00933136" w:rsidRDefault="00933136" w:rsidP="00933136">
      <w:pPr>
        <w:spacing w:after="120" w:line="276" w:lineRule="auto"/>
        <w:rPr>
          <w:rFonts w:ascii="Calibri" w:hAnsi="Calibri"/>
          <w:sz w:val="22"/>
          <w:szCs w:val="22"/>
        </w:rPr>
      </w:pPr>
      <w:r>
        <w:rPr>
          <w:rFonts w:ascii="Calibri" w:hAnsi="Calibri"/>
          <w:sz w:val="22"/>
          <w:szCs w:val="22"/>
        </w:rPr>
        <w:t xml:space="preserve">Specific aims of the campaign include: </w:t>
      </w:r>
    </w:p>
    <w:p w14:paraId="7F0D15E1" w14:textId="3BE25E1C" w:rsidR="00933136" w:rsidRPr="00933136" w:rsidRDefault="00933136" w:rsidP="00933136">
      <w:pPr>
        <w:spacing w:after="120" w:line="276" w:lineRule="auto"/>
        <w:rPr>
          <w:rFonts w:ascii="Calibri" w:hAnsi="Calibri"/>
          <w:sz w:val="22"/>
          <w:szCs w:val="22"/>
        </w:rPr>
      </w:pPr>
      <w:r w:rsidRPr="00933136">
        <w:rPr>
          <w:rFonts w:ascii="Calibri" w:hAnsi="Calibri"/>
          <w:sz w:val="22"/>
          <w:szCs w:val="22"/>
        </w:rPr>
        <w:t>1.</w:t>
      </w:r>
      <w:r w:rsidRPr="00933136">
        <w:rPr>
          <w:rFonts w:ascii="Calibri" w:hAnsi="Calibri"/>
          <w:sz w:val="22"/>
          <w:szCs w:val="22"/>
        </w:rPr>
        <w:tab/>
        <w:t>“Increase public awareness regarding breast cancer in young women of all ethnic and cultural backgrounds, including particular risks faced by certain ethnic and cultural groups” and</w:t>
      </w:r>
    </w:p>
    <w:p w14:paraId="340D4469" w14:textId="77777777" w:rsidR="003C157F" w:rsidRPr="003C157F" w:rsidRDefault="00933136" w:rsidP="00933136">
      <w:pPr>
        <w:spacing w:after="120" w:line="276" w:lineRule="auto"/>
        <w:rPr>
          <w:rFonts w:ascii="Calibri" w:hAnsi="Calibri"/>
          <w:sz w:val="22"/>
          <w:szCs w:val="22"/>
        </w:rPr>
      </w:pPr>
      <w:r w:rsidRPr="00933136">
        <w:rPr>
          <w:rFonts w:ascii="Calibri" w:hAnsi="Calibri"/>
          <w:sz w:val="22"/>
          <w:szCs w:val="22"/>
        </w:rPr>
        <w:t>2.</w:t>
      </w:r>
      <w:r w:rsidRPr="00933136">
        <w:rPr>
          <w:rFonts w:ascii="Calibri" w:hAnsi="Calibri"/>
          <w:sz w:val="22"/>
          <w:szCs w:val="22"/>
        </w:rPr>
        <w:tab/>
        <w:t xml:space="preserve">“Promote educational awareness, early detection, and risk-reducing practices among young women and increase the number of young women with breast cancer warning signs who seek </w:t>
      </w:r>
      <w:r w:rsidRPr="00933136">
        <w:rPr>
          <w:rFonts w:ascii="Calibri" w:hAnsi="Calibri"/>
          <w:sz w:val="22"/>
          <w:szCs w:val="22"/>
        </w:rPr>
        <w:lastRenderedPageBreak/>
        <w:t>immediate care.”</w:t>
      </w:r>
    </w:p>
    <w:p w14:paraId="7C064ABB" w14:textId="77777777" w:rsidR="003C157F" w:rsidRPr="003C157F" w:rsidRDefault="003C157F" w:rsidP="003C157F">
      <w:pPr>
        <w:spacing w:line="276" w:lineRule="auto"/>
        <w:rPr>
          <w:rFonts w:ascii="Calibri" w:hAnsi="Calibri"/>
          <w:sz w:val="22"/>
          <w:szCs w:val="22"/>
        </w:rPr>
      </w:pPr>
    </w:p>
    <w:p w14:paraId="186DD8EE"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6.  Category of time sensitivity: (Please check one below)</w:t>
      </w:r>
    </w:p>
    <w:p w14:paraId="4927D2A4"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Health emergency: _____</w:t>
      </w:r>
    </w:p>
    <w:p w14:paraId="17C8AF8D"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Time-limited congressional/administrative mandate: _</w:t>
      </w:r>
      <w:r w:rsidR="008258B0">
        <w:rPr>
          <w:rFonts w:ascii="Calibri" w:hAnsi="Calibri"/>
          <w:sz w:val="22"/>
          <w:szCs w:val="22"/>
        </w:rPr>
        <w:t>_</w:t>
      </w:r>
      <w:r w:rsidR="008C6C52">
        <w:rPr>
          <w:rFonts w:ascii="Calibri" w:hAnsi="Calibri"/>
          <w:sz w:val="22"/>
          <w:szCs w:val="22"/>
        </w:rPr>
        <w:t>X</w:t>
      </w:r>
      <w:r w:rsidR="008258B0">
        <w:rPr>
          <w:rFonts w:ascii="Calibri" w:hAnsi="Calibri"/>
          <w:sz w:val="22"/>
          <w:szCs w:val="22"/>
        </w:rPr>
        <w:t>__</w:t>
      </w:r>
    </w:p>
    <w:p w14:paraId="09038320"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Press coverage correction: _____</w:t>
      </w:r>
    </w:p>
    <w:p w14:paraId="66CA205D"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 xml:space="preserve">Time-limited audience access: </w:t>
      </w:r>
      <w:r w:rsidRPr="003C157F">
        <w:rPr>
          <w:rFonts w:ascii="Calibri" w:hAnsi="Calibri"/>
          <w:b/>
          <w:sz w:val="22"/>
          <w:szCs w:val="22"/>
        </w:rPr>
        <w:t>_</w:t>
      </w:r>
      <w:r w:rsidRPr="003C157F">
        <w:rPr>
          <w:rFonts w:ascii="Calibri" w:hAnsi="Calibri"/>
          <w:b/>
          <w:sz w:val="22"/>
          <w:szCs w:val="22"/>
          <w:u w:val="single"/>
        </w:rPr>
        <w:t>____</w:t>
      </w:r>
    </w:p>
    <w:p w14:paraId="73488366"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Ineffective existing materials due to historical event/social trends: _____</w:t>
      </w:r>
    </w:p>
    <w:p w14:paraId="3FE5C44F"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ab/>
        <w:t>Trend tracking: _____</w:t>
      </w:r>
    </w:p>
    <w:p w14:paraId="6CA8E609" w14:textId="77777777" w:rsidR="003C157F" w:rsidRPr="003C157F" w:rsidRDefault="003C157F" w:rsidP="003C157F">
      <w:pPr>
        <w:spacing w:line="276" w:lineRule="auto"/>
        <w:rPr>
          <w:rFonts w:ascii="Calibri" w:hAnsi="Calibri"/>
          <w:sz w:val="22"/>
          <w:szCs w:val="22"/>
        </w:rPr>
      </w:pPr>
    </w:p>
    <w:p w14:paraId="268DD138"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7.  Describe nature of time sensitivity:  (Please provide 2-3 sentences below.)</w:t>
      </w:r>
    </w:p>
    <w:p w14:paraId="29A02531" w14:textId="0FCD5E6E" w:rsidR="003C157F" w:rsidRPr="00387FE6" w:rsidRDefault="00387FE6" w:rsidP="003C157F">
      <w:pPr>
        <w:spacing w:line="276" w:lineRule="auto"/>
        <w:rPr>
          <w:rFonts w:asciiTheme="minorHAnsi" w:hAnsiTheme="minorHAnsi"/>
          <w:snapToGrid/>
          <w:sz w:val="22"/>
          <w:szCs w:val="22"/>
        </w:rPr>
      </w:pPr>
      <w:r w:rsidRPr="008C6C52">
        <w:rPr>
          <w:rFonts w:ascii="Calibri" w:hAnsi="Calibri"/>
          <w:sz w:val="22"/>
          <w:szCs w:val="22"/>
        </w:rPr>
        <w:t>In 2014, Congress</w:t>
      </w:r>
      <w:r>
        <w:rPr>
          <w:rFonts w:ascii="Calibri" w:hAnsi="Calibri"/>
          <w:sz w:val="22"/>
          <w:szCs w:val="22"/>
        </w:rPr>
        <w:t xml:space="preserve"> reauthorized </w:t>
      </w:r>
      <w:r w:rsidRPr="008C6C52">
        <w:rPr>
          <w:rFonts w:ascii="Calibri" w:hAnsi="Calibri"/>
          <w:sz w:val="22"/>
          <w:szCs w:val="22"/>
        </w:rPr>
        <w:t>the Education and Awareness Requires Learning Young (EARLY) Act, section 10413 of the Patient Protection and Affordable Care Act (Public Law 111-148), re-emphasizing the importance of educating young women about breast health and breast cancer risk.</w:t>
      </w:r>
      <w:r>
        <w:rPr>
          <w:rFonts w:ascii="Calibri" w:hAnsi="Calibri"/>
          <w:sz w:val="22"/>
          <w:szCs w:val="22"/>
        </w:rPr>
        <w:t xml:space="preserve"> </w:t>
      </w:r>
      <w:r w:rsidR="008258B0" w:rsidRPr="00387FE6">
        <w:rPr>
          <w:rFonts w:asciiTheme="minorHAnsi" w:hAnsiTheme="minorHAnsi"/>
        </w:rPr>
        <w:t>The EARLY Act legislation specified the need to create an education and outreach campaign to highlight the breast cancer risks facing young women.</w:t>
      </w:r>
      <w:r>
        <w:rPr>
          <w:rFonts w:asciiTheme="minorHAnsi" w:hAnsiTheme="minorHAnsi"/>
        </w:rPr>
        <w:t xml:space="preserve"> Though the EARLY </w:t>
      </w:r>
      <w:r w:rsidR="00FB1F61">
        <w:rPr>
          <w:rFonts w:asciiTheme="minorHAnsi" w:hAnsiTheme="minorHAnsi"/>
        </w:rPr>
        <w:t xml:space="preserve">Act </w:t>
      </w:r>
      <w:r>
        <w:rPr>
          <w:rFonts w:asciiTheme="minorHAnsi" w:hAnsiTheme="minorHAnsi"/>
        </w:rPr>
        <w:t xml:space="preserve">is authorized through 2019, the funding mechanism for this </w:t>
      </w:r>
      <w:r w:rsidR="00FB1F61">
        <w:rPr>
          <w:rFonts w:asciiTheme="minorHAnsi" w:hAnsiTheme="minorHAnsi"/>
        </w:rPr>
        <w:t>project</w:t>
      </w:r>
      <w:r>
        <w:rPr>
          <w:rFonts w:asciiTheme="minorHAnsi" w:hAnsiTheme="minorHAnsi"/>
        </w:rPr>
        <w:t xml:space="preserve"> expire</w:t>
      </w:r>
      <w:r w:rsidR="00FB1F61">
        <w:rPr>
          <w:rFonts w:asciiTheme="minorHAnsi" w:hAnsiTheme="minorHAnsi"/>
        </w:rPr>
        <w:t>s on</w:t>
      </w:r>
      <w:r>
        <w:rPr>
          <w:rFonts w:asciiTheme="minorHAnsi" w:hAnsiTheme="minorHAnsi"/>
        </w:rPr>
        <w:t xml:space="preserve"> 9/29/2018. This message testing is a first step toward development of new campaign materials in FY17.</w:t>
      </w:r>
    </w:p>
    <w:p w14:paraId="7FBF8617" w14:textId="77777777" w:rsidR="003C157F" w:rsidRPr="003C157F" w:rsidRDefault="003C157F" w:rsidP="003C157F">
      <w:pPr>
        <w:spacing w:line="276" w:lineRule="auto"/>
        <w:rPr>
          <w:rFonts w:ascii="Calibri" w:hAnsi="Calibri"/>
          <w:sz w:val="22"/>
          <w:szCs w:val="22"/>
        </w:rPr>
      </w:pPr>
    </w:p>
    <w:p w14:paraId="71881085" w14:textId="77777777" w:rsidR="003C157F" w:rsidRPr="003C157F" w:rsidRDefault="003C157F" w:rsidP="003C157F">
      <w:pPr>
        <w:spacing w:line="276" w:lineRule="auto"/>
        <w:rPr>
          <w:rFonts w:ascii="Calibri" w:hAnsi="Calibri"/>
          <w:sz w:val="22"/>
          <w:szCs w:val="22"/>
        </w:rPr>
      </w:pPr>
      <w:r w:rsidRPr="003C157F">
        <w:rPr>
          <w:rFonts w:ascii="Calibri" w:hAnsi="Calibri"/>
          <w:b/>
          <w:sz w:val="22"/>
          <w:szCs w:val="22"/>
        </w:rPr>
        <w:t>8.  Number of burden hours requested:</w:t>
      </w:r>
      <w:r w:rsidRPr="003C157F">
        <w:rPr>
          <w:rFonts w:ascii="Calibri" w:hAnsi="Calibri"/>
          <w:sz w:val="22"/>
          <w:szCs w:val="22"/>
        </w:rPr>
        <w:t xml:space="preserve"> </w:t>
      </w:r>
    </w:p>
    <w:p w14:paraId="0BEEBB60" w14:textId="77777777" w:rsidR="003C157F" w:rsidRPr="003C157F" w:rsidRDefault="003C157F" w:rsidP="003C157F">
      <w:pPr>
        <w:spacing w:line="276" w:lineRule="auto"/>
        <w:rPr>
          <w:rFonts w:ascii="Calibri" w:hAnsi="Calibri"/>
          <w:b/>
          <w:sz w:val="22"/>
          <w:szCs w:val="22"/>
        </w:rPr>
      </w:pPr>
    </w:p>
    <w:p w14:paraId="60970B7E" w14:textId="77777777" w:rsidR="003C157F" w:rsidRPr="003C157F" w:rsidRDefault="003C157F" w:rsidP="003C157F">
      <w:pPr>
        <w:spacing w:line="276" w:lineRule="auto"/>
        <w:rPr>
          <w:rFonts w:ascii="Calibri" w:hAnsi="Calibri"/>
          <w:b/>
          <w:sz w:val="22"/>
          <w:szCs w:val="22"/>
        </w:rPr>
      </w:pPr>
      <w:r w:rsidRPr="003C157F">
        <w:rPr>
          <w:rFonts w:ascii="Calibri" w:hAnsi="Calibri"/>
          <w:b/>
          <w:sz w:val="22"/>
          <w:szCs w:val="22"/>
        </w:rPr>
        <w:t xml:space="preserve">BURDEN HOURS </w:t>
      </w:r>
    </w:p>
    <w:tbl>
      <w:tblPr>
        <w:tblW w:w="9360" w:type="dxa"/>
        <w:tblLayout w:type="fixed"/>
        <w:tblLook w:val="01E0" w:firstRow="1" w:lastRow="1" w:firstColumn="1" w:lastColumn="1" w:noHBand="0" w:noVBand="0"/>
      </w:tblPr>
      <w:tblGrid>
        <w:gridCol w:w="4068"/>
        <w:gridCol w:w="2357"/>
        <w:gridCol w:w="1923"/>
        <w:gridCol w:w="1012"/>
      </w:tblGrid>
      <w:tr w:rsidR="003C157F" w:rsidRPr="008D3A8B" w14:paraId="3B533AB3" w14:textId="77777777" w:rsidTr="006E6CEC">
        <w:trPr>
          <w:trHeight w:val="274"/>
        </w:trPr>
        <w:tc>
          <w:tcPr>
            <w:tcW w:w="4068" w:type="dxa"/>
            <w:tcBorders>
              <w:top w:val="single" w:sz="4" w:space="0" w:color="auto"/>
              <w:bottom w:val="single" w:sz="4" w:space="0" w:color="auto"/>
            </w:tcBorders>
            <w:hideMark/>
          </w:tcPr>
          <w:p w14:paraId="1DA0D4C4" w14:textId="77777777" w:rsidR="003C157F" w:rsidRPr="003C157F" w:rsidRDefault="003C157F" w:rsidP="006E6CEC">
            <w:pPr>
              <w:tabs>
                <w:tab w:val="center" w:pos="4320"/>
                <w:tab w:val="right" w:pos="8640"/>
              </w:tabs>
              <w:spacing w:line="276" w:lineRule="auto"/>
              <w:rPr>
                <w:rFonts w:ascii="Calibri" w:hAnsi="Calibri"/>
                <w:b/>
                <w:sz w:val="22"/>
                <w:szCs w:val="22"/>
              </w:rPr>
            </w:pPr>
            <w:r w:rsidRPr="003C157F">
              <w:rPr>
                <w:rFonts w:ascii="Calibri" w:hAnsi="Calibri"/>
                <w:b/>
                <w:sz w:val="22"/>
                <w:szCs w:val="22"/>
              </w:rPr>
              <w:t xml:space="preserve">Category of Respondent </w:t>
            </w:r>
          </w:p>
        </w:tc>
        <w:tc>
          <w:tcPr>
            <w:tcW w:w="2357" w:type="dxa"/>
            <w:tcBorders>
              <w:top w:val="single" w:sz="4" w:space="0" w:color="auto"/>
              <w:bottom w:val="single" w:sz="4" w:space="0" w:color="auto"/>
            </w:tcBorders>
            <w:hideMark/>
          </w:tcPr>
          <w:p w14:paraId="3E0F1D93" w14:textId="77777777" w:rsidR="003C157F" w:rsidRPr="003C157F" w:rsidRDefault="003C157F" w:rsidP="006E6CEC">
            <w:pPr>
              <w:tabs>
                <w:tab w:val="center" w:pos="4320"/>
                <w:tab w:val="right" w:pos="8640"/>
              </w:tabs>
              <w:spacing w:line="276" w:lineRule="auto"/>
              <w:jc w:val="center"/>
              <w:rPr>
                <w:rFonts w:ascii="Calibri" w:hAnsi="Calibri"/>
                <w:b/>
                <w:sz w:val="22"/>
                <w:szCs w:val="22"/>
              </w:rPr>
            </w:pPr>
            <w:r w:rsidRPr="003C157F">
              <w:rPr>
                <w:rFonts w:ascii="Calibri" w:hAnsi="Calibri"/>
                <w:b/>
                <w:sz w:val="22"/>
                <w:szCs w:val="22"/>
              </w:rPr>
              <w:t>No. of Respondents</w:t>
            </w:r>
          </w:p>
        </w:tc>
        <w:tc>
          <w:tcPr>
            <w:tcW w:w="1923" w:type="dxa"/>
            <w:tcBorders>
              <w:top w:val="single" w:sz="4" w:space="0" w:color="auto"/>
              <w:bottom w:val="single" w:sz="4" w:space="0" w:color="auto"/>
            </w:tcBorders>
            <w:hideMark/>
          </w:tcPr>
          <w:p w14:paraId="64EE56FC" w14:textId="77777777" w:rsidR="003C157F" w:rsidRPr="003C157F" w:rsidRDefault="003C157F" w:rsidP="006E6CEC">
            <w:pPr>
              <w:tabs>
                <w:tab w:val="center" w:pos="4320"/>
                <w:tab w:val="right" w:pos="8640"/>
              </w:tabs>
              <w:spacing w:line="276" w:lineRule="auto"/>
              <w:jc w:val="center"/>
              <w:rPr>
                <w:rFonts w:ascii="Calibri" w:hAnsi="Calibri"/>
                <w:b/>
                <w:sz w:val="22"/>
                <w:szCs w:val="22"/>
              </w:rPr>
            </w:pPr>
            <w:r w:rsidRPr="003C157F">
              <w:rPr>
                <w:rFonts w:ascii="Calibri" w:hAnsi="Calibri"/>
                <w:b/>
                <w:sz w:val="22"/>
                <w:szCs w:val="22"/>
              </w:rPr>
              <w:t>Participation Time</w:t>
            </w:r>
          </w:p>
          <w:p w14:paraId="268BDF6F" w14:textId="77777777" w:rsidR="003C157F" w:rsidRPr="003C157F" w:rsidRDefault="003C157F" w:rsidP="006E6CEC">
            <w:pPr>
              <w:tabs>
                <w:tab w:val="center" w:pos="4320"/>
                <w:tab w:val="right" w:pos="8640"/>
              </w:tabs>
              <w:spacing w:line="276" w:lineRule="auto"/>
              <w:jc w:val="center"/>
              <w:rPr>
                <w:rFonts w:ascii="Calibri" w:hAnsi="Calibri"/>
                <w:b/>
                <w:sz w:val="22"/>
                <w:szCs w:val="22"/>
              </w:rPr>
            </w:pPr>
            <w:r w:rsidRPr="003C157F">
              <w:rPr>
                <w:rFonts w:ascii="Calibri" w:hAnsi="Calibri"/>
                <w:b/>
                <w:sz w:val="22"/>
                <w:szCs w:val="22"/>
              </w:rPr>
              <w:t>(hours)</w:t>
            </w:r>
          </w:p>
        </w:tc>
        <w:tc>
          <w:tcPr>
            <w:tcW w:w="1012" w:type="dxa"/>
            <w:tcBorders>
              <w:top w:val="single" w:sz="4" w:space="0" w:color="auto"/>
              <w:bottom w:val="single" w:sz="4" w:space="0" w:color="auto"/>
            </w:tcBorders>
            <w:hideMark/>
          </w:tcPr>
          <w:p w14:paraId="5F076FA7" w14:textId="77777777" w:rsidR="003C157F" w:rsidRPr="003C157F" w:rsidRDefault="003C157F" w:rsidP="006E6CEC">
            <w:pPr>
              <w:tabs>
                <w:tab w:val="center" w:pos="4320"/>
                <w:tab w:val="right" w:pos="8640"/>
              </w:tabs>
              <w:spacing w:line="276" w:lineRule="auto"/>
              <w:jc w:val="center"/>
              <w:rPr>
                <w:rFonts w:ascii="Calibri" w:hAnsi="Calibri"/>
                <w:b/>
                <w:sz w:val="22"/>
                <w:szCs w:val="22"/>
              </w:rPr>
            </w:pPr>
            <w:r w:rsidRPr="003C157F">
              <w:rPr>
                <w:rFonts w:ascii="Calibri" w:hAnsi="Calibri"/>
                <w:b/>
                <w:sz w:val="22"/>
                <w:szCs w:val="22"/>
              </w:rPr>
              <w:t>Burden (hours)</w:t>
            </w:r>
          </w:p>
        </w:tc>
      </w:tr>
      <w:tr w:rsidR="003C157F" w:rsidRPr="008D3A8B" w14:paraId="7BFBA129" w14:textId="77777777" w:rsidTr="006E6CEC">
        <w:trPr>
          <w:trHeight w:val="274"/>
        </w:trPr>
        <w:tc>
          <w:tcPr>
            <w:tcW w:w="4068" w:type="dxa"/>
          </w:tcPr>
          <w:p w14:paraId="518FBB34" w14:textId="77777777" w:rsidR="003C157F" w:rsidRPr="003C157F" w:rsidRDefault="00C017E5" w:rsidP="006E6CEC">
            <w:pPr>
              <w:tabs>
                <w:tab w:val="center" w:pos="4320"/>
                <w:tab w:val="right" w:pos="8640"/>
              </w:tabs>
              <w:spacing w:line="276" w:lineRule="auto"/>
              <w:rPr>
                <w:rFonts w:ascii="Calibri" w:hAnsi="Calibri"/>
                <w:sz w:val="22"/>
                <w:szCs w:val="22"/>
              </w:rPr>
            </w:pPr>
            <w:r>
              <w:rPr>
                <w:rFonts w:ascii="Calibri" w:hAnsi="Calibri"/>
                <w:sz w:val="22"/>
                <w:szCs w:val="22"/>
              </w:rPr>
              <w:t>African American young women (18-44 years old)</w:t>
            </w:r>
          </w:p>
        </w:tc>
        <w:tc>
          <w:tcPr>
            <w:tcW w:w="2357" w:type="dxa"/>
            <w:vAlign w:val="center"/>
          </w:tcPr>
          <w:p w14:paraId="120D8BF1" w14:textId="77777777" w:rsidR="003C157F" w:rsidRPr="003C157F" w:rsidRDefault="00C017E5" w:rsidP="006E6CEC">
            <w:pPr>
              <w:tabs>
                <w:tab w:val="center" w:pos="4320"/>
                <w:tab w:val="right" w:pos="8640"/>
              </w:tabs>
              <w:spacing w:line="276" w:lineRule="auto"/>
              <w:jc w:val="center"/>
              <w:rPr>
                <w:rFonts w:ascii="Calibri" w:hAnsi="Calibri"/>
                <w:sz w:val="22"/>
                <w:szCs w:val="22"/>
              </w:rPr>
            </w:pPr>
            <w:r>
              <w:rPr>
                <w:rFonts w:ascii="Calibri" w:hAnsi="Calibri"/>
                <w:sz w:val="22"/>
                <w:szCs w:val="22"/>
              </w:rPr>
              <w:t>50</w:t>
            </w:r>
          </w:p>
        </w:tc>
        <w:tc>
          <w:tcPr>
            <w:tcW w:w="1923" w:type="dxa"/>
            <w:vAlign w:val="center"/>
          </w:tcPr>
          <w:p w14:paraId="2CBE4C0F" w14:textId="77777777" w:rsidR="003C157F" w:rsidRPr="003C157F" w:rsidRDefault="00C017E5" w:rsidP="006E6CEC">
            <w:pPr>
              <w:tabs>
                <w:tab w:val="center" w:pos="4320"/>
                <w:tab w:val="right" w:pos="8640"/>
              </w:tabs>
              <w:spacing w:line="276" w:lineRule="auto"/>
              <w:jc w:val="center"/>
              <w:rPr>
                <w:rFonts w:ascii="Calibri" w:hAnsi="Calibri"/>
                <w:sz w:val="22"/>
                <w:szCs w:val="22"/>
              </w:rPr>
            </w:pPr>
            <w:r>
              <w:rPr>
                <w:rFonts w:ascii="Calibri" w:hAnsi="Calibri"/>
                <w:sz w:val="22"/>
                <w:szCs w:val="22"/>
              </w:rPr>
              <w:t>20/60</w:t>
            </w:r>
          </w:p>
        </w:tc>
        <w:tc>
          <w:tcPr>
            <w:tcW w:w="1012" w:type="dxa"/>
            <w:vAlign w:val="center"/>
          </w:tcPr>
          <w:p w14:paraId="1B789512" w14:textId="77777777" w:rsidR="003C157F" w:rsidRPr="003C157F" w:rsidRDefault="00C017E5" w:rsidP="006E6CEC">
            <w:pPr>
              <w:tabs>
                <w:tab w:val="center" w:pos="4320"/>
                <w:tab w:val="right" w:pos="8640"/>
              </w:tabs>
              <w:spacing w:line="276" w:lineRule="auto"/>
              <w:jc w:val="center"/>
              <w:rPr>
                <w:rFonts w:ascii="Calibri" w:hAnsi="Calibri"/>
                <w:sz w:val="22"/>
                <w:szCs w:val="22"/>
              </w:rPr>
            </w:pPr>
            <w:r>
              <w:rPr>
                <w:rFonts w:ascii="Calibri" w:hAnsi="Calibri"/>
                <w:sz w:val="22"/>
                <w:szCs w:val="22"/>
              </w:rPr>
              <w:t>17</w:t>
            </w:r>
          </w:p>
        </w:tc>
      </w:tr>
      <w:tr w:rsidR="003C157F" w:rsidRPr="008D3A8B" w14:paraId="4A12D426" w14:textId="77777777" w:rsidTr="003C157F">
        <w:trPr>
          <w:trHeight w:val="274"/>
        </w:trPr>
        <w:tc>
          <w:tcPr>
            <w:tcW w:w="4068" w:type="dxa"/>
            <w:shd w:val="clear" w:color="auto" w:fill="DDD9C3"/>
          </w:tcPr>
          <w:p w14:paraId="7F62A8FD" w14:textId="77777777" w:rsidR="003C157F" w:rsidRPr="003C157F" w:rsidRDefault="00C017E5" w:rsidP="006E6CEC">
            <w:pPr>
              <w:tabs>
                <w:tab w:val="center" w:pos="4320"/>
                <w:tab w:val="right" w:pos="8640"/>
              </w:tabs>
              <w:spacing w:line="276" w:lineRule="auto"/>
              <w:rPr>
                <w:rFonts w:ascii="Calibri" w:hAnsi="Calibri"/>
                <w:sz w:val="22"/>
                <w:szCs w:val="22"/>
              </w:rPr>
            </w:pPr>
            <w:r>
              <w:rPr>
                <w:rFonts w:ascii="Calibri" w:hAnsi="Calibri"/>
                <w:sz w:val="22"/>
                <w:szCs w:val="22"/>
              </w:rPr>
              <w:t>General Public young women (18-44 years old)</w:t>
            </w:r>
          </w:p>
        </w:tc>
        <w:tc>
          <w:tcPr>
            <w:tcW w:w="2357" w:type="dxa"/>
            <w:shd w:val="clear" w:color="auto" w:fill="DDD9C3"/>
            <w:vAlign w:val="center"/>
          </w:tcPr>
          <w:p w14:paraId="06F9DEEF" w14:textId="7DC2B033" w:rsidR="003C157F" w:rsidRPr="003C157F" w:rsidRDefault="00415B2F" w:rsidP="006E6CEC">
            <w:pPr>
              <w:tabs>
                <w:tab w:val="center" w:pos="4320"/>
                <w:tab w:val="right" w:pos="8640"/>
              </w:tabs>
              <w:spacing w:line="276" w:lineRule="auto"/>
              <w:jc w:val="center"/>
              <w:rPr>
                <w:rFonts w:ascii="Calibri" w:hAnsi="Calibri"/>
                <w:sz w:val="22"/>
                <w:szCs w:val="22"/>
              </w:rPr>
            </w:pPr>
            <w:r>
              <w:rPr>
                <w:rFonts w:ascii="Calibri" w:hAnsi="Calibri"/>
                <w:sz w:val="22"/>
                <w:szCs w:val="22"/>
              </w:rPr>
              <w:t>15</w:t>
            </w:r>
            <w:r w:rsidR="00C017E5">
              <w:rPr>
                <w:rFonts w:ascii="Calibri" w:hAnsi="Calibri"/>
                <w:sz w:val="22"/>
                <w:szCs w:val="22"/>
              </w:rPr>
              <w:t>0</w:t>
            </w:r>
          </w:p>
        </w:tc>
        <w:tc>
          <w:tcPr>
            <w:tcW w:w="1923" w:type="dxa"/>
            <w:shd w:val="clear" w:color="auto" w:fill="DDD9C3"/>
            <w:vAlign w:val="center"/>
          </w:tcPr>
          <w:p w14:paraId="3AEA3564" w14:textId="77777777" w:rsidR="003C157F" w:rsidRPr="003C157F" w:rsidRDefault="00C017E5" w:rsidP="006E6CEC">
            <w:pPr>
              <w:tabs>
                <w:tab w:val="center" w:pos="4320"/>
                <w:tab w:val="right" w:pos="8640"/>
              </w:tabs>
              <w:spacing w:line="276" w:lineRule="auto"/>
              <w:jc w:val="center"/>
              <w:rPr>
                <w:rFonts w:ascii="Calibri" w:hAnsi="Calibri"/>
                <w:sz w:val="22"/>
                <w:szCs w:val="22"/>
              </w:rPr>
            </w:pPr>
            <w:r>
              <w:rPr>
                <w:rFonts w:ascii="Calibri" w:hAnsi="Calibri"/>
                <w:sz w:val="22"/>
                <w:szCs w:val="22"/>
              </w:rPr>
              <w:t>20/60</w:t>
            </w:r>
          </w:p>
        </w:tc>
        <w:tc>
          <w:tcPr>
            <w:tcW w:w="1012" w:type="dxa"/>
            <w:shd w:val="clear" w:color="auto" w:fill="DDD9C3"/>
            <w:vAlign w:val="center"/>
          </w:tcPr>
          <w:p w14:paraId="460F0A81" w14:textId="130EDA88" w:rsidR="003C157F" w:rsidRPr="003C157F" w:rsidRDefault="00415B2F" w:rsidP="006E6CEC">
            <w:pPr>
              <w:tabs>
                <w:tab w:val="center" w:pos="4320"/>
                <w:tab w:val="right" w:pos="8640"/>
              </w:tabs>
              <w:spacing w:line="276" w:lineRule="auto"/>
              <w:jc w:val="center"/>
              <w:rPr>
                <w:rFonts w:ascii="Calibri" w:hAnsi="Calibri"/>
                <w:sz w:val="22"/>
                <w:szCs w:val="22"/>
              </w:rPr>
            </w:pPr>
            <w:r>
              <w:rPr>
                <w:rFonts w:ascii="Calibri" w:hAnsi="Calibri"/>
                <w:sz w:val="22"/>
                <w:szCs w:val="22"/>
              </w:rPr>
              <w:t>50</w:t>
            </w:r>
          </w:p>
        </w:tc>
      </w:tr>
      <w:tr w:rsidR="003C157F" w:rsidRPr="008D3A8B" w14:paraId="52C92115" w14:textId="77777777" w:rsidTr="006E6CEC">
        <w:trPr>
          <w:trHeight w:val="274"/>
        </w:trPr>
        <w:tc>
          <w:tcPr>
            <w:tcW w:w="4068" w:type="dxa"/>
          </w:tcPr>
          <w:p w14:paraId="4F61951D" w14:textId="77777777" w:rsidR="003C157F" w:rsidRPr="003C157F" w:rsidRDefault="003C157F" w:rsidP="006E6CEC">
            <w:pPr>
              <w:tabs>
                <w:tab w:val="center" w:pos="4320"/>
                <w:tab w:val="right" w:pos="8640"/>
              </w:tabs>
              <w:spacing w:line="276" w:lineRule="auto"/>
              <w:rPr>
                <w:rFonts w:ascii="Calibri" w:hAnsi="Calibri"/>
                <w:sz w:val="22"/>
                <w:szCs w:val="22"/>
              </w:rPr>
            </w:pPr>
          </w:p>
        </w:tc>
        <w:tc>
          <w:tcPr>
            <w:tcW w:w="2357" w:type="dxa"/>
            <w:vAlign w:val="center"/>
          </w:tcPr>
          <w:p w14:paraId="6DA2552C" w14:textId="77777777" w:rsidR="003C157F" w:rsidRPr="003C157F" w:rsidRDefault="003C157F" w:rsidP="006E6CEC">
            <w:pPr>
              <w:tabs>
                <w:tab w:val="center" w:pos="4320"/>
                <w:tab w:val="right" w:pos="8640"/>
              </w:tabs>
              <w:spacing w:line="276" w:lineRule="auto"/>
              <w:jc w:val="center"/>
              <w:rPr>
                <w:rFonts w:ascii="Calibri" w:hAnsi="Calibri"/>
                <w:sz w:val="22"/>
                <w:szCs w:val="22"/>
              </w:rPr>
            </w:pPr>
          </w:p>
        </w:tc>
        <w:tc>
          <w:tcPr>
            <w:tcW w:w="1923" w:type="dxa"/>
            <w:vAlign w:val="center"/>
          </w:tcPr>
          <w:p w14:paraId="07AA5872" w14:textId="77777777" w:rsidR="003C157F" w:rsidRPr="003C157F" w:rsidRDefault="003C157F" w:rsidP="006E6CEC">
            <w:pPr>
              <w:tabs>
                <w:tab w:val="center" w:pos="4320"/>
                <w:tab w:val="right" w:pos="8640"/>
              </w:tabs>
              <w:spacing w:line="276" w:lineRule="auto"/>
              <w:jc w:val="center"/>
              <w:rPr>
                <w:rFonts w:ascii="Calibri" w:hAnsi="Calibri"/>
                <w:sz w:val="22"/>
                <w:szCs w:val="22"/>
              </w:rPr>
            </w:pPr>
          </w:p>
        </w:tc>
        <w:tc>
          <w:tcPr>
            <w:tcW w:w="1012" w:type="dxa"/>
            <w:vAlign w:val="center"/>
          </w:tcPr>
          <w:p w14:paraId="2D0FD0C7" w14:textId="77777777" w:rsidR="003C157F" w:rsidRPr="003C157F" w:rsidRDefault="003C157F" w:rsidP="006E6CEC">
            <w:pPr>
              <w:tabs>
                <w:tab w:val="center" w:pos="4320"/>
                <w:tab w:val="right" w:pos="8640"/>
              </w:tabs>
              <w:spacing w:line="276" w:lineRule="auto"/>
              <w:jc w:val="center"/>
              <w:rPr>
                <w:rFonts w:ascii="Calibri" w:hAnsi="Calibri"/>
                <w:sz w:val="22"/>
                <w:szCs w:val="22"/>
              </w:rPr>
            </w:pPr>
          </w:p>
        </w:tc>
      </w:tr>
      <w:tr w:rsidR="003C157F" w:rsidRPr="002B5E06" w14:paraId="32BC1F21" w14:textId="77777777" w:rsidTr="003C157F">
        <w:trPr>
          <w:trHeight w:val="289"/>
        </w:trPr>
        <w:tc>
          <w:tcPr>
            <w:tcW w:w="4068" w:type="dxa"/>
            <w:tcBorders>
              <w:bottom w:val="single" w:sz="4" w:space="0" w:color="auto"/>
            </w:tcBorders>
            <w:shd w:val="clear" w:color="auto" w:fill="DDD9C3"/>
            <w:hideMark/>
          </w:tcPr>
          <w:p w14:paraId="090704B7" w14:textId="77777777" w:rsidR="003C157F" w:rsidRPr="003C157F" w:rsidRDefault="003C157F" w:rsidP="006E6CEC">
            <w:pPr>
              <w:tabs>
                <w:tab w:val="center" w:pos="4320"/>
                <w:tab w:val="right" w:pos="8640"/>
              </w:tabs>
              <w:spacing w:line="276" w:lineRule="auto"/>
              <w:rPr>
                <w:rFonts w:ascii="Calibri" w:hAnsi="Calibri"/>
                <w:b/>
                <w:sz w:val="22"/>
                <w:szCs w:val="22"/>
              </w:rPr>
            </w:pPr>
            <w:r w:rsidRPr="003C157F">
              <w:rPr>
                <w:rFonts w:ascii="Calibri" w:hAnsi="Calibri"/>
                <w:b/>
                <w:sz w:val="22"/>
                <w:szCs w:val="22"/>
              </w:rPr>
              <w:t>Total</w:t>
            </w:r>
          </w:p>
        </w:tc>
        <w:tc>
          <w:tcPr>
            <w:tcW w:w="2357" w:type="dxa"/>
            <w:tcBorders>
              <w:bottom w:val="single" w:sz="4" w:space="0" w:color="auto"/>
            </w:tcBorders>
            <w:shd w:val="clear" w:color="auto" w:fill="DDD9C3"/>
            <w:vAlign w:val="center"/>
          </w:tcPr>
          <w:p w14:paraId="6D4C8B0A" w14:textId="77777777" w:rsidR="003C157F" w:rsidRPr="003C157F" w:rsidRDefault="003C157F" w:rsidP="006E6CEC">
            <w:pPr>
              <w:tabs>
                <w:tab w:val="center" w:pos="4320"/>
                <w:tab w:val="right" w:pos="8640"/>
              </w:tabs>
              <w:spacing w:line="276" w:lineRule="auto"/>
              <w:jc w:val="center"/>
              <w:rPr>
                <w:rFonts w:ascii="Calibri" w:hAnsi="Calibri"/>
                <w:b/>
                <w:sz w:val="22"/>
                <w:szCs w:val="22"/>
              </w:rPr>
            </w:pPr>
          </w:p>
        </w:tc>
        <w:tc>
          <w:tcPr>
            <w:tcW w:w="1923" w:type="dxa"/>
            <w:tcBorders>
              <w:bottom w:val="single" w:sz="4" w:space="0" w:color="auto"/>
            </w:tcBorders>
            <w:shd w:val="clear" w:color="auto" w:fill="DDD9C3"/>
            <w:vAlign w:val="center"/>
          </w:tcPr>
          <w:p w14:paraId="2C7EDF11" w14:textId="77777777" w:rsidR="003C157F" w:rsidRPr="003C157F" w:rsidRDefault="003C157F" w:rsidP="006E6CEC">
            <w:pPr>
              <w:tabs>
                <w:tab w:val="center" w:pos="4320"/>
                <w:tab w:val="right" w:pos="8640"/>
              </w:tabs>
              <w:spacing w:line="276" w:lineRule="auto"/>
              <w:jc w:val="center"/>
              <w:rPr>
                <w:rFonts w:ascii="Calibri" w:hAnsi="Calibri"/>
                <w:sz w:val="22"/>
                <w:szCs w:val="22"/>
              </w:rPr>
            </w:pPr>
          </w:p>
        </w:tc>
        <w:tc>
          <w:tcPr>
            <w:tcW w:w="1012" w:type="dxa"/>
            <w:tcBorders>
              <w:bottom w:val="single" w:sz="4" w:space="0" w:color="auto"/>
            </w:tcBorders>
            <w:shd w:val="clear" w:color="auto" w:fill="DDD9C3"/>
            <w:vAlign w:val="center"/>
          </w:tcPr>
          <w:p w14:paraId="1A406053" w14:textId="77777777" w:rsidR="003C157F" w:rsidRPr="003C157F" w:rsidRDefault="00C017E5" w:rsidP="006E6CEC">
            <w:pPr>
              <w:tabs>
                <w:tab w:val="center" w:pos="4320"/>
                <w:tab w:val="right" w:pos="8640"/>
              </w:tabs>
              <w:spacing w:line="276" w:lineRule="auto"/>
              <w:jc w:val="center"/>
              <w:rPr>
                <w:rFonts w:ascii="Calibri" w:hAnsi="Calibri"/>
                <w:b/>
                <w:sz w:val="22"/>
                <w:szCs w:val="22"/>
              </w:rPr>
            </w:pPr>
            <w:r>
              <w:rPr>
                <w:rFonts w:ascii="Calibri" w:hAnsi="Calibri"/>
                <w:b/>
                <w:sz w:val="22"/>
                <w:szCs w:val="22"/>
              </w:rPr>
              <w:t>67</w:t>
            </w:r>
          </w:p>
        </w:tc>
      </w:tr>
    </w:tbl>
    <w:p w14:paraId="6B321128" w14:textId="77777777" w:rsidR="003C157F" w:rsidRPr="003C157F" w:rsidRDefault="003C157F" w:rsidP="003C157F">
      <w:pPr>
        <w:widowControl/>
        <w:rPr>
          <w:rFonts w:ascii="Calibri" w:hAnsi="Calibri"/>
          <w:sz w:val="22"/>
          <w:szCs w:val="22"/>
        </w:rPr>
      </w:pPr>
    </w:p>
    <w:p w14:paraId="7AC91028" w14:textId="77777777" w:rsidR="003C157F" w:rsidRPr="003C157F" w:rsidRDefault="003C157F" w:rsidP="003C157F">
      <w:pPr>
        <w:widowControl/>
        <w:rPr>
          <w:rFonts w:ascii="Calibri" w:hAnsi="Calibri"/>
          <w:sz w:val="22"/>
          <w:szCs w:val="22"/>
        </w:rPr>
      </w:pPr>
    </w:p>
    <w:p w14:paraId="0E7DCCA4" w14:textId="77777777" w:rsidR="003C157F" w:rsidRPr="003C157F" w:rsidRDefault="003C157F" w:rsidP="003C157F">
      <w:pPr>
        <w:spacing w:line="276" w:lineRule="auto"/>
        <w:rPr>
          <w:rFonts w:ascii="Calibri" w:hAnsi="Calibri"/>
          <w:sz w:val="22"/>
          <w:szCs w:val="22"/>
        </w:rPr>
      </w:pPr>
      <w:r w:rsidRPr="003C157F">
        <w:rPr>
          <w:rFonts w:ascii="Calibri" w:hAnsi="Calibri"/>
          <w:sz w:val="22"/>
          <w:szCs w:val="22"/>
        </w:rPr>
        <w:t xml:space="preserve">9.  </w:t>
      </w:r>
      <w:r w:rsidRPr="003C157F">
        <w:rPr>
          <w:rFonts w:ascii="Calibri" w:hAnsi="Calibri"/>
          <w:b/>
          <w:sz w:val="22"/>
          <w:szCs w:val="22"/>
        </w:rPr>
        <w:t>Are you using questions from the approved question bank?  If yes, please list the item number(s) for questions used from the question bank.</w:t>
      </w:r>
    </w:p>
    <w:p w14:paraId="0B2057AB" w14:textId="77777777" w:rsidR="003C157F" w:rsidRPr="003C157F" w:rsidRDefault="003C157F" w:rsidP="003C157F">
      <w:pPr>
        <w:spacing w:line="276" w:lineRule="auto"/>
        <w:rPr>
          <w:rFonts w:ascii="Calibri" w:hAnsi="Calibri"/>
          <w:sz w:val="22"/>
          <w:szCs w:val="22"/>
        </w:rPr>
      </w:pPr>
    </w:p>
    <w:p w14:paraId="72CFF56A" w14:textId="77777777" w:rsidR="003C157F" w:rsidRPr="003C157F" w:rsidRDefault="003C157F" w:rsidP="003C157F">
      <w:pPr>
        <w:tabs>
          <w:tab w:val="left" w:pos="720"/>
          <w:tab w:val="left" w:pos="8355"/>
        </w:tabs>
        <w:spacing w:line="276" w:lineRule="auto"/>
        <w:ind w:left="720"/>
        <w:rPr>
          <w:rFonts w:ascii="Calibri" w:hAnsi="Calibri"/>
          <w:sz w:val="22"/>
          <w:szCs w:val="22"/>
        </w:rPr>
      </w:pPr>
      <w:r w:rsidRPr="003C157F">
        <w:rPr>
          <w:rFonts w:ascii="Calibri" w:hAnsi="Calibri"/>
          <w:sz w:val="22"/>
          <w:szCs w:val="22"/>
        </w:rPr>
        <w:t xml:space="preserve">Yes:  </w:t>
      </w:r>
      <w:r w:rsidRPr="003C157F">
        <w:rPr>
          <w:rFonts w:ascii="Calibri" w:hAnsi="Calibri"/>
          <w:sz w:val="22"/>
          <w:szCs w:val="22"/>
          <w:u w:val="single"/>
        </w:rPr>
        <w:t>___</w:t>
      </w:r>
      <w:r w:rsidRPr="003C157F">
        <w:rPr>
          <w:rFonts w:ascii="Calibri" w:hAnsi="Calibri"/>
          <w:b/>
          <w:sz w:val="22"/>
          <w:szCs w:val="22"/>
          <w:u w:val="single"/>
        </w:rPr>
        <w:t>X_</w:t>
      </w:r>
      <w:r w:rsidRPr="003C157F">
        <w:rPr>
          <w:rFonts w:ascii="Calibri" w:hAnsi="Calibri"/>
          <w:sz w:val="22"/>
          <w:szCs w:val="22"/>
          <w:u w:val="single"/>
        </w:rPr>
        <w:t>_</w:t>
      </w:r>
      <w:r w:rsidRPr="003C157F">
        <w:rPr>
          <w:rFonts w:ascii="Calibri" w:hAnsi="Calibri"/>
          <w:sz w:val="22"/>
          <w:szCs w:val="22"/>
        </w:rPr>
        <w:t xml:space="preserve"> </w:t>
      </w:r>
    </w:p>
    <w:p w14:paraId="2F06C97D" w14:textId="77777777" w:rsidR="003C157F" w:rsidRPr="003C157F" w:rsidRDefault="003C157F" w:rsidP="003C157F">
      <w:pPr>
        <w:tabs>
          <w:tab w:val="left" w:pos="720"/>
          <w:tab w:val="left" w:pos="8355"/>
        </w:tabs>
        <w:spacing w:line="276" w:lineRule="auto"/>
        <w:ind w:left="720"/>
        <w:rPr>
          <w:rFonts w:ascii="Calibri" w:hAnsi="Calibri"/>
          <w:sz w:val="22"/>
          <w:szCs w:val="22"/>
        </w:rPr>
      </w:pPr>
    </w:p>
    <w:p w14:paraId="4628A114" w14:textId="1650B862" w:rsidR="003C157F" w:rsidRPr="006B45F2" w:rsidRDefault="009841C9" w:rsidP="006B45F2">
      <w:pPr>
        <w:tabs>
          <w:tab w:val="left" w:pos="720"/>
          <w:tab w:val="left" w:pos="8355"/>
        </w:tabs>
        <w:spacing w:line="276" w:lineRule="auto"/>
        <w:ind w:left="720"/>
        <w:rPr>
          <w:rFonts w:ascii="Calibri" w:hAnsi="Calibri"/>
          <w:szCs w:val="24"/>
        </w:rPr>
      </w:pPr>
      <w:r>
        <w:rPr>
          <w:rFonts w:ascii="Calibri" w:hAnsi="Calibri"/>
          <w:szCs w:val="24"/>
        </w:rPr>
        <w:t xml:space="preserve">1a, 2a, 44a, 6a, 9a, 123d, 26e, 24d, 37d, 33a, E.55.e, 40d, E.36.e, 33e, E.63.e, 18e, 18d, 23d, 107d, 105d, 70d, 72d, </w:t>
      </w:r>
      <w:r w:rsidR="003C157F" w:rsidRPr="003C157F">
        <w:rPr>
          <w:rFonts w:ascii="Calibri" w:hAnsi="Calibri"/>
          <w:sz w:val="22"/>
          <w:szCs w:val="22"/>
        </w:rPr>
        <w:tab/>
      </w:r>
    </w:p>
    <w:p w14:paraId="1FB84D57" w14:textId="77777777" w:rsidR="003C157F" w:rsidRPr="003C157F" w:rsidRDefault="003C157F" w:rsidP="003C157F">
      <w:pPr>
        <w:widowControl/>
        <w:rPr>
          <w:rFonts w:ascii="Calibri" w:hAnsi="Calibri"/>
          <w:sz w:val="22"/>
          <w:szCs w:val="22"/>
        </w:rPr>
      </w:pPr>
      <w:r w:rsidRPr="003C157F">
        <w:rPr>
          <w:rFonts w:ascii="Calibri" w:hAnsi="Calibri"/>
          <w:sz w:val="22"/>
          <w:szCs w:val="22"/>
        </w:rPr>
        <w:br w:type="page"/>
      </w:r>
    </w:p>
    <w:p w14:paraId="7C7BCA9C" w14:textId="77777777" w:rsidR="003C157F" w:rsidRPr="003C157F" w:rsidRDefault="003C157F" w:rsidP="003C157F">
      <w:pPr>
        <w:spacing w:line="276" w:lineRule="auto"/>
        <w:rPr>
          <w:rFonts w:ascii="Calibri" w:hAnsi="Calibri"/>
          <w:sz w:val="22"/>
          <w:szCs w:val="22"/>
        </w:rPr>
      </w:pPr>
    </w:p>
    <w:p w14:paraId="3418B1DE"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p>
    <w:p w14:paraId="326C5A68"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r w:rsidRPr="003C157F">
        <w:rPr>
          <w:rFonts w:ascii="Calibri" w:hAnsi="Calibri"/>
          <w:sz w:val="22"/>
          <w:szCs w:val="22"/>
        </w:rPr>
        <w:t>*** Items Below to be completed by Office of Associate Director for Communication (OADC)***</w:t>
      </w:r>
    </w:p>
    <w:p w14:paraId="01D50993"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p>
    <w:p w14:paraId="64DCEBF2" w14:textId="67667A85"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 xml:space="preserve">1.  Number of burden hours remaining in current year’s allocation: </w:t>
      </w:r>
      <w:bookmarkStart w:id="1" w:name="_GoBack"/>
      <w:r w:rsidRPr="00FF37DE">
        <w:rPr>
          <w:rFonts w:ascii="Calibri" w:hAnsi="Calibri"/>
          <w:sz w:val="22"/>
          <w:szCs w:val="22"/>
          <w:u w:val="single"/>
        </w:rPr>
        <w:t>____</w:t>
      </w:r>
      <w:r w:rsidR="00FF37DE" w:rsidRPr="00FF37DE">
        <w:rPr>
          <w:rFonts w:ascii="Calibri" w:hAnsi="Calibri"/>
          <w:sz w:val="22"/>
          <w:szCs w:val="22"/>
          <w:u w:val="single"/>
        </w:rPr>
        <w:t>5573</w:t>
      </w:r>
      <w:r w:rsidRPr="00FF37DE">
        <w:rPr>
          <w:rFonts w:ascii="Calibri" w:hAnsi="Calibri"/>
          <w:sz w:val="22"/>
          <w:szCs w:val="22"/>
          <w:u w:val="single"/>
        </w:rPr>
        <w:t>___</w:t>
      </w:r>
      <w:bookmarkEnd w:id="1"/>
    </w:p>
    <w:p w14:paraId="0A548ED1"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p>
    <w:p w14:paraId="68F7A19E"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2.  OADC confirmation of time-sensitivity:</w:t>
      </w:r>
    </w:p>
    <w:p w14:paraId="7F00255A" w14:textId="6774691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 xml:space="preserve">     </w:t>
      </w:r>
      <w:r w:rsidR="00FF37DE">
        <w:rPr>
          <w:rFonts w:ascii="Calibri" w:hAnsi="Calibri"/>
          <w:sz w:val="22"/>
          <w:szCs w:val="22"/>
        </w:rPr>
        <w:t>Yes: _</w:t>
      </w:r>
      <w:r w:rsidR="00FF37DE" w:rsidRPr="00FF37DE">
        <w:rPr>
          <w:rFonts w:ascii="Calibri" w:hAnsi="Calibri"/>
          <w:sz w:val="22"/>
          <w:szCs w:val="22"/>
          <w:u w:val="single"/>
        </w:rPr>
        <w:t>_X</w:t>
      </w:r>
      <w:r w:rsidRPr="003C157F">
        <w:rPr>
          <w:rFonts w:ascii="Calibri" w:hAnsi="Calibri"/>
          <w:sz w:val="22"/>
          <w:szCs w:val="22"/>
        </w:rPr>
        <w:t>_</w:t>
      </w:r>
    </w:p>
    <w:p w14:paraId="43A5F0AC"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r w:rsidRPr="003C157F">
        <w:rPr>
          <w:rFonts w:ascii="Calibri" w:hAnsi="Calibri"/>
          <w:sz w:val="22"/>
          <w:szCs w:val="22"/>
        </w:rPr>
        <w:t xml:space="preserve">      No: _____</w:t>
      </w:r>
    </w:p>
    <w:p w14:paraId="500EBD71" w14:textId="7C01AD68" w:rsidR="003C157F" w:rsidRPr="00FF37DE"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u w:val="single"/>
        </w:rPr>
      </w:pPr>
      <w:r w:rsidRPr="00FF37DE">
        <w:rPr>
          <w:rFonts w:ascii="Calibri" w:hAnsi="Calibri"/>
          <w:sz w:val="22"/>
          <w:szCs w:val="22"/>
          <w:u w:val="single"/>
        </w:rPr>
        <w:t>____</w:t>
      </w:r>
      <w:r w:rsidR="00FF37DE" w:rsidRPr="00FF37DE">
        <w:rPr>
          <w:rFonts w:ascii="Calibri" w:hAnsi="Calibri"/>
          <w:sz w:val="22"/>
          <w:szCs w:val="22"/>
          <w:u w:val="single"/>
        </w:rPr>
        <w:t>Dawn B. Griffin_________</w:t>
      </w:r>
    </w:p>
    <w:p w14:paraId="6086726A"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jc w:val="center"/>
        <w:rPr>
          <w:rFonts w:ascii="Calibri" w:hAnsi="Calibri"/>
          <w:sz w:val="22"/>
          <w:szCs w:val="22"/>
        </w:rPr>
      </w:pPr>
      <w:r w:rsidRPr="003C157F">
        <w:rPr>
          <w:rFonts w:ascii="Calibri" w:hAnsi="Calibri"/>
          <w:sz w:val="22"/>
          <w:szCs w:val="22"/>
        </w:rPr>
        <w:t>Project Officer Signature</w:t>
      </w:r>
    </w:p>
    <w:p w14:paraId="20E02899" w14:textId="77777777" w:rsidR="003C157F" w:rsidRPr="003C157F" w:rsidRDefault="003C157F" w:rsidP="003C157F">
      <w:pPr>
        <w:pBdr>
          <w:top w:val="single" w:sz="4" w:space="1" w:color="auto"/>
          <w:left w:val="single" w:sz="4" w:space="0" w:color="auto"/>
          <w:bottom w:val="single" w:sz="4" w:space="1" w:color="auto"/>
          <w:right w:val="single" w:sz="4" w:space="4" w:color="auto"/>
        </w:pBdr>
        <w:spacing w:line="276" w:lineRule="auto"/>
        <w:rPr>
          <w:rFonts w:ascii="Calibri" w:hAnsi="Calibri"/>
          <w:sz w:val="22"/>
          <w:szCs w:val="22"/>
        </w:rPr>
      </w:pPr>
    </w:p>
    <w:p w14:paraId="52823220" w14:textId="77777777" w:rsidR="00980027" w:rsidRPr="003C157F" w:rsidRDefault="00980027" w:rsidP="003C157F"/>
    <w:sectPr w:rsidR="00980027" w:rsidRPr="003C157F" w:rsidSect="00980027">
      <w:foot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8CE66" w14:textId="77777777" w:rsidR="00302352" w:rsidRDefault="00302352">
      <w:r>
        <w:separator/>
      </w:r>
    </w:p>
  </w:endnote>
  <w:endnote w:type="continuationSeparator" w:id="0">
    <w:p w14:paraId="6139EF1C" w14:textId="77777777" w:rsidR="00302352" w:rsidRDefault="0030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Bskvll BT">
    <w:altName w:val="Times New Roman"/>
    <w:charset w:val="00"/>
    <w:family w:val="roman"/>
    <w:pitch w:val="variable"/>
    <w:sig w:usb0="00000007"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F6E27" w14:textId="77777777" w:rsidR="00302352" w:rsidRDefault="00302352" w:rsidP="00984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A1C395" w14:textId="77777777" w:rsidR="00302352" w:rsidRDefault="00302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A9B92" w14:textId="77777777" w:rsidR="00302352" w:rsidRDefault="00302352">
      <w:r>
        <w:separator/>
      </w:r>
    </w:p>
  </w:footnote>
  <w:footnote w:type="continuationSeparator" w:id="0">
    <w:p w14:paraId="3231E855" w14:textId="77777777" w:rsidR="00302352" w:rsidRDefault="00302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93824"/>
    <w:multiLevelType w:val="hybridMultilevel"/>
    <w:tmpl w:val="1758F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D06019"/>
    <w:multiLevelType w:val="hybridMultilevel"/>
    <w:tmpl w:val="D892E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6C2C5C"/>
    <w:multiLevelType w:val="hybridMultilevel"/>
    <w:tmpl w:val="15FCD5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541023"/>
    <w:multiLevelType w:val="hybridMultilevel"/>
    <w:tmpl w:val="7CA2B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017C9"/>
    <w:multiLevelType w:val="hybridMultilevel"/>
    <w:tmpl w:val="644AE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7"/>
    <w:rsid w:val="0002549D"/>
    <w:rsid w:val="0017015A"/>
    <w:rsid w:val="001C3491"/>
    <w:rsid w:val="001D62D7"/>
    <w:rsid w:val="001E0059"/>
    <w:rsid w:val="00255E09"/>
    <w:rsid w:val="00285C57"/>
    <w:rsid w:val="00302352"/>
    <w:rsid w:val="00331CD5"/>
    <w:rsid w:val="00381A2A"/>
    <w:rsid w:val="00387FE6"/>
    <w:rsid w:val="003C157F"/>
    <w:rsid w:val="00415B2F"/>
    <w:rsid w:val="00446FFA"/>
    <w:rsid w:val="00474A4F"/>
    <w:rsid w:val="00483D01"/>
    <w:rsid w:val="00534643"/>
    <w:rsid w:val="0056609D"/>
    <w:rsid w:val="005C4D8A"/>
    <w:rsid w:val="0062630E"/>
    <w:rsid w:val="006439A9"/>
    <w:rsid w:val="006B2D0F"/>
    <w:rsid w:val="006B45F2"/>
    <w:rsid w:val="006E7945"/>
    <w:rsid w:val="007063D0"/>
    <w:rsid w:val="007408FD"/>
    <w:rsid w:val="007703EE"/>
    <w:rsid w:val="007737C6"/>
    <w:rsid w:val="007746EF"/>
    <w:rsid w:val="008258B0"/>
    <w:rsid w:val="008C6C52"/>
    <w:rsid w:val="008E501B"/>
    <w:rsid w:val="008F6FE7"/>
    <w:rsid w:val="00922FCE"/>
    <w:rsid w:val="00933136"/>
    <w:rsid w:val="009701F2"/>
    <w:rsid w:val="00980027"/>
    <w:rsid w:val="009841C9"/>
    <w:rsid w:val="00984838"/>
    <w:rsid w:val="00A70DF2"/>
    <w:rsid w:val="00B3470E"/>
    <w:rsid w:val="00B37BAA"/>
    <w:rsid w:val="00C017E5"/>
    <w:rsid w:val="00CE13E2"/>
    <w:rsid w:val="00CF1FF1"/>
    <w:rsid w:val="00CF4E0A"/>
    <w:rsid w:val="00D319E6"/>
    <w:rsid w:val="00D32E41"/>
    <w:rsid w:val="00DF22FF"/>
    <w:rsid w:val="00E021E5"/>
    <w:rsid w:val="00EE4B9C"/>
    <w:rsid w:val="00F303BE"/>
    <w:rsid w:val="00F35A84"/>
    <w:rsid w:val="00F72A44"/>
    <w:rsid w:val="00FB1F61"/>
    <w:rsid w:val="00FF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CDE1F"/>
  <w15:docId w15:val="{8A6D8B7E-8A40-408C-AFD6-375CD5A6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rsid w:val="00B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57F"/>
    <w:pPr>
      <w:ind w:left="720"/>
      <w:contextualSpacing/>
    </w:pPr>
  </w:style>
  <w:style w:type="character" w:styleId="CommentReference">
    <w:name w:val="annotation reference"/>
    <w:basedOn w:val="DefaultParagraphFont"/>
    <w:semiHidden/>
    <w:unhideWhenUsed/>
    <w:rsid w:val="006439A9"/>
    <w:rPr>
      <w:sz w:val="16"/>
      <w:szCs w:val="16"/>
    </w:rPr>
  </w:style>
  <w:style w:type="paragraph" w:styleId="CommentText">
    <w:name w:val="annotation text"/>
    <w:basedOn w:val="Normal"/>
    <w:link w:val="CommentTextChar"/>
    <w:semiHidden/>
    <w:unhideWhenUsed/>
    <w:rsid w:val="006439A9"/>
    <w:rPr>
      <w:sz w:val="20"/>
    </w:rPr>
  </w:style>
  <w:style w:type="character" w:customStyle="1" w:styleId="CommentTextChar">
    <w:name w:val="Comment Text Char"/>
    <w:basedOn w:val="DefaultParagraphFont"/>
    <w:link w:val="CommentText"/>
    <w:semiHidden/>
    <w:rsid w:val="006439A9"/>
    <w:rPr>
      <w:rFonts w:ascii="NewBskvll BT" w:hAnsi="NewBskvll BT"/>
      <w:snapToGrid w:val="0"/>
    </w:rPr>
  </w:style>
  <w:style w:type="paragraph" w:styleId="CommentSubject">
    <w:name w:val="annotation subject"/>
    <w:basedOn w:val="CommentText"/>
    <w:next w:val="CommentText"/>
    <w:link w:val="CommentSubjectChar"/>
    <w:semiHidden/>
    <w:unhideWhenUsed/>
    <w:rsid w:val="006439A9"/>
    <w:rPr>
      <w:b/>
      <w:bCs/>
    </w:rPr>
  </w:style>
  <w:style w:type="character" w:customStyle="1" w:styleId="CommentSubjectChar">
    <w:name w:val="Comment Subject Char"/>
    <w:basedOn w:val="CommentTextChar"/>
    <w:link w:val="CommentSubject"/>
    <w:semiHidden/>
    <w:rsid w:val="006439A9"/>
    <w:rPr>
      <w:rFonts w:ascii="NewBskvll BT" w:hAnsi="NewBskvll BT"/>
      <w:b/>
      <w:bCs/>
      <w:snapToGrid w:val="0"/>
    </w:rPr>
  </w:style>
  <w:style w:type="paragraph" w:styleId="BalloonText">
    <w:name w:val="Balloon Text"/>
    <w:basedOn w:val="Normal"/>
    <w:link w:val="BalloonTextChar"/>
    <w:semiHidden/>
    <w:unhideWhenUsed/>
    <w:rsid w:val="006439A9"/>
    <w:rPr>
      <w:rFonts w:ascii="Segoe UI" w:hAnsi="Segoe UI" w:cs="Segoe UI"/>
      <w:sz w:val="18"/>
      <w:szCs w:val="18"/>
    </w:rPr>
  </w:style>
  <w:style w:type="character" w:customStyle="1" w:styleId="BalloonTextChar">
    <w:name w:val="Balloon Text Char"/>
    <w:basedOn w:val="DefaultParagraphFont"/>
    <w:link w:val="BalloonText"/>
    <w:semiHidden/>
    <w:rsid w:val="006439A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5204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Attachment 3:  Health Message Testing System Expedited Review Form</vt:lpstr>
    </vt:vector>
  </TitlesOfParts>
  <Company>ITSO</Company>
  <LinksUpToDate>false</LinksUpToDate>
  <CharactersWithSpaces>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Health Message Testing System Expedited Review Form</dc:title>
  <dc:creator>Angela Ryan</dc:creator>
  <cp:lastModifiedBy>Griffin, Dawn (CDC/OD/OADC)</cp:lastModifiedBy>
  <cp:revision>2</cp:revision>
  <cp:lastPrinted>2015-02-03T13:21:00Z</cp:lastPrinted>
  <dcterms:created xsi:type="dcterms:W3CDTF">2017-03-13T15:17:00Z</dcterms:created>
  <dcterms:modified xsi:type="dcterms:W3CDTF">2017-03-13T15:17:00Z</dcterms:modified>
</cp:coreProperties>
</file>