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C4" w:rsidRPr="00692DA2" w:rsidRDefault="00EC6F59" w:rsidP="00EC6F59">
      <w:pPr>
        <w:spacing w:after="0" w:line="240" w:lineRule="auto"/>
        <w:rPr>
          <w:rFonts w:ascii="Times New Roman" w:hAnsi="Times New Roman" w:cs="Times New Roman"/>
          <w:b/>
        </w:rPr>
      </w:pPr>
      <w:bookmarkStart w:id="0" w:name="_GoBack"/>
      <w:bookmarkEnd w:id="0"/>
      <w:r w:rsidRPr="00692DA2">
        <w:rPr>
          <w:rFonts w:ascii="Times New Roman" w:hAnsi="Times New Roman" w:cs="Times New Roman"/>
          <w:b/>
        </w:rPr>
        <w:t xml:space="preserve">Attachment </w:t>
      </w:r>
      <w:r w:rsidR="00276FAB" w:rsidRPr="00692DA2">
        <w:rPr>
          <w:rFonts w:ascii="Times New Roman" w:hAnsi="Times New Roman" w:cs="Times New Roman"/>
          <w:b/>
        </w:rPr>
        <w:t>3</w:t>
      </w:r>
    </w:p>
    <w:p w:rsidR="009D54C4" w:rsidRPr="00692DA2" w:rsidRDefault="009D54C4" w:rsidP="009D54C4">
      <w:pPr>
        <w:spacing w:after="0" w:line="240" w:lineRule="atLeast"/>
        <w:jc w:val="right"/>
        <w:rPr>
          <w:rFonts w:ascii="Times New Roman" w:eastAsia="Times New Roman" w:hAnsi="Times New Roman" w:cs="Times New Roman"/>
          <w:szCs w:val="20"/>
        </w:rPr>
      </w:pPr>
      <w:r w:rsidRPr="00692DA2">
        <w:rPr>
          <w:rFonts w:ascii="Times New Roman" w:eastAsia="Times New Roman" w:hAnsi="Times New Roman" w:cs="Times New Roman"/>
        </w:rPr>
        <w:t xml:space="preserve">OMB No. </w:t>
      </w:r>
      <w:proofErr w:type="spellStart"/>
      <w:r w:rsidRPr="00692DA2">
        <w:rPr>
          <w:rFonts w:ascii="Times New Roman" w:eastAsia="Times New Roman" w:hAnsi="Times New Roman" w:cs="Times New Roman"/>
          <w:szCs w:val="20"/>
        </w:rPr>
        <w:t>xxxx-xxxx</w:t>
      </w:r>
      <w:proofErr w:type="spellEnd"/>
    </w:p>
    <w:p w:rsidR="009D54C4" w:rsidRPr="00692DA2" w:rsidRDefault="009D54C4" w:rsidP="009D54C4">
      <w:pPr>
        <w:spacing w:after="0" w:line="240" w:lineRule="atLeast"/>
        <w:jc w:val="right"/>
        <w:rPr>
          <w:rFonts w:ascii="Times New Roman" w:eastAsia="Times New Roman" w:hAnsi="Times New Roman" w:cs="Times New Roman"/>
          <w:szCs w:val="20"/>
        </w:rPr>
      </w:pPr>
      <w:r w:rsidRPr="00692DA2">
        <w:rPr>
          <w:rFonts w:ascii="Times New Roman" w:eastAsia="Times New Roman" w:hAnsi="Times New Roman" w:cs="Times New Roman"/>
          <w:szCs w:val="20"/>
        </w:rPr>
        <w:t xml:space="preserve">   </w:t>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t>Expiration Date: xx/xx/201x</w:t>
      </w:r>
    </w:p>
    <w:p w:rsidR="009D54C4" w:rsidRPr="00692DA2" w:rsidRDefault="009D54C4" w:rsidP="00EC6F59">
      <w:pPr>
        <w:spacing w:after="0" w:line="240" w:lineRule="auto"/>
        <w:rPr>
          <w:rFonts w:ascii="Times New Roman" w:hAnsi="Times New Roman" w:cs="Times New Roman"/>
          <w:b/>
        </w:rPr>
      </w:pPr>
    </w:p>
    <w:p w:rsidR="00EC6F59" w:rsidRPr="00692DA2" w:rsidRDefault="00EC6F59" w:rsidP="00EC1FB8">
      <w:pPr>
        <w:spacing w:after="0" w:line="240" w:lineRule="auto"/>
        <w:ind w:left="2160"/>
        <w:jc w:val="right"/>
      </w:pPr>
      <w:r w:rsidRPr="00692DA2">
        <w:t xml:space="preserve"> </w:t>
      </w: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rPr>
          <w:rFonts w:ascii="Times New Roman" w:hAnsi="Times New Roman" w:cs="Times New Roman"/>
          <w:b/>
        </w:rPr>
      </w:pPr>
      <w:r w:rsidRPr="00692DA2">
        <w:rPr>
          <w:rFonts w:ascii="Times New Roman" w:hAnsi="Times New Roman" w:cs="Times New Roman"/>
          <w:b/>
          <w:noProof/>
        </w:rPr>
        <mc:AlternateContent>
          <mc:Choice Requires="wps">
            <w:drawing>
              <wp:anchor distT="0" distB="0" distL="114300" distR="114300" simplePos="0" relativeHeight="251646464" behindDoc="0" locked="0" layoutInCell="1" allowOverlap="1" wp14:anchorId="2AD203CB" wp14:editId="55E84282">
                <wp:simplePos x="0" y="0"/>
                <wp:positionH relativeFrom="column">
                  <wp:posOffset>-117475</wp:posOffset>
                </wp:positionH>
                <wp:positionV relativeFrom="paragraph">
                  <wp:posOffset>139065</wp:posOffset>
                </wp:positionV>
                <wp:extent cx="5780405" cy="1589405"/>
                <wp:effectExtent l="0" t="0" r="10795"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1589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1FC8" w:rsidRDefault="001B1FC8" w:rsidP="004A460B">
                            <w:pPr>
                              <w:jc w:val="center"/>
                              <w:rPr>
                                <w:rFonts w:ascii="Garamond" w:hAnsi="Garamond" w:cs="Times New Roman"/>
                                <w:b/>
                                <w:bCs/>
                                <w:sz w:val="30"/>
                                <w:szCs w:val="30"/>
                              </w:rPr>
                            </w:pPr>
                          </w:p>
                          <w:p w:rsidR="001B1FC8" w:rsidRPr="004F466E" w:rsidRDefault="001B1FC8" w:rsidP="004A460B">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1B1FC8" w:rsidRPr="004F466E" w:rsidRDefault="001B1FC8" w:rsidP="004A460B">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1B1FC8" w:rsidRPr="004F466E" w:rsidRDefault="001B1FC8" w:rsidP="004A460B">
                            <w:pPr>
                              <w:jc w:val="center"/>
                              <w:rPr>
                                <w:rFonts w:ascii="Garamond" w:hAnsi="Garamond"/>
                                <w:caps/>
                                <w:sz w:val="30"/>
                                <w:szCs w:val="30"/>
                              </w:rPr>
                            </w:pPr>
                            <w:r w:rsidRPr="004A460B">
                              <w:rPr>
                                <w:rFonts w:ascii="Garamond" w:hAnsi="Garamond" w:cs="Times New Roman"/>
                                <w:b/>
                                <w:caps/>
                                <w:sz w:val="30"/>
                                <w:szCs w:val="30"/>
                              </w:rPr>
                              <w:t>Self-assessment of Implementation Survey (SAIS)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25pt;margin-top:10.95pt;width:455.15pt;height:125.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FlnQIAAM4FAAAOAAAAZHJzL2Uyb0RvYy54bWysVEtvGyEQvlfqf0Dcm127dh5W1pGbKFUl&#10;K4maVDljFmwUlqGAvev++g6wdpzHJVUvuwzzzetjZs4vukaTjXBegano4KikRBgOtTLLiv56uP5y&#10;SokPzNRMgxEV3QpPL6afP523diKGsAJdC0fQifGT1lZ0FYKdFIXnK9EwfwRWGFRKcA0LKLplUTvW&#10;ovdGF8OyPC5acLV1wIX3eHuVlXSa/EspeLiV0otAdEUxt5C+Ln0X8VtMz9lk6ZhdKd6nwf4hi4Yp&#10;g0H3rq5YYGTt1BtXjeIOPMhwxKEpQErFRaoBqxmUr6q5XzErUi1Ijrd7mvz/c8tvNneOqLqiY0oM&#10;a/CJHkQXyDfoyDiy01o/QdC9RVjo8BpfOVXq7Rz4k0dIcYDJBh7RkY1Ouib+sU6ChvgA2z3pMQrH&#10;y/HJaTkqMTpH3WB8ehaF6PXZ3DofvgtoSDxU1OGrphTYZu5Dhu4gMZoHreprpXUSYieJS+3IhmEP&#10;6DDonb9AaUPaih5/HZe5tkMP0fXefqEZf3rrAZPVJoYTqef6tCIvmYp0ClstIkabn0Ii54mRd3Jk&#10;nAuzzzOhI0piRR8x7PHPWX3EONeBFikymLA3bpQBl1l6SW39tKNWZnzfGT7XHSkI3aLre2oB9RZb&#10;ykEeSW/5tUKi58yHO+ZwBrFZcK+EW/xIDfg60J8oWYH78959xONooJaSFme6ov73mjlBif5hcGjO&#10;BqNRXAJJGI1Phii4Q83iUGPWzSVgywxwg1mejhEf9O4oHTSPuH5mMSqqmOEYu6I8uJ1wGfKuwQXG&#10;xWyWYDj4loW5ubd8N0uxxR66R+Zs3+IBp+MGdvPPJq86PWPj0xiYrQNIlcYgUpx57anHpZEGqV9w&#10;cSsdygn1vIanfwEAAP//AwBQSwMEFAAGAAgAAAAhAA6B3lXgAAAACgEAAA8AAABkcnMvZG93bnJl&#10;di54bWxMj01vgkAQhu9N+h8206Q3XaBfgCymMakeelGq9xVGILCzhF2V+us7PbXHmXnyzvNmy8n0&#10;4oKjay0pCOcBCKTSVi3VCvZfH7MYhPOaKt1bQgXf6GCZ399lOq3slXZ4KXwtOIRcqhU03g+plK5s&#10;0Gg3twMS3052NNrzONayGvWVw00voyB4lUa3xB8aPeCqwbIrzkbB0/PtduiS6dNsDtvVabcpuvW6&#10;VerxYXpfgPA4+T8YfvVZHXJ2OtozVU70CmZh/MKogihMQDAQJyF3OfLiLYpA5pn8XyH/AQAA//8D&#10;AFBLAQItABQABgAIAAAAIQC2gziS/gAAAOEBAAATAAAAAAAAAAAAAAAAAAAAAABbQ29udGVudF9U&#10;eXBlc10ueG1sUEsBAi0AFAAGAAgAAAAhADj9If/WAAAAlAEAAAsAAAAAAAAAAAAAAAAALwEAAF9y&#10;ZWxzLy5yZWxzUEsBAi0AFAAGAAgAAAAhAFynwWWdAgAAzgUAAA4AAAAAAAAAAAAAAAAALgIAAGRy&#10;cy9lMm9Eb2MueG1sUEsBAi0AFAAGAAgAAAAhAA6B3lXgAAAACgEAAA8AAAAAAAAAAAAAAAAA9wQA&#10;AGRycy9kb3ducmV2LnhtbFBLBQYAAAAABAAEAPMAAAAEBgAAAAA=&#10;" fillcolor="white [3201]" strokeweight=".5pt">
                <v:path arrowok="t"/>
                <v:textbox>
                  <w:txbxContent>
                    <w:p w:rsidR="001B1FC8" w:rsidRDefault="001B1FC8" w:rsidP="004A460B">
                      <w:pPr>
                        <w:jc w:val="center"/>
                        <w:rPr>
                          <w:rFonts w:ascii="Garamond" w:hAnsi="Garamond" w:cs="Times New Roman"/>
                          <w:b/>
                          <w:bCs/>
                          <w:sz w:val="30"/>
                          <w:szCs w:val="30"/>
                        </w:rPr>
                      </w:pPr>
                    </w:p>
                    <w:p w:rsidR="001B1FC8" w:rsidRPr="004F466E" w:rsidRDefault="001B1FC8" w:rsidP="004A460B">
                      <w:pPr>
                        <w:jc w:val="center"/>
                        <w:rPr>
                          <w:rFonts w:ascii="Garamond" w:hAnsi="Garamond" w:cs="Times New Roman"/>
                          <w:b/>
                          <w:bCs/>
                          <w:sz w:val="30"/>
                          <w:szCs w:val="30"/>
                        </w:rPr>
                      </w:pPr>
                      <w:r w:rsidRPr="004F466E">
                        <w:rPr>
                          <w:rFonts w:ascii="Garamond" w:hAnsi="Garamond" w:cs="Times New Roman"/>
                          <w:b/>
                          <w:bCs/>
                          <w:sz w:val="30"/>
                          <w:szCs w:val="30"/>
                        </w:rPr>
                        <w:t>CHILDREN’S MENTAL HEALTH INITIATIVE</w:t>
                      </w:r>
                    </w:p>
                    <w:p w:rsidR="001B1FC8" w:rsidRPr="004F466E" w:rsidRDefault="001B1FC8" w:rsidP="004A460B">
                      <w:pPr>
                        <w:jc w:val="center"/>
                        <w:rPr>
                          <w:rFonts w:ascii="Garamond" w:hAnsi="Garamond" w:cs="Times New Roman"/>
                          <w:b/>
                          <w:bCs/>
                          <w:sz w:val="30"/>
                          <w:szCs w:val="30"/>
                        </w:rPr>
                      </w:pPr>
                      <w:r w:rsidRPr="004F466E">
                        <w:rPr>
                          <w:rFonts w:ascii="Garamond" w:hAnsi="Garamond" w:cs="Times New Roman"/>
                          <w:b/>
                          <w:bCs/>
                          <w:sz w:val="30"/>
                          <w:szCs w:val="30"/>
                        </w:rPr>
                        <w:t>NATIONAL SYSTEM OF CARE EXPANSION EVALUATION</w:t>
                      </w:r>
                    </w:p>
                    <w:p w:rsidR="001B1FC8" w:rsidRPr="004F466E" w:rsidRDefault="001B1FC8" w:rsidP="004A460B">
                      <w:pPr>
                        <w:jc w:val="center"/>
                        <w:rPr>
                          <w:rFonts w:ascii="Garamond" w:hAnsi="Garamond"/>
                          <w:caps/>
                          <w:sz w:val="30"/>
                          <w:szCs w:val="30"/>
                        </w:rPr>
                      </w:pPr>
                      <w:r w:rsidRPr="004A460B">
                        <w:rPr>
                          <w:rFonts w:ascii="Garamond" w:hAnsi="Garamond" w:cs="Times New Roman"/>
                          <w:b/>
                          <w:caps/>
                          <w:sz w:val="30"/>
                          <w:szCs w:val="30"/>
                        </w:rPr>
                        <w:t>Self-assessment of Implementation Survey (SAIS)</w:t>
                      </w:r>
                    </w:p>
                  </w:txbxContent>
                </v:textbox>
              </v:shape>
            </w:pict>
          </mc:Fallback>
        </mc:AlternateContent>
      </w: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0" w:line="240" w:lineRule="auto"/>
        <w:jc w:val="right"/>
      </w:pPr>
      <w:r w:rsidRPr="00692DA2">
        <w:tab/>
      </w:r>
      <w:r w:rsidRPr="00692DA2">
        <w:tab/>
      </w:r>
      <w:r w:rsidRPr="00692DA2">
        <w:tab/>
      </w:r>
      <w:r w:rsidRPr="00692DA2">
        <w:tab/>
      </w:r>
      <w:r w:rsidRPr="00692DA2">
        <w:tab/>
      </w:r>
      <w:r w:rsidRPr="00692DA2">
        <w:tab/>
      </w:r>
      <w:r w:rsidRPr="00692DA2">
        <w:tab/>
      </w:r>
    </w:p>
    <w:p w:rsidR="00EC6F59" w:rsidRPr="00692DA2" w:rsidRDefault="00EC6F59" w:rsidP="00EC6F59">
      <w:pPr>
        <w:spacing w:after="0" w:line="240" w:lineRule="auto"/>
      </w:pPr>
    </w:p>
    <w:p w:rsidR="00EC6F59" w:rsidRPr="00692DA2" w:rsidRDefault="00EC6F59" w:rsidP="00EC6F59"/>
    <w:p w:rsidR="00EC6F59" w:rsidRPr="00692DA2" w:rsidRDefault="00EC6F59" w:rsidP="00EC6F59"/>
    <w:p w:rsidR="00EC6F59" w:rsidRPr="00692DA2" w:rsidRDefault="00EC6F59" w:rsidP="00EC6F59"/>
    <w:p w:rsidR="00EC6F59" w:rsidRPr="00692DA2" w:rsidRDefault="005C148B" w:rsidP="00EC6F59">
      <w:pPr>
        <w:rPr>
          <w:rFonts w:cs="Times New Roman"/>
          <w:sz w:val="20"/>
          <w:szCs w:val="20"/>
        </w:rPr>
      </w:pPr>
      <w:r w:rsidRPr="00692DA2">
        <w:rPr>
          <w:rFonts w:cs="Times New Roman"/>
        </w:rPr>
        <w:t>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information is estimated to average 30 minutes per respondent,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EC6F59" w:rsidRPr="00692DA2" w:rsidRDefault="00EC6F59" w:rsidP="00EC6F59">
      <w:pPr>
        <w:rPr>
          <w:rFonts w:ascii="Arial" w:hAnsi="Arial" w:cs="Arial"/>
          <w:sz w:val="20"/>
          <w:szCs w:val="20"/>
        </w:rPr>
      </w:pPr>
    </w:p>
    <w:p w:rsidR="00EC6F59" w:rsidRPr="00692DA2" w:rsidRDefault="00EC6F59" w:rsidP="00EC6F59">
      <w:pPr>
        <w:rPr>
          <w:rFonts w:ascii="Times New Roman" w:hAnsi="Times New Roman" w:cs="Times New Roman"/>
          <w:sz w:val="24"/>
          <w:szCs w:val="24"/>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EC6F59" w:rsidRPr="00692DA2" w:rsidRDefault="00EC6F59" w:rsidP="00EC6F59">
      <w:pPr>
        <w:spacing w:after="120" w:line="240" w:lineRule="auto"/>
        <w:jc w:val="center"/>
        <w:rPr>
          <w:rFonts w:ascii="Times New Roman" w:hAnsi="Times New Roman" w:cs="Times New Roman"/>
          <w:b/>
        </w:rPr>
      </w:pPr>
    </w:p>
    <w:p w:rsidR="009D54C4" w:rsidRPr="00692DA2" w:rsidRDefault="009D54C4" w:rsidP="00EC6F59">
      <w:pPr>
        <w:spacing w:after="120" w:line="240" w:lineRule="auto"/>
        <w:rPr>
          <w:rFonts w:ascii="Times New Roman" w:hAnsi="Times New Roman" w:cs="Times New Roman"/>
          <w:b/>
        </w:rPr>
      </w:pPr>
    </w:p>
    <w:p w:rsidR="00EC6F59" w:rsidRPr="00692DA2" w:rsidRDefault="00EC6F59" w:rsidP="00EC6F59">
      <w:pPr>
        <w:spacing w:after="120" w:line="240" w:lineRule="auto"/>
        <w:rPr>
          <w:rFonts w:ascii="Times New Roman" w:hAnsi="Times New Roman" w:cs="Times New Roman"/>
          <w:b/>
        </w:rPr>
      </w:pPr>
      <w:r w:rsidRPr="00692DA2">
        <w:rPr>
          <w:rFonts w:ascii="Times New Roman" w:hAnsi="Times New Roman" w:cs="Times New Roman"/>
          <w:b/>
        </w:rPr>
        <w:lastRenderedPageBreak/>
        <w:t xml:space="preserve">Attachment </w:t>
      </w:r>
      <w:r w:rsidR="00276FAB" w:rsidRPr="00692DA2">
        <w:rPr>
          <w:rFonts w:ascii="Times New Roman" w:hAnsi="Times New Roman" w:cs="Times New Roman"/>
          <w:b/>
        </w:rPr>
        <w:t>3</w:t>
      </w:r>
      <w:r w:rsidRPr="00692DA2">
        <w:rPr>
          <w:rFonts w:ascii="Times New Roman" w:hAnsi="Times New Roman" w:cs="Times New Roman"/>
          <w:b/>
        </w:rPr>
        <w:t>a</w:t>
      </w:r>
    </w:p>
    <w:p w:rsidR="00EC6F59" w:rsidRPr="00692DA2" w:rsidRDefault="00EC6F59" w:rsidP="00EC6F59">
      <w:pPr>
        <w:spacing w:after="120" w:line="240" w:lineRule="auto"/>
        <w:jc w:val="center"/>
        <w:rPr>
          <w:rFonts w:ascii="Times New Roman" w:hAnsi="Times New Roman" w:cs="Times New Roman"/>
          <w:b/>
        </w:rPr>
      </w:pPr>
    </w:p>
    <w:p w:rsidR="00961D54" w:rsidRPr="00692DA2" w:rsidRDefault="00BA1130" w:rsidP="00961D54">
      <w:pPr>
        <w:tabs>
          <w:tab w:val="left" w:pos="-1440"/>
        </w:tabs>
        <w:jc w:val="center"/>
        <w:rPr>
          <w:rFonts w:cs="Arial"/>
        </w:rPr>
      </w:pPr>
      <w:r w:rsidRPr="00692DA2">
        <w:rPr>
          <w:rFonts w:cs="Arial"/>
          <w:b/>
        </w:rPr>
        <w:t>CMHI SOC Evaluation: Self-</w:t>
      </w:r>
      <w:r w:rsidR="00185BFF" w:rsidRPr="00692DA2">
        <w:rPr>
          <w:rFonts w:cs="Arial"/>
          <w:b/>
        </w:rPr>
        <w:t>A</w:t>
      </w:r>
      <w:r w:rsidRPr="00692DA2">
        <w:rPr>
          <w:rFonts w:cs="Arial"/>
          <w:b/>
        </w:rPr>
        <w:t>sse</w:t>
      </w:r>
      <w:r w:rsidR="00800A72" w:rsidRPr="00692DA2">
        <w:rPr>
          <w:rFonts w:cs="Arial"/>
          <w:b/>
        </w:rPr>
        <w:t>ssment of Implementation Survey</w:t>
      </w:r>
    </w:p>
    <w:p w:rsidR="00BA1130" w:rsidRPr="00692DA2" w:rsidRDefault="00EC1FB8" w:rsidP="00BA1130">
      <w:pPr>
        <w:tabs>
          <w:tab w:val="left" w:pos="-1440"/>
        </w:tabs>
        <w:rPr>
          <w:rFonts w:cs="Arial"/>
          <w:b/>
        </w:rPr>
      </w:pPr>
      <w:r w:rsidRPr="00692DA2">
        <w:rPr>
          <w:rFonts w:cs="Arial"/>
          <w:b/>
        </w:rPr>
        <w:t>SAIS</w:t>
      </w:r>
      <w:r w:rsidR="00BA1130" w:rsidRPr="00692DA2">
        <w:rPr>
          <w:rFonts w:cs="Arial"/>
          <w:b/>
        </w:rPr>
        <w:t xml:space="preserve"> Purpose</w:t>
      </w:r>
    </w:p>
    <w:p w:rsidR="00BA1130" w:rsidRPr="00692DA2" w:rsidRDefault="002C7E6F" w:rsidP="00BA1130">
      <w:pPr>
        <w:rPr>
          <w:rFonts w:cs="Times New Roman"/>
        </w:rPr>
      </w:pPr>
      <w:r w:rsidRPr="00692DA2">
        <w:rPr>
          <w:rFonts w:cs="Times New Roman"/>
        </w:rPr>
        <w:t>T</w:t>
      </w:r>
      <w:r w:rsidR="00BA1130" w:rsidRPr="00692DA2">
        <w:rPr>
          <w:rFonts w:cs="Times New Roman"/>
        </w:rPr>
        <w:t>he Self-Assessment of Implementation Survey (SAIS)</w:t>
      </w:r>
      <w:r w:rsidRPr="00692DA2">
        <w:rPr>
          <w:rFonts w:cs="Times New Roman"/>
        </w:rPr>
        <w:t xml:space="preserve"> is an online, self-administered tool, and its purpose</w:t>
      </w:r>
      <w:r w:rsidR="00BA1130" w:rsidRPr="00692DA2">
        <w:rPr>
          <w:rFonts w:cs="Times New Roman"/>
        </w:rPr>
        <w:t xml:space="preserve"> is to </w:t>
      </w:r>
      <w:r w:rsidR="001E4A83" w:rsidRPr="00692DA2">
        <w:rPr>
          <w:rFonts w:eastAsia="Batang" w:cs="Times New Roman"/>
          <w:spacing w:val="-3"/>
          <w:lang w:eastAsia="ko-KR"/>
        </w:rPr>
        <w:t xml:space="preserve">assess system of care implementation and expansion at the jurisdiction level and describe implementation and expansion plans early in the system of care development process. </w:t>
      </w:r>
      <w:r w:rsidR="00BA1130" w:rsidRPr="00692DA2">
        <w:rPr>
          <w:rFonts w:cs="Times New Roman"/>
        </w:rPr>
        <w:t xml:space="preserve">This evaluation component focuses on </w:t>
      </w:r>
      <w:r w:rsidR="00BA1130" w:rsidRPr="00692DA2">
        <w:rPr>
          <w:rFonts w:cs="Times New Roman"/>
          <w:i/>
        </w:rPr>
        <w:t>jurisdiction-level activities</w:t>
      </w:r>
      <w:r w:rsidR="00BA1130" w:rsidRPr="00692DA2">
        <w:rPr>
          <w:rFonts w:cs="Times New Roman"/>
        </w:rPr>
        <w:t xml:space="preserve">. Of particular interest are the strategies employed to implement and expand system of care across the broad jurisdiction. Factors that impede and facilitate those efforts will also be explored. </w:t>
      </w:r>
    </w:p>
    <w:p w:rsidR="00BA1130" w:rsidRPr="00692DA2" w:rsidRDefault="00BA1130" w:rsidP="00BA1130">
      <w:pPr>
        <w:tabs>
          <w:tab w:val="left" w:pos="-1440"/>
        </w:tabs>
        <w:rPr>
          <w:rFonts w:cs="Arial"/>
        </w:rPr>
      </w:pPr>
      <w:r w:rsidRPr="00692DA2">
        <w:rPr>
          <w:rFonts w:cs="Arial"/>
          <w:b/>
          <w:bCs/>
        </w:rPr>
        <w:t xml:space="preserve">Development of </w:t>
      </w:r>
      <w:r w:rsidR="00EC1FB8" w:rsidRPr="00692DA2">
        <w:rPr>
          <w:rFonts w:cs="Arial"/>
          <w:b/>
          <w:bCs/>
        </w:rPr>
        <w:t xml:space="preserve">SAIS </w:t>
      </w:r>
      <w:r w:rsidRPr="00692DA2">
        <w:rPr>
          <w:rFonts w:cs="Arial"/>
          <w:b/>
          <w:bCs/>
        </w:rPr>
        <w:t>Questions Content</w:t>
      </w:r>
    </w:p>
    <w:p w:rsidR="002C7E6F" w:rsidRPr="00692DA2" w:rsidRDefault="00BA1130" w:rsidP="002C7E6F">
      <w:pPr>
        <w:rPr>
          <w:rFonts w:cs="Times New Roman"/>
        </w:rPr>
      </w:pPr>
      <w:r w:rsidRPr="00692DA2">
        <w:rPr>
          <w:rFonts w:cs="Times New Roman"/>
        </w:rPr>
        <w:t xml:space="preserve">The </w:t>
      </w:r>
      <w:r w:rsidR="00B66006" w:rsidRPr="00692DA2">
        <w:rPr>
          <w:rFonts w:cs="Times New Roman"/>
        </w:rPr>
        <w:t xml:space="preserve">SAIS was </w:t>
      </w:r>
      <w:r w:rsidRPr="00692DA2">
        <w:rPr>
          <w:rFonts w:cs="Times New Roman"/>
        </w:rPr>
        <w:t>developed from a conceptual framework</w:t>
      </w:r>
      <w:r w:rsidR="00FF5858" w:rsidRPr="00692DA2">
        <w:rPr>
          <w:rFonts w:cs="Times New Roman"/>
        </w:rPr>
        <w:t xml:space="preserve"> that </w:t>
      </w:r>
      <w:r w:rsidR="002C7E6F" w:rsidRPr="00692DA2">
        <w:rPr>
          <w:rFonts w:cs="Times New Roman"/>
        </w:rPr>
        <w:t>is</w:t>
      </w:r>
      <w:r w:rsidRPr="00692DA2">
        <w:rPr>
          <w:rFonts w:cs="Times New Roman"/>
        </w:rPr>
        <w:t xml:space="preserve"> organized by service system component</w:t>
      </w:r>
      <w:r w:rsidR="00FF5858" w:rsidRPr="00692DA2">
        <w:rPr>
          <w:rFonts w:cs="Times New Roman"/>
        </w:rPr>
        <w:t>s</w:t>
      </w:r>
      <w:r w:rsidRPr="00692DA2">
        <w:rPr>
          <w:rFonts w:cs="Times New Roman"/>
        </w:rPr>
        <w:t xml:space="preserve"> and system of care principle</w:t>
      </w:r>
      <w:r w:rsidR="002C7E6F" w:rsidRPr="00692DA2">
        <w:rPr>
          <w:rFonts w:cs="Times New Roman"/>
        </w:rPr>
        <w:t>s</w:t>
      </w:r>
      <w:r w:rsidRPr="00692DA2">
        <w:rPr>
          <w:rFonts w:cs="Times New Roman"/>
        </w:rPr>
        <w:t xml:space="preserve"> (listed </w:t>
      </w:r>
      <w:r w:rsidR="00FF5858" w:rsidRPr="00692DA2">
        <w:rPr>
          <w:rFonts w:cs="Times New Roman"/>
        </w:rPr>
        <w:t>below</w:t>
      </w:r>
      <w:r w:rsidRPr="00692DA2">
        <w:rPr>
          <w:rFonts w:cs="Times New Roman"/>
        </w:rPr>
        <w:t xml:space="preserve">). </w:t>
      </w:r>
      <w:r w:rsidR="002C7E6F" w:rsidRPr="00692DA2">
        <w:rPr>
          <w:rFonts w:cs="Times New Roman"/>
        </w:rPr>
        <w:t>Indicators were</w:t>
      </w:r>
      <w:r w:rsidR="00973C6C" w:rsidRPr="00692DA2">
        <w:rPr>
          <w:rFonts w:cs="Times New Roman"/>
        </w:rPr>
        <w:t xml:space="preserve"> developed for</w:t>
      </w:r>
      <w:r w:rsidR="002C7E6F" w:rsidRPr="00692DA2">
        <w:rPr>
          <w:rFonts w:cs="Times New Roman"/>
        </w:rPr>
        <w:t xml:space="preserve"> this conceptual framework to </w:t>
      </w:r>
      <w:r w:rsidRPr="00692DA2">
        <w:rPr>
          <w:rFonts w:cs="Times New Roman"/>
        </w:rPr>
        <w:t xml:space="preserve">capture how each system of care principle is enacted to achieve the goals within each service system component. </w:t>
      </w:r>
      <w:r w:rsidR="00973C6C" w:rsidRPr="00692DA2">
        <w:rPr>
          <w:rFonts w:cs="Times New Roman"/>
        </w:rPr>
        <w:t>Specific implementation and expansion strategies were generated that represent each of the different framework indicators. Survey questions were then developed that ask respondents to rate the</w:t>
      </w:r>
      <w:r w:rsidR="002C7E6F" w:rsidRPr="00692DA2">
        <w:rPr>
          <w:rFonts w:cs="Times New Roman"/>
        </w:rPr>
        <w:t xml:space="preserve"> level of implementation </w:t>
      </w:r>
      <w:r w:rsidR="00973C6C" w:rsidRPr="00692DA2">
        <w:rPr>
          <w:rFonts w:cs="Times New Roman"/>
        </w:rPr>
        <w:t>of specific strategies and their perceptions of how effective these strategies are in their jurisdictions</w:t>
      </w:r>
      <w:r w:rsidR="002C7E6F" w:rsidRPr="00692DA2">
        <w:rPr>
          <w:rFonts w:cs="Times New Roman"/>
        </w:rPr>
        <w:t xml:space="preserve">. </w:t>
      </w:r>
    </w:p>
    <w:p w:rsidR="00BA1130" w:rsidRPr="00692DA2" w:rsidRDefault="00BA1130" w:rsidP="00BA1130">
      <w:pPr>
        <w:tabs>
          <w:tab w:val="left" w:pos="-1440"/>
        </w:tabs>
        <w:rPr>
          <w:rFonts w:cs="Times New Roman"/>
        </w:rPr>
      </w:pPr>
      <w:r w:rsidRPr="00692DA2">
        <w:rPr>
          <w:rFonts w:cs="Times New Roman"/>
        </w:rPr>
        <w:t xml:space="preserve">The following </w:t>
      </w:r>
      <w:r w:rsidRPr="00692DA2">
        <w:rPr>
          <w:rFonts w:cs="Times New Roman"/>
          <w:b/>
        </w:rPr>
        <w:t>service system components</w:t>
      </w:r>
      <w:r w:rsidRPr="00692DA2">
        <w:rPr>
          <w:rFonts w:cs="Times New Roman"/>
        </w:rPr>
        <w:t xml:space="preserve"> </w:t>
      </w:r>
      <w:r w:rsidR="002C7E6F" w:rsidRPr="00692DA2">
        <w:rPr>
          <w:rFonts w:cs="Times New Roman"/>
        </w:rPr>
        <w:t>were used in the framework for developing the SAIS</w:t>
      </w:r>
      <w:r w:rsidRPr="00692DA2">
        <w:rPr>
          <w:rFonts w:cs="Times New Roman"/>
        </w:rPr>
        <w:t>:</w:t>
      </w:r>
    </w:p>
    <w:p w:rsidR="00BA1130" w:rsidRPr="00692DA2" w:rsidRDefault="00BA1130" w:rsidP="00BA1130">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Governance:</w:t>
      </w:r>
      <w:r w:rsidRPr="00692DA2">
        <w:rPr>
          <w:rFonts w:asciiTheme="minorHAnsi" w:hAnsiTheme="minorHAnsi"/>
        </w:rPr>
        <w:t xml:space="preserve">  The governing structure responsible for explicating the system’s goals, vision, and mission; strategic planning and policy development; and establishing formal arrangements among public agencies and family organizations. These structures may include boards of directors, oversight/steering committees, and interagency boards and structures.</w:t>
      </w:r>
    </w:p>
    <w:p w:rsidR="00BA1130" w:rsidRPr="00692DA2" w:rsidRDefault="00BA1130" w:rsidP="00BA1130">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Management:</w:t>
      </w:r>
      <w:r w:rsidRPr="00692DA2">
        <w:rPr>
          <w:rFonts w:asciiTheme="minorHAnsi" w:hAnsiTheme="minorHAnsi"/>
        </w:rPr>
        <w:t xml:space="preserve">  Policies and procedures, developed at the jurisdiction-level, that impact service delivery across the jurisdiction.</w:t>
      </w:r>
    </w:p>
    <w:p w:rsidR="00BA1130" w:rsidRPr="00692DA2" w:rsidRDefault="00BA1130" w:rsidP="00BA1130">
      <w:pPr>
        <w:pStyle w:val="ListParagraph"/>
        <w:widowControl w:val="0"/>
        <w:numPr>
          <w:ilvl w:val="0"/>
          <w:numId w:val="11"/>
        </w:numPr>
        <w:autoSpaceDE w:val="0"/>
        <w:autoSpaceDN w:val="0"/>
        <w:adjustRightInd w:val="0"/>
        <w:ind w:left="360"/>
        <w:contextualSpacing/>
        <w:rPr>
          <w:rFonts w:asciiTheme="minorHAnsi" w:hAnsiTheme="minorHAnsi"/>
        </w:rPr>
      </w:pPr>
      <w:r w:rsidRPr="00692DA2">
        <w:rPr>
          <w:rFonts w:asciiTheme="minorHAnsi" w:hAnsiTheme="minorHAnsi"/>
          <w:b/>
        </w:rPr>
        <w:t xml:space="preserve">Support of Local Service Delivery: </w:t>
      </w:r>
      <w:r w:rsidRPr="00692DA2">
        <w:rPr>
          <w:rFonts w:asciiTheme="minorHAnsi" w:hAnsiTheme="minorHAnsi"/>
        </w:rPr>
        <w:t>The extent to which jurisdiction-wide policies, procedures, and strategies impact local service delivery.</w:t>
      </w:r>
    </w:p>
    <w:p w:rsidR="00BA1130" w:rsidRPr="00692DA2" w:rsidRDefault="00BA1130" w:rsidP="00BA1130">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rPr>
        <w:t xml:space="preserve">Geographic Area Covered: </w:t>
      </w:r>
      <w:r w:rsidRPr="00692DA2">
        <w:rPr>
          <w:rFonts w:asciiTheme="minorHAnsi" w:hAnsiTheme="minorHAnsi"/>
        </w:rPr>
        <w:t>The physical area encompassed by the jurisdiction.</w:t>
      </w:r>
    </w:p>
    <w:p w:rsidR="00BA1130" w:rsidRPr="00692DA2" w:rsidRDefault="00BA1130" w:rsidP="00BA1130">
      <w:pPr>
        <w:pStyle w:val="ListParagraph"/>
        <w:tabs>
          <w:tab w:val="left" w:pos="-1440"/>
        </w:tabs>
        <w:autoSpaceDE w:val="0"/>
        <w:autoSpaceDN w:val="0"/>
        <w:adjustRightInd w:val="0"/>
        <w:ind w:left="360"/>
        <w:contextualSpacing/>
        <w:rPr>
          <w:rFonts w:asciiTheme="minorHAnsi" w:hAnsiTheme="minorHAnsi"/>
        </w:rPr>
      </w:pPr>
    </w:p>
    <w:p w:rsidR="00BA1130" w:rsidRPr="00692DA2" w:rsidRDefault="00BA1130" w:rsidP="00BA1130">
      <w:pPr>
        <w:rPr>
          <w:rFonts w:cs="Times New Roman"/>
        </w:rPr>
      </w:pPr>
      <w:r w:rsidRPr="00692DA2">
        <w:rPr>
          <w:rFonts w:cs="Times New Roman"/>
        </w:rPr>
        <w:t xml:space="preserve">The following </w:t>
      </w:r>
      <w:proofErr w:type="gramStart"/>
      <w:r w:rsidRPr="00692DA2">
        <w:rPr>
          <w:rFonts w:cs="Times New Roman"/>
          <w:b/>
        </w:rPr>
        <w:t xml:space="preserve">system of care principles </w:t>
      </w:r>
      <w:r w:rsidRPr="00692DA2">
        <w:rPr>
          <w:rFonts w:cs="Times New Roman"/>
        </w:rPr>
        <w:t>were</w:t>
      </w:r>
      <w:proofErr w:type="gramEnd"/>
      <w:r w:rsidRPr="00692DA2">
        <w:rPr>
          <w:rFonts w:cs="Times New Roman"/>
        </w:rPr>
        <w:t xml:space="preserve"> included in the framework</w:t>
      </w:r>
      <w:r w:rsidR="002C7E6F" w:rsidRPr="00692DA2">
        <w:rPr>
          <w:rFonts w:cs="Times New Roman"/>
        </w:rPr>
        <w:t xml:space="preserve"> for the SAIS</w:t>
      </w:r>
      <w:r w:rsidRPr="00692DA2">
        <w:rPr>
          <w:rFonts w:cs="Times New Roman"/>
        </w:rPr>
        <w:t>:</w:t>
      </w:r>
    </w:p>
    <w:p w:rsidR="00BA1130" w:rsidRPr="00692DA2" w:rsidRDefault="00BA1130" w:rsidP="00BA1130">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Family-Driven:</w:t>
      </w:r>
      <w:r w:rsidRPr="00692DA2">
        <w:rPr>
          <w:rFonts w:asciiTheme="minorHAnsi" w:hAnsiTheme="minorHAnsi"/>
        </w:rPr>
        <w:t xml:space="preserve">  The recognition that (a) the ecological context of the family is central to the care of all children; (b) families are primary decision makers and equal partners in all efforts to serve children; and (c) all system and service processes should be planned to maximize family involvement and decision making. Also included is the importance of meeting the needs of families as they care for their children through formal and informal services and supports.</w:t>
      </w:r>
    </w:p>
    <w:p w:rsidR="00BA1130" w:rsidRPr="00692DA2" w:rsidRDefault="00BA1130" w:rsidP="00BA1130">
      <w:pPr>
        <w:pStyle w:val="ListParagraph"/>
        <w:widowControl w:val="0"/>
        <w:numPr>
          <w:ilvl w:val="0"/>
          <w:numId w:val="12"/>
        </w:numPr>
        <w:autoSpaceDE w:val="0"/>
        <w:autoSpaceDN w:val="0"/>
        <w:adjustRightInd w:val="0"/>
        <w:ind w:left="360"/>
        <w:contextualSpacing/>
        <w:rPr>
          <w:rFonts w:asciiTheme="minorHAnsi" w:hAnsiTheme="minorHAnsi"/>
        </w:rPr>
      </w:pPr>
      <w:r w:rsidRPr="00692DA2">
        <w:rPr>
          <w:rFonts w:asciiTheme="minorHAnsi" w:hAnsiTheme="minorHAnsi"/>
          <w:b/>
          <w:bCs/>
        </w:rPr>
        <w:t>Youth-Guided:</w:t>
      </w:r>
      <w:r w:rsidRPr="00692DA2">
        <w:rPr>
          <w:rFonts w:asciiTheme="minorHAnsi" w:hAnsiTheme="minorHAnsi"/>
        </w:rPr>
        <w:t xml:space="preserve">  The recognition that young people have a right to be empowered, educated, and given the opportunity to make decisions about their own care, and about the policies and procedures governing the care of all youth.</w:t>
      </w:r>
    </w:p>
    <w:p w:rsidR="00BA1130" w:rsidRPr="00692DA2" w:rsidRDefault="00BA1130" w:rsidP="00BA1130">
      <w:pPr>
        <w:pStyle w:val="ListParagraph"/>
        <w:numPr>
          <w:ilvl w:val="0"/>
          <w:numId w:val="12"/>
        </w:numPr>
        <w:tabs>
          <w:tab w:val="left" w:pos="-1440"/>
        </w:tabs>
        <w:autoSpaceDE w:val="0"/>
        <w:autoSpaceDN w:val="0"/>
        <w:adjustRightInd w:val="0"/>
        <w:ind w:left="360"/>
        <w:contextualSpacing/>
        <w:rPr>
          <w:rFonts w:asciiTheme="minorHAnsi" w:hAnsiTheme="minorHAnsi"/>
          <w:b/>
          <w:bCs/>
        </w:rPr>
      </w:pPr>
      <w:r w:rsidRPr="00692DA2">
        <w:rPr>
          <w:rFonts w:asciiTheme="minorHAnsi" w:hAnsiTheme="minorHAnsi"/>
          <w:b/>
          <w:bCs/>
        </w:rPr>
        <w:lastRenderedPageBreak/>
        <w:t>Individualized:</w:t>
      </w:r>
      <w:r w:rsidRPr="00692DA2">
        <w:rPr>
          <w:rFonts w:asciiTheme="minorHAnsi" w:hAnsiTheme="minorHAnsi"/>
        </w:rPr>
        <w:t xml:space="preserve"> The provision of care that is expressly individualized and person-centered, that addresses the child or youth’s specific needs, and that recognizes and incorporates the child or youth’s strengths.</w:t>
      </w:r>
    </w:p>
    <w:p w:rsidR="00BA1130" w:rsidRPr="00692DA2" w:rsidRDefault="00BA1130" w:rsidP="00BA1130">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rPr>
        <w:t>Evidence-Supported</w:t>
      </w:r>
      <w:r w:rsidRPr="00692DA2">
        <w:rPr>
          <w:rFonts w:asciiTheme="minorHAnsi" w:hAnsiTheme="minorHAnsi"/>
        </w:rPr>
        <w:t>: The provision of services that include evidence-informed and promising practices, as well as interventions supported by practice-based evidence, to ensure the effectiveness of services and improve outcomes for children and their families</w:t>
      </w:r>
    </w:p>
    <w:p w:rsidR="00BA1130" w:rsidRPr="00692DA2" w:rsidRDefault="00BA1130" w:rsidP="00BA1130">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Culturally and Linguistically Competent:</w:t>
      </w:r>
      <w:r w:rsidRPr="00692DA2">
        <w:rPr>
          <w:rFonts w:asciiTheme="minorHAnsi" w:hAnsiTheme="minorHAnsi"/>
        </w:rPr>
        <w:t xml:space="preserve">  Sensitivity and responsiveness to, and acknowledgment of, the inherent value of differences related to race, ethnicity, religion, language, national origin, gender identification, sexual orientation, socio-economic background, and certain community-specific and family-specific characteristics. Recognition that providing culturally competent care requires the involvement of diverse perspectives in decision-making related to policies and procedures.</w:t>
      </w:r>
    </w:p>
    <w:p w:rsidR="00BA1130" w:rsidRPr="00692DA2" w:rsidRDefault="00BA1130" w:rsidP="00BA1130">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Interagency/Collaborative:</w:t>
      </w:r>
      <w:r w:rsidRPr="00692DA2">
        <w:rPr>
          <w:rFonts w:asciiTheme="minorHAnsi" w:hAnsiTheme="minorHAnsi"/>
        </w:rPr>
        <w:t xml:space="preserve">  The involvement and partnership of core agencies from multiple child-serving sectors, including child welfare, health, juvenile justice, intellectual disabilities, substance abuse, education, and mental health.</w:t>
      </w:r>
    </w:p>
    <w:p w:rsidR="00BA1130" w:rsidRPr="00692DA2" w:rsidRDefault="00BA1130" w:rsidP="00BA1130">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Coordination:</w:t>
      </w:r>
      <w:r w:rsidRPr="00692DA2">
        <w:rPr>
          <w:rFonts w:asciiTheme="minorHAnsi" w:hAnsiTheme="minorHAnsi"/>
        </w:rPr>
        <w:t xml:space="preserve">  Professionals working together in a complimentary manner to avoid duplication of services, eliminate gaps in care, and facilitate the child, youth and family’s movement through the service system. This includes non-governmental agencies such as private providers, community organizations, churches, advocacy groups, etc.</w:t>
      </w:r>
    </w:p>
    <w:p w:rsidR="00BA1130" w:rsidRPr="00692DA2" w:rsidRDefault="00BA1130" w:rsidP="00BA1130">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Accessible:</w:t>
      </w:r>
      <w:r w:rsidRPr="00692DA2">
        <w:rPr>
          <w:rFonts w:asciiTheme="minorHAnsi" w:hAnsiTheme="minorHAnsi"/>
        </w:rPr>
        <w:t xml:space="preserve">  The minimizing of barriers to services in terms of physical location, convenience of scheduling, financial constraints, and perceptions (e.g., stigma).</w:t>
      </w:r>
    </w:p>
    <w:p w:rsidR="00BA1130" w:rsidRPr="00692DA2" w:rsidRDefault="00BA1130" w:rsidP="00BA1130">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Community Based:</w:t>
      </w:r>
      <w:r w:rsidRPr="00692DA2">
        <w:rPr>
          <w:rFonts w:asciiTheme="minorHAnsi" w:hAnsiTheme="minorHAnsi"/>
        </w:rPr>
        <w:t xml:space="preserve">  The provision of services and supports within close geographical proximity to the intended population.</w:t>
      </w:r>
    </w:p>
    <w:p w:rsidR="00BA1130" w:rsidRPr="00692DA2" w:rsidRDefault="00BA1130" w:rsidP="00BA1130">
      <w:pPr>
        <w:pStyle w:val="ListParagraph"/>
        <w:numPr>
          <w:ilvl w:val="0"/>
          <w:numId w:val="12"/>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Least Restrictive:</w:t>
      </w:r>
      <w:r w:rsidRPr="00692DA2">
        <w:rPr>
          <w:rFonts w:asciiTheme="minorHAnsi" w:hAnsiTheme="minorHAnsi"/>
        </w:rPr>
        <w:t xml:space="preserve">  The priority that services should be delivered in settings that maximize freedom of choice and movement, and interaction in normative environments such as school and family.</w:t>
      </w:r>
    </w:p>
    <w:p w:rsidR="00BA1130" w:rsidRPr="00692DA2" w:rsidRDefault="00BA1130" w:rsidP="00BA1130">
      <w:pPr>
        <w:pStyle w:val="ListParagraph"/>
        <w:tabs>
          <w:tab w:val="left" w:pos="-1440"/>
        </w:tabs>
        <w:autoSpaceDE w:val="0"/>
        <w:autoSpaceDN w:val="0"/>
        <w:adjustRightInd w:val="0"/>
        <w:ind w:left="360"/>
        <w:contextualSpacing/>
        <w:rPr>
          <w:rFonts w:asciiTheme="minorHAnsi" w:hAnsiTheme="minorHAnsi"/>
        </w:rPr>
      </w:pPr>
    </w:p>
    <w:p w:rsidR="00BA1130" w:rsidRPr="00692DA2" w:rsidRDefault="00BA1130" w:rsidP="00BA1130">
      <w:pPr>
        <w:rPr>
          <w:rFonts w:cs="Times New Roman"/>
        </w:rPr>
      </w:pPr>
      <w:r w:rsidRPr="00692DA2">
        <w:rPr>
          <w:rFonts w:cs="Times New Roman"/>
        </w:rPr>
        <w:t>We also examined the following components more broadly:</w:t>
      </w:r>
    </w:p>
    <w:p w:rsidR="00BA1130" w:rsidRPr="00692DA2" w:rsidRDefault="00BA1130" w:rsidP="00BA1130">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bCs/>
        </w:rPr>
        <w:t>Quality Monitoring:</w:t>
      </w:r>
      <w:r w:rsidRPr="00692DA2">
        <w:rPr>
          <w:rFonts w:asciiTheme="minorHAnsi" w:hAnsiTheme="minorHAnsi"/>
        </w:rPr>
        <w:t xml:space="preserve">  Quality management throughout the system conducted through formal collection and analysis of process and outcome data, and the use of continuous feedback loops to improve jurisdiction-level system performance.</w:t>
      </w:r>
    </w:p>
    <w:p w:rsidR="00BA1130" w:rsidRPr="00692DA2" w:rsidRDefault="00BA1130" w:rsidP="00BA1130">
      <w:pPr>
        <w:pStyle w:val="ListParagraph"/>
        <w:numPr>
          <w:ilvl w:val="0"/>
          <w:numId w:val="11"/>
        </w:numPr>
        <w:tabs>
          <w:tab w:val="left" w:pos="-1440"/>
        </w:tabs>
        <w:autoSpaceDE w:val="0"/>
        <w:autoSpaceDN w:val="0"/>
        <w:adjustRightInd w:val="0"/>
        <w:ind w:left="360"/>
        <w:contextualSpacing/>
        <w:rPr>
          <w:rFonts w:asciiTheme="minorHAnsi" w:hAnsiTheme="minorHAnsi"/>
        </w:rPr>
      </w:pPr>
      <w:r w:rsidRPr="00692DA2">
        <w:rPr>
          <w:rFonts w:asciiTheme="minorHAnsi" w:hAnsiTheme="minorHAnsi"/>
          <w:b/>
        </w:rPr>
        <w:t xml:space="preserve">Barriers and Facilitators: </w:t>
      </w:r>
      <w:r w:rsidRPr="00692DA2">
        <w:rPr>
          <w:rFonts w:asciiTheme="minorHAnsi" w:hAnsiTheme="minorHAnsi"/>
        </w:rPr>
        <w:t xml:space="preserve"> Factors that impede and facilitate implementing system of care principles and service components.</w:t>
      </w:r>
    </w:p>
    <w:p w:rsidR="004A460B" w:rsidRPr="00692DA2" w:rsidRDefault="004A460B" w:rsidP="004A460B">
      <w:pPr>
        <w:pStyle w:val="ListParagraph"/>
        <w:tabs>
          <w:tab w:val="left" w:pos="-1440"/>
        </w:tabs>
        <w:autoSpaceDE w:val="0"/>
        <w:autoSpaceDN w:val="0"/>
        <w:adjustRightInd w:val="0"/>
        <w:ind w:left="360"/>
        <w:contextualSpacing/>
        <w:rPr>
          <w:rFonts w:asciiTheme="minorHAnsi" w:hAnsiTheme="minorHAnsi"/>
        </w:rPr>
      </w:pPr>
    </w:p>
    <w:p w:rsidR="00BA1130" w:rsidRPr="00692DA2" w:rsidRDefault="00EC1FB8" w:rsidP="00BA1130">
      <w:pPr>
        <w:tabs>
          <w:tab w:val="left" w:pos="-1440"/>
        </w:tabs>
        <w:rPr>
          <w:rFonts w:cs="Arial"/>
        </w:rPr>
      </w:pPr>
      <w:r w:rsidRPr="00692DA2">
        <w:rPr>
          <w:rFonts w:cs="Arial"/>
          <w:b/>
          <w:bCs/>
        </w:rPr>
        <w:t>SAIS</w:t>
      </w:r>
      <w:r w:rsidR="00BA1130" w:rsidRPr="00692DA2">
        <w:rPr>
          <w:rFonts w:cs="Arial"/>
          <w:b/>
          <w:bCs/>
        </w:rPr>
        <w:t xml:space="preserve"> Respondents</w:t>
      </w:r>
    </w:p>
    <w:p w:rsidR="00BA1130" w:rsidRPr="00692DA2" w:rsidRDefault="00BA1130" w:rsidP="00BA1130">
      <w:pPr>
        <w:rPr>
          <w:rFonts w:cs="Times New Roman"/>
        </w:rPr>
      </w:pPr>
      <w:r w:rsidRPr="00692DA2">
        <w:rPr>
          <w:rFonts w:cs="Times New Roman"/>
        </w:rPr>
        <w:t>Respondents for the</w:t>
      </w:r>
      <w:r w:rsidR="002C7E6F" w:rsidRPr="00692DA2">
        <w:rPr>
          <w:rFonts w:cs="Times New Roman"/>
        </w:rPr>
        <w:t xml:space="preserve"> SAIS</w:t>
      </w:r>
      <w:r w:rsidRPr="00692DA2">
        <w:rPr>
          <w:rFonts w:cs="Times New Roman"/>
        </w:rPr>
        <w:t xml:space="preserve"> will be top administrators involved in the expansion grant. </w:t>
      </w:r>
      <w:r w:rsidR="002C7E6F" w:rsidRPr="00692DA2">
        <w:rPr>
          <w:rFonts w:cs="Times New Roman"/>
        </w:rPr>
        <w:t xml:space="preserve">The SAIS </w:t>
      </w:r>
      <w:r w:rsidR="00973C6C" w:rsidRPr="00692DA2">
        <w:rPr>
          <w:rFonts w:cs="Times New Roman"/>
        </w:rPr>
        <w:t>will be completed by</w:t>
      </w:r>
      <w:r w:rsidRPr="00692DA2">
        <w:rPr>
          <w:rFonts w:cs="Times New Roman"/>
        </w:rPr>
        <w:t xml:space="preserve">: </w:t>
      </w:r>
    </w:p>
    <w:p w:rsidR="00BA1130" w:rsidRPr="00692DA2" w:rsidRDefault="00BA1130" w:rsidP="00BA1130">
      <w:pPr>
        <w:pStyle w:val="ListParagraph"/>
        <w:widowControl w:val="0"/>
        <w:numPr>
          <w:ilvl w:val="0"/>
          <w:numId w:val="10"/>
        </w:numPr>
        <w:autoSpaceDE w:val="0"/>
        <w:autoSpaceDN w:val="0"/>
        <w:adjustRightInd w:val="0"/>
        <w:contextualSpacing/>
        <w:rPr>
          <w:rFonts w:asciiTheme="minorHAnsi" w:hAnsiTheme="minorHAnsi"/>
          <w:b/>
          <w:u w:val="single"/>
        </w:rPr>
      </w:pPr>
      <w:r w:rsidRPr="00692DA2">
        <w:rPr>
          <w:rFonts w:asciiTheme="minorHAnsi" w:hAnsiTheme="minorHAnsi"/>
        </w:rPr>
        <w:t>The CMHI Project Director</w:t>
      </w:r>
    </w:p>
    <w:p w:rsidR="00BA1130" w:rsidRPr="00692DA2" w:rsidRDefault="00BA1130" w:rsidP="00BA1130">
      <w:pPr>
        <w:pStyle w:val="ListParagraph"/>
        <w:numPr>
          <w:ilvl w:val="0"/>
          <w:numId w:val="10"/>
        </w:numPr>
        <w:tabs>
          <w:tab w:val="left" w:pos="-1440"/>
        </w:tabs>
        <w:autoSpaceDE w:val="0"/>
        <w:autoSpaceDN w:val="0"/>
        <w:adjustRightInd w:val="0"/>
        <w:contextualSpacing/>
        <w:rPr>
          <w:rFonts w:asciiTheme="minorHAnsi" w:hAnsiTheme="minorHAnsi"/>
          <w:b/>
          <w:u w:val="single"/>
        </w:rPr>
      </w:pPr>
      <w:r w:rsidRPr="00692DA2">
        <w:rPr>
          <w:rFonts w:asciiTheme="minorHAnsi" w:hAnsiTheme="minorHAnsi"/>
        </w:rPr>
        <w:t xml:space="preserve">The </w:t>
      </w:r>
      <w:r w:rsidR="00973C6C" w:rsidRPr="00692DA2">
        <w:rPr>
          <w:rFonts w:asciiTheme="minorHAnsi" w:hAnsiTheme="minorHAnsi"/>
        </w:rPr>
        <w:t xml:space="preserve">Jurisdiction Level </w:t>
      </w:r>
      <w:r w:rsidRPr="00692DA2">
        <w:rPr>
          <w:rFonts w:asciiTheme="minorHAnsi" w:hAnsiTheme="minorHAnsi"/>
        </w:rPr>
        <w:t>Family Representative</w:t>
      </w:r>
    </w:p>
    <w:p w:rsidR="00BA1130" w:rsidRPr="00692DA2" w:rsidRDefault="00BA1130" w:rsidP="00BA1130">
      <w:pPr>
        <w:pStyle w:val="ListParagraph"/>
        <w:numPr>
          <w:ilvl w:val="0"/>
          <w:numId w:val="10"/>
        </w:numPr>
        <w:tabs>
          <w:tab w:val="left" w:pos="-1440"/>
        </w:tabs>
        <w:autoSpaceDE w:val="0"/>
        <w:autoSpaceDN w:val="0"/>
        <w:adjustRightInd w:val="0"/>
        <w:contextualSpacing/>
        <w:rPr>
          <w:rFonts w:asciiTheme="minorHAnsi" w:hAnsiTheme="minorHAnsi"/>
          <w:b/>
          <w:u w:val="single"/>
        </w:rPr>
      </w:pPr>
      <w:r w:rsidRPr="00692DA2">
        <w:rPr>
          <w:rFonts w:asciiTheme="minorHAnsi" w:hAnsiTheme="minorHAnsi"/>
        </w:rPr>
        <w:t>The</w:t>
      </w:r>
      <w:r w:rsidR="00973C6C" w:rsidRPr="00692DA2">
        <w:rPr>
          <w:rFonts w:asciiTheme="minorHAnsi" w:hAnsiTheme="minorHAnsi"/>
        </w:rPr>
        <w:t xml:space="preserve"> Jurisdiction Level</w:t>
      </w:r>
      <w:r w:rsidRPr="00692DA2">
        <w:rPr>
          <w:rFonts w:asciiTheme="minorHAnsi" w:hAnsiTheme="minorHAnsi"/>
        </w:rPr>
        <w:t xml:space="preserve"> Youth Representative</w:t>
      </w:r>
    </w:p>
    <w:p w:rsidR="00BA1130" w:rsidRPr="00692DA2" w:rsidRDefault="00BA1130" w:rsidP="00BA1130">
      <w:pPr>
        <w:pStyle w:val="ListParagraph"/>
        <w:numPr>
          <w:ilvl w:val="0"/>
          <w:numId w:val="10"/>
        </w:numPr>
        <w:tabs>
          <w:tab w:val="left" w:pos="-1440"/>
        </w:tabs>
        <w:autoSpaceDE w:val="0"/>
        <w:autoSpaceDN w:val="0"/>
        <w:adjustRightInd w:val="0"/>
        <w:contextualSpacing/>
        <w:rPr>
          <w:rFonts w:asciiTheme="minorHAnsi" w:hAnsiTheme="minorHAnsi"/>
          <w:b/>
          <w:u w:val="single"/>
        </w:rPr>
      </w:pPr>
      <w:r w:rsidRPr="00692DA2">
        <w:rPr>
          <w:rFonts w:asciiTheme="minorHAnsi" w:hAnsiTheme="minorHAnsi"/>
        </w:rPr>
        <w:t>The Mental Health Agency Representative</w:t>
      </w:r>
    </w:p>
    <w:p w:rsidR="00BA1130" w:rsidRPr="00692DA2" w:rsidRDefault="00BA1130" w:rsidP="00BA1130">
      <w:pPr>
        <w:pStyle w:val="ListParagraph"/>
        <w:numPr>
          <w:ilvl w:val="0"/>
          <w:numId w:val="10"/>
        </w:numPr>
        <w:tabs>
          <w:tab w:val="left" w:pos="-1440"/>
        </w:tabs>
        <w:autoSpaceDE w:val="0"/>
        <w:autoSpaceDN w:val="0"/>
        <w:adjustRightInd w:val="0"/>
        <w:contextualSpacing/>
        <w:rPr>
          <w:rFonts w:asciiTheme="minorHAnsi" w:hAnsiTheme="minorHAnsi"/>
          <w:b/>
          <w:u w:val="single"/>
        </w:rPr>
      </w:pPr>
      <w:r w:rsidRPr="00692DA2">
        <w:rPr>
          <w:rFonts w:asciiTheme="minorHAnsi" w:hAnsiTheme="minorHAnsi"/>
        </w:rPr>
        <w:t>The Child Welfare Agency Representative</w:t>
      </w:r>
    </w:p>
    <w:p w:rsidR="00BA1130" w:rsidRPr="00692DA2" w:rsidRDefault="00BA1130" w:rsidP="00BA1130">
      <w:pPr>
        <w:pStyle w:val="ListParagraph"/>
        <w:numPr>
          <w:ilvl w:val="0"/>
          <w:numId w:val="10"/>
        </w:numPr>
        <w:tabs>
          <w:tab w:val="left" w:pos="-1440"/>
        </w:tabs>
        <w:autoSpaceDE w:val="0"/>
        <w:autoSpaceDN w:val="0"/>
        <w:adjustRightInd w:val="0"/>
        <w:contextualSpacing/>
        <w:rPr>
          <w:rFonts w:asciiTheme="minorHAnsi" w:hAnsiTheme="minorHAnsi"/>
          <w:b/>
          <w:u w:val="single"/>
        </w:rPr>
      </w:pPr>
      <w:r w:rsidRPr="00692DA2">
        <w:rPr>
          <w:rFonts w:asciiTheme="minorHAnsi" w:hAnsiTheme="minorHAnsi"/>
        </w:rPr>
        <w:t>The Juvenile Justice Agency Representative</w:t>
      </w:r>
    </w:p>
    <w:p w:rsidR="00D311EC" w:rsidRPr="00E41FE9" w:rsidRDefault="00D311EC" w:rsidP="00BA1130">
      <w:pPr>
        <w:pStyle w:val="ListParagraph"/>
        <w:numPr>
          <w:ilvl w:val="0"/>
          <w:numId w:val="10"/>
        </w:numPr>
        <w:tabs>
          <w:tab w:val="left" w:pos="-1440"/>
        </w:tabs>
        <w:autoSpaceDE w:val="0"/>
        <w:autoSpaceDN w:val="0"/>
        <w:adjustRightInd w:val="0"/>
        <w:contextualSpacing/>
        <w:rPr>
          <w:rFonts w:asciiTheme="minorHAnsi" w:hAnsiTheme="minorHAnsi"/>
          <w:b/>
          <w:u w:val="single"/>
        </w:rPr>
      </w:pPr>
      <w:r w:rsidRPr="00692DA2">
        <w:rPr>
          <w:rFonts w:asciiTheme="minorHAnsi" w:hAnsiTheme="minorHAnsi"/>
        </w:rPr>
        <w:t>The Education Agency Representative</w:t>
      </w:r>
    </w:p>
    <w:p w:rsidR="00F54375" w:rsidRPr="00E41FE9" w:rsidRDefault="00F54375" w:rsidP="00BA1130">
      <w:pPr>
        <w:pStyle w:val="ListParagraph"/>
        <w:numPr>
          <w:ilvl w:val="0"/>
          <w:numId w:val="10"/>
        </w:numPr>
        <w:tabs>
          <w:tab w:val="left" w:pos="-1440"/>
        </w:tabs>
        <w:autoSpaceDE w:val="0"/>
        <w:autoSpaceDN w:val="0"/>
        <w:adjustRightInd w:val="0"/>
        <w:contextualSpacing/>
        <w:rPr>
          <w:rFonts w:asciiTheme="minorHAnsi" w:hAnsiTheme="minorHAnsi"/>
          <w:b/>
          <w:u w:val="single"/>
        </w:rPr>
      </w:pPr>
      <w:r w:rsidRPr="00E41FE9">
        <w:t>Other Agency Representatives Identified by the Grantee as Relevant to the SOC effort</w:t>
      </w:r>
    </w:p>
    <w:p w:rsidR="00BA1130" w:rsidRPr="00692DA2" w:rsidRDefault="00BA1130" w:rsidP="00BA1130">
      <w:pPr>
        <w:pStyle w:val="ListParagraph"/>
        <w:numPr>
          <w:ilvl w:val="0"/>
          <w:numId w:val="10"/>
        </w:numPr>
        <w:tabs>
          <w:tab w:val="left" w:pos="-1440"/>
        </w:tabs>
        <w:autoSpaceDE w:val="0"/>
        <w:autoSpaceDN w:val="0"/>
        <w:adjustRightInd w:val="0"/>
        <w:contextualSpacing/>
        <w:rPr>
          <w:rFonts w:asciiTheme="minorHAnsi" w:hAnsiTheme="minorHAnsi"/>
          <w:b/>
          <w:u w:val="single"/>
        </w:rPr>
      </w:pPr>
      <w:r w:rsidRPr="00692DA2">
        <w:rPr>
          <w:rFonts w:asciiTheme="minorHAnsi" w:hAnsiTheme="minorHAnsi"/>
        </w:rPr>
        <w:t xml:space="preserve">The Individual Responsible for CMHI Quality Monitoring </w:t>
      </w:r>
    </w:p>
    <w:p w:rsidR="009D54C4" w:rsidRPr="00692DA2" w:rsidRDefault="009D54C4" w:rsidP="00BA1130">
      <w:pPr>
        <w:rPr>
          <w:rFonts w:cs="Times New Roman"/>
          <w:b/>
          <w:u w:val="single"/>
        </w:rPr>
      </w:pPr>
    </w:p>
    <w:p w:rsidR="00BA1130" w:rsidRPr="00692DA2" w:rsidRDefault="00BA1130" w:rsidP="00BA1130">
      <w:pPr>
        <w:rPr>
          <w:rFonts w:cs="Arial"/>
          <w:b/>
        </w:rPr>
      </w:pPr>
      <w:r w:rsidRPr="00692DA2">
        <w:rPr>
          <w:rFonts w:cs="Arial"/>
          <w:b/>
        </w:rPr>
        <w:t>Method of Data Collection</w:t>
      </w:r>
    </w:p>
    <w:p w:rsidR="00BA1130" w:rsidRPr="00692DA2" w:rsidRDefault="00973C6C" w:rsidP="00BA1130">
      <w:pPr>
        <w:rPr>
          <w:rFonts w:cs="Times New Roman"/>
        </w:rPr>
      </w:pPr>
      <w:r w:rsidRPr="00692DA2">
        <w:rPr>
          <w:rFonts w:cs="Times New Roman"/>
        </w:rPr>
        <w:t>The self-administered survey will be compl</w:t>
      </w:r>
      <w:r w:rsidR="00FE1067" w:rsidRPr="00692DA2">
        <w:rPr>
          <w:rFonts w:cs="Times New Roman"/>
        </w:rPr>
        <w:t xml:space="preserve">eted online. Respondents will be sent a link to the survey and will complete and submit their responses online once annually. </w:t>
      </w:r>
    </w:p>
    <w:p w:rsidR="00BC08C3" w:rsidRPr="00692DA2" w:rsidRDefault="00BC08C3" w:rsidP="00BC08C3">
      <w:pPr>
        <w:tabs>
          <w:tab w:val="left" w:pos="-1440"/>
        </w:tabs>
        <w:spacing w:after="0"/>
        <w:rPr>
          <w:rFonts w:ascii="Arial" w:hAnsi="Arial" w:cs="Arial"/>
          <w:b/>
        </w:rPr>
      </w:pPr>
    </w:p>
    <w:p w:rsidR="00EC1FB8" w:rsidRPr="00692DA2" w:rsidRDefault="00EC1FB8" w:rsidP="00561487">
      <w:pPr>
        <w:sectPr w:rsidR="00EC1FB8" w:rsidRPr="00692DA2" w:rsidSect="0039339A">
          <w:headerReference w:type="default" r:id="rId8"/>
          <w:footerReference w:type="even" r:id="rId9"/>
          <w:footerReference w:type="default" r:id="rId10"/>
          <w:pgSz w:w="12240" w:h="15840"/>
          <w:pgMar w:top="634" w:right="1260" w:bottom="994" w:left="1800" w:header="720" w:footer="720" w:gutter="0"/>
          <w:cols w:space="720"/>
        </w:sectPr>
      </w:pPr>
    </w:p>
    <w:p w:rsidR="009D54C4" w:rsidRPr="00692DA2" w:rsidRDefault="00EC6F59" w:rsidP="00EC6F59">
      <w:pPr>
        <w:rPr>
          <w:rFonts w:ascii="Times New Roman" w:hAnsi="Times New Roman" w:cs="Times New Roman"/>
          <w:b/>
        </w:rPr>
      </w:pPr>
      <w:r w:rsidRPr="00692DA2">
        <w:rPr>
          <w:rFonts w:ascii="Times New Roman" w:hAnsi="Times New Roman" w:cs="Times New Roman"/>
          <w:b/>
        </w:rPr>
        <w:t xml:space="preserve">Attachment </w:t>
      </w:r>
      <w:r w:rsidR="00276FAB" w:rsidRPr="00692DA2">
        <w:rPr>
          <w:rFonts w:ascii="Times New Roman" w:hAnsi="Times New Roman" w:cs="Times New Roman"/>
          <w:b/>
        </w:rPr>
        <w:t>3</w:t>
      </w:r>
      <w:r w:rsidRPr="00692DA2">
        <w:rPr>
          <w:rFonts w:ascii="Times New Roman" w:hAnsi="Times New Roman" w:cs="Times New Roman"/>
          <w:b/>
        </w:rPr>
        <w:t>b</w:t>
      </w:r>
    </w:p>
    <w:p w:rsidR="00185BFF" w:rsidRPr="00692DA2" w:rsidRDefault="00185BFF" w:rsidP="00EC6F59">
      <w:pPr>
        <w:rPr>
          <w:rFonts w:ascii="Times New Roman" w:hAnsi="Times New Roman" w:cs="Times New Roman"/>
          <w:b/>
        </w:rPr>
      </w:pPr>
    </w:p>
    <w:p w:rsidR="00EC6F59" w:rsidRPr="00692DA2" w:rsidRDefault="00EC6F59" w:rsidP="00EC6F59">
      <w:r w:rsidRPr="00692DA2">
        <w:rPr>
          <w:noProof/>
        </w:rPr>
        <mc:AlternateContent>
          <mc:Choice Requires="wps">
            <w:drawing>
              <wp:anchor distT="0" distB="0" distL="114300" distR="114300" simplePos="0" relativeHeight="251647488" behindDoc="0" locked="0" layoutInCell="1" allowOverlap="1" wp14:anchorId="78D7BA75" wp14:editId="07190595">
                <wp:simplePos x="0" y="0"/>
                <wp:positionH relativeFrom="column">
                  <wp:posOffset>1905000</wp:posOffset>
                </wp:positionH>
                <wp:positionV relativeFrom="paragraph">
                  <wp:posOffset>68453</wp:posOffset>
                </wp:positionV>
                <wp:extent cx="2202815" cy="365760"/>
                <wp:effectExtent l="0" t="0" r="2603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815"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1FC8" w:rsidRPr="002B597F" w:rsidRDefault="001B1FC8" w:rsidP="004A460B">
                            <w:pPr>
                              <w:jc w:val="center"/>
                              <w:rPr>
                                <w:rFonts w:ascii="Garamond" w:hAnsi="Garamond"/>
                                <w:sz w:val="30"/>
                                <w:szCs w:val="30"/>
                              </w:rPr>
                            </w:pPr>
                            <w:r>
                              <w:rPr>
                                <w:rFonts w:ascii="Garamond" w:hAnsi="Garamond"/>
                                <w:sz w:val="30"/>
                                <w:szCs w:val="30"/>
                              </w:rPr>
                              <w:t>INFORMED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150pt;margin-top:5.4pt;width:173.45pt;height:2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6uoQIAANIFAAAOAAAAZHJzL2Uyb0RvYy54bWysVMlu2zAQvRfoPxC8N7Id20mFyIGbIEUB&#10;IwnqFDnTFGkTpjgsSVtyv75DSl6yXFL0IpGcN9ub5eq6qTTZCucVmIL2z3qUCMOhVGZZ0F9Pd18u&#10;KfGBmZJpMKKgO+Hp9eTzp6va5mIAK9ClcASNGJ/XtqCrEGyeZZ6vRMX8GVhhUCjBVSzg1S2z0rEa&#10;rVc6G/R646wGV1oHXHiPr7etkE6SfSkFDw9SehGILijGFtLXpe8ifrPJFcuXjtmV4l0Y7B+iqJgy&#10;6PRg6pYFRjZOvTFVKe7AgwxnHKoMpFRcpBwwm37vVTbzFbMi5YLkeHugyf8/s/x+++iIKgs6pMSw&#10;Ckv0JJpAvkFDhpGd2vocQXOLsNDgM1Y5ZertDPjaIyQ7wbQKHtGRjUa6Kv4xT4KKWIDdgfTohePj&#10;YNAbXPZHlHCUnY9HF+NUleyobZ0P3wVUJB4K6rCoKQK2nfkQ/bN8D4nOPGhV3imt0yU2krjRjmwZ&#10;toAO/ZgUarxAaUPqgo7PR702tVML0fRBf6EZX7+1gPa0ie5EarkurEhLy0Q6hZ0WEaPNTyGR8kTI&#10;OzEyzoU5xJnQESUxo48odvhjVB9RbvNAjeQZTDgoV8qAa1l6SW253lMrW3zXGL7NO1IQmkWTei0h&#10;48sCyh02loN2ML3ldwr5njEfHpnDScSWwe0SHvAjNWCRoDtRsgL35733iMcBQSklNU52Qf3vDXOC&#10;Ev3D4Oh87Q+HcRWky3B0McCLO5UsTiVmU90Adk4f95jl6RjxQe+P0kH1jEtoGr2iiBmOvgsa9seb&#10;0O4bXGJcTKcJhMNvWZiZueX7eYp99tQ8M2e7Pg84Ifew3wEsf9XuLTbWx8B0E0CqNAtHVjv+cXGk&#10;hu+WXNxMp/eEOq7iyV8AAAD//wMAUEsDBBQABgAIAAAAIQAuSnTD4AAAAAkBAAAPAAAAZHJzL2Rv&#10;d25yZXYueG1sTI/BTsMwEETvSPyDtUjcqA20UQlxqgqBhIRyaAqiRzdex1FjO4rdNvx9lxPcdjSj&#10;2XnFanI9O+EYu+Al3M8EMPRN0J1vJXxu3+6WwGJSXqs+eJTwgxFW5fVVoXIdzn6Dpzq1jEp8zJUE&#10;m9KQcx4bi07FWRjQk2fC6FQiObZcj+pM5a7nD0Jk3KnO0werBnyx2Bzqo5OgjdkeFvbdbD6+ze6r&#10;eq3Wu7qS8vZmWj8DSzilvzD8zqfpUNKmfTh6HVkv4VEIYklkCEKgQDbPnoDt6VjOgZcF/09QXgAA&#10;AP//AwBQSwECLQAUAAYACAAAACEAtoM4kv4AAADhAQAAEwAAAAAAAAAAAAAAAAAAAAAAW0NvbnRl&#10;bnRfVHlwZXNdLnhtbFBLAQItABQABgAIAAAAIQA4/SH/1gAAAJQBAAALAAAAAAAAAAAAAAAAAC8B&#10;AABfcmVscy8ucmVsc1BLAQItABQABgAIAAAAIQCWbG6uoQIAANIFAAAOAAAAAAAAAAAAAAAAAC4C&#10;AABkcnMvZTJvRG9jLnhtbFBLAQItABQABgAIAAAAIQAuSnTD4AAAAAkBAAAPAAAAAAAAAAAAAAAA&#10;APsEAABkcnMvZG93bnJldi54bWxQSwUGAAAAAAQABADzAAAACAYAAAAA&#10;" fillcolor="white [3201]" strokeweight=".5pt">
                <v:path arrowok="t"/>
                <v:textbox>
                  <w:txbxContent>
                    <w:p w:rsidR="001B1FC8" w:rsidRPr="002B597F" w:rsidRDefault="001B1FC8" w:rsidP="004A460B">
                      <w:pPr>
                        <w:jc w:val="center"/>
                        <w:rPr>
                          <w:rFonts w:ascii="Garamond" w:hAnsi="Garamond"/>
                          <w:sz w:val="30"/>
                          <w:szCs w:val="30"/>
                        </w:rPr>
                      </w:pPr>
                      <w:r>
                        <w:rPr>
                          <w:rFonts w:ascii="Garamond" w:hAnsi="Garamond"/>
                          <w:sz w:val="30"/>
                          <w:szCs w:val="30"/>
                        </w:rPr>
                        <w:t>INFORMED CONSENT</w:t>
                      </w:r>
                    </w:p>
                  </w:txbxContent>
                </v:textbox>
              </v:shape>
            </w:pict>
          </mc:Fallback>
        </mc:AlternateContent>
      </w:r>
    </w:p>
    <w:p w:rsidR="004A460B" w:rsidRPr="00692DA2" w:rsidRDefault="004A460B" w:rsidP="00357A2B">
      <w:pPr>
        <w:spacing w:line="240" w:lineRule="atLeast"/>
        <w:ind w:firstLine="720"/>
        <w:rPr>
          <w:rFonts w:ascii="Times New Roman" w:eastAsia="Times New Roman" w:hAnsi="Times New Roman" w:cs="Times New Roman"/>
          <w:b/>
          <w:sz w:val="40"/>
          <w:szCs w:val="20"/>
        </w:rPr>
      </w:pPr>
    </w:p>
    <w:p w:rsidR="00357A2B" w:rsidRPr="00692DA2" w:rsidRDefault="00357A2B" w:rsidP="004A460B">
      <w:pPr>
        <w:spacing w:line="240" w:lineRule="atLeast"/>
        <w:rPr>
          <w:rFonts w:cs="Times New Roman"/>
          <w:b/>
          <w:bCs/>
          <w:sz w:val="40"/>
          <w:szCs w:val="40"/>
        </w:rPr>
      </w:pPr>
      <w:r w:rsidRPr="00692DA2">
        <w:rPr>
          <w:rFonts w:cs="Times New Roman"/>
          <w:b/>
          <w:bCs/>
          <w:sz w:val="40"/>
          <w:szCs w:val="40"/>
        </w:rPr>
        <w:t>As the SAIS is an online, self-administered survey, an informed consent statement will be displayed on the screen when the respondent first accesses the survey online. After the informed consent statements are displayed, the respondent will be asked if they agree to participate in the survey. The respondent will be able to proceed only after checking “Yes” for agreement to participate.</w:t>
      </w: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136F9A" w:rsidRPr="00692DA2" w:rsidRDefault="00136F9A" w:rsidP="00EC6F59">
      <w:pPr>
        <w:spacing w:after="0" w:line="240" w:lineRule="atLeast"/>
        <w:rPr>
          <w:rFonts w:ascii="Times New Roman" w:eastAsia="Times New Roman" w:hAnsi="Times New Roman" w:cs="Times New Roman"/>
          <w:b/>
          <w:sz w:val="18"/>
          <w:szCs w:val="18"/>
        </w:rPr>
      </w:pPr>
    </w:p>
    <w:p w:rsidR="009D54C4" w:rsidRPr="00692DA2" w:rsidRDefault="009D54C4" w:rsidP="00EC6F59">
      <w:pPr>
        <w:spacing w:after="0" w:line="240" w:lineRule="atLeast"/>
        <w:rPr>
          <w:rFonts w:ascii="Times New Roman" w:eastAsia="Times New Roman" w:hAnsi="Times New Roman" w:cs="Times New Roman"/>
          <w:b/>
        </w:rPr>
      </w:pPr>
    </w:p>
    <w:p w:rsidR="00EC6F59" w:rsidRPr="00692DA2" w:rsidRDefault="00EC6F59" w:rsidP="00EC6F59">
      <w:pPr>
        <w:spacing w:after="0" w:line="240" w:lineRule="atLeast"/>
        <w:rPr>
          <w:rFonts w:ascii="Times New Roman" w:eastAsia="Times New Roman" w:hAnsi="Times New Roman" w:cs="Times New Roman"/>
          <w:b/>
        </w:rPr>
      </w:pPr>
      <w:r w:rsidRPr="00692DA2">
        <w:rPr>
          <w:rFonts w:ascii="Times New Roman" w:eastAsia="Times New Roman" w:hAnsi="Times New Roman" w:cs="Times New Roman"/>
          <w:b/>
        </w:rPr>
        <w:t xml:space="preserve">Attachment </w:t>
      </w:r>
      <w:r w:rsidR="00276FAB" w:rsidRPr="00692DA2">
        <w:rPr>
          <w:rFonts w:ascii="Times New Roman" w:eastAsia="Times New Roman" w:hAnsi="Times New Roman" w:cs="Times New Roman"/>
          <w:b/>
        </w:rPr>
        <w:t>3</w:t>
      </w:r>
      <w:r w:rsidR="00EC596A" w:rsidRPr="00692DA2">
        <w:rPr>
          <w:rFonts w:ascii="Times New Roman" w:eastAsia="Times New Roman" w:hAnsi="Times New Roman" w:cs="Times New Roman"/>
          <w:b/>
        </w:rPr>
        <w:t>c</w:t>
      </w:r>
    </w:p>
    <w:p w:rsidR="009D54C4" w:rsidRPr="00692DA2" w:rsidRDefault="009D54C4" w:rsidP="009D54C4">
      <w:pPr>
        <w:spacing w:after="0" w:line="240" w:lineRule="atLeast"/>
        <w:jc w:val="right"/>
        <w:rPr>
          <w:rFonts w:ascii="Times New Roman" w:eastAsia="Times New Roman" w:hAnsi="Times New Roman" w:cs="Times New Roman"/>
          <w:szCs w:val="20"/>
        </w:rPr>
      </w:pPr>
      <w:r w:rsidRPr="00692DA2">
        <w:rPr>
          <w:rFonts w:ascii="Times New Roman" w:eastAsia="Times New Roman" w:hAnsi="Times New Roman" w:cs="Times New Roman"/>
        </w:rPr>
        <w:t xml:space="preserve">OMB No. </w:t>
      </w:r>
      <w:proofErr w:type="spellStart"/>
      <w:r w:rsidRPr="00692DA2">
        <w:rPr>
          <w:rFonts w:ascii="Times New Roman" w:eastAsia="Times New Roman" w:hAnsi="Times New Roman" w:cs="Times New Roman"/>
          <w:szCs w:val="20"/>
        </w:rPr>
        <w:t>xxxx-xxxx</w:t>
      </w:r>
      <w:proofErr w:type="spellEnd"/>
    </w:p>
    <w:p w:rsidR="009D54C4" w:rsidRPr="00692DA2" w:rsidRDefault="009D54C4" w:rsidP="009D54C4">
      <w:pPr>
        <w:spacing w:after="0" w:line="240" w:lineRule="atLeast"/>
        <w:jc w:val="right"/>
        <w:rPr>
          <w:rFonts w:ascii="Times New Roman" w:eastAsia="Times New Roman" w:hAnsi="Times New Roman" w:cs="Times New Roman"/>
          <w:szCs w:val="20"/>
        </w:rPr>
      </w:pPr>
      <w:r w:rsidRPr="00692DA2">
        <w:rPr>
          <w:rFonts w:ascii="Times New Roman" w:eastAsia="Times New Roman" w:hAnsi="Times New Roman" w:cs="Times New Roman"/>
          <w:szCs w:val="20"/>
        </w:rPr>
        <w:t xml:space="preserve">   </w:t>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t>Expiration Date: xx/xx/201x</w:t>
      </w:r>
    </w:p>
    <w:p w:rsidR="00EC6F59" w:rsidRPr="00692DA2" w:rsidRDefault="00EC6F59" w:rsidP="00EC6F59">
      <w:pPr>
        <w:spacing w:after="0" w:line="240" w:lineRule="atLeast"/>
        <w:jc w:val="right"/>
        <w:rPr>
          <w:rFonts w:ascii="Times New Roman" w:eastAsia="Times New Roman" w:hAnsi="Times New Roman" w:cs="Times New Roman"/>
          <w:b/>
          <w:sz w:val="18"/>
          <w:szCs w:val="18"/>
        </w:rPr>
      </w:pPr>
    </w:p>
    <w:p w:rsidR="00EC6F59" w:rsidRPr="00692DA2" w:rsidRDefault="00EC6F59" w:rsidP="00EC6F59">
      <w:pPr>
        <w:spacing w:after="0" w:line="240" w:lineRule="atLeast"/>
        <w:jc w:val="right"/>
        <w:rPr>
          <w:rFonts w:ascii="Times New Roman" w:eastAsia="Times New Roman" w:hAnsi="Times New Roman" w:cs="Times New Roman"/>
          <w:b/>
          <w:sz w:val="18"/>
          <w:szCs w:val="18"/>
        </w:rPr>
      </w:pPr>
    </w:p>
    <w:p w:rsidR="00EC6F59" w:rsidRPr="00692DA2" w:rsidRDefault="009568F6" w:rsidP="00EC6F59">
      <w:pPr>
        <w:spacing w:after="0" w:line="240" w:lineRule="atLeast"/>
        <w:jc w:val="center"/>
        <w:rPr>
          <w:rFonts w:ascii="Times New Roman" w:eastAsia="Times New Roman" w:hAnsi="Times New Roman" w:cs="Times New Roman"/>
          <w:b/>
          <w:sz w:val="40"/>
          <w:szCs w:val="20"/>
        </w:rPr>
      </w:pPr>
      <w:r w:rsidRPr="00692DA2">
        <w:rPr>
          <w:rFonts w:ascii="Times New Roman" w:eastAsia="Times New Roman" w:hAnsi="Times New Roman" w:cs="Times New Roman"/>
          <w:noProof/>
          <w:szCs w:val="20"/>
        </w:rPr>
        <mc:AlternateContent>
          <mc:Choice Requires="wps">
            <w:drawing>
              <wp:anchor distT="0" distB="0" distL="114300" distR="114300" simplePos="0" relativeHeight="251654656" behindDoc="0" locked="0" layoutInCell="1" allowOverlap="1" wp14:anchorId="69CE8AA0" wp14:editId="33A900FB">
                <wp:simplePos x="0" y="0"/>
                <wp:positionH relativeFrom="column">
                  <wp:posOffset>-832485</wp:posOffset>
                </wp:positionH>
                <wp:positionV relativeFrom="paragraph">
                  <wp:posOffset>34290</wp:posOffset>
                </wp:positionV>
                <wp:extent cx="7244715" cy="1571625"/>
                <wp:effectExtent l="0" t="0" r="1333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4715" cy="1571625"/>
                        </a:xfrm>
                        <a:prstGeom prst="rect">
                          <a:avLst/>
                        </a:prstGeom>
                        <a:solidFill>
                          <a:sysClr val="window" lastClr="FFFFFF"/>
                        </a:solidFill>
                        <a:ln w="6350">
                          <a:solidFill>
                            <a:prstClr val="black"/>
                          </a:solidFill>
                        </a:ln>
                        <a:effectLst/>
                      </wps:spPr>
                      <wps:txbx>
                        <w:txbxContent>
                          <w:p w:rsidR="001B1FC8" w:rsidRPr="00185BFF" w:rsidRDefault="001B1FC8" w:rsidP="009568F6">
                            <w:pPr>
                              <w:suppressAutoHyphens/>
                              <w:spacing w:line="240" w:lineRule="atLeast"/>
                              <w:ind w:left="990" w:hanging="990"/>
                              <w:jc w:val="center"/>
                              <w:rPr>
                                <w:rFonts w:ascii="Garamond" w:hAnsi="Garamond" w:cs="Goudy Old Style"/>
                                <w:b/>
                                <w:bCs/>
                                <w:spacing w:val="-3"/>
                                <w:sz w:val="36"/>
                                <w:szCs w:val="36"/>
                              </w:rPr>
                            </w:pPr>
                            <w:r w:rsidRPr="00185BFF">
                              <w:rPr>
                                <w:rFonts w:ascii="Garamond" w:hAnsi="Garamond" w:cs="Goudy Old Style"/>
                                <w:b/>
                                <w:bCs/>
                                <w:spacing w:val="-3"/>
                                <w:sz w:val="36"/>
                                <w:szCs w:val="36"/>
                              </w:rPr>
                              <w:t>CHILDREN’S MENTAL HEALTH INITIATIVE</w:t>
                            </w:r>
                          </w:p>
                          <w:p w:rsidR="001B1FC8" w:rsidRPr="00185BFF" w:rsidRDefault="001B1FC8" w:rsidP="009568F6">
                            <w:pPr>
                              <w:suppressAutoHyphens/>
                              <w:spacing w:line="240" w:lineRule="atLeast"/>
                              <w:ind w:left="990" w:hanging="990"/>
                              <w:jc w:val="center"/>
                              <w:rPr>
                                <w:rFonts w:ascii="Garamond" w:hAnsi="Garamond" w:cs="Goudy Old Style"/>
                                <w:b/>
                                <w:bCs/>
                                <w:spacing w:val="-3"/>
                                <w:sz w:val="36"/>
                                <w:szCs w:val="36"/>
                              </w:rPr>
                            </w:pPr>
                            <w:r w:rsidRPr="00185BFF">
                              <w:rPr>
                                <w:rFonts w:ascii="Garamond" w:hAnsi="Garamond" w:cs="Goudy Old Style"/>
                                <w:b/>
                                <w:bCs/>
                                <w:spacing w:val="-3"/>
                                <w:sz w:val="36"/>
                                <w:szCs w:val="36"/>
                              </w:rPr>
                              <w:t>NATIONAL SYSTEM OF CARE EXPANSION EVALUATION</w:t>
                            </w:r>
                          </w:p>
                          <w:p w:rsidR="001B1FC8" w:rsidRPr="00185BFF" w:rsidRDefault="001B1FC8" w:rsidP="009568F6">
                            <w:pPr>
                              <w:autoSpaceDE w:val="0"/>
                              <w:autoSpaceDN w:val="0"/>
                              <w:adjustRightInd w:val="0"/>
                              <w:spacing w:line="240" w:lineRule="auto"/>
                              <w:jc w:val="center"/>
                              <w:rPr>
                                <w:rFonts w:ascii="Garamond" w:hAnsi="Garamond"/>
                                <w:b/>
                                <w:bCs/>
                                <w:caps/>
                                <w:sz w:val="40"/>
                                <w:szCs w:val="40"/>
                              </w:rPr>
                            </w:pPr>
                            <w:r w:rsidRPr="00185BFF">
                              <w:rPr>
                                <w:rFonts w:ascii="Garamond" w:hAnsi="Garamond"/>
                                <w:b/>
                                <w:bCs/>
                                <w:caps/>
                                <w:sz w:val="40"/>
                                <w:szCs w:val="40"/>
                              </w:rPr>
                              <w:t>Self-assessment of Implementation Survey (SAIS)</w:t>
                            </w:r>
                          </w:p>
                          <w:p w:rsidR="001B1FC8" w:rsidRPr="00F016A9" w:rsidRDefault="001B1FC8" w:rsidP="009568F6">
                            <w:pPr>
                              <w:autoSpaceDE w:val="0"/>
                              <w:autoSpaceDN w:val="0"/>
                              <w:adjustRightInd w:val="0"/>
                              <w:spacing w:line="240" w:lineRule="auto"/>
                              <w:jc w:val="center"/>
                              <w:rPr>
                                <w:rFonts w:ascii="Times New Roman Bold" w:hAnsi="Times New Roman Bold"/>
                                <w:b/>
                                <w:bCs/>
                                <w:caps/>
                                <w:sz w:val="40"/>
                                <w:szCs w:val="40"/>
                              </w:rPr>
                            </w:pPr>
                          </w:p>
                          <w:p w:rsidR="001B1FC8" w:rsidRDefault="001B1FC8" w:rsidP="009568F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65.55pt;margin-top:2.7pt;width:570.45pt;height:12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w3aAIAAOMEAAAOAAAAZHJzL2Uyb0RvYy54bWysVF1v2jAUfZ+0/2D5fQ1hUDrUULFWTJNQ&#10;W6md+mwcp0R1fD3bkLBfv2MHKGv3NI0HY997fD+Oz83lVddotlXO12QKnp8NOFNGUlmb54L/eFx8&#10;uuDMB2FKocmogu+U51ezjx8uWztVQ1qTLpVjCGL8tLUFX4dgp1nm5Vo1wp+RVQbOilwjAo7uOSud&#10;aBG90dlwMDjPWnKldSSV97De9E4+S/GrSslwV1VeBaYLjtpCWl1aV3HNZpdi+uyEXddyX4b4hyoa&#10;URskPYa6EUGwjavfhWpq6chTFc4kNRlVVS1V6gHd5IM33TyshVWpF5Dj7ZEm///CytvtvWN1ibfL&#10;OTOiwRs9qi6wr9QxmMBPa/0UsAcLYOhgBzb16u2S5IsHJDvB9Bc80JGPrnJN/EenDBfxBLsj7TGN&#10;hHEyHI0m+ZgzCV8+nuTnw3FMnL1et86Hb4oaFjcFd3jXVILYLn3ooQdIzOZJ1+Wi1joddv5aO7YV&#10;kACUU1LLmRY+wFjwRfrts/1xTRvWFvz883jQN3saMuY6xlxpIV/eR0D12sT8KslwX2ckqucm7kK3&#10;6hL5wwPRKyp34NlRr1Rv5aJGsiXqvRcO0gSDGLdwh6XShAppv+NsTe7X3+wRD8XAy1kLqRfc/9wI&#10;p0DDdwMtfclHozgb6TAaT4Y4uFPP6tRjNs01gUrIBdWlbcQHfdhWjponTOU8ZoVLGIncBQ+H7XXo&#10;BxBTLdV8nkCYBivC0jxYeZBXJPmxexLO7l89QDC3dBgKMX3z+D02Mm5ovglU1UkZkeee1b1OMUlJ&#10;W/upj6N6ek6o12/T7DcAAAD//wMAUEsDBBQABgAIAAAAIQDLE9ej4QAAAAsBAAAPAAAAZHJzL2Rv&#10;d25yZXYueG1sTI/BTsMwEETvSPyDtUjcWjspQSTEqUolBJwqSqWKmxNvkyjxOordNPw97gmOq32a&#10;eZOvZ9OzCUfXWpIQLQUwpMrqlmoJh6/XxRMw5xVp1VtCCT/oYF3c3uQq0/ZCnzjtfc1CCLlMSWi8&#10;HzLOXdWgUW5pB6TwO9nRKB/OseZ6VJcQbnoeC/HIjWopNDRqwG2DVbc/Gwmb3Uf57qrVadLdFt+O&#10;L0OXfidS3t/Nm2dgHmf/B8NVP6hDEZxKeybtWC9hEa2iKLASkgdgV0CINIwpJcRJnAIvcv5/Q/EL&#10;AAD//wMAUEsBAi0AFAAGAAgAAAAhALaDOJL+AAAA4QEAABMAAAAAAAAAAAAAAAAAAAAAAFtDb250&#10;ZW50X1R5cGVzXS54bWxQSwECLQAUAAYACAAAACEAOP0h/9YAAACUAQAACwAAAAAAAAAAAAAAAAAv&#10;AQAAX3JlbHMvLnJlbHNQSwECLQAUAAYACAAAACEADfbsN2gCAADjBAAADgAAAAAAAAAAAAAAAAAu&#10;AgAAZHJzL2Uyb0RvYy54bWxQSwECLQAUAAYACAAAACEAyxPXo+EAAAALAQAADwAAAAAAAAAAAAAA&#10;AADCBAAAZHJzL2Rvd25yZXYueG1sUEsFBgAAAAAEAAQA8wAAANAFAAAAAA==&#10;" fillcolor="window" strokeweight=".5pt">
                <v:path arrowok="t"/>
                <v:textbox>
                  <w:txbxContent>
                    <w:p w:rsidR="001B1FC8" w:rsidRPr="00185BFF" w:rsidRDefault="001B1FC8" w:rsidP="009568F6">
                      <w:pPr>
                        <w:suppressAutoHyphens/>
                        <w:spacing w:line="240" w:lineRule="atLeast"/>
                        <w:ind w:left="990" w:hanging="990"/>
                        <w:jc w:val="center"/>
                        <w:rPr>
                          <w:rFonts w:ascii="Garamond" w:hAnsi="Garamond" w:cs="Goudy Old Style"/>
                          <w:b/>
                          <w:bCs/>
                          <w:spacing w:val="-3"/>
                          <w:sz w:val="36"/>
                          <w:szCs w:val="36"/>
                        </w:rPr>
                      </w:pPr>
                      <w:r w:rsidRPr="00185BFF">
                        <w:rPr>
                          <w:rFonts w:ascii="Garamond" w:hAnsi="Garamond" w:cs="Goudy Old Style"/>
                          <w:b/>
                          <w:bCs/>
                          <w:spacing w:val="-3"/>
                          <w:sz w:val="36"/>
                          <w:szCs w:val="36"/>
                        </w:rPr>
                        <w:t>CHILDREN’S MENTAL HEALTH INITIATIVE</w:t>
                      </w:r>
                    </w:p>
                    <w:p w:rsidR="001B1FC8" w:rsidRPr="00185BFF" w:rsidRDefault="001B1FC8" w:rsidP="009568F6">
                      <w:pPr>
                        <w:suppressAutoHyphens/>
                        <w:spacing w:line="240" w:lineRule="atLeast"/>
                        <w:ind w:left="990" w:hanging="990"/>
                        <w:jc w:val="center"/>
                        <w:rPr>
                          <w:rFonts w:ascii="Garamond" w:hAnsi="Garamond" w:cs="Goudy Old Style"/>
                          <w:b/>
                          <w:bCs/>
                          <w:spacing w:val="-3"/>
                          <w:sz w:val="36"/>
                          <w:szCs w:val="36"/>
                        </w:rPr>
                      </w:pPr>
                      <w:r w:rsidRPr="00185BFF">
                        <w:rPr>
                          <w:rFonts w:ascii="Garamond" w:hAnsi="Garamond" w:cs="Goudy Old Style"/>
                          <w:b/>
                          <w:bCs/>
                          <w:spacing w:val="-3"/>
                          <w:sz w:val="36"/>
                          <w:szCs w:val="36"/>
                        </w:rPr>
                        <w:t>NATIONAL SYSTEM OF CARE EXPANSION EVALUATION</w:t>
                      </w:r>
                    </w:p>
                    <w:p w:rsidR="001B1FC8" w:rsidRPr="00185BFF" w:rsidRDefault="001B1FC8" w:rsidP="009568F6">
                      <w:pPr>
                        <w:autoSpaceDE w:val="0"/>
                        <w:autoSpaceDN w:val="0"/>
                        <w:adjustRightInd w:val="0"/>
                        <w:spacing w:line="240" w:lineRule="auto"/>
                        <w:jc w:val="center"/>
                        <w:rPr>
                          <w:rFonts w:ascii="Garamond" w:hAnsi="Garamond"/>
                          <w:b/>
                          <w:bCs/>
                          <w:caps/>
                          <w:sz w:val="40"/>
                          <w:szCs w:val="40"/>
                        </w:rPr>
                      </w:pPr>
                      <w:r w:rsidRPr="00185BFF">
                        <w:rPr>
                          <w:rFonts w:ascii="Garamond" w:hAnsi="Garamond"/>
                          <w:b/>
                          <w:bCs/>
                          <w:caps/>
                          <w:sz w:val="40"/>
                          <w:szCs w:val="40"/>
                        </w:rPr>
                        <w:t>Self-assessment of Implementation Survey (SAIS)</w:t>
                      </w:r>
                    </w:p>
                    <w:p w:rsidR="001B1FC8" w:rsidRPr="00F016A9" w:rsidRDefault="001B1FC8" w:rsidP="009568F6">
                      <w:pPr>
                        <w:autoSpaceDE w:val="0"/>
                        <w:autoSpaceDN w:val="0"/>
                        <w:adjustRightInd w:val="0"/>
                        <w:spacing w:line="240" w:lineRule="auto"/>
                        <w:jc w:val="center"/>
                        <w:rPr>
                          <w:rFonts w:ascii="Times New Roman Bold" w:hAnsi="Times New Roman Bold"/>
                          <w:b/>
                          <w:bCs/>
                          <w:caps/>
                          <w:sz w:val="40"/>
                          <w:szCs w:val="40"/>
                        </w:rPr>
                      </w:pPr>
                    </w:p>
                    <w:p w:rsidR="001B1FC8" w:rsidRDefault="001B1FC8" w:rsidP="009568F6">
                      <w:pPr>
                        <w:jc w:val="center"/>
                      </w:pPr>
                    </w:p>
                  </w:txbxContent>
                </v:textbox>
              </v:shape>
            </w:pict>
          </mc:Fallback>
        </mc:AlternateContent>
      </w: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EC6F59" w:rsidRPr="00692DA2" w:rsidRDefault="00EC6F59" w:rsidP="00EC6F59">
      <w:pPr>
        <w:spacing w:after="0" w:line="240" w:lineRule="atLeast"/>
        <w:jc w:val="center"/>
        <w:rPr>
          <w:rFonts w:ascii="Times New Roman" w:eastAsia="Times New Roman" w:hAnsi="Times New Roman" w:cs="Times New Roman"/>
          <w:b/>
          <w:sz w:val="40"/>
          <w:szCs w:val="20"/>
        </w:rPr>
      </w:pPr>
    </w:p>
    <w:p w:rsidR="002715A1" w:rsidRPr="00692DA2" w:rsidRDefault="002715A1" w:rsidP="00EC6F59">
      <w:pPr>
        <w:autoSpaceDE w:val="0"/>
        <w:autoSpaceDN w:val="0"/>
        <w:adjustRightInd w:val="0"/>
        <w:spacing w:line="240" w:lineRule="auto"/>
        <w:jc w:val="center"/>
        <w:rPr>
          <w:b/>
          <w:bCs/>
          <w:sz w:val="36"/>
          <w:szCs w:val="40"/>
        </w:rPr>
      </w:pPr>
    </w:p>
    <w:p w:rsidR="002715A1" w:rsidRPr="00692DA2" w:rsidRDefault="002715A1" w:rsidP="002715A1">
      <w:pPr>
        <w:autoSpaceDE w:val="0"/>
        <w:autoSpaceDN w:val="0"/>
        <w:adjustRightInd w:val="0"/>
        <w:spacing w:after="0"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EC6F59" w:rsidRPr="00692DA2" w:rsidTr="008F5470">
        <w:trPr>
          <w:trHeight w:val="521"/>
        </w:trPr>
        <w:tc>
          <w:tcPr>
            <w:tcW w:w="2736" w:type="dxa"/>
            <w:tcBorders>
              <w:top w:val="single" w:sz="7" w:space="0" w:color="auto"/>
              <w:left w:val="single" w:sz="7" w:space="0" w:color="auto"/>
              <w:bottom w:val="single" w:sz="7" w:space="0" w:color="auto"/>
              <w:right w:val="single" w:sz="7" w:space="0" w:color="auto"/>
            </w:tcBorders>
            <w:vAlign w:val="center"/>
          </w:tcPr>
          <w:p w:rsidR="00EC6F59" w:rsidRPr="00692DA2" w:rsidRDefault="00EC6F59" w:rsidP="002B2C2A">
            <w:pPr>
              <w:widowControl w:val="0"/>
              <w:tabs>
                <w:tab w:val="left" w:pos="-720"/>
              </w:tabs>
              <w:suppressAutoHyphens/>
              <w:autoSpaceDE w:val="0"/>
              <w:autoSpaceDN w:val="0"/>
              <w:adjustRightInd w:val="0"/>
              <w:jc w:val="center"/>
              <w:rPr>
                <w:rFonts w:ascii="Garamond" w:eastAsia="Batang" w:hAnsi="Garamond" w:cs="Goudy Old Style"/>
                <w:b/>
                <w:bCs/>
                <w:spacing w:val="-3"/>
                <w:sz w:val="30"/>
                <w:szCs w:val="30"/>
                <w:lang w:eastAsia="ko-KR"/>
              </w:rPr>
            </w:pPr>
            <w:r w:rsidRPr="00692DA2">
              <w:rPr>
                <w:rFonts w:ascii="Garamond" w:eastAsia="Batang" w:hAnsi="Garamond" w:cs="Goudy Old Style"/>
                <w:b/>
                <w:bCs/>
                <w:i/>
                <w:iCs/>
                <w:spacing w:val="-3"/>
                <w:lang w:eastAsia="ko-KR"/>
              </w:rPr>
              <w:fldChar w:fldCharType="begin"/>
            </w:r>
            <w:r w:rsidRPr="00692DA2">
              <w:rPr>
                <w:rFonts w:ascii="Garamond" w:eastAsia="Batang" w:hAnsi="Garamond" w:cs="Goudy Old Style"/>
                <w:b/>
                <w:bCs/>
                <w:i/>
                <w:iCs/>
                <w:spacing w:val="-3"/>
                <w:lang w:eastAsia="ko-KR"/>
              </w:rPr>
              <w:instrText xml:space="preserve">PRIVATE </w:instrText>
            </w:r>
            <w:r w:rsidRPr="00692DA2">
              <w:rPr>
                <w:rFonts w:ascii="Garamond" w:eastAsia="Batang" w:hAnsi="Garamond" w:cs="Goudy Old Style"/>
                <w:b/>
                <w:bCs/>
                <w:i/>
                <w:iCs/>
                <w:spacing w:val="-3"/>
                <w:lang w:eastAsia="ko-KR"/>
              </w:rPr>
              <w:fldChar w:fldCharType="end"/>
            </w:r>
            <w:r w:rsidRPr="00692DA2">
              <w:rPr>
                <w:rFonts w:ascii="Garamond" w:eastAsia="Batang" w:hAnsi="Garamond" w:cs="Goudy Old Style"/>
                <w:b/>
                <w:bCs/>
                <w:spacing w:val="-3"/>
                <w:sz w:val="30"/>
                <w:szCs w:val="30"/>
                <w:lang w:eastAsia="ko-KR"/>
              </w:rPr>
              <w:t>INTRODUCTION</w:t>
            </w:r>
          </w:p>
        </w:tc>
      </w:tr>
    </w:tbl>
    <w:p w:rsidR="00EC6F59" w:rsidRPr="00692DA2" w:rsidRDefault="00EC6F59" w:rsidP="00EC6F59">
      <w:pPr>
        <w:rPr>
          <w:b/>
          <w:bCs/>
          <w:sz w:val="36"/>
          <w:szCs w:val="40"/>
        </w:rPr>
      </w:pPr>
    </w:p>
    <w:p w:rsidR="00EC6F59" w:rsidRPr="00692DA2" w:rsidRDefault="00EC6F59" w:rsidP="00EC6F59">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BA1130" w:rsidRPr="00692DA2" w:rsidRDefault="00BA1130" w:rsidP="00BA1130">
      <w:pPr>
        <w:widowControl w:val="0"/>
        <w:tabs>
          <w:tab w:val="left" w:pos="-720"/>
        </w:tabs>
        <w:suppressAutoHyphens/>
        <w:autoSpaceDE w:val="0"/>
        <w:autoSpaceDN w:val="0"/>
        <w:adjustRightInd w:val="0"/>
        <w:jc w:val="both"/>
        <w:rPr>
          <w:rFonts w:eastAsia="Batang"/>
          <w:spacing w:val="-3"/>
          <w:lang w:eastAsia="ko-KR"/>
        </w:rPr>
      </w:pPr>
      <w:r w:rsidRPr="00692DA2">
        <w:rPr>
          <w:rFonts w:eastAsia="Batang"/>
          <w:spacing w:val="-3"/>
          <w:lang w:eastAsia="ko-KR"/>
        </w:rPr>
        <w:t xml:space="preserve">Thank you for your willingness to complete the Self-assessment of Implementation Survey (SAIS). The purpose of the SAIS is to assess system of care implementation and expansion at the jurisdiction level and describe implementation and expansion plans early in the system of care development process. </w:t>
      </w:r>
    </w:p>
    <w:p w:rsidR="00BA1130" w:rsidRPr="00692DA2" w:rsidRDefault="00BA1130" w:rsidP="00BA1130">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692DA2">
        <w:rPr>
          <w:rFonts w:eastAsia="Batang"/>
          <w:noProof/>
          <w:spacing w:val="-3"/>
        </w:rPr>
        <mc:AlternateContent>
          <mc:Choice Requires="wps">
            <w:drawing>
              <wp:anchor distT="0" distB="0" distL="114300" distR="114300" simplePos="0" relativeHeight="251648512" behindDoc="0" locked="0" layoutInCell="1" allowOverlap="1" wp14:anchorId="05161B35" wp14:editId="3C1E772D">
                <wp:simplePos x="0" y="0"/>
                <wp:positionH relativeFrom="column">
                  <wp:align>center</wp:align>
                </wp:positionH>
                <wp:positionV relativeFrom="page">
                  <wp:posOffset>5050401</wp:posOffset>
                </wp:positionV>
                <wp:extent cx="4279392" cy="374904"/>
                <wp:effectExtent l="0" t="0" r="2603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392" cy="374904"/>
                        </a:xfrm>
                        <a:prstGeom prst="rect">
                          <a:avLst/>
                        </a:prstGeom>
                        <a:solidFill>
                          <a:srgbClr val="FFFFFF"/>
                        </a:solidFill>
                        <a:ln w="9525">
                          <a:solidFill>
                            <a:srgbClr val="000000"/>
                          </a:solidFill>
                          <a:miter lim="800000"/>
                          <a:headEnd/>
                          <a:tailEnd/>
                        </a:ln>
                      </wps:spPr>
                      <wps:txbx>
                        <w:txbxContent>
                          <w:p w:rsidR="001B1FC8" w:rsidRPr="00CF6B0B" w:rsidRDefault="001B1FC8" w:rsidP="004A460B">
                            <w:pPr>
                              <w:rPr>
                                <w:rFonts w:ascii="Garamond" w:hAnsi="Garamond"/>
                                <w:b/>
                                <w:sz w:val="30"/>
                                <w:szCs w:val="30"/>
                              </w:rPr>
                            </w:pPr>
                            <w:r w:rsidRPr="002B2C2A">
                              <w:rPr>
                                <w:rFonts w:ascii="Garamond" w:hAnsi="Garamond"/>
                                <w:b/>
                                <w:sz w:val="30"/>
                                <w:szCs w:val="30"/>
                              </w:rPr>
                              <w:t>CONFIDENTIALITY/INFORMED 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0;margin-top:397.65pt;width:336.95pt;height:29.5pt;z-index:2516485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bfLQIAAFcEAAAOAAAAZHJzL2Uyb0RvYy54bWysVNtu2zAMfR+wfxD0vthxnKUx4hRdugwD&#10;ugvQ7gNkWbaFyaImKbG7rx8lp2l2exnmB4EUqUPykPTmeuwVOQrrJOiSzmcpJUJzqKVuS/rlYf/q&#10;ihLnma6ZAi1K+igcvd6+fLEZTCEy6EDVwhIE0a4YTEk7702RJI53omduBkZoNDZge+ZRtW1SWzYg&#10;eq+SLE1fJwPY2ljgwjm8vZ2MdBvxm0Zw/6lpnPBElRRz8/G08azCmWw3rGgtM53kpzTYP2TRM6kx&#10;6BnqlnlGDlb+BtVLbsFB42cc+gSaRnIRa8Bq5ukv1dx3zIhYC5LjzJkm9/9g+cfjZ0tkXdIVJZr1&#10;2KIHMXryBkayCuwMxhXodG/QzY94jV2OlTpzB/yrIxp2HdOtuLEWhk6wGrObh5fJxdMJxwWQavgA&#10;NYZhBw8RaGxsH6hDMgiiY5cez50JqXC8zLPVerHOKOFoW6zydZrHEKx4em2s8+8E9CQIJbXY+YjO&#10;jnfOh2xY8eQSgjlQst5LpaJi22qnLDkynJJ9/E7oP7kpTYaSrpfZciLgrxBp/P4E0UuP465kX9Kr&#10;sxMrAm1vdR2H0TOpJhlTVvrEY6BuItGP1RgbtggBAscV1I9IrIVpunEbUejAfqdkwMkuqft2YFZQ&#10;ot5rbM56nudhFaKSL1cZKvbSUl1amOYIVVJPySTu/LQ+B2Nl22GkaRw03GBDGxm5fs7qlD5Ob2zB&#10;adPCelzq0ev5f7D9AQAA//8DAFBLAwQUAAYACAAAACEAw8JY2t8AAAAIAQAADwAAAGRycy9kb3du&#10;cmV2LnhtbEyPwU7DMBBE70j8g7VIXBB1IG3ShDgVQgLBDQqCqxtvk4h4HWw3DX/PcoLjalZv3lSb&#10;2Q5iQh96RwquFgkIpMaZnloFb6/3l2sQIWoyenCECr4xwKY+Pal0adyRXnDaxlYwhEKpFXQxjqWU&#10;oenQ6rBwIxJne+etjnz6Vhqvjwy3g7xOkkxa3RM3dHrEuw6bz+3BKlgvH6eP8JQ+vzfZfijiRT49&#10;fHmlzs/m2xsQEef49wy/+qwONTvt3IFMEIMCHhIV5MUqBcFxlqcFiB2zV8sUZF3J/wPqHwAAAP//&#10;AwBQSwECLQAUAAYACAAAACEAtoM4kv4AAADhAQAAEwAAAAAAAAAAAAAAAAAAAAAAW0NvbnRlbnRf&#10;VHlwZXNdLnhtbFBLAQItABQABgAIAAAAIQA4/SH/1gAAAJQBAAALAAAAAAAAAAAAAAAAAC8BAABf&#10;cmVscy8ucmVsc1BLAQItABQABgAIAAAAIQC4D9bfLQIAAFcEAAAOAAAAAAAAAAAAAAAAAC4CAABk&#10;cnMvZTJvRG9jLnhtbFBLAQItABQABgAIAAAAIQDDwlja3wAAAAgBAAAPAAAAAAAAAAAAAAAAAIcE&#10;AABkcnMvZG93bnJldi54bWxQSwUGAAAAAAQABADzAAAAkwUAAAAA&#10;">
                <v:textbox>
                  <w:txbxContent>
                    <w:p w:rsidR="001B1FC8" w:rsidRPr="00CF6B0B" w:rsidRDefault="001B1FC8" w:rsidP="004A460B">
                      <w:pPr>
                        <w:rPr>
                          <w:rFonts w:ascii="Garamond" w:hAnsi="Garamond"/>
                          <w:b/>
                          <w:sz w:val="30"/>
                          <w:szCs w:val="30"/>
                        </w:rPr>
                      </w:pPr>
                      <w:r w:rsidRPr="002B2C2A">
                        <w:rPr>
                          <w:rFonts w:ascii="Garamond" w:hAnsi="Garamond"/>
                          <w:b/>
                          <w:sz w:val="30"/>
                          <w:szCs w:val="30"/>
                        </w:rPr>
                        <w:t>CONFIDENTIALITY/INFORMED CONSENT</w:t>
                      </w:r>
                    </w:p>
                  </w:txbxContent>
                </v:textbox>
                <w10:wrap anchory="page"/>
              </v:shape>
            </w:pict>
          </mc:Fallback>
        </mc:AlternateContent>
      </w:r>
    </w:p>
    <w:p w:rsidR="00BA1130" w:rsidRPr="00692DA2" w:rsidRDefault="00EC6F59" w:rsidP="0067267F">
      <w:pPr>
        <w:widowControl w:val="0"/>
        <w:tabs>
          <w:tab w:val="left" w:pos="-720"/>
          <w:tab w:val="left" w:pos="432"/>
          <w:tab w:val="left" w:pos="648"/>
          <w:tab w:val="left" w:pos="1440"/>
        </w:tabs>
        <w:suppressAutoHyphens/>
        <w:autoSpaceDE w:val="0"/>
        <w:autoSpaceDN w:val="0"/>
        <w:adjustRightInd w:val="0"/>
        <w:spacing w:line="240" w:lineRule="auto"/>
        <w:jc w:val="both"/>
        <w:rPr>
          <w:rFonts w:eastAsia="Batang"/>
          <w:spacing w:val="-3"/>
          <w:lang w:eastAsia="ko-KR"/>
        </w:rPr>
      </w:pPr>
      <w:r w:rsidRPr="00692DA2">
        <w:rPr>
          <w:rFonts w:eastAsia="Batang"/>
          <w:spacing w:val="-3"/>
          <w:lang w:eastAsia="ko-KR"/>
        </w:rPr>
        <w:br/>
      </w:r>
    </w:p>
    <w:p w:rsidR="00357A2B" w:rsidRPr="00692DA2" w:rsidRDefault="00357A2B" w:rsidP="0067267F">
      <w:pPr>
        <w:autoSpaceDE w:val="0"/>
        <w:autoSpaceDN w:val="0"/>
        <w:spacing w:line="240" w:lineRule="auto"/>
        <w:rPr>
          <w:spacing w:val="-3"/>
          <w:lang w:eastAsia="ko-KR"/>
        </w:rPr>
      </w:pPr>
      <w:r w:rsidRPr="00692DA2">
        <w:rPr>
          <w:spacing w:val="-3"/>
          <w:lang w:eastAsia="ko-KR"/>
        </w:rPr>
        <w:t xml:space="preserve">This survey was developed by the National Evaluation Team. </w:t>
      </w:r>
    </w:p>
    <w:p w:rsidR="00793098" w:rsidRPr="00692DA2" w:rsidRDefault="00793098" w:rsidP="00B8173A">
      <w:pPr>
        <w:autoSpaceDE w:val="0"/>
        <w:autoSpaceDN w:val="0"/>
        <w:rPr>
          <w:spacing w:val="-3"/>
          <w:lang w:eastAsia="ko-KR"/>
        </w:rPr>
      </w:pPr>
      <w:r w:rsidRPr="00692DA2">
        <w:rPr>
          <w:spacing w:val="-3"/>
          <w:lang w:eastAsia="ko-KR"/>
        </w:rPr>
        <w:t>For this survey, you will be asked to answer a series of questions about the implementation and expansion of your system of care.  </w:t>
      </w:r>
    </w:p>
    <w:p w:rsidR="00357A2B" w:rsidRPr="00692DA2" w:rsidRDefault="00357A2B" w:rsidP="0067267F">
      <w:pPr>
        <w:spacing w:line="240" w:lineRule="auto"/>
        <w:rPr>
          <w:spacing w:val="-3"/>
          <w:lang w:eastAsia="ko-KR"/>
        </w:rPr>
      </w:pPr>
      <w:r w:rsidRPr="00692DA2">
        <w:rPr>
          <w:spacing w:val="-3"/>
          <w:lang w:eastAsia="ko-KR"/>
        </w:rPr>
        <w:t xml:space="preserve">Your participation is completely voluntary.  </w:t>
      </w:r>
      <w:r w:rsidRPr="00692DA2">
        <w:t xml:space="preserve">You have the right to stop at any time or to refuse to answer any question. </w:t>
      </w:r>
    </w:p>
    <w:p w:rsidR="00357A2B" w:rsidRPr="00692DA2" w:rsidRDefault="00357A2B" w:rsidP="0067267F">
      <w:pPr>
        <w:autoSpaceDE w:val="0"/>
        <w:autoSpaceDN w:val="0"/>
        <w:spacing w:line="240" w:lineRule="auto"/>
      </w:pPr>
      <w:r w:rsidRPr="00692DA2">
        <w:rPr>
          <w:spacing w:val="-3"/>
          <w:lang w:eastAsia="ko-KR"/>
        </w:rPr>
        <w:t>Y</w:t>
      </w:r>
      <w:r w:rsidRPr="00692DA2">
        <w:t xml:space="preserve">our responses to these questions will be kept confidential and will not be shared outside of the evaluation team. In any of our reports, your responses will be combined with other people’s responses, so your answers will never be attributed to your name. </w:t>
      </w:r>
    </w:p>
    <w:p w:rsidR="00357A2B" w:rsidRPr="00692DA2" w:rsidRDefault="00357A2B" w:rsidP="0067267F">
      <w:pPr>
        <w:spacing w:line="240" w:lineRule="auto"/>
        <w:rPr>
          <w:shd w:val="clear" w:color="auto" w:fill="FFFFFF"/>
        </w:rPr>
      </w:pPr>
      <w:r w:rsidRPr="00692DA2">
        <w:rPr>
          <w:shd w:val="clear" w:color="auto" w:fill="FFFFFF"/>
        </w:rPr>
        <w:t>By submitting this form you are indicating that you have read the description of the tool above and that you agree to participate.</w:t>
      </w:r>
    </w:p>
    <w:p w:rsidR="00357A2B" w:rsidRPr="00692DA2" w:rsidRDefault="00357A2B" w:rsidP="0067267F">
      <w:pPr>
        <w:spacing w:line="240" w:lineRule="auto"/>
        <w:rPr>
          <w:shd w:val="clear" w:color="auto" w:fill="FFFFFF"/>
        </w:rPr>
      </w:pPr>
      <w:r w:rsidRPr="00692DA2">
        <w:rPr>
          <w:shd w:val="clear" w:color="auto" w:fill="FFFFFF"/>
        </w:rPr>
        <w:t xml:space="preserve">[] Agree to Participate </w:t>
      </w:r>
      <w:r w:rsidRPr="00692DA2">
        <w:br/>
      </w:r>
    </w:p>
    <w:p w:rsidR="00357A2B" w:rsidRPr="00692DA2" w:rsidRDefault="00357A2B" w:rsidP="0067267F">
      <w:pPr>
        <w:spacing w:line="240" w:lineRule="auto"/>
      </w:pPr>
      <w:r w:rsidRPr="00692DA2">
        <w:rPr>
          <w:shd w:val="clear" w:color="auto" w:fill="FFFFFF"/>
        </w:rPr>
        <w:t xml:space="preserve">If you have any questions, please contact the National Evaluation Team at </w:t>
      </w:r>
      <w:hyperlink r:id="rId11" w:history="1">
        <w:r w:rsidRPr="00692DA2">
          <w:rPr>
            <w:rStyle w:val="Hyperlink"/>
            <w:color w:val="auto"/>
            <w:shd w:val="clear" w:color="auto" w:fill="FFFFFF"/>
          </w:rPr>
          <w:t>cmhieval@westat.com</w:t>
        </w:r>
      </w:hyperlink>
    </w:p>
    <w:p w:rsidR="00CD4295" w:rsidRPr="00692DA2" w:rsidRDefault="00CD4295" w:rsidP="00CD4295">
      <w:pPr>
        <w:autoSpaceDE w:val="0"/>
        <w:autoSpaceDN w:val="0"/>
        <w:adjustRightInd w:val="0"/>
        <w:rPr>
          <w:rFonts w:eastAsia="Batang" w:cs="CG Times"/>
          <w:b/>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EC6F59" w:rsidRPr="00692DA2" w:rsidTr="0039339A">
        <w:tc>
          <w:tcPr>
            <w:tcW w:w="2736" w:type="dxa"/>
            <w:tcBorders>
              <w:top w:val="single" w:sz="7" w:space="0" w:color="auto"/>
              <w:left w:val="single" w:sz="7" w:space="0" w:color="auto"/>
              <w:bottom w:val="single" w:sz="7" w:space="0" w:color="auto"/>
              <w:right w:val="single" w:sz="7" w:space="0" w:color="auto"/>
            </w:tcBorders>
          </w:tcPr>
          <w:p w:rsidR="00EC6F59" w:rsidRPr="00692DA2" w:rsidRDefault="00EC6F59" w:rsidP="007A3378">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Goudy Old Style"/>
                <w:b/>
                <w:bCs/>
                <w:spacing w:val="-3"/>
                <w:sz w:val="30"/>
                <w:szCs w:val="30"/>
                <w:lang w:eastAsia="ko-KR"/>
              </w:rPr>
            </w:pPr>
            <w:r w:rsidRPr="00692DA2">
              <w:rPr>
                <w:rFonts w:ascii="Garamond" w:eastAsia="Batang" w:hAnsi="Garamond" w:cs="CG Times"/>
                <w:spacing w:val="-3"/>
                <w:lang w:eastAsia="ko-KR"/>
              </w:rPr>
              <w:fldChar w:fldCharType="begin"/>
            </w:r>
            <w:r w:rsidRPr="00692DA2">
              <w:rPr>
                <w:rFonts w:ascii="Garamond" w:eastAsia="Batang" w:hAnsi="Garamond" w:cs="CG Times"/>
                <w:spacing w:val="-3"/>
                <w:lang w:eastAsia="ko-KR"/>
              </w:rPr>
              <w:instrText xml:space="preserve">PRIVATE </w:instrText>
            </w:r>
            <w:r w:rsidRPr="00692DA2">
              <w:rPr>
                <w:rFonts w:ascii="Garamond" w:eastAsia="Batang" w:hAnsi="Garamond" w:cs="CG Times"/>
                <w:spacing w:val="-3"/>
                <w:lang w:eastAsia="ko-KR"/>
              </w:rPr>
              <w:fldChar w:fldCharType="end"/>
            </w:r>
            <w:r w:rsidRPr="00692DA2">
              <w:rPr>
                <w:rFonts w:ascii="Garamond" w:eastAsia="Batang" w:hAnsi="Garamond" w:cs="Goudy Old Style"/>
                <w:b/>
                <w:bCs/>
                <w:spacing w:val="-3"/>
                <w:sz w:val="30"/>
                <w:szCs w:val="30"/>
                <w:lang w:eastAsia="ko-KR"/>
              </w:rPr>
              <w:t>INSTRUCTIONS</w:t>
            </w:r>
          </w:p>
        </w:tc>
      </w:tr>
    </w:tbl>
    <w:p w:rsidR="00EC6F59" w:rsidRPr="00692DA2" w:rsidRDefault="00EC6F59" w:rsidP="00EC6F59">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EC6F59" w:rsidRPr="00692DA2" w:rsidRDefault="00EC6F59" w:rsidP="00EC6F59">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BA1130" w:rsidRPr="00692DA2" w:rsidRDefault="00BA1130" w:rsidP="00BA1130">
      <w:pPr>
        <w:autoSpaceDE w:val="0"/>
        <w:autoSpaceDN w:val="0"/>
      </w:pPr>
      <w:r w:rsidRPr="00692DA2">
        <w:t xml:space="preserve">This survey takes approximately </w:t>
      </w:r>
      <w:r w:rsidR="007A3378" w:rsidRPr="00692DA2">
        <w:t>30</w:t>
      </w:r>
      <w:r w:rsidRPr="00692DA2">
        <w:t xml:space="preserve"> minutes to complete. Please try to answer each question on the basis of your impressions of implementation of activities in your system of care. If you feel that you do not have enough information to answer any particular question, please select the "don't know" option, rather than leaving the item blank.</w:t>
      </w:r>
    </w:p>
    <w:p w:rsidR="00793098" w:rsidRPr="00692DA2" w:rsidRDefault="00793098" w:rsidP="00793098">
      <w:pPr>
        <w:autoSpaceDE w:val="0"/>
        <w:autoSpaceDN w:val="0"/>
        <w:rPr>
          <w:spacing w:val="-3"/>
          <w:lang w:eastAsia="ko-KR"/>
        </w:rPr>
      </w:pPr>
      <w:r w:rsidRPr="00692DA2">
        <w:rPr>
          <w:spacing w:val="-3"/>
          <w:lang w:eastAsia="ko-KR"/>
        </w:rPr>
        <w:t xml:space="preserve">For this survey, you will be asked to answer a series of questions about specific strategies to implement and expand system of care. When asked about system of care strategies, please respond based on the present state of system of care efforts in your </w:t>
      </w:r>
      <w:r w:rsidR="008E4630" w:rsidRPr="00692DA2">
        <w:rPr>
          <w:spacing w:val="-3"/>
          <w:lang w:eastAsia="ko-KR"/>
        </w:rPr>
        <w:t>system of care</w:t>
      </w:r>
      <w:r w:rsidRPr="00692DA2">
        <w:rPr>
          <w:spacing w:val="-3"/>
          <w:lang w:eastAsia="ko-KR"/>
        </w:rPr>
        <w:t>, and not only those activities that have resulted from the expansion grant.</w:t>
      </w:r>
    </w:p>
    <w:p w:rsidR="00793098" w:rsidRPr="00692DA2" w:rsidRDefault="00793098" w:rsidP="002B2C2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692DA2">
        <w:t xml:space="preserve">Throughout the survey, </w:t>
      </w:r>
      <w:r w:rsidR="002B2C2A" w:rsidRPr="00692DA2">
        <w:t xml:space="preserve">the term </w:t>
      </w:r>
      <w:r w:rsidR="002B2C2A" w:rsidRPr="00692DA2">
        <w:rPr>
          <w:rFonts w:eastAsia="Batang"/>
          <w:spacing w:val="-3"/>
          <w:lang w:eastAsia="ko-KR"/>
        </w:rPr>
        <w:t xml:space="preserve">“jurisdiction” </w:t>
      </w:r>
      <w:r w:rsidR="00CD4295" w:rsidRPr="00692DA2">
        <w:rPr>
          <w:rFonts w:eastAsia="Batang"/>
          <w:spacing w:val="-3"/>
          <w:lang w:eastAsia="ko-KR"/>
        </w:rPr>
        <w:t xml:space="preserve">is used throughout to </w:t>
      </w:r>
      <w:r w:rsidR="002B2C2A" w:rsidRPr="00692DA2">
        <w:rPr>
          <w:rFonts w:eastAsia="Batang"/>
          <w:spacing w:val="-3"/>
          <w:lang w:eastAsia="ko-KR"/>
        </w:rPr>
        <w:t>mean the broad state, multi-county, territory, or tribal area that received federal grant funds within which smaller community areas are providing direct services to children, youth and families.</w:t>
      </w:r>
      <w:r w:rsidRPr="00692DA2">
        <w:rPr>
          <w:rFonts w:eastAsia="Batang"/>
          <w:spacing w:val="-3"/>
          <w:lang w:eastAsia="ko-KR"/>
        </w:rPr>
        <w:t xml:space="preserve"> </w:t>
      </w:r>
    </w:p>
    <w:p w:rsidR="00793098" w:rsidRPr="00692DA2" w:rsidRDefault="00793098" w:rsidP="002B2C2A">
      <w:pPr>
        <w:widowControl w:val="0"/>
        <w:tabs>
          <w:tab w:val="left" w:pos="-720"/>
          <w:tab w:val="left" w:pos="432"/>
          <w:tab w:val="left" w:pos="648"/>
          <w:tab w:val="left" w:pos="1440"/>
        </w:tabs>
        <w:suppressAutoHyphens/>
        <w:autoSpaceDE w:val="0"/>
        <w:autoSpaceDN w:val="0"/>
        <w:adjustRightInd w:val="0"/>
        <w:jc w:val="both"/>
        <w:rPr>
          <w:rFonts w:eastAsia="Batang"/>
          <w:noProof/>
          <w:spacing w:val="-3"/>
          <w:lang w:eastAsia="ko-KR"/>
        </w:rPr>
      </w:pPr>
      <w:r w:rsidRPr="00692DA2">
        <w:rPr>
          <w:rFonts w:eastAsia="Batang"/>
          <w:spacing w:val="-3"/>
          <w:lang w:eastAsia="ko-KR"/>
        </w:rPr>
        <w:t>For your SOC, the term jurisdiction refers to [</w:t>
      </w:r>
      <w:r w:rsidRPr="00692DA2">
        <w:rPr>
          <w:rFonts w:eastAsia="Batang"/>
          <w:i/>
          <w:spacing w:val="-3"/>
          <w:lang w:eastAsia="ko-KR"/>
        </w:rPr>
        <w:t xml:space="preserve">insert </w:t>
      </w:r>
      <w:r w:rsidR="00AF1548" w:rsidRPr="00692DA2">
        <w:rPr>
          <w:rFonts w:eastAsia="Batang"/>
          <w:i/>
          <w:spacing w:val="-3"/>
          <w:lang w:eastAsia="ko-KR"/>
        </w:rPr>
        <w:t xml:space="preserve">customized </w:t>
      </w:r>
      <w:r w:rsidRPr="00692DA2">
        <w:rPr>
          <w:rFonts w:eastAsia="Batang"/>
          <w:i/>
          <w:noProof/>
          <w:spacing w:val="-3"/>
          <w:lang w:eastAsia="ko-KR"/>
        </w:rPr>
        <w:t xml:space="preserve">jurisdiction </w:t>
      </w:r>
      <w:r w:rsidR="00AF1548" w:rsidRPr="00692DA2">
        <w:rPr>
          <w:rFonts w:eastAsia="Batang"/>
          <w:i/>
          <w:noProof/>
          <w:spacing w:val="-3"/>
          <w:lang w:eastAsia="ko-KR"/>
        </w:rPr>
        <w:t xml:space="preserve">term </w:t>
      </w:r>
      <w:r w:rsidRPr="00692DA2">
        <w:rPr>
          <w:rFonts w:eastAsia="Batang"/>
          <w:i/>
          <w:noProof/>
          <w:spacing w:val="-3"/>
          <w:lang w:eastAsia="ko-KR"/>
        </w:rPr>
        <w:t>for grantee respondent</w:t>
      </w:r>
      <w:r w:rsidRPr="00692DA2">
        <w:rPr>
          <w:rFonts w:eastAsia="Batang"/>
          <w:noProof/>
          <w:spacing w:val="-3"/>
          <w:lang w:eastAsia="ko-KR"/>
        </w:rPr>
        <w:t>].</w:t>
      </w:r>
    </w:p>
    <w:p w:rsidR="00793098" w:rsidRPr="00692DA2" w:rsidRDefault="00793098" w:rsidP="00793098">
      <w:pPr>
        <w:widowControl w:val="0"/>
        <w:tabs>
          <w:tab w:val="left" w:pos="-720"/>
          <w:tab w:val="left" w:pos="432"/>
          <w:tab w:val="left" w:pos="648"/>
          <w:tab w:val="left" w:pos="1440"/>
        </w:tabs>
        <w:suppressAutoHyphens/>
        <w:autoSpaceDE w:val="0"/>
        <w:autoSpaceDN w:val="0"/>
        <w:adjustRightInd w:val="0"/>
        <w:jc w:val="both"/>
      </w:pPr>
      <w:r w:rsidRPr="00692DA2">
        <w:t xml:space="preserve">Also, the terms “children and youth” refer to the population of focus for your system of care and can include young people of any age between </w:t>
      </w:r>
      <w:proofErr w:type="gramStart"/>
      <w:r w:rsidRPr="00692DA2">
        <w:t>birth</w:t>
      </w:r>
      <w:proofErr w:type="gramEnd"/>
      <w:r w:rsidRPr="00692DA2">
        <w:t xml:space="preserve"> through young adulthood. </w:t>
      </w:r>
    </w:p>
    <w:p w:rsidR="002B2C2A" w:rsidRPr="00692DA2" w:rsidRDefault="002B2C2A" w:rsidP="002B2C2A">
      <w:pPr>
        <w:widowControl w:val="0"/>
        <w:tabs>
          <w:tab w:val="left" w:pos="-720"/>
          <w:tab w:val="left" w:pos="432"/>
          <w:tab w:val="left" w:pos="648"/>
          <w:tab w:val="left" w:pos="1440"/>
        </w:tabs>
        <w:suppressAutoHyphens/>
        <w:autoSpaceDE w:val="0"/>
        <w:autoSpaceDN w:val="0"/>
        <w:adjustRightInd w:val="0"/>
        <w:jc w:val="both"/>
        <w:rPr>
          <w:rFonts w:eastAsia="Batang"/>
          <w:noProof/>
          <w:spacing w:val="-3"/>
          <w:lang w:eastAsia="ko-KR"/>
        </w:rPr>
      </w:pPr>
    </w:p>
    <w:p w:rsidR="00EC6F59" w:rsidRPr="00692DA2" w:rsidRDefault="00EC6F59" w:rsidP="00EC6F59">
      <w:pPr>
        <w:spacing w:after="0" w:line="240" w:lineRule="atLeast"/>
        <w:jc w:val="right"/>
        <w:rPr>
          <w:rFonts w:ascii="Times New Roman" w:eastAsia="Times New Roman" w:hAnsi="Times New Roman" w:cs="Times New Roman"/>
          <w:szCs w:val="20"/>
        </w:rPr>
      </w:pPr>
    </w:p>
    <w:p w:rsidR="00EC6F59" w:rsidRPr="00692DA2" w:rsidRDefault="00EC6F59" w:rsidP="00EC6F59">
      <w:pPr>
        <w:spacing w:after="0" w:line="240" w:lineRule="auto"/>
        <w:rPr>
          <w:rFonts w:ascii="Times New Roman" w:eastAsia="Times New Roman" w:hAnsi="Times New Roman" w:cs="Times New Roman"/>
          <w:spacing w:val="-4"/>
          <w:szCs w:val="20"/>
        </w:rPr>
      </w:pPr>
    </w:p>
    <w:p w:rsidR="007A3378" w:rsidRPr="00692DA2" w:rsidRDefault="007A3378" w:rsidP="00EC6F59">
      <w:pPr>
        <w:autoSpaceDE w:val="0"/>
        <w:autoSpaceDN w:val="0"/>
        <w:adjustRightInd w:val="0"/>
        <w:spacing w:after="0" w:line="240" w:lineRule="auto"/>
        <w:ind w:left="-720" w:right="-180"/>
        <w:jc w:val="both"/>
        <w:rPr>
          <w:rFonts w:ascii="Arial" w:eastAsia="Times New Roman" w:hAnsi="Arial" w:cs="Arial"/>
          <w:b/>
          <w:bCs/>
          <w:sz w:val="24"/>
          <w:szCs w:val="24"/>
          <w:u w:val="single"/>
        </w:rPr>
        <w:sectPr w:rsidR="007A3378" w:rsidRPr="00692DA2" w:rsidSect="0039339A">
          <w:pgSz w:w="12240" w:h="15840"/>
          <w:pgMar w:top="634" w:right="1260" w:bottom="994" w:left="1800" w:header="720" w:footer="720" w:gutter="0"/>
          <w:cols w:space="720"/>
        </w:sectPr>
      </w:pPr>
    </w:p>
    <w:p w:rsidR="009D54C4" w:rsidRPr="00692DA2" w:rsidRDefault="009D54C4" w:rsidP="009D54C4">
      <w:pPr>
        <w:spacing w:after="0" w:line="240" w:lineRule="atLeast"/>
        <w:jc w:val="right"/>
        <w:rPr>
          <w:rFonts w:ascii="Times New Roman" w:eastAsia="Times New Roman" w:hAnsi="Times New Roman" w:cs="Times New Roman"/>
          <w:szCs w:val="20"/>
        </w:rPr>
      </w:pPr>
      <w:r w:rsidRPr="00692DA2">
        <w:rPr>
          <w:rFonts w:ascii="Times New Roman" w:eastAsia="Times New Roman" w:hAnsi="Times New Roman" w:cs="Times New Roman"/>
        </w:rPr>
        <w:t xml:space="preserve">OMB No. </w:t>
      </w:r>
      <w:proofErr w:type="spellStart"/>
      <w:r w:rsidRPr="00692DA2">
        <w:rPr>
          <w:rFonts w:ascii="Times New Roman" w:eastAsia="Times New Roman" w:hAnsi="Times New Roman" w:cs="Times New Roman"/>
          <w:szCs w:val="20"/>
        </w:rPr>
        <w:t>xxxx-xxxx</w:t>
      </w:r>
      <w:proofErr w:type="spellEnd"/>
    </w:p>
    <w:p w:rsidR="009D54C4" w:rsidRPr="00692DA2" w:rsidRDefault="009D54C4" w:rsidP="009D54C4">
      <w:pPr>
        <w:spacing w:after="0" w:line="240" w:lineRule="atLeast"/>
        <w:jc w:val="right"/>
        <w:rPr>
          <w:rFonts w:ascii="Times New Roman" w:eastAsia="Times New Roman" w:hAnsi="Times New Roman" w:cs="Times New Roman"/>
          <w:szCs w:val="20"/>
        </w:rPr>
      </w:pPr>
      <w:r w:rsidRPr="00692DA2">
        <w:rPr>
          <w:rFonts w:ascii="Times New Roman" w:eastAsia="Times New Roman" w:hAnsi="Times New Roman" w:cs="Times New Roman"/>
          <w:szCs w:val="20"/>
        </w:rPr>
        <w:t xml:space="preserve">   </w:t>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r>
      <w:r w:rsidRPr="00692DA2">
        <w:rPr>
          <w:rFonts w:ascii="Times New Roman" w:eastAsia="Times New Roman" w:hAnsi="Times New Roman" w:cs="Times New Roman"/>
          <w:szCs w:val="20"/>
        </w:rPr>
        <w:tab/>
        <w:t>Expiration Date: xx/xx/201x</w:t>
      </w:r>
    </w:p>
    <w:p w:rsidR="009D54C4" w:rsidRPr="00692DA2" w:rsidRDefault="009D54C4" w:rsidP="00EC6F59">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EC6F59" w:rsidRPr="00692DA2" w:rsidRDefault="00EC6F59" w:rsidP="00EC6F59">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1: </w:t>
      </w:r>
      <w:r w:rsidR="00322F63" w:rsidRPr="00692DA2">
        <w:rPr>
          <w:rFonts w:ascii="Times New Roman" w:eastAsia="Times New Roman" w:hAnsi="Times New Roman" w:cs="Times New Roman"/>
          <w:b/>
          <w:bCs/>
          <w:sz w:val="24"/>
          <w:szCs w:val="24"/>
          <w:u w:val="single"/>
        </w:rPr>
        <w:t>Governance</w:t>
      </w:r>
    </w:p>
    <w:p w:rsidR="00EC6F59" w:rsidRPr="00692DA2" w:rsidRDefault="00EC6F59" w:rsidP="00EC6F5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r w:rsidRPr="00692DA2">
        <w:rPr>
          <w:rFonts w:ascii="Times New Roman" w:eastAsia="Times New Roman" w:hAnsi="Times New Roman" w:cs="Times New Roman"/>
          <w:b/>
          <w:i/>
          <w:caps/>
        </w:rPr>
        <w:t xml:space="preserve"> </w:t>
      </w:r>
    </w:p>
    <w:p w:rsidR="00196423" w:rsidRPr="00692DA2" w:rsidRDefault="00196423" w:rsidP="00EC6F5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i/>
          <w:caps/>
        </w:rPr>
      </w:pPr>
    </w:p>
    <w:p w:rsidR="00121A7A" w:rsidRPr="00692DA2" w:rsidRDefault="00121A7A" w:rsidP="00121A7A">
      <w:pPr>
        <w:tabs>
          <w:tab w:val="left" w:pos="-1440"/>
        </w:tabs>
        <w:autoSpaceDE w:val="0"/>
        <w:autoSpaceDN w:val="0"/>
        <w:adjustRightInd w:val="0"/>
      </w:pPr>
      <w:r w:rsidRPr="00692DA2">
        <w:t>The following questions are about system of care governance. By governance we mean, the jurisdiction-level governing body/structure responsible for 1) developing the system of care’s goals, vision, mission, 2) establishing strategic planning and policy development; and 3) establishing formal arrangements among public agencies, partner organizations, including youth and family organizations. These structures may include boards of directors, oversight/steering committees, and interagency boards and structures.</w:t>
      </w:r>
    </w:p>
    <w:p w:rsidR="008C7EB6" w:rsidRPr="00692DA2" w:rsidRDefault="008C7EB6" w:rsidP="00121A7A">
      <w:pPr>
        <w:tabs>
          <w:tab w:val="left" w:pos="-1440"/>
        </w:tabs>
        <w:autoSpaceDE w:val="0"/>
        <w:autoSpaceDN w:val="0"/>
        <w:adjustRightInd w:val="0"/>
      </w:pPr>
      <w:r w:rsidRPr="00692DA2">
        <w:t>The term “governing body” refers to the body that makes the policy decisions for system of care expansion efforts.</w:t>
      </w:r>
    </w:p>
    <w:p w:rsidR="00121A7A" w:rsidRPr="00692DA2" w:rsidRDefault="00121A7A" w:rsidP="00121A7A">
      <w:pPr>
        <w:ind w:left="270" w:hanging="270"/>
      </w:pPr>
      <w:r w:rsidRPr="00692DA2">
        <w:rPr>
          <w:b/>
        </w:rPr>
        <w:t xml:space="preserve">G.1. Has </w:t>
      </w:r>
      <w:r w:rsidRPr="00692DA2">
        <w:rPr>
          <w:b/>
          <w:i/>
        </w:rPr>
        <w:t>(name of system of care)</w:t>
      </w:r>
      <w:r w:rsidRPr="00692DA2">
        <w:rPr>
          <w:b/>
        </w:rPr>
        <w:t xml:space="preserve"> established a governing body that oversees system of care planning, implementation, and expansion efforts? </w:t>
      </w:r>
    </w:p>
    <w:p w:rsidR="00121A7A" w:rsidRPr="00692DA2" w:rsidRDefault="00121A7A" w:rsidP="00121A7A">
      <w:pPr>
        <w:pStyle w:val="ListParagraph"/>
        <w:numPr>
          <w:ilvl w:val="0"/>
          <w:numId w:val="13"/>
        </w:numPr>
        <w:spacing w:after="160" w:line="259" w:lineRule="auto"/>
        <w:contextualSpacing/>
        <w:rPr>
          <w:b/>
        </w:rPr>
      </w:pPr>
      <w:r w:rsidRPr="00692DA2">
        <w:rPr>
          <w:b/>
        </w:rPr>
        <w:t>Yes (go to G.2.a.)</w:t>
      </w:r>
    </w:p>
    <w:p w:rsidR="00121A7A" w:rsidRPr="00692DA2" w:rsidRDefault="00121A7A" w:rsidP="00121A7A">
      <w:pPr>
        <w:pStyle w:val="ListParagraph"/>
        <w:numPr>
          <w:ilvl w:val="0"/>
          <w:numId w:val="13"/>
        </w:numPr>
        <w:spacing w:after="160" w:line="259" w:lineRule="auto"/>
        <w:contextualSpacing/>
        <w:rPr>
          <w:b/>
        </w:rPr>
      </w:pPr>
      <w:r w:rsidRPr="00692DA2">
        <w:rPr>
          <w:b/>
        </w:rPr>
        <w:t>No (skip to M.1)</w:t>
      </w:r>
    </w:p>
    <w:p w:rsidR="00121A7A" w:rsidRPr="00692DA2" w:rsidRDefault="00121A7A" w:rsidP="00121A7A">
      <w:pPr>
        <w:pStyle w:val="ListParagraph"/>
        <w:numPr>
          <w:ilvl w:val="0"/>
          <w:numId w:val="13"/>
        </w:numPr>
        <w:spacing w:after="160" w:line="259" w:lineRule="auto"/>
        <w:contextualSpacing/>
        <w:rPr>
          <w:b/>
        </w:rPr>
      </w:pPr>
      <w:r w:rsidRPr="00692DA2">
        <w:rPr>
          <w:b/>
        </w:rPr>
        <w:t>Don’t know (skip to M.1.)</w:t>
      </w: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196423" w:rsidRPr="00692DA2" w:rsidRDefault="00196423" w:rsidP="00196423">
      <w:pPr>
        <w:spacing w:after="160" w:line="259" w:lineRule="auto"/>
        <w:contextualSpacing/>
        <w:rPr>
          <w:b/>
        </w:rPr>
      </w:pPr>
    </w:p>
    <w:p w:rsidR="009D54C4" w:rsidRPr="00692DA2" w:rsidRDefault="009D54C4" w:rsidP="0019642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196423" w:rsidRPr="00692DA2" w:rsidRDefault="00196423" w:rsidP="0019642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1: Governance (Continued)</w:t>
      </w:r>
    </w:p>
    <w:p w:rsidR="00196423" w:rsidRPr="00692DA2" w:rsidRDefault="00196423" w:rsidP="00121A7A">
      <w:pPr>
        <w:ind w:left="450" w:hanging="450"/>
        <w:rPr>
          <w:b/>
        </w:rPr>
      </w:pPr>
    </w:p>
    <w:p w:rsidR="00121A7A" w:rsidRPr="00692DA2" w:rsidRDefault="00121A7A" w:rsidP="00121A7A">
      <w:pPr>
        <w:ind w:left="450" w:hanging="450"/>
      </w:pPr>
      <w:r w:rsidRPr="00692DA2">
        <w:rPr>
          <w:b/>
        </w:rPr>
        <w:t xml:space="preserve">G.2.a. </w:t>
      </w:r>
      <w:r w:rsidR="002D1D34" w:rsidRPr="00692DA2">
        <w:rPr>
          <w:rFonts w:ascii="Calibri" w:hAnsi="Calibri"/>
          <w:b/>
          <w:sz w:val="23"/>
          <w:szCs w:val="23"/>
          <w:shd w:val="clear" w:color="auto" w:fill="FFFFFF"/>
        </w:rPr>
        <w:t>SOC sites use several strategies to</w:t>
      </w:r>
      <w:r w:rsidR="002D1D34" w:rsidRPr="00692DA2">
        <w:rPr>
          <w:b/>
        </w:rPr>
        <w:t xml:space="preserve"> </w:t>
      </w:r>
      <w:r w:rsidRPr="00692DA2">
        <w:rPr>
          <w:b/>
        </w:rPr>
        <w:t xml:space="preserve">maximize full involvement of </w:t>
      </w:r>
      <w:r w:rsidRPr="00692DA2">
        <w:rPr>
          <w:b/>
          <w:u w:val="single"/>
        </w:rPr>
        <w:t>families</w:t>
      </w:r>
      <w:r w:rsidRPr="00692DA2">
        <w:rPr>
          <w:b/>
        </w:rPr>
        <w:t xml:space="preserve"> in SOC governance at the jurisdiction-level</w:t>
      </w:r>
      <w:r w:rsidR="002D1D34" w:rsidRPr="00692DA2">
        <w:rPr>
          <w:b/>
        </w:rPr>
        <w:t xml:space="preserve">. </w:t>
      </w:r>
      <w:r w:rsidR="002D1D34"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2D1D34" w:rsidRPr="00692DA2">
        <w:rPr>
          <w:rFonts w:ascii="Calibri" w:hAnsi="Calibri"/>
          <w:b/>
          <w:sz w:val="23"/>
          <w:szCs w:val="23"/>
          <w:shd w:val="clear" w:color="auto" w:fill="FFFFFF"/>
        </w:rPr>
        <w:t>[</w:t>
      </w:r>
      <w:r w:rsidR="002D1D34" w:rsidRPr="00692DA2">
        <w:rPr>
          <w:rStyle w:val="Strong"/>
          <w:rFonts w:ascii="Calibri" w:hAnsi="Calibri"/>
          <w:i/>
        </w:rPr>
        <w:t>your system of care</w:t>
      </w:r>
      <w:r w:rsidR="002D1D34" w:rsidRPr="00692DA2">
        <w:rPr>
          <w:rStyle w:val="Strong"/>
          <w:rFonts w:ascii="Calibri" w:hAnsi="Calibri"/>
          <w:b w:val="0"/>
        </w:rPr>
        <w:t>]</w:t>
      </w:r>
      <w:r w:rsidR="00067561" w:rsidRPr="00692DA2">
        <w:rPr>
          <w:rStyle w:val="Strong"/>
          <w:rFonts w:ascii="Calibri" w:hAnsi="Calibri"/>
          <w:b w:val="0"/>
        </w:rPr>
        <w:t>.</w:t>
      </w:r>
      <w:r w:rsidRPr="00692DA2">
        <w:t xml:space="preserve"> [A.1.a]</w:t>
      </w:r>
    </w:p>
    <w:tbl>
      <w:tblPr>
        <w:tblStyle w:val="TableGrid"/>
        <w:tblW w:w="10031" w:type="dxa"/>
        <w:jc w:val="center"/>
        <w:tblLayout w:type="fixed"/>
        <w:tblLook w:val="04A0" w:firstRow="1" w:lastRow="0" w:firstColumn="1" w:lastColumn="0" w:noHBand="0" w:noVBand="1"/>
      </w:tblPr>
      <w:tblGrid>
        <w:gridCol w:w="2111"/>
        <w:gridCol w:w="949"/>
        <w:gridCol w:w="1170"/>
        <w:gridCol w:w="1511"/>
        <w:gridCol w:w="1210"/>
        <w:gridCol w:w="1210"/>
        <w:gridCol w:w="1210"/>
        <w:gridCol w:w="660"/>
      </w:tblGrid>
      <w:tr w:rsidR="008C7EB6" w:rsidRPr="00692DA2" w:rsidTr="00196423">
        <w:trPr>
          <w:jc w:val="center"/>
        </w:trPr>
        <w:tc>
          <w:tcPr>
            <w:tcW w:w="2111" w:type="dxa"/>
          </w:tcPr>
          <w:p w:rsidR="00121A7A" w:rsidRPr="00692DA2" w:rsidRDefault="00121A7A" w:rsidP="00813AEC">
            <w:pPr>
              <w:jc w:val="left"/>
              <w:rPr>
                <w:sz w:val="18"/>
                <w:szCs w:val="18"/>
              </w:rPr>
            </w:pPr>
          </w:p>
        </w:tc>
        <w:tc>
          <w:tcPr>
            <w:tcW w:w="94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51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Governing body by-laws that specify involvement of family members</w:t>
            </w:r>
          </w:p>
        </w:tc>
        <w:tc>
          <w:tcPr>
            <w:tcW w:w="94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Formal agreements with a family organization(s)</w:t>
            </w:r>
          </w:p>
        </w:tc>
        <w:tc>
          <w:tcPr>
            <w:tcW w:w="94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Representation from family members not affiliated with a family organization</w:t>
            </w:r>
          </w:p>
        </w:tc>
        <w:tc>
          <w:tcPr>
            <w:tcW w:w="94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Family representatives have decision making votes</w:t>
            </w:r>
          </w:p>
        </w:tc>
        <w:tc>
          <w:tcPr>
            <w:tcW w:w="94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C9340E">
            <w:pPr>
              <w:jc w:val="left"/>
              <w:rPr>
                <w:sz w:val="18"/>
                <w:szCs w:val="18"/>
              </w:rPr>
            </w:pPr>
            <w:r w:rsidRPr="00692DA2">
              <w:rPr>
                <w:sz w:val="18"/>
                <w:szCs w:val="18"/>
              </w:rPr>
              <w:t>Training family member representatives on governance</w:t>
            </w:r>
          </w:p>
        </w:tc>
        <w:tc>
          <w:tcPr>
            <w:tcW w:w="94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6A6FD2">
            <w:pPr>
              <w:jc w:val="left"/>
              <w:rPr>
                <w:sz w:val="18"/>
                <w:szCs w:val="18"/>
              </w:rPr>
            </w:pPr>
            <w:r w:rsidRPr="00692DA2">
              <w:rPr>
                <w:sz w:val="18"/>
                <w:szCs w:val="18"/>
              </w:rPr>
              <w:t xml:space="preserve">Instrumental support to facilitate family </w:t>
            </w:r>
            <w:r w:rsidR="006A6FD2" w:rsidRPr="00692DA2">
              <w:rPr>
                <w:sz w:val="18"/>
                <w:szCs w:val="18"/>
              </w:rPr>
              <w:t xml:space="preserve">members’ </w:t>
            </w:r>
            <w:r w:rsidRPr="00692DA2">
              <w:rPr>
                <w:sz w:val="18"/>
                <w:szCs w:val="18"/>
              </w:rPr>
              <w:t>involvement in governance such as reimbursement for time, travel, childcare</w:t>
            </w:r>
          </w:p>
        </w:tc>
        <w:tc>
          <w:tcPr>
            <w:tcW w:w="94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94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94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94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 w:rsidR="00121A7A" w:rsidRPr="00692DA2" w:rsidRDefault="00121A7A" w:rsidP="00121A7A">
      <w:pPr>
        <w:ind w:left="630" w:hanging="630"/>
        <w:rPr>
          <w:b/>
        </w:rPr>
      </w:pPr>
      <w:r w:rsidRPr="00692DA2">
        <w:rPr>
          <w:b/>
        </w:rPr>
        <w:t xml:space="preserve">G.2.b. Overall, how involved have family representatives been in SOC governance at the jurisdictional level </w:t>
      </w:r>
      <w:r w:rsidRPr="00692DA2">
        <w:rPr>
          <w:b/>
          <w:u w:val="single"/>
        </w:rPr>
        <w:t>in the past 6 months</w:t>
      </w:r>
      <w:r w:rsidRPr="00692DA2">
        <w:rPr>
          <w:b/>
        </w:rPr>
        <w:t xml:space="preserve">? </w:t>
      </w:r>
      <w:proofErr w:type="gramStart"/>
      <w:r w:rsidRPr="00692DA2">
        <w:t>[A.1.b.]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involved</w:t>
            </w:r>
          </w:p>
        </w:tc>
        <w:tc>
          <w:tcPr>
            <w:tcW w:w="1645" w:type="dxa"/>
            <w:vAlign w:val="center"/>
          </w:tcPr>
          <w:p w:rsidR="00121A7A" w:rsidRPr="00692DA2" w:rsidRDefault="00121A7A" w:rsidP="00121A7A">
            <w:pPr>
              <w:jc w:val="center"/>
              <w:rPr>
                <w:sz w:val="18"/>
                <w:szCs w:val="18"/>
              </w:rPr>
            </w:pPr>
            <w:r w:rsidRPr="00692DA2">
              <w:rPr>
                <w:sz w:val="18"/>
                <w:szCs w:val="18"/>
              </w:rPr>
              <w:t>A little involved</w:t>
            </w:r>
          </w:p>
        </w:tc>
        <w:tc>
          <w:tcPr>
            <w:tcW w:w="1890" w:type="dxa"/>
            <w:vAlign w:val="center"/>
          </w:tcPr>
          <w:p w:rsidR="00121A7A" w:rsidRPr="00692DA2" w:rsidRDefault="00121A7A" w:rsidP="00121A7A">
            <w:pPr>
              <w:jc w:val="center"/>
              <w:rPr>
                <w:sz w:val="18"/>
                <w:szCs w:val="18"/>
              </w:rPr>
            </w:pPr>
            <w:r w:rsidRPr="00692DA2">
              <w:rPr>
                <w:sz w:val="18"/>
                <w:szCs w:val="18"/>
              </w:rPr>
              <w:t>Moderately involved</w:t>
            </w:r>
          </w:p>
        </w:tc>
        <w:tc>
          <w:tcPr>
            <w:tcW w:w="1980" w:type="dxa"/>
            <w:vAlign w:val="center"/>
          </w:tcPr>
          <w:p w:rsidR="00121A7A" w:rsidRPr="00692DA2" w:rsidRDefault="00121A7A" w:rsidP="00121A7A">
            <w:pPr>
              <w:jc w:val="center"/>
              <w:rPr>
                <w:sz w:val="18"/>
                <w:szCs w:val="18"/>
              </w:rPr>
            </w:pPr>
            <w:r w:rsidRPr="00692DA2">
              <w:rPr>
                <w:sz w:val="18"/>
                <w:szCs w:val="18"/>
              </w:rPr>
              <w:t>Extensively involved</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450" w:hanging="450"/>
        <w:rPr>
          <w:b/>
        </w:rPr>
      </w:pPr>
    </w:p>
    <w:p w:rsidR="00196423" w:rsidRPr="00692DA2" w:rsidRDefault="00196423" w:rsidP="00196423">
      <w:pPr>
        <w:autoSpaceDE w:val="0"/>
        <w:autoSpaceDN w:val="0"/>
        <w:adjustRightInd w:val="0"/>
        <w:spacing w:after="0" w:line="240" w:lineRule="auto"/>
        <w:ind w:right="-180"/>
        <w:jc w:val="both"/>
        <w:rPr>
          <w:b/>
        </w:rPr>
      </w:pPr>
    </w:p>
    <w:p w:rsidR="006A6FD2" w:rsidRPr="00692DA2" w:rsidRDefault="006A6FD2" w:rsidP="00196423">
      <w:pPr>
        <w:autoSpaceDE w:val="0"/>
        <w:autoSpaceDN w:val="0"/>
        <w:adjustRightInd w:val="0"/>
        <w:spacing w:after="0" w:line="240" w:lineRule="auto"/>
        <w:ind w:right="-180"/>
        <w:jc w:val="both"/>
        <w:rPr>
          <w:b/>
        </w:rPr>
      </w:pPr>
    </w:p>
    <w:p w:rsidR="009D54C4" w:rsidRPr="00692DA2" w:rsidRDefault="009D54C4" w:rsidP="00196423">
      <w:pPr>
        <w:tabs>
          <w:tab w:val="left" w:pos="-720"/>
          <w:tab w:val="left" w:pos="-630"/>
        </w:tabs>
        <w:autoSpaceDE w:val="0"/>
        <w:autoSpaceDN w:val="0"/>
        <w:adjustRightInd w:val="0"/>
        <w:spacing w:after="0" w:line="240" w:lineRule="auto"/>
        <w:ind w:left="-630" w:right="-180"/>
        <w:jc w:val="both"/>
        <w:rPr>
          <w:rFonts w:ascii="Times New Roman" w:eastAsia="Times New Roman" w:hAnsi="Times New Roman" w:cs="Times New Roman"/>
          <w:b/>
          <w:bCs/>
          <w:sz w:val="24"/>
          <w:szCs w:val="24"/>
          <w:u w:val="single"/>
        </w:rPr>
      </w:pPr>
    </w:p>
    <w:p w:rsidR="00196423" w:rsidRPr="00692DA2" w:rsidRDefault="00196423" w:rsidP="00196423">
      <w:pPr>
        <w:tabs>
          <w:tab w:val="left" w:pos="-720"/>
          <w:tab w:val="left" w:pos="-630"/>
        </w:tabs>
        <w:autoSpaceDE w:val="0"/>
        <w:autoSpaceDN w:val="0"/>
        <w:adjustRightInd w:val="0"/>
        <w:spacing w:after="0" w:line="240" w:lineRule="auto"/>
        <w:ind w:left="-63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1: Governance (Continued)</w:t>
      </w:r>
    </w:p>
    <w:p w:rsidR="00196423" w:rsidRPr="00692DA2" w:rsidRDefault="00196423" w:rsidP="00121A7A">
      <w:pPr>
        <w:ind w:left="450" w:hanging="450"/>
        <w:rPr>
          <w:b/>
        </w:rPr>
      </w:pPr>
    </w:p>
    <w:p w:rsidR="00121A7A" w:rsidRPr="00692DA2" w:rsidRDefault="00121A7A" w:rsidP="00121A7A">
      <w:pPr>
        <w:ind w:left="450" w:hanging="450"/>
        <w:rPr>
          <w:b/>
        </w:rPr>
      </w:pPr>
      <w:r w:rsidRPr="00692DA2">
        <w:rPr>
          <w:b/>
        </w:rPr>
        <w:t xml:space="preserve">G.3.a. </w:t>
      </w:r>
      <w:r w:rsidR="002D1D34" w:rsidRPr="00692DA2">
        <w:rPr>
          <w:rFonts w:ascii="Calibri" w:hAnsi="Calibri"/>
          <w:b/>
          <w:sz w:val="23"/>
          <w:szCs w:val="23"/>
          <w:shd w:val="clear" w:color="auto" w:fill="FFFFFF"/>
        </w:rPr>
        <w:t>SOC sites use several strategies to</w:t>
      </w:r>
      <w:r w:rsidR="002D1D34" w:rsidRPr="00692DA2">
        <w:rPr>
          <w:b/>
        </w:rPr>
        <w:t xml:space="preserve"> </w:t>
      </w:r>
      <w:r w:rsidRPr="00692DA2">
        <w:rPr>
          <w:b/>
        </w:rPr>
        <w:t xml:space="preserve">maximize full involvement of </w:t>
      </w:r>
      <w:r w:rsidRPr="00692DA2">
        <w:rPr>
          <w:b/>
          <w:u w:val="single"/>
        </w:rPr>
        <w:t>youth representatives</w:t>
      </w:r>
      <w:r w:rsidRPr="00692DA2">
        <w:rPr>
          <w:b/>
        </w:rPr>
        <w:t xml:space="preserve"> in SOC governance at the jurisdiction-level</w:t>
      </w:r>
      <w:r w:rsidR="002D1D34"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r w:rsidR="002D1D34" w:rsidRPr="00692DA2">
        <w:t xml:space="preserve"> </w:t>
      </w:r>
      <w:proofErr w:type="gramStart"/>
      <w:r w:rsidRPr="00692DA2">
        <w:t>[A.2.a.]</w:t>
      </w:r>
      <w:proofErr w:type="gramEnd"/>
    </w:p>
    <w:tbl>
      <w:tblPr>
        <w:tblStyle w:val="TableGrid"/>
        <w:tblW w:w="10033" w:type="dxa"/>
        <w:jc w:val="center"/>
        <w:tblLayout w:type="fixed"/>
        <w:tblLook w:val="04A0" w:firstRow="1" w:lastRow="0" w:firstColumn="1" w:lastColumn="0" w:noHBand="0" w:noVBand="1"/>
      </w:tblPr>
      <w:tblGrid>
        <w:gridCol w:w="2111"/>
        <w:gridCol w:w="1039"/>
        <w:gridCol w:w="1080"/>
        <w:gridCol w:w="1511"/>
        <w:gridCol w:w="1210"/>
        <w:gridCol w:w="1210"/>
        <w:gridCol w:w="1210"/>
        <w:gridCol w:w="662"/>
      </w:tblGrid>
      <w:tr w:rsidR="008C7EB6" w:rsidRPr="00692DA2" w:rsidTr="00196423">
        <w:trPr>
          <w:jc w:val="center"/>
        </w:trPr>
        <w:tc>
          <w:tcPr>
            <w:tcW w:w="2111" w:type="dxa"/>
          </w:tcPr>
          <w:p w:rsidR="00121A7A" w:rsidRPr="00692DA2" w:rsidRDefault="00121A7A" w:rsidP="00813AEC">
            <w:pPr>
              <w:jc w:val="left"/>
            </w:pPr>
          </w:p>
        </w:tc>
        <w:tc>
          <w:tcPr>
            <w:tcW w:w="1039" w:type="dxa"/>
          </w:tcPr>
          <w:p w:rsidR="00121A7A" w:rsidRPr="00692DA2" w:rsidRDefault="00121A7A" w:rsidP="00121A7A">
            <w:pPr>
              <w:jc w:val="center"/>
              <w:rPr>
                <w:sz w:val="18"/>
                <w:szCs w:val="18"/>
              </w:rPr>
            </w:pPr>
            <w:r w:rsidRPr="00692DA2">
              <w:rPr>
                <w:sz w:val="18"/>
                <w:szCs w:val="18"/>
              </w:rPr>
              <w:t>Not planned</w:t>
            </w:r>
          </w:p>
        </w:tc>
        <w:tc>
          <w:tcPr>
            <w:tcW w:w="1080" w:type="dxa"/>
            <w:vAlign w:val="center"/>
          </w:tcPr>
          <w:p w:rsidR="00121A7A" w:rsidRPr="00692DA2" w:rsidRDefault="00121A7A" w:rsidP="00121A7A">
            <w:pPr>
              <w:jc w:val="center"/>
              <w:rPr>
                <w:sz w:val="18"/>
                <w:szCs w:val="18"/>
              </w:rPr>
            </w:pPr>
            <w:r w:rsidRPr="00692DA2">
              <w:rPr>
                <w:sz w:val="18"/>
                <w:szCs w:val="18"/>
              </w:rPr>
              <w:t>Planned by not started</w:t>
            </w:r>
          </w:p>
        </w:tc>
        <w:tc>
          <w:tcPr>
            <w:tcW w:w="151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2"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Governing body by-laws that specify involvement of  youth members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08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Formal agreements with a youth organization(s)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08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067561">
            <w:pPr>
              <w:jc w:val="left"/>
              <w:rPr>
                <w:sz w:val="18"/>
                <w:szCs w:val="18"/>
              </w:rPr>
            </w:pPr>
            <w:r w:rsidRPr="00692DA2">
              <w:rPr>
                <w:sz w:val="18"/>
                <w:szCs w:val="18"/>
              </w:rPr>
              <w:t>Representation</w:t>
            </w:r>
            <w:r w:rsidR="007A3378" w:rsidRPr="00692DA2">
              <w:rPr>
                <w:sz w:val="18"/>
                <w:szCs w:val="18"/>
              </w:rPr>
              <w:t xml:space="preserve"> </w:t>
            </w:r>
            <w:r w:rsidRPr="00692DA2">
              <w:rPr>
                <w:sz w:val="18"/>
                <w:szCs w:val="18"/>
              </w:rPr>
              <w:t>from youth not affiliated with a youth organization</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08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C9340E">
            <w:pPr>
              <w:jc w:val="left"/>
              <w:rPr>
                <w:sz w:val="18"/>
                <w:szCs w:val="18"/>
              </w:rPr>
            </w:pPr>
            <w:r w:rsidRPr="00692DA2">
              <w:rPr>
                <w:sz w:val="18"/>
                <w:szCs w:val="18"/>
              </w:rPr>
              <w:t>Training youth member representatives on governance</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08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Instrumental support to facilitate youth involvement in governance such as reimbursement for time, travel, childcare</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08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08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08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080"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bl>
    <w:p w:rsidR="004A460B" w:rsidRPr="00692DA2" w:rsidRDefault="004A460B" w:rsidP="00121A7A">
      <w:pPr>
        <w:ind w:left="630" w:hanging="630"/>
        <w:rPr>
          <w:b/>
        </w:rPr>
      </w:pPr>
    </w:p>
    <w:p w:rsidR="00121A7A" w:rsidRPr="00692DA2" w:rsidRDefault="00121A7A" w:rsidP="00121A7A">
      <w:pPr>
        <w:ind w:left="630" w:hanging="630"/>
        <w:rPr>
          <w:b/>
        </w:rPr>
      </w:pPr>
      <w:r w:rsidRPr="00692DA2">
        <w:rPr>
          <w:b/>
        </w:rPr>
        <w:t xml:space="preserve">G.3.b. Overall, how involved have youth representatives been in the SOC governance at the jurisdictional level </w:t>
      </w:r>
      <w:r w:rsidRPr="00692DA2">
        <w:rPr>
          <w:b/>
          <w:u w:val="single"/>
        </w:rPr>
        <w:t>in the past 6 months</w:t>
      </w:r>
      <w:r w:rsidRPr="00692DA2">
        <w:rPr>
          <w:b/>
        </w:rPr>
        <w:t xml:space="preserve">? </w:t>
      </w:r>
      <w:proofErr w:type="gramStart"/>
      <w:r w:rsidRPr="00692DA2">
        <w:t>[A.2.b.]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involved</w:t>
            </w:r>
          </w:p>
        </w:tc>
        <w:tc>
          <w:tcPr>
            <w:tcW w:w="1645" w:type="dxa"/>
            <w:vAlign w:val="center"/>
          </w:tcPr>
          <w:p w:rsidR="00121A7A" w:rsidRPr="00692DA2" w:rsidRDefault="00121A7A" w:rsidP="00121A7A">
            <w:pPr>
              <w:jc w:val="center"/>
              <w:rPr>
                <w:sz w:val="18"/>
                <w:szCs w:val="18"/>
              </w:rPr>
            </w:pPr>
            <w:r w:rsidRPr="00692DA2">
              <w:rPr>
                <w:sz w:val="18"/>
                <w:szCs w:val="18"/>
              </w:rPr>
              <w:t>A little involved</w:t>
            </w:r>
          </w:p>
        </w:tc>
        <w:tc>
          <w:tcPr>
            <w:tcW w:w="1890" w:type="dxa"/>
            <w:vAlign w:val="center"/>
          </w:tcPr>
          <w:p w:rsidR="00121A7A" w:rsidRPr="00692DA2" w:rsidRDefault="00121A7A" w:rsidP="00121A7A">
            <w:pPr>
              <w:jc w:val="center"/>
              <w:rPr>
                <w:sz w:val="18"/>
                <w:szCs w:val="18"/>
              </w:rPr>
            </w:pPr>
            <w:r w:rsidRPr="00692DA2">
              <w:rPr>
                <w:sz w:val="18"/>
                <w:szCs w:val="18"/>
              </w:rPr>
              <w:t>Moderately involved</w:t>
            </w:r>
          </w:p>
        </w:tc>
        <w:tc>
          <w:tcPr>
            <w:tcW w:w="1980" w:type="dxa"/>
            <w:vAlign w:val="center"/>
          </w:tcPr>
          <w:p w:rsidR="00121A7A" w:rsidRPr="00692DA2" w:rsidRDefault="00121A7A" w:rsidP="00121A7A">
            <w:pPr>
              <w:jc w:val="center"/>
              <w:rPr>
                <w:sz w:val="18"/>
                <w:szCs w:val="18"/>
              </w:rPr>
            </w:pPr>
            <w:r w:rsidRPr="00692DA2">
              <w:rPr>
                <w:sz w:val="18"/>
                <w:szCs w:val="18"/>
              </w:rPr>
              <w:t>Extensively involved</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4A460B">
      <w:pPr>
        <w:rPr>
          <w:b/>
        </w:rPr>
      </w:pPr>
    </w:p>
    <w:p w:rsidR="00196423" w:rsidRPr="00692DA2" w:rsidRDefault="00196423" w:rsidP="00121A7A">
      <w:pPr>
        <w:ind w:left="630" w:hanging="630"/>
        <w:rPr>
          <w:b/>
        </w:rPr>
      </w:pPr>
    </w:p>
    <w:p w:rsidR="00196423" w:rsidRPr="00692DA2" w:rsidRDefault="00196423" w:rsidP="00121A7A">
      <w:pPr>
        <w:ind w:left="630" w:hanging="630"/>
        <w:rPr>
          <w:b/>
        </w:rPr>
      </w:pPr>
    </w:p>
    <w:p w:rsidR="00196423" w:rsidRPr="00692DA2" w:rsidRDefault="00196423" w:rsidP="00121A7A">
      <w:pPr>
        <w:ind w:left="630" w:hanging="630"/>
        <w:rPr>
          <w:b/>
        </w:rPr>
      </w:pPr>
    </w:p>
    <w:p w:rsidR="009D54C4" w:rsidRPr="00692DA2" w:rsidRDefault="009D54C4" w:rsidP="00121A7A">
      <w:pPr>
        <w:ind w:left="630" w:hanging="630"/>
        <w:rPr>
          <w:b/>
        </w:rPr>
      </w:pPr>
    </w:p>
    <w:p w:rsidR="00196423" w:rsidRPr="00692DA2" w:rsidRDefault="00196423" w:rsidP="0019642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1: Governance (Continued)</w:t>
      </w:r>
    </w:p>
    <w:p w:rsidR="009D54C4" w:rsidRPr="00692DA2" w:rsidRDefault="009D54C4" w:rsidP="0019642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9D54C4" w:rsidRPr="00692DA2" w:rsidRDefault="009D54C4" w:rsidP="0019642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121A7A" w:rsidRPr="00692DA2" w:rsidRDefault="00121A7A" w:rsidP="00121A7A">
      <w:pPr>
        <w:ind w:left="630" w:hanging="630"/>
      </w:pPr>
      <w:r w:rsidRPr="00692DA2">
        <w:rPr>
          <w:b/>
        </w:rPr>
        <w:t xml:space="preserve">G.4.a. </w:t>
      </w:r>
      <w:r w:rsidR="002D1D34" w:rsidRPr="00692DA2">
        <w:rPr>
          <w:b/>
        </w:rPr>
        <w:t xml:space="preserve">SOC sites use several strategies to </w:t>
      </w:r>
      <w:r w:rsidRPr="00692DA2">
        <w:rPr>
          <w:b/>
        </w:rPr>
        <w:t>promote cultural and linguistic competence in SOC governance at the jurisdictional level</w:t>
      </w:r>
      <w:r w:rsidR="002D1D34"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r w:rsidR="002D1D34" w:rsidRPr="00692DA2">
        <w:t xml:space="preserve"> </w:t>
      </w:r>
      <w:proofErr w:type="gramStart"/>
      <w:r w:rsidRPr="00692DA2">
        <w:t>[A.5.a.]</w:t>
      </w:r>
      <w:proofErr w:type="gramEnd"/>
    </w:p>
    <w:tbl>
      <w:tblPr>
        <w:tblStyle w:val="TableGrid"/>
        <w:tblW w:w="10033" w:type="dxa"/>
        <w:jc w:val="center"/>
        <w:tblLayout w:type="fixed"/>
        <w:tblLook w:val="04A0" w:firstRow="1" w:lastRow="0" w:firstColumn="1" w:lastColumn="0" w:noHBand="0" w:noVBand="1"/>
      </w:tblPr>
      <w:tblGrid>
        <w:gridCol w:w="2111"/>
        <w:gridCol w:w="1210"/>
        <w:gridCol w:w="909"/>
        <w:gridCol w:w="1511"/>
        <w:gridCol w:w="1210"/>
        <w:gridCol w:w="1210"/>
        <w:gridCol w:w="1210"/>
        <w:gridCol w:w="662"/>
      </w:tblGrid>
      <w:tr w:rsidR="008C7EB6" w:rsidRPr="00692DA2" w:rsidTr="00196423">
        <w:trPr>
          <w:jc w:val="center"/>
        </w:trPr>
        <w:tc>
          <w:tcPr>
            <w:tcW w:w="2111" w:type="dxa"/>
          </w:tcPr>
          <w:p w:rsidR="00121A7A" w:rsidRPr="00692DA2" w:rsidRDefault="00121A7A" w:rsidP="00813AEC">
            <w:pPr>
              <w:jc w:val="left"/>
              <w:rPr>
                <w:sz w:val="18"/>
                <w:szCs w:val="18"/>
              </w:rPr>
            </w:pPr>
          </w:p>
        </w:tc>
        <w:tc>
          <w:tcPr>
            <w:tcW w:w="1210" w:type="dxa"/>
          </w:tcPr>
          <w:p w:rsidR="00121A7A" w:rsidRPr="00692DA2" w:rsidRDefault="00121A7A" w:rsidP="00121A7A">
            <w:pPr>
              <w:jc w:val="center"/>
              <w:rPr>
                <w:sz w:val="18"/>
                <w:szCs w:val="18"/>
              </w:rPr>
            </w:pPr>
            <w:r w:rsidRPr="00692DA2">
              <w:rPr>
                <w:sz w:val="18"/>
                <w:szCs w:val="18"/>
              </w:rPr>
              <w:t>Not Planned</w:t>
            </w:r>
          </w:p>
        </w:tc>
        <w:tc>
          <w:tcPr>
            <w:tcW w:w="909" w:type="dxa"/>
            <w:vAlign w:val="center"/>
          </w:tcPr>
          <w:p w:rsidR="00121A7A" w:rsidRPr="00692DA2" w:rsidRDefault="00121A7A" w:rsidP="00121A7A">
            <w:pPr>
              <w:jc w:val="center"/>
              <w:rPr>
                <w:sz w:val="18"/>
                <w:szCs w:val="18"/>
              </w:rPr>
            </w:pPr>
            <w:r w:rsidRPr="00692DA2">
              <w:rPr>
                <w:sz w:val="18"/>
                <w:szCs w:val="18"/>
              </w:rPr>
              <w:t>Not started</w:t>
            </w:r>
          </w:p>
        </w:tc>
        <w:tc>
          <w:tcPr>
            <w:tcW w:w="151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2"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Effort</w:t>
            </w:r>
            <w:r w:rsidR="00185BFF" w:rsidRPr="00692DA2">
              <w:rPr>
                <w:sz w:val="18"/>
                <w:szCs w:val="18"/>
              </w:rPr>
              <w:t xml:space="preserve">s to ensure that the governance </w:t>
            </w:r>
            <w:r w:rsidRPr="00692DA2">
              <w:rPr>
                <w:sz w:val="18"/>
                <w:szCs w:val="18"/>
              </w:rPr>
              <w:t>body membership reflects diversity in terms of race, ethnicity, language, and life style</w:t>
            </w:r>
          </w:p>
        </w:tc>
        <w:tc>
          <w:tcPr>
            <w:tcW w:w="1210" w:type="dxa"/>
            <w:vAlign w:val="center"/>
          </w:tcPr>
          <w:p w:rsidR="00121A7A" w:rsidRPr="00692DA2" w:rsidRDefault="00121A7A" w:rsidP="00121A7A">
            <w:pPr>
              <w:jc w:val="center"/>
              <w:rPr>
                <w:sz w:val="18"/>
                <w:szCs w:val="18"/>
              </w:rPr>
            </w:pPr>
            <w:r w:rsidRPr="00692DA2">
              <w:rPr>
                <w:sz w:val="18"/>
                <w:szCs w:val="18"/>
              </w:rPr>
              <w:t>1</w:t>
            </w:r>
          </w:p>
        </w:tc>
        <w:tc>
          <w:tcPr>
            <w:tcW w:w="909"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 xml:space="preserve">Language translation services are offered at </w:t>
            </w:r>
            <w:r w:rsidR="00793098" w:rsidRPr="00692DA2">
              <w:rPr>
                <w:sz w:val="18"/>
                <w:szCs w:val="18"/>
              </w:rPr>
              <w:t xml:space="preserve">governance </w:t>
            </w:r>
            <w:r w:rsidRPr="00692DA2">
              <w:rPr>
                <w:sz w:val="18"/>
                <w:szCs w:val="18"/>
              </w:rPr>
              <w:t>meetings</w:t>
            </w:r>
          </w:p>
        </w:tc>
        <w:tc>
          <w:tcPr>
            <w:tcW w:w="1210" w:type="dxa"/>
            <w:vAlign w:val="center"/>
          </w:tcPr>
          <w:p w:rsidR="00121A7A" w:rsidRPr="00692DA2" w:rsidRDefault="00121A7A" w:rsidP="00121A7A">
            <w:pPr>
              <w:jc w:val="center"/>
              <w:rPr>
                <w:sz w:val="18"/>
                <w:szCs w:val="18"/>
              </w:rPr>
            </w:pPr>
            <w:r w:rsidRPr="00692DA2">
              <w:rPr>
                <w:sz w:val="18"/>
                <w:szCs w:val="18"/>
              </w:rPr>
              <w:t>1</w:t>
            </w:r>
          </w:p>
        </w:tc>
        <w:tc>
          <w:tcPr>
            <w:tcW w:w="909"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 xml:space="preserve">Other (specify) </w:t>
            </w:r>
          </w:p>
        </w:tc>
        <w:tc>
          <w:tcPr>
            <w:tcW w:w="1210" w:type="dxa"/>
            <w:vAlign w:val="center"/>
          </w:tcPr>
          <w:p w:rsidR="00121A7A" w:rsidRPr="00692DA2" w:rsidRDefault="00121A7A" w:rsidP="00121A7A">
            <w:pPr>
              <w:jc w:val="center"/>
              <w:rPr>
                <w:sz w:val="18"/>
                <w:szCs w:val="18"/>
              </w:rPr>
            </w:pPr>
            <w:r w:rsidRPr="00692DA2">
              <w:rPr>
                <w:sz w:val="18"/>
                <w:szCs w:val="18"/>
              </w:rPr>
              <w:t>1</w:t>
            </w:r>
          </w:p>
        </w:tc>
        <w:tc>
          <w:tcPr>
            <w:tcW w:w="909"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 xml:space="preserve">Other (specify) </w:t>
            </w:r>
          </w:p>
        </w:tc>
        <w:tc>
          <w:tcPr>
            <w:tcW w:w="1210" w:type="dxa"/>
            <w:vAlign w:val="center"/>
          </w:tcPr>
          <w:p w:rsidR="00121A7A" w:rsidRPr="00692DA2" w:rsidRDefault="00121A7A" w:rsidP="00121A7A">
            <w:pPr>
              <w:jc w:val="center"/>
              <w:rPr>
                <w:sz w:val="18"/>
                <w:szCs w:val="18"/>
              </w:rPr>
            </w:pPr>
            <w:r w:rsidRPr="00692DA2">
              <w:rPr>
                <w:sz w:val="18"/>
                <w:szCs w:val="18"/>
              </w:rPr>
              <w:t>1</w:t>
            </w:r>
          </w:p>
        </w:tc>
        <w:tc>
          <w:tcPr>
            <w:tcW w:w="909" w:type="dxa"/>
            <w:vAlign w:val="center"/>
          </w:tcPr>
          <w:p w:rsidR="00121A7A" w:rsidRPr="00692DA2" w:rsidRDefault="00121A7A" w:rsidP="00121A7A">
            <w:pPr>
              <w:jc w:val="center"/>
              <w:rPr>
                <w:sz w:val="18"/>
                <w:szCs w:val="18"/>
              </w:rPr>
            </w:pPr>
            <w:r w:rsidRPr="00692DA2">
              <w:rPr>
                <w:sz w:val="18"/>
                <w:szCs w:val="18"/>
              </w:rPr>
              <w:t>2</w:t>
            </w:r>
          </w:p>
        </w:tc>
        <w:tc>
          <w:tcPr>
            <w:tcW w:w="151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 w:rsidR="00121A7A" w:rsidRPr="00692DA2" w:rsidRDefault="00121A7A" w:rsidP="00121A7A">
      <w:pPr>
        <w:ind w:left="630" w:hanging="630"/>
        <w:rPr>
          <w:b/>
        </w:rPr>
      </w:pPr>
      <w:r w:rsidRPr="00692DA2">
        <w:rPr>
          <w:b/>
        </w:rPr>
        <w:t xml:space="preserve">G.4.b. Overall, how effective have these strategies been for ensuring that SOC governance at the jurisdictional level is culturally and linguistically competent </w:t>
      </w:r>
      <w:r w:rsidRPr="00692DA2">
        <w:rPr>
          <w:b/>
          <w:u w:val="single"/>
        </w:rPr>
        <w:t>in the past 6 months</w:t>
      </w:r>
      <w:r w:rsidRPr="00692DA2">
        <w:rPr>
          <w:b/>
        </w:rPr>
        <w:t xml:space="preserve">? </w:t>
      </w:r>
      <w:proofErr w:type="gramStart"/>
      <w:r w:rsidRPr="00692DA2">
        <w:t>[A.5.b.]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 w:rsidR="00121A7A" w:rsidRPr="00692DA2" w:rsidRDefault="00121A7A" w:rsidP="00121A7A">
      <w:r w:rsidRPr="00692DA2">
        <w:rPr>
          <w:b/>
        </w:rPr>
        <w:t xml:space="preserve">G.5. </w:t>
      </w:r>
      <w:proofErr w:type="gramStart"/>
      <w:r w:rsidRPr="00692DA2">
        <w:rPr>
          <w:b/>
        </w:rPr>
        <w:t>Which</w:t>
      </w:r>
      <w:proofErr w:type="gramEnd"/>
      <w:r w:rsidRPr="00692DA2">
        <w:rPr>
          <w:b/>
        </w:rPr>
        <w:t xml:space="preserve"> child-serving agencies are involved in the system of care governance body? </w:t>
      </w:r>
      <w:r w:rsidRPr="00692DA2">
        <w:rPr>
          <w:b/>
          <w:i/>
        </w:rPr>
        <w:t>Select all that apply.</w:t>
      </w:r>
    </w:p>
    <w:p w:rsidR="00121A7A" w:rsidRPr="00692DA2" w:rsidRDefault="00121A7A" w:rsidP="00121A7A">
      <w:pPr>
        <w:tabs>
          <w:tab w:val="left" w:pos="720"/>
          <w:tab w:val="left" w:pos="1440"/>
          <w:tab w:val="left" w:pos="2160"/>
          <w:tab w:val="left" w:pos="2880"/>
          <w:tab w:val="left" w:pos="3600"/>
        </w:tabs>
        <w:ind w:left="3600" w:hanging="3600"/>
        <w:rPr>
          <w:sz w:val="20"/>
          <w:szCs w:val="20"/>
        </w:rPr>
      </w:pPr>
      <w:r w:rsidRPr="00692DA2">
        <w:rPr>
          <w:sz w:val="20"/>
          <w:szCs w:val="20"/>
        </w:rPr>
        <w:tab/>
      </w:r>
      <w:r w:rsidRPr="00692DA2">
        <w:rPr>
          <w:sz w:val="20"/>
          <w:szCs w:val="20"/>
        </w:rPr>
        <w:tab/>
        <w:t>1 = Mental Health</w:t>
      </w:r>
      <w:r w:rsidRPr="00692DA2">
        <w:rPr>
          <w:sz w:val="20"/>
          <w:szCs w:val="20"/>
        </w:rPr>
        <w:tab/>
        <w:t>4 = Juvenile Justice</w:t>
      </w:r>
      <w:r w:rsidRPr="00692DA2">
        <w:rPr>
          <w:sz w:val="20"/>
          <w:szCs w:val="20"/>
        </w:rPr>
        <w:tab/>
      </w:r>
      <w:r w:rsidRPr="00692DA2">
        <w:rPr>
          <w:sz w:val="20"/>
          <w:szCs w:val="20"/>
        </w:rPr>
        <w:tab/>
        <w:t>7 = Intellectual Disabilities</w:t>
      </w:r>
    </w:p>
    <w:p w:rsidR="00121A7A" w:rsidRPr="00692DA2" w:rsidRDefault="00121A7A" w:rsidP="00121A7A">
      <w:pPr>
        <w:tabs>
          <w:tab w:val="left" w:pos="720"/>
          <w:tab w:val="left" w:pos="1440"/>
          <w:tab w:val="left" w:pos="2160"/>
          <w:tab w:val="left" w:pos="2880"/>
          <w:tab w:val="left" w:pos="3600"/>
        </w:tabs>
        <w:ind w:left="3600" w:hanging="3600"/>
        <w:rPr>
          <w:sz w:val="20"/>
          <w:szCs w:val="20"/>
        </w:rPr>
      </w:pPr>
      <w:r w:rsidRPr="00692DA2">
        <w:rPr>
          <w:sz w:val="20"/>
          <w:szCs w:val="20"/>
        </w:rPr>
        <w:tab/>
      </w:r>
      <w:r w:rsidRPr="00692DA2">
        <w:rPr>
          <w:sz w:val="20"/>
          <w:szCs w:val="20"/>
        </w:rPr>
        <w:tab/>
        <w:t>2 = Education</w:t>
      </w:r>
      <w:r w:rsidRPr="00692DA2">
        <w:rPr>
          <w:sz w:val="20"/>
          <w:szCs w:val="20"/>
        </w:rPr>
        <w:tab/>
      </w:r>
      <w:r w:rsidRPr="00692DA2">
        <w:rPr>
          <w:sz w:val="20"/>
          <w:szCs w:val="20"/>
        </w:rPr>
        <w:tab/>
        <w:t xml:space="preserve">5 = Public Health       </w:t>
      </w:r>
      <w:r w:rsidRPr="00692DA2">
        <w:rPr>
          <w:sz w:val="20"/>
          <w:szCs w:val="20"/>
        </w:rPr>
        <w:tab/>
      </w:r>
      <w:r w:rsidRPr="00692DA2">
        <w:rPr>
          <w:sz w:val="20"/>
          <w:szCs w:val="20"/>
        </w:rPr>
        <w:tab/>
        <w:t xml:space="preserve">8 = </w:t>
      </w:r>
      <w:proofErr w:type="gramStart"/>
      <w:r w:rsidRPr="00692DA2">
        <w:rPr>
          <w:sz w:val="20"/>
          <w:szCs w:val="20"/>
        </w:rPr>
        <w:t>Other</w:t>
      </w:r>
      <w:proofErr w:type="gramEnd"/>
      <w:r w:rsidRPr="00692DA2">
        <w:rPr>
          <w:sz w:val="20"/>
          <w:szCs w:val="20"/>
        </w:rPr>
        <w:t xml:space="preserve"> (describe)</w:t>
      </w:r>
    </w:p>
    <w:p w:rsidR="00121A7A" w:rsidRPr="00692DA2" w:rsidRDefault="00121A7A" w:rsidP="00121A7A">
      <w:pPr>
        <w:tabs>
          <w:tab w:val="left" w:pos="720"/>
          <w:tab w:val="left" w:pos="1440"/>
          <w:tab w:val="left" w:pos="2160"/>
          <w:tab w:val="left" w:pos="2880"/>
          <w:tab w:val="left" w:pos="3600"/>
        </w:tabs>
        <w:ind w:left="3600" w:hanging="3600"/>
        <w:rPr>
          <w:sz w:val="20"/>
          <w:szCs w:val="20"/>
        </w:rPr>
      </w:pPr>
      <w:r w:rsidRPr="00692DA2">
        <w:rPr>
          <w:sz w:val="20"/>
          <w:szCs w:val="20"/>
        </w:rPr>
        <w:tab/>
      </w:r>
      <w:r w:rsidRPr="00692DA2">
        <w:rPr>
          <w:sz w:val="20"/>
          <w:szCs w:val="20"/>
        </w:rPr>
        <w:tab/>
        <w:t>3 = Child Welfare</w:t>
      </w:r>
      <w:r w:rsidRPr="00692DA2">
        <w:rPr>
          <w:sz w:val="20"/>
          <w:szCs w:val="20"/>
        </w:rPr>
        <w:tab/>
      </w:r>
      <w:r w:rsidRPr="00692DA2">
        <w:rPr>
          <w:sz w:val="20"/>
          <w:szCs w:val="20"/>
        </w:rPr>
        <w:tab/>
        <w:t>6 = Substance Abuse</w:t>
      </w:r>
    </w:p>
    <w:p w:rsidR="00121A7A" w:rsidRPr="00692DA2" w:rsidRDefault="00121A7A" w:rsidP="00121A7A">
      <w:pPr>
        <w:ind w:left="630" w:hanging="630"/>
        <w:rPr>
          <w:b/>
        </w:rPr>
      </w:pPr>
    </w:p>
    <w:p w:rsidR="004A460B" w:rsidRPr="00692DA2" w:rsidRDefault="004A460B"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96423" w:rsidRPr="00692DA2" w:rsidRDefault="00196423"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96423" w:rsidRPr="00692DA2" w:rsidRDefault="00196423"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96423" w:rsidRPr="00692DA2" w:rsidRDefault="00196423"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96423" w:rsidRPr="00692DA2" w:rsidRDefault="00196423"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067561" w:rsidRPr="00692DA2" w:rsidRDefault="00067561"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067561" w:rsidRPr="00692DA2" w:rsidRDefault="00067561"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067561" w:rsidRPr="00692DA2" w:rsidRDefault="00067561"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96423" w:rsidRPr="00692DA2" w:rsidRDefault="00196423"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96423" w:rsidRPr="00692DA2" w:rsidRDefault="00196423"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9D54C4" w:rsidRPr="00692DA2" w:rsidRDefault="009D54C4"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96423" w:rsidRPr="00692DA2" w:rsidRDefault="00196423" w:rsidP="00196423">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1: Governance (Continued)</w:t>
      </w:r>
    </w:p>
    <w:p w:rsidR="00121A7A" w:rsidRPr="00692DA2" w:rsidRDefault="00121A7A" w:rsidP="00121A7A">
      <w:pPr>
        <w:ind w:left="630" w:hanging="630"/>
        <w:rPr>
          <w:b/>
        </w:rPr>
      </w:pPr>
    </w:p>
    <w:p w:rsidR="00121A7A" w:rsidRPr="00692DA2" w:rsidRDefault="00121A7A" w:rsidP="00121A7A">
      <w:pPr>
        <w:ind w:left="630" w:hanging="630"/>
        <w:rPr>
          <w:b/>
        </w:rPr>
      </w:pPr>
      <w:r w:rsidRPr="00692DA2">
        <w:rPr>
          <w:b/>
        </w:rPr>
        <w:t xml:space="preserve">G.5.a. </w:t>
      </w:r>
      <w:r w:rsidR="002D1D34" w:rsidRPr="00692DA2">
        <w:rPr>
          <w:b/>
        </w:rPr>
        <w:t xml:space="preserve">SOC sites use several strategies to </w:t>
      </w:r>
      <w:r w:rsidRPr="00692DA2">
        <w:rPr>
          <w:b/>
        </w:rPr>
        <w:t xml:space="preserve">maximize full involvement of </w:t>
      </w:r>
      <w:r w:rsidRPr="00692DA2">
        <w:rPr>
          <w:b/>
          <w:u w:val="single"/>
        </w:rPr>
        <w:t>child- and family-serving agencies</w:t>
      </w:r>
      <w:r w:rsidRPr="00692DA2">
        <w:rPr>
          <w:b/>
        </w:rPr>
        <w:t xml:space="preserve"> in jurisdiction-level governance</w:t>
      </w:r>
      <w:r w:rsidR="002D1D34"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r w:rsidR="002D1D34" w:rsidRPr="00692DA2">
        <w:t xml:space="preserve"> </w:t>
      </w:r>
      <w:proofErr w:type="gramStart"/>
      <w:r w:rsidRPr="00692DA2">
        <w:t>[A.6.a.]</w:t>
      </w:r>
      <w:proofErr w:type="gramEnd"/>
    </w:p>
    <w:tbl>
      <w:tblPr>
        <w:tblStyle w:val="TableGrid"/>
        <w:tblW w:w="10033" w:type="dxa"/>
        <w:jc w:val="center"/>
        <w:tblLayout w:type="fixed"/>
        <w:tblLook w:val="04A0" w:firstRow="1" w:lastRow="0" w:firstColumn="1" w:lastColumn="0" w:noHBand="0" w:noVBand="1"/>
      </w:tblPr>
      <w:tblGrid>
        <w:gridCol w:w="2111"/>
        <w:gridCol w:w="1210"/>
        <w:gridCol w:w="1210"/>
        <w:gridCol w:w="1210"/>
        <w:gridCol w:w="1210"/>
        <w:gridCol w:w="1210"/>
        <w:gridCol w:w="1210"/>
        <w:gridCol w:w="662"/>
      </w:tblGrid>
      <w:tr w:rsidR="008C7EB6" w:rsidRPr="00692DA2" w:rsidTr="00196423">
        <w:trPr>
          <w:jc w:val="center"/>
        </w:trPr>
        <w:tc>
          <w:tcPr>
            <w:tcW w:w="2111" w:type="dxa"/>
          </w:tcPr>
          <w:p w:rsidR="00121A7A" w:rsidRPr="00692DA2" w:rsidRDefault="00121A7A" w:rsidP="00813AEC">
            <w:pPr>
              <w:jc w:val="left"/>
              <w:rPr>
                <w:sz w:val="18"/>
                <w:szCs w:val="18"/>
              </w:rPr>
            </w:pPr>
          </w:p>
        </w:tc>
        <w:tc>
          <w:tcPr>
            <w:tcW w:w="1210" w:type="dxa"/>
          </w:tcPr>
          <w:p w:rsidR="00121A7A" w:rsidRPr="00692DA2" w:rsidRDefault="00121A7A" w:rsidP="00121A7A">
            <w:pPr>
              <w:jc w:val="center"/>
              <w:rPr>
                <w:sz w:val="18"/>
                <w:szCs w:val="18"/>
              </w:rPr>
            </w:pPr>
            <w:r w:rsidRPr="00692DA2">
              <w:rPr>
                <w:sz w:val="18"/>
                <w:szCs w:val="18"/>
              </w:rPr>
              <w:t>Not Planned</w:t>
            </w:r>
          </w:p>
        </w:tc>
        <w:tc>
          <w:tcPr>
            <w:tcW w:w="1210" w:type="dxa"/>
            <w:vAlign w:val="center"/>
          </w:tcPr>
          <w:p w:rsidR="00121A7A" w:rsidRPr="00692DA2" w:rsidRDefault="00121A7A" w:rsidP="00121A7A">
            <w:pPr>
              <w:jc w:val="center"/>
              <w:rPr>
                <w:sz w:val="18"/>
                <w:szCs w:val="18"/>
              </w:rPr>
            </w:pPr>
            <w:r w:rsidRPr="00692DA2">
              <w:rPr>
                <w:sz w:val="18"/>
                <w:szCs w:val="18"/>
              </w:rPr>
              <w:t>Not started</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Substantially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2"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Formal agreements, such as MOUs</w:t>
            </w:r>
          </w:p>
        </w:tc>
        <w:tc>
          <w:tcPr>
            <w:tcW w:w="1210" w:type="dxa"/>
            <w:vAlign w:val="center"/>
          </w:tcPr>
          <w:p w:rsidR="00121A7A" w:rsidRPr="00692DA2" w:rsidRDefault="00121A7A" w:rsidP="00121A7A">
            <w:pPr>
              <w:jc w:val="center"/>
              <w:rPr>
                <w:sz w:val="18"/>
                <w:szCs w:val="18"/>
              </w:rPr>
            </w:pPr>
            <w:r w:rsidRPr="00692DA2">
              <w:rPr>
                <w:sz w:val="18"/>
                <w:szCs w:val="18"/>
              </w:rPr>
              <w:t>1</w:t>
            </w:r>
          </w:p>
        </w:tc>
        <w:tc>
          <w:tcPr>
            <w:tcW w:w="1210" w:type="dxa"/>
            <w:vAlign w:val="center"/>
          </w:tcPr>
          <w:p w:rsidR="00121A7A" w:rsidRPr="00692DA2" w:rsidRDefault="00121A7A" w:rsidP="00121A7A">
            <w:pPr>
              <w:jc w:val="center"/>
              <w:rPr>
                <w:sz w:val="18"/>
                <w:szCs w:val="18"/>
              </w:rPr>
            </w:pPr>
            <w:r w:rsidRPr="00692DA2">
              <w:rPr>
                <w:sz w:val="18"/>
                <w:szCs w:val="18"/>
              </w:rPr>
              <w:t>2</w:t>
            </w:r>
          </w:p>
        </w:tc>
        <w:tc>
          <w:tcPr>
            <w:tcW w:w="1210"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Governing body by-laws that specify involvement of child-serving agencies</w:t>
            </w:r>
          </w:p>
        </w:tc>
        <w:tc>
          <w:tcPr>
            <w:tcW w:w="1210" w:type="dxa"/>
            <w:vAlign w:val="center"/>
          </w:tcPr>
          <w:p w:rsidR="00121A7A" w:rsidRPr="00692DA2" w:rsidRDefault="00121A7A" w:rsidP="00121A7A">
            <w:pPr>
              <w:jc w:val="center"/>
              <w:rPr>
                <w:sz w:val="18"/>
                <w:szCs w:val="18"/>
              </w:rPr>
            </w:pPr>
            <w:r w:rsidRPr="00692DA2">
              <w:rPr>
                <w:sz w:val="18"/>
                <w:szCs w:val="18"/>
              </w:rPr>
              <w:t>1</w:t>
            </w:r>
          </w:p>
        </w:tc>
        <w:tc>
          <w:tcPr>
            <w:tcW w:w="1210" w:type="dxa"/>
            <w:vAlign w:val="center"/>
          </w:tcPr>
          <w:p w:rsidR="00121A7A" w:rsidRPr="00692DA2" w:rsidRDefault="00121A7A" w:rsidP="00121A7A">
            <w:pPr>
              <w:jc w:val="center"/>
              <w:rPr>
                <w:sz w:val="18"/>
                <w:szCs w:val="18"/>
              </w:rPr>
            </w:pPr>
            <w:r w:rsidRPr="00692DA2">
              <w:rPr>
                <w:sz w:val="18"/>
                <w:szCs w:val="18"/>
              </w:rPr>
              <w:t>2</w:t>
            </w:r>
          </w:p>
        </w:tc>
        <w:tc>
          <w:tcPr>
            <w:tcW w:w="1210"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 xml:space="preserve">Other (specify) </w:t>
            </w:r>
          </w:p>
        </w:tc>
        <w:tc>
          <w:tcPr>
            <w:tcW w:w="1210" w:type="dxa"/>
            <w:vAlign w:val="center"/>
          </w:tcPr>
          <w:p w:rsidR="00121A7A" w:rsidRPr="00692DA2" w:rsidRDefault="00121A7A" w:rsidP="00121A7A">
            <w:pPr>
              <w:jc w:val="center"/>
              <w:rPr>
                <w:sz w:val="18"/>
                <w:szCs w:val="18"/>
              </w:rPr>
            </w:pPr>
            <w:r w:rsidRPr="00692DA2">
              <w:rPr>
                <w:sz w:val="18"/>
                <w:szCs w:val="18"/>
              </w:rPr>
              <w:t>1</w:t>
            </w:r>
          </w:p>
        </w:tc>
        <w:tc>
          <w:tcPr>
            <w:tcW w:w="1210" w:type="dxa"/>
            <w:vAlign w:val="center"/>
          </w:tcPr>
          <w:p w:rsidR="00121A7A" w:rsidRPr="00692DA2" w:rsidRDefault="00121A7A" w:rsidP="00121A7A">
            <w:pPr>
              <w:jc w:val="center"/>
              <w:rPr>
                <w:sz w:val="18"/>
                <w:szCs w:val="18"/>
              </w:rPr>
            </w:pPr>
            <w:r w:rsidRPr="00692DA2">
              <w:rPr>
                <w:sz w:val="18"/>
                <w:szCs w:val="18"/>
              </w:rPr>
              <w:t>2</w:t>
            </w:r>
          </w:p>
        </w:tc>
        <w:tc>
          <w:tcPr>
            <w:tcW w:w="1210"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 xml:space="preserve">Other (specify) </w:t>
            </w:r>
          </w:p>
        </w:tc>
        <w:tc>
          <w:tcPr>
            <w:tcW w:w="1210" w:type="dxa"/>
            <w:vAlign w:val="center"/>
          </w:tcPr>
          <w:p w:rsidR="00121A7A" w:rsidRPr="00692DA2" w:rsidRDefault="00121A7A" w:rsidP="00121A7A">
            <w:pPr>
              <w:jc w:val="center"/>
              <w:rPr>
                <w:sz w:val="18"/>
                <w:szCs w:val="18"/>
              </w:rPr>
            </w:pPr>
            <w:r w:rsidRPr="00692DA2">
              <w:rPr>
                <w:sz w:val="18"/>
                <w:szCs w:val="18"/>
              </w:rPr>
              <w:t>1</w:t>
            </w:r>
          </w:p>
        </w:tc>
        <w:tc>
          <w:tcPr>
            <w:tcW w:w="1210" w:type="dxa"/>
            <w:vAlign w:val="center"/>
          </w:tcPr>
          <w:p w:rsidR="00121A7A" w:rsidRPr="00692DA2" w:rsidRDefault="00121A7A" w:rsidP="00121A7A">
            <w:pPr>
              <w:jc w:val="center"/>
              <w:rPr>
                <w:sz w:val="18"/>
                <w:szCs w:val="18"/>
              </w:rPr>
            </w:pPr>
            <w:r w:rsidRPr="00692DA2">
              <w:rPr>
                <w:sz w:val="18"/>
                <w:szCs w:val="18"/>
              </w:rPr>
              <w:t>2</w:t>
            </w:r>
          </w:p>
        </w:tc>
        <w:tc>
          <w:tcPr>
            <w:tcW w:w="1210"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2"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 w:rsidR="00121A7A" w:rsidRPr="00692DA2" w:rsidRDefault="00121A7A" w:rsidP="00121A7A">
      <w:pPr>
        <w:ind w:left="450" w:hanging="630"/>
      </w:pPr>
      <w:r w:rsidRPr="00692DA2">
        <w:rPr>
          <w:b/>
        </w:rPr>
        <w:t xml:space="preserve">G.5.b. Overall, how involved have child- and family-serving agencies been in the SOC governance at the jurisdictional level </w:t>
      </w:r>
      <w:r w:rsidRPr="00692DA2">
        <w:rPr>
          <w:b/>
          <w:u w:val="single"/>
        </w:rPr>
        <w:t>in the past 6 months</w:t>
      </w:r>
      <w:r w:rsidRPr="00692DA2">
        <w:rPr>
          <w:b/>
        </w:rPr>
        <w:t>?</w:t>
      </w:r>
      <w:r w:rsidRPr="00692DA2">
        <w:t xml:space="preserve"> </w:t>
      </w:r>
      <w:proofErr w:type="gramStart"/>
      <w:r w:rsidRPr="00692DA2">
        <w:t>[A.6.b.]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rPr>
                <w:sz w:val="18"/>
                <w:szCs w:val="18"/>
              </w:rPr>
            </w:pPr>
            <w:r w:rsidRPr="00692DA2">
              <w:rPr>
                <w:sz w:val="18"/>
                <w:szCs w:val="18"/>
              </w:rPr>
              <w:t>Not at all involved</w:t>
            </w:r>
          </w:p>
        </w:tc>
        <w:tc>
          <w:tcPr>
            <w:tcW w:w="1645" w:type="dxa"/>
            <w:vAlign w:val="center"/>
          </w:tcPr>
          <w:p w:rsidR="00121A7A" w:rsidRPr="00692DA2" w:rsidRDefault="00121A7A" w:rsidP="00121A7A">
            <w:pPr>
              <w:jc w:val="center"/>
              <w:rPr>
                <w:sz w:val="18"/>
                <w:szCs w:val="18"/>
              </w:rPr>
            </w:pPr>
            <w:r w:rsidRPr="00692DA2">
              <w:rPr>
                <w:sz w:val="18"/>
                <w:szCs w:val="18"/>
              </w:rPr>
              <w:t>A little involved</w:t>
            </w:r>
          </w:p>
        </w:tc>
        <w:tc>
          <w:tcPr>
            <w:tcW w:w="1890" w:type="dxa"/>
            <w:vAlign w:val="center"/>
          </w:tcPr>
          <w:p w:rsidR="00121A7A" w:rsidRPr="00692DA2" w:rsidRDefault="00121A7A" w:rsidP="00121A7A">
            <w:pPr>
              <w:jc w:val="center"/>
              <w:rPr>
                <w:sz w:val="18"/>
                <w:szCs w:val="18"/>
              </w:rPr>
            </w:pPr>
            <w:r w:rsidRPr="00692DA2">
              <w:rPr>
                <w:sz w:val="18"/>
                <w:szCs w:val="18"/>
              </w:rPr>
              <w:t>Moderately involved</w:t>
            </w:r>
          </w:p>
        </w:tc>
        <w:tc>
          <w:tcPr>
            <w:tcW w:w="1980" w:type="dxa"/>
            <w:vAlign w:val="center"/>
          </w:tcPr>
          <w:p w:rsidR="00121A7A" w:rsidRPr="00692DA2" w:rsidRDefault="00121A7A" w:rsidP="00121A7A">
            <w:pPr>
              <w:jc w:val="center"/>
              <w:rPr>
                <w:sz w:val="18"/>
                <w:szCs w:val="18"/>
              </w:rPr>
            </w:pPr>
            <w:r w:rsidRPr="00692DA2">
              <w:rPr>
                <w:sz w:val="18"/>
                <w:szCs w:val="18"/>
              </w:rPr>
              <w:t>Extensively involved</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322F63" w:rsidRPr="00692DA2" w:rsidRDefault="00322F63" w:rsidP="00F21594">
      <w:pPr>
        <w:pStyle w:val="Q1-FirstLevelQuestion"/>
        <w:ind w:left="0" w:firstLine="0"/>
        <w:rPr>
          <w:rFonts w:asciiTheme="minorHAnsi" w:eastAsiaTheme="minorHAnsi" w:hAnsiTheme="minorHAnsi" w:cstheme="minorBidi"/>
          <w:color w:val="auto"/>
          <w:sz w:val="18"/>
          <w:szCs w:val="18"/>
        </w:rPr>
      </w:pPr>
    </w:p>
    <w:p w:rsidR="00A36392" w:rsidRPr="00692DA2" w:rsidRDefault="00A36392" w:rsidP="00F21594">
      <w:pPr>
        <w:pStyle w:val="Q1-FirstLevelQuestion"/>
        <w:ind w:left="0" w:firstLine="0"/>
        <w:rPr>
          <w:color w:val="auto"/>
        </w:rPr>
      </w:pPr>
    </w:p>
    <w:p w:rsidR="00EC6F59" w:rsidRPr="00692DA2" w:rsidRDefault="00EC6F59" w:rsidP="00EC6F59">
      <w:pPr>
        <w:tabs>
          <w:tab w:val="left" w:pos="0"/>
          <w:tab w:val="left" w:pos="1620"/>
          <w:tab w:val="left" w:pos="2970"/>
          <w:tab w:val="left" w:pos="4500"/>
        </w:tabs>
        <w:autoSpaceDE w:val="0"/>
        <w:autoSpaceDN w:val="0"/>
        <w:adjustRightInd w:val="0"/>
        <w:spacing w:after="0" w:line="240" w:lineRule="atLeast"/>
        <w:ind w:left="-720" w:right="-900"/>
        <w:jc w:val="both"/>
        <w:rPr>
          <w:rFonts w:ascii="Times New Roman" w:eastAsia="Times New Roman" w:hAnsi="Times New Roman" w:cs="Times New Roman"/>
          <w:b/>
          <w:caps/>
        </w:rPr>
      </w:pPr>
    </w:p>
    <w:p w:rsidR="00EC6F59" w:rsidRPr="00692DA2" w:rsidRDefault="00EC6F59" w:rsidP="00322F63">
      <w:pPr>
        <w:tabs>
          <w:tab w:val="left" w:pos="1170"/>
        </w:tabs>
        <w:spacing w:after="0"/>
        <w:contextualSpacing/>
        <w:jc w:val="both"/>
        <w:rPr>
          <w:rFonts w:ascii="Times New Roman" w:eastAsia="Times New Roman" w:hAnsi="Times New Roman" w:cs="Times New Roman"/>
          <w:i/>
          <w:szCs w:val="20"/>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2D1D34" w:rsidRPr="00692DA2" w:rsidRDefault="002D1D34"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2D1D34" w:rsidRPr="00692DA2" w:rsidRDefault="002D1D34"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302B20" w:rsidRPr="00692DA2" w:rsidRDefault="00302B20"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302B20" w:rsidRPr="00692DA2" w:rsidRDefault="00302B20"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121A7A" w:rsidRPr="00692DA2" w:rsidRDefault="00121A7A"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9D54C4" w:rsidRPr="00692DA2" w:rsidRDefault="009D54C4" w:rsidP="00F21594">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EC6F59" w:rsidRPr="00692DA2" w:rsidRDefault="00EC6F59" w:rsidP="00C70BE6">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w:t>
      </w:r>
      <w:r w:rsidR="00322F63" w:rsidRPr="00692DA2">
        <w:rPr>
          <w:rFonts w:ascii="Times New Roman" w:eastAsia="Times New Roman" w:hAnsi="Times New Roman" w:cs="Times New Roman"/>
          <w:b/>
          <w:bCs/>
          <w:sz w:val="24"/>
          <w:szCs w:val="24"/>
          <w:u w:val="single"/>
        </w:rPr>
        <w:t>2</w:t>
      </w:r>
      <w:r w:rsidRPr="00692DA2">
        <w:rPr>
          <w:rFonts w:ascii="Times New Roman" w:eastAsia="Times New Roman" w:hAnsi="Times New Roman" w:cs="Times New Roman"/>
          <w:b/>
          <w:bCs/>
          <w:sz w:val="24"/>
          <w:szCs w:val="24"/>
          <w:u w:val="single"/>
        </w:rPr>
        <w:t xml:space="preserve">: </w:t>
      </w:r>
      <w:r w:rsidR="00C70BE6" w:rsidRPr="00692DA2">
        <w:rPr>
          <w:rFonts w:ascii="Times New Roman" w:eastAsia="Times New Roman" w:hAnsi="Times New Roman" w:cs="Times New Roman"/>
          <w:b/>
          <w:bCs/>
          <w:sz w:val="24"/>
          <w:szCs w:val="24"/>
          <w:u w:val="single"/>
        </w:rPr>
        <w:t xml:space="preserve">Management, Policies, </w:t>
      </w:r>
      <w:proofErr w:type="gramStart"/>
      <w:r w:rsidR="00C70BE6" w:rsidRPr="00692DA2">
        <w:rPr>
          <w:rFonts w:ascii="Times New Roman" w:eastAsia="Times New Roman" w:hAnsi="Times New Roman" w:cs="Times New Roman"/>
          <w:b/>
          <w:bCs/>
          <w:sz w:val="24"/>
          <w:szCs w:val="24"/>
          <w:u w:val="single"/>
        </w:rPr>
        <w:t>Procedures</w:t>
      </w:r>
      <w:proofErr w:type="gramEnd"/>
      <w:r w:rsidRPr="00692DA2">
        <w:rPr>
          <w:rFonts w:ascii="Times New Roman" w:eastAsia="Times New Roman" w:hAnsi="Times New Roman" w:cs="Times New Roman"/>
        </w:rPr>
        <w:t xml:space="preserve">          </w:t>
      </w:r>
    </w:p>
    <w:p w:rsidR="00C70BE6" w:rsidRPr="00692DA2" w:rsidRDefault="00C70BE6" w:rsidP="00196423">
      <w:pPr>
        <w:tabs>
          <w:tab w:val="left" w:pos="-1440"/>
        </w:tabs>
        <w:autoSpaceDE w:val="0"/>
        <w:autoSpaceDN w:val="0"/>
        <w:adjustRightInd w:val="0"/>
      </w:pPr>
    </w:p>
    <w:p w:rsidR="00196423" w:rsidRPr="00692DA2" w:rsidRDefault="00121A7A" w:rsidP="00196423">
      <w:pPr>
        <w:tabs>
          <w:tab w:val="left" w:pos="-1440"/>
        </w:tabs>
        <w:autoSpaceDE w:val="0"/>
        <w:autoSpaceDN w:val="0"/>
        <w:adjustRightInd w:val="0"/>
      </w:pPr>
      <w:r w:rsidRPr="00692DA2">
        <w:t>The following questions are about management, policies and procedures developed at the jurisdiction-level that impact operations and service deliv</w:t>
      </w:r>
      <w:r w:rsidR="00196423" w:rsidRPr="00692DA2">
        <w:t>ery across the jurisdiction.</w:t>
      </w:r>
    </w:p>
    <w:p w:rsidR="00DC61A8" w:rsidRPr="00692DA2" w:rsidRDefault="00DC61A8" w:rsidP="00196423">
      <w:pPr>
        <w:tabs>
          <w:tab w:val="left" w:pos="-1440"/>
        </w:tabs>
        <w:autoSpaceDE w:val="0"/>
        <w:autoSpaceDN w:val="0"/>
        <w:adjustRightInd w:val="0"/>
      </w:pPr>
    </w:p>
    <w:p w:rsidR="00121A7A" w:rsidRPr="00692DA2" w:rsidRDefault="00121A7A" w:rsidP="00121A7A">
      <w:pPr>
        <w:ind w:left="630" w:hanging="630"/>
      </w:pPr>
      <w:r w:rsidRPr="00692DA2">
        <w:rPr>
          <w:b/>
        </w:rPr>
        <w:t xml:space="preserve">M.1.a. </w:t>
      </w:r>
      <w:r w:rsidR="002D1D34" w:rsidRPr="00692DA2">
        <w:rPr>
          <w:b/>
        </w:rPr>
        <w:t xml:space="preserve">SOC sites use several strategies to </w:t>
      </w:r>
      <w:r w:rsidRPr="00692DA2">
        <w:rPr>
          <w:b/>
        </w:rPr>
        <w:t xml:space="preserve">involve </w:t>
      </w:r>
      <w:r w:rsidRPr="00692DA2">
        <w:rPr>
          <w:b/>
          <w:u w:val="single"/>
        </w:rPr>
        <w:t>family representatives</w:t>
      </w:r>
      <w:r w:rsidR="00793098" w:rsidRPr="00692DA2">
        <w:rPr>
          <w:b/>
          <w:u w:val="single"/>
        </w:rPr>
        <w:t>/family organizations</w:t>
      </w:r>
      <w:r w:rsidRPr="00692DA2">
        <w:rPr>
          <w:b/>
        </w:rPr>
        <w:t xml:space="preserve"> in SOC management at the jurisdiction-level</w:t>
      </w:r>
      <w:r w:rsidR="00067561" w:rsidRPr="00692DA2">
        <w:rPr>
          <w:b/>
        </w:rPr>
        <w:t>.</w:t>
      </w:r>
      <w:r w:rsidR="00067561" w:rsidRPr="00692DA2">
        <w:rPr>
          <w:rFonts w:ascii="Calibri" w:hAnsi="Calibri"/>
          <w:b/>
          <w:sz w:val="23"/>
          <w:szCs w:val="23"/>
          <w:shd w:val="clear" w:color="auto" w:fill="FFFFFF"/>
        </w:rPr>
        <w:t xml:space="preserve"> 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proofErr w:type="gramStart"/>
      <w:r w:rsidRPr="00692DA2">
        <w:t>[B.1.a.]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8C7EB6" w:rsidRPr="00692DA2" w:rsidTr="00196423">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196423">
        <w:trPr>
          <w:jc w:val="center"/>
        </w:trPr>
        <w:tc>
          <w:tcPr>
            <w:tcW w:w="2111" w:type="dxa"/>
          </w:tcPr>
          <w:p w:rsidR="00121A7A" w:rsidRPr="00692DA2" w:rsidRDefault="00302B20" w:rsidP="00302B20">
            <w:pPr>
              <w:jc w:val="left"/>
              <w:rPr>
                <w:sz w:val="18"/>
                <w:szCs w:val="18"/>
              </w:rPr>
            </w:pPr>
            <w:r w:rsidRPr="00692DA2">
              <w:rPr>
                <w:sz w:val="18"/>
                <w:szCs w:val="18"/>
              </w:rPr>
              <w:t xml:space="preserve">Family representation on the </w:t>
            </w:r>
            <w:r w:rsidR="00121A7A" w:rsidRPr="00692DA2">
              <w:rPr>
                <w:sz w:val="18"/>
                <w:szCs w:val="18"/>
              </w:rPr>
              <w:t>system-of-care management team(s)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302B20" w:rsidP="00302B20">
            <w:pPr>
              <w:jc w:val="left"/>
              <w:rPr>
                <w:sz w:val="18"/>
                <w:szCs w:val="18"/>
              </w:rPr>
            </w:pPr>
            <w:r w:rsidRPr="00692DA2">
              <w:rPr>
                <w:sz w:val="18"/>
                <w:szCs w:val="18"/>
              </w:rPr>
              <w:t xml:space="preserve">Family representatives involved </w:t>
            </w:r>
            <w:r w:rsidR="00121A7A" w:rsidRPr="00692DA2">
              <w:rPr>
                <w:sz w:val="18"/>
                <w:szCs w:val="18"/>
              </w:rPr>
              <w:t>in developing policies and procedures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302B20" w:rsidP="00302B20">
            <w:pPr>
              <w:jc w:val="left"/>
              <w:rPr>
                <w:sz w:val="18"/>
                <w:szCs w:val="18"/>
              </w:rPr>
            </w:pPr>
            <w:r w:rsidRPr="00692DA2">
              <w:rPr>
                <w:sz w:val="18"/>
                <w:szCs w:val="18"/>
              </w:rPr>
              <w:t xml:space="preserve">Family representatives employed </w:t>
            </w:r>
            <w:r w:rsidR="00121A7A" w:rsidRPr="00692DA2">
              <w:rPr>
                <w:sz w:val="18"/>
                <w:szCs w:val="18"/>
              </w:rPr>
              <w:t>as jurisdiction-level staff</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302B20" w:rsidP="00302B20">
            <w:pPr>
              <w:jc w:val="left"/>
              <w:rPr>
                <w:sz w:val="18"/>
                <w:szCs w:val="18"/>
              </w:rPr>
            </w:pPr>
            <w:r w:rsidRPr="00692DA2">
              <w:rPr>
                <w:sz w:val="18"/>
                <w:szCs w:val="18"/>
              </w:rPr>
              <w:t xml:space="preserve">Family representatives involved </w:t>
            </w:r>
            <w:r w:rsidR="00121A7A" w:rsidRPr="00692DA2">
              <w:rPr>
                <w:sz w:val="18"/>
                <w:szCs w:val="18"/>
              </w:rPr>
              <w:t>in training staff and system of care partners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trHeight w:val="665"/>
          <w:jc w:val="center"/>
        </w:trPr>
        <w:tc>
          <w:tcPr>
            <w:tcW w:w="2111" w:type="dxa"/>
          </w:tcPr>
          <w:p w:rsidR="00121A7A" w:rsidRPr="00692DA2" w:rsidRDefault="00302B20" w:rsidP="00302B20">
            <w:pPr>
              <w:jc w:val="left"/>
              <w:rPr>
                <w:sz w:val="18"/>
                <w:szCs w:val="18"/>
              </w:rPr>
            </w:pPr>
            <w:r w:rsidRPr="00692DA2">
              <w:rPr>
                <w:sz w:val="18"/>
                <w:szCs w:val="18"/>
              </w:rPr>
              <w:t xml:space="preserve">Family representatives involved </w:t>
            </w:r>
            <w:r w:rsidR="00121A7A" w:rsidRPr="00692DA2">
              <w:rPr>
                <w:sz w:val="18"/>
                <w:szCs w:val="18"/>
              </w:rPr>
              <w:t>in the hiring process</w:t>
            </w:r>
          </w:p>
        </w:tc>
        <w:tc>
          <w:tcPr>
            <w:tcW w:w="1039" w:type="dxa"/>
            <w:vAlign w:val="center"/>
          </w:tcPr>
          <w:p w:rsidR="00121A7A" w:rsidRPr="00692DA2" w:rsidRDefault="00D055C6" w:rsidP="00121A7A">
            <w:pPr>
              <w:jc w:val="center"/>
              <w:rPr>
                <w:sz w:val="18"/>
                <w:szCs w:val="18"/>
              </w:rPr>
            </w:pPr>
            <w:r w:rsidRPr="00692DA2">
              <w:rPr>
                <w:sz w:val="18"/>
                <w:szCs w:val="18"/>
              </w:rPr>
              <w:t>1</w:t>
            </w:r>
          </w:p>
        </w:tc>
        <w:tc>
          <w:tcPr>
            <w:tcW w:w="1170" w:type="dxa"/>
            <w:vAlign w:val="center"/>
          </w:tcPr>
          <w:p w:rsidR="00121A7A" w:rsidRPr="00692DA2" w:rsidRDefault="00D055C6" w:rsidP="00121A7A">
            <w:pPr>
              <w:jc w:val="center"/>
              <w:rPr>
                <w:sz w:val="18"/>
                <w:szCs w:val="18"/>
              </w:rPr>
            </w:pPr>
            <w:r w:rsidRPr="00692DA2">
              <w:rPr>
                <w:sz w:val="18"/>
                <w:szCs w:val="18"/>
              </w:rPr>
              <w:t>2</w:t>
            </w:r>
          </w:p>
        </w:tc>
        <w:tc>
          <w:tcPr>
            <w:tcW w:w="1421" w:type="dxa"/>
            <w:vAlign w:val="center"/>
          </w:tcPr>
          <w:p w:rsidR="00121A7A" w:rsidRPr="00692DA2" w:rsidRDefault="00D055C6" w:rsidP="00121A7A">
            <w:pPr>
              <w:jc w:val="center"/>
              <w:rPr>
                <w:sz w:val="18"/>
                <w:szCs w:val="18"/>
              </w:rPr>
            </w:pPr>
            <w:r w:rsidRPr="00692DA2">
              <w:rPr>
                <w:sz w:val="18"/>
                <w:szCs w:val="18"/>
              </w:rPr>
              <w:t>3</w:t>
            </w:r>
          </w:p>
        </w:tc>
        <w:tc>
          <w:tcPr>
            <w:tcW w:w="1210" w:type="dxa"/>
            <w:vAlign w:val="center"/>
          </w:tcPr>
          <w:p w:rsidR="00121A7A" w:rsidRPr="00692DA2" w:rsidRDefault="00D055C6" w:rsidP="00121A7A">
            <w:pPr>
              <w:jc w:val="center"/>
              <w:rPr>
                <w:sz w:val="18"/>
                <w:szCs w:val="18"/>
              </w:rPr>
            </w:pPr>
            <w:r w:rsidRPr="00692DA2">
              <w:rPr>
                <w:sz w:val="18"/>
                <w:szCs w:val="18"/>
              </w:rPr>
              <w:t>4</w:t>
            </w:r>
          </w:p>
        </w:tc>
        <w:tc>
          <w:tcPr>
            <w:tcW w:w="1210" w:type="dxa"/>
            <w:vAlign w:val="center"/>
          </w:tcPr>
          <w:p w:rsidR="00121A7A" w:rsidRPr="00692DA2" w:rsidRDefault="00D055C6" w:rsidP="00121A7A">
            <w:pPr>
              <w:jc w:val="center"/>
              <w:rPr>
                <w:sz w:val="18"/>
                <w:szCs w:val="18"/>
              </w:rPr>
            </w:pPr>
            <w:r w:rsidRPr="00692DA2">
              <w:rPr>
                <w:sz w:val="18"/>
                <w:szCs w:val="18"/>
              </w:rPr>
              <w:t>5</w:t>
            </w:r>
          </w:p>
        </w:tc>
        <w:tc>
          <w:tcPr>
            <w:tcW w:w="1210" w:type="dxa"/>
            <w:vAlign w:val="center"/>
          </w:tcPr>
          <w:p w:rsidR="00121A7A" w:rsidRPr="00692DA2" w:rsidRDefault="00D055C6" w:rsidP="00121A7A">
            <w:pPr>
              <w:jc w:val="center"/>
              <w:rPr>
                <w:sz w:val="18"/>
                <w:szCs w:val="18"/>
              </w:rPr>
            </w:pPr>
            <w:r w:rsidRPr="00692DA2">
              <w:rPr>
                <w:sz w:val="18"/>
                <w:szCs w:val="18"/>
              </w:rPr>
              <w:t>6</w:t>
            </w:r>
          </w:p>
        </w:tc>
        <w:tc>
          <w:tcPr>
            <w:tcW w:w="660" w:type="dxa"/>
            <w:vAlign w:val="center"/>
          </w:tcPr>
          <w:p w:rsidR="00121A7A" w:rsidRPr="00692DA2" w:rsidRDefault="00D055C6"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ind w:left="630" w:hanging="630"/>
      </w:pPr>
      <w:r w:rsidRPr="00692DA2">
        <w:rPr>
          <w:b/>
        </w:rPr>
        <w:t xml:space="preserve">M.1.b. Overall, how involved have families been in SOC management at the jurisdictional level </w:t>
      </w:r>
      <w:r w:rsidRPr="00692DA2">
        <w:rPr>
          <w:b/>
          <w:u w:val="single"/>
        </w:rPr>
        <w:t>in the past 6 months</w:t>
      </w:r>
      <w:r w:rsidRPr="00692DA2">
        <w:rPr>
          <w:b/>
        </w:rPr>
        <w:t xml:space="preserve">? </w:t>
      </w:r>
      <w:proofErr w:type="gramStart"/>
      <w:r w:rsidRPr="00692DA2">
        <w:t>[B.1.a.]</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involved</w:t>
            </w:r>
          </w:p>
        </w:tc>
        <w:tc>
          <w:tcPr>
            <w:tcW w:w="1645" w:type="dxa"/>
            <w:vAlign w:val="center"/>
          </w:tcPr>
          <w:p w:rsidR="00121A7A" w:rsidRPr="00692DA2" w:rsidRDefault="00121A7A" w:rsidP="00121A7A">
            <w:pPr>
              <w:jc w:val="center"/>
              <w:rPr>
                <w:sz w:val="18"/>
                <w:szCs w:val="18"/>
              </w:rPr>
            </w:pPr>
            <w:r w:rsidRPr="00692DA2">
              <w:rPr>
                <w:sz w:val="18"/>
                <w:szCs w:val="18"/>
              </w:rPr>
              <w:t>A little involved</w:t>
            </w:r>
          </w:p>
        </w:tc>
        <w:tc>
          <w:tcPr>
            <w:tcW w:w="1890" w:type="dxa"/>
            <w:vAlign w:val="center"/>
          </w:tcPr>
          <w:p w:rsidR="00121A7A" w:rsidRPr="00692DA2" w:rsidRDefault="00121A7A" w:rsidP="00121A7A">
            <w:pPr>
              <w:jc w:val="center"/>
              <w:rPr>
                <w:sz w:val="18"/>
                <w:szCs w:val="18"/>
              </w:rPr>
            </w:pPr>
            <w:r w:rsidRPr="00692DA2">
              <w:rPr>
                <w:sz w:val="18"/>
                <w:szCs w:val="18"/>
              </w:rPr>
              <w:t>Moderately involved</w:t>
            </w:r>
          </w:p>
        </w:tc>
        <w:tc>
          <w:tcPr>
            <w:tcW w:w="1980" w:type="dxa"/>
            <w:vAlign w:val="center"/>
          </w:tcPr>
          <w:p w:rsidR="00121A7A" w:rsidRPr="00692DA2" w:rsidRDefault="00121A7A" w:rsidP="00121A7A">
            <w:pPr>
              <w:jc w:val="center"/>
              <w:rPr>
                <w:sz w:val="18"/>
                <w:szCs w:val="18"/>
              </w:rPr>
            </w:pPr>
            <w:r w:rsidRPr="00692DA2">
              <w:rPr>
                <w:sz w:val="18"/>
                <w:szCs w:val="18"/>
              </w:rPr>
              <w:t>Extensively involved</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sz w:val="18"/>
          <w:szCs w:val="18"/>
        </w:rPr>
      </w:pPr>
    </w:p>
    <w:p w:rsidR="00121A7A" w:rsidRPr="00692DA2" w:rsidRDefault="00121A7A" w:rsidP="00121A7A">
      <w:pPr>
        <w:ind w:left="720" w:hanging="720"/>
        <w:rPr>
          <w:b/>
        </w:rPr>
      </w:pPr>
    </w:p>
    <w:p w:rsidR="002D1D34" w:rsidRPr="00692DA2" w:rsidRDefault="002D1D34" w:rsidP="00121A7A">
      <w:pPr>
        <w:ind w:left="720" w:hanging="720"/>
        <w:rPr>
          <w:b/>
        </w:rPr>
      </w:pPr>
    </w:p>
    <w:p w:rsidR="009D54C4" w:rsidRPr="00692DA2" w:rsidRDefault="009D54C4" w:rsidP="00C70BE6">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A36392" w:rsidRPr="00692DA2" w:rsidRDefault="00A36392" w:rsidP="00C70BE6">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2: Management, Policies, </w:t>
      </w:r>
      <w:proofErr w:type="gramStart"/>
      <w:r w:rsidRPr="00692DA2">
        <w:rPr>
          <w:rFonts w:ascii="Times New Roman" w:eastAsia="Times New Roman" w:hAnsi="Times New Roman" w:cs="Times New Roman"/>
          <w:b/>
          <w:bCs/>
          <w:sz w:val="24"/>
          <w:szCs w:val="24"/>
          <w:u w:val="single"/>
        </w:rPr>
        <w:t>Procedures</w:t>
      </w:r>
      <w:proofErr w:type="gramEnd"/>
      <w:r w:rsidRPr="00692DA2">
        <w:rPr>
          <w:rFonts w:ascii="Times New Roman" w:eastAsia="Times New Roman" w:hAnsi="Times New Roman" w:cs="Times New Roman"/>
          <w:b/>
          <w:bCs/>
          <w:sz w:val="24"/>
          <w:szCs w:val="24"/>
          <w:u w:val="single"/>
        </w:rPr>
        <w:t xml:space="preserve"> (Continued)</w:t>
      </w:r>
    </w:p>
    <w:p w:rsidR="00A36392" w:rsidRPr="00692DA2" w:rsidRDefault="00A36392" w:rsidP="00121A7A">
      <w:pPr>
        <w:ind w:left="720" w:hanging="720"/>
        <w:rPr>
          <w:b/>
        </w:rPr>
      </w:pPr>
    </w:p>
    <w:p w:rsidR="00121A7A" w:rsidRPr="00692DA2" w:rsidRDefault="00121A7A" w:rsidP="00121A7A">
      <w:pPr>
        <w:ind w:left="720" w:hanging="720"/>
      </w:pPr>
      <w:r w:rsidRPr="00692DA2">
        <w:rPr>
          <w:b/>
        </w:rPr>
        <w:t xml:space="preserve">  M.2.a. </w:t>
      </w:r>
      <w:r w:rsidR="002D1D34" w:rsidRPr="00692DA2">
        <w:rPr>
          <w:b/>
        </w:rPr>
        <w:t xml:space="preserve">SOC sites use several strategies to </w:t>
      </w:r>
      <w:r w:rsidRPr="00692DA2">
        <w:rPr>
          <w:b/>
        </w:rPr>
        <w:t xml:space="preserve">involve </w:t>
      </w:r>
      <w:r w:rsidRPr="00692DA2">
        <w:rPr>
          <w:b/>
          <w:u w:val="single"/>
        </w:rPr>
        <w:t>youth representatives</w:t>
      </w:r>
      <w:r w:rsidRPr="00692DA2">
        <w:rPr>
          <w:b/>
        </w:rPr>
        <w:t xml:space="preserve"> in SOC management at the jurisdiction-level</w:t>
      </w:r>
      <w:r w:rsidR="002D1D34" w:rsidRPr="00692DA2">
        <w:rPr>
          <w:b/>
        </w:rPr>
        <w:t>.</w:t>
      </w:r>
      <w:r w:rsidR="00067561" w:rsidRPr="00692DA2">
        <w:rPr>
          <w:rFonts w:ascii="Calibri" w:hAnsi="Calibri"/>
          <w:b/>
          <w:sz w:val="23"/>
          <w:szCs w:val="23"/>
          <w:shd w:val="clear" w:color="auto" w:fill="FFFFFF"/>
        </w:rPr>
        <w:t xml:space="preserve"> 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proofErr w:type="gramStart"/>
      <w:r w:rsidRPr="00692DA2">
        <w:t>[B.2.a.]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8C7EB6" w:rsidRPr="00692DA2" w:rsidTr="00196423">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196423">
        <w:trPr>
          <w:jc w:val="center"/>
        </w:trPr>
        <w:tc>
          <w:tcPr>
            <w:tcW w:w="2111" w:type="dxa"/>
          </w:tcPr>
          <w:p w:rsidR="00121A7A" w:rsidRPr="00692DA2" w:rsidRDefault="00302B20" w:rsidP="00302B20">
            <w:pPr>
              <w:jc w:val="left"/>
              <w:rPr>
                <w:sz w:val="18"/>
                <w:szCs w:val="18"/>
              </w:rPr>
            </w:pPr>
            <w:r w:rsidRPr="00692DA2">
              <w:rPr>
                <w:sz w:val="18"/>
                <w:szCs w:val="18"/>
              </w:rPr>
              <w:t xml:space="preserve">Youth representation on the </w:t>
            </w:r>
            <w:r w:rsidR="00121A7A" w:rsidRPr="00692DA2">
              <w:rPr>
                <w:sz w:val="18"/>
                <w:szCs w:val="18"/>
              </w:rPr>
              <w:t>system-of-care management team(s)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302B20" w:rsidP="00302B20">
            <w:pPr>
              <w:jc w:val="left"/>
              <w:rPr>
                <w:sz w:val="18"/>
                <w:szCs w:val="18"/>
              </w:rPr>
            </w:pPr>
            <w:r w:rsidRPr="00692DA2">
              <w:rPr>
                <w:sz w:val="18"/>
                <w:szCs w:val="18"/>
              </w:rPr>
              <w:t xml:space="preserve">Youth involvement </w:t>
            </w:r>
            <w:r w:rsidR="00121A7A" w:rsidRPr="00692DA2">
              <w:rPr>
                <w:sz w:val="18"/>
                <w:szCs w:val="18"/>
              </w:rPr>
              <w:t>in developing policies and procedures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302B20" w:rsidP="00302B20">
            <w:pPr>
              <w:jc w:val="left"/>
              <w:rPr>
                <w:sz w:val="18"/>
                <w:szCs w:val="18"/>
              </w:rPr>
            </w:pPr>
            <w:r w:rsidRPr="00692DA2">
              <w:rPr>
                <w:sz w:val="18"/>
                <w:szCs w:val="18"/>
              </w:rPr>
              <w:t xml:space="preserve">Youth employed </w:t>
            </w:r>
            <w:r w:rsidR="00121A7A" w:rsidRPr="00692DA2">
              <w:rPr>
                <w:sz w:val="18"/>
                <w:szCs w:val="18"/>
              </w:rPr>
              <w:t>as jurisdiction-level staff</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302B20" w:rsidP="00302B20">
            <w:pPr>
              <w:jc w:val="left"/>
              <w:rPr>
                <w:sz w:val="18"/>
                <w:szCs w:val="18"/>
              </w:rPr>
            </w:pPr>
            <w:r w:rsidRPr="00692DA2">
              <w:rPr>
                <w:sz w:val="18"/>
                <w:szCs w:val="18"/>
              </w:rPr>
              <w:t xml:space="preserve">Youth involved </w:t>
            </w:r>
            <w:r w:rsidR="00121A7A" w:rsidRPr="00692DA2">
              <w:rPr>
                <w:sz w:val="18"/>
                <w:szCs w:val="18"/>
              </w:rPr>
              <w:t>in training staff and system of care partners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ind w:left="630" w:hanging="630"/>
      </w:pPr>
      <w:r w:rsidRPr="00692DA2">
        <w:rPr>
          <w:b/>
        </w:rPr>
        <w:t xml:space="preserve">M.2.b. Overall, how involved have youth representatives been in SOC management at the jurisdictional level </w:t>
      </w:r>
      <w:r w:rsidRPr="00692DA2">
        <w:rPr>
          <w:b/>
          <w:u w:val="single"/>
        </w:rPr>
        <w:t>in the past 6 months</w:t>
      </w:r>
      <w:r w:rsidRPr="00692DA2">
        <w:rPr>
          <w:b/>
        </w:rPr>
        <w:t xml:space="preserve">? </w:t>
      </w:r>
      <w:proofErr w:type="gramStart"/>
      <w:r w:rsidRPr="00692DA2">
        <w:t>[B.2.a.]</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involved</w:t>
            </w:r>
          </w:p>
        </w:tc>
        <w:tc>
          <w:tcPr>
            <w:tcW w:w="1645" w:type="dxa"/>
            <w:vAlign w:val="center"/>
          </w:tcPr>
          <w:p w:rsidR="00121A7A" w:rsidRPr="00692DA2" w:rsidRDefault="00121A7A" w:rsidP="00121A7A">
            <w:pPr>
              <w:jc w:val="center"/>
              <w:rPr>
                <w:sz w:val="18"/>
                <w:szCs w:val="18"/>
              </w:rPr>
            </w:pPr>
            <w:r w:rsidRPr="00692DA2">
              <w:rPr>
                <w:sz w:val="18"/>
                <w:szCs w:val="18"/>
              </w:rPr>
              <w:t>A little involved</w:t>
            </w:r>
          </w:p>
        </w:tc>
        <w:tc>
          <w:tcPr>
            <w:tcW w:w="1890" w:type="dxa"/>
            <w:vAlign w:val="center"/>
          </w:tcPr>
          <w:p w:rsidR="00121A7A" w:rsidRPr="00692DA2" w:rsidRDefault="00121A7A" w:rsidP="00121A7A">
            <w:pPr>
              <w:jc w:val="center"/>
              <w:rPr>
                <w:sz w:val="18"/>
                <w:szCs w:val="18"/>
              </w:rPr>
            </w:pPr>
            <w:r w:rsidRPr="00692DA2">
              <w:rPr>
                <w:sz w:val="18"/>
                <w:szCs w:val="18"/>
              </w:rPr>
              <w:t>Moderately involved</w:t>
            </w:r>
          </w:p>
        </w:tc>
        <w:tc>
          <w:tcPr>
            <w:tcW w:w="1980" w:type="dxa"/>
            <w:vAlign w:val="center"/>
          </w:tcPr>
          <w:p w:rsidR="00121A7A" w:rsidRPr="00692DA2" w:rsidRDefault="00121A7A" w:rsidP="00121A7A">
            <w:pPr>
              <w:jc w:val="center"/>
              <w:rPr>
                <w:sz w:val="18"/>
                <w:szCs w:val="18"/>
              </w:rPr>
            </w:pPr>
            <w:r w:rsidRPr="00692DA2">
              <w:rPr>
                <w:sz w:val="18"/>
                <w:szCs w:val="18"/>
              </w:rPr>
              <w:t>Extensively involved</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360" w:hanging="360"/>
        <w:rPr>
          <w:b/>
        </w:rPr>
      </w:pPr>
    </w:p>
    <w:p w:rsidR="00121A7A" w:rsidRPr="00692DA2" w:rsidRDefault="00121A7A" w:rsidP="00121A7A">
      <w:pPr>
        <w:ind w:left="360" w:hanging="360"/>
        <w:rPr>
          <w:b/>
        </w:rPr>
      </w:pPr>
    </w:p>
    <w:p w:rsidR="00121A7A" w:rsidRPr="00692DA2" w:rsidRDefault="00121A7A" w:rsidP="00121A7A">
      <w:pPr>
        <w:ind w:left="360" w:hanging="360"/>
        <w:rPr>
          <w:b/>
        </w:rPr>
      </w:pPr>
    </w:p>
    <w:p w:rsidR="00121A7A" w:rsidRPr="00692DA2" w:rsidRDefault="00121A7A" w:rsidP="00121A7A">
      <w:pPr>
        <w:ind w:left="360" w:hanging="360"/>
        <w:rPr>
          <w:b/>
        </w:rPr>
      </w:pPr>
    </w:p>
    <w:p w:rsidR="00121A7A" w:rsidRPr="00692DA2" w:rsidRDefault="00121A7A" w:rsidP="00121A7A">
      <w:pPr>
        <w:ind w:left="360" w:hanging="360"/>
        <w:rPr>
          <w:b/>
        </w:rPr>
      </w:pPr>
    </w:p>
    <w:p w:rsidR="00067561" w:rsidRPr="00692DA2" w:rsidRDefault="00067561" w:rsidP="00121A7A">
      <w:pPr>
        <w:ind w:left="360" w:hanging="360"/>
        <w:rPr>
          <w:b/>
        </w:rPr>
      </w:pPr>
    </w:p>
    <w:p w:rsidR="00B855AB" w:rsidRPr="00692DA2" w:rsidRDefault="00B855AB" w:rsidP="00121A7A">
      <w:pPr>
        <w:ind w:left="360" w:hanging="360"/>
        <w:rPr>
          <w:b/>
        </w:rPr>
      </w:pPr>
    </w:p>
    <w:p w:rsidR="009D54C4" w:rsidRPr="00692DA2" w:rsidRDefault="009D54C4" w:rsidP="00A36392">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A36392" w:rsidRPr="00692DA2" w:rsidRDefault="00A36392" w:rsidP="00A36392">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2: Management, Policies, </w:t>
      </w:r>
      <w:proofErr w:type="gramStart"/>
      <w:r w:rsidRPr="00692DA2">
        <w:rPr>
          <w:rFonts w:ascii="Times New Roman" w:eastAsia="Times New Roman" w:hAnsi="Times New Roman" w:cs="Times New Roman"/>
          <w:b/>
          <w:bCs/>
          <w:sz w:val="24"/>
          <w:szCs w:val="24"/>
          <w:u w:val="single"/>
        </w:rPr>
        <w:t>Procedures</w:t>
      </w:r>
      <w:proofErr w:type="gramEnd"/>
      <w:r w:rsidRPr="00692DA2">
        <w:rPr>
          <w:rFonts w:ascii="Times New Roman" w:eastAsia="Times New Roman" w:hAnsi="Times New Roman" w:cs="Times New Roman"/>
          <w:b/>
          <w:bCs/>
          <w:sz w:val="24"/>
          <w:szCs w:val="24"/>
          <w:u w:val="single"/>
        </w:rPr>
        <w:t xml:space="preserve"> (Continued)</w:t>
      </w:r>
    </w:p>
    <w:p w:rsidR="00121A7A" w:rsidRPr="00692DA2" w:rsidRDefault="00121A7A" w:rsidP="00121A7A">
      <w:pPr>
        <w:ind w:left="360" w:hanging="360"/>
        <w:rPr>
          <w:b/>
        </w:rPr>
      </w:pPr>
    </w:p>
    <w:p w:rsidR="00121A7A" w:rsidRPr="00692DA2" w:rsidRDefault="00121A7A" w:rsidP="00121A7A">
      <w:pPr>
        <w:ind w:left="360" w:hanging="360"/>
      </w:pPr>
      <w:r w:rsidRPr="00692DA2">
        <w:rPr>
          <w:b/>
        </w:rPr>
        <w:t xml:space="preserve">M.3.a. </w:t>
      </w:r>
      <w:r w:rsidR="002D1D34" w:rsidRPr="00692DA2">
        <w:rPr>
          <w:b/>
        </w:rPr>
        <w:t xml:space="preserve">SOC sites use several strategies to </w:t>
      </w:r>
      <w:r w:rsidRPr="00692DA2">
        <w:rPr>
          <w:b/>
        </w:rPr>
        <w:t>ensure cultural and linguistic competence in SOC management at the jurisdictional level</w:t>
      </w:r>
      <w:r w:rsidR="002D1D34"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r w:rsidR="002D1D34" w:rsidRPr="00692DA2">
        <w:t xml:space="preserve"> </w:t>
      </w:r>
      <w:proofErr w:type="gramStart"/>
      <w:r w:rsidRPr="00692DA2">
        <w:t>[B.5.a.]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8C7EB6" w:rsidRPr="00692DA2" w:rsidTr="00196423">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Efforts to hire management staff who are diverse in terms of race, ethnicity, language, and life style</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Documents and materials are offered in language(s) other than English</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ind w:left="630" w:hanging="630"/>
        <w:rPr>
          <w:b/>
        </w:rPr>
      </w:pPr>
      <w:r w:rsidRPr="00692DA2">
        <w:rPr>
          <w:b/>
        </w:rPr>
        <w:t xml:space="preserve">M.3.b. Overall, how effective have these strategies been for maximizing cultural and linguistic competence in SOC management at the jurisdictional level </w:t>
      </w:r>
      <w:r w:rsidRPr="00692DA2">
        <w:rPr>
          <w:b/>
          <w:u w:val="single"/>
        </w:rPr>
        <w:t>in the past 6 months</w:t>
      </w:r>
      <w:r w:rsidRPr="00692DA2">
        <w:rPr>
          <w:b/>
        </w:rPr>
        <w:t xml:space="preserve">? </w:t>
      </w:r>
      <w:proofErr w:type="gramStart"/>
      <w:r w:rsidRPr="00692DA2">
        <w:t>[B.5.b.]</w:t>
      </w:r>
      <w:proofErr w:type="gramEnd"/>
      <w:r w:rsidRPr="00692DA2">
        <w:rPr>
          <w:b/>
        </w:rPr>
        <w:t xml:space="preserve"> </w:t>
      </w:r>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450" w:hanging="450"/>
      </w:pPr>
    </w:p>
    <w:p w:rsidR="00121A7A" w:rsidRPr="00692DA2" w:rsidRDefault="00121A7A" w:rsidP="00121A7A">
      <w:pPr>
        <w:ind w:left="540" w:hanging="540"/>
        <w:rPr>
          <w:b/>
        </w:rPr>
      </w:pPr>
    </w:p>
    <w:p w:rsidR="00121A7A" w:rsidRPr="00692DA2" w:rsidRDefault="00121A7A" w:rsidP="00121A7A">
      <w:pPr>
        <w:ind w:left="540" w:hanging="540"/>
        <w:rPr>
          <w:b/>
        </w:rPr>
      </w:pPr>
    </w:p>
    <w:p w:rsidR="00121A7A" w:rsidRPr="00692DA2" w:rsidRDefault="00121A7A" w:rsidP="00121A7A">
      <w:pPr>
        <w:ind w:left="540" w:hanging="540"/>
        <w:rPr>
          <w:b/>
        </w:rPr>
      </w:pPr>
    </w:p>
    <w:p w:rsidR="00121A7A" w:rsidRPr="00692DA2" w:rsidRDefault="00121A7A" w:rsidP="00121A7A">
      <w:pPr>
        <w:ind w:left="540" w:hanging="540"/>
        <w:rPr>
          <w:b/>
        </w:rPr>
      </w:pPr>
    </w:p>
    <w:p w:rsidR="002D1D34" w:rsidRPr="00692DA2" w:rsidRDefault="002D1D34" w:rsidP="00121A7A">
      <w:pPr>
        <w:ind w:left="540" w:hanging="540"/>
        <w:rPr>
          <w:b/>
        </w:rPr>
      </w:pPr>
    </w:p>
    <w:p w:rsidR="00121A7A" w:rsidRPr="00692DA2" w:rsidRDefault="00121A7A" w:rsidP="00121A7A">
      <w:pPr>
        <w:ind w:left="540" w:hanging="540"/>
        <w:rPr>
          <w:b/>
        </w:rPr>
      </w:pPr>
    </w:p>
    <w:p w:rsidR="009648DD" w:rsidRPr="00692DA2" w:rsidRDefault="009648DD" w:rsidP="00121A7A">
      <w:pPr>
        <w:ind w:left="540" w:hanging="540"/>
        <w:rPr>
          <w:b/>
        </w:rPr>
      </w:pPr>
    </w:p>
    <w:p w:rsidR="00121A7A" w:rsidRPr="00692DA2" w:rsidRDefault="00121A7A" w:rsidP="00121A7A">
      <w:pPr>
        <w:ind w:left="540" w:hanging="540"/>
        <w:rPr>
          <w:b/>
        </w:rPr>
      </w:pPr>
    </w:p>
    <w:p w:rsidR="009D54C4" w:rsidRPr="00692DA2" w:rsidRDefault="009D54C4" w:rsidP="00A36392">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A36392" w:rsidRPr="00692DA2" w:rsidRDefault="00A36392" w:rsidP="00A36392">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2: Management, Policies, </w:t>
      </w:r>
      <w:proofErr w:type="gramStart"/>
      <w:r w:rsidRPr="00692DA2">
        <w:rPr>
          <w:rFonts w:ascii="Times New Roman" w:eastAsia="Times New Roman" w:hAnsi="Times New Roman" w:cs="Times New Roman"/>
          <w:b/>
          <w:bCs/>
          <w:sz w:val="24"/>
          <w:szCs w:val="24"/>
          <w:u w:val="single"/>
        </w:rPr>
        <w:t>Procedures</w:t>
      </w:r>
      <w:proofErr w:type="gramEnd"/>
      <w:r w:rsidRPr="00692DA2">
        <w:rPr>
          <w:rFonts w:ascii="Times New Roman" w:eastAsia="Times New Roman" w:hAnsi="Times New Roman" w:cs="Times New Roman"/>
          <w:b/>
          <w:bCs/>
          <w:sz w:val="24"/>
          <w:szCs w:val="24"/>
          <w:u w:val="single"/>
        </w:rPr>
        <w:t xml:space="preserve"> (Continued)</w:t>
      </w:r>
    </w:p>
    <w:p w:rsidR="00121A7A" w:rsidRPr="00692DA2" w:rsidRDefault="00121A7A" w:rsidP="00121A7A">
      <w:pPr>
        <w:ind w:left="540" w:hanging="540"/>
        <w:rPr>
          <w:b/>
        </w:rPr>
      </w:pPr>
    </w:p>
    <w:p w:rsidR="00121A7A" w:rsidRPr="00692DA2" w:rsidRDefault="00121A7A" w:rsidP="00121A7A">
      <w:pPr>
        <w:ind w:left="540" w:hanging="540"/>
      </w:pPr>
      <w:r w:rsidRPr="00692DA2">
        <w:rPr>
          <w:b/>
        </w:rPr>
        <w:t xml:space="preserve">M.4.a. </w:t>
      </w:r>
      <w:r w:rsidR="002D1D34" w:rsidRPr="00692DA2">
        <w:rPr>
          <w:b/>
        </w:rPr>
        <w:t xml:space="preserve">SOC sites use several strategies to </w:t>
      </w:r>
      <w:r w:rsidRPr="00692DA2">
        <w:rPr>
          <w:b/>
        </w:rPr>
        <w:t xml:space="preserve">maximize full involvement of </w:t>
      </w:r>
      <w:r w:rsidRPr="00692DA2">
        <w:rPr>
          <w:b/>
          <w:u w:val="single"/>
        </w:rPr>
        <w:t>child- and family-serving agencies</w:t>
      </w:r>
      <w:r w:rsidRPr="00692DA2">
        <w:rPr>
          <w:b/>
        </w:rPr>
        <w:t xml:space="preserve"> in SOC management and operations at the jurisdiction-level</w:t>
      </w:r>
      <w:r w:rsidR="002D1D34"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r w:rsidR="002D1D34" w:rsidRPr="00692DA2">
        <w:t xml:space="preserve"> </w:t>
      </w:r>
      <w:proofErr w:type="gramStart"/>
      <w:r w:rsidRPr="00692DA2">
        <w:t>[B.6.a.]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121A7A" w:rsidRPr="00692DA2" w:rsidTr="00196423">
        <w:trPr>
          <w:jc w:val="center"/>
        </w:trPr>
        <w:tc>
          <w:tcPr>
            <w:tcW w:w="2111" w:type="dxa"/>
          </w:tcPr>
          <w:p w:rsidR="00121A7A" w:rsidRPr="00692DA2" w:rsidRDefault="00121A7A" w:rsidP="00813AEC">
            <w:pPr>
              <w:rPr>
                <w:sz w:val="18"/>
                <w:szCs w:val="18"/>
              </w:rPr>
            </w:pPr>
          </w:p>
        </w:tc>
        <w:tc>
          <w:tcPr>
            <w:tcW w:w="7920" w:type="dxa"/>
            <w:gridSpan w:val="7"/>
          </w:tcPr>
          <w:p w:rsidR="00121A7A" w:rsidRPr="00692DA2" w:rsidRDefault="00121A7A" w:rsidP="00121A7A">
            <w:pPr>
              <w:jc w:val="center"/>
              <w:rPr>
                <w:sz w:val="18"/>
                <w:szCs w:val="18"/>
              </w:rPr>
            </w:pPr>
            <w:r w:rsidRPr="00692DA2">
              <w:rPr>
                <w:sz w:val="18"/>
                <w:szCs w:val="18"/>
              </w:rPr>
              <w:t>How fully implemented is each strategy?</w:t>
            </w:r>
          </w:p>
        </w:tc>
      </w:tr>
      <w:tr w:rsidR="00121A7A" w:rsidRPr="00692DA2" w:rsidTr="00196423">
        <w:trPr>
          <w:jc w:val="center"/>
        </w:trPr>
        <w:tc>
          <w:tcPr>
            <w:tcW w:w="2111" w:type="dxa"/>
          </w:tcPr>
          <w:p w:rsidR="00121A7A" w:rsidRPr="00692DA2" w:rsidRDefault="00121A7A" w:rsidP="00813AEC">
            <w:pPr>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111" w:type="dxa"/>
          </w:tcPr>
          <w:p w:rsidR="00121A7A" w:rsidRPr="00692DA2" w:rsidRDefault="00121A7A" w:rsidP="00813AEC">
            <w:pPr>
              <w:rPr>
                <w:sz w:val="18"/>
                <w:szCs w:val="18"/>
              </w:rPr>
            </w:pPr>
            <w:r w:rsidRPr="00692DA2">
              <w:rPr>
                <w:sz w:val="18"/>
                <w:szCs w:val="18"/>
              </w:rPr>
              <w:t>Formal agreements, such as MOUs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B8173A">
            <w:pPr>
              <w:jc w:val="left"/>
              <w:rPr>
                <w:sz w:val="18"/>
                <w:szCs w:val="18"/>
              </w:rPr>
            </w:pPr>
            <w:r w:rsidRPr="00692DA2">
              <w:rPr>
                <w:sz w:val="18"/>
                <w:szCs w:val="18"/>
              </w:rPr>
              <w:t>Out-stationing</w:t>
            </w:r>
            <w:r w:rsidR="00793098" w:rsidRPr="00692DA2">
              <w:rPr>
                <w:sz w:val="18"/>
                <w:szCs w:val="18"/>
              </w:rPr>
              <w:t xml:space="preserve"> </w:t>
            </w:r>
            <w:r w:rsidR="00DD4776" w:rsidRPr="00692DA2">
              <w:rPr>
                <w:sz w:val="18"/>
                <w:szCs w:val="18"/>
              </w:rPr>
              <w:t>(</w:t>
            </w:r>
            <w:r w:rsidR="00793098" w:rsidRPr="00692DA2">
              <w:rPr>
                <w:sz w:val="18"/>
                <w:szCs w:val="18"/>
              </w:rPr>
              <w:t>placing a staff member from one agency in the office of another agency</w:t>
            </w:r>
            <w:r w:rsidR="00DD4776" w:rsidRPr="00692DA2">
              <w:rPr>
                <w:sz w:val="18"/>
                <w:szCs w:val="18"/>
              </w:rPr>
              <w:t xml:space="preserve">, such as having a </w:t>
            </w:r>
            <w:r w:rsidR="00793098" w:rsidRPr="00692DA2">
              <w:rPr>
                <w:sz w:val="18"/>
                <w:szCs w:val="18"/>
              </w:rPr>
              <w:t xml:space="preserve">mental health care coordinator in </w:t>
            </w:r>
            <w:r w:rsidR="00DD4776" w:rsidRPr="00692DA2">
              <w:rPr>
                <w:sz w:val="18"/>
                <w:szCs w:val="18"/>
              </w:rPr>
              <w:t>a</w:t>
            </w:r>
            <w:r w:rsidR="00793098" w:rsidRPr="00692DA2">
              <w:rPr>
                <w:sz w:val="18"/>
                <w:szCs w:val="18"/>
              </w:rPr>
              <w:t xml:space="preserve"> juvenile court offices)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B8173A">
            <w:pPr>
              <w:jc w:val="left"/>
              <w:rPr>
                <w:sz w:val="18"/>
                <w:szCs w:val="18"/>
              </w:rPr>
            </w:pPr>
            <w:r w:rsidRPr="00692DA2">
              <w:rPr>
                <w:sz w:val="18"/>
                <w:szCs w:val="18"/>
              </w:rPr>
              <w:t>Co-location</w:t>
            </w:r>
            <w:r w:rsidR="00793098" w:rsidRPr="00692DA2">
              <w:rPr>
                <w:sz w:val="18"/>
                <w:szCs w:val="18"/>
              </w:rPr>
              <w:t xml:space="preserve"> </w:t>
            </w:r>
            <w:r w:rsidR="00DD4776" w:rsidRPr="00692DA2">
              <w:rPr>
                <w:sz w:val="18"/>
                <w:szCs w:val="18"/>
              </w:rPr>
              <w:t>(</w:t>
            </w:r>
            <w:r w:rsidR="00793098" w:rsidRPr="00692DA2">
              <w:rPr>
                <w:sz w:val="18"/>
                <w:szCs w:val="18"/>
              </w:rPr>
              <w:t>having two or more agencies housed in the same office, building, block or other near location</w:t>
            </w:r>
            <w:r w:rsidR="00DD4776" w:rsidRPr="00692DA2">
              <w:rPr>
                <w:sz w:val="18"/>
                <w:szCs w:val="18"/>
              </w:rPr>
              <w:t>)</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rPr>
                <w:sz w:val="18"/>
                <w:szCs w:val="18"/>
              </w:rPr>
            </w:pPr>
            <w:r w:rsidRPr="00692DA2">
              <w:rPr>
                <w:sz w:val="18"/>
                <w:szCs w:val="18"/>
              </w:rPr>
              <w:t>Joint decision-making</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rPr>
                <w:sz w:val="18"/>
                <w:szCs w:val="18"/>
              </w:rPr>
            </w:pPr>
            <w:r w:rsidRPr="00692DA2">
              <w:rPr>
                <w:sz w:val="18"/>
                <w:szCs w:val="18"/>
              </w:rPr>
              <w:t>Shared processes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rPr>
                <w:sz w:val="18"/>
                <w:szCs w:val="18"/>
              </w:rPr>
            </w:pPr>
            <w:r w:rsidRPr="00692DA2">
              <w:rPr>
                <w:sz w:val="18"/>
                <w:szCs w:val="18"/>
              </w:rPr>
              <w:t>Joint training</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rPr>
                <w:sz w:val="18"/>
                <w:szCs w:val="18"/>
              </w:rPr>
            </w:pPr>
            <w:r w:rsidRPr="00692DA2">
              <w:rPr>
                <w:sz w:val="18"/>
                <w:szCs w:val="18"/>
              </w:rPr>
              <w:t>Other (specify)</w:t>
            </w:r>
          </w:p>
          <w:p w:rsidR="00121A7A" w:rsidRPr="00692DA2" w:rsidRDefault="00121A7A" w:rsidP="00813AEC">
            <w:pPr>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rPr>
                <w:sz w:val="18"/>
                <w:szCs w:val="18"/>
              </w:rPr>
            </w:pPr>
            <w:r w:rsidRPr="00692DA2">
              <w:rPr>
                <w:sz w:val="18"/>
                <w:szCs w:val="18"/>
              </w:rPr>
              <w:t>Other (specify)</w:t>
            </w:r>
          </w:p>
          <w:p w:rsidR="00121A7A" w:rsidRPr="00692DA2" w:rsidRDefault="00121A7A" w:rsidP="00813AEC">
            <w:pPr>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ind w:left="630" w:hanging="630"/>
      </w:pPr>
      <w:r w:rsidRPr="00692DA2">
        <w:rPr>
          <w:b/>
        </w:rPr>
        <w:t xml:space="preserve">M.4.b. Overall, how involved have the key child- and family-serving agencies been in SOC management and operations at the jurisdictional level </w:t>
      </w:r>
      <w:r w:rsidRPr="00692DA2">
        <w:rPr>
          <w:b/>
          <w:u w:val="single"/>
        </w:rPr>
        <w:t>in the past 6 months</w:t>
      </w:r>
      <w:r w:rsidRPr="00692DA2">
        <w:rPr>
          <w:b/>
        </w:rPr>
        <w:t>?</w:t>
      </w:r>
      <w:r w:rsidRPr="00692DA2">
        <w:t xml:space="preserve"> [B.6.b]</w:t>
      </w:r>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involved</w:t>
            </w:r>
          </w:p>
        </w:tc>
        <w:tc>
          <w:tcPr>
            <w:tcW w:w="1645" w:type="dxa"/>
            <w:vAlign w:val="center"/>
          </w:tcPr>
          <w:p w:rsidR="00121A7A" w:rsidRPr="00692DA2" w:rsidRDefault="00121A7A" w:rsidP="00121A7A">
            <w:pPr>
              <w:jc w:val="center"/>
              <w:rPr>
                <w:sz w:val="18"/>
                <w:szCs w:val="18"/>
              </w:rPr>
            </w:pPr>
            <w:r w:rsidRPr="00692DA2">
              <w:rPr>
                <w:sz w:val="18"/>
                <w:szCs w:val="18"/>
              </w:rPr>
              <w:t>A little involved</w:t>
            </w:r>
          </w:p>
        </w:tc>
        <w:tc>
          <w:tcPr>
            <w:tcW w:w="1890" w:type="dxa"/>
            <w:vAlign w:val="center"/>
          </w:tcPr>
          <w:p w:rsidR="00121A7A" w:rsidRPr="00692DA2" w:rsidRDefault="00121A7A" w:rsidP="00121A7A">
            <w:pPr>
              <w:jc w:val="center"/>
              <w:rPr>
                <w:sz w:val="18"/>
                <w:szCs w:val="18"/>
              </w:rPr>
            </w:pPr>
            <w:r w:rsidRPr="00692DA2">
              <w:rPr>
                <w:sz w:val="18"/>
                <w:szCs w:val="18"/>
              </w:rPr>
              <w:t>Moderately involved</w:t>
            </w:r>
          </w:p>
        </w:tc>
        <w:tc>
          <w:tcPr>
            <w:tcW w:w="1980" w:type="dxa"/>
            <w:vAlign w:val="center"/>
          </w:tcPr>
          <w:p w:rsidR="00121A7A" w:rsidRPr="00692DA2" w:rsidRDefault="00121A7A" w:rsidP="00121A7A">
            <w:pPr>
              <w:jc w:val="center"/>
              <w:rPr>
                <w:sz w:val="18"/>
                <w:szCs w:val="18"/>
              </w:rPr>
            </w:pPr>
            <w:r w:rsidRPr="00692DA2">
              <w:rPr>
                <w:sz w:val="18"/>
                <w:szCs w:val="18"/>
              </w:rPr>
              <w:t>Extensively involved</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rPr>
          <w:b/>
        </w:rPr>
      </w:pPr>
    </w:p>
    <w:p w:rsidR="00121A7A" w:rsidRPr="00692DA2" w:rsidRDefault="00121A7A" w:rsidP="00121A7A">
      <w:pPr>
        <w:rPr>
          <w:b/>
        </w:rPr>
      </w:pPr>
    </w:p>
    <w:p w:rsidR="00121A7A" w:rsidRPr="00692DA2" w:rsidRDefault="00121A7A" w:rsidP="00121A7A">
      <w:pPr>
        <w:rPr>
          <w:b/>
        </w:rPr>
      </w:pPr>
    </w:p>
    <w:p w:rsidR="00121A7A" w:rsidRPr="00692DA2" w:rsidRDefault="00121A7A" w:rsidP="00121A7A">
      <w:pPr>
        <w:rPr>
          <w:b/>
        </w:rPr>
      </w:pPr>
    </w:p>
    <w:p w:rsidR="00121A7A" w:rsidRPr="00692DA2" w:rsidRDefault="00121A7A" w:rsidP="00121A7A">
      <w:pPr>
        <w:rPr>
          <w:b/>
        </w:rPr>
      </w:pPr>
    </w:p>
    <w:p w:rsidR="00121A7A" w:rsidRPr="00692DA2" w:rsidRDefault="00121A7A" w:rsidP="00121A7A">
      <w:pPr>
        <w:rPr>
          <w:b/>
        </w:rPr>
      </w:pPr>
    </w:p>
    <w:p w:rsidR="004A460B" w:rsidRPr="00692DA2" w:rsidRDefault="004A460B" w:rsidP="00A36392">
      <w:pPr>
        <w:autoSpaceDE w:val="0"/>
        <w:autoSpaceDN w:val="0"/>
        <w:adjustRightInd w:val="0"/>
        <w:spacing w:after="0" w:line="240" w:lineRule="auto"/>
        <w:ind w:left="-720" w:right="-180"/>
        <w:jc w:val="both"/>
        <w:rPr>
          <w:b/>
        </w:rPr>
      </w:pPr>
    </w:p>
    <w:p w:rsidR="00A36392" w:rsidRPr="00692DA2" w:rsidRDefault="00A36392" w:rsidP="00A36392">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2: Management, Policies, </w:t>
      </w:r>
      <w:proofErr w:type="gramStart"/>
      <w:r w:rsidRPr="00692DA2">
        <w:rPr>
          <w:rFonts w:ascii="Times New Roman" w:eastAsia="Times New Roman" w:hAnsi="Times New Roman" w:cs="Times New Roman"/>
          <w:b/>
          <w:bCs/>
          <w:sz w:val="24"/>
          <w:szCs w:val="24"/>
          <w:u w:val="single"/>
        </w:rPr>
        <w:t>Procedures</w:t>
      </w:r>
      <w:proofErr w:type="gramEnd"/>
      <w:r w:rsidRPr="00692DA2">
        <w:rPr>
          <w:rFonts w:ascii="Times New Roman" w:eastAsia="Times New Roman" w:hAnsi="Times New Roman" w:cs="Times New Roman"/>
          <w:b/>
          <w:bCs/>
          <w:sz w:val="24"/>
          <w:szCs w:val="24"/>
          <w:u w:val="single"/>
        </w:rPr>
        <w:t xml:space="preserve"> (Continued)</w:t>
      </w:r>
    </w:p>
    <w:p w:rsidR="00121A7A" w:rsidRPr="00692DA2" w:rsidRDefault="00121A7A" w:rsidP="00121A7A">
      <w:pPr>
        <w:rPr>
          <w:b/>
        </w:rPr>
      </w:pPr>
    </w:p>
    <w:p w:rsidR="00121A7A" w:rsidRPr="00692DA2" w:rsidRDefault="00121A7A" w:rsidP="00121A7A">
      <w:r w:rsidRPr="00692DA2">
        <w:rPr>
          <w:b/>
        </w:rPr>
        <w:t xml:space="preserve">M.5.a. </w:t>
      </w:r>
      <w:r w:rsidR="002D1D34" w:rsidRPr="00692DA2">
        <w:rPr>
          <w:b/>
        </w:rPr>
        <w:t xml:space="preserve">SOC sites use several strategies at the jurisdiction level to </w:t>
      </w:r>
      <w:r w:rsidRPr="00692DA2">
        <w:rPr>
          <w:b/>
        </w:rPr>
        <w:t xml:space="preserve">ensure </w:t>
      </w:r>
      <w:r w:rsidRPr="00692DA2">
        <w:rPr>
          <w:b/>
          <w:u w:val="single"/>
        </w:rPr>
        <w:t>access to services</w:t>
      </w:r>
      <w:r w:rsidR="002D1D34" w:rsidRPr="00692DA2">
        <w:rPr>
          <w:b/>
          <w:u w:val="single"/>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r w:rsidR="002D1D34" w:rsidRPr="00692DA2">
        <w:t xml:space="preserve"> </w:t>
      </w:r>
      <w:proofErr w:type="gramStart"/>
      <w:r w:rsidRPr="00692DA2">
        <w:t>[B.8.a.]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8C7EB6" w:rsidRPr="00692DA2" w:rsidTr="00196423">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Social marketing of system of care</w:t>
            </w:r>
          </w:p>
          <w:p w:rsidR="00121A7A" w:rsidRPr="00692DA2" w:rsidRDefault="00121A7A" w:rsidP="00813AEC">
            <w:pPr>
              <w:jc w:val="left"/>
              <w:rPr>
                <w:sz w:val="18"/>
                <w:szCs w:val="18"/>
              </w:rPr>
            </w:pPr>
            <w:r w:rsidRPr="00692DA2">
              <w:rPr>
                <w:i/>
                <w:sz w:val="18"/>
                <w:szCs w:val="18"/>
              </w:rPr>
              <w:t>Specify</w:t>
            </w:r>
            <w:r w:rsidRPr="00692DA2">
              <w:rPr>
                <w:sz w:val="18"/>
                <w:szCs w:val="18"/>
              </w:rPr>
              <w:t>: 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Training across the jurisdiction on eligibility criteria</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Training across the jurisdiction on referral procedures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DD4776">
            <w:pPr>
              <w:pStyle w:val="CommentText"/>
              <w:jc w:val="left"/>
              <w:rPr>
                <w:sz w:val="18"/>
                <w:szCs w:val="18"/>
              </w:rPr>
            </w:pPr>
            <w:r w:rsidRPr="00692DA2">
              <w:rPr>
                <w:sz w:val="18"/>
                <w:szCs w:val="18"/>
              </w:rPr>
              <w:t>Expansion of the provider network (</w:t>
            </w:r>
            <w:r w:rsidR="00DD4776" w:rsidRPr="00692DA2">
              <w:rPr>
                <w:sz w:val="18"/>
                <w:szCs w:val="18"/>
              </w:rPr>
              <w:t>for example</w:t>
            </w:r>
            <w:r w:rsidRPr="00692DA2">
              <w:rPr>
                <w:sz w:val="18"/>
                <w:szCs w:val="18"/>
              </w:rPr>
              <w:t>, contracting with new providers)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Jurisdiction-level policies to promote use of satellite offices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Jurisdiction-level policies to promote use of tele-health services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Jurisdiction level efforts to increase service capacity</w:t>
            </w:r>
          </w:p>
        </w:tc>
        <w:tc>
          <w:tcPr>
            <w:tcW w:w="1039" w:type="dxa"/>
            <w:vAlign w:val="center"/>
          </w:tcPr>
          <w:p w:rsidR="00121A7A" w:rsidRPr="00692DA2" w:rsidRDefault="00D055C6" w:rsidP="00121A7A">
            <w:pPr>
              <w:jc w:val="center"/>
              <w:rPr>
                <w:sz w:val="18"/>
                <w:szCs w:val="18"/>
              </w:rPr>
            </w:pPr>
            <w:r w:rsidRPr="00692DA2">
              <w:rPr>
                <w:sz w:val="18"/>
                <w:szCs w:val="18"/>
              </w:rPr>
              <w:t>1</w:t>
            </w:r>
          </w:p>
        </w:tc>
        <w:tc>
          <w:tcPr>
            <w:tcW w:w="1170" w:type="dxa"/>
            <w:vAlign w:val="center"/>
          </w:tcPr>
          <w:p w:rsidR="00121A7A" w:rsidRPr="00692DA2" w:rsidRDefault="00D055C6" w:rsidP="00121A7A">
            <w:pPr>
              <w:jc w:val="center"/>
              <w:rPr>
                <w:sz w:val="18"/>
                <w:szCs w:val="18"/>
              </w:rPr>
            </w:pPr>
            <w:r w:rsidRPr="00692DA2">
              <w:rPr>
                <w:sz w:val="18"/>
                <w:szCs w:val="18"/>
              </w:rPr>
              <w:t>2</w:t>
            </w:r>
          </w:p>
        </w:tc>
        <w:tc>
          <w:tcPr>
            <w:tcW w:w="1421" w:type="dxa"/>
            <w:vAlign w:val="center"/>
          </w:tcPr>
          <w:p w:rsidR="00121A7A" w:rsidRPr="00692DA2" w:rsidRDefault="00D055C6" w:rsidP="00121A7A">
            <w:pPr>
              <w:jc w:val="center"/>
              <w:rPr>
                <w:sz w:val="18"/>
                <w:szCs w:val="18"/>
              </w:rPr>
            </w:pPr>
            <w:r w:rsidRPr="00692DA2">
              <w:rPr>
                <w:sz w:val="18"/>
                <w:szCs w:val="18"/>
              </w:rPr>
              <w:t>3</w:t>
            </w:r>
          </w:p>
        </w:tc>
        <w:tc>
          <w:tcPr>
            <w:tcW w:w="1210" w:type="dxa"/>
            <w:vAlign w:val="center"/>
          </w:tcPr>
          <w:p w:rsidR="00121A7A" w:rsidRPr="00692DA2" w:rsidRDefault="00D055C6" w:rsidP="00121A7A">
            <w:pPr>
              <w:jc w:val="center"/>
              <w:rPr>
                <w:sz w:val="18"/>
                <w:szCs w:val="18"/>
              </w:rPr>
            </w:pPr>
            <w:r w:rsidRPr="00692DA2">
              <w:rPr>
                <w:sz w:val="18"/>
                <w:szCs w:val="18"/>
              </w:rPr>
              <w:t>4</w:t>
            </w:r>
          </w:p>
        </w:tc>
        <w:tc>
          <w:tcPr>
            <w:tcW w:w="1210" w:type="dxa"/>
            <w:vAlign w:val="center"/>
          </w:tcPr>
          <w:p w:rsidR="00121A7A" w:rsidRPr="00692DA2" w:rsidRDefault="00D055C6" w:rsidP="00121A7A">
            <w:pPr>
              <w:jc w:val="center"/>
              <w:rPr>
                <w:sz w:val="18"/>
                <w:szCs w:val="18"/>
              </w:rPr>
            </w:pPr>
            <w:r w:rsidRPr="00692DA2">
              <w:rPr>
                <w:sz w:val="18"/>
                <w:szCs w:val="18"/>
              </w:rPr>
              <w:t>5</w:t>
            </w:r>
          </w:p>
        </w:tc>
        <w:tc>
          <w:tcPr>
            <w:tcW w:w="1210" w:type="dxa"/>
            <w:vAlign w:val="center"/>
          </w:tcPr>
          <w:p w:rsidR="00121A7A" w:rsidRPr="00692DA2" w:rsidRDefault="00D055C6" w:rsidP="00121A7A">
            <w:pPr>
              <w:jc w:val="center"/>
              <w:rPr>
                <w:sz w:val="18"/>
                <w:szCs w:val="18"/>
              </w:rPr>
            </w:pPr>
            <w:r w:rsidRPr="00692DA2">
              <w:rPr>
                <w:sz w:val="18"/>
                <w:szCs w:val="18"/>
              </w:rPr>
              <w:t>6</w:t>
            </w:r>
          </w:p>
        </w:tc>
        <w:tc>
          <w:tcPr>
            <w:tcW w:w="660" w:type="dxa"/>
            <w:vAlign w:val="center"/>
          </w:tcPr>
          <w:p w:rsidR="00121A7A" w:rsidRPr="00692DA2" w:rsidRDefault="00D055C6"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Reduction in financial barriers</w:t>
            </w:r>
          </w:p>
          <w:p w:rsidR="00121A7A" w:rsidRPr="00692DA2" w:rsidRDefault="00121A7A" w:rsidP="00813AEC">
            <w:pPr>
              <w:jc w:val="left"/>
              <w:rPr>
                <w:sz w:val="18"/>
                <w:szCs w:val="18"/>
              </w:rPr>
            </w:pPr>
            <w:r w:rsidRPr="00692DA2">
              <w:rPr>
                <w:i/>
                <w:sz w:val="18"/>
                <w:szCs w:val="18"/>
              </w:rPr>
              <w:t>Specify</w:t>
            </w:r>
            <w:r w:rsidRPr="00692DA2">
              <w:rPr>
                <w:sz w:val="18"/>
                <w:szCs w:val="18"/>
              </w:rPr>
              <w:t>: 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Jurisdiction-level polices to expand hours of service</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 xml:space="preserve">Jurisdiction-level policies that promote service provision in homes and schools </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 xml:space="preserve">Compliance with all </w:t>
            </w:r>
            <w:r w:rsidR="00DD4776" w:rsidRPr="00692DA2">
              <w:rPr>
                <w:sz w:val="18"/>
                <w:szCs w:val="18"/>
              </w:rPr>
              <w:t>Americans with Disabilities Act (</w:t>
            </w:r>
            <w:r w:rsidRPr="00692DA2">
              <w:rPr>
                <w:sz w:val="18"/>
                <w:szCs w:val="18"/>
              </w:rPr>
              <w:t>ADA</w:t>
            </w:r>
            <w:r w:rsidR="00DD4776" w:rsidRPr="00692DA2">
              <w:rPr>
                <w:sz w:val="18"/>
                <w:szCs w:val="18"/>
              </w:rPr>
              <w:t>)</w:t>
            </w:r>
            <w:r w:rsidRPr="00692DA2">
              <w:rPr>
                <w:sz w:val="18"/>
                <w:szCs w:val="18"/>
              </w:rPr>
              <w:t xml:space="preserve"> regulations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ind w:left="630" w:hanging="630"/>
        <w:rPr>
          <w:b/>
        </w:rPr>
      </w:pPr>
    </w:p>
    <w:p w:rsidR="009D54C4" w:rsidRPr="00692DA2" w:rsidRDefault="009D54C4" w:rsidP="00A36392">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A36392" w:rsidRPr="00692DA2" w:rsidRDefault="00A36392" w:rsidP="00A36392">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2: Management, Policies, </w:t>
      </w:r>
      <w:proofErr w:type="gramStart"/>
      <w:r w:rsidRPr="00692DA2">
        <w:rPr>
          <w:rFonts w:ascii="Times New Roman" w:eastAsia="Times New Roman" w:hAnsi="Times New Roman" w:cs="Times New Roman"/>
          <w:b/>
          <w:bCs/>
          <w:sz w:val="24"/>
          <w:szCs w:val="24"/>
          <w:u w:val="single"/>
        </w:rPr>
        <w:t>Procedures</w:t>
      </w:r>
      <w:proofErr w:type="gramEnd"/>
      <w:r w:rsidRPr="00692DA2">
        <w:rPr>
          <w:rFonts w:ascii="Times New Roman" w:eastAsia="Times New Roman" w:hAnsi="Times New Roman" w:cs="Times New Roman"/>
          <w:b/>
          <w:bCs/>
          <w:sz w:val="24"/>
          <w:szCs w:val="24"/>
          <w:u w:val="single"/>
        </w:rPr>
        <w:t xml:space="preserve"> (Continued)</w:t>
      </w:r>
    </w:p>
    <w:p w:rsidR="00121A7A" w:rsidRPr="00692DA2" w:rsidRDefault="00121A7A" w:rsidP="00121A7A">
      <w:pPr>
        <w:ind w:left="630" w:hanging="630"/>
        <w:rPr>
          <w:b/>
        </w:rPr>
      </w:pPr>
    </w:p>
    <w:p w:rsidR="00121A7A" w:rsidRPr="00692DA2" w:rsidRDefault="00121A7A" w:rsidP="00121A7A">
      <w:pPr>
        <w:ind w:left="630" w:hanging="630"/>
      </w:pPr>
      <w:proofErr w:type="gramStart"/>
      <w:r w:rsidRPr="00692DA2">
        <w:rPr>
          <w:b/>
        </w:rPr>
        <w:t>M.5.b.</w:t>
      </w:r>
      <w:proofErr w:type="gramEnd"/>
      <w:r w:rsidRPr="00692DA2">
        <w:rPr>
          <w:b/>
        </w:rPr>
        <w:t xml:space="preserve"> To what extent are efforts to expand access to services underway across the jurisdiction (as opposed to underway in just some areas of the jurisdiction)? </w:t>
      </w:r>
      <w:proofErr w:type="gramStart"/>
      <w:r w:rsidRPr="00692DA2">
        <w:t>[D.8.a.]</w:t>
      </w:r>
      <w:proofErr w:type="gramEnd"/>
    </w:p>
    <w:tbl>
      <w:tblPr>
        <w:tblStyle w:val="TableGrid"/>
        <w:tblW w:w="9630" w:type="dxa"/>
        <w:jc w:val="center"/>
        <w:tblLayout w:type="fixed"/>
        <w:tblLook w:val="04A0" w:firstRow="1" w:lastRow="0" w:firstColumn="1" w:lastColumn="0" w:noHBand="0" w:noVBand="1"/>
      </w:tblPr>
      <w:tblGrid>
        <w:gridCol w:w="1350"/>
        <w:gridCol w:w="1620"/>
        <w:gridCol w:w="2070"/>
        <w:gridCol w:w="1980"/>
        <w:gridCol w:w="1710"/>
        <w:gridCol w:w="900"/>
      </w:tblGrid>
      <w:tr w:rsidR="00121A7A" w:rsidRPr="00692DA2" w:rsidTr="00196423">
        <w:trPr>
          <w:jc w:val="center"/>
        </w:trPr>
        <w:tc>
          <w:tcPr>
            <w:tcW w:w="1350" w:type="dxa"/>
            <w:vAlign w:val="center"/>
          </w:tcPr>
          <w:p w:rsidR="00121A7A" w:rsidRPr="00692DA2" w:rsidRDefault="00121A7A" w:rsidP="00121A7A">
            <w:pPr>
              <w:jc w:val="center"/>
              <w:rPr>
                <w:sz w:val="18"/>
                <w:szCs w:val="18"/>
              </w:rPr>
            </w:pPr>
            <w:r w:rsidRPr="00692DA2">
              <w:rPr>
                <w:sz w:val="18"/>
                <w:szCs w:val="18"/>
              </w:rPr>
              <w:t>Underway in no areas</w:t>
            </w:r>
          </w:p>
        </w:tc>
        <w:tc>
          <w:tcPr>
            <w:tcW w:w="1620" w:type="dxa"/>
            <w:vAlign w:val="center"/>
          </w:tcPr>
          <w:p w:rsidR="00121A7A" w:rsidRPr="00692DA2" w:rsidRDefault="00121A7A" w:rsidP="00121A7A">
            <w:pPr>
              <w:jc w:val="center"/>
              <w:rPr>
                <w:sz w:val="18"/>
                <w:szCs w:val="18"/>
              </w:rPr>
            </w:pPr>
            <w:r w:rsidRPr="00692DA2">
              <w:rPr>
                <w:sz w:val="18"/>
                <w:szCs w:val="18"/>
              </w:rPr>
              <w:t>Underway in a small area</w:t>
            </w:r>
          </w:p>
        </w:tc>
        <w:tc>
          <w:tcPr>
            <w:tcW w:w="2070" w:type="dxa"/>
            <w:vAlign w:val="center"/>
          </w:tcPr>
          <w:p w:rsidR="00121A7A" w:rsidRPr="00692DA2" w:rsidRDefault="00121A7A" w:rsidP="00121A7A">
            <w:pPr>
              <w:jc w:val="center"/>
              <w:rPr>
                <w:sz w:val="18"/>
                <w:szCs w:val="18"/>
              </w:rPr>
            </w:pPr>
            <w:r w:rsidRPr="00692DA2">
              <w:rPr>
                <w:sz w:val="18"/>
                <w:szCs w:val="18"/>
              </w:rPr>
              <w:t>Underway in about half the jurisdiction</w:t>
            </w:r>
          </w:p>
        </w:tc>
        <w:tc>
          <w:tcPr>
            <w:tcW w:w="1980" w:type="dxa"/>
            <w:vAlign w:val="center"/>
          </w:tcPr>
          <w:p w:rsidR="00121A7A" w:rsidRPr="00692DA2" w:rsidRDefault="00121A7A" w:rsidP="00121A7A">
            <w:pPr>
              <w:jc w:val="center"/>
              <w:rPr>
                <w:sz w:val="18"/>
                <w:szCs w:val="18"/>
              </w:rPr>
            </w:pPr>
            <w:r w:rsidRPr="00692DA2">
              <w:rPr>
                <w:sz w:val="18"/>
                <w:szCs w:val="18"/>
              </w:rPr>
              <w:t>Underway in most of the jurisdiction</w:t>
            </w:r>
          </w:p>
        </w:tc>
        <w:tc>
          <w:tcPr>
            <w:tcW w:w="1710" w:type="dxa"/>
            <w:vAlign w:val="center"/>
          </w:tcPr>
          <w:p w:rsidR="00121A7A" w:rsidRPr="00692DA2" w:rsidRDefault="00121A7A" w:rsidP="00121A7A">
            <w:pPr>
              <w:jc w:val="center"/>
              <w:rPr>
                <w:sz w:val="18"/>
                <w:szCs w:val="18"/>
              </w:rPr>
            </w:pPr>
            <w:r w:rsidRPr="00692DA2">
              <w:rPr>
                <w:sz w:val="18"/>
                <w:szCs w:val="18"/>
              </w:rPr>
              <w:t>Underway in all of the jurisdiction</w:t>
            </w:r>
          </w:p>
        </w:tc>
        <w:tc>
          <w:tcPr>
            <w:tcW w:w="90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1350" w:type="dxa"/>
            <w:vAlign w:val="center"/>
          </w:tcPr>
          <w:p w:rsidR="00121A7A" w:rsidRPr="00692DA2" w:rsidRDefault="00121A7A" w:rsidP="00121A7A">
            <w:pPr>
              <w:jc w:val="center"/>
              <w:rPr>
                <w:sz w:val="18"/>
                <w:szCs w:val="18"/>
              </w:rPr>
            </w:pPr>
            <w:r w:rsidRPr="00692DA2">
              <w:rPr>
                <w:sz w:val="18"/>
                <w:szCs w:val="18"/>
              </w:rPr>
              <w:t>1</w:t>
            </w:r>
          </w:p>
        </w:tc>
        <w:tc>
          <w:tcPr>
            <w:tcW w:w="1620" w:type="dxa"/>
            <w:vAlign w:val="center"/>
          </w:tcPr>
          <w:p w:rsidR="00121A7A" w:rsidRPr="00692DA2" w:rsidRDefault="00121A7A" w:rsidP="00121A7A">
            <w:pPr>
              <w:jc w:val="center"/>
              <w:rPr>
                <w:sz w:val="18"/>
                <w:szCs w:val="18"/>
              </w:rPr>
            </w:pPr>
            <w:r w:rsidRPr="00692DA2">
              <w:rPr>
                <w:sz w:val="18"/>
                <w:szCs w:val="18"/>
              </w:rPr>
              <w:t>2</w:t>
            </w:r>
          </w:p>
        </w:tc>
        <w:tc>
          <w:tcPr>
            <w:tcW w:w="207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710" w:type="dxa"/>
            <w:vAlign w:val="center"/>
          </w:tcPr>
          <w:p w:rsidR="00121A7A" w:rsidRPr="00692DA2" w:rsidRDefault="00121A7A" w:rsidP="00121A7A">
            <w:pPr>
              <w:jc w:val="center"/>
              <w:rPr>
                <w:sz w:val="18"/>
                <w:szCs w:val="18"/>
              </w:rPr>
            </w:pPr>
            <w:r w:rsidRPr="00692DA2">
              <w:rPr>
                <w:sz w:val="18"/>
                <w:szCs w:val="18"/>
              </w:rPr>
              <w:t>5</w:t>
            </w:r>
          </w:p>
        </w:tc>
        <w:tc>
          <w:tcPr>
            <w:tcW w:w="90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360" w:hanging="360"/>
        <w:rPr>
          <w:b/>
        </w:rPr>
      </w:pPr>
    </w:p>
    <w:p w:rsidR="00121A7A" w:rsidRPr="00692DA2" w:rsidRDefault="00121A7A" w:rsidP="00121A7A">
      <w:pPr>
        <w:ind w:left="360" w:hanging="360"/>
        <w:rPr>
          <w:b/>
        </w:rPr>
      </w:pPr>
      <w:r w:rsidRPr="00692DA2">
        <w:rPr>
          <w:b/>
        </w:rPr>
        <w:t xml:space="preserve">M.5.c. Overall, how effective have these strategies been for ensuring access to services </w:t>
      </w:r>
      <w:r w:rsidRPr="00692DA2">
        <w:rPr>
          <w:b/>
          <w:u w:val="single"/>
        </w:rPr>
        <w:t>in the past 6 months</w:t>
      </w:r>
      <w:r w:rsidRPr="00692DA2">
        <w:rPr>
          <w:b/>
        </w:rPr>
        <w:t>?</w:t>
      </w:r>
      <w:r w:rsidRPr="00692DA2">
        <w:t xml:space="preserve"> </w:t>
      </w:r>
      <w:proofErr w:type="gramStart"/>
      <w:r w:rsidRPr="00692DA2">
        <w:t>[C.8.a.]</w:t>
      </w:r>
      <w:proofErr w:type="gramEnd"/>
      <w:r w:rsidRPr="00692DA2">
        <w:rPr>
          <w:b/>
        </w:rPr>
        <w:t xml:space="preserve"> </w:t>
      </w:r>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450" w:hanging="450"/>
        <w:rPr>
          <w:b/>
        </w:rPr>
      </w:pPr>
    </w:p>
    <w:p w:rsidR="00121A7A" w:rsidRPr="00692DA2" w:rsidRDefault="00121A7A" w:rsidP="00121A7A">
      <w:pPr>
        <w:ind w:left="630" w:hanging="630"/>
      </w:pPr>
      <w:r w:rsidRPr="00692DA2">
        <w:rPr>
          <w:b/>
        </w:rPr>
        <w:t xml:space="preserve">M.6.a. </w:t>
      </w:r>
      <w:r w:rsidR="002D1D34" w:rsidRPr="00692DA2">
        <w:rPr>
          <w:b/>
        </w:rPr>
        <w:t xml:space="preserve">SOC sites use several strategies </w:t>
      </w:r>
      <w:r w:rsidRPr="00692DA2">
        <w:rPr>
          <w:b/>
        </w:rPr>
        <w:t xml:space="preserve">at the jurisdictional level to ensure that </w:t>
      </w:r>
      <w:r w:rsidRPr="00692DA2">
        <w:rPr>
          <w:b/>
          <w:u w:val="single"/>
        </w:rPr>
        <w:t>children, youth and families are served in their home communities</w:t>
      </w:r>
      <w:r w:rsidR="002D1D34" w:rsidRPr="00692DA2">
        <w:rPr>
          <w:b/>
          <w:u w:val="single"/>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proofErr w:type="gramStart"/>
      <w:r w:rsidRPr="00692DA2">
        <w:t>[C.9.a.]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8C7EB6" w:rsidRPr="00692DA2" w:rsidTr="00196423">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Expanding the service array across jurisdiction</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Training on community-based care</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Providing peer support</w:t>
            </w:r>
          </w:p>
        </w:tc>
        <w:tc>
          <w:tcPr>
            <w:tcW w:w="1039" w:type="dxa"/>
            <w:vAlign w:val="center"/>
          </w:tcPr>
          <w:p w:rsidR="00121A7A" w:rsidRPr="00692DA2" w:rsidRDefault="00AF1548" w:rsidP="00121A7A">
            <w:pPr>
              <w:jc w:val="center"/>
              <w:rPr>
                <w:sz w:val="18"/>
                <w:szCs w:val="18"/>
              </w:rPr>
            </w:pPr>
            <w:r w:rsidRPr="00692DA2">
              <w:rPr>
                <w:sz w:val="18"/>
                <w:szCs w:val="18"/>
              </w:rPr>
              <w:t>1</w:t>
            </w:r>
          </w:p>
        </w:tc>
        <w:tc>
          <w:tcPr>
            <w:tcW w:w="1170" w:type="dxa"/>
            <w:vAlign w:val="center"/>
          </w:tcPr>
          <w:p w:rsidR="00121A7A" w:rsidRPr="00692DA2" w:rsidRDefault="00AF1548" w:rsidP="00121A7A">
            <w:pPr>
              <w:jc w:val="center"/>
              <w:rPr>
                <w:sz w:val="18"/>
                <w:szCs w:val="18"/>
              </w:rPr>
            </w:pPr>
            <w:r w:rsidRPr="00692DA2">
              <w:rPr>
                <w:sz w:val="18"/>
                <w:szCs w:val="18"/>
              </w:rPr>
              <w:t>2</w:t>
            </w:r>
          </w:p>
        </w:tc>
        <w:tc>
          <w:tcPr>
            <w:tcW w:w="1421" w:type="dxa"/>
            <w:vAlign w:val="center"/>
          </w:tcPr>
          <w:p w:rsidR="00121A7A" w:rsidRPr="00692DA2" w:rsidRDefault="00AF1548" w:rsidP="00121A7A">
            <w:pPr>
              <w:jc w:val="center"/>
              <w:rPr>
                <w:sz w:val="18"/>
                <w:szCs w:val="18"/>
              </w:rPr>
            </w:pPr>
            <w:r w:rsidRPr="00692DA2">
              <w:rPr>
                <w:sz w:val="18"/>
                <w:szCs w:val="18"/>
              </w:rPr>
              <w:t>3</w:t>
            </w:r>
          </w:p>
        </w:tc>
        <w:tc>
          <w:tcPr>
            <w:tcW w:w="1210" w:type="dxa"/>
            <w:vAlign w:val="center"/>
          </w:tcPr>
          <w:p w:rsidR="00121A7A" w:rsidRPr="00692DA2" w:rsidRDefault="00AF1548" w:rsidP="00121A7A">
            <w:pPr>
              <w:jc w:val="center"/>
              <w:rPr>
                <w:sz w:val="18"/>
                <w:szCs w:val="18"/>
              </w:rPr>
            </w:pPr>
            <w:r w:rsidRPr="00692DA2">
              <w:rPr>
                <w:sz w:val="18"/>
                <w:szCs w:val="18"/>
              </w:rPr>
              <w:t>4</w:t>
            </w:r>
          </w:p>
        </w:tc>
        <w:tc>
          <w:tcPr>
            <w:tcW w:w="1210" w:type="dxa"/>
            <w:vAlign w:val="center"/>
          </w:tcPr>
          <w:p w:rsidR="00121A7A" w:rsidRPr="00692DA2" w:rsidRDefault="00AF1548" w:rsidP="00121A7A">
            <w:pPr>
              <w:jc w:val="center"/>
              <w:rPr>
                <w:sz w:val="18"/>
                <w:szCs w:val="18"/>
              </w:rPr>
            </w:pPr>
            <w:r w:rsidRPr="00692DA2">
              <w:rPr>
                <w:sz w:val="18"/>
                <w:szCs w:val="18"/>
              </w:rPr>
              <w:t>5</w:t>
            </w:r>
          </w:p>
        </w:tc>
        <w:tc>
          <w:tcPr>
            <w:tcW w:w="1210" w:type="dxa"/>
            <w:vAlign w:val="center"/>
          </w:tcPr>
          <w:p w:rsidR="00121A7A" w:rsidRPr="00692DA2" w:rsidRDefault="00AF1548" w:rsidP="00121A7A">
            <w:pPr>
              <w:jc w:val="center"/>
              <w:rPr>
                <w:sz w:val="18"/>
                <w:szCs w:val="18"/>
              </w:rPr>
            </w:pPr>
            <w:r w:rsidRPr="00692DA2">
              <w:rPr>
                <w:sz w:val="18"/>
                <w:szCs w:val="18"/>
              </w:rPr>
              <w:t>6</w:t>
            </w:r>
          </w:p>
        </w:tc>
        <w:tc>
          <w:tcPr>
            <w:tcW w:w="660" w:type="dxa"/>
            <w:vAlign w:val="center"/>
          </w:tcPr>
          <w:p w:rsidR="00121A7A" w:rsidRPr="00692DA2" w:rsidRDefault="00AF1548"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pStyle w:val="CommentText"/>
              <w:jc w:val="left"/>
              <w:rPr>
                <w:sz w:val="18"/>
                <w:szCs w:val="18"/>
              </w:rPr>
            </w:pPr>
            <w:r w:rsidRPr="00692DA2">
              <w:rPr>
                <w:sz w:val="18"/>
                <w:szCs w:val="18"/>
              </w:rPr>
              <w:t>Providing respite services and other supports</w:t>
            </w:r>
          </w:p>
        </w:tc>
        <w:tc>
          <w:tcPr>
            <w:tcW w:w="1039" w:type="dxa"/>
            <w:vAlign w:val="center"/>
          </w:tcPr>
          <w:p w:rsidR="00121A7A" w:rsidRPr="00692DA2" w:rsidRDefault="00AF1548" w:rsidP="00121A7A">
            <w:pPr>
              <w:jc w:val="center"/>
              <w:rPr>
                <w:sz w:val="18"/>
                <w:szCs w:val="18"/>
              </w:rPr>
            </w:pPr>
            <w:r w:rsidRPr="00692DA2">
              <w:rPr>
                <w:sz w:val="18"/>
                <w:szCs w:val="18"/>
              </w:rPr>
              <w:t>1</w:t>
            </w:r>
          </w:p>
        </w:tc>
        <w:tc>
          <w:tcPr>
            <w:tcW w:w="1170" w:type="dxa"/>
            <w:vAlign w:val="center"/>
          </w:tcPr>
          <w:p w:rsidR="00121A7A" w:rsidRPr="00692DA2" w:rsidRDefault="00AF1548" w:rsidP="00121A7A">
            <w:pPr>
              <w:jc w:val="center"/>
              <w:rPr>
                <w:sz w:val="18"/>
                <w:szCs w:val="18"/>
              </w:rPr>
            </w:pPr>
            <w:r w:rsidRPr="00692DA2">
              <w:rPr>
                <w:sz w:val="18"/>
                <w:szCs w:val="18"/>
              </w:rPr>
              <w:t>2</w:t>
            </w:r>
          </w:p>
        </w:tc>
        <w:tc>
          <w:tcPr>
            <w:tcW w:w="1421" w:type="dxa"/>
            <w:vAlign w:val="center"/>
          </w:tcPr>
          <w:p w:rsidR="00121A7A" w:rsidRPr="00692DA2" w:rsidRDefault="00AF1548" w:rsidP="00121A7A">
            <w:pPr>
              <w:jc w:val="center"/>
              <w:rPr>
                <w:sz w:val="18"/>
                <w:szCs w:val="18"/>
              </w:rPr>
            </w:pPr>
            <w:r w:rsidRPr="00692DA2">
              <w:rPr>
                <w:sz w:val="18"/>
                <w:szCs w:val="18"/>
              </w:rPr>
              <w:t>3</w:t>
            </w:r>
          </w:p>
        </w:tc>
        <w:tc>
          <w:tcPr>
            <w:tcW w:w="1210" w:type="dxa"/>
            <w:vAlign w:val="center"/>
          </w:tcPr>
          <w:p w:rsidR="00121A7A" w:rsidRPr="00692DA2" w:rsidRDefault="00AF1548" w:rsidP="00121A7A">
            <w:pPr>
              <w:jc w:val="center"/>
              <w:rPr>
                <w:sz w:val="18"/>
                <w:szCs w:val="18"/>
              </w:rPr>
            </w:pPr>
            <w:r w:rsidRPr="00692DA2">
              <w:rPr>
                <w:sz w:val="18"/>
                <w:szCs w:val="18"/>
              </w:rPr>
              <w:t>4</w:t>
            </w:r>
          </w:p>
        </w:tc>
        <w:tc>
          <w:tcPr>
            <w:tcW w:w="1210" w:type="dxa"/>
            <w:vAlign w:val="center"/>
          </w:tcPr>
          <w:p w:rsidR="00121A7A" w:rsidRPr="00692DA2" w:rsidRDefault="00AF1548" w:rsidP="00121A7A">
            <w:pPr>
              <w:jc w:val="center"/>
              <w:rPr>
                <w:sz w:val="18"/>
                <w:szCs w:val="18"/>
              </w:rPr>
            </w:pPr>
            <w:r w:rsidRPr="00692DA2">
              <w:rPr>
                <w:sz w:val="18"/>
                <w:szCs w:val="18"/>
              </w:rPr>
              <w:t>5</w:t>
            </w:r>
          </w:p>
        </w:tc>
        <w:tc>
          <w:tcPr>
            <w:tcW w:w="1210" w:type="dxa"/>
            <w:vAlign w:val="center"/>
          </w:tcPr>
          <w:p w:rsidR="00121A7A" w:rsidRPr="00692DA2" w:rsidRDefault="00AF1548" w:rsidP="00121A7A">
            <w:pPr>
              <w:jc w:val="center"/>
              <w:rPr>
                <w:sz w:val="18"/>
                <w:szCs w:val="18"/>
              </w:rPr>
            </w:pPr>
            <w:r w:rsidRPr="00692DA2">
              <w:rPr>
                <w:sz w:val="18"/>
                <w:szCs w:val="18"/>
              </w:rPr>
              <w:t>6</w:t>
            </w:r>
          </w:p>
        </w:tc>
        <w:tc>
          <w:tcPr>
            <w:tcW w:w="660" w:type="dxa"/>
            <w:vAlign w:val="center"/>
          </w:tcPr>
          <w:p w:rsidR="00121A7A" w:rsidRPr="00692DA2" w:rsidRDefault="00AF1548"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4A460B" w:rsidRPr="00692DA2" w:rsidRDefault="004A460B" w:rsidP="00121A7A">
      <w:pPr>
        <w:ind w:left="720" w:hanging="720"/>
        <w:rPr>
          <w:b/>
        </w:rPr>
      </w:pPr>
    </w:p>
    <w:p w:rsidR="004A460B" w:rsidRPr="00692DA2" w:rsidRDefault="004A460B" w:rsidP="00121A7A">
      <w:pPr>
        <w:ind w:left="720" w:hanging="720"/>
        <w:rPr>
          <w:b/>
        </w:rPr>
      </w:pPr>
    </w:p>
    <w:p w:rsidR="004A460B" w:rsidRPr="00692DA2" w:rsidRDefault="004A460B" w:rsidP="00121A7A">
      <w:pPr>
        <w:ind w:left="720" w:hanging="720"/>
        <w:rPr>
          <w:b/>
        </w:rPr>
      </w:pPr>
    </w:p>
    <w:p w:rsidR="004A460B" w:rsidRPr="00692DA2" w:rsidRDefault="004A460B" w:rsidP="00121A7A">
      <w:pPr>
        <w:ind w:left="720" w:hanging="720"/>
        <w:rPr>
          <w:b/>
        </w:rPr>
      </w:pPr>
    </w:p>
    <w:p w:rsidR="004A460B" w:rsidRPr="00692DA2" w:rsidRDefault="004A460B" w:rsidP="00121A7A">
      <w:pPr>
        <w:ind w:left="720" w:hanging="720"/>
        <w:rPr>
          <w:b/>
        </w:rPr>
      </w:pPr>
    </w:p>
    <w:p w:rsidR="004A460B" w:rsidRPr="00692DA2" w:rsidRDefault="004A460B" w:rsidP="004A460B">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2: Management, Policies, </w:t>
      </w:r>
      <w:proofErr w:type="gramStart"/>
      <w:r w:rsidRPr="00692DA2">
        <w:rPr>
          <w:rFonts w:ascii="Times New Roman" w:eastAsia="Times New Roman" w:hAnsi="Times New Roman" w:cs="Times New Roman"/>
          <w:b/>
          <w:bCs/>
          <w:sz w:val="24"/>
          <w:szCs w:val="24"/>
          <w:u w:val="single"/>
        </w:rPr>
        <w:t>Procedures</w:t>
      </w:r>
      <w:proofErr w:type="gramEnd"/>
      <w:r w:rsidRPr="00692DA2">
        <w:rPr>
          <w:rFonts w:ascii="Times New Roman" w:eastAsia="Times New Roman" w:hAnsi="Times New Roman" w:cs="Times New Roman"/>
          <w:b/>
          <w:bCs/>
          <w:sz w:val="24"/>
          <w:szCs w:val="24"/>
          <w:u w:val="single"/>
        </w:rPr>
        <w:t xml:space="preserve"> (Continued)</w:t>
      </w:r>
    </w:p>
    <w:p w:rsidR="004A460B" w:rsidRPr="00692DA2" w:rsidRDefault="004A460B" w:rsidP="00121A7A">
      <w:pPr>
        <w:ind w:left="720" w:hanging="720"/>
        <w:rPr>
          <w:b/>
        </w:rPr>
      </w:pPr>
    </w:p>
    <w:p w:rsidR="00121A7A" w:rsidRPr="00692DA2" w:rsidRDefault="00121A7A" w:rsidP="00121A7A">
      <w:pPr>
        <w:ind w:left="720" w:hanging="720"/>
      </w:pPr>
      <w:r w:rsidRPr="00692DA2">
        <w:rPr>
          <w:b/>
        </w:rPr>
        <w:t>M.6.b. Across the jurisdiction</w:t>
      </w:r>
      <w:r w:rsidR="0001694D" w:rsidRPr="00692DA2">
        <w:rPr>
          <w:b/>
        </w:rPr>
        <w:t xml:space="preserve"> in your SOC</w:t>
      </w:r>
      <w:r w:rsidRPr="00692DA2">
        <w:rPr>
          <w:b/>
        </w:rPr>
        <w:t>, to what extent are children, youth and families served in their home communities (</w:t>
      </w:r>
      <w:r w:rsidR="00DD4776" w:rsidRPr="00692DA2">
        <w:rPr>
          <w:b/>
        </w:rPr>
        <w:t>for example</w:t>
      </w:r>
      <w:r w:rsidRPr="00692DA2">
        <w:rPr>
          <w:b/>
        </w:rPr>
        <w:t>, are children, youth, and families in some areas of the jurisdiction more likely to receive services outside their community)?</w:t>
      </w:r>
      <w:r w:rsidRPr="00692DA2">
        <w:t xml:space="preserve"> </w:t>
      </w:r>
      <w:proofErr w:type="gramStart"/>
      <w:r w:rsidRPr="00692DA2">
        <w:t>[D.9.a.]</w:t>
      </w:r>
      <w:proofErr w:type="gramEnd"/>
    </w:p>
    <w:tbl>
      <w:tblPr>
        <w:tblStyle w:val="TableGrid"/>
        <w:tblW w:w="9630" w:type="dxa"/>
        <w:jc w:val="center"/>
        <w:tblLayout w:type="fixed"/>
        <w:tblLook w:val="04A0" w:firstRow="1" w:lastRow="0" w:firstColumn="1" w:lastColumn="0" w:noHBand="0" w:noVBand="1"/>
      </w:tblPr>
      <w:tblGrid>
        <w:gridCol w:w="1620"/>
        <w:gridCol w:w="1350"/>
        <w:gridCol w:w="2070"/>
        <w:gridCol w:w="1980"/>
        <w:gridCol w:w="1710"/>
        <w:gridCol w:w="900"/>
      </w:tblGrid>
      <w:tr w:rsidR="00121A7A" w:rsidRPr="00692DA2" w:rsidTr="00196423">
        <w:trPr>
          <w:jc w:val="center"/>
        </w:trPr>
        <w:tc>
          <w:tcPr>
            <w:tcW w:w="1620" w:type="dxa"/>
            <w:vAlign w:val="center"/>
          </w:tcPr>
          <w:p w:rsidR="00121A7A" w:rsidRPr="00692DA2" w:rsidRDefault="00121A7A" w:rsidP="00121A7A">
            <w:pPr>
              <w:jc w:val="center"/>
              <w:rPr>
                <w:sz w:val="18"/>
                <w:szCs w:val="18"/>
              </w:rPr>
            </w:pPr>
            <w:r w:rsidRPr="00692DA2">
              <w:rPr>
                <w:sz w:val="18"/>
                <w:szCs w:val="18"/>
              </w:rPr>
              <w:t>In all of jurisdiction may receive services outside community</w:t>
            </w:r>
          </w:p>
        </w:tc>
        <w:tc>
          <w:tcPr>
            <w:tcW w:w="1350" w:type="dxa"/>
            <w:vAlign w:val="center"/>
          </w:tcPr>
          <w:p w:rsidR="00121A7A" w:rsidRPr="00692DA2" w:rsidRDefault="00121A7A" w:rsidP="00121A7A">
            <w:pPr>
              <w:jc w:val="center"/>
              <w:rPr>
                <w:sz w:val="18"/>
                <w:szCs w:val="18"/>
              </w:rPr>
            </w:pPr>
            <w:r w:rsidRPr="00692DA2">
              <w:rPr>
                <w:sz w:val="18"/>
                <w:szCs w:val="18"/>
              </w:rPr>
              <w:t>In most of jurisdiction may receive services outside community</w:t>
            </w:r>
          </w:p>
        </w:tc>
        <w:tc>
          <w:tcPr>
            <w:tcW w:w="2070" w:type="dxa"/>
            <w:vAlign w:val="center"/>
          </w:tcPr>
          <w:p w:rsidR="00121A7A" w:rsidRPr="00692DA2" w:rsidRDefault="00121A7A" w:rsidP="00121A7A">
            <w:pPr>
              <w:jc w:val="center"/>
              <w:rPr>
                <w:sz w:val="18"/>
                <w:szCs w:val="18"/>
              </w:rPr>
            </w:pPr>
            <w:r w:rsidRPr="00692DA2">
              <w:rPr>
                <w:sz w:val="18"/>
                <w:szCs w:val="18"/>
              </w:rPr>
              <w:t>In half the jurisdiction may receive services outside community</w:t>
            </w:r>
          </w:p>
        </w:tc>
        <w:tc>
          <w:tcPr>
            <w:tcW w:w="1980" w:type="dxa"/>
            <w:vAlign w:val="center"/>
          </w:tcPr>
          <w:p w:rsidR="00121A7A" w:rsidRPr="00692DA2" w:rsidRDefault="00121A7A" w:rsidP="00121A7A">
            <w:pPr>
              <w:jc w:val="center"/>
              <w:rPr>
                <w:sz w:val="18"/>
                <w:szCs w:val="18"/>
              </w:rPr>
            </w:pPr>
            <w:r w:rsidRPr="00692DA2">
              <w:rPr>
                <w:sz w:val="18"/>
                <w:szCs w:val="18"/>
              </w:rPr>
              <w:t>In a few areas the jurisdiction may receive services outside community</w:t>
            </w:r>
          </w:p>
        </w:tc>
        <w:tc>
          <w:tcPr>
            <w:tcW w:w="1710" w:type="dxa"/>
            <w:vAlign w:val="center"/>
          </w:tcPr>
          <w:p w:rsidR="00121A7A" w:rsidRPr="00692DA2" w:rsidRDefault="00121A7A" w:rsidP="00121A7A">
            <w:pPr>
              <w:jc w:val="center"/>
              <w:rPr>
                <w:sz w:val="18"/>
                <w:szCs w:val="18"/>
              </w:rPr>
            </w:pPr>
            <w:r w:rsidRPr="00692DA2">
              <w:rPr>
                <w:sz w:val="18"/>
                <w:szCs w:val="18"/>
              </w:rPr>
              <w:t>In no areas of the jurisdiction may receive services outside community</w:t>
            </w:r>
          </w:p>
        </w:tc>
        <w:tc>
          <w:tcPr>
            <w:tcW w:w="90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1620" w:type="dxa"/>
            <w:vAlign w:val="center"/>
          </w:tcPr>
          <w:p w:rsidR="00121A7A" w:rsidRPr="00692DA2" w:rsidRDefault="00121A7A" w:rsidP="00121A7A">
            <w:pPr>
              <w:jc w:val="center"/>
              <w:rPr>
                <w:sz w:val="18"/>
                <w:szCs w:val="18"/>
              </w:rPr>
            </w:pPr>
            <w:r w:rsidRPr="00692DA2">
              <w:rPr>
                <w:sz w:val="18"/>
                <w:szCs w:val="18"/>
              </w:rPr>
              <w:t>1</w:t>
            </w:r>
          </w:p>
        </w:tc>
        <w:tc>
          <w:tcPr>
            <w:tcW w:w="1350" w:type="dxa"/>
            <w:vAlign w:val="center"/>
          </w:tcPr>
          <w:p w:rsidR="00121A7A" w:rsidRPr="00692DA2" w:rsidRDefault="00121A7A" w:rsidP="00121A7A">
            <w:pPr>
              <w:jc w:val="center"/>
              <w:rPr>
                <w:sz w:val="18"/>
                <w:szCs w:val="18"/>
              </w:rPr>
            </w:pPr>
            <w:r w:rsidRPr="00692DA2">
              <w:rPr>
                <w:sz w:val="18"/>
                <w:szCs w:val="18"/>
              </w:rPr>
              <w:t>2</w:t>
            </w:r>
          </w:p>
        </w:tc>
        <w:tc>
          <w:tcPr>
            <w:tcW w:w="207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710" w:type="dxa"/>
            <w:vAlign w:val="center"/>
          </w:tcPr>
          <w:p w:rsidR="00121A7A" w:rsidRPr="00692DA2" w:rsidRDefault="00121A7A" w:rsidP="00121A7A">
            <w:pPr>
              <w:jc w:val="center"/>
              <w:rPr>
                <w:sz w:val="18"/>
                <w:szCs w:val="18"/>
              </w:rPr>
            </w:pPr>
            <w:r w:rsidRPr="00692DA2">
              <w:rPr>
                <w:sz w:val="18"/>
                <w:szCs w:val="18"/>
              </w:rPr>
              <w:t>5</w:t>
            </w:r>
          </w:p>
        </w:tc>
        <w:tc>
          <w:tcPr>
            <w:tcW w:w="90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630" w:hanging="630"/>
        <w:rPr>
          <w:b/>
        </w:rPr>
      </w:pPr>
    </w:p>
    <w:p w:rsidR="00121A7A" w:rsidRPr="00692DA2" w:rsidRDefault="00121A7A" w:rsidP="00121A7A">
      <w:pPr>
        <w:ind w:left="630" w:hanging="630"/>
        <w:rPr>
          <w:b/>
        </w:rPr>
      </w:pPr>
      <w:r w:rsidRPr="00692DA2">
        <w:rPr>
          <w:b/>
        </w:rPr>
        <w:t xml:space="preserve">M.6.c. Overall, how effective have these strategies been for ensuring that </w:t>
      </w:r>
      <w:r w:rsidRPr="00692DA2">
        <w:rPr>
          <w:b/>
          <w:u w:val="single"/>
        </w:rPr>
        <w:t>children, youth and families are served in their home communities in the past 6 months</w:t>
      </w:r>
      <w:r w:rsidRPr="00692DA2">
        <w:rPr>
          <w:b/>
        </w:rPr>
        <w:t xml:space="preserve">? </w:t>
      </w:r>
      <w:r w:rsidRPr="00692DA2">
        <w:t xml:space="preserve"> </w:t>
      </w:r>
      <w:proofErr w:type="gramStart"/>
      <w:r w:rsidRPr="00692DA2">
        <w:t>[C.9.b.]</w:t>
      </w:r>
      <w:proofErr w:type="gramEnd"/>
      <w:r w:rsidRPr="00692DA2">
        <w:rPr>
          <w:b/>
        </w:rPr>
        <w:t xml:space="preserve"> </w:t>
      </w:r>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450" w:hanging="450"/>
        <w:rPr>
          <w:b/>
        </w:rPr>
      </w:pPr>
    </w:p>
    <w:p w:rsidR="00121A7A" w:rsidRPr="00692DA2" w:rsidRDefault="00121A7A" w:rsidP="00121A7A">
      <w:pPr>
        <w:ind w:left="630" w:hanging="630"/>
      </w:pPr>
      <w:r w:rsidRPr="00692DA2">
        <w:rPr>
          <w:b/>
        </w:rPr>
        <w:t xml:space="preserve">M.7.a. </w:t>
      </w:r>
      <w:r w:rsidR="0001694D" w:rsidRPr="00692DA2">
        <w:rPr>
          <w:b/>
        </w:rPr>
        <w:t xml:space="preserve">SOC sites use several jurisdiction-level strategies </w:t>
      </w:r>
      <w:r w:rsidRPr="00692DA2">
        <w:rPr>
          <w:b/>
        </w:rPr>
        <w:t xml:space="preserve">to </w:t>
      </w:r>
      <w:r w:rsidRPr="00692DA2">
        <w:rPr>
          <w:b/>
          <w:u w:val="single"/>
        </w:rPr>
        <w:t>reduce the use of clinical residential services</w:t>
      </w:r>
      <w:r w:rsidRPr="00692DA2">
        <w:rPr>
          <w:b/>
        </w:rPr>
        <w:t xml:space="preserve"> such as inpatient hospitalization and residential treatment centers</w:t>
      </w:r>
      <w:r w:rsidR="0001694D" w:rsidRPr="00692DA2">
        <w:rPr>
          <w:b/>
        </w:rPr>
        <w:t xml:space="preserve">. </w:t>
      </w:r>
      <w:r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r w:rsidR="0001694D" w:rsidRPr="00692DA2">
        <w:rPr>
          <w:b/>
        </w:rPr>
        <w:t xml:space="preserve"> </w:t>
      </w:r>
      <w:proofErr w:type="gramStart"/>
      <w:r w:rsidRPr="00692DA2">
        <w:t>[C.10.a.]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121A7A" w:rsidRPr="00692DA2" w:rsidTr="00196423">
        <w:trPr>
          <w:jc w:val="center"/>
        </w:trPr>
        <w:tc>
          <w:tcPr>
            <w:tcW w:w="2111" w:type="dxa"/>
          </w:tcPr>
          <w:p w:rsidR="00121A7A" w:rsidRPr="00692DA2" w:rsidRDefault="00121A7A" w:rsidP="00813AEC">
            <w:pPr>
              <w:jc w:val="left"/>
              <w:rPr>
                <w:sz w:val="18"/>
                <w:szCs w:val="18"/>
              </w:rPr>
            </w:pPr>
          </w:p>
        </w:tc>
        <w:tc>
          <w:tcPr>
            <w:tcW w:w="7920" w:type="dxa"/>
            <w:gridSpan w:val="7"/>
          </w:tcPr>
          <w:p w:rsidR="00121A7A" w:rsidRPr="00692DA2" w:rsidRDefault="00121A7A" w:rsidP="00121A7A">
            <w:pPr>
              <w:jc w:val="center"/>
              <w:rPr>
                <w:sz w:val="18"/>
                <w:szCs w:val="18"/>
              </w:rPr>
            </w:pPr>
            <w:r w:rsidRPr="00692DA2">
              <w:rPr>
                <w:sz w:val="18"/>
                <w:szCs w:val="18"/>
              </w:rPr>
              <w:t>How fully implemented is each strategy?</w:t>
            </w:r>
          </w:p>
        </w:tc>
      </w:tr>
      <w:tr w:rsidR="00121A7A" w:rsidRPr="00692DA2" w:rsidTr="00196423">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Jurisdiction-level expansion of intensive non-residential clinical services options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Jurisdiction-supported training in least restrictive care</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Jurisdiction-level expansion of family support services such as respite services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Jurisdiction-wide use of formal assessment of needs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Jurisdiction-level policies requiring discharge planning at the time of admission</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2111" w:type="dxa"/>
          </w:tcPr>
          <w:p w:rsidR="00121A7A" w:rsidRPr="00692DA2" w:rsidRDefault="00121A7A" w:rsidP="00813AEC">
            <w:pPr>
              <w:jc w:val="left"/>
              <w:rPr>
                <w:sz w:val="18"/>
                <w:szCs w:val="18"/>
              </w:rPr>
            </w:pPr>
            <w:r w:rsidRPr="00692DA2">
              <w:rPr>
                <w:sz w:val="18"/>
                <w:szCs w:val="18"/>
              </w:rPr>
              <w:t xml:space="preserve">Other (specify) </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9D54C4" w:rsidRPr="00692DA2" w:rsidRDefault="009D54C4" w:rsidP="004A460B">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D055C6" w:rsidRPr="00692DA2" w:rsidRDefault="00D055C6" w:rsidP="004A460B">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D055C6" w:rsidRPr="00692DA2" w:rsidRDefault="00D055C6" w:rsidP="004A460B">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4A460B" w:rsidRPr="00692DA2" w:rsidRDefault="004A460B" w:rsidP="004A460B">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2: Management, Policies, </w:t>
      </w:r>
      <w:proofErr w:type="gramStart"/>
      <w:r w:rsidRPr="00692DA2">
        <w:rPr>
          <w:rFonts w:ascii="Times New Roman" w:eastAsia="Times New Roman" w:hAnsi="Times New Roman" w:cs="Times New Roman"/>
          <w:b/>
          <w:bCs/>
          <w:sz w:val="24"/>
          <w:szCs w:val="24"/>
          <w:u w:val="single"/>
        </w:rPr>
        <w:t>Procedures</w:t>
      </w:r>
      <w:proofErr w:type="gramEnd"/>
      <w:r w:rsidRPr="00692DA2">
        <w:rPr>
          <w:rFonts w:ascii="Times New Roman" w:eastAsia="Times New Roman" w:hAnsi="Times New Roman" w:cs="Times New Roman"/>
          <w:b/>
          <w:bCs/>
          <w:sz w:val="24"/>
          <w:szCs w:val="24"/>
          <w:u w:val="single"/>
        </w:rPr>
        <w:t xml:space="preserve"> (Continued)</w:t>
      </w:r>
    </w:p>
    <w:p w:rsidR="004A460B" w:rsidRPr="00692DA2" w:rsidRDefault="004A460B" w:rsidP="00121A7A">
      <w:pPr>
        <w:ind w:left="720" w:hanging="720"/>
        <w:rPr>
          <w:b/>
        </w:rPr>
      </w:pPr>
    </w:p>
    <w:p w:rsidR="00121A7A" w:rsidRPr="00692DA2" w:rsidRDefault="00121A7A" w:rsidP="00121A7A">
      <w:pPr>
        <w:ind w:left="720" w:hanging="720"/>
      </w:pPr>
      <w:r w:rsidRPr="00692DA2">
        <w:rPr>
          <w:b/>
        </w:rPr>
        <w:t>M.</w:t>
      </w:r>
      <w:r w:rsidR="00FD678E" w:rsidRPr="00692DA2">
        <w:rPr>
          <w:b/>
        </w:rPr>
        <w:t>7</w:t>
      </w:r>
      <w:r w:rsidRPr="00692DA2">
        <w:rPr>
          <w:b/>
        </w:rPr>
        <w:t>.b. Across the jurisdiction, to what extent are children and youth served in least restrictive environments (</w:t>
      </w:r>
      <w:r w:rsidR="00DD4776" w:rsidRPr="00692DA2">
        <w:rPr>
          <w:b/>
        </w:rPr>
        <w:t>for example</w:t>
      </w:r>
      <w:r w:rsidRPr="00692DA2">
        <w:rPr>
          <w:b/>
        </w:rPr>
        <w:t>, are children and/or youth in some areas of the jurisdiction more likely to receive overly restrictive care)?</w:t>
      </w:r>
      <w:r w:rsidRPr="00692DA2">
        <w:t xml:space="preserve"> </w:t>
      </w:r>
      <w:proofErr w:type="gramStart"/>
      <w:r w:rsidRPr="00692DA2">
        <w:t>[D.10.a.]</w:t>
      </w:r>
      <w:proofErr w:type="gramEnd"/>
    </w:p>
    <w:tbl>
      <w:tblPr>
        <w:tblStyle w:val="TableGrid"/>
        <w:tblW w:w="9630" w:type="dxa"/>
        <w:jc w:val="center"/>
        <w:tblLayout w:type="fixed"/>
        <w:tblLook w:val="04A0" w:firstRow="1" w:lastRow="0" w:firstColumn="1" w:lastColumn="0" w:noHBand="0" w:noVBand="1"/>
      </w:tblPr>
      <w:tblGrid>
        <w:gridCol w:w="1620"/>
        <w:gridCol w:w="1350"/>
        <w:gridCol w:w="2070"/>
        <w:gridCol w:w="1980"/>
        <w:gridCol w:w="1710"/>
        <w:gridCol w:w="900"/>
      </w:tblGrid>
      <w:tr w:rsidR="00121A7A" w:rsidRPr="00692DA2" w:rsidTr="00196423">
        <w:trPr>
          <w:jc w:val="center"/>
        </w:trPr>
        <w:tc>
          <w:tcPr>
            <w:tcW w:w="1620" w:type="dxa"/>
            <w:vAlign w:val="center"/>
          </w:tcPr>
          <w:p w:rsidR="00121A7A" w:rsidRPr="00692DA2" w:rsidRDefault="00121A7A" w:rsidP="00121A7A">
            <w:pPr>
              <w:jc w:val="center"/>
              <w:rPr>
                <w:sz w:val="18"/>
                <w:szCs w:val="18"/>
              </w:rPr>
            </w:pPr>
            <w:r w:rsidRPr="00692DA2">
              <w:rPr>
                <w:sz w:val="18"/>
                <w:szCs w:val="18"/>
              </w:rPr>
              <w:t>In all of jurisdiction may receive overly restrictive care</w:t>
            </w:r>
          </w:p>
        </w:tc>
        <w:tc>
          <w:tcPr>
            <w:tcW w:w="1350" w:type="dxa"/>
            <w:vAlign w:val="center"/>
          </w:tcPr>
          <w:p w:rsidR="00121A7A" w:rsidRPr="00692DA2" w:rsidRDefault="00121A7A" w:rsidP="00121A7A">
            <w:pPr>
              <w:jc w:val="center"/>
              <w:rPr>
                <w:sz w:val="18"/>
                <w:szCs w:val="18"/>
              </w:rPr>
            </w:pPr>
            <w:r w:rsidRPr="00692DA2">
              <w:rPr>
                <w:sz w:val="18"/>
                <w:szCs w:val="18"/>
              </w:rPr>
              <w:t>In most of jurisdiction may receive overly restrictive care</w:t>
            </w:r>
          </w:p>
        </w:tc>
        <w:tc>
          <w:tcPr>
            <w:tcW w:w="2070" w:type="dxa"/>
            <w:vAlign w:val="center"/>
          </w:tcPr>
          <w:p w:rsidR="00121A7A" w:rsidRPr="00692DA2" w:rsidRDefault="00121A7A" w:rsidP="00121A7A">
            <w:pPr>
              <w:jc w:val="center"/>
              <w:rPr>
                <w:sz w:val="18"/>
                <w:szCs w:val="18"/>
              </w:rPr>
            </w:pPr>
            <w:r w:rsidRPr="00692DA2">
              <w:rPr>
                <w:sz w:val="18"/>
                <w:szCs w:val="18"/>
              </w:rPr>
              <w:t>In half the jurisdiction may receive overly restrictive care</w:t>
            </w:r>
          </w:p>
        </w:tc>
        <w:tc>
          <w:tcPr>
            <w:tcW w:w="1980" w:type="dxa"/>
            <w:vAlign w:val="center"/>
          </w:tcPr>
          <w:p w:rsidR="00121A7A" w:rsidRPr="00692DA2" w:rsidRDefault="00121A7A" w:rsidP="00121A7A">
            <w:pPr>
              <w:jc w:val="center"/>
              <w:rPr>
                <w:sz w:val="18"/>
                <w:szCs w:val="18"/>
              </w:rPr>
            </w:pPr>
            <w:r w:rsidRPr="00692DA2">
              <w:rPr>
                <w:sz w:val="18"/>
                <w:szCs w:val="18"/>
              </w:rPr>
              <w:t>In a few areas the jurisdiction may receive overly restrictive care</w:t>
            </w:r>
          </w:p>
        </w:tc>
        <w:tc>
          <w:tcPr>
            <w:tcW w:w="1710" w:type="dxa"/>
            <w:vAlign w:val="center"/>
          </w:tcPr>
          <w:p w:rsidR="00121A7A" w:rsidRPr="00692DA2" w:rsidRDefault="00121A7A" w:rsidP="00121A7A">
            <w:pPr>
              <w:jc w:val="center"/>
              <w:rPr>
                <w:sz w:val="18"/>
                <w:szCs w:val="18"/>
              </w:rPr>
            </w:pPr>
            <w:r w:rsidRPr="00692DA2">
              <w:rPr>
                <w:sz w:val="18"/>
                <w:szCs w:val="18"/>
              </w:rPr>
              <w:t>In no areas of the jurisdiction may receive overly restrictive care</w:t>
            </w:r>
          </w:p>
        </w:tc>
        <w:tc>
          <w:tcPr>
            <w:tcW w:w="90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1620" w:type="dxa"/>
            <w:vAlign w:val="center"/>
          </w:tcPr>
          <w:p w:rsidR="00121A7A" w:rsidRPr="00692DA2" w:rsidRDefault="00121A7A" w:rsidP="00121A7A">
            <w:pPr>
              <w:jc w:val="center"/>
              <w:rPr>
                <w:sz w:val="18"/>
                <w:szCs w:val="18"/>
              </w:rPr>
            </w:pPr>
            <w:r w:rsidRPr="00692DA2">
              <w:rPr>
                <w:sz w:val="18"/>
                <w:szCs w:val="18"/>
              </w:rPr>
              <w:t>1</w:t>
            </w:r>
          </w:p>
        </w:tc>
        <w:tc>
          <w:tcPr>
            <w:tcW w:w="1350" w:type="dxa"/>
            <w:vAlign w:val="center"/>
          </w:tcPr>
          <w:p w:rsidR="00121A7A" w:rsidRPr="00692DA2" w:rsidRDefault="00121A7A" w:rsidP="00121A7A">
            <w:pPr>
              <w:jc w:val="center"/>
              <w:rPr>
                <w:sz w:val="18"/>
                <w:szCs w:val="18"/>
              </w:rPr>
            </w:pPr>
            <w:r w:rsidRPr="00692DA2">
              <w:rPr>
                <w:sz w:val="18"/>
                <w:szCs w:val="18"/>
              </w:rPr>
              <w:t>2</w:t>
            </w:r>
          </w:p>
        </w:tc>
        <w:tc>
          <w:tcPr>
            <w:tcW w:w="207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710" w:type="dxa"/>
            <w:vAlign w:val="center"/>
          </w:tcPr>
          <w:p w:rsidR="00121A7A" w:rsidRPr="00692DA2" w:rsidRDefault="00121A7A" w:rsidP="00121A7A">
            <w:pPr>
              <w:jc w:val="center"/>
              <w:rPr>
                <w:sz w:val="18"/>
                <w:szCs w:val="18"/>
              </w:rPr>
            </w:pPr>
            <w:r w:rsidRPr="00692DA2">
              <w:rPr>
                <w:sz w:val="18"/>
                <w:szCs w:val="18"/>
              </w:rPr>
              <w:t>5</w:t>
            </w:r>
          </w:p>
        </w:tc>
        <w:tc>
          <w:tcPr>
            <w:tcW w:w="90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450" w:hanging="450"/>
        <w:rPr>
          <w:b/>
        </w:rPr>
      </w:pPr>
    </w:p>
    <w:p w:rsidR="00121A7A" w:rsidRPr="00692DA2" w:rsidRDefault="00121A7A" w:rsidP="00121A7A">
      <w:pPr>
        <w:ind w:left="630" w:hanging="630"/>
        <w:rPr>
          <w:b/>
        </w:rPr>
      </w:pPr>
      <w:r w:rsidRPr="00692DA2">
        <w:rPr>
          <w:b/>
        </w:rPr>
        <w:t xml:space="preserve">M.7.c. Overall, how effective have these strategies been for </w:t>
      </w:r>
      <w:r w:rsidRPr="00692DA2">
        <w:rPr>
          <w:b/>
          <w:u w:val="single"/>
        </w:rPr>
        <w:t>reducing the use of clinical residential services in the past 6 months</w:t>
      </w:r>
      <w:r w:rsidRPr="00692DA2">
        <w:rPr>
          <w:b/>
        </w:rPr>
        <w:t xml:space="preserve">? </w:t>
      </w:r>
      <w:r w:rsidRPr="00692DA2">
        <w:t xml:space="preserve"> </w:t>
      </w:r>
      <w:proofErr w:type="gramStart"/>
      <w:r w:rsidRPr="00692DA2">
        <w:t>[B.10.b.]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196423">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autoSpaceDE w:val="0"/>
        <w:autoSpaceDN w:val="0"/>
        <w:adjustRightInd w:val="0"/>
        <w:spacing w:after="0" w:line="240" w:lineRule="auto"/>
        <w:ind w:right="-180"/>
        <w:jc w:val="both"/>
        <w:rPr>
          <w:b/>
        </w:rPr>
      </w:pPr>
    </w:p>
    <w:p w:rsidR="004A460B" w:rsidRPr="00692DA2" w:rsidRDefault="004A460B" w:rsidP="00A36392">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EC6F59" w:rsidRPr="00692DA2" w:rsidRDefault="00EC6F59" w:rsidP="00A36392">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w:t>
      </w:r>
      <w:r w:rsidR="00C478D1" w:rsidRPr="00692DA2">
        <w:rPr>
          <w:rFonts w:ascii="Times New Roman" w:eastAsia="Times New Roman" w:hAnsi="Times New Roman" w:cs="Times New Roman"/>
          <w:b/>
          <w:bCs/>
          <w:sz w:val="24"/>
          <w:szCs w:val="24"/>
          <w:u w:val="single"/>
        </w:rPr>
        <w:t>3</w:t>
      </w:r>
      <w:r w:rsidRPr="00692DA2">
        <w:rPr>
          <w:rFonts w:ascii="Times New Roman" w:eastAsia="Times New Roman" w:hAnsi="Times New Roman" w:cs="Times New Roman"/>
          <w:b/>
          <w:bCs/>
          <w:sz w:val="24"/>
          <w:szCs w:val="24"/>
          <w:u w:val="single"/>
        </w:rPr>
        <w:t xml:space="preserve">: </w:t>
      </w:r>
      <w:r w:rsidR="00C478D1" w:rsidRPr="00692DA2">
        <w:rPr>
          <w:rFonts w:ascii="Times New Roman" w:eastAsia="Times New Roman" w:hAnsi="Times New Roman" w:cs="Times New Roman"/>
          <w:b/>
          <w:bCs/>
          <w:sz w:val="24"/>
          <w:szCs w:val="24"/>
          <w:u w:val="single"/>
        </w:rPr>
        <w:t>Support of Local Service Delivery</w:t>
      </w:r>
    </w:p>
    <w:p w:rsidR="00EC6F59" w:rsidRPr="00692DA2" w:rsidRDefault="00EC6F59" w:rsidP="00EC6F59">
      <w:pPr>
        <w:autoSpaceDE w:val="0"/>
        <w:autoSpaceDN w:val="0"/>
        <w:adjustRightInd w:val="0"/>
        <w:spacing w:after="0" w:line="240" w:lineRule="auto"/>
        <w:ind w:right="-907"/>
        <w:rPr>
          <w:rFonts w:ascii="Times New Roman TUR" w:eastAsia="Times New Roman" w:hAnsi="Times New Roman TUR" w:cs="Times New Roman TUR"/>
          <w:b/>
          <w:caps/>
          <w:szCs w:val="36"/>
        </w:rPr>
      </w:pPr>
    </w:p>
    <w:p w:rsidR="00DC61A8" w:rsidRPr="00692DA2" w:rsidRDefault="00121A7A" w:rsidP="00121A7A">
      <w:r w:rsidRPr="00692DA2">
        <w:t>The following questions are about the extent to which jurisdiction-wide policies, procedures, and strategies impact service delivery at the local system level.</w:t>
      </w:r>
    </w:p>
    <w:p w:rsidR="00DC61A8" w:rsidRPr="00692DA2" w:rsidRDefault="00DC61A8" w:rsidP="00DC61A8">
      <w:pPr>
        <w:spacing w:after="0"/>
      </w:pPr>
    </w:p>
    <w:p w:rsidR="00121A7A" w:rsidRPr="00692DA2" w:rsidRDefault="00121A7A" w:rsidP="00121A7A">
      <w:pPr>
        <w:ind w:left="630" w:hanging="630"/>
      </w:pPr>
      <w:r w:rsidRPr="00692DA2">
        <w:rPr>
          <w:b/>
        </w:rPr>
        <w:t xml:space="preserve">S.1.a. </w:t>
      </w:r>
      <w:r w:rsidR="00D6185C" w:rsidRPr="00692DA2">
        <w:rPr>
          <w:b/>
        </w:rPr>
        <w:t xml:space="preserve">Different </w:t>
      </w:r>
      <w:r w:rsidR="00DD02B8" w:rsidRPr="00692DA2">
        <w:rPr>
          <w:b/>
          <w:bCs/>
        </w:rPr>
        <w:t xml:space="preserve">SOC sites provide </w:t>
      </w:r>
      <w:r w:rsidR="0068705A" w:rsidRPr="00692DA2">
        <w:rPr>
          <w:b/>
          <w:bCs/>
        </w:rPr>
        <w:t>a variety of</w:t>
      </w:r>
      <w:r w:rsidRPr="00692DA2">
        <w:rPr>
          <w:b/>
          <w:bCs/>
        </w:rPr>
        <w:t xml:space="preserve"> services and supports to children, youth, and families served through the system of care</w:t>
      </w:r>
      <w:r w:rsidR="00DD02B8" w:rsidRPr="00692DA2">
        <w:rPr>
          <w:b/>
          <w:bCs/>
        </w:rPr>
        <w:t>. Please indicate</w:t>
      </w:r>
      <w:r w:rsidR="0068705A" w:rsidRPr="00692DA2">
        <w:rPr>
          <w:b/>
          <w:bCs/>
        </w:rPr>
        <w:t xml:space="preserve"> </w:t>
      </w:r>
      <w:r w:rsidR="00DD02B8" w:rsidRPr="00692DA2">
        <w:rPr>
          <w:b/>
          <w:bCs/>
        </w:rPr>
        <w:t xml:space="preserve">to what extent </w:t>
      </w:r>
      <w:r w:rsidR="0068705A" w:rsidRPr="00692DA2">
        <w:rPr>
          <w:b/>
          <w:bCs/>
        </w:rPr>
        <w:t xml:space="preserve">are </w:t>
      </w:r>
      <w:r w:rsidR="00DD02B8" w:rsidRPr="00692DA2">
        <w:rPr>
          <w:b/>
          <w:bCs/>
        </w:rPr>
        <w:t xml:space="preserve">the following services </w:t>
      </w:r>
      <w:r w:rsidRPr="00692DA2">
        <w:rPr>
          <w:b/>
          <w:bCs/>
        </w:rPr>
        <w:t xml:space="preserve">available </w:t>
      </w:r>
      <w:r w:rsidR="00DD02B8" w:rsidRPr="00692DA2">
        <w:rPr>
          <w:b/>
          <w:bCs/>
        </w:rPr>
        <w:t xml:space="preserve">in </w:t>
      </w:r>
      <w:r w:rsidR="0068705A" w:rsidRPr="00692DA2">
        <w:rPr>
          <w:b/>
          <w:bCs/>
        </w:rPr>
        <w:t>[</w:t>
      </w:r>
      <w:r w:rsidR="00DD02B8" w:rsidRPr="00692DA2">
        <w:rPr>
          <w:b/>
          <w:bCs/>
          <w:i/>
        </w:rPr>
        <w:t>your system of care</w:t>
      </w:r>
      <w:r w:rsidR="0068705A" w:rsidRPr="00692DA2">
        <w:rPr>
          <w:b/>
          <w:bCs/>
        </w:rPr>
        <w:t>]</w:t>
      </w:r>
      <w:r w:rsidR="00DD02B8" w:rsidRPr="00692DA2">
        <w:rPr>
          <w:b/>
          <w:bCs/>
        </w:rPr>
        <w:t xml:space="preserve"> </w:t>
      </w:r>
      <w:r w:rsidRPr="00692DA2">
        <w:t>[C.1.a., C.3.b., D.1.b, D.3.b.]</w:t>
      </w:r>
    </w:p>
    <w:tbl>
      <w:tblPr>
        <w:tblW w:w="9810" w:type="dxa"/>
        <w:jc w:val="center"/>
        <w:tblLayout w:type="fixed"/>
        <w:tblCellMar>
          <w:left w:w="55" w:type="dxa"/>
          <w:right w:w="55" w:type="dxa"/>
        </w:tblCellMar>
        <w:tblLook w:val="0000" w:firstRow="0" w:lastRow="0" w:firstColumn="0" w:lastColumn="0" w:noHBand="0" w:noVBand="0"/>
      </w:tblPr>
      <w:tblGrid>
        <w:gridCol w:w="3735"/>
        <w:gridCol w:w="720"/>
        <w:gridCol w:w="1170"/>
        <w:gridCol w:w="1170"/>
        <w:gridCol w:w="1260"/>
        <w:gridCol w:w="1170"/>
        <w:gridCol w:w="585"/>
      </w:tblGrid>
      <w:tr w:rsidR="00121A7A" w:rsidRPr="00692DA2" w:rsidTr="00196423">
        <w:trPr>
          <w:trHeight w:val="597"/>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215"/>
              </w:tabs>
              <w:spacing w:before="100" w:after="56"/>
              <w:rPr>
                <w:rFonts w:cs="Arial"/>
                <w:sz w:val="18"/>
                <w:szCs w:val="18"/>
              </w:rPr>
            </w:pP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6"/>
                <w:szCs w:val="16"/>
              </w:rPr>
            </w:pPr>
            <w:r w:rsidRPr="00692DA2">
              <w:rPr>
                <w:sz w:val="16"/>
                <w:szCs w:val="16"/>
              </w:rPr>
              <w:t>Not available</w:t>
            </w:r>
          </w:p>
        </w:tc>
        <w:tc>
          <w:tcPr>
            <w:tcW w:w="1170" w:type="dxa"/>
            <w:tcBorders>
              <w:top w:val="single" w:sz="6" w:space="0" w:color="000000"/>
              <w:left w:val="single" w:sz="6" w:space="0" w:color="000000"/>
              <w:right w:val="nil"/>
            </w:tcBorders>
            <w:vAlign w:val="center"/>
          </w:tcPr>
          <w:p w:rsidR="00121A7A" w:rsidRPr="00692DA2" w:rsidRDefault="00121A7A" w:rsidP="00121A7A">
            <w:pPr>
              <w:jc w:val="center"/>
              <w:rPr>
                <w:sz w:val="16"/>
                <w:szCs w:val="16"/>
              </w:rPr>
            </w:pPr>
            <w:r w:rsidRPr="00692DA2">
              <w:rPr>
                <w:sz w:val="16"/>
                <w:szCs w:val="16"/>
              </w:rPr>
              <w:t>Available in a small area of the jurisdiction</w:t>
            </w:r>
          </w:p>
        </w:tc>
        <w:tc>
          <w:tcPr>
            <w:tcW w:w="1170" w:type="dxa"/>
            <w:tcBorders>
              <w:top w:val="single" w:sz="6" w:space="0" w:color="000000"/>
              <w:left w:val="single" w:sz="6" w:space="0" w:color="000000"/>
              <w:right w:val="nil"/>
            </w:tcBorders>
            <w:vAlign w:val="center"/>
          </w:tcPr>
          <w:p w:rsidR="00121A7A" w:rsidRPr="00692DA2" w:rsidRDefault="00121A7A" w:rsidP="00121A7A">
            <w:pPr>
              <w:jc w:val="center"/>
              <w:rPr>
                <w:sz w:val="16"/>
                <w:szCs w:val="16"/>
              </w:rPr>
            </w:pPr>
            <w:r w:rsidRPr="00692DA2">
              <w:rPr>
                <w:sz w:val="16"/>
                <w:szCs w:val="16"/>
              </w:rPr>
              <w:t>Available in about half of the jurisdiction</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6"/>
                <w:szCs w:val="16"/>
              </w:rPr>
            </w:pPr>
            <w:r w:rsidRPr="00692DA2">
              <w:rPr>
                <w:sz w:val="16"/>
                <w:szCs w:val="16"/>
              </w:rPr>
              <w:t>Available in most of the jurisdiction</w:t>
            </w:r>
          </w:p>
        </w:tc>
        <w:tc>
          <w:tcPr>
            <w:tcW w:w="1170" w:type="dxa"/>
            <w:tcBorders>
              <w:top w:val="single" w:sz="6" w:space="0" w:color="000000"/>
              <w:left w:val="single" w:sz="6" w:space="0" w:color="000000"/>
              <w:right w:val="single" w:sz="6" w:space="0" w:color="000000"/>
            </w:tcBorders>
            <w:vAlign w:val="center"/>
          </w:tcPr>
          <w:p w:rsidR="00121A7A" w:rsidRPr="00692DA2" w:rsidRDefault="00121A7A" w:rsidP="0001694D">
            <w:pPr>
              <w:jc w:val="center"/>
              <w:rPr>
                <w:sz w:val="16"/>
                <w:szCs w:val="16"/>
              </w:rPr>
            </w:pPr>
            <w:r w:rsidRPr="00692DA2">
              <w:rPr>
                <w:sz w:val="16"/>
                <w:szCs w:val="16"/>
              </w:rPr>
              <w:t>Available throughout the jurisdiction</w:t>
            </w:r>
          </w:p>
        </w:tc>
        <w:tc>
          <w:tcPr>
            <w:tcW w:w="585" w:type="dxa"/>
            <w:tcBorders>
              <w:top w:val="single" w:sz="6" w:space="0" w:color="000000"/>
              <w:left w:val="single" w:sz="6" w:space="0" w:color="000000"/>
              <w:right w:val="single" w:sz="6" w:space="0" w:color="000000"/>
            </w:tcBorders>
            <w:vAlign w:val="center"/>
          </w:tcPr>
          <w:p w:rsidR="00121A7A" w:rsidRPr="00692DA2" w:rsidRDefault="00121A7A" w:rsidP="00121A7A">
            <w:pPr>
              <w:jc w:val="center"/>
              <w:rPr>
                <w:sz w:val="16"/>
                <w:szCs w:val="16"/>
              </w:rPr>
            </w:pPr>
            <w:r w:rsidRPr="00692DA2">
              <w:rPr>
                <w:sz w:val="16"/>
                <w:szCs w:val="16"/>
              </w:rPr>
              <w:t>Don’t know</w:t>
            </w:r>
          </w:p>
        </w:tc>
      </w:tr>
      <w:tr w:rsidR="00121A7A" w:rsidRPr="00692DA2" w:rsidTr="00196423">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Diagnostic and evaluation services</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Neurological and/or neuropsychological assessment</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Outpatient individual counseling</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Outpatient group counseling</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Outpatient family counseling</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Medication management</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196423">
        <w:trPr>
          <w:jc w:val="center"/>
        </w:trPr>
        <w:tc>
          <w:tcPr>
            <w:tcW w:w="3735" w:type="dxa"/>
            <w:tcBorders>
              <w:top w:val="single" w:sz="6" w:space="0" w:color="000000"/>
              <w:left w:val="single" w:sz="6" w:space="0" w:color="000000"/>
              <w:bottom w:val="single" w:sz="6" w:space="0" w:color="000000"/>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Case management/coordination services</w:t>
            </w:r>
          </w:p>
        </w:tc>
        <w:tc>
          <w:tcPr>
            <w:tcW w:w="72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single" w:sz="6" w:space="0" w:color="000000"/>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bl>
    <w:p w:rsidR="009D54C4" w:rsidRPr="00692DA2" w:rsidRDefault="009D54C4" w:rsidP="00DC61A8">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DC61A8" w:rsidRPr="00692DA2" w:rsidRDefault="00DC61A8" w:rsidP="00DC61A8">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3: Support of Local Service Delivery (Continued)</w:t>
      </w:r>
    </w:p>
    <w:p w:rsidR="00DC61A8" w:rsidRPr="00692DA2" w:rsidRDefault="00DC61A8"/>
    <w:p w:rsidR="00B855AB" w:rsidRPr="00692DA2" w:rsidRDefault="00B855AB" w:rsidP="00B855AB">
      <w:pPr>
        <w:spacing w:after="0"/>
      </w:pPr>
    </w:p>
    <w:tbl>
      <w:tblPr>
        <w:tblW w:w="9810" w:type="dxa"/>
        <w:jc w:val="center"/>
        <w:tblLayout w:type="fixed"/>
        <w:tblCellMar>
          <w:left w:w="55" w:type="dxa"/>
          <w:right w:w="55" w:type="dxa"/>
        </w:tblCellMar>
        <w:tblLook w:val="0000" w:firstRow="0" w:lastRow="0" w:firstColumn="0" w:lastColumn="0" w:noHBand="0" w:noVBand="0"/>
      </w:tblPr>
      <w:tblGrid>
        <w:gridCol w:w="3735"/>
        <w:gridCol w:w="720"/>
        <w:gridCol w:w="1170"/>
        <w:gridCol w:w="1170"/>
        <w:gridCol w:w="1260"/>
        <w:gridCol w:w="1170"/>
        <w:gridCol w:w="585"/>
      </w:tblGrid>
      <w:tr w:rsidR="00121A7A" w:rsidRPr="00692DA2" w:rsidTr="00196423">
        <w:trPr>
          <w:jc w:val="center"/>
        </w:trPr>
        <w:tc>
          <w:tcPr>
            <w:tcW w:w="3735" w:type="dxa"/>
            <w:tcBorders>
              <w:top w:val="single" w:sz="6" w:space="0" w:color="000000"/>
              <w:left w:val="single" w:sz="6" w:space="0" w:color="000000"/>
              <w:bottom w:val="single" w:sz="4" w:space="0" w:color="auto"/>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Respite care</w:t>
            </w:r>
          </w:p>
        </w:tc>
        <w:tc>
          <w:tcPr>
            <w:tcW w:w="720" w:type="dxa"/>
            <w:tcBorders>
              <w:top w:val="single" w:sz="6" w:space="0" w:color="000000"/>
              <w:left w:val="single" w:sz="6" w:space="0" w:color="000000"/>
              <w:bottom w:val="single" w:sz="4" w:space="0" w:color="auto"/>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single" w:sz="4" w:space="0" w:color="auto"/>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single" w:sz="4" w:space="0" w:color="auto"/>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single" w:sz="4" w:space="0" w:color="auto"/>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single" w:sz="4" w:space="0" w:color="auto"/>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single" w:sz="4" w:space="0" w:color="auto"/>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Professional consultation</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24-hour, 7-day-a-week emergency services, including crisis outreach</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Intensive day treatment services</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Therapeutic foster care or therapeutic group home services</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DD4776">
            <w:pPr>
              <w:numPr>
                <w:ilvl w:val="12"/>
                <w:numId w:val="0"/>
              </w:numPr>
              <w:tabs>
                <w:tab w:val="left" w:pos="91"/>
              </w:tabs>
              <w:spacing w:before="100" w:after="56"/>
              <w:rPr>
                <w:rFonts w:cs="Arial"/>
                <w:sz w:val="18"/>
                <w:szCs w:val="18"/>
              </w:rPr>
            </w:pPr>
            <w:r w:rsidRPr="00692DA2">
              <w:rPr>
                <w:sz w:val="18"/>
                <w:szCs w:val="18"/>
              </w:rPr>
              <w:t>Intensive home-based services (</w:t>
            </w:r>
            <w:r w:rsidR="00DD4776" w:rsidRPr="00692DA2">
              <w:rPr>
                <w:sz w:val="18"/>
                <w:szCs w:val="18"/>
              </w:rPr>
              <w:t>for example</w:t>
            </w:r>
            <w:r w:rsidRPr="00692DA2">
              <w:rPr>
                <w:sz w:val="18"/>
                <w:szCs w:val="18"/>
              </w:rPr>
              <w:t>, family preservation services)</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Transition-to-adult services</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Residential treatment</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sz w:val="18"/>
                <w:szCs w:val="18"/>
              </w:rPr>
              <w:t>Inpatient hospitalization</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sz w:val="18"/>
                <w:szCs w:val="18"/>
              </w:rPr>
            </w:pPr>
            <w:r w:rsidRPr="00692DA2">
              <w:rPr>
                <w:sz w:val="18"/>
                <w:szCs w:val="18"/>
              </w:rPr>
              <w:t>Alcohol and Drug Prevention</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sz w:val="18"/>
                <w:szCs w:val="18"/>
              </w:rPr>
            </w:pPr>
            <w:r w:rsidRPr="00692DA2">
              <w:rPr>
                <w:sz w:val="18"/>
                <w:szCs w:val="18"/>
              </w:rPr>
              <w:t>Alcohol and Drug Treatment</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rFonts w:cs="Arial"/>
                <w:sz w:val="18"/>
                <w:szCs w:val="18"/>
              </w:rPr>
              <w:t>Parent peer-to-peer support</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nil"/>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rFonts w:cs="Arial"/>
                <w:sz w:val="18"/>
                <w:szCs w:val="18"/>
              </w:rPr>
              <w:t>Youth peer-to-peer support</w:t>
            </w:r>
          </w:p>
        </w:tc>
        <w:tc>
          <w:tcPr>
            <w:tcW w:w="72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nil"/>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nil"/>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single" w:sz="6" w:space="0" w:color="000000"/>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rFonts w:cs="Arial"/>
                <w:sz w:val="18"/>
                <w:szCs w:val="18"/>
              </w:rPr>
              <w:t>Supported Employment</w:t>
            </w:r>
          </w:p>
        </w:tc>
        <w:tc>
          <w:tcPr>
            <w:tcW w:w="72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single" w:sz="6" w:space="0" w:color="000000"/>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single" w:sz="6" w:space="0" w:color="000000"/>
              <w:right w:val="nil"/>
            </w:tcBorders>
          </w:tcPr>
          <w:p w:rsidR="00121A7A" w:rsidRPr="00692DA2" w:rsidRDefault="00645D5E" w:rsidP="00645D5E">
            <w:pPr>
              <w:numPr>
                <w:ilvl w:val="12"/>
                <w:numId w:val="0"/>
              </w:numPr>
              <w:tabs>
                <w:tab w:val="left" w:pos="91"/>
              </w:tabs>
              <w:spacing w:before="100" w:after="56"/>
              <w:rPr>
                <w:rFonts w:cs="Arial"/>
                <w:sz w:val="18"/>
                <w:szCs w:val="18"/>
              </w:rPr>
            </w:pPr>
            <w:r w:rsidRPr="00692DA2">
              <w:rPr>
                <w:rFonts w:cs="Arial"/>
                <w:sz w:val="18"/>
                <w:szCs w:val="18"/>
              </w:rPr>
              <w:t xml:space="preserve">Supportive </w:t>
            </w:r>
            <w:r w:rsidR="00121A7A" w:rsidRPr="00692DA2">
              <w:rPr>
                <w:rFonts w:cs="Arial"/>
                <w:sz w:val="18"/>
                <w:szCs w:val="18"/>
              </w:rPr>
              <w:t>Housing</w:t>
            </w:r>
          </w:p>
        </w:tc>
        <w:tc>
          <w:tcPr>
            <w:tcW w:w="72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single" w:sz="6" w:space="0" w:color="000000"/>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r w:rsidR="00121A7A" w:rsidRPr="00692DA2" w:rsidTr="00961D54">
        <w:trPr>
          <w:jc w:val="center"/>
        </w:trPr>
        <w:tc>
          <w:tcPr>
            <w:tcW w:w="3735" w:type="dxa"/>
            <w:tcBorders>
              <w:top w:val="single" w:sz="6" w:space="0" w:color="000000"/>
              <w:left w:val="single" w:sz="6" w:space="0" w:color="000000"/>
              <w:bottom w:val="single" w:sz="6" w:space="0" w:color="000000"/>
              <w:right w:val="nil"/>
            </w:tcBorders>
          </w:tcPr>
          <w:p w:rsidR="00121A7A" w:rsidRPr="00692DA2" w:rsidRDefault="00121A7A" w:rsidP="00121A7A">
            <w:pPr>
              <w:numPr>
                <w:ilvl w:val="12"/>
                <w:numId w:val="0"/>
              </w:numPr>
              <w:tabs>
                <w:tab w:val="left" w:pos="91"/>
              </w:tabs>
              <w:spacing w:before="100" w:after="56"/>
              <w:rPr>
                <w:rFonts w:cs="Arial"/>
                <w:sz w:val="18"/>
                <w:szCs w:val="18"/>
              </w:rPr>
            </w:pPr>
            <w:r w:rsidRPr="00692DA2">
              <w:rPr>
                <w:rFonts w:cs="Arial"/>
                <w:sz w:val="18"/>
                <w:szCs w:val="18"/>
              </w:rPr>
              <w:t>Other</w:t>
            </w:r>
            <w:r w:rsidR="00645D5E" w:rsidRPr="00692DA2">
              <w:rPr>
                <w:rFonts w:cs="Arial"/>
                <w:sz w:val="18"/>
                <w:szCs w:val="18"/>
              </w:rPr>
              <w:t xml:space="preserve"> (s</w:t>
            </w:r>
            <w:r w:rsidRPr="00692DA2">
              <w:rPr>
                <w:rFonts w:cs="Arial"/>
                <w:i/>
                <w:sz w:val="18"/>
                <w:szCs w:val="18"/>
              </w:rPr>
              <w:t>pecify</w:t>
            </w:r>
            <w:r w:rsidR="00645D5E" w:rsidRPr="00692DA2">
              <w:rPr>
                <w:rFonts w:cs="Arial"/>
                <w:i/>
                <w:sz w:val="18"/>
                <w:szCs w:val="18"/>
              </w:rPr>
              <w:t>)</w:t>
            </w:r>
            <w:r w:rsidRPr="00692DA2">
              <w:rPr>
                <w:rFonts w:cs="Arial"/>
                <w:sz w:val="18"/>
                <w:szCs w:val="18"/>
              </w:rPr>
              <w:t>:</w:t>
            </w:r>
          </w:p>
          <w:p w:rsidR="00121A7A" w:rsidRPr="00692DA2" w:rsidRDefault="00121A7A" w:rsidP="00121A7A">
            <w:pPr>
              <w:numPr>
                <w:ilvl w:val="12"/>
                <w:numId w:val="0"/>
              </w:numPr>
              <w:tabs>
                <w:tab w:val="left" w:pos="91"/>
              </w:tabs>
              <w:spacing w:before="100" w:after="56"/>
              <w:rPr>
                <w:rFonts w:cs="Arial"/>
                <w:sz w:val="18"/>
                <w:szCs w:val="18"/>
              </w:rPr>
            </w:pPr>
            <w:r w:rsidRPr="00692DA2">
              <w:rPr>
                <w:rFonts w:cs="Arial"/>
                <w:sz w:val="18"/>
                <w:szCs w:val="18"/>
              </w:rPr>
              <w:t>____________________________________</w:t>
            </w:r>
          </w:p>
        </w:tc>
        <w:tc>
          <w:tcPr>
            <w:tcW w:w="72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1</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2</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3</w:t>
            </w:r>
          </w:p>
        </w:tc>
        <w:tc>
          <w:tcPr>
            <w:tcW w:w="126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4</w:t>
            </w:r>
          </w:p>
        </w:tc>
        <w:tc>
          <w:tcPr>
            <w:tcW w:w="1170" w:type="dxa"/>
            <w:tcBorders>
              <w:top w:val="single" w:sz="6" w:space="0" w:color="000000"/>
              <w:left w:val="single" w:sz="6" w:space="0" w:color="000000"/>
              <w:bottom w:val="single" w:sz="6" w:space="0" w:color="000000"/>
              <w:right w:val="nil"/>
            </w:tcBorders>
            <w:vAlign w:val="center"/>
          </w:tcPr>
          <w:p w:rsidR="00121A7A" w:rsidRPr="00692DA2" w:rsidRDefault="00121A7A" w:rsidP="00121A7A">
            <w:pPr>
              <w:jc w:val="center"/>
              <w:rPr>
                <w:sz w:val="18"/>
                <w:szCs w:val="18"/>
              </w:rPr>
            </w:pPr>
            <w:r w:rsidRPr="00692DA2">
              <w:rPr>
                <w:sz w:val="18"/>
                <w:szCs w:val="18"/>
              </w:rPr>
              <w:t>5</w:t>
            </w:r>
          </w:p>
        </w:tc>
        <w:tc>
          <w:tcPr>
            <w:tcW w:w="585" w:type="dxa"/>
            <w:tcBorders>
              <w:top w:val="single" w:sz="6" w:space="0" w:color="000000"/>
              <w:left w:val="single" w:sz="6" w:space="0" w:color="000000"/>
              <w:bottom w:val="single" w:sz="6" w:space="0" w:color="000000"/>
              <w:right w:val="single" w:sz="6" w:space="0" w:color="000000"/>
            </w:tcBorders>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A36392">
      <w:pPr>
        <w:rPr>
          <w:b/>
        </w:rPr>
      </w:pPr>
    </w:p>
    <w:p w:rsidR="00121A7A" w:rsidRPr="00692DA2" w:rsidRDefault="00121A7A" w:rsidP="00121A7A">
      <w:pPr>
        <w:ind w:left="540" w:hanging="540"/>
      </w:pPr>
      <w:r w:rsidRPr="00692DA2">
        <w:rPr>
          <w:b/>
        </w:rPr>
        <w:t>S.1.b</w:t>
      </w:r>
      <w:r w:rsidRPr="00692DA2">
        <w:t xml:space="preserve"> </w:t>
      </w:r>
      <w:r w:rsidRPr="00692DA2">
        <w:rPr>
          <w:b/>
        </w:rPr>
        <w:t>Overall, in the past 6 months, has the service array been sufficient to meet the needs of children, youth, and families served through the system of care across the jurisdiction?</w:t>
      </w:r>
      <w:r w:rsidRPr="00692DA2">
        <w:t xml:space="preserve"> </w:t>
      </w:r>
      <w:proofErr w:type="gramStart"/>
      <w:r w:rsidRPr="00692DA2">
        <w:t>[C.1.a. &amp; C.3.b.]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sufficient</w:t>
            </w:r>
          </w:p>
        </w:tc>
        <w:tc>
          <w:tcPr>
            <w:tcW w:w="1645" w:type="dxa"/>
            <w:vAlign w:val="center"/>
          </w:tcPr>
          <w:p w:rsidR="00121A7A" w:rsidRPr="00692DA2" w:rsidRDefault="00121A7A" w:rsidP="00121A7A">
            <w:pPr>
              <w:jc w:val="center"/>
              <w:rPr>
                <w:sz w:val="18"/>
                <w:szCs w:val="18"/>
              </w:rPr>
            </w:pPr>
            <w:r w:rsidRPr="00692DA2">
              <w:rPr>
                <w:sz w:val="18"/>
                <w:szCs w:val="18"/>
              </w:rPr>
              <w:t>A little</w:t>
            </w:r>
          </w:p>
        </w:tc>
        <w:tc>
          <w:tcPr>
            <w:tcW w:w="1890" w:type="dxa"/>
            <w:vAlign w:val="center"/>
          </w:tcPr>
          <w:p w:rsidR="00121A7A" w:rsidRPr="00692DA2" w:rsidRDefault="00121A7A" w:rsidP="00121A7A">
            <w:pPr>
              <w:jc w:val="center"/>
              <w:rPr>
                <w:sz w:val="18"/>
                <w:szCs w:val="18"/>
              </w:rPr>
            </w:pPr>
            <w:r w:rsidRPr="00692DA2">
              <w:rPr>
                <w:sz w:val="18"/>
                <w:szCs w:val="18"/>
              </w:rPr>
              <w:t xml:space="preserve">Moderately </w:t>
            </w:r>
          </w:p>
        </w:tc>
        <w:tc>
          <w:tcPr>
            <w:tcW w:w="1980" w:type="dxa"/>
            <w:vAlign w:val="center"/>
          </w:tcPr>
          <w:p w:rsidR="00121A7A" w:rsidRPr="00692DA2" w:rsidRDefault="00121A7A" w:rsidP="00121A7A">
            <w:pPr>
              <w:jc w:val="center"/>
              <w:rPr>
                <w:sz w:val="18"/>
                <w:szCs w:val="18"/>
              </w:rPr>
            </w:pPr>
            <w:r w:rsidRPr="00692DA2">
              <w:rPr>
                <w:sz w:val="18"/>
                <w:szCs w:val="18"/>
              </w:rPr>
              <w:t>Very sufficient</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 w:rsidR="00A36392" w:rsidRPr="00692DA2" w:rsidRDefault="00121A7A" w:rsidP="00121A7A">
      <w:proofErr w:type="gramStart"/>
      <w:r w:rsidRPr="00692DA2">
        <w:rPr>
          <w:b/>
        </w:rPr>
        <w:t>S.1.c.</w:t>
      </w:r>
      <w:proofErr w:type="gramEnd"/>
      <w:r w:rsidRPr="00692DA2">
        <w:rPr>
          <w:b/>
        </w:rPr>
        <w:t xml:space="preserve"> What service and support options are needed that are not currently available?</w:t>
      </w:r>
    </w:p>
    <w:p w:rsidR="00B855AB" w:rsidRPr="00692DA2" w:rsidRDefault="00B855AB" w:rsidP="008F5470">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9D54C4" w:rsidRPr="00692DA2" w:rsidRDefault="009D54C4" w:rsidP="008F5470">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8F5470" w:rsidRPr="00692DA2" w:rsidRDefault="008F5470" w:rsidP="008F5470">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3: Support of Local Service Delivery (Continued)</w:t>
      </w:r>
    </w:p>
    <w:p w:rsidR="008F5470" w:rsidRPr="00692DA2" w:rsidRDefault="008F5470" w:rsidP="00121A7A">
      <w:pPr>
        <w:ind w:left="540" w:hanging="540"/>
        <w:rPr>
          <w:b/>
        </w:rPr>
      </w:pPr>
    </w:p>
    <w:p w:rsidR="00121A7A" w:rsidRPr="00692DA2" w:rsidRDefault="00121A7A" w:rsidP="00121A7A">
      <w:pPr>
        <w:ind w:left="540" w:hanging="540"/>
      </w:pPr>
      <w:r w:rsidRPr="00692DA2">
        <w:rPr>
          <w:b/>
        </w:rPr>
        <w:t xml:space="preserve">S.2.a. </w:t>
      </w:r>
      <w:r w:rsidR="0001694D" w:rsidRPr="00692DA2">
        <w:rPr>
          <w:b/>
        </w:rPr>
        <w:t xml:space="preserve">SOC sites use several jurisdiction-level strategies to </w:t>
      </w:r>
      <w:r w:rsidRPr="00692DA2">
        <w:rPr>
          <w:b/>
        </w:rPr>
        <w:t xml:space="preserve">support the delivery of </w:t>
      </w:r>
      <w:r w:rsidRPr="00692DA2">
        <w:rPr>
          <w:b/>
          <w:u w:val="single"/>
        </w:rPr>
        <w:t>evidence-supported</w:t>
      </w:r>
      <w:r w:rsidRPr="00692DA2">
        <w:rPr>
          <w:b/>
        </w:rPr>
        <w:t xml:space="preserve"> services and supports for children and youth</w:t>
      </w:r>
      <w:r w:rsidR="0001694D"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proofErr w:type="gramStart"/>
      <w:r w:rsidRPr="00692DA2">
        <w:t>[C.4.a.]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8C7EB6" w:rsidRPr="00692DA2" w:rsidTr="00961D54">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Jurisdiction</w:t>
            </w:r>
            <w:r w:rsidR="002D6DD0" w:rsidRPr="00692DA2">
              <w:rPr>
                <w:sz w:val="18"/>
                <w:szCs w:val="18"/>
              </w:rPr>
              <w:t>-</w:t>
            </w:r>
            <w:r w:rsidRPr="00692DA2">
              <w:rPr>
                <w:sz w:val="18"/>
                <w:szCs w:val="18"/>
              </w:rPr>
              <w:t>mandated use of evidence-supported treatment model(s)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2D6DD0">
            <w:pPr>
              <w:jc w:val="left"/>
              <w:rPr>
                <w:sz w:val="18"/>
                <w:szCs w:val="18"/>
              </w:rPr>
            </w:pPr>
            <w:r w:rsidRPr="00692DA2">
              <w:rPr>
                <w:sz w:val="18"/>
                <w:szCs w:val="18"/>
              </w:rPr>
              <w:t>Jurisdiction-supported training in evidence-</w:t>
            </w:r>
            <w:r w:rsidR="002D6DD0" w:rsidRPr="00692DA2">
              <w:rPr>
                <w:sz w:val="18"/>
                <w:szCs w:val="18"/>
              </w:rPr>
              <w:t xml:space="preserve">supported </w:t>
            </w:r>
            <w:r w:rsidRPr="00692DA2">
              <w:rPr>
                <w:sz w:val="18"/>
                <w:szCs w:val="18"/>
              </w:rPr>
              <w:t>treatment models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Jurisdiction</w:t>
            </w:r>
            <w:r w:rsidR="002D6DD0" w:rsidRPr="00692DA2">
              <w:rPr>
                <w:sz w:val="18"/>
                <w:szCs w:val="18"/>
              </w:rPr>
              <w:t>-</w:t>
            </w:r>
            <w:r w:rsidRPr="00692DA2">
              <w:rPr>
                <w:sz w:val="18"/>
                <w:szCs w:val="18"/>
              </w:rPr>
              <w:t>mandated monitoring of treatment fidelity</w:t>
            </w:r>
          </w:p>
        </w:tc>
        <w:tc>
          <w:tcPr>
            <w:tcW w:w="1039" w:type="dxa"/>
            <w:vAlign w:val="center"/>
          </w:tcPr>
          <w:p w:rsidR="00121A7A" w:rsidRPr="00692DA2" w:rsidRDefault="002D6DD0" w:rsidP="00121A7A">
            <w:pPr>
              <w:jc w:val="center"/>
              <w:rPr>
                <w:sz w:val="18"/>
                <w:szCs w:val="18"/>
              </w:rPr>
            </w:pPr>
            <w:r w:rsidRPr="00692DA2">
              <w:rPr>
                <w:sz w:val="18"/>
                <w:szCs w:val="18"/>
              </w:rPr>
              <w:t>1</w:t>
            </w:r>
          </w:p>
        </w:tc>
        <w:tc>
          <w:tcPr>
            <w:tcW w:w="1170" w:type="dxa"/>
            <w:vAlign w:val="center"/>
          </w:tcPr>
          <w:p w:rsidR="00121A7A" w:rsidRPr="00692DA2" w:rsidRDefault="002D6DD0" w:rsidP="00121A7A">
            <w:pPr>
              <w:jc w:val="center"/>
              <w:rPr>
                <w:sz w:val="18"/>
                <w:szCs w:val="18"/>
              </w:rPr>
            </w:pPr>
            <w:r w:rsidRPr="00692DA2">
              <w:rPr>
                <w:sz w:val="18"/>
                <w:szCs w:val="18"/>
              </w:rPr>
              <w:t>2</w:t>
            </w:r>
          </w:p>
        </w:tc>
        <w:tc>
          <w:tcPr>
            <w:tcW w:w="1421" w:type="dxa"/>
            <w:vAlign w:val="center"/>
          </w:tcPr>
          <w:p w:rsidR="00121A7A" w:rsidRPr="00692DA2" w:rsidRDefault="002D6DD0" w:rsidP="00121A7A">
            <w:pPr>
              <w:jc w:val="center"/>
              <w:rPr>
                <w:sz w:val="18"/>
                <w:szCs w:val="18"/>
              </w:rPr>
            </w:pPr>
            <w:r w:rsidRPr="00692DA2">
              <w:rPr>
                <w:sz w:val="18"/>
                <w:szCs w:val="18"/>
              </w:rPr>
              <w:t>3</w:t>
            </w:r>
          </w:p>
        </w:tc>
        <w:tc>
          <w:tcPr>
            <w:tcW w:w="1210" w:type="dxa"/>
            <w:vAlign w:val="center"/>
          </w:tcPr>
          <w:p w:rsidR="00121A7A" w:rsidRPr="00692DA2" w:rsidRDefault="002D6DD0" w:rsidP="00121A7A">
            <w:pPr>
              <w:jc w:val="center"/>
              <w:rPr>
                <w:sz w:val="18"/>
                <w:szCs w:val="18"/>
              </w:rPr>
            </w:pPr>
            <w:r w:rsidRPr="00692DA2">
              <w:rPr>
                <w:sz w:val="18"/>
                <w:szCs w:val="18"/>
              </w:rPr>
              <w:t>4</w:t>
            </w:r>
          </w:p>
        </w:tc>
        <w:tc>
          <w:tcPr>
            <w:tcW w:w="1210" w:type="dxa"/>
            <w:vAlign w:val="center"/>
          </w:tcPr>
          <w:p w:rsidR="00121A7A" w:rsidRPr="00692DA2" w:rsidRDefault="002D6DD0" w:rsidP="00121A7A">
            <w:pPr>
              <w:jc w:val="center"/>
              <w:rPr>
                <w:sz w:val="18"/>
                <w:szCs w:val="18"/>
              </w:rPr>
            </w:pPr>
            <w:r w:rsidRPr="00692DA2">
              <w:rPr>
                <w:sz w:val="18"/>
                <w:szCs w:val="18"/>
              </w:rPr>
              <w:t>5</w:t>
            </w:r>
          </w:p>
        </w:tc>
        <w:tc>
          <w:tcPr>
            <w:tcW w:w="1210" w:type="dxa"/>
            <w:vAlign w:val="center"/>
          </w:tcPr>
          <w:p w:rsidR="00121A7A" w:rsidRPr="00692DA2" w:rsidRDefault="002D6DD0" w:rsidP="00121A7A">
            <w:pPr>
              <w:jc w:val="center"/>
              <w:rPr>
                <w:sz w:val="18"/>
                <w:szCs w:val="18"/>
              </w:rPr>
            </w:pPr>
            <w:r w:rsidRPr="00692DA2">
              <w:rPr>
                <w:sz w:val="18"/>
                <w:szCs w:val="18"/>
              </w:rPr>
              <w:t>6</w:t>
            </w:r>
          </w:p>
        </w:tc>
        <w:tc>
          <w:tcPr>
            <w:tcW w:w="660" w:type="dxa"/>
            <w:vAlign w:val="center"/>
          </w:tcPr>
          <w:p w:rsidR="00121A7A" w:rsidRPr="00692DA2" w:rsidRDefault="002D6DD0"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6B64DA" w:rsidRPr="00692DA2" w:rsidRDefault="006B64DA" w:rsidP="008F5470">
      <w:pPr>
        <w:rPr>
          <w:b/>
        </w:rPr>
      </w:pPr>
    </w:p>
    <w:p w:rsidR="00121A7A" w:rsidRPr="00692DA2" w:rsidRDefault="00121A7A" w:rsidP="00121A7A">
      <w:pPr>
        <w:ind w:left="540" w:hanging="540"/>
        <w:rPr>
          <w:b/>
        </w:rPr>
      </w:pPr>
      <w:r w:rsidRPr="00692DA2">
        <w:rPr>
          <w:b/>
        </w:rPr>
        <w:t xml:space="preserve">S.2.b. Overall, how effective have these strategies been for providing evidence-supported services and supports to children, youth, and families </w:t>
      </w:r>
      <w:r w:rsidRPr="00692DA2">
        <w:rPr>
          <w:b/>
          <w:u w:val="single"/>
        </w:rPr>
        <w:t>in the past 6 months</w:t>
      </w:r>
      <w:r w:rsidRPr="00692DA2">
        <w:rPr>
          <w:b/>
        </w:rPr>
        <w:t xml:space="preserve">? </w:t>
      </w:r>
      <w:r w:rsidRPr="00692DA2">
        <w:t xml:space="preserve"> </w:t>
      </w:r>
      <w:proofErr w:type="gramStart"/>
      <w:r w:rsidRPr="00692DA2">
        <w:t>[C.4.b.]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450" w:hanging="450"/>
        <w:rPr>
          <w:b/>
        </w:rPr>
      </w:pPr>
    </w:p>
    <w:p w:rsidR="008F5470" w:rsidRPr="00692DA2" w:rsidRDefault="008F5470" w:rsidP="00121A7A">
      <w:pPr>
        <w:ind w:left="450" w:hanging="450"/>
        <w:rPr>
          <w:b/>
        </w:rPr>
      </w:pPr>
    </w:p>
    <w:p w:rsidR="008F5470" w:rsidRPr="00692DA2" w:rsidRDefault="008F5470" w:rsidP="00121A7A">
      <w:pPr>
        <w:ind w:left="450" w:hanging="450"/>
        <w:rPr>
          <w:b/>
        </w:rPr>
      </w:pPr>
    </w:p>
    <w:p w:rsidR="008F5470" w:rsidRPr="00692DA2" w:rsidRDefault="008F5470" w:rsidP="00121A7A">
      <w:pPr>
        <w:ind w:left="450" w:hanging="450"/>
        <w:rPr>
          <w:b/>
        </w:rPr>
      </w:pPr>
    </w:p>
    <w:p w:rsidR="008F5470" w:rsidRPr="00692DA2" w:rsidRDefault="008F5470" w:rsidP="00121A7A">
      <w:pPr>
        <w:ind w:left="450" w:hanging="450"/>
        <w:rPr>
          <w:b/>
        </w:rPr>
      </w:pPr>
    </w:p>
    <w:p w:rsidR="008F5470" w:rsidRPr="00692DA2" w:rsidRDefault="008F5470" w:rsidP="00121A7A">
      <w:pPr>
        <w:ind w:left="450" w:hanging="450"/>
        <w:rPr>
          <w:b/>
        </w:rPr>
      </w:pPr>
    </w:p>
    <w:p w:rsidR="0001694D" w:rsidRPr="00692DA2" w:rsidRDefault="0001694D" w:rsidP="00121A7A">
      <w:pPr>
        <w:ind w:left="450" w:hanging="450"/>
        <w:rPr>
          <w:b/>
        </w:rPr>
      </w:pPr>
    </w:p>
    <w:p w:rsidR="008F5470" w:rsidRPr="00692DA2" w:rsidRDefault="008F5470" w:rsidP="00121A7A">
      <w:pPr>
        <w:ind w:left="450" w:hanging="450"/>
        <w:rPr>
          <w:b/>
        </w:rPr>
      </w:pPr>
    </w:p>
    <w:p w:rsidR="00AA4436" w:rsidRPr="00692DA2" w:rsidRDefault="00AA4436" w:rsidP="00121A7A">
      <w:pPr>
        <w:ind w:left="450" w:hanging="450"/>
        <w:rPr>
          <w:b/>
        </w:rPr>
      </w:pPr>
    </w:p>
    <w:p w:rsidR="008F5470" w:rsidRPr="00692DA2" w:rsidRDefault="008F5470" w:rsidP="00121A7A">
      <w:pPr>
        <w:ind w:left="450" w:hanging="450"/>
        <w:rPr>
          <w:b/>
        </w:rPr>
      </w:pPr>
    </w:p>
    <w:p w:rsidR="008F5470" w:rsidRPr="00692DA2" w:rsidRDefault="008F5470" w:rsidP="008F5470">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3: Support of Local Service Delivery (Continued)</w:t>
      </w:r>
    </w:p>
    <w:p w:rsidR="008F5470" w:rsidRPr="00692DA2" w:rsidRDefault="008F5470" w:rsidP="00121A7A">
      <w:pPr>
        <w:ind w:left="450" w:hanging="450"/>
        <w:rPr>
          <w:b/>
        </w:rPr>
      </w:pPr>
    </w:p>
    <w:p w:rsidR="00121A7A" w:rsidRPr="00692DA2" w:rsidRDefault="00121A7A" w:rsidP="00121A7A">
      <w:pPr>
        <w:ind w:left="540" w:hanging="540"/>
      </w:pPr>
      <w:r w:rsidRPr="00692DA2">
        <w:rPr>
          <w:b/>
        </w:rPr>
        <w:t xml:space="preserve">S.3.a. </w:t>
      </w:r>
      <w:r w:rsidR="0001694D" w:rsidRPr="00692DA2">
        <w:rPr>
          <w:b/>
        </w:rPr>
        <w:t xml:space="preserve">SOC sites use several jurisdiction-level strategies to </w:t>
      </w:r>
      <w:r w:rsidRPr="00692DA2">
        <w:rPr>
          <w:b/>
        </w:rPr>
        <w:t xml:space="preserve">support local service systems in their efforts to effectively </w:t>
      </w:r>
      <w:r w:rsidRPr="00692DA2">
        <w:rPr>
          <w:b/>
          <w:u w:val="single"/>
        </w:rPr>
        <w:t>plan, deliver, and monitor</w:t>
      </w:r>
      <w:r w:rsidRPr="00692DA2">
        <w:rPr>
          <w:b/>
        </w:rPr>
        <w:t xml:space="preserve"> individualized and/or person centered services and supports to children and youth</w:t>
      </w:r>
      <w:r w:rsidR="0001694D"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r w:rsidRPr="00692DA2">
        <w:rPr>
          <w:b/>
        </w:rPr>
        <w:t xml:space="preserve"> </w:t>
      </w:r>
      <w:proofErr w:type="gramStart"/>
      <w:r w:rsidRPr="00692DA2">
        <w:t>[C.7.a.]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8C7EB6" w:rsidRPr="00692DA2" w:rsidTr="00961D54">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Mandated use of wraparound or other person-centered planning processes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Training in person-centered service delivery</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Contracting with Care Management Entities (CMEs)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Other (specify)</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ind w:left="630" w:hanging="630"/>
        <w:rPr>
          <w:b/>
        </w:rPr>
      </w:pPr>
      <w:r w:rsidRPr="00692DA2">
        <w:rPr>
          <w:b/>
        </w:rPr>
        <w:t xml:space="preserve">S.3.b. Overall, how effective have these strategies been for ensuring services are effectively planned, delivered, and monitored in local service systems </w:t>
      </w:r>
      <w:r w:rsidRPr="00692DA2">
        <w:rPr>
          <w:b/>
          <w:u w:val="single"/>
        </w:rPr>
        <w:t>in the past 6 months</w:t>
      </w:r>
      <w:r w:rsidRPr="00692DA2">
        <w:rPr>
          <w:b/>
        </w:rPr>
        <w:t xml:space="preserve">? </w:t>
      </w:r>
      <w:r w:rsidRPr="00692DA2">
        <w:t xml:space="preserve"> </w:t>
      </w:r>
      <w:proofErr w:type="gramStart"/>
      <w:r w:rsidRPr="00692DA2">
        <w:t>[C.7.b.]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8F5470" w:rsidRPr="00692DA2" w:rsidRDefault="008F5470" w:rsidP="00733710">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A4436" w:rsidRPr="00692DA2" w:rsidRDefault="00AA4436" w:rsidP="00733710">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A4436" w:rsidRPr="00692DA2" w:rsidRDefault="00AA4436" w:rsidP="00733710">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A4436" w:rsidRPr="00692DA2" w:rsidRDefault="00AA4436" w:rsidP="00733710">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B855AB" w:rsidRPr="00692DA2" w:rsidRDefault="00B855AB" w:rsidP="00733710">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B855AB" w:rsidRPr="00692DA2" w:rsidRDefault="00B855AB" w:rsidP="00733710">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8F5470" w:rsidRPr="00692DA2" w:rsidRDefault="008F5470" w:rsidP="00733710">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01694D" w:rsidRPr="00692DA2" w:rsidRDefault="0001694D" w:rsidP="00733710">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9D54C4" w:rsidRPr="00692DA2" w:rsidRDefault="009D54C4" w:rsidP="00DC61A8">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6B64DA" w:rsidRPr="00692DA2" w:rsidRDefault="006B64DA" w:rsidP="00DC61A8">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3: Support of Local Service Delivery (Continued)</w:t>
      </w:r>
    </w:p>
    <w:p w:rsidR="00A36392" w:rsidRPr="00692DA2" w:rsidRDefault="00A36392" w:rsidP="00121A7A">
      <w:pPr>
        <w:ind w:left="450" w:hanging="450"/>
        <w:rPr>
          <w:b/>
        </w:rPr>
      </w:pPr>
    </w:p>
    <w:p w:rsidR="00121A7A" w:rsidRPr="00692DA2" w:rsidRDefault="00121A7A" w:rsidP="00121A7A">
      <w:pPr>
        <w:tabs>
          <w:tab w:val="left" w:pos="540"/>
        </w:tabs>
        <w:ind w:left="540" w:hanging="540"/>
      </w:pPr>
      <w:r w:rsidRPr="00692DA2">
        <w:rPr>
          <w:b/>
        </w:rPr>
        <w:t xml:space="preserve">S.4.a. </w:t>
      </w:r>
      <w:r w:rsidR="0001694D" w:rsidRPr="00692DA2">
        <w:rPr>
          <w:b/>
        </w:rPr>
        <w:t xml:space="preserve">SOC sites use several </w:t>
      </w:r>
      <w:r w:rsidRPr="00692DA2">
        <w:rPr>
          <w:b/>
        </w:rPr>
        <w:t xml:space="preserve">jurisdiction-level strategies </w:t>
      </w:r>
      <w:r w:rsidR="0001694D" w:rsidRPr="00692DA2">
        <w:rPr>
          <w:b/>
        </w:rPr>
        <w:t>to</w:t>
      </w:r>
      <w:r w:rsidRPr="00692DA2">
        <w:rPr>
          <w:b/>
        </w:rPr>
        <w:t xml:space="preserve"> support local service systems in their efforts to reach underserved populations</w:t>
      </w:r>
      <w:r w:rsidR="0001694D"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proofErr w:type="gramStart"/>
      <w:r w:rsidRPr="00692DA2">
        <w:t>[C.5.a.]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8C7EB6" w:rsidRPr="00692DA2" w:rsidTr="00961D54">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Support of local social marketing efforts</w:t>
            </w:r>
          </w:p>
          <w:p w:rsidR="00121A7A" w:rsidRPr="00692DA2" w:rsidRDefault="00121A7A" w:rsidP="00813AEC">
            <w:pPr>
              <w:jc w:val="left"/>
              <w:rPr>
                <w:sz w:val="18"/>
                <w:szCs w:val="18"/>
              </w:rPr>
            </w:pPr>
            <w:r w:rsidRPr="00692DA2">
              <w:rPr>
                <w:i/>
                <w:sz w:val="18"/>
                <w:szCs w:val="18"/>
              </w:rPr>
              <w:t>Specify</w:t>
            </w:r>
            <w:r w:rsidRPr="00692DA2">
              <w:rPr>
                <w:sz w:val="18"/>
                <w:szCs w:val="18"/>
              </w:rPr>
              <w:t>: 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Support of local needs assessment</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Support of culturally and linguistically competent outreach efforts</w:t>
            </w:r>
          </w:p>
        </w:tc>
        <w:tc>
          <w:tcPr>
            <w:tcW w:w="1039" w:type="dxa"/>
            <w:vAlign w:val="center"/>
          </w:tcPr>
          <w:p w:rsidR="00121A7A" w:rsidRPr="00692DA2" w:rsidRDefault="00D055C6" w:rsidP="00121A7A">
            <w:pPr>
              <w:jc w:val="center"/>
              <w:rPr>
                <w:sz w:val="18"/>
                <w:szCs w:val="18"/>
              </w:rPr>
            </w:pPr>
            <w:r w:rsidRPr="00692DA2">
              <w:rPr>
                <w:sz w:val="18"/>
                <w:szCs w:val="18"/>
              </w:rPr>
              <w:t>1</w:t>
            </w:r>
          </w:p>
        </w:tc>
        <w:tc>
          <w:tcPr>
            <w:tcW w:w="1170" w:type="dxa"/>
            <w:vAlign w:val="center"/>
          </w:tcPr>
          <w:p w:rsidR="00121A7A" w:rsidRPr="00692DA2" w:rsidRDefault="00D055C6" w:rsidP="00121A7A">
            <w:pPr>
              <w:jc w:val="center"/>
              <w:rPr>
                <w:sz w:val="18"/>
                <w:szCs w:val="18"/>
              </w:rPr>
            </w:pPr>
            <w:r w:rsidRPr="00692DA2">
              <w:rPr>
                <w:sz w:val="18"/>
                <w:szCs w:val="18"/>
              </w:rPr>
              <w:t>2</w:t>
            </w:r>
          </w:p>
        </w:tc>
        <w:tc>
          <w:tcPr>
            <w:tcW w:w="1421" w:type="dxa"/>
            <w:vAlign w:val="center"/>
          </w:tcPr>
          <w:p w:rsidR="00121A7A" w:rsidRPr="00692DA2" w:rsidRDefault="00D055C6" w:rsidP="00121A7A">
            <w:pPr>
              <w:jc w:val="center"/>
              <w:rPr>
                <w:sz w:val="18"/>
                <w:szCs w:val="18"/>
              </w:rPr>
            </w:pPr>
            <w:r w:rsidRPr="00692DA2">
              <w:rPr>
                <w:sz w:val="18"/>
                <w:szCs w:val="18"/>
              </w:rPr>
              <w:t>3</w:t>
            </w:r>
          </w:p>
        </w:tc>
        <w:tc>
          <w:tcPr>
            <w:tcW w:w="1210" w:type="dxa"/>
            <w:vAlign w:val="center"/>
          </w:tcPr>
          <w:p w:rsidR="00121A7A" w:rsidRPr="00692DA2" w:rsidRDefault="00D055C6" w:rsidP="00121A7A">
            <w:pPr>
              <w:jc w:val="center"/>
              <w:rPr>
                <w:sz w:val="18"/>
                <w:szCs w:val="18"/>
              </w:rPr>
            </w:pPr>
            <w:r w:rsidRPr="00692DA2">
              <w:rPr>
                <w:sz w:val="18"/>
                <w:szCs w:val="18"/>
              </w:rPr>
              <w:t>4</w:t>
            </w:r>
          </w:p>
        </w:tc>
        <w:tc>
          <w:tcPr>
            <w:tcW w:w="1210" w:type="dxa"/>
            <w:vAlign w:val="center"/>
          </w:tcPr>
          <w:p w:rsidR="00121A7A" w:rsidRPr="00692DA2" w:rsidRDefault="00D055C6" w:rsidP="00121A7A">
            <w:pPr>
              <w:jc w:val="center"/>
              <w:rPr>
                <w:sz w:val="18"/>
                <w:szCs w:val="18"/>
              </w:rPr>
            </w:pPr>
            <w:r w:rsidRPr="00692DA2">
              <w:rPr>
                <w:sz w:val="18"/>
                <w:szCs w:val="18"/>
              </w:rPr>
              <w:t>5</w:t>
            </w:r>
          </w:p>
        </w:tc>
        <w:tc>
          <w:tcPr>
            <w:tcW w:w="1210" w:type="dxa"/>
            <w:vAlign w:val="center"/>
          </w:tcPr>
          <w:p w:rsidR="00121A7A" w:rsidRPr="00692DA2" w:rsidRDefault="00D055C6" w:rsidP="00121A7A">
            <w:pPr>
              <w:jc w:val="center"/>
              <w:rPr>
                <w:sz w:val="18"/>
                <w:szCs w:val="18"/>
              </w:rPr>
            </w:pPr>
            <w:r w:rsidRPr="00692DA2">
              <w:rPr>
                <w:sz w:val="18"/>
                <w:szCs w:val="18"/>
              </w:rPr>
              <w:t>6</w:t>
            </w:r>
          </w:p>
        </w:tc>
        <w:tc>
          <w:tcPr>
            <w:tcW w:w="660" w:type="dxa"/>
            <w:vAlign w:val="center"/>
          </w:tcPr>
          <w:p w:rsidR="00121A7A" w:rsidRPr="00692DA2" w:rsidRDefault="00D055C6"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Jurisdiction-supported training on culturally and linguistically competent outreach efforts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8C7EB6"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ind w:left="540" w:hanging="540"/>
        <w:rPr>
          <w:b/>
        </w:rPr>
      </w:pPr>
      <w:r w:rsidRPr="00692DA2">
        <w:rPr>
          <w:b/>
        </w:rPr>
        <w:t xml:space="preserve">S.4.b. Overall, how effective have these strategies been for supporting local service systems in their efforts to reach underserved populations </w:t>
      </w:r>
      <w:r w:rsidRPr="00692DA2">
        <w:rPr>
          <w:b/>
          <w:u w:val="single"/>
        </w:rPr>
        <w:t>in the past 6 months</w:t>
      </w:r>
      <w:r w:rsidRPr="00692DA2">
        <w:rPr>
          <w:b/>
        </w:rPr>
        <w:t>?</w:t>
      </w:r>
      <w:r w:rsidRPr="00692DA2">
        <w:t xml:space="preserve"> </w:t>
      </w:r>
      <w:proofErr w:type="gramStart"/>
      <w:r w:rsidRPr="00692DA2">
        <w:t>[C.5.a.]</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01694D" w:rsidRPr="00692DA2" w:rsidRDefault="0001694D" w:rsidP="00121A7A">
      <w:pPr>
        <w:ind w:left="450" w:hanging="450"/>
        <w:rPr>
          <w:b/>
        </w:rPr>
      </w:pPr>
    </w:p>
    <w:p w:rsidR="000D7CE7" w:rsidRPr="00692DA2" w:rsidRDefault="000D7CE7" w:rsidP="00121A7A">
      <w:pPr>
        <w:ind w:left="450" w:hanging="450"/>
        <w:rPr>
          <w:b/>
        </w:rPr>
      </w:pPr>
    </w:p>
    <w:p w:rsidR="008F5470" w:rsidRPr="00692DA2" w:rsidRDefault="008F5470" w:rsidP="006B64DA">
      <w:pPr>
        <w:autoSpaceDE w:val="0"/>
        <w:autoSpaceDN w:val="0"/>
        <w:adjustRightInd w:val="0"/>
        <w:spacing w:after="0" w:line="240" w:lineRule="auto"/>
        <w:ind w:left="-720" w:right="-180"/>
        <w:jc w:val="both"/>
        <w:rPr>
          <w:b/>
        </w:rPr>
      </w:pPr>
    </w:p>
    <w:p w:rsidR="009D54C4" w:rsidRPr="00692DA2" w:rsidRDefault="009D54C4" w:rsidP="006B64D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6B64DA" w:rsidRPr="00692DA2" w:rsidRDefault="006B64DA" w:rsidP="006B64D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3: Support of Local Service Delivery (Continued)</w:t>
      </w:r>
    </w:p>
    <w:p w:rsidR="00A36392" w:rsidRPr="00692DA2" w:rsidRDefault="00A36392" w:rsidP="00121A7A">
      <w:pPr>
        <w:ind w:left="450" w:hanging="450"/>
        <w:rPr>
          <w:b/>
        </w:rPr>
      </w:pPr>
    </w:p>
    <w:p w:rsidR="00121A7A" w:rsidRPr="00692DA2" w:rsidRDefault="00121A7A" w:rsidP="00121A7A">
      <w:pPr>
        <w:ind w:left="540" w:hanging="540"/>
      </w:pPr>
      <w:r w:rsidRPr="00692DA2">
        <w:rPr>
          <w:b/>
        </w:rPr>
        <w:t xml:space="preserve">S.5.a. </w:t>
      </w:r>
      <w:r w:rsidR="0001694D" w:rsidRPr="00692DA2">
        <w:rPr>
          <w:b/>
        </w:rPr>
        <w:t xml:space="preserve">SOC sites use several </w:t>
      </w:r>
      <w:r w:rsidRPr="00692DA2">
        <w:rPr>
          <w:b/>
        </w:rPr>
        <w:t>jurisdiction-level strategies to support local service systems in their efforts to deliver services in a culturally and linguistically competent manner</w:t>
      </w:r>
      <w:r w:rsidR="0001694D"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r w:rsidRPr="00692DA2">
        <w:rPr>
          <w:b/>
        </w:rPr>
        <w:t xml:space="preserve"> </w:t>
      </w:r>
      <w:proofErr w:type="gramStart"/>
      <w:r w:rsidRPr="00692DA2">
        <w:t>[C.5.b.]</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0D7CE7" w:rsidRPr="00692DA2" w:rsidTr="00961D54">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0D7CE7"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 xml:space="preserve">Jurisdiction-supported training on </w:t>
            </w:r>
            <w:r w:rsidR="00CF71E7" w:rsidRPr="00692DA2">
              <w:rPr>
                <w:sz w:val="18"/>
                <w:szCs w:val="18"/>
              </w:rPr>
              <w:t xml:space="preserve">the </w:t>
            </w:r>
            <w:r w:rsidRPr="00692DA2">
              <w:rPr>
                <w:sz w:val="18"/>
                <w:szCs w:val="18"/>
              </w:rPr>
              <w:t xml:space="preserve">provision of culturally and linguistically </w:t>
            </w:r>
            <w:r w:rsidR="00CF71E7" w:rsidRPr="00692DA2">
              <w:rPr>
                <w:sz w:val="18"/>
                <w:szCs w:val="18"/>
              </w:rPr>
              <w:t xml:space="preserve">competent </w:t>
            </w:r>
            <w:r w:rsidRPr="00692DA2">
              <w:rPr>
                <w:sz w:val="18"/>
                <w:szCs w:val="18"/>
              </w:rPr>
              <w:t>services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0D7CE7"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Support of translation services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0D7CE7"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0D7CE7"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ind w:left="540" w:hanging="540"/>
        <w:rPr>
          <w:b/>
        </w:rPr>
      </w:pPr>
      <w:r w:rsidRPr="00692DA2">
        <w:rPr>
          <w:b/>
        </w:rPr>
        <w:t xml:space="preserve">S.5.b. Overall, how effective have these strategies been for supporting the provision of culturally and linguistically competent services in local service systems </w:t>
      </w:r>
      <w:r w:rsidRPr="00692DA2">
        <w:rPr>
          <w:b/>
          <w:u w:val="single"/>
        </w:rPr>
        <w:t>in the past 6 months</w:t>
      </w:r>
      <w:r w:rsidRPr="00692DA2">
        <w:rPr>
          <w:b/>
        </w:rPr>
        <w:t>?</w:t>
      </w:r>
      <w:r w:rsidRPr="00692DA2">
        <w:t xml:space="preserve"> </w:t>
      </w:r>
      <w:proofErr w:type="gramStart"/>
      <w:r w:rsidRPr="00692DA2">
        <w:t>[C.5.b.]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B855AB" w:rsidRPr="00692DA2" w:rsidRDefault="00B855AB"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A36392" w:rsidRPr="00692DA2" w:rsidRDefault="00A36392" w:rsidP="00121A7A">
      <w:pPr>
        <w:ind w:left="450" w:hanging="450"/>
        <w:rPr>
          <w:b/>
        </w:rPr>
      </w:pPr>
    </w:p>
    <w:p w:rsidR="000D7CE7" w:rsidRPr="00692DA2" w:rsidRDefault="000D7CE7" w:rsidP="00121A7A">
      <w:pPr>
        <w:ind w:left="450" w:hanging="450"/>
        <w:rPr>
          <w:b/>
        </w:rPr>
      </w:pPr>
    </w:p>
    <w:p w:rsidR="000D7CE7" w:rsidRPr="00692DA2" w:rsidRDefault="000D7CE7" w:rsidP="00121A7A">
      <w:pPr>
        <w:ind w:left="450" w:hanging="450"/>
        <w:rPr>
          <w:b/>
        </w:rPr>
      </w:pPr>
    </w:p>
    <w:p w:rsidR="009D54C4" w:rsidRPr="00692DA2" w:rsidRDefault="009D54C4" w:rsidP="006B64D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6B64DA" w:rsidRPr="00692DA2" w:rsidRDefault="006B64DA" w:rsidP="006B64D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3: Support of Local Service Delivery (Continued)</w:t>
      </w:r>
    </w:p>
    <w:p w:rsidR="00A36392" w:rsidRPr="00692DA2" w:rsidRDefault="00A36392" w:rsidP="00121A7A">
      <w:pPr>
        <w:ind w:left="450" w:hanging="450"/>
        <w:rPr>
          <w:b/>
        </w:rPr>
      </w:pPr>
    </w:p>
    <w:p w:rsidR="00121A7A" w:rsidRPr="00692DA2" w:rsidRDefault="00121A7A" w:rsidP="00121A7A">
      <w:pPr>
        <w:ind w:left="450" w:hanging="450"/>
      </w:pPr>
      <w:r w:rsidRPr="00692DA2">
        <w:rPr>
          <w:b/>
        </w:rPr>
        <w:t xml:space="preserve">S.6.a. </w:t>
      </w:r>
      <w:r w:rsidR="0001694D" w:rsidRPr="00692DA2">
        <w:rPr>
          <w:rFonts w:ascii="Calibri" w:hAnsi="Calibri"/>
          <w:b/>
          <w:sz w:val="23"/>
          <w:szCs w:val="23"/>
          <w:shd w:val="clear" w:color="auto" w:fill="FFFFFF"/>
        </w:rPr>
        <w:t xml:space="preserve">SOC sites use several </w:t>
      </w:r>
      <w:r w:rsidRPr="00692DA2">
        <w:rPr>
          <w:b/>
        </w:rPr>
        <w:t xml:space="preserve">jurisdiction-level strategies to support </w:t>
      </w:r>
      <w:r w:rsidRPr="00692DA2">
        <w:rPr>
          <w:b/>
          <w:u w:val="single"/>
        </w:rPr>
        <w:t>effective service coordination</w:t>
      </w:r>
      <w:r w:rsidRPr="00692DA2">
        <w:rPr>
          <w:b/>
        </w:rPr>
        <w:t xml:space="preserve"> in local service systems</w:t>
      </w:r>
      <w:r w:rsidR="0001694D" w:rsidRPr="00692DA2">
        <w:rPr>
          <w:b/>
        </w:rPr>
        <w:t xml:space="preserve">. </w:t>
      </w:r>
      <w:r w:rsidR="00067561" w:rsidRPr="00692DA2">
        <w:rPr>
          <w:rFonts w:ascii="Calibri" w:hAnsi="Calibri"/>
          <w:b/>
          <w:sz w:val="23"/>
          <w:szCs w:val="23"/>
          <w:shd w:val="clear" w:color="auto" w:fill="FFFFFF"/>
        </w:rPr>
        <w:t xml:space="preserve">Please select the response that best </w:t>
      </w:r>
      <w:r w:rsidR="00067561" w:rsidRPr="00692DA2">
        <w:rPr>
          <w:b/>
          <w:bCs/>
        </w:rPr>
        <w:t xml:space="preserve">describes how each is being used in </w:t>
      </w:r>
      <w:r w:rsidR="00067561" w:rsidRPr="00692DA2">
        <w:rPr>
          <w:rFonts w:ascii="Calibri" w:hAnsi="Calibri"/>
          <w:b/>
          <w:sz w:val="23"/>
          <w:szCs w:val="23"/>
          <w:shd w:val="clear" w:color="auto" w:fill="FFFFFF"/>
        </w:rPr>
        <w:t>[</w:t>
      </w:r>
      <w:r w:rsidR="00067561" w:rsidRPr="00692DA2">
        <w:rPr>
          <w:rStyle w:val="Strong"/>
          <w:rFonts w:ascii="Calibri" w:hAnsi="Calibri"/>
          <w:i/>
        </w:rPr>
        <w:t>your system of care</w:t>
      </w:r>
      <w:r w:rsidR="00067561" w:rsidRPr="00692DA2">
        <w:rPr>
          <w:rStyle w:val="Strong"/>
          <w:rFonts w:ascii="Calibri" w:hAnsi="Calibri"/>
          <w:b w:val="0"/>
        </w:rPr>
        <w:t>].</w:t>
      </w:r>
      <w:r w:rsidR="00067561" w:rsidRPr="00692DA2">
        <w:t xml:space="preserve"> </w:t>
      </w:r>
      <w:proofErr w:type="gramStart"/>
      <w:r w:rsidRPr="00692DA2">
        <w:t>[C.7.a.]</w:t>
      </w:r>
      <w:proofErr w:type="gramEnd"/>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0D7CE7" w:rsidRPr="00692DA2" w:rsidTr="00961D54">
        <w:trPr>
          <w:jc w:val="center"/>
        </w:trPr>
        <w:tc>
          <w:tcPr>
            <w:tcW w:w="2111" w:type="dxa"/>
          </w:tcPr>
          <w:p w:rsidR="00121A7A" w:rsidRPr="00692DA2" w:rsidRDefault="00121A7A" w:rsidP="00813AEC">
            <w:pPr>
              <w:jc w:val="left"/>
              <w:rPr>
                <w:sz w:val="18"/>
                <w:szCs w:val="18"/>
              </w:rPr>
            </w:pPr>
          </w:p>
        </w:tc>
        <w:tc>
          <w:tcPr>
            <w:tcW w:w="1039" w:type="dxa"/>
            <w:vAlign w:val="center"/>
          </w:tcPr>
          <w:p w:rsidR="00121A7A" w:rsidRPr="00692DA2" w:rsidRDefault="00121A7A" w:rsidP="00121A7A">
            <w:pPr>
              <w:jc w:val="center"/>
              <w:rPr>
                <w:sz w:val="18"/>
                <w:szCs w:val="18"/>
              </w:rPr>
            </w:pPr>
            <w:r w:rsidRPr="00692DA2">
              <w:rPr>
                <w:sz w:val="18"/>
                <w:szCs w:val="18"/>
              </w:rPr>
              <w:t>Not planned</w:t>
            </w:r>
          </w:p>
        </w:tc>
        <w:tc>
          <w:tcPr>
            <w:tcW w:w="1170" w:type="dxa"/>
            <w:vAlign w:val="center"/>
          </w:tcPr>
          <w:p w:rsidR="00121A7A" w:rsidRPr="00692DA2" w:rsidRDefault="00121A7A" w:rsidP="00121A7A">
            <w:pPr>
              <w:jc w:val="center"/>
              <w:rPr>
                <w:sz w:val="18"/>
                <w:szCs w:val="18"/>
              </w:rPr>
            </w:pPr>
            <w:r w:rsidRPr="00692DA2">
              <w:rPr>
                <w:sz w:val="18"/>
                <w:szCs w:val="18"/>
              </w:rPr>
              <w:t>Planned but not started</w:t>
            </w:r>
          </w:p>
        </w:tc>
        <w:tc>
          <w:tcPr>
            <w:tcW w:w="1421" w:type="dxa"/>
            <w:vAlign w:val="center"/>
          </w:tcPr>
          <w:p w:rsidR="00121A7A" w:rsidRPr="00692DA2" w:rsidRDefault="00121A7A" w:rsidP="00121A7A">
            <w:pPr>
              <w:jc w:val="center"/>
              <w:rPr>
                <w:sz w:val="18"/>
                <w:szCs w:val="18"/>
              </w:rPr>
            </w:pPr>
            <w:r w:rsidRPr="00692DA2">
              <w:rPr>
                <w:sz w:val="18"/>
                <w:szCs w:val="18"/>
              </w:rPr>
              <w:t>Little implementation</w:t>
            </w:r>
          </w:p>
        </w:tc>
        <w:tc>
          <w:tcPr>
            <w:tcW w:w="1210" w:type="dxa"/>
            <w:vAlign w:val="center"/>
          </w:tcPr>
          <w:p w:rsidR="00121A7A" w:rsidRPr="00692DA2" w:rsidRDefault="00121A7A" w:rsidP="00121A7A">
            <w:pPr>
              <w:jc w:val="center"/>
              <w:rPr>
                <w:sz w:val="18"/>
                <w:szCs w:val="18"/>
              </w:rPr>
            </w:pPr>
            <w:r w:rsidRPr="00692DA2">
              <w:rPr>
                <w:sz w:val="18"/>
                <w:szCs w:val="18"/>
              </w:rPr>
              <w:t>Somewhat implemented</w:t>
            </w:r>
          </w:p>
        </w:tc>
        <w:tc>
          <w:tcPr>
            <w:tcW w:w="1210" w:type="dxa"/>
            <w:vAlign w:val="center"/>
          </w:tcPr>
          <w:p w:rsidR="00121A7A" w:rsidRPr="00692DA2" w:rsidRDefault="00121A7A" w:rsidP="00121A7A">
            <w:pPr>
              <w:jc w:val="center"/>
              <w:rPr>
                <w:sz w:val="18"/>
                <w:szCs w:val="18"/>
              </w:rPr>
            </w:pPr>
            <w:r w:rsidRPr="00692DA2">
              <w:rPr>
                <w:sz w:val="18"/>
                <w:szCs w:val="18"/>
              </w:rPr>
              <w:t>Moderately implemented</w:t>
            </w:r>
          </w:p>
        </w:tc>
        <w:tc>
          <w:tcPr>
            <w:tcW w:w="1210" w:type="dxa"/>
            <w:vAlign w:val="center"/>
          </w:tcPr>
          <w:p w:rsidR="00121A7A" w:rsidRPr="00692DA2" w:rsidRDefault="00121A7A" w:rsidP="00121A7A">
            <w:pPr>
              <w:jc w:val="center"/>
              <w:rPr>
                <w:sz w:val="18"/>
                <w:szCs w:val="18"/>
              </w:rPr>
            </w:pPr>
            <w:r w:rsidRPr="00692DA2">
              <w:rPr>
                <w:sz w:val="18"/>
                <w:szCs w:val="18"/>
              </w:rPr>
              <w:t>Extensively implemented</w:t>
            </w:r>
          </w:p>
        </w:tc>
        <w:tc>
          <w:tcPr>
            <w:tcW w:w="660" w:type="dxa"/>
            <w:vAlign w:val="center"/>
          </w:tcPr>
          <w:p w:rsidR="00121A7A" w:rsidRPr="00692DA2" w:rsidRDefault="00121A7A" w:rsidP="00121A7A">
            <w:pPr>
              <w:jc w:val="center"/>
              <w:rPr>
                <w:sz w:val="18"/>
                <w:szCs w:val="18"/>
              </w:rPr>
            </w:pPr>
            <w:r w:rsidRPr="00692DA2">
              <w:rPr>
                <w:sz w:val="18"/>
                <w:szCs w:val="18"/>
              </w:rPr>
              <w:t>Don’t know</w:t>
            </w:r>
          </w:p>
        </w:tc>
      </w:tr>
      <w:tr w:rsidR="000D7CE7" w:rsidRPr="00692DA2" w:rsidTr="00961D54">
        <w:trPr>
          <w:jc w:val="center"/>
        </w:trPr>
        <w:tc>
          <w:tcPr>
            <w:tcW w:w="2111" w:type="dxa"/>
          </w:tcPr>
          <w:p w:rsidR="00121A7A" w:rsidRPr="00692DA2" w:rsidRDefault="00121A7A" w:rsidP="000D7CE7">
            <w:pPr>
              <w:jc w:val="left"/>
              <w:rPr>
                <w:sz w:val="18"/>
                <w:szCs w:val="18"/>
              </w:rPr>
            </w:pPr>
            <w:r w:rsidRPr="00692DA2">
              <w:rPr>
                <w:sz w:val="18"/>
                <w:szCs w:val="18"/>
              </w:rPr>
              <w:t xml:space="preserve">Establish maximum caseload across </w:t>
            </w:r>
            <w:r w:rsidR="000D7CE7" w:rsidRPr="00692DA2">
              <w:rPr>
                <w:sz w:val="18"/>
                <w:szCs w:val="18"/>
              </w:rPr>
              <w:t xml:space="preserve">the </w:t>
            </w:r>
            <w:r w:rsidRPr="00692DA2">
              <w:rPr>
                <w:sz w:val="18"/>
                <w:szCs w:val="18"/>
              </w:rPr>
              <w:t>jurisdiction</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0D7CE7" w:rsidRPr="00692DA2" w:rsidTr="00961D54">
        <w:trPr>
          <w:jc w:val="center"/>
        </w:trPr>
        <w:tc>
          <w:tcPr>
            <w:tcW w:w="2111" w:type="dxa"/>
          </w:tcPr>
          <w:p w:rsidR="00121A7A" w:rsidRPr="00692DA2" w:rsidRDefault="00121A7A" w:rsidP="000D7CE7">
            <w:pPr>
              <w:jc w:val="left"/>
              <w:rPr>
                <w:sz w:val="18"/>
                <w:szCs w:val="18"/>
              </w:rPr>
            </w:pPr>
            <w:r w:rsidRPr="00692DA2">
              <w:rPr>
                <w:sz w:val="18"/>
                <w:szCs w:val="18"/>
              </w:rPr>
              <w:t>Establish tiered and weighted caseloads (</w:t>
            </w:r>
            <w:r w:rsidR="00DD4776" w:rsidRPr="00692DA2">
              <w:rPr>
                <w:sz w:val="18"/>
                <w:szCs w:val="18"/>
              </w:rPr>
              <w:t>for example</w:t>
            </w:r>
            <w:r w:rsidRPr="00692DA2">
              <w:rPr>
                <w:sz w:val="18"/>
                <w:szCs w:val="18"/>
              </w:rPr>
              <w:t xml:space="preserve">, case coordinators serving a more severe clientele have smaller caseload) across </w:t>
            </w:r>
            <w:r w:rsidR="000D7CE7" w:rsidRPr="00692DA2">
              <w:rPr>
                <w:sz w:val="18"/>
                <w:szCs w:val="18"/>
              </w:rPr>
              <w:t xml:space="preserve">the </w:t>
            </w:r>
            <w:r w:rsidRPr="00692DA2">
              <w:rPr>
                <w:sz w:val="18"/>
                <w:szCs w:val="18"/>
              </w:rPr>
              <w:t>jurisdiction</w:t>
            </w:r>
            <w:r w:rsidR="000D7CE7" w:rsidRPr="00692DA2">
              <w:rPr>
                <w:sz w:val="18"/>
                <w:szCs w:val="18"/>
              </w:rPr>
              <w:t>)</w:t>
            </w:r>
          </w:p>
        </w:tc>
        <w:tc>
          <w:tcPr>
            <w:tcW w:w="1039" w:type="dxa"/>
            <w:vAlign w:val="center"/>
          </w:tcPr>
          <w:p w:rsidR="00121A7A" w:rsidRPr="00692DA2" w:rsidRDefault="00D055C6" w:rsidP="00121A7A">
            <w:pPr>
              <w:jc w:val="center"/>
              <w:rPr>
                <w:sz w:val="18"/>
                <w:szCs w:val="18"/>
              </w:rPr>
            </w:pPr>
            <w:r w:rsidRPr="00692DA2">
              <w:rPr>
                <w:sz w:val="18"/>
                <w:szCs w:val="18"/>
              </w:rPr>
              <w:t>1</w:t>
            </w:r>
          </w:p>
        </w:tc>
        <w:tc>
          <w:tcPr>
            <w:tcW w:w="1170" w:type="dxa"/>
            <w:vAlign w:val="center"/>
          </w:tcPr>
          <w:p w:rsidR="00121A7A" w:rsidRPr="00692DA2" w:rsidRDefault="00D055C6" w:rsidP="00121A7A">
            <w:pPr>
              <w:jc w:val="center"/>
              <w:rPr>
                <w:sz w:val="18"/>
                <w:szCs w:val="18"/>
              </w:rPr>
            </w:pPr>
            <w:r w:rsidRPr="00692DA2">
              <w:rPr>
                <w:sz w:val="18"/>
                <w:szCs w:val="18"/>
              </w:rPr>
              <w:t>2</w:t>
            </w:r>
          </w:p>
        </w:tc>
        <w:tc>
          <w:tcPr>
            <w:tcW w:w="1421" w:type="dxa"/>
            <w:vAlign w:val="center"/>
          </w:tcPr>
          <w:p w:rsidR="00121A7A" w:rsidRPr="00692DA2" w:rsidRDefault="00D055C6" w:rsidP="00121A7A">
            <w:pPr>
              <w:jc w:val="center"/>
              <w:rPr>
                <w:sz w:val="18"/>
                <w:szCs w:val="18"/>
              </w:rPr>
            </w:pPr>
            <w:r w:rsidRPr="00692DA2">
              <w:rPr>
                <w:sz w:val="18"/>
                <w:szCs w:val="18"/>
              </w:rPr>
              <w:t>3</w:t>
            </w:r>
          </w:p>
        </w:tc>
        <w:tc>
          <w:tcPr>
            <w:tcW w:w="1210" w:type="dxa"/>
            <w:vAlign w:val="center"/>
          </w:tcPr>
          <w:p w:rsidR="00121A7A" w:rsidRPr="00692DA2" w:rsidRDefault="00D055C6" w:rsidP="00121A7A">
            <w:pPr>
              <w:jc w:val="center"/>
              <w:rPr>
                <w:sz w:val="18"/>
                <w:szCs w:val="18"/>
              </w:rPr>
            </w:pPr>
            <w:r w:rsidRPr="00692DA2">
              <w:rPr>
                <w:sz w:val="18"/>
                <w:szCs w:val="18"/>
              </w:rPr>
              <w:t>4</w:t>
            </w:r>
          </w:p>
        </w:tc>
        <w:tc>
          <w:tcPr>
            <w:tcW w:w="1210" w:type="dxa"/>
            <w:vAlign w:val="center"/>
          </w:tcPr>
          <w:p w:rsidR="00121A7A" w:rsidRPr="00692DA2" w:rsidRDefault="00D055C6" w:rsidP="00121A7A">
            <w:pPr>
              <w:jc w:val="center"/>
              <w:rPr>
                <w:sz w:val="18"/>
                <w:szCs w:val="18"/>
              </w:rPr>
            </w:pPr>
            <w:r w:rsidRPr="00692DA2">
              <w:rPr>
                <w:sz w:val="18"/>
                <w:szCs w:val="18"/>
              </w:rPr>
              <w:t>5</w:t>
            </w:r>
          </w:p>
        </w:tc>
        <w:tc>
          <w:tcPr>
            <w:tcW w:w="1210" w:type="dxa"/>
            <w:vAlign w:val="center"/>
          </w:tcPr>
          <w:p w:rsidR="00121A7A" w:rsidRPr="00692DA2" w:rsidRDefault="00D055C6" w:rsidP="00121A7A">
            <w:pPr>
              <w:jc w:val="center"/>
              <w:rPr>
                <w:sz w:val="18"/>
                <w:szCs w:val="18"/>
              </w:rPr>
            </w:pPr>
            <w:r w:rsidRPr="00692DA2">
              <w:rPr>
                <w:sz w:val="18"/>
                <w:szCs w:val="18"/>
              </w:rPr>
              <w:t>6</w:t>
            </w:r>
          </w:p>
        </w:tc>
        <w:tc>
          <w:tcPr>
            <w:tcW w:w="660" w:type="dxa"/>
            <w:vAlign w:val="center"/>
          </w:tcPr>
          <w:p w:rsidR="00121A7A" w:rsidRPr="00692DA2" w:rsidRDefault="00D055C6" w:rsidP="00121A7A">
            <w:pPr>
              <w:jc w:val="center"/>
              <w:rPr>
                <w:sz w:val="18"/>
                <w:szCs w:val="18"/>
              </w:rPr>
            </w:pPr>
            <w:r w:rsidRPr="00692DA2">
              <w:rPr>
                <w:sz w:val="18"/>
                <w:szCs w:val="18"/>
              </w:rPr>
              <w:t>99</w:t>
            </w:r>
          </w:p>
        </w:tc>
      </w:tr>
      <w:tr w:rsidR="000D7CE7"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Establish contracts with Care Management Entities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0D7CE7"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Jurisdiction-supported training in effective service planning and coordination</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0D7CE7"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Implement shared client-level information/data systems</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0D7CE7"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r w:rsidR="000D7CE7" w:rsidRPr="00692DA2" w:rsidTr="00961D54">
        <w:trPr>
          <w:jc w:val="center"/>
        </w:trPr>
        <w:tc>
          <w:tcPr>
            <w:tcW w:w="2111" w:type="dxa"/>
          </w:tcPr>
          <w:p w:rsidR="00121A7A" w:rsidRPr="00692DA2" w:rsidRDefault="00121A7A" w:rsidP="00813AEC">
            <w:pPr>
              <w:jc w:val="left"/>
              <w:rPr>
                <w:sz w:val="18"/>
                <w:szCs w:val="18"/>
              </w:rPr>
            </w:pPr>
            <w:r w:rsidRPr="00692DA2">
              <w:rPr>
                <w:sz w:val="18"/>
                <w:szCs w:val="18"/>
              </w:rPr>
              <w:t>Other (specify)</w:t>
            </w:r>
          </w:p>
          <w:p w:rsidR="00121A7A" w:rsidRPr="00692DA2" w:rsidRDefault="00121A7A" w:rsidP="00813AEC">
            <w:pPr>
              <w:jc w:val="left"/>
              <w:rPr>
                <w:sz w:val="18"/>
                <w:szCs w:val="18"/>
              </w:rPr>
            </w:pPr>
          </w:p>
          <w:p w:rsidR="00121A7A" w:rsidRPr="00692DA2" w:rsidRDefault="00121A7A" w:rsidP="00813AEC">
            <w:pPr>
              <w:jc w:val="left"/>
              <w:rPr>
                <w:sz w:val="18"/>
                <w:szCs w:val="18"/>
              </w:rPr>
            </w:pPr>
            <w:r w:rsidRPr="00692DA2">
              <w:rPr>
                <w:sz w:val="18"/>
                <w:szCs w:val="18"/>
              </w:rPr>
              <w:t>____________________</w:t>
            </w:r>
          </w:p>
        </w:tc>
        <w:tc>
          <w:tcPr>
            <w:tcW w:w="1039" w:type="dxa"/>
            <w:vAlign w:val="center"/>
          </w:tcPr>
          <w:p w:rsidR="00121A7A" w:rsidRPr="00692DA2" w:rsidRDefault="00121A7A" w:rsidP="00121A7A">
            <w:pPr>
              <w:jc w:val="center"/>
              <w:rPr>
                <w:sz w:val="18"/>
                <w:szCs w:val="18"/>
              </w:rPr>
            </w:pPr>
            <w:r w:rsidRPr="00692DA2">
              <w:rPr>
                <w:sz w:val="18"/>
                <w:szCs w:val="18"/>
              </w:rPr>
              <w:t>1</w:t>
            </w:r>
          </w:p>
        </w:tc>
        <w:tc>
          <w:tcPr>
            <w:tcW w:w="1170" w:type="dxa"/>
            <w:vAlign w:val="center"/>
          </w:tcPr>
          <w:p w:rsidR="00121A7A" w:rsidRPr="00692DA2" w:rsidRDefault="00121A7A" w:rsidP="00121A7A">
            <w:pPr>
              <w:jc w:val="center"/>
              <w:rPr>
                <w:sz w:val="18"/>
                <w:szCs w:val="18"/>
              </w:rPr>
            </w:pPr>
            <w:r w:rsidRPr="00692DA2">
              <w:rPr>
                <w:sz w:val="18"/>
                <w:szCs w:val="18"/>
              </w:rPr>
              <w:t>2</w:t>
            </w:r>
          </w:p>
        </w:tc>
        <w:tc>
          <w:tcPr>
            <w:tcW w:w="1421" w:type="dxa"/>
            <w:vAlign w:val="center"/>
          </w:tcPr>
          <w:p w:rsidR="00121A7A" w:rsidRPr="00692DA2" w:rsidRDefault="00121A7A" w:rsidP="00121A7A">
            <w:pPr>
              <w:jc w:val="center"/>
              <w:rPr>
                <w:sz w:val="18"/>
                <w:szCs w:val="18"/>
              </w:rPr>
            </w:pPr>
            <w:r w:rsidRPr="00692DA2">
              <w:rPr>
                <w:sz w:val="18"/>
                <w:szCs w:val="18"/>
              </w:rPr>
              <w:t>3</w:t>
            </w:r>
          </w:p>
        </w:tc>
        <w:tc>
          <w:tcPr>
            <w:tcW w:w="1210" w:type="dxa"/>
            <w:vAlign w:val="center"/>
          </w:tcPr>
          <w:p w:rsidR="00121A7A" w:rsidRPr="00692DA2" w:rsidRDefault="00121A7A" w:rsidP="00121A7A">
            <w:pPr>
              <w:jc w:val="center"/>
              <w:rPr>
                <w:sz w:val="18"/>
                <w:szCs w:val="18"/>
              </w:rPr>
            </w:pPr>
            <w:r w:rsidRPr="00692DA2">
              <w:rPr>
                <w:sz w:val="18"/>
                <w:szCs w:val="18"/>
              </w:rPr>
              <w:t>4</w:t>
            </w:r>
          </w:p>
        </w:tc>
        <w:tc>
          <w:tcPr>
            <w:tcW w:w="1210" w:type="dxa"/>
            <w:vAlign w:val="center"/>
          </w:tcPr>
          <w:p w:rsidR="00121A7A" w:rsidRPr="00692DA2" w:rsidRDefault="00121A7A" w:rsidP="00121A7A">
            <w:pPr>
              <w:jc w:val="center"/>
              <w:rPr>
                <w:sz w:val="18"/>
                <w:szCs w:val="18"/>
              </w:rPr>
            </w:pPr>
            <w:r w:rsidRPr="00692DA2">
              <w:rPr>
                <w:sz w:val="18"/>
                <w:szCs w:val="18"/>
              </w:rPr>
              <w:t>5</w:t>
            </w:r>
          </w:p>
        </w:tc>
        <w:tc>
          <w:tcPr>
            <w:tcW w:w="1210" w:type="dxa"/>
            <w:vAlign w:val="center"/>
          </w:tcPr>
          <w:p w:rsidR="00121A7A" w:rsidRPr="00692DA2" w:rsidRDefault="00121A7A" w:rsidP="00121A7A">
            <w:pPr>
              <w:jc w:val="center"/>
              <w:rPr>
                <w:sz w:val="18"/>
                <w:szCs w:val="18"/>
              </w:rPr>
            </w:pPr>
            <w:r w:rsidRPr="00692DA2">
              <w:rPr>
                <w:sz w:val="18"/>
                <w:szCs w:val="18"/>
              </w:rPr>
              <w:t>6</w:t>
            </w:r>
          </w:p>
        </w:tc>
        <w:tc>
          <w:tcPr>
            <w:tcW w:w="660" w:type="dxa"/>
            <w:vAlign w:val="center"/>
          </w:tcPr>
          <w:p w:rsidR="00121A7A" w:rsidRPr="00692DA2" w:rsidRDefault="00121A7A" w:rsidP="00121A7A">
            <w:pPr>
              <w:jc w:val="center"/>
              <w:rPr>
                <w:sz w:val="18"/>
                <w:szCs w:val="18"/>
              </w:rPr>
            </w:pPr>
            <w:r w:rsidRPr="00692DA2">
              <w:rPr>
                <w:sz w:val="18"/>
                <w:szCs w:val="18"/>
              </w:rPr>
              <w:t>99</w:t>
            </w:r>
          </w:p>
        </w:tc>
      </w:tr>
    </w:tbl>
    <w:p w:rsidR="00121A7A" w:rsidRPr="00692DA2" w:rsidRDefault="00121A7A" w:rsidP="00121A7A">
      <w:pPr>
        <w:rPr>
          <w:b/>
        </w:rPr>
      </w:pPr>
    </w:p>
    <w:p w:rsidR="00121A7A" w:rsidRPr="00692DA2" w:rsidRDefault="00121A7A" w:rsidP="00121A7A">
      <w:pPr>
        <w:ind w:left="630" w:hanging="630"/>
        <w:rPr>
          <w:b/>
        </w:rPr>
      </w:pPr>
      <w:r w:rsidRPr="00692DA2">
        <w:rPr>
          <w:b/>
        </w:rPr>
        <w:t xml:space="preserve">S.6.b. Overall, how effective have these strategies been for supporting effective service coordination in local service systems </w:t>
      </w:r>
      <w:r w:rsidRPr="00692DA2">
        <w:rPr>
          <w:b/>
          <w:u w:val="single"/>
        </w:rPr>
        <w:t>in the past 6 months</w:t>
      </w:r>
      <w:r w:rsidRPr="00692DA2">
        <w:rPr>
          <w:b/>
        </w:rPr>
        <w:t>?</w:t>
      </w:r>
      <w:r w:rsidRPr="00692DA2">
        <w:t xml:space="preserve"> </w:t>
      </w:r>
      <w:proofErr w:type="gramStart"/>
      <w:r w:rsidRPr="00692DA2">
        <w:t>[C.7.b.]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Not at all effective</w:t>
            </w:r>
          </w:p>
        </w:tc>
        <w:tc>
          <w:tcPr>
            <w:tcW w:w="1645" w:type="dxa"/>
            <w:vAlign w:val="center"/>
          </w:tcPr>
          <w:p w:rsidR="00121A7A" w:rsidRPr="00692DA2" w:rsidRDefault="00121A7A" w:rsidP="00121A7A">
            <w:pPr>
              <w:jc w:val="center"/>
              <w:rPr>
                <w:sz w:val="18"/>
                <w:szCs w:val="18"/>
              </w:rPr>
            </w:pPr>
            <w:r w:rsidRPr="00692DA2">
              <w:rPr>
                <w:sz w:val="18"/>
                <w:szCs w:val="18"/>
              </w:rPr>
              <w:t>A little effective</w:t>
            </w:r>
          </w:p>
        </w:tc>
        <w:tc>
          <w:tcPr>
            <w:tcW w:w="1890" w:type="dxa"/>
            <w:vAlign w:val="center"/>
          </w:tcPr>
          <w:p w:rsidR="00121A7A" w:rsidRPr="00692DA2" w:rsidRDefault="00121A7A" w:rsidP="00121A7A">
            <w:pPr>
              <w:jc w:val="center"/>
              <w:rPr>
                <w:sz w:val="18"/>
                <w:szCs w:val="18"/>
              </w:rPr>
            </w:pPr>
            <w:r w:rsidRPr="00692DA2">
              <w:rPr>
                <w:sz w:val="18"/>
                <w:szCs w:val="18"/>
              </w:rPr>
              <w:t>Moderately effective</w:t>
            </w:r>
          </w:p>
        </w:tc>
        <w:tc>
          <w:tcPr>
            <w:tcW w:w="1980" w:type="dxa"/>
            <w:vAlign w:val="center"/>
          </w:tcPr>
          <w:p w:rsidR="00121A7A" w:rsidRPr="00692DA2" w:rsidRDefault="00121A7A" w:rsidP="00121A7A">
            <w:pPr>
              <w:jc w:val="center"/>
              <w:rPr>
                <w:sz w:val="18"/>
                <w:szCs w:val="18"/>
              </w:rPr>
            </w:pPr>
            <w:r w:rsidRPr="00692DA2">
              <w:rPr>
                <w:sz w:val="18"/>
                <w:szCs w:val="18"/>
              </w:rPr>
              <w:t>Very effective</w:t>
            </w:r>
          </w:p>
        </w:tc>
        <w:tc>
          <w:tcPr>
            <w:tcW w:w="1170" w:type="dxa"/>
            <w:vAlign w:val="center"/>
          </w:tcPr>
          <w:p w:rsidR="00121A7A" w:rsidRPr="00692DA2" w:rsidRDefault="00121A7A" w:rsidP="00121A7A">
            <w:pPr>
              <w:jc w:val="center"/>
              <w:rPr>
                <w:sz w:val="18"/>
                <w:szCs w:val="18"/>
              </w:rPr>
            </w:pPr>
            <w:r w:rsidRPr="00692DA2">
              <w:rPr>
                <w:sz w:val="18"/>
                <w:szCs w:val="18"/>
              </w:rPr>
              <w:t>Don’t know</w:t>
            </w:r>
          </w:p>
        </w:tc>
      </w:tr>
      <w:tr w:rsidR="00121A7A" w:rsidRPr="00692DA2" w:rsidTr="00961D54">
        <w:trPr>
          <w:jc w:val="center"/>
        </w:trPr>
        <w:tc>
          <w:tcPr>
            <w:tcW w:w="2045" w:type="dxa"/>
            <w:vAlign w:val="center"/>
          </w:tcPr>
          <w:p w:rsidR="00121A7A" w:rsidRPr="00692DA2" w:rsidRDefault="00121A7A" w:rsidP="00121A7A">
            <w:pPr>
              <w:jc w:val="center"/>
              <w:rPr>
                <w:sz w:val="18"/>
                <w:szCs w:val="18"/>
              </w:rPr>
            </w:pPr>
            <w:r w:rsidRPr="00692DA2">
              <w:rPr>
                <w:sz w:val="18"/>
                <w:szCs w:val="18"/>
              </w:rPr>
              <w:t>1</w:t>
            </w:r>
          </w:p>
        </w:tc>
        <w:tc>
          <w:tcPr>
            <w:tcW w:w="1645" w:type="dxa"/>
            <w:vAlign w:val="center"/>
          </w:tcPr>
          <w:p w:rsidR="00121A7A" w:rsidRPr="00692DA2" w:rsidRDefault="00121A7A" w:rsidP="00121A7A">
            <w:pPr>
              <w:jc w:val="center"/>
              <w:rPr>
                <w:sz w:val="18"/>
                <w:szCs w:val="18"/>
              </w:rPr>
            </w:pPr>
            <w:r w:rsidRPr="00692DA2">
              <w:rPr>
                <w:sz w:val="18"/>
                <w:szCs w:val="18"/>
              </w:rPr>
              <w:t>2</w:t>
            </w:r>
          </w:p>
        </w:tc>
        <w:tc>
          <w:tcPr>
            <w:tcW w:w="1890" w:type="dxa"/>
            <w:vAlign w:val="center"/>
          </w:tcPr>
          <w:p w:rsidR="00121A7A" w:rsidRPr="00692DA2" w:rsidRDefault="00121A7A" w:rsidP="00121A7A">
            <w:pPr>
              <w:jc w:val="center"/>
              <w:rPr>
                <w:sz w:val="18"/>
                <w:szCs w:val="18"/>
              </w:rPr>
            </w:pPr>
            <w:r w:rsidRPr="00692DA2">
              <w:rPr>
                <w:sz w:val="18"/>
                <w:szCs w:val="18"/>
              </w:rPr>
              <w:t>3</w:t>
            </w:r>
          </w:p>
        </w:tc>
        <w:tc>
          <w:tcPr>
            <w:tcW w:w="1980" w:type="dxa"/>
            <w:vAlign w:val="center"/>
          </w:tcPr>
          <w:p w:rsidR="00121A7A" w:rsidRPr="00692DA2" w:rsidRDefault="00121A7A" w:rsidP="00121A7A">
            <w:pPr>
              <w:jc w:val="center"/>
              <w:rPr>
                <w:sz w:val="18"/>
                <w:szCs w:val="18"/>
              </w:rPr>
            </w:pPr>
            <w:r w:rsidRPr="00692DA2">
              <w:rPr>
                <w:sz w:val="18"/>
                <w:szCs w:val="18"/>
              </w:rPr>
              <w:t>4</w:t>
            </w:r>
          </w:p>
        </w:tc>
        <w:tc>
          <w:tcPr>
            <w:tcW w:w="1170" w:type="dxa"/>
            <w:vAlign w:val="center"/>
          </w:tcPr>
          <w:p w:rsidR="00121A7A" w:rsidRPr="00692DA2" w:rsidRDefault="00121A7A" w:rsidP="00121A7A">
            <w:pPr>
              <w:jc w:val="center"/>
              <w:rPr>
                <w:sz w:val="18"/>
                <w:szCs w:val="18"/>
              </w:rPr>
            </w:pPr>
            <w:r w:rsidRPr="00692DA2">
              <w:rPr>
                <w:sz w:val="18"/>
                <w:szCs w:val="18"/>
              </w:rPr>
              <w:t>99</w:t>
            </w:r>
          </w:p>
        </w:tc>
      </w:tr>
    </w:tbl>
    <w:p w:rsidR="006E6703" w:rsidRPr="00692DA2" w:rsidRDefault="006E6703" w:rsidP="006E6703">
      <w:pPr>
        <w:pStyle w:val="Q1-FirstLevelQuestion"/>
        <w:rPr>
          <w:color w:val="auto"/>
        </w:rPr>
      </w:pPr>
    </w:p>
    <w:p w:rsidR="006E6703" w:rsidRPr="00692DA2" w:rsidRDefault="006E6703" w:rsidP="006E6703">
      <w:pPr>
        <w:pStyle w:val="Q1-FirstLevelQuestion"/>
        <w:rPr>
          <w:color w:val="auto"/>
        </w:rPr>
      </w:pPr>
    </w:p>
    <w:p w:rsidR="00EC596A" w:rsidRPr="00692DA2" w:rsidRDefault="00EC596A" w:rsidP="00A36392">
      <w:pPr>
        <w:pStyle w:val="Q1-FirstLevelQuestion"/>
        <w:ind w:left="0" w:firstLine="0"/>
        <w:rPr>
          <w:color w:val="auto"/>
        </w:rPr>
      </w:pPr>
    </w:p>
    <w:p w:rsidR="006B64DA" w:rsidRPr="00692DA2" w:rsidRDefault="006B64DA" w:rsidP="006E6703">
      <w:pPr>
        <w:pStyle w:val="Q1-FirstLevelQuestion"/>
        <w:rPr>
          <w:b/>
          <w:bCs/>
          <w:color w:val="auto"/>
          <w:sz w:val="24"/>
          <w:szCs w:val="24"/>
          <w:u w:val="single"/>
        </w:rPr>
      </w:pPr>
    </w:p>
    <w:p w:rsidR="006B64DA" w:rsidRPr="00692DA2" w:rsidRDefault="006B64DA" w:rsidP="006E6703">
      <w:pPr>
        <w:pStyle w:val="Q1-FirstLevelQuestion"/>
        <w:rPr>
          <w:b/>
          <w:bCs/>
          <w:color w:val="auto"/>
          <w:sz w:val="24"/>
          <w:szCs w:val="24"/>
          <w:u w:val="single"/>
        </w:rPr>
      </w:pPr>
    </w:p>
    <w:p w:rsidR="006B64DA" w:rsidRPr="00692DA2" w:rsidRDefault="006B64DA" w:rsidP="006E6703">
      <w:pPr>
        <w:pStyle w:val="Q1-FirstLevelQuestion"/>
        <w:rPr>
          <w:b/>
          <w:bCs/>
          <w:color w:val="auto"/>
          <w:sz w:val="24"/>
          <w:szCs w:val="24"/>
          <w:u w:val="single"/>
        </w:rPr>
      </w:pPr>
    </w:p>
    <w:p w:rsidR="006B64DA" w:rsidRPr="00692DA2" w:rsidRDefault="006B64DA" w:rsidP="006E6703">
      <w:pPr>
        <w:pStyle w:val="Q1-FirstLevelQuestion"/>
        <w:rPr>
          <w:b/>
          <w:bCs/>
          <w:color w:val="auto"/>
          <w:sz w:val="24"/>
          <w:szCs w:val="24"/>
          <w:u w:val="single"/>
        </w:rPr>
      </w:pPr>
    </w:p>
    <w:p w:rsidR="009D54C4" w:rsidRPr="00692DA2" w:rsidRDefault="009D54C4" w:rsidP="00961D54">
      <w:pPr>
        <w:spacing w:after="0" w:line="240" w:lineRule="atLeast"/>
        <w:ind w:right="-720"/>
        <w:contextualSpacing/>
        <w:jc w:val="both"/>
        <w:rPr>
          <w:rFonts w:ascii="Times New Roman" w:eastAsia="Times New Roman" w:hAnsi="Times New Roman" w:cs="Times New Roman"/>
          <w:b/>
          <w:bCs/>
          <w:sz w:val="24"/>
          <w:szCs w:val="24"/>
          <w:u w:val="single"/>
        </w:rPr>
      </w:pPr>
    </w:p>
    <w:p w:rsidR="000D7CE7" w:rsidRPr="00692DA2" w:rsidRDefault="000D7CE7" w:rsidP="00961D54">
      <w:pPr>
        <w:spacing w:after="0" w:line="240" w:lineRule="atLeast"/>
        <w:ind w:right="-720"/>
        <w:contextualSpacing/>
        <w:jc w:val="both"/>
        <w:rPr>
          <w:rFonts w:ascii="Times New Roman" w:eastAsia="Times New Roman" w:hAnsi="Times New Roman" w:cs="Times New Roman"/>
          <w:b/>
          <w:bCs/>
          <w:sz w:val="24"/>
          <w:szCs w:val="24"/>
          <w:u w:val="single"/>
        </w:rPr>
      </w:pPr>
    </w:p>
    <w:p w:rsidR="000D7CE7" w:rsidRPr="00692DA2" w:rsidRDefault="000D7CE7" w:rsidP="00961D54">
      <w:pPr>
        <w:spacing w:after="0" w:line="240" w:lineRule="atLeast"/>
        <w:ind w:right="-720"/>
        <w:contextualSpacing/>
        <w:jc w:val="both"/>
        <w:rPr>
          <w:rFonts w:ascii="Times New Roman" w:eastAsia="Times New Roman" w:hAnsi="Times New Roman" w:cs="Times New Roman"/>
          <w:b/>
          <w:bCs/>
          <w:sz w:val="24"/>
          <w:szCs w:val="24"/>
          <w:u w:val="single"/>
        </w:rPr>
      </w:pPr>
    </w:p>
    <w:p w:rsidR="006E6703" w:rsidRPr="00692DA2" w:rsidRDefault="00EC6F59" w:rsidP="00961D54">
      <w:pPr>
        <w:spacing w:after="0" w:line="240" w:lineRule="atLeast"/>
        <w:ind w:right="-720"/>
        <w:contextualSpacing/>
        <w:jc w:val="both"/>
        <w:rPr>
          <w:rFonts w:ascii="Times New Roman" w:eastAsia="Times New Roman" w:hAnsi="Times New Roman" w:cs="Times New Roman"/>
        </w:rPr>
      </w:pPr>
      <w:r w:rsidRPr="00692DA2">
        <w:rPr>
          <w:rFonts w:ascii="Times New Roman" w:eastAsia="Times New Roman" w:hAnsi="Times New Roman" w:cs="Times New Roman"/>
          <w:b/>
          <w:bCs/>
          <w:sz w:val="24"/>
          <w:szCs w:val="24"/>
          <w:u w:val="single"/>
        </w:rPr>
        <w:t xml:space="preserve">Subsection </w:t>
      </w:r>
      <w:r w:rsidR="006E6703" w:rsidRPr="00692DA2">
        <w:rPr>
          <w:rFonts w:ascii="Times New Roman" w:eastAsia="Times New Roman" w:hAnsi="Times New Roman" w:cs="Times New Roman"/>
          <w:b/>
          <w:bCs/>
          <w:sz w:val="24"/>
          <w:szCs w:val="24"/>
          <w:u w:val="single"/>
        </w:rPr>
        <w:t>4</w:t>
      </w:r>
      <w:r w:rsidRPr="00692DA2">
        <w:rPr>
          <w:rFonts w:ascii="Times New Roman" w:eastAsia="Times New Roman" w:hAnsi="Times New Roman" w:cs="Times New Roman"/>
          <w:b/>
          <w:bCs/>
          <w:sz w:val="24"/>
          <w:szCs w:val="24"/>
          <w:u w:val="single"/>
        </w:rPr>
        <w:t xml:space="preserve">: </w:t>
      </w:r>
      <w:r w:rsidR="006E6703" w:rsidRPr="00692DA2">
        <w:rPr>
          <w:rFonts w:ascii="Times New Roman" w:eastAsia="Times New Roman" w:hAnsi="Times New Roman" w:cs="Times New Roman"/>
          <w:b/>
          <w:bCs/>
          <w:sz w:val="24"/>
          <w:szCs w:val="24"/>
          <w:u w:val="single"/>
        </w:rPr>
        <w:t>Geographic Area Covered</w:t>
      </w:r>
    </w:p>
    <w:p w:rsidR="00961D54" w:rsidRPr="00692DA2" w:rsidRDefault="00961D54" w:rsidP="00A36392"/>
    <w:p w:rsidR="00A36392" w:rsidRPr="00692DA2" w:rsidRDefault="00A36392" w:rsidP="00A36392">
      <w:r w:rsidRPr="00692DA2">
        <w:t xml:space="preserve">The following questions are about the geographic area encompassed by the jurisdiction for your system of care expansion grant. </w:t>
      </w:r>
    </w:p>
    <w:p w:rsidR="00A36392" w:rsidRPr="00692DA2" w:rsidRDefault="00A36392" w:rsidP="00A36392">
      <w:pPr>
        <w:ind w:left="540" w:hanging="540"/>
        <w:rPr>
          <w:b/>
        </w:rPr>
      </w:pPr>
      <w:r w:rsidRPr="00692DA2">
        <w:rPr>
          <w:b/>
        </w:rPr>
        <w:t>GA.1</w:t>
      </w:r>
      <w:r w:rsidRPr="00692DA2">
        <w:t xml:space="preserve"> </w:t>
      </w:r>
      <w:r w:rsidRPr="00692DA2">
        <w:rPr>
          <w:b/>
        </w:rPr>
        <w:t xml:space="preserve">To what extent </w:t>
      </w:r>
      <w:proofErr w:type="gramStart"/>
      <w:r w:rsidRPr="00692DA2">
        <w:rPr>
          <w:b/>
        </w:rPr>
        <w:t>do</w:t>
      </w:r>
      <w:proofErr w:type="gramEnd"/>
      <w:r w:rsidRPr="00692DA2">
        <w:rPr>
          <w:b/>
        </w:rPr>
        <w:t xml:space="preserve"> family organizations and/or representatives actively participate in planning, implementation, and expansion activities across the jurisdiction (</w:t>
      </w:r>
      <w:r w:rsidR="00DD4776" w:rsidRPr="00692DA2">
        <w:rPr>
          <w:b/>
        </w:rPr>
        <w:t>for example</w:t>
      </w:r>
      <w:r w:rsidRPr="00692DA2">
        <w:rPr>
          <w:b/>
        </w:rPr>
        <w:t xml:space="preserve">, are there areas with little or no active family representation)? </w:t>
      </w:r>
      <w:proofErr w:type="gramStart"/>
      <w:r w:rsidRPr="00692DA2">
        <w:rPr>
          <w:b/>
        </w:rPr>
        <w:t>[D.1.a.]</w:t>
      </w:r>
      <w:proofErr w:type="gramEnd"/>
    </w:p>
    <w:tbl>
      <w:tblPr>
        <w:tblW w:w="9393" w:type="dxa"/>
        <w:jc w:val="center"/>
        <w:tblLayout w:type="fixed"/>
        <w:tblCellMar>
          <w:left w:w="55" w:type="dxa"/>
          <w:right w:w="55" w:type="dxa"/>
        </w:tblCellMar>
        <w:tblLook w:val="0000" w:firstRow="0" w:lastRow="0" w:firstColumn="0" w:lastColumn="0" w:noHBand="0" w:noVBand="0"/>
      </w:tblPr>
      <w:tblGrid>
        <w:gridCol w:w="1727"/>
        <w:gridCol w:w="1620"/>
        <w:gridCol w:w="1890"/>
        <w:gridCol w:w="1569"/>
        <w:gridCol w:w="1957"/>
        <w:gridCol w:w="630"/>
      </w:tblGrid>
      <w:tr w:rsidR="00A36392" w:rsidRPr="00692DA2" w:rsidTr="00961D54">
        <w:trPr>
          <w:trHeight w:val="687"/>
          <w:jc w:val="center"/>
        </w:trPr>
        <w:tc>
          <w:tcPr>
            <w:tcW w:w="1727"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Not active</w:t>
            </w:r>
          </w:p>
        </w:tc>
        <w:tc>
          <w:tcPr>
            <w:tcW w:w="1620"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Active in a small area of the jurisdiction</w:t>
            </w:r>
          </w:p>
        </w:tc>
        <w:tc>
          <w:tcPr>
            <w:tcW w:w="1890"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Active in about half of the jurisdiction</w:t>
            </w:r>
          </w:p>
        </w:tc>
        <w:tc>
          <w:tcPr>
            <w:tcW w:w="1569"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Active in many</w:t>
            </w:r>
            <w:r w:rsidR="000D7CE7" w:rsidRPr="00692DA2">
              <w:rPr>
                <w:sz w:val="18"/>
                <w:szCs w:val="18"/>
              </w:rPr>
              <w:t xml:space="preserve"> areas</w:t>
            </w:r>
            <w:r w:rsidRPr="00692DA2">
              <w:rPr>
                <w:sz w:val="18"/>
                <w:szCs w:val="18"/>
              </w:rPr>
              <w:t>/most of the jurisdiction</w:t>
            </w:r>
          </w:p>
        </w:tc>
        <w:tc>
          <w:tcPr>
            <w:tcW w:w="1957" w:type="dxa"/>
            <w:tcBorders>
              <w:top w:val="single" w:sz="6" w:space="0" w:color="000000"/>
              <w:left w:val="single" w:sz="6" w:space="0" w:color="000000"/>
              <w:bottom w:val="single" w:sz="6" w:space="0" w:color="000000"/>
              <w:right w:val="single" w:sz="6" w:space="0" w:color="000000"/>
            </w:tcBorders>
            <w:vAlign w:val="center"/>
          </w:tcPr>
          <w:p w:rsidR="00A36392" w:rsidRPr="00692DA2" w:rsidRDefault="00A36392" w:rsidP="001E4A83">
            <w:pPr>
              <w:jc w:val="center"/>
              <w:rPr>
                <w:sz w:val="18"/>
                <w:szCs w:val="18"/>
              </w:rPr>
            </w:pPr>
            <w:r w:rsidRPr="00692DA2">
              <w:rPr>
                <w:sz w:val="18"/>
                <w:szCs w:val="18"/>
              </w:rPr>
              <w:t>Active throughout the jurisdiction</w:t>
            </w:r>
          </w:p>
        </w:tc>
        <w:tc>
          <w:tcPr>
            <w:tcW w:w="630" w:type="dxa"/>
            <w:tcBorders>
              <w:top w:val="single" w:sz="6" w:space="0" w:color="000000"/>
              <w:left w:val="single" w:sz="6" w:space="0" w:color="000000"/>
              <w:bottom w:val="single" w:sz="6" w:space="0" w:color="000000"/>
              <w:right w:val="single" w:sz="6" w:space="0" w:color="000000"/>
            </w:tcBorders>
            <w:vAlign w:val="center"/>
          </w:tcPr>
          <w:p w:rsidR="00A36392" w:rsidRPr="00692DA2" w:rsidRDefault="00A36392" w:rsidP="001E4A83">
            <w:pPr>
              <w:jc w:val="center"/>
              <w:rPr>
                <w:sz w:val="18"/>
                <w:szCs w:val="18"/>
              </w:rPr>
            </w:pPr>
            <w:r w:rsidRPr="00692DA2">
              <w:rPr>
                <w:sz w:val="18"/>
                <w:szCs w:val="18"/>
              </w:rPr>
              <w:t>Don’t know</w:t>
            </w:r>
          </w:p>
        </w:tc>
      </w:tr>
      <w:tr w:rsidR="00A36392" w:rsidRPr="00692DA2" w:rsidTr="00961D54">
        <w:trPr>
          <w:jc w:val="center"/>
        </w:trPr>
        <w:tc>
          <w:tcPr>
            <w:tcW w:w="1727"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1</w:t>
            </w:r>
          </w:p>
        </w:tc>
        <w:tc>
          <w:tcPr>
            <w:tcW w:w="1620"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2</w:t>
            </w:r>
          </w:p>
        </w:tc>
        <w:tc>
          <w:tcPr>
            <w:tcW w:w="1890"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3</w:t>
            </w:r>
          </w:p>
        </w:tc>
        <w:tc>
          <w:tcPr>
            <w:tcW w:w="1569"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4</w:t>
            </w:r>
          </w:p>
        </w:tc>
        <w:tc>
          <w:tcPr>
            <w:tcW w:w="1957"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5</w:t>
            </w:r>
          </w:p>
        </w:tc>
        <w:tc>
          <w:tcPr>
            <w:tcW w:w="630" w:type="dxa"/>
            <w:tcBorders>
              <w:top w:val="single" w:sz="6" w:space="0" w:color="000000"/>
              <w:left w:val="single" w:sz="6" w:space="0" w:color="000000"/>
              <w:bottom w:val="single" w:sz="4" w:space="0" w:color="auto"/>
              <w:right w:val="single" w:sz="6" w:space="0" w:color="000000"/>
            </w:tcBorders>
            <w:vAlign w:val="center"/>
          </w:tcPr>
          <w:p w:rsidR="00A36392" w:rsidRPr="00692DA2" w:rsidRDefault="00A36392" w:rsidP="001E4A83">
            <w:pPr>
              <w:jc w:val="center"/>
              <w:rPr>
                <w:sz w:val="18"/>
                <w:szCs w:val="18"/>
              </w:rPr>
            </w:pPr>
            <w:r w:rsidRPr="00692DA2">
              <w:rPr>
                <w:sz w:val="18"/>
                <w:szCs w:val="18"/>
              </w:rPr>
              <w:t>6</w:t>
            </w:r>
          </w:p>
        </w:tc>
      </w:tr>
    </w:tbl>
    <w:p w:rsidR="00A36392" w:rsidRPr="00692DA2" w:rsidRDefault="00A36392" w:rsidP="00A36392"/>
    <w:p w:rsidR="00A36392" w:rsidRPr="00692DA2" w:rsidRDefault="00A36392" w:rsidP="00A36392">
      <w:pPr>
        <w:ind w:left="540" w:hanging="540"/>
      </w:pPr>
      <w:r w:rsidRPr="00692DA2">
        <w:rPr>
          <w:b/>
        </w:rPr>
        <w:t>GA.2. To what extent do youth organizations and/or representatives actively participate in planning, implementation, and expansion activities across the jurisdiction (</w:t>
      </w:r>
      <w:r w:rsidR="00DD4776" w:rsidRPr="00692DA2">
        <w:rPr>
          <w:b/>
        </w:rPr>
        <w:t>for example</w:t>
      </w:r>
      <w:r w:rsidRPr="00692DA2">
        <w:rPr>
          <w:b/>
        </w:rPr>
        <w:t>, are there areas with little or no active youth representation)?</w:t>
      </w:r>
      <w:r w:rsidRPr="00692DA2">
        <w:t xml:space="preserve"> </w:t>
      </w:r>
      <w:proofErr w:type="gramStart"/>
      <w:r w:rsidRPr="00692DA2">
        <w:t>[D.2.a.]</w:t>
      </w:r>
      <w:proofErr w:type="gramEnd"/>
      <w:r w:rsidRPr="00692DA2">
        <w:t xml:space="preserve"> </w:t>
      </w:r>
    </w:p>
    <w:tbl>
      <w:tblPr>
        <w:tblW w:w="9393" w:type="dxa"/>
        <w:jc w:val="center"/>
        <w:tblLayout w:type="fixed"/>
        <w:tblCellMar>
          <w:left w:w="55" w:type="dxa"/>
          <w:right w:w="55" w:type="dxa"/>
        </w:tblCellMar>
        <w:tblLook w:val="0000" w:firstRow="0" w:lastRow="0" w:firstColumn="0" w:lastColumn="0" w:noHBand="0" w:noVBand="0"/>
      </w:tblPr>
      <w:tblGrid>
        <w:gridCol w:w="1727"/>
        <w:gridCol w:w="1620"/>
        <w:gridCol w:w="1890"/>
        <w:gridCol w:w="1569"/>
        <w:gridCol w:w="1957"/>
        <w:gridCol w:w="630"/>
      </w:tblGrid>
      <w:tr w:rsidR="00A36392" w:rsidRPr="00692DA2" w:rsidTr="00961D54">
        <w:trPr>
          <w:trHeight w:val="687"/>
          <w:jc w:val="center"/>
        </w:trPr>
        <w:tc>
          <w:tcPr>
            <w:tcW w:w="1727"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Not active</w:t>
            </w:r>
          </w:p>
        </w:tc>
        <w:tc>
          <w:tcPr>
            <w:tcW w:w="1620"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Active in a small area of the jurisdiction</w:t>
            </w:r>
          </w:p>
        </w:tc>
        <w:tc>
          <w:tcPr>
            <w:tcW w:w="1890"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Active in about half of the jurisdiction</w:t>
            </w:r>
          </w:p>
        </w:tc>
        <w:tc>
          <w:tcPr>
            <w:tcW w:w="1569"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Active in many</w:t>
            </w:r>
            <w:r w:rsidR="002468E4" w:rsidRPr="00692DA2">
              <w:rPr>
                <w:sz w:val="18"/>
                <w:szCs w:val="18"/>
              </w:rPr>
              <w:t xml:space="preserve"> areas</w:t>
            </w:r>
            <w:r w:rsidRPr="00692DA2">
              <w:rPr>
                <w:sz w:val="18"/>
                <w:szCs w:val="18"/>
              </w:rPr>
              <w:t>/most of the jurisdiction</w:t>
            </w:r>
          </w:p>
        </w:tc>
        <w:tc>
          <w:tcPr>
            <w:tcW w:w="1957" w:type="dxa"/>
            <w:tcBorders>
              <w:top w:val="single" w:sz="6" w:space="0" w:color="000000"/>
              <w:left w:val="single" w:sz="6" w:space="0" w:color="000000"/>
              <w:bottom w:val="single" w:sz="6" w:space="0" w:color="000000"/>
              <w:right w:val="single" w:sz="6" w:space="0" w:color="000000"/>
            </w:tcBorders>
            <w:vAlign w:val="center"/>
          </w:tcPr>
          <w:p w:rsidR="00A36392" w:rsidRPr="00692DA2" w:rsidRDefault="00A36392" w:rsidP="001E4A83">
            <w:pPr>
              <w:jc w:val="center"/>
              <w:rPr>
                <w:sz w:val="18"/>
                <w:szCs w:val="18"/>
              </w:rPr>
            </w:pPr>
            <w:r w:rsidRPr="00692DA2">
              <w:rPr>
                <w:sz w:val="18"/>
                <w:szCs w:val="18"/>
              </w:rPr>
              <w:t>Active throughout the jurisdiction</w:t>
            </w:r>
          </w:p>
        </w:tc>
        <w:tc>
          <w:tcPr>
            <w:tcW w:w="630" w:type="dxa"/>
            <w:tcBorders>
              <w:top w:val="single" w:sz="6" w:space="0" w:color="000000"/>
              <w:left w:val="single" w:sz="6" w:space="0" w:color="000000"/>
              <w:bottom w:val="single" w:sz="6" w:space="0" w:color="000000"/>
              <w:right w:val="single" w:sz="6" w:space="0" w:color="000000"/>
            </w:tcBorders>
            <w:vAlign w:val="center"/>
          </w:tcPr>
          <w:p w:rsidR="00A36392" w:rsidRPr="00692DA2" w:rsidRDefault="00A36392" w:rsidP="001E4A83">
            <w:pPr>
              <w:jc w:val="center"/>
              <w:rPr>
                <w:sz w:val="18"/>
                <w:szCs w:val="18"/>
              </w:rPr>
            </w:pPr>
            <w:r w:rsidRPr="00692DA2">
              <w:rPr>
                <w:sz w:val="18"/>
                <w:szCs w:val="18"/>
              </w:rPr>
              <w:t>Don’t know</w:t>
            </w:r>
          </w:p>
        </w:tc>
      </w:tr>
      <w:tr w:rsidR="00A36392" w:rsidRPr="00692DA2" w:rsidTr="00961D54">
        <w:trPr>
          <w:jc w:val="center"/>
        </w:trPr>
        <w:tc>
          <w:tcPr>
            <w:tcW w:w="1727"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1</w:t>
            </w:r>
          </w:p>
        </w:tc>
        <w:tc>
          <w:tcPr>
            <w:tcW w:w="1620"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2</w:t>
            </w:r>
          </w:p>
        </w:tc>
        <w:tc>
          <w:tcPr>
            <w:tcW w:w="1890"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3</w:t>
            </w:r>
          </w:p>
        </w:tc>
        <w:tc>
          <w:tcPr>
            <w:tcW w:w="1569"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4</w:t>
            </w:r>
          </w:p>
        </w:tc>
        <w:tc>
          <w:tcPr>
            <w:tcW w:w="1957"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5</w:t>
            </w:r>
          </w:p>
        </w:tc>
        <w:tc>
          <w:tcPr>
            <w:tcW w:w="630" w:type="dxa"/>
            <w:tcBorders>
              <w:top w:val="single" w:sz="6" w:space="0" w:color="000000"/>
              <w:left w:val="single" w:sz="6" w:space="0" w:color="000000"/>
              <w:bottom w:val="single" w:sz="4" w:space="0" w:color="auto"/>
              <w:right w:val="single" w:sz="6" w:space="0" w:color="000000"/>
            </w:tcBorders>
            <w:vAlign w:val="center"/>
          </w:tcPr>
          <w:p w:rsidR="00A36392" w:rsidRPr="00692DA2" w:rsidRDefault="00A36392" w:rsidP="001E4A83">
            <w:pPr>
              <w:jc w:val="center"/>
              <w:rPr>
                <w:sz w:val="18"/>
                <w:szCs w:val="18"/>
              </w:rPr>
            </w:pPr>
            <w:r w:rsidRPr="00692DA2">
              <w:rPr>
                <w:sz w:val="18"/>
                <w:szCs w:val="18"/>
              </w:rPr>
              <w:t>6</w:t>
            </w:r>
          </w:p>
        </w:tc>
      </w:tr>
    </w:tbl>
    <w:p w:rsidR="00A36392" w:rsidRPr="00692DA2" w:rsidRDefault="00A36392" w:rsidP="00A36392"/>
    <w:p w:rsidR="00A36392" w:rsidRPr="00692DA2" w:rsidRDefault="00A36392" w:rsidP="00A36392">
      <w:r w:rsidRPr="00692DA2">
        <w:rPr>
          <w:b/>
        </w:rPr>
        <w:t xml:space="preserve">GA.3. To what extent are evidence-informed services available throughout the jurisdiction? </w:t>
      </w:r>
      <w:proofErr w:type="gramStart"/>
      <w:r w:rsidRPr="00692DA2">
        <w:t>[D.4.a.]</w:t>
      </w:r>
      <w:proofErr w:type="gramEnd"/>
    </w:p>
    <w:tbl>
      <w:tblPr>
        <w:tblW w:w="9393" w:type="dxa"/>
        <w:jc w:val="center"/>
        <w:tblLayout w:type="fixed"/>
        <w:tblCellMar>
          <w:left w:w="55" w:type="dxa"/>
          <w:right w:w="55" w:type="dxa"/>
        </w:tblCellMar>
        <w:tblLook w:val="0000" w:firstRow="0" w:lastRow="0" w:firstColumn="0" w:lastColumn="0" w:noHBand="0" w:noVBand="0"/>
      </w:tblPr>
      <w:tblGrid>
        <w:gridCol w:w="1727"/>
        <w:gridCol w:w="1620"/>
        <w:gridCol w:w="1890"/>
        <w:gridCol w:w="1569"/>
        <w:gridCol w:w="1957"/>
        <w:gridCol w:w="630"/>
      </w:tblGrid>
      <w:tr w:rsidR="00A36392" w:rsidRPr="00692DA2" w:rsidTr="00961D54">
        <w:trPr>
          <w:trHeight w:val="687"/>
          <w:jc w:val="center"/>
        </w:trPr>
        <w:tc>
          <w:tcPr>
            <w:tcW w:w="1727"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Not available</w:t>
            </w:r>
          </w:p>
        </w:tc>
        <w:tc>
          <w:tcPr>
            <w:tcW w:w="1620"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Available in a small area of the jurisdiction</w:t>
            </w:r>
          </w:p>
        </w:tc>
        <w:tc>
          <w:tcPr>
            <w:tcW w:w="1890"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Available in about half of the jurisdiction</w:t>
            </w:r>
          </w:p>
        </w:tc>
        <w:tc>
          <w:tcPr>
            <w:tcW w:w="1569" w:type="dxa"/>
            <w:tcBorders>
              <w:top w:val="single" w:sz="6" w:space="0" w:color="000000"/>
              <w:left w:val="single" w:sz="6" w:space="0" w:color="000000"/>
              <w:bottom w:val="single" w:sz="6" w:space="0" w:color="000000"/>
              <w:right w:val="nil"/>
            </w:tcBorders>
            <w:vAlign w:val="center"/>
          </w:tcPr>
          <w:p w:rsidR="00A36392" w:rsidRPr="00692DA2" w:rsidRDefault="00A36392" w:rsidP="001E4A83">
            <w:pPr>
              <w:jc w:val="center"/>
              <w:rPr>
                <w:sz w:val="18"/>
                <w:szCs w:val="18"/>
              </w:rPr>
            </w:pPr>
            <w:r w:rsidRPr="00692DA2">
              <w:rPr>
                <w:sz w:val="18"/>
                <w:szCs w:val="18"/>
              </w:rPr>
              <w:t>Available in most of the jurisdiction</w:t>
            </w:r>
          </w:p>
        </w:tc>
        <w:tc>
          <w:tcPr>
            <w:tcW w:w="1957" w:type="dxa"/>
            <w:tcBorders>
              <w:top w:val="single" w:sz="6" w:space="0" w:color="000000"/>
              <w:left w:val="single" w:sz="6" w:space="0" w:color="000000"/>
              <w:bottom w:val="single" w:sz="6" w:space="0" w:color="000000"/>
              <w:right w:val="single" w:sz="6" w:space="0" w:color="000000"/>
            </w:tcBorders>
            <w:vAlign w:val="center"/>
          </w:tcPr>
          <w:p w:rsidR="00A36392" w:rsidRPr="00692DA2" w:rsidRDefault="00A36392" w:rsidP="001E4A83">
            <w:pPr>
              <w:jc w:val="center"/>
              <w:rPr>
                <w:sz w:val="18"/>
                <w:szCs w:val="18"/>
              </w:rPr>
            </w:pPr>
            <w:r w:rsidRPr="00692DA2">
              <w:rPr>
                <w:sz w:val="18"/>
                <w:szCs w:val="18"/>
              </w:rPr>
              <w:t>Available throughout the jurisdiction</w:t>
            </w:r>
          </w:p>
        </w:tc>
        <w:tc>
          <w:tcPr>
            <w:tcW w:w="630" w:type="dxa"/>
            <w:tcBorders>
              <w:top w:val="single" w:sz="6" w:space="0" w:color="000000"/>
              <w:left w:val="single" w:sz="6" w:space="0" w:color="000000"/>
              <w:bottom w:val="single" w:sz="6" w:space="0" w:color="000000"/>
              <w:right w:val="single" w:sz="6" w:space="0" w:color="000000"/>
            </w:tcBorders>
            <w:vAlign w:val="center"/>
          </w:tcPr>
          <w:p w:rsidR="00A36392" w:rsidRPr="00692DA2" w:rsidRDefault="00A36392" w:rsidP="001E4A83">
            <w:pPr>
              <w:jc w:val="center"/>
              <w:rPr>
                <w:sz w:val="18"/>
                <w:szCs w:val="18"/>
              </w:rPr>
            </w:pPr>
            <w:r w:rsidRPr="00692DA2">
              <w:rPr>
                <w:sz w:val="18"/>
                <w:szCs w:val="18"/>
              </w:rPr>
              <w:t>Don’t know</w:t>
            </w:r>
          </w:p>
        </w:tc>
      </w:tr>
      <w:tr w:rsidR="00A36392" w:rsidRPr="00692DA2" w:rsidTr="00961D54">
        <w:trPr>
          <w:jc w:val="center"/>
        </w:trPr>
        <w:tc>
          <w:tcPr>
            <w:tcW w:w="1727"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1</w:t>
            </w:r>
          </w:p>
        </w:tc>
        <w:tc>
          <w:tcPr>
            <w:tcW w:w="1620"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2</w:t>
            </w:r>
          </w:p>
        </w:tc>
        <w:tc>
          <w:tcPr>
            <w:tcW w:w="1890"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3</w:t>
            </w:r>
          </w:p>
        </w:tc>
        <w:tc>
          <w:tcPr>
            <w:tcW w:w="1569"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4</w:t>
            </w:r>
          </w:p>
        </w:tc>
        <w:tc>
          <w:tcPr>
            <w:tcW w:w="1957" w:type="dxa"/>
            <w:tcBorders>
              <w:top w:val="single" w:sz="6" w:space="0" w:color="000000"/>
              <w:left w:val="single" w:sz="6" w:space="0" w:color="000000"/>
              <w:bottom w:val="single" w:sz="4" w:space="0" w:color="auto"/>
              <w:right w:val="nil"/>
            </w:tcBorders>
            <w:vAlign w:val="center"/>
          </w:tcPr>
          <w:p w:rsidR="00A36392" w:rsidRPr="00692DA2" w:rsidRDefault="00A36392" w:rsidP="001E4A83">
            <w:pPr>
              <w:jc w:val="center"/>
              <w:rPr>
                <w:sz w:val="18"/>
                <w:szCs w:val="18"/>
              </w:rPr>
            </w:pPr>
            <w:r w:rsidRPr="00692DA2">
              <w:rPr>
                <w:sz w:val="18"/>
                <w:szCs w:val="18"/>
              </w:rPr>
              <w:t>5</w:t>
            </w:r>
          </w:p>
        </w:tc>
        <w:tc>
          <w:tcPr>
            <w:tcW w:w="630" w:type="dxa"/>
            <w:tcBorders>
              <w:top w:val="single" w:sz="6" w:space="0" w:color="000000"/>
              <w:left w:val="single" w:sz="6" w:space="0" w:color="000000"/>
              <w:bottom w:val="single" w:sz="4" w:space="0" w:color="auto"/>
              <w:right w:val="single" w:sz="6" w:space="0" w:color="000000"/>
            </w:tcBorders>
            <w:vAlign w:val="center"/>
          </w:tcPr>
          <w:p w:rsidR="00A36392" w:rsidRPr="00692DA2" w:rsidRDefault="00A36392" w:rsidP="001E4A83">
            <w:pPr>
              <w:jc w:val="center"/>
              <w:rPr>
                <w:sz w:val="18"/>
                <w:szCs w:val="18"/>
              </w:rPr>
            </w:pPr>
            <w:r w:rsidRPr="00692DA2">
              <w:rPr>
                <w:sz w:val="18"/>
                <w:szCs w:val="18"/>
              </w:rPr>
              <w:t>6</w:t>
            </w:r>
          </w:p>
        </w:tc>
      </w:tr>
    </w:tbl>
    <w:p w:rsidR="00A36392" w:rsidRPr="00692DA2" w:rsidRDefault="00A36392" w:rsidP="006B64DA">
      <w:pPr>
        <w:rPr>
          <w:b/>
        </w:rPr>
      </w:pPr>
    </w:p>
    <w:p w:rsidR="00A36392" w:rsidRPr="00692DA2" w:rsidRDefault="00A36392" w:rsidP="00A36392">
      <w:pPr>
        <w:ind w:left="540" w:hanging="540"/>
      </w:pPr>
      <w:r w:rsidRPr="00692DA2">
        <w:rPr>
          <w:b/>
        </w:rPr>
        <w:t xml:space="preserve">GA.4. Over the past 6 months, to what extent is inter-agency collaboration active throughout the jurisdiction? </w:t>
      </w:r>
      <w:proofErr w:type="gramStart"/>
      <w:r w:rsidRPr="00692DA2">
        <w:t>[D.6.a.]</w:t>
      </w:r>
      <w:proofErr w:type="gramEnd"/>
    </w:p>
    <w:tbl>
      <w:tblPr>
        <w:tblStyle w:val="TableGrid"/>
        <w:tblW w:w="8370" w:type="dxa"/>
        <w:jc w:val="center"/>
        <w:tblLayout w:type="fixed"/>
        <w:tblLook w:val="04A0" w:firstRow="1" w:lastRow="0" w:firstColumn="1" w:lastColumn="0" w:noHBand="0" w:noVBand="1"/>
      </w:tblPr>
      <w:tblGrid>
        <w:gridCol w:w="1710"/>
        <w:gridCol w:w="1753"/>
        <w:gridCol w:w="1757"/>
        <w:gridCol w:w="1980"/>
        <w:gridCol w:w="1170"/>
      </w:tblGrid>
      <w:tr w:rsidR="00A36392" w:rsidRPr="00692DA2" w:rsidTr="00961D54">
        <w:trPr>
          <w:jc w:val="center"/>
        </w:trPr>
        <w:tc>
          <w:tcPr>
            <w:tcW w:w="1710" w:type="dxa"/>
            <w:vAlign w:val="center"/>
          </w:tcPr>
          <w:p w:rsidR="00A36392" w:rsidRPr="00692DA2" w:rsidRDefault="00A36392" w:rsidP="001E4A83">
            <w:pPr>
              <w:jc w:val="center"/>
              <w:rPr>
                <w:sz w:val="18"/>
                <w:szCs w:val="18"/>
              </w:rPr>
            </w:pPr>
            <w:r w:rsidRPr="00692DA2">
              <w:rPr>
                <w:sz w:val="18"/>
                <w:szCs w:val="18"/>
              </w:rPr>
              <w:t>Not at all</w:t>
            </w:r>
          </w:p>
        </w:tc>
        <w:tc>
          <w:tcPr>
            <w:tcW w:w="1753" w:type="dxa"/>
            <w:vAlign w:val="center"/>
          </w:tcPr>
          <w:p w:rsidR="00A36392" w:rsidRPr="00692DA2" w:rsidRDefault="00A36392" w:rsidP="001E4A83">
            <w:pPr>
              <w:jc w:val="center"/>
              <w:rPr>
                <w:sz w:val="18"/>
                <w:szCs w:val="18"/>
              </w:rPr>
            </w:pPr>
            <w:r w:rsidRPr="00692DA2">
              <w:rPr>
                <w:sz w:val="18"/>
                <w:szCs w:val="18"/>
              </w:rPr>
              <w:t xml:space="preserve">Somewhat </w:t>
            </w:r>
          </w:p>
        </w:tc>
        <w:tc>
          <w:tcPr>
            <w:tcW w:w="1757" w:type="dxa"/>
            <w:vAlign w:val="center"/>
          </w:tcPr>
          <w:p w:rsidR="00A36392" w:rsidRPr="00692DA2" w:rsidRDefault="00A36392" w:rsidP="001E4A83">
            <w:pPr>
              <w:jc w:val="center"/>
              <w:rPr>
                <w:sz w:val="18"/>
                <w:szCs w:val="18"/>
              </w:rPr>
            </w:pPr>
            <w:r w:rsidRPr="00692DA2">
              <w:rPr>
                <w:sz w:val="18"/>
                <w:szCs w:val="18"/>
              </w:rPr>
              <w:t xml:space="preserve">Moderately </w:t>
            </w:r>
          </w:p>
        </w:tc>
        <w:tc>
          <w:tcPr>
            <w:tcW w:w="1980" w:type="dxa"/>
            <w:vAlign w:val="center"/>
          </w:tcPr>
          <w:p w:rsidR="00A36392" w:rsidRPr="00692DA2" w:rsidRDefault="00A36392" w:rsidP="001E4A83">
            <w:pPr>
              <w:jc w:val="center"/>
              <w:rPr>
                <w:sz w:val="18"/>
                <w:szCs w:val="18"/>
              </w:rPr>
            </w:pPr>
            <w:r w:rsidRPr="00692DA2">
              <w:rPr>
                <w:sz w:val="18"/>
                <w:szCs w:val="18"/>
              </w:rPr>
              <w:t xml:space="preserve">Extensively </w:t>
            </w:r>
          </w:p>
        </w:tc>
        <w:tc>
          <w:tcPr>
            <w:tcW w:w="1170" w:type="dxa"/>
            <w:vAlign w:val="center"/>
          </w:tcPr>
          <w:p w:rsidR="00A36392" w:rsidRPr="00692DA2" w:rsidRDefault="00A36392" w:rsidP="001E4A83">
            <w:pPr>
              <w:jc w:val="center"/>
              <w:rPr>
                <w:sz w:val="18"/>
                <w:szCs w:val="18"/>
              </w:rPr>
            </w:pPr>
            <w:r w:rsidRPr="00692DA2">
              <w:rPr>
                <w:sz w:val="18"/>
                <w:szCs w:val="18"/>
              </w:rPr>
              <w:t>Don’t know</w:t>
            </w:r>
          </w:p>
        </w:tc>
      </w:tr>
      <w:tr w:rsidR="00A36392" w:rsidRPr="00692DA2" w:rsidTr="00961D54">
        <w:trPr>
          <w:jc w:val="center"/>
        </w:trPr>
        <w:tc>
          <w:tcPr>
            <w:tcW w:w="1710" w:type="dxa"/>
            <w:vAlign w:val="center"/>
          </w:tcPr>
          <w:p w:rsidR="00A36392" w:rsidRPr="00692DA2" w:rsidRDefault="00A36392" w:rsidP="001E4A83">
            <w:pPr>
              <w:jc w:val="center"/>
              <w:rPr>
                <w:sz w:val="18"/>
                <w:szCs w:val="18"/>
              </w:rPr>
            </w:pPr>
            <w:r w:rsidRPr="00692DA2">
              <w:rPr>
                <w:sz w:val="18"/>
                <w:szCs w:val="18"/>
              </w:rPr>
              <w:t>1</w:t>
            </w:r>
          </w:p>
        </w:tc>
        <w:tc>
          <w:tcPr>
            <w:tcW w:w="1753" w:type="dxa"/>
            <w:vAlign w:val="center"/>
          </w:tcPr>
          <w:p w:rsidR="00A36392" w:rsidRPr="00692DA2" w:rsidRDefault="00A36392" w:rsidP="001E4A83">
            <w:pPr>
              <w:jc w:val="center"/>
              <w:rPr>
                <w:sz w:val="18"/>
                <w:szCs w:val="18"/>
              </w:rPr>
            </w:pPr>
            <w:r w:rsidRPr="00692DA2">
              <w:rPr>
                <w:sz w:val="18"/>
                <w:szCs w:val="18"/>
              </w:rPr>
              <w:t>2</w:t>
            </w:r>
          </w:p>
        </w:tc>
        <w:tc>
          <w:tcPr>
            <w:tcW w:w="1757" w:type="dxa"/>
            <w:vAlign w:val="center"/>
          </w:tcPr>
          <w:p w:rsidR="00A36392" w:rsidRPr="00692DA2" w:rsidRDefault="00A36392" w:rsidP="001E4A83">
            <w:pPr>
              <w:jc w:val="center"/>
              <w:rPr>
                <w:sz w:val="18"/>
                <w:szCs w:val="18"/>
              </w:rPr>
            </w:pPr>
            <w:r w:rsidRPr="00692DA2">
              <w:rPr>
                <w:sz w:val="18"/>
                <w:szCs w:val="18"/>
              </w:rPr>
              <w:t>3</w:t>
            </w:r>
          </w:p>
        </w:tc>
        <w:tc>
          <w:tcPr>
            <w:tcW w:w="1980" w:type="dxa"/>
            <w:vAlign w:val="center"/>
          </w:tcPr>
          <w:p w:rsidR="00A36392" w:rsidRPr="00692DA2" w:rsidRDefault="00A36392" w:rsidP="001E4A83">
            <w:pPr>
              <w:jc w:val="center"/>
              <w:rPr>
                <w:sz w:val="18"/>
                <w:szCs w:val="18"/>
              </w:rPr>
            </w:pPr>
            <w:r w:rsidRPr="00692DA2">
              <w:rPr>
                <w:sz w:val="18"/>
                <w:szCs w:val="18"/>
              </w:rPr>
              <w:t>5</w:t>
            </w:r>
          </w:p>
        </w:tc>
        <w:tc>
          <w:tcPr>
            <w:tcW w:w="1170" w:type="dxa"/>
            <w:vAlign w:val="center"/>
          </w:tcPr>
          <w:p w:rsidR="00A36392" w:rsidRPr="00692DA2" w:rsidRDefault="00A36392" w:rsidP="001E4A83">
            <w:pPr>
              <w:jc w:val="center"/>
              <w:rPr>
                <w:sz w:val="18"/>
                <w:szCs w:val="18"/>
              </w:rPr>
            </w:pPr>
            <w:r w:rsidRPr="00692DA2">
              <w:rPr>
                <w:sz w:val="18"/>
                <w:szCs w:val="18"/>
              </w:rPr>
              <w:t>99</w:t>
            </w:r>
          </w:p>
        </w:tc>
      </w:tr>
    </w:tbl>
    <w:p w:rsidR="00A36392" w:rsidRPr="00692DA2" w:rsidRDefault="00A36392" w:rsidP="00A36392"/>
    <w:p w:rsidR="006B64DA" w:rsidRPr="00692DA2" w:rsidRDefault="006B64DA" w:rsidP="00A36392">
      <w:pPr>
        <w:ind w:left="720" w:hanging="720"/>
        <w:rPr>
          <w:b/>
        </w:rPr>
      </w:pPr>
    </w:p>
    <w:p w:rsidR="006B64DA" w:rsidRPr="00692DA2" w:rsidRDefault="006B64DA" w:rsidP="00A36392">
      <w:pPr>
        <w:ind w:left="720" w:hanging="720"/>
        <w:rPr>
          <w:b/>
        </w:rPr>
      </w:pPr>
    </w:p>
    <w:p w:rsidR="006B64DA" w:rsidRPr="00692DA2" w:rsidRDefault="006B64DA" w:rsidP="00961D54">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4: Geographic Area Covered (Continued)</w:t>
      </w:r>
    </w:p>
    <w:p w:rsidR="006B64DA" w:rsidRPr="00692DA2" w:rsidRDefault="006B64DA" w:rsidP="00A36392">
      <w:pPr>
        <w:ind w:left="720" w:hanging="720"/>
        <w:rPr>
          <w:b/>
        </w:rPr>
      </w:pPr>
    </w:p>
    <w:p w:rsidR="00A36392" w:rsidRPr="00692DA2" w:rsidRDefault="00A36392" w:rsidP="00A36392">
      <w:pPr>
        <w:ind w:left="720" w:hanging="720"/>
      </w:pPr>
      <w:r w:rsidRPr="00692DA2">
        <w:rPr>
          <w:b/>
        </w:rPr>
        <w:t xml:space="preserve">GA.5.a. </w:t>
      </w:r>
      <w:proofErr w:type="gramStart"/>
      <w:r w:rsidRPr="00692DA2">
        <w:rPr>
          <w:b/>
        </w:rPr>
        <w:t>Which</w:t>
      </w:r>
      <w:proofErr w:type="gramEnd"/>
      <w:r w:rsidRPr="00692DA2">
        <w:rPr>
          <w:b/>
        </w:rPr>
        <w:t xml:space="preserve"> of the following strategies are used to share information on SOC implementation and expansion efforts with partner agencies and organizations across the jurisdiction? </w:t>
      </w:r>
      <w:proofErr w:type="gramStart"/>
      <w:r w:rsidRPr="00692DA2">
        <w:rPr>
          <w:b/>
        </w:rPr>
        <w:t>[</w:t>
      </w:r>
      <w:r w:rsidRPr="00692DA2">
        <w:t>D.7.a.]</w:t>
      </w:r>
      <w:proofErr w:type="gramEnd"/>
      <w:r w:rsidRPr="00692DA2">
        <w:t xml:space="preserve"> </w:t>
      </w:r>
    </w:p>
    <w:tbl>
      <w:tblPr>
        <w:tblStyle w:val="TableGrid"/>
        <w:tblW w:w="10031" w:type="dxa"/>
        <w:jc w:val="center"/>
        <w:tblLayout w:type="fixed"/>
        <w:tblLook w:val="04A0" w:firstRow="1" w:lastRow="0" w:firstColumn="1" w:lastColumn="0" w:noHBand="0" w:noVBand="1"/>
      </w:tblPr>
      <w:tblGrid>
        <w:gridCol w:w="2111"/>
        <w:gridCol w:w="1039"/>
        <w:gridCol w:w="1170"/>
        <w:gridCol w:w="1421"/>
        <w:gridCol w:w="1210"/>
        <w:gridCol w:w="1210"/>
        <w:gridCol w:w="1210"/>
        <w:gridCol w:w="660"/>
      </w:tblGrid>
      <w:tr w:rsidR="008C7EB6" w:rsidRPr="00692DA2" w:rsidTr="00961D54">
        <w:trPr>
          <w:jc w:val="center"/>
        </w:trPr>
        <w:tc>
          <w:tcPr>
            <w:tcW w:w="2111" w:type="dxa"/>
          </w:tcPr>
          <w:p w:rsidR="00A36392" w:rsidRPr="00692DA2" w:rsidRDefault="00A36392" w:rsidP="00813AEC">
            <w:pPr>
              <w:jc w:val="left"/>
              <w:rPr>
                <w:sz w:val="18"/>
                <w:szCs w:val="18"/>
              </w:rPr>
            </w:pPr>
          </w:p>
        </w:tc>
        <w:tc>
          <w:tcPr>
            <w:tcW w:w="1039" w:type="dxa"/>
            <w:vAlign w:val="center"/>
          </w:tcPr>
          <w:p w:rsidR="00A36392" w:rsidRPr="00692DA2" w:rsidRDefault="00A36392" w:rsidP="001E4A83">
            <w:pPr>
              <w:jc w:val="center"/>
              <w:rPr>
                <w:sz w:val="18"/>
                <w:szCs w:val="18"/>
              </w:rPr>
            </w:pPr>
            <w:r w:rsidRPr="00692DA2">
              <w:rPr>
                <w:sz w:val="18"/>
                <w:szCs w:val="18"/>
              </w:rPr>
              <w:t>Not planned</w:t>
            </w:r>
          </w:p>
        </w:tc>
        <w:tc>
          <w:tcPr>
            <w:tcW w:w="1170" w:type="dxa"/>
            <w:vAlign w:val="center"/>
          </w:tcPr>
          <w:p w:rsidR="00A36392" w:rsidRPr="00692DA2" w:rsidRDefault="00A36392" w:rsidP="001E4A83">
            <w:pPr>
              <w:jc w:val="center"/>
              <w:rPr>
                <w:sz w:val="18"/>
                <w:szCs w:val="18"/>
              </w:rPr>
            </w:pPr>
            <w:r w:rsidRPr="00692DA2">
              <w:rPr>
                <w:sz w:val="18"/>
                <w:szCs w:val="18"/>
              </w:rPr>
              <w:t>Planned but not started</w:t>
            </w:r>
          </w:p>
        </w:tc>
        <w:tc>
          <w:tcPr>
            <w:tcW w:w="1421" w:type="dxa"/>
            <w:vAlign w:val="center"/>
          </w:tcPr>
          <w:p w:rsidR="00A36392" w:rsidRPr="00692DA2" w:rsidRDefault="00A36392" w:rsidP="001E4A83">
            <w:pPr>
              <w:jc w:val="center"/>
              <w:rPr>
                <w:sz w:val="18"/>
                <w:szCs w:val="18"/>
              </w:rPr>
            </w:pPr>
            <w:r w:rsidRPr="00692DA2">
              <w:rPr>
                <w:sz w:val="18"/>
                <w:szCs w:val="18"/>
              </w:rPr>
              <w:t>Little implementation</w:t>
            </w:r>
          </w:p>
        </w:tc>
        <w:tc>
          <w:tcPr>
            <w:tcW w:w="1210" w:type="dxa"/>
            <w:vAlign w:val="center"/>
          </w:tcPr>
          <w:p w:rsidR="00A36392" w:rsidRPr="00692DA2" w:rsidRDefault="00A36392" w:rsidP="001E4A83">
            <w:pPr>
              <w:jc w:val="center"/>
              <w:rPr>
                <w:sz w:val="18"/>
                <w:szCs w:val="18"/>
              </w:rPr>
            </w:pPr>
            <w:r w:rsidRPr="00692DA2">
              <w:rPr>
                <w:sz w:val="18"/>
                <w:szCs w:val="18"/>
              </w:rPr>
              <w:t>Somewhat implemented</w:t>
            </w:r>
          </w:p>
        </w:tc>
        <w:tc>
          <w:tcPr>
            <w:tcW w:w="1210" w:type="dxa"/>
            <w:vAlign w:val="center"/>
          </w:tcPr>
          <w:p w:rsidR="00A36392" w:rsidRPr="00692DA2" w:rsidRDefault="00A36392" w:rsidP="001E4A83">
            <w:pPr>
              <w:jc w:val="center"/>
              <w:rPr>
                <w:sz w:val="18"/>
                <w:szCs w:val="18"/>
              </w:rPr>
            </w:pPr>
            <w:r w:rsidRPr="00692DA2">
              <w:rPr>
                <w:sz w:val="18"/>
                <w:szCs w:val="18"/>
              </w:rPr>
              <w:t>Moderately implemented</w:t>
            </w:r>
          </w:p>
        </w:tc>
        <w:tc>
          <w:tcPr>
            <w:tcW w:w="1210" w:type="dxa"/>
            <w:vAlign w:val="center"/>
          </w:tcPr>
          <w:p w:rsidR="00A36392" w:rsidRPr="00692DA2" w:rsidRDefault="00A36392" w:rsidP="001E4A83">
            <w:pPr>
              <w:jc w:val="center"/>
              <w:rPr>
                <w:sz w:val="18"/>
                <w:szCs w:val="18"/>
              </w:rPr>
            </w:pPr>
            <w:r w:rsidRPr="00692DA2">
              <w:rPr>
                <w:sz w:val="18"/>
                <w:szCs w:val="18"/>
              </w:rPr>
              <w:t>Extensively implemented</w:t>
            </w:r>
          </w:p>
        </w:tc>
        <w:tc>
          <w:tcPr>
            <w:tcW w:w="660" w:type="dxa"/>
            <w:vAlign w:val="center"/>
          </w:tcPr>
          <w:p w:rsidR="00A36392" w:rsidRPr="00692DA2" w:rsidRDefault="00A36392" w:rsidP="001E4A83">
            <w:pPr>
              <w:jc w:val="center"/>
              <w:rPr>
                <w:sz w:val="18"/>
                <w:szCs w:val="18"/>
              </w:rPr>
            </w:pPr>
            <w:r w:rsidRPr="00692DA2">
              <w:rPr>
                <w:sz w:val="18"/>
                <w:szCs w:val="18"/>
              </w:rPr>
              <w:t>Don’t know</w:t>
            </w:r>
          </w:p>
        </w:tc>
      </w:tr>
      <w:tr w:rsidR="008C7EB6" w:rsidRPr="00692DA2" w:rsidTr="00961D54">
        <w:trPr>
          <w:jc w:val="center"/>
        </w:trPr>
        <w:tc>
          <w:tcPr>
            <w:tcW w:w="2111" w:type="dxa"/>
          </w:tcPr>
          <w:p w:rsidR="00A36392" w:rsidRPr="00692DA2" w:rsidRDefault="00A36392" w:rsidP="00813AEC">
            <w:pPr>
              <w:jc w:val="left"/>
              <w:rPr>
                <w:sz w:val="18"/>
                <w:szCs w:val="18"/>
              </w:rPr>
            </w:pPr>
            <w:r w:rsidRPr="00692DA2">
              <w:rPr>
                <w:sz w:val="18"/>
                <w:szCs w:val="18"/>
              </w:rPr>
              <w:t>Social marketing efforts</w:t>
            </w:r>
          </w:p>
          <w:p w:rsidR="00A36392" w:rsidRPr="00692DA2" w:rsidRDefault="00A36392" w:rsidP="00813AEC">
            <w:pPr>
              <w:jc w:val="left"/>
              <w:rPr>
                <w:sz w:val="18"/>
                <w:szCs w:val="18"/>
              </w:rPr>
            </w:pPr>
            <w:r w:rsidRPr="00692DA2">
              <w:rPr>
                <w:i/>
                <w:sz w:val="18"/>
                <w:szCs w:val="18"/>
              </w:rPr>
              <w:t>Specify</w:t>
            </w:r>
            <w:r w:rsidRPr="00692DA2">
              <w:rPr>
                <w:sz w:val="18"/>
                <w:szCs w:val="18"/>
              </w:rPr>
              <w:t>: ______________</w:t>
            </w:r>
          </w:p>
        </w:tc>
        <w:tc>
          <w:tcPr>
            <w:tcW w:w="1039" w:type="dxa"/>
            <w:vAlign w:val="center"/>
          </w:tcPr>
          <w:p w:rsidR="00A36392" w:rsidRPr="00692DA2" w:rsidRDefault="00A36392" w:rsidP="001E4A83">
            <w:pPr>
              <w:jc w:val="center"/>
              <w:rPr>
                <w:sz w:val="18"/>
                <w:szCs w:val="18"/>
              </w:rPr>
            </w:pPr>
            <w:r w:rsidRPr="00692DA2">
              <w:rPr>
                <w:sz w:val="18"/>
                <w:szCs w:val="18"/>
              </w:rPr>
              <w:t>1</w:t>
            </w:r>
          </w:p>
        </w:tc>
        <w:tc>
          <w:tcPr>
            <w:tcW w:w="1170" w:type="dxa"/>
            <w:vAlign w:val="center"/>
          </w:tcPr>
          <w:p w:rsidR="00A36392" w:rsidRPr="00692DA2" w:rsidRDefault="00A36392" w:rsidP="001E4A83">
            <w:pPr>
              <w:jc w:val="center"/>
              <w:rPr>
                <w:sz w:val="18"/>
                <w:szCs w:val="18"/>
              </w:rPr>
            </w:pPr>
            <w:r w:rsidRPr="00692DA2">
              <w:rPr>
                <w:sz w:val="18"/>
                <w:szCs w:val="18"/>
              </w:rPr>
              <w:t>2</w:t>
            </w:r>
          </w:p>
        </w:tc>
        <w:tc>
          <w:tcPr>
            <w:tcW w:w="1421" w:type="dxa"/>
            <w:vAlign w:val="center"/>
          </w:tcPr>
          <w:p w:rsidR="00A36392" w:rsidRPr="00692DA2" w:rsidRDefault="00A36392" w:rsidP="001E4A83">
            <w:pPr>
              <w:jc w:val="center"/>
              <w:rPr>
                <w:sz w:val="18"/>
                <w:szCs w:val="18"/>
              </w:rPr>
            </w:pPr>
            <w:r w:rsidRPr="00692DA2">
              <w:rPr>
                <w:sz w:val="18"/>
                <w:szCs w:val="18"/>
              </w:rPr>
              <w:t>3</w:t>
            </w:r>
          </w:p>
        </w:tc>
        <w:tc>
          <w:tcPr>
            <w:tcW w:w="1210" w:type="dxa"/>
            <w:vAlign w:val="center"/>
          </w:tcPr>
          <w:p w:rsidR="00A36392" w:rsidRPr="00692DA2" w:rsidRDefault="00A36392" w:rsidP="001E4A83">
            <w:pPr>
              <w:jc w:val="center"/>
              <w:rPr>
                <w:sz w:val="18"/>
                <w:szCs w:val="18"/>
              </w:rPr>
            </w:pPr>
            <w:r w:rsidRPr="00692DA2">
              <w:rPr>
                <w:sz w:val="18"/>
                <w:szCs w:val="18"/>
              </w:rPr>
              <w:t>4</w:t>
            </w:r>
          </w:p>
        </w:tc>
        <w:tc>
          <w:tcPr>
            <w:tcW w:w="1210" w:type="dxa"/>
            <w:vAlign w:val="center"/>
          </w:tcPr>
          <w:p w:rsidR="00A36392" w:rsidRPr="00692DA2" w:rsidRDefault="00A36392" w:rsidP="001E4A83">
            <w:pPr>
              <w:jc w:val="center"/>
              <w:rPr>
                <w:sz w:val="18"/>
                <w:szCs w:val="18"/>
              </w:rPr>
            </w:pPr>
            <w:r w:rsidRPr="00692DA2">
              <w:rPr>
                <w:sz w:val="18"/>
                <w:szCs w:val="18"/>
              </w:rPr>
              <w:t>5</w:t>
            </w:r>
          </w:p>
        </w:tc>
        <w:tc>
          <w:tcPr>
            <w:tcW w:w="1210" w:type="dxa"/>
            <w:vAlign w:val="center"/>
          </w:tcPr>
          <w:p w:rsidR="00A36392" w:rsidRPr="00692DA2" w:rsidRDefault="00A36392" w:rsidP="001E4A83">
            <w:pPr>
              <w:jc w:val="center"/>
              <w:rPr>
                <w:sz w:val="18"/>
                <w:szCs w:val="18"/>
              </w:rPr>
            </w:pPr>
            <w:r w:rsidRPr="00692DA2">
              <w:rPr>
                <w:sz w:val="18"/>
                <w:szCs w:val="18"/>
              </w:rPr>
              <w:t>6</w:t>
            </w:r>
          </w:p>
        </w:tc>
        <w:tc>
          <w:tcPr>
            <w:tcW w:w="660" w:type="dxa"/>
            <w:vAlign w:val="center"/>
          </w:tcPr>
          <w:p w:rsidR="00A36392" w:rsidRPr="00692DA2" w:rsidRDefault="00A36392" w:rsidP="001E4A83">
            <w:pPr>
              <w:jc w:val="center"/>
              <w:rPr>
                <w:sz w:val="18"/>
                <w:szCs w:val="18"/>
              </w:rPr>
            </w:pPr>
            <w:r w:rsidRPr="00692DA2">
              <w:rPr>
                <w:sz w:val="18"/>
                <w:szCs w:val="18"/>
              </w:rPr>
              <w:t>99</w:t>
            </w:r>
          </w:p>
        </w:tc>
      </w:tr>
      <w:tr w:rsidR="008C7EB6" w:rsidRPr="00692DA2" w:rsidTr="00961D54">
        <w:trPr>
          <w:jc w:val="center"/>
        </w:trPr>
        <w:tc>
          <w:tcPr>
            <w:tcW w:w="2111" w:type="dxa"/>
          </w:tcPr>
          <w:p w:rsidR="00A36392" w:rsidRPr="00692DA2" w:rsidRDefault="00A36392" w:rsidP="00813AEC">
            <w:pPr>
              <w:jc w:val="left"/>
              <w:rPr>
                <w:sz w:val="18"/>
                <w:szCs w:val="18"/>
              </w:rPr>
            </w:pPr>
            <w:r w:rsidRPr="00692DA2">
              <w:rPr>
                <w:sz w:val="18"/>
                <w:szCs w:val="18"/>
              </w:rPr>
              <w:t>Conferences and meetings</w:t>
            </w:r>
          </w:p>
        </w:tc>
        <w:tc>
          <w:tcPr>
            <w:tcW w:w="1039" w:type="dxa"/>
            <w:vAlign w:val="center"/>
          </w:tcPr>
          <w:p w:rsidR="00A36392" w:rsidRPr="00692DA2" w:rsidRDefault="00A36392" w:rsidP="001E4A83">
            <w:pPr>
              <w:jc w:val="center"/>
              <w:rPr>
                <w:sz w:val="18"/>
                <w:szCs w:val="18"/>
              </w:rPr>
            </w:pPr>
            <w:r w:rsidRPr="00692DA2">
              <w:rPr>
                <w:sz w:val="18"/>
                <w:szCs w:val="18"/>
              </w:rPr>
              <w:t>1</w:t>
            </w:r>
          </w:p>
        </w:tc>
        <w:tc>
          <w:tcPr>
            <w:tcW w:w="1170" w:type="dxa"/>
            <w:vAlign w:val="center"/>
          </w:tcPr>
          <w:p w:rsidR="00A36392" w:rsidRPr="00692DA2" w:rsidRDefault="00A36392" w:rsidP="001E4A83">
            <w:pPr>
              <w:jc w:val="center"/>
              <w:rPr>
                <w:sz w:val="18"/>
                <w:szCs w:val="18"/>
              </w:rPr>
            </w:pPr>
            <w:r w:rsidRPr="00692DA2">
              <w:rPr>
                <w:sz w:val="18"/>
                <w:szCs w:val="18"/>
              </w:rPr>
              <w:t>2</w:t>
            </w:r>
          </w:p>
        </w:tc>
        <w:tc>
          <w:tcPr>
            <w:tcW w:w="1421" w:type="dxa"/>
            <w:vAlign w:val="center"/>
          </w:tcPr>
          <w:p w:rsidR="00A36392" w:rsidRPr="00692DA2" w:rsidRDefault="00A36392" w:rsidP="001E4A83">
            <w:pPr>
              <w:jc w:val="center"/>
              <w:rPr>
                <w:sz w:val="18"/>
                <w:szCs w:val="18"/>
              </w:rPr>
            </w:pPr>
            <w:r w:rsidRPr="00692DA2">
              <w:rPr>
                <w:sz w:val="18"/>
                <w:szCs w:val="18"/>
              </w:rPr>
              <w:t>3</w:t>
            </w:r>
          </w:p>
        </w:tc>
        <w:tc>
          <w:tcPr>
            <w:tcW w:w="1210" w:type="dxa"/>
            <w:vAlign w:val="center"/>
          </w:tcPr>
          <w:p w:rsidR="00A36392" w:rsidRPr="00692DA2" w:rsidRDefault="00A36392" w:rsidP="001E4A83">
            <w:pPr>
              <w:jc w:val="center"/>
              <w:rPr>
                <w:sz w:val="18"/>
                <w:szCs w:val="18"/>
              </w:rPr>
            </w:pPr>
            <w:r w:rsidRPr="00692DA2">
              <w:rPr>
                <w:sz w:val="18"/>
                <w:szCs w:val="18"/>
              </w:rPr>
              <w:t>4</w:t>
            </w:r>
          </w:p>
        </w:tc>
        <w:tc>
          <w:tcPr>
            <w:tcW w:w="1210" w:type="dxa"/>
            <w:vAlign w:val="center"/>
          </w:tcPr>
          <w:p w:rsidR="00A36392" w:rsidRPr="00692DA2" w:rsidRDefault="00A36392" w:rsidP="001E4A83">
            <w:pPr>
              <w:jc w:val="center"/>
              <w:rPr>
                <w:sz w:val="18"/>
                <w:szCs w:val="18"/>
              </w:rPr>
            </w:pPr>
            <w:r w:rsidRPr="00692DA2">
              <w:rPr>
                <w:sz w:val="18"/>
                <w:szCs w:val="18"/>
              </w:rPr>
              <w:t>5</w:t>
            </w:r>
          </w:p>
        </w:tc>
        <w:tc>
          <w:tcPr>
            <w:tcW w:w="1210" w:type="dxa"/>
            <w:vAlign w:val="center"/>
          </w:tcPr>
          <w:p w:rsidR="00A36392" w:rsidRPr="00692DA2" w:rsidRDefault="00A36392" w:rsidP="001E4A83">
            <w:pPr>
              <w:jc w:val="center"/>
              <w:rPr>
                <w:sz w:val="18"/>
                <w:szCs w:val="18"/>
              </w:rPr>
            </w:pPr>
            <w:r w:rsidRPr="00692DA2">
              <w:rPr>
                <w:sz w:val="18"/>
                <w:szCs w:val="18"/>
              </w:rPr>
              <w:t>6</w:t>
            </w:r>
          </w:p>
        </w:tc>
        <w:tc>
          <w:tcPr>
            <w:tcW w:w="660" w:type="dxa"/>
            <w:vAlign w:val="center"/>
          </w:tcPr>
          <w:p w:rsidR="00A36392" w:rsidRPr="00692DA2" w:rsidRDefault="00A36392" w:rsidP="001E4A83">
            <w:pPr>
              <w:jc w:val="center"/>
              <w:rPr>
                <w:sz w:val="18"/>
                <w:szCs w:val="18"/>
              </w:rPr>
            </w:pPr>
            <w:r w:rsidRPr="00692DA2">
              <w:rPr>
                <w:sz w:val="18"/>
                <w:szCs w:val="18"/>
              </w:rPr>
              <w:t>99</w:t>
            </w:r>
          </w:p>
        </w:tc>
      </w:tr>
      <w:tr w:rsidR="008C7EB6" w:rsidRPr="00692DA2" w:rsidTr="00961D54">
        <w:trPr>
          <w:jc w:val="center"/>
        </w:trPr>
        <w:tc>
          <w:tcPr>
            <w:tcW w:w="2111" w:type="dxa"/>
          </w:tcPr>
          <w:p w:rsidR="00A36392" w:rsidRPr="00692DA2" w:rsidRDefault="00A36392" w:rsidP="00813AEC">
            <w:pPr>
              <w:jc w:val="left"/>
              <w:rPr>
                <w:sz w:val="18"/>
                <w:szCs w:val="18"/>
              </w:rPr>
            </w:pPr>
            <w:r w:rsidRPr="00692DA2">
              <w:rPr>
                <w:sz w:val="18"/>
                <w:szCs w:val="18"/>
              </w:rPr>
              <w:t>Webinars</w:t>
            </w:r>
          </w:p>
        </w:tc>
        <w:tc>
          <w:tcPr>
            <w:tcW w:w="1039" w:type="dxa"/>
            <w:vAlign w:val="center"/>
          </w:tcPr>
          <w:p w:rsidR="00A36392" w:rsidRPr="00692DA2" w:rsidRDefault="00A36392" w:rsidP="001E4A83">
            <w:pPr>
              <w:jc w:val="center"/>
              <w:rPr>
                <w:sz w:val="18"/>
                <w:szCs w:val="18"/>
              </w:rPr>
            </w:pPr>
            <w:r w:rsidRPr="00692DA2">
              <w:rPr>
                <w:sz w:val="18"/>
                <w:szCs w:val="18"/>
              </w:rPr>
              <w:t>1</w:t>
            </w:r>
          </w:p>
        </w:tc>
        <w:tc>
          <w:tcPr>
            <w:tcW w:w="1170" w:type="dxa"/>
            <w:vAlign w:val="center"/>
          </w:tcPr>
          <w:p w:rsidR="00A36392" w:rsidRPr="00692DA2" w:rsidRDefault="00A36392" w:rsidP="001E4A83">
            <w:pPr>
              <w:jc w:val="center"/>
              <w:rPr>
                <w:sz w:val="18"/>
                <w:szCs w:val="18"/>
              </w:rPr>
            </w:pPr>
            <w:r w:rsidRPr="00692DA2">
              <w:rPr>
                <w:sz w:val="18"/>
                <w:szCs w:val="18"/>
              </w:rPr>
              <w:t>2</w:t>
            </w:r>
          </w:p>
        </w:tc>
        <w:tc>
          <w:tcPr>
            <w:tcW w:w="1421" w:type="dxa"/>
            <w:vAlign w:val="center"/>
          </w:tcPr>
          <w:p w:rsidR="00A36392" w:rsidRPr="00692DA2" w:rsidRDefault="00A36392" w:rsidP="001E4A83">
            <w:pPr>
              <w:jc w:val="center"/>
              <w:rPr>
                <w:sz w:val="18"/>
                <w:szCs w:val="18"/>
              </w:rPr>
            </w:pPr>
            <w:r w:rsidRPr="00692DA2">
              <w:rPr>
                <w:sz w:val="18"/>
                <w:szCs w:val="18"/>
              </w:rPr>
              <w:t>3</w:t>
            </w:r>
          </w:p>
        </w:tc>
        <w:tc>
          <w:tcPr>
            <w:tcW w:w="1210" w:type="dxa"/>
            <w:vAlign w:val="center"/>
          </w:tcPr>
          <w:p w:rsidR="00A36392" w:rsidRPr="00692DA2" w:rsidRDefault="00A36392" w:rsidP="001E4A83">
            <w:pPr>
              <w:jc w:val="center"/>
              <w:rPr>
                <w:sz w:val="18"/>
                <w:szCs w:val="18"/>
              </w:rPr>
            </w:pPr>
            <w:r w:rsidRPr="00692DA2">
              <w:rPr>
                <w:sz w:val="18"/>
                <w:szCs w:val="18"/>
              </w:rPr>
              <w:t>4</w:t>
            </w:r>
          </w:p>
        </w:tc>
        <w:tc>
          <w:tcPr>
            <w:tcW w:w="1210" w:type="dxa"/>
            <w:vAlign w:val="center"/>
          </w:tcPr>
          <w:p w:rsidR="00A36392" w:rsidRPr="00692DA2" w:rsidRDefault="00A36392" w:rsidP="001E4A83">
            <w:pPr>
              <w:jc w:val="center"/>
              <w:rPr>
                <w:sz w:val="18"/>
                <w:szCs w:val="18"/>
              </w:rPr>
            </w:pPr>
            <w:r w:rsidRPr="00692DA2">
              <w:rPr>
                <w:sz w:val="18"/>
                <w:szCs w:val="18"/>
              </w:rPr>
              <w:t>5</w:t>
            </w:r>
          </w:p>
        </w:tc>
        <w:tc>
          <w:tcPr>
            <w:tcW w:w="1210" w:type="dxa"/>
            <w:vAlign w:val="center"/>
          </w:tcPr>
          <w:p w:rsidR="00A36392" w:rsidRPr="00692DA2" w:rsidRDefault="00A36392" w:rsidP="001E4A83">
            <w:pPr>
              <w:jc w:val="center"/>
              <w:rPr>
                <w:sz w:val="18"/>
                <w:szCs w:val="18"/>
              </w:rPr>
            </w:pPr>
            <w:r w:rsidRPr="00692DA2">
              <w:rPr>
                <w:sz w:val="18"/>
                <w:szCs w:val="18"/>
              </w:rPr>
              <w:t>6</w:t>
            </w:r>
          </w:p>
        </w:tc>
        <w:tc>
          <w:tcPr>
            <w:tcW w:w="660" w:type="dxa"/>
            <w:vAlign w:val="center"/>
          </w:tcPr>
          <w:p w:rsidR="00A36392" w:rsidRPr="00692DA2" w:rsidRDefault="00A36392" w:rsidP="001E4A83">
            <w:pPr>
              <w:jc w:val="center"/>
              <w:rPr>
                <w:sz w:val="18"/>
                <w:szCs w:val="18"/>
              </w:rPr>
            </w:pPr>
            <w:r w:rsidRPr="00692DA2">
              <w:rPr>
                <w:sz w:val="18"/>
                <w:szCs w:val="18"/>
              </w:rPr>
              <w:t>99</w:t>
            </w:r>
          </w:p>
        </w:tc>
      </w:tr>
      <w:tr w:rsidR="008C7EB6" w:rsidRPr="00692DA2" w:rsidTr="00961D54">
        <w:trPr>
          <w:jc w:val="center"/>
        </w:trPr>
        <w:tc>
          <w:tcPr>
            <w:tcW w:w="2111" w:type="dxa"/>
          </w:tcPr>
          <w:p w:rsidR="00A36392" w:rsidRPr="00692DA2" w:rsidRDefault="00A36392" w:rsidP="00813AEC">
            <w:pPr>
              <w:jc w:val="left"/>
              <w:rPr>
                <w:sz w:val="18"/>
                <w:szCs w:val="18"/>
              </w:rPr>
            </w:pPr>
            <w:r w:rsidRPr="00692DA2">
              <w:rPr>
                <w:sz w:val="18"/>
                <w:szCs w:val="18"/>
              </w:rPr>
              <w:t>Newsletters</w:t>
            </w:r>
          </w:p>
        </w:tc>
        <w:tc>
          <w:tcPr>
            <w:tcW w:w="1039" w:type="dxa"/>
            <w:vAlign w:val="center"/>
          </w:tcPr>
          <w:p w:rsidR="00A36392" w:rsidRPr="00692DA2" w:rsidRDefault="00A36392" w:rsidP="001E4A83">
            <w:pPr>
              <w:jc w:val="center"/>
              <w:rPr>
                <w:sz w:val="18"/>
                <w:szCs w:val="18"/>
              </w:rPr>
            </w:pPr>
            <w:r w:rsidRPr="00692DA2">
              <w:rPr>
                <w:sz w:val="18"/>
                <w:szCs w:val="18"/>
              </w:rPr>
              <w:t>1</w:t>
            </w:r>
          </w:p>
        </w:tc>
        <w:tc>
          <w:tcPr>
            <w:tcW w:w="1170" w:type="dxa"/>
            <w:vAlign w:val="center"/>
          </w:tcPr>
          <w:p w:rsidR="00A36392" w:rsidRPr="00692DA2" w:rsidRDefault="00A36392" w:rsidP="001E4A83">
            <w:pPr>
              <w:jc w:val="center"/>
              <w:rPr>
                <w:sz w:val="18"/>
                <w:szCs w:val="18"/>
              </w:rPr>
            </w:pPr>
            <w:r w:rsidRPr="00692DA2">
              <w:rPr>
                <w:sz w:val="18"/>
                <w:szCs w:val="18"/>
              </w:rPr>
              <w:t>2</w:t>
            </w:r>
          </w:p>
        </w:tc>
        <w:tc>
          <w:tcPr>
            <w:tcW w:w="1421" w:type="dxa"/>
            <w:vAlign w:val="center"/>
          </w:tcPr>
          <w:p w:rsidR="00A36392" w:rsidRPr="00692DA2" w:rsidRDefault="00A36392" w:rsidP="001E4A83">
            <w:pPr>
              <w:jc w:val="center"/>
              <w:rPr>
                <w:sz w:val="18"/>
                <w:szCs w:val="18"/>
              </w:rPr>
            </w:pPr>
            <w:r w:rsidRPr="00692DA2">
              <w:rPr>
                <w:sz w:val="18"/>
                <w:szCs w:val="18"/>
              </w:rPr>
              <w:t>3</w:t>
            </w:r>
          </w:p>
        </w:tc>
        <w:tc>
          <w:tcPr>
            <w:tcW w:w="1210" w:type="dxa"/>
            <w:vAlign w:val="center"/>
          </w:tcPr>
          <w:p w:rsidR="00A36392" w:rsidRPr="00692DA2" w:rsidRDefault="00A36392" w:rsidP="001E4A83">
            <w:pPr>
              <w:jc w:val="center"/>
              <w:rPr>
                <w:sz w:val="18"/>
                <w:szCs w:val="18"/>
              </w:rPr>
            </w:pPr>
            <w:r w:rsidRPr="00692DA2">
              <w:rPr>
                <w:sz w:val="18"/>
                <w:szCs w:val="18"/>
              </w:rPr>
              <w:t>4</w:t>
            </w:r>
          </w:p>
        </w:tc>
        <w:tc>
          <w:tcPr>
            <w:tcW w:w="1210" w:type="dxa"/>
            <w:vAlign w:val="center"/>
          </w:tcPr>
          <w:p w:rsidR="00A36392" w:rsidRPr="00692DA2" w:rsidRDefault="00A36392" w:rsidP="001E4A83">
            <w:pPr>
              <w:jc w:val="center"/>
              <w:rPr>
                <w:sz w:val="18"/>
                <w:szCs w:val="18"/>
              </w:rPr>
            </w:pPr>
            <w:r w:rsidRPr="00692DA2">
              <w:rPr>
                <w:sz w:val="18"/>
                <w:szCs w:val="18"/>
              </w:rPr>
              <w:t>5</w:t>
            </w:r>
          </w:p>
        </w:tc>
        <w:tc>
          <w:tcPr>
            <w:tcW w:w="1210" w:type="dxa"/>
            <w:vAlign w:val="center"/>
          </w:tcPr>
          <w:p w:rsidR="00A36392" w:rsidRPr="00692DA2" w:rsidRDefault="00A36392" w:rsidP="001E4A83">
            <w:pPr>
              <w:jc w:val="center"/>
              <w:rPr>
                <w:sz w:val="18"/>
                <w:szCs w:val="18"/>
              </w:rPr>
            </w:pPr>
            <w:r w:rsidRPr="00692DA2">
              <w:rPr>
                <w:sz w:val="18"/>
                <w:szCs w:val="18"/>
              </w:rPr>
              <w:t>6</w:t>
            </w:r>
          </w:p>
        </w:tc>
        <w:tc>
          <w:tcPr>
            <w:tcW w:w="660" w:type="dxa"/>
            <w:vAlign w:val="center"/>
          </w:tcPr>
          <w:p w:rsidR="00A36392" w:rsidRPr="00692DA2" w:rsidRDefault="00A36392" w:rsidP="001E4A83">
            <w:pPr>
              <w:jc w:val="center"/>
              <w:rPr>
                <w:sz w:val="18"/>
                <w:szCs w:val="18"/>
              </w:rPr>
            </w:pPr>
            <w:r w:rsidRPr="00692DA2">
              <w:rPr>
                <w:sz w:val="18"/>
                <w:szCs w:val="18"/>
              </w:rPr>
              <w:t>99</w:t>
            </w:r>
          </w:p>
        </w:tc>
      </w:tr>
      <w:tr w:rsidR="008C7EB6" w:rsidRPr="00692DA2" w:rsidTr="00961D54">
        <w:trPr>
          <w:jc w:val="center"/>
        </w:trPr>
        <w:tc>
          <w:tcPr>
            <w:tcW w:w="2111" w:type="dxa"/>
          </w:tcPr>
          <w:p w:rsidR="00A36392" w:rsidRPr="00692DA2" w:rsidRDefault="00A36392" w:rsidP="00813AEC">
            <w:pPr>
              <w:jc w:val="left"/>
              <w:rPr>
                <w:sz w:val="18"/>
                <w:szCs w:val="18"/>
              </w:rPr>
            </w:pPr>
            <w:r w:rsidRPr="00692DA2">
              <w:rPr>
                <w:sz w:val="18"/>
                <w:szCs w:val="18"/>
              </w:rPr>
              <w:t>Sharing meeting notes</w:t>
            </w:r>
          </w:p>
        </w:tc>
        <w:tc>
          <w:tcPr>
            <w:tcW w:w="1039" w:type="dxa"/>
            <w:vAlign w:val="center"/>
          </w:tcPr>
          <w:p w:rsidR="00A36392" w:rsidRPr="00692DA2" w:rsidRDefault="00A36392" w:rsidP="001E4A83">
            <w:pPr>
              <w:jc w:val="center"/>
              <w:rPr>
                <w:sz w:val="18"/>
                <w:szCs w:val="18"/>
              </w:rPr>
            </w:pPr>
            <w:r w:rsidRPr="00692DA2">
              <w:rPr>
                <w:sz w:val="18"/>
                <w:szCs w:val="18"/>
              </w:rPr>
              <w:t>1</w:t>
            </w:r>
          </w:p>
        </w:tc>
        <w:tc>
          <w:tcPr>
            <w:tcW w:w="1170" w:type="dxa"/>
            <w:vAlign w:val="center"/>
          </w:tcPr>
          <w:p w:rsidR="00A36392" w:rsidRPr="00692DA2" w:rsidRDefault="00A36392" w:rsidP="001E4A83">
            <w:pPr>
              <w:jc w:val="center"/>
              <w:rPr>
                <w:sz w:val="18"/>
                <w:szCs w:val="18"/>
              </w:rPr>
            </w:pPr>
            <w:r w:rsidRPr="00692DA2">
              <w:rPr>
                <w:sz w:val="18"/>
                <w:szCs w:val="18"/>
              </w:rPr>
              <w:t>2</w:t>
            </w:r>
          </w:p>
        </w:tc>
        <w:tc>
          <w:tcPr>
            <w:tcW w:w="1421" w:type="dxa"/>
            <w:vAlign w:val="center"/>
          </w:tcPr>
          <w:p w:rsidR="00A36392" w:rsidRPr="00692DA2" w:rsidRDefault="00A36392" w:rsidP="001E4A83">
            <w:pPr>
              <w:jc w:val="center"/>
              <w:rPr>
                <w:sz w:val="18"/>
                <w:szCs w:val="18"/>
              </w:rPr>
            </w:pPr>
            <w:r w:rsidRPr="00692DA2">
              <w:rPr>
                <w:sz w:val="18"/>
                <w:szCs w:val="18"/>
              </w:rPr>
              <w:t>3</w:t>
            </w:r>
          </w:p>
        </w:tc>
        <w:tc>
          <w:tcPr>
            <w:tcW w:w="1210" w:type="dxa"/>
            <w:vAlign w:val="center"/>
          </w:tcPr>
          <w:p w:rsidR="00A36392" w:rsidRPr="00692DA2" w:rsidRDefault="00A36392" w:rsidP="001E4A83">
            <w:pPr>
              <w:jc w:val="center"/>
              <w:rPr>
                <w:sz w:val="18"/>
                <w:szCs w:val="18"/>
              </w:rPr>
            </w:pPr>
            <w:r w:rsidRPr="00692DA2">
              <w:rPr>
                <w:sz w:val="18"/>
                <w:szCs w:val="18"/>
              </w:rPr>
              <w:t>4</w:t>
            </w:r>
          </w:p>
        </w:tc>
        <w:tc>
          <w:tcPr>
            <w:tcW w:w="1210" w:type="dxa"/>
            <w:vAlign w:val="center"/>
          </w:tcPr>
          <w:p w:rsidR="00A36392" w:rsidRPr="00692DA2" w:rsidRDefault="00A36392" w:rsidP="001E4A83">
            <w:pPr>
              <w:jc w:val="center"/>
              <w:rPr>
                <w:sz w:val="18"/>
                <w:szCs w:val="18"/>
              </w:rPr>
            </w:pPr>
            <w:r w:rsidRPr="00692DA2">
              <w:rPr>
                <w:sz w:val="18"/>
                <w:szCs w:val="18"/>
              </w:rPr>
              <w:t>5</w:t>
            </w:r>
          </w:p>
        </w:tc>
        <w:tc>
          <w:tcPr>
            <w:tcW w:w="1210" w:type="dxa"/>
            <w:vAlign w:val="center"/>
          </w:tcPr>
          <w:p w:rsidR="00A36392" w:rsidRPr="00692DA2" w:rsidRDefault="00A36392" w:rsidP="001E4A83">
            <w:pPr>
              <w:jc w:val="center"/>
              <w:rPr>
                <w:sz w:val="18"/>
                <w:szCs w:val="18"/>
              </w:rPr>
            </w:pPr>
            <w:r w:rsidRPr="00692DA2">
              <w:rPr>
                <w:sz w:val="18"/>
                <w:szCs w:val="18"/>
              </w:rPr>
              <w:t>6</w:t>
            </w:r>
          </w:p>
        </w:tc>
        <w:tc>
          <w:tcPr>
            <w:tcW w:w="660" w:type="dxa"/>
            <w:vAlign w:val="center"/>
          </w:tcPr>
          <w:p w:rsidR="00A36392" w:rsidRPr="00692DA2" w:rsidRDefault="00A36392" w:rsidP="001E4A83">
            <w:pPr>
              <w:jc w:val="center"/>
              <w:rPr>
                <w:sz w:val="18"/>
                <w:szCs w:val="18"/>
              </w:rPr>
            </w:pPr>
            <w:r w:rsidRPr="00692DA2">
              <w:rPr>
                <w:sz w:val="18"/>
                <w:szCs w:val="18"/>
              </w:rPr>
              <w:t>99</w:t>
            </w:r>
          </w:p>
        </w:tc>
      </w:tr>
      <w:tr w:rsidR="008C7EB6" w:rsidRPr="00692DA2" w:rsidTr="00961D54">
        <w:trPr>
          <w:jc w:val="center"/>
        </w:trPr>
        <w:tc>
          <w:tcPr>
            <w:tcW w:w="2111" w:type="dxa"/>
          </w:tcPr>
          <w:p w:rsidR="00A36392" w:rsidRPr="00692DA2" w:rsidRDefault="00A36392" w:rsidP="00813AEC">
            <w:pPr>
              <w:jc w:val="left"/>
              <w:rPr>
                <w:sz w:val="18"/>
                <w:szCs w:val="18"/>
              </w:rPr>
            </w:pPr>
            <w:r w:rsidRPr="00692DA2">
              <w:rPr>
                <w:sz w:val="18"/>
                <w:szCs w:val="18"/>
              </w:rPr>
              <w:t>Other (specify)</w:t>
            </w:r>
          </w:p>
          <w:p w:rsidR="00A36392" w:rsidRPr="00692DA2" w:rsidRDefault="00A36392" w:rsidP="00813AEC">
            <w:pPr>
              <w:jc w:val="left"/>
              <w:rPr>
                <w:sz w:val="18"/>
                <w:szCs w:val="18"/>
              </w:rPr>
            </w:pPr>
          </w:p>
          <w:p w:rsidR="00A36392" w:rsidRPr="00692DA2" w:rsidRDefault="00A36392" w:rsidP="00813AEC">
            <w:pPr>
              <w:jc w:val="left"/>
              <w:rPr>
                <w:sz w:val="18"/>
                <w:szCs w:val="18"/>
              </w:rPr>
            </w:pPr>
            <w:r w:rsidRPr="00692DA2">
              <w:rPr>
                <w:sz w:val="18"/>
                <w:szCs w:val="18"/>
              </w:rPr>
              <w:t>____________________</w:t>
            </w:r>
          </w:p>
        </w:tc>
        <w:tc>
          <w:tcPr>
            <w:tcW w:w="1039" w:type="dxa"/>
            <w:vAlign w:val="center"/>
          </w:tcPr>
          <w:p w:rsidR="00A36392" w:rsidRPr="00692DA2" w:rsidRDefault="00A36392" w:rsidP="001E4A83">
            <w:pPr>
              <w:jc w:val="center"/>
              <w:rPr>
                <w:sz w:val="18"/>
                <w:szCs w:val="18"/>
              </w:rPr>
            </w:pPr>
            <w:r w:rsidRPr="00692DA2">
              <w:rPr>
                <w:sz w:val="18"/>
                <w:szCs w:val="18"/>
              </w:rPr>
              <w:t>1</w:t>
            </w:r>
          </w:p>
        </w:tc>
        <w:tc>
          <w:tcPr>
            <w:tcW w:w="1170" w:type="dxa"/>
            <w:vAlign w:val="center"/>
          </w:tcPr>
          <w:p w:rsidR="00A36392" w:rsidRPr="00692DA2" w:rsidRDefault="00A36392" w:rsidP="001E4A83">
            <w:pPr>
              <w:jc w:val="center"/>
              <w:rPr>
                <w:sz w:val="18"/>
                <w:szCs w:val="18"/>
              </w:rPr>
            </w:pPr>
            <w:r w:rsidRPr="00692DA2">
              <w:rPr>
                <w:sz w:val="18"/>
                <w:szCs w:val="18"/>
              </w:rPr>
              <w:t>2</w:t>
            </w:r>
          </w:p>
        </w:tc>
        <w:tc>
          <w:tcPr>
            <w:tcW w:w="1421" w:type="dxa"/>
            <w:vAlign w:val="center"/>
          </w:tcPr>
          <w:p w:rsidR="00A36392" w:rsidRPr="00692DA2" w:rsidRDefault="00A36392" w:rsidP="001E4A83">
            <w:pPr>
              <w:jc w:val="center"/>
              <w:rPr>
                <w:sz w:val="18"/>
                <w:szCs w:val="18"/>
              </w:rPr>
            </w:pPr>
            <w:r w:rsidRPr="00692DA2">
              <w:rPr>
                <w:sz w:val="18"/>
                <w:szCs w:val="18"/>
              </w:rPr>
              <w:t>3</w:t>
            </w:r>
          </w:p>
        </w:tc>
        <w:tc>
          <w:tcPr>
            <w:tcW w:w="1210" w:type="dxa"/>
            <w:vAlign w:val="center"/>
          </w:tcPr>
          <w:p w:rsidR="00A36392" w:rsidRPr="00692DA2" w:rsidRDefault="00A36392" w:rsidP="001E4A83">
            <w:pPr>
              <w:jc w:val="center"/>
              <w:rPr>
                <w:sz w:val="18"/>
                <w:szCs w:val="18"/>
              </w:rPr>
            </w:pPr>
            <w:r w:rsidRPr="00692DA2">
              <w:rPr>
                <w:sz w:val="18"/>
                <w:szCs w:val="18"/>
              </w:rPr>
              <w:t>4</w:t>
            </w:r>
          </w:p>
        </w:tc>
        <w:tc>
          <w:tcPr>
            <w:tcW w:w="1210" w:type="dxa"/>
            <w:vAlign w:val="center"/>
          </w:tcPr>
          <w:p w:rsidR="00A36392" w:rsidRPr="00692DA2" w:rsidRDefault="00A36392" w:rsidP="001E4A83">
            <w:pPr>
              <w:jc w:val="center"/>
              <w:rPr>
                <w:sz w:val="18"/>
                <w:szCs w:val="18"/>
              </w:rPr>
            </w:pPr>
            <w:r w:rsidRPr="00692DA2">
              <w:rPr>
                <w:sz w:val="18"/>
                <w:szCs w:val="18"/>
              </w:rPr>
              <w:t>5</w:t>
            </w:r>
          </w:p>
        </w:tc>
        <w:tc>
          <w:tcPr>
            <w:tcW w:w="1210" w:type="dxa"/>
            <w:vAlign w:val="center"/>
          </w:tcPr>
          <w:p w:rsidR="00A36392" w:rsidRPr="00692DA2" w:rsidRDefault="00A36392" w:rsidP="001E4A83">
            <w:pPr>
              <w:jc w:val="center"/>
              <w:rPr>
                <w:sz w:val="18"/>
                <w:szCs w:val="18"/>
              </w:rPr>
            </w:pPr>
            <w:r w:rsidRPr="00692DA2">
              <w:rPr>
                <w:sz w:val="18"/>
                <w:szCs w:val="18"/>
              </w:rPr>
              <w:t>6</w:t>
            </w:r>
          </w:p>
        </w:tc>
        <w:tc>
          <w:tcPr>
            <w:tcW w:w="660" w:type="dxa"/>
            <w:vAlign w:val="center"/>
          </w:tcPr>
          <w:p w:rsidR="00A36392" w:rsidRPr="00692DA2" w:rsidRDefault="00A36392" w:rsidP="001E4A83">
            <w:pPr>
              <w:jc w:val="center"/>
              <w:rPr>
                <w:sz w:val="18"/>
                <w:szCs w:val="18"/>
              </w:rPr>
            </w:pPr>
            <w:r w:rsidRPr="00692DA2">
              <w:rPr>
                <w:sz w:val="18"/>
                <w:szCs w:val="18"/>
              </w:rPr>
              <w:t>99</w:t>
            </w:r>
          </w:p>
        </w:tc>
      </w:tr>
      <w:tr w:rsidR="008C7EB6" w:rsidRPr="00692DA2" w:rsidTr="00961D54">
        <w:trPr>
          <w:jc w:val="center"/>
        </w:trPr>
        <w:tc>
          <w:tcPr>
            <w:tcW w:w="2111" w:type="dxa"/>
          </w:tcPr>
          <w:p w:rsidR="00A36392" w:rsidRPr="00692DA2" w:rsidRDefault="00A36392" w:rsidP="00813AEC">
            <w:pPr>
              <w:jc w:val="left"/>
              <w:rPr>
                <w:sz w:val="18"/>
                <w:szCs w:val="18"/>
              </w:rPr>
            </w:pPr>
            <w:r w:rsidRPr="00692DA2">
              <w:rPr>
                <w:sz w:val="18"/>
                <w:szCs w:val="18"/>
              </w:rPr>
              <w:t>Other (specify)</w:t>
            </w:r>
          </w:p>
          <w:p w:rsidR="00A36392" w:rsidRPr="00692DA2" w:rsidRDefault="00A36392" w:rsidP="00813AEC">
            <w:pPr>
              <w:jc w:val="left"/>
              <w:rPr>
                <w:sz w:val="18"/>
                <w:szCs w:val="18"/>
              </w:rPr>
            </w:pPr>
          </w:p>
          <w:p w:rsidR="00A36392" w:rsidRPr="00692DA2" w:rsidRDefault="00A36392" w:rsidP="00813AEC">
            <w:pPr>
              <w:jc w:val="left"/>
              <w:rPr>
                <w:sz w:val="18"/>
                <w:szCs w:val="18"/>
              </w:rPr>
            </w:pPr>
            <w:r w:rsidRPr="00692DA2">
              <w:rPr>
                <w:sz w:val="18"/>
                <w:szCs w:val="18"/>
              </w:rPr>
              <w:t>____________________</w:t>
            </w:r>
          </w:p>
        </w:tc>
        <w:tc>
          <w:tcPr>
            <w:tcW w:w="1039" w:type="dxa"/>
            <w:vAlign w:val="center"/>
          </w:tcPr>
          <w:p w:rsidR="00A36392" w:rsidRPr="00692DA2" w:rsidRDefault="00A36392" w:rsidP="001E4A83">
            <w:pPr>
              <w:jc w:val="center"/>
              <w:rPr>
                <w:sz w:val="18"/>
                <w:szCs w:val="18"/>
              </w:rPr>
            </w:pPr>
            <w:r w:rsidRPr="00692DA2">
              <w:rPr>
                <w:sz w:val="18"/>
                <w:szCs w:val="18"/>
              </w:rPr>
              <w:t>1</w:t>
            </w:r>
          </w:p>
        </w:tc>
        <w:tc>
          <w:tcPr>
            <w:tcW w:w="1170" w:type="dxa"/>
            <w:vAlign w:val="center"/>
          </w:tcPr>
          <w:p w:rsidR="00A36392" w:rsidRPr="00692DA2" w:rsidRDefault="00A36392" w:rsidP="001E4A83">
            <w:pPr>
              <w:jc w:val="center"/>
              <w:rPr>
                <w:sz w:val="18"/>
                <w:szCs w:val="18"/>
              </w:rPr>
            </w:pPr>
            <w:r w:rsidRPr="00692DA2">
              <w:rPr>
                <w:sz w:val="18"/>
                <w:szCs w:val="18"/>
              </w:rPr>
              <w:t>2</w:t>
            </w:r>
          </w:p>
        </w:tc>
        <w:tc>
          <w:tcPr>
            <w:tcW w:w="1421" w:type="dxa"/>
            <w:vAlign w:val="center"/>
          </w:tcPr>
          <w:p w:rsidR="00A36392" w:rsidRPr="00692DA2" w:rsidRDefault="00A36392" w:rsidP="001E4A83">
            <w:pPr>
              <w:jc w:val="center"/>
              <w:rPr>
                <w:sz w:val="18"/>
                <w:szCs w:val="18"/>
              </w:rPr>
            </w:pPr>
            <w:r w:rsidRPr="00692DA2">
              <w:rPr>
                <w:sz w:val="18"/>
                <w:szCs w:val="18"/>
              </w:rPr>
              <w:t>3</w:t>
            </w:r>
          </w:p>
        </w:tc>
        <w:tc>
          <w:tcPr>
            <w:tcW w:w="1210" w:type="dxa"/>
            <w:vAlign w:val="center"/>
          </w:tcPr>
          <w:p w:rsidR="00A36392" w:rsidRPr="00692DA2" w:rsidRDefault="00A36392" w:rsidP="001E4A83">
            <w:pPr>
              <w:jc w:val="center"/>
              <w:rPr>
                <w:sz w:val="18"/>
                <w:szCs w:val="18"/>
              </w:rPr>
            </w:pPr>
            <w:r w:rsidRPr="00692DA2">
              <w:rPr>
                <w:sz w:val="18"/>
                <w:szCs w:val="18"/>
              </w:rPr>
              <w:t>4</w:t>
            </w:r>
          </w:p>
        </w:tc>
        <w:tc>
          <w:tcPr>
            <w:tcW w:w="1210" w:type="dxa"/>
            <w:vAlign w:val="center"/>
          </w:tcPr>
          <w:p w:rsidR="00A36392" w:rsidRPr="00692DA2" w:rsidRDefault="00A36392" w:rsidP="001E4A83">
            <w:pPr>
              <w:jc w:val="center"/>
              <w:rPr>
                <w:sz w:val="18"/>
                <w:szCs w:val="18"/>
              </w:rPr>
            </w:pPr>
            <w:r w:rsidRPr="00692DA2">
              <w:rPr>
                <w:sz w:val="18"/>
                <w:szCs w:val="18"/>
              </w:rPr>
              <w:t>5</w:t>
            </w:r>
          </w:p>
        </w:tc>
        <w:tc>
          <w:tcPr>
            <w:tcW w:w="1210" w:type="dxa"/>
            <w:vAlign w:val="center"/>
          </w:tcPr>
          <w:p w:rsidR="00A36392" w:rsidRPr="00692DA2" w:rsidRDefault="00A36392" w:rsidP="001E4A83">
            <w:pPr>
              <w:jc w:val="center"/>
              <w:rPr>
                <w:sz w:val="18"/>
                <w:szCs w:val="18"/>
              </w:rPr>
            </w:pPr>
            <w:r w:rsidRPr="00692DA2">
              <w:rPr>
                <w:sz w:val="18"/>
                <w:szCs w:val="18"/>
              </w:rPr>
              <w:t>6</w:t>
            </w:r>
          </w:p>
        </w:tc>
        <w:tc>
          <w:tcPr>
            <w:tcW w:w="660" w:type="dxa"/>
            <w:vAlign w:val="center"/>
          </w:tcPr>
          <w:p w:rsidR="00A36392" w:rsidRPr="00692DA2" w:rsidRDefault="00A36392" w:rsidP="001E4A83">
            <w:pPr>
              <w:jc w:val="center"/>
              <w:rPr>
                <w:sz w:val="18"/>
                <w:szCs w:val="18"/>
              </w:rPr>
            </w:pPr>
            <w:r w:rsidRPr="00692DA2">
              <w:rPr>
                <w:sz w:val="18"/>
                <w:szCs w:val="18"/>
              </w:rPr>
              <w:t>99</w:t>
            </w:r>
          </w:p>
        </w:tc>
      </w:tr>
    </w:tbl>
    <w:p w:rsidR="00A36392" w:rsidRPr="00692DA2" w:rsidRDefault="00A36392" w:rsidP="00A36392">
      <w:pPr>
        <w:ind w:left="450" w:hanging="450"/>
        <w:rPr>
          <w:b/>
        </w:rPr>
      </w:pPr>
    </w:p>
    <w:p w:rsidR="00A36392" w:rsidRPr="00692DA2" w:rsidRDefault="00A36392" w:rsidP="00A36392">
      <w:pPr>
        <w:ind w:left="720" w:hanging="720"/>
      </w:pPr>
      <w:r w:rsidRPr="00692DA2">
        <w:rPr>
          <w:b/>
        </w:rPr>
        <w:t xml:space="preserve">GA.5.b. Over the past six months, to what extent have these strategies been effective to ensure that information regarding the system of care implementation and expansion efforts is shared with partner agencies and organizations across the jurisdiction? </w:t>
      </w:r>
      <w:proofErr w:type="gramStart"/>
      <w:r w:rsidRPr="00692DA2">
        <w:t>[D.7.b.]</w:t>
      </w:r>
      <w:proofErr w:type="gramEnd"/>
    </w:p>
    <w:tbl>
      <w:tblPr>
        <w:tblStyle w:val="TableGrid"/>
        <w:tblW w:w="8730" w:type="dxa"/>
        <w:jc w:val="center"/>
        <w:tblLayout w:type="fixed"/>
        <w:tblLook w:val="04A0" w:firstRow="1" w:lastRow="0" w:firstColumn="1" w:lastColumn="0" w:noHBand="0" w:noVBand="1"/>
      </w:tblPr>
      <w:tblGrid>
        <w:gridCol w:w="2045"/>
        <w:gridCol w:w="1645"/>
        <w:gridCol w:w="1890"/>
        <w:gridCol w:w="1980"/>
        <w:gridCol w:w="1170"/>
      </w:tblGrid>
      <w:tr w:rsidR="00A36392" w:rsidRPr="00692DA2" w:rsidTr="00961D54">
        <w:trPr>
          <w:jc w:val="center"/>
        </w:trPr>
        <w:tc>
          <w:tcPr>
            <w:tcW w:w="2045" w:type="dxa"/>
            <w:vAlign w:val="center"/>
          </w:tcPr>
          <w:p w:rsidR="00A36392" w:rsidRPr="00692DA2" w:rsidRDefault="00A36392" w:rsidP="001E4A83">
            <w:pPr>
              <w:jc w:val="center"/>
              <w:rPr>
                <w:sz w:val="18"/>
                <w:szCs w:val="18"/>
              </w:rPr>
            </w:pPr>
            <w:r w:rsidRPr="00692DA2">
              <w:rPr>
                <w:sz w:val="18"/>
                <w:szCs w:val="18"/>
              </w:rPr>
              <w:t>Not at all effective</w:t>
            </w:r>
          </w:p>
        </w:tc>
        <w:tc>
          <w:tcPr>
            <w:tcW w:w="1645" w:type="dxa"/>
            <w:vAlign w:val="center"/>
          </w:tcPr>
          <w:p w:rsidR="00A36392" w:rsidRPr="00692DA2" w:rsidRDefault="00A36392" w:rsidP="001E4A83">
            <w:pPr>
              <w:jc w:val="center"/>
              <w:rPr>
                <w:sz w:val="18"/>
                <w:szCs w:val="18"/>
              </w:rPr>
            </w:pPr>
            <w:r w:rsidRPr="00692DA2">
              <w:rPr>
                <w:sz w:val="18"/>
                <w:szCs w:val="18"/>
              </w:rPr>
              <w:t>A little effective</w:t>
            </w:r>
          </w:p>
        </w:tc>
        <w:tc>
          <w:tcPr>
            <w:tcW w:w="1890" w:type="dxa"/>
            <w:vAlign w:val="center"/>
          </w:tcPr>
          <w:p w:rsidR="00A36392" w:rsidRPr="00692DA2" w:rsidRDefault="00A36392" w:rsidP="001E4A83">
            <w:pPr>
              <w:jc w:val="center"/>
              <w:rPr>
                <w:sz w:val="18"/>
                <w:szCs w:val="18"/>
              </w:rPr>
            </w:pPr>
            <w:r w:rsidRPr="00692DA2">
              <w:rPr>
                <w:sz w:val="18"/>
                <w:szCs w:val="18"/>
              </w:rPr>
              <w:t>Moderately effective</w:t>
            </w:r>
          </w:p>
        </w:tc>
        <w:tc>
          <w:tcPr>
            <w:tcW w:w="1980" w:type="dxa"/>
            <w:vAlign w:val="center"/>
          </w:tcPr>
          <w:p w:rsidR="00A36392" w:rsidRPr="00692DA2" w:rsidRDefault="00A36392" w:rsidP="001E4A83">
            <w:pPr>
              <w:jc w:val="center"/>
              <w:rPr>
                <w:sz w:val="18"/>
                <w:szCs w:val="18"/>
              </w:rPr>
            </w:pPr>
            <w:r w:rsidRPr="00692DA2">
              <w:rPr>
                <w:sz w:val="18"/>
                <w:szCs w:val="18"/>
              </w:rPr>
              <w:t>Very effective</w:t>
            </w:r>
          </w:p>
        </w:tc>
        <w:tc>
          <w:tcPr>
            <w:tcW w:w="1170" w:type="dxa"/>
            <w:vAlign w:val="center"/>
          </w:tcPr>
          <w:p w:rsidR="00A36392" w:rsidRPr="00692DA2" w:rsidRDefault="00A36392" w:rsidP="001E4A83">
            <w:pPr>
              <w:jc w:val="center"/>
              <w:rPr>
                <w:sz w:val="18"/>
                <w:szCs w:val="18"/>
              </w:rPr>
            </w:pPr>
            <w:r w:rsidRPr="00692DA2">
              <w:rPr>
                <w:sz w:val="18"/>
                <w:szCs w:val="18"/>
              </w:rPr>
              <w:t>Don’t know</w:t>
            </w:r>
          </w:p>
        </w:tc>
      </w:tr>
      <w:tr w:rsidR="00A36392" w:rsidRPr="00692DA2" w:rsidTr="00961D54">
        <w:trPr>
          <w:jc w:val="center"/>
        </w:trPr>
        <w:tc>
          <w:tcPr>
            <w:tcW w:w="2045" w:type="dxa"/>
            <w:vAlign w:val="center"/>
          </w:tcPr>
          <w:p w:rsidR="00A36392" w:rsidRPr="00692DA2" w:rsidRDefault="00A36392" w:rsidP="001E4A83">
            <w:pPr>
              <w:jc w:val="center"/>
              <w:rPr>
                <w:sz w:val="18"/>
                <w:szCs w:val="18"/>
              </w:rPr>
            </w:pPr>
            <w:r w:rsidRPr="00692DA2">
              <w:rPr>
                <w:sz w:val="18"/>
                <w:szCs w:val="18"/>
              </w:rPr>
              <w:t>1</w:t>
            </w:r>
          </w:p>
        </w:tc>
        <w:tc>
          <w:tcPr>
            <w:tcW w:w="1645" w:type="dxa"/>
            <w:vAlign w:val="center"/>
          </w:tcPr>
          <w:p w:rsidR="00A36392" w:rsidRPr="00692DA2" w:rsidRDefault="00A36392" w:rsidP="001E4A83">
            <w:pPr>
              <w:jc w:val="center"/>
              <w:rPr>
                <w:sz w:val="18"/>
                <w:szCs w:val="18"/>
              </w:rPr>
            </w:pPr>
            <w:r w:rsidRPr="00692DA2">
              <w:rPr>
                <w:sz w:val="18"/>
                <w:szCs w:val="18"/>
              </w:rPr>
              <w:t>2</w:t>
            </w:r>
          </w:p>
        </w:tc>
        <w:tc>
          <w:tcPr>
            <w:tcW w:w="1890" w:type="dxa"/>
            <w:vAlign w:val="center"/>
          </w:tcPr>
          <w:p w:rsidR="00A36392" w:rsidRPr="00692DA2" w:rsidRDefault="00A36392" w:rsidP="001E4A83">
            <w:pPr>
              <w:jc w:val="center"/>
              <w:rPr>
                <w:sz w:val="18"/>
                <w:szCs w:val="18"/>
              </w:rPr>
            </w:pPr>
            <w:r w:rsidRPr="00692DA2">
              <w:rPr>
                <w:sz w:val="18"/>
                <w:szCs w:val="18"/>
              </w:rPr>
              <w:t>3</w:t>
            </w:r>
          </w:p>
        </w:tc>
        <w:tc>
          <w:tcPr>
            <w:tcW w:w="1980" w:type="dxa"/>
            <w:vAlign w:val="center"/>
          </w:tcPr>
          <w:p w:rsidR="00A36392" w:rsidRPr="00692DA2" w:rsidRDefault="00A36392" w:rsidP="001E4A83">
            <w:pPr>
              <w:jc w:val="center"/>
              <w:rPr>
                <w:sz w:val="18"/>
                <w:szCs w:val="18"/>
              </w:rPr>
            </w:pPr>
            <w:r w:rsidRPr="00692DA2">
              <w:rPr>
                <w:sz w:val="18"/>
                <w:szCs w:val="18"/>
              </w:rPr>
              <w:t>4</w:t>
            </w:r>
          </w:p>
        </w:tc>
        <w:tc>
          <w:tcPr>
            <w:tcW w:w="1170" w:type="dxa"/>
            <w:vAlign w:val="center"/>
          </w:tcPr>
          <w:p w:rsidR="00A36392" w:rsidRPr="00692DA2" w:rsidRDefault="00A36392" w:rsidP="001E4A83">
            <w:pPr>
              <w:jc w:val="center"/>
              <w:rPr>
                <w:sz w:val="18"/>
                <w:szCs w:val="18"/>
              </w:rPr>
            </w:pPr>
            <w:r w:rsidRPr="00692DA2">
              <w:rPr>
                <w:sz w:val="18"/>
                <w:szCs w:val="18"/>
              </w:rPr>
              <w:t>99</w:t>
            </w:r>
          </w:p>
        </w:tc>
      </w:tr>
    </w:tbl>
    <w:p w:rsidR="006E6703" w:rsidRPr="00692DA2" w:rsidRDefault="006E6703" w:rsidP="00F21594">
      <w:pPr>
        <w:tabs>
          <w:tab w:val="left" w:pos="720"/>
        </w:tabs>
        <w:spacing w:after="0" w:line="240" w:lineRule="atLeast"/>
        <w:rPr>
          <w:b/>
        </w:rPr>
      </w:pPr>
    </w:p>
    <w:p w:rsidR="006B64DA" w:rsidRPr="00692DA2" w:rsidRDefault="006B64DA" w:rsidP="00F21594">
      <w:pPr>
        <w:tabs>
          <w:tab w:val="left" w:pos="720"/>
        </w:tabs>
        <w:spacing w:after="0" w:line="240" w:lineRule="atLeast"/>
        <w:rPr>
          <w:rFonts w:ascii="Arial" w:eastAsia="Times New Roman" w:hAnsi="Arial" w:cs="Arial"/>
          <w:sz w:val="20"/>
          <w:szCs w:val="20"/>
        </w:rPr>
      </w:pPr>
    </w:p>
    <w:p w:rsidR="00EC6F59" w:rsidRPr="00692DA2" w:rsidRDefault="00EC6F59" w:rsidP="00EC6F59">
      <w:pPr>
        <w:autoSpaceDE w:val="0"/>
        <w:autoSpaceDN w:val="0"/>
        <w:adjustRightInd w:val="0"/>
        <w:spacing w:after="0" w:line="240" w:lineRule="auto"/>
        <w:ind w:left="-720" w:right="-907"/>
        <w:rPr>
          <w:rFonts w:ascii="Times New Roman TUR" w:eastAsia="Times New Roman" w:hAnsi="Times New Roman TUR" w:cs="Times New Roman TUR"/>
          <w:b/>
          <w:caps/>
          <w:szCs w:val="36"/>
        </w:rPr>
      </w:pPr>
    </w:p>
    <w:p w:rsidR="00EC6F59" w:rsidRPr="00692DA2" w:rsidRDefault="00EC6F59" w:rsidP="00EC6F59">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w:t>
      </w:r>
      <w:r w:rsidR="00F21594" w:rsidRPr="00692DA2">
        <w:rPr>
          <w:rFonts w:ascii="Times New Roman" w:eastAsia="Times New Roman" w:hAnsi="Times New Roman" w:cs="Times New Roman"/>
          <w:b/>
          <w:bCs/>
          <w:sz w:val="24"/>
          <w:szCs w:val="24"/>
          <w:u w:val="single"/>
        </w:rPr>
        <w:t>5</w:t>
      </w:r>
      <w:r w:rsidRPr="00692DA2">
        <w:rPr>
          <w:rFonts w:ascii="Times New Roman" w:eastAsia="Times New Roman" w:hAnsi="Times New Roman" w:cs="Times New Roman"/>
          <w:b/>
          <w:bCs/>
          <w:sz w:val="24"/>
          <w:szCs w:val="24"/>
          <w:u w:val="single"/>
        </w:rPr>
        <w:t xml:space="preserve">: </w:t>
      </w:r>
      <w:r w:rsidR="00F21594" w:rsidRPr="00692DA2">
        <w:rPr>
          <w:rFonts w:ascii="Times New Roman" w:eastAsia="Times New Roman" w:hAnsi="Times New Roman" w:cs="Times New Roman"/>
          <w:b/>
          <w:bCs/>
          <w:sz w:val="24"/>
          <w:szCs w:val="24"/>
          <w:u w:val="single"/>
        </w:rPr>
        <w:t>Continuous Quality Improvement</w:t>
      </w:r>
    </w:p>
    <w:p w:rsidR="00F21594" w:rsidRPr="00692DA2" w:rsidRDefault="00F21594" w:rsidP="00EC6F59">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36392" w:rsidRPr="00692DA2" w:rsidRDefault="00A36392" w:rsidP="00A36392">
      <w:r w:rsidRPr="00692DA2">
        <w:t>The following questions are about quality improvement activities, including the formal collection, analysis of process and outcome data, and the use of that information to improve jurisdiction-level system performance.</w:t>
      </w:r>
    </w:p>
    <w:p w:rsidR="00A36392" w:rsidRPr="00692DA2" w:rsidRDefault="00A36392" w:rsidP="00A36392">
      <w:pPr>
        <w:ind w:left="450" w:hanging="450"/>
        <w:rPr>
          <w:b/>
        </w:rPr>
      </w:pPr>
      <w:r w:rsidRPr="00692DA2">
        <w:rPr>
          <w:b/>
        </w:rPr>
        <w:t xml:space="preserve">Q.1. </w:t>
      </w:r>
      <w:proofErr w:type="gramStart"/>
      <w:r w:rsidRPr="00692DA2">
        <w:rPr>
          <w:b/>
        </w:rPr>
        <w:t>Is</w:t>
      </w:r>
      <w:proofErr w:type="gramEnd"/>
      <w:r w:rsidRPr="00692DA2">
        <w:rPr>
          <w:b/>
        </w:rPr>
        <w:t xml:space="preserve"> there a process in place, across the jurisdiction, for quality monitoring (QM) purposes (i.e., to monitor and improve system performance and quality of service delivery across multiple areas)? </w:t>
      </w:r>
    </w:p>
    <w:p w:rsidR="00A36392" w:rsidRPr="00692DA2" w:rsidRDefault="00A36392" w:rsidP="00A36392">
      <w:pPr>
        <w:pStyle w:val="ListParagraph"/>
        <w:numPr>
          <w:ilvl w:val="0"/>
          <w:numId w:val="15"/>
        </w:numPr>
        <w:spacing w:after="160" w:line="259" w:lineRule="auto"/>
        <w:contextualSpacing/>
        <w:rPr>
          <w:b/>
        </w:rPr>
      </w:pPr>
      <w:r w:rsidRPr="00692DA2">
        <w:rPr>
          <w:b/>
        </w:rPr>
        <w:t>Yes (go to Q.2.)</w:t>
      </w:r>
    </w:p>
    <w:p w:rsidR="00A36392" w:rsidRPr="00692DA2" w:rsidRDefault="00A36392" w:rsidP="00A36392">
      <w:pPr>
        <w:pStyle w:val="ListParagraph"/>
        <w:numPr>
          <w:ilvl w:val="0"/>
          <w:numId w:val="15"/>
        </w:numPr>
        <w:spacing w:after="160" w:line="259" w:lineRule="auto"/>
        <w:contextualSpacing/>
        <w:rPr>
          <w:b/>
        </w:rPr>
      </w:pPr>
      <w:r w:rsidRPr="00692DA2">
        <w:rPr>
          <w:b/>
        </w:rPr>
        <w:t>No (skip to FB.1.)</w:t>
      </w:r>
    </w:p>
    <w:p w:rsidR="00A36392" w:rsidRPr="00692DA2" w:rsidRDefault="00A36392" w:rsidP="00A36392">
      <w:pPr>
        <w:pStyle w:val="ListParagraph"/>
        <w:numPr>
          <w:ilvl w:val="0"/>
          <w:numId w:val="15"/>
        </w:numPr>
        <w:spacing w:after="160" w:line="259" w:lineRule="auto"/>
        <w:contextualSpacing/>
        <w:rPr>
          <w:b/>
        </w:rPr>
      </w:pPr>
      <w:r w:rsidRPr="00692DA2">
        <w:rPr>
          <w:b/>
        </w:rPr>
        <w:t>Don’t know (skip to FB.1.)</w:t>
      </w:r>
    </w:p>
    <w:p w:rsidR="00A36392" w:rsidRPr="00692DA2" w:rsidRDefault="00A36392" w:rsidP="00A36392">
      <w:pPr>
        <w:ind w:left="450" w:hanging="450"/>
        <w:rPr>
          <w:b/>
        </w:rPr>
      </w:pPr>
    </w:p>
    <w:p w:rsidR="009D54C4" w:rsidRPr="00692DA2" w:rsidRDefault="009D54C4" w:rsidP="008F5470">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9E6763" w:rsidRPr="00692DA2" w:rsidRDefault="009E6763" w:rsidP="008F5470">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p>
    <w:p w:rsidR="006B64DA" w:rsidRPr="00692DA2" w:rsidRDefault="006B64DA" w:rsidP="008F5470">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Subsection 5: Continuous Quality Improvement (Continued)</w:t>
      </w:r>
    </w:p>
    <w:p w:rsidR="006B64DA" w:rsidRPr="00692DA2" w:rsidRDefault="006B64DA" w:rsidP="006B64DA">
      <w:pPr>
        <w:rPr>
          <w:b/>
        </w:rPr>
      </w:pPr>
    </w:p>
    <w:p w:rsidR="00A36392" w:rsidRPr="00692DA2" w:rsidRDefault="00A36392" w:rsidP="00A36392">
      <w:pPr>
        <w:ind w:left="450" w:hanging="450"/>
        <w:rPr>
          <w:b/>
        </w:rPr>
      </w:pPr>
      <w:r w:rsidRPr="00692DA2">
        <w:rPr>
          <w:b/>
        </w:rPr>
        <w:t xml:space="preserve">Q.2. </w:t>
      </w:r>
      <w:r w:rsidR="009C0F7D" w:rsidRPr="009C0F7D">
        <w:rPr>
          <w:b/>
        </w:rPr>
        <w:t xml:space="preserve">SOC sites monitor a variety of different areas for continuous quality improvement. </w:t>
      </w:r>
      <w:r w:rsidR="009C0F7D" w:rsidRPr="009C0F7D">
        <w:rPr>
          <w:rFonts w:ascii="Calibri" w:hAnsi="Calibri"/>
          <w:b/>
          <w:sz w:val="23"/>
          <w:szCs w:val="23"/>
          <w:shd w:val="clear" w:color="auto" w:fill="FFFFFF"/>
        </w:rPr>
        <w:t xml:space="preserve">Please select the response that best </w:t>
      </w:r>
      <w:r w:rsidR="009C0F7D" w:rsidRPr="009C0F7D">
        <w:rPr>
          <w:b/>
          <w:bCs/>
        </w:rPr>
        <w:t xml:space="preserve">describes how each area is being monitored in </w:t>
      </w:r>
      <w:r w:rsidR="009C0F7D" w:rsidRPr="009C0F7D">
        <w:rPr>
          <w:rFonts w:ascii="Calibri" w:hAnsi="Calibri"/>
          <w:b/>
          <w:sz w:val="23"/>
          <w:szCs w:val="23"/>
          <w:shd w:val="clear" w:color="auto" w:fill="FFFFFF"/>
        </w:rPr>
        <w:t>[</w:t>
      </w:r>
      <w:r w:rsidR="009C0F7D" w:rsidRPr="009C0F7D">
        <w:rPr>
          <w:rStyle w:val="Strong"/>
          <w:rFonts w:ascii="Calibri" w:hAnsi="Calibri"/>
          <w:i/>
        </w:rPr>
        <w:t>your system of care</w:t>
      </w:r>
      <w:r w:rsidR="009C0F7D" w:rsidRPr="009C0F7D">
        <w:rPr>
          <w:rStyle w:val="Strong"/>
          <w:rFonts w:ascii="Calibri" w:hAnsi="Calibri"/>
          <w:b w:val="0"/>
        </w:rPr>
        <w:t>]</w:t>
      </w:r>
      <w:r w:rsidR="009C0F7D" w:rsidRPr="009C0F7D">
        <w:rPr>
          <w:b/>
        </w:rPr>
        <w:t>.</w:t>
      </w:r>
    </w:p>
    <w:tbl>
      <w:tblPr>
        <w:tblStyle w:val="TableGrid"/>
        <w:tblW w:w="10037" w:type="dxa"/>
        <w:jc w:val="center"/>
        <w:tblLayout w:type="fixed"/>
        <w:tblLook w:val="04A0" w:firstRow="1" w:lastRow="0" w:firstColumn="1" w:lastColumn="0" w:noHBand="0" w:noVBand="1"/>
      </w:tblPr>
      <w:tblGrid>
        <w:gridCol w:w="2160"/>
        <w:gridCol w:w="1080"/>
        <w:gridCol w:w="1080"/>
        <w:gridCol w:w="1440"/>
        <w:gridCol w:w="1710"/>
        <w:gridCol w:w="1847"/>
        <w:gridCol w:w="720"/>
      </w:tblGrid>
      <w:tr w:rsidR="00A36392" w:rsidRPr="00692DA2" w:rsidTr="00961D54">
        <w:trPr>
          <w:jc w:val="center"/>
        </w:trPr>
        <w:tc>
          <w:tcPr>
            <w:tcW w:w="2160" w:type="dxa"/>
          </w:tcPr>
          <w:p w:rsidR="00A36392" w:rsidRPr="00692DA2" w:rsidRDefault="00A36392" w:rsidP="00813AEC">
            <w:pPr>
              <w:jc w:val="left"/>
              <w:rPr>
                <w:sz w:val="18"/>
                <w:szCs w:val="18"/>
              </w:rPr>
            </w:pPr>
          </w:p>
        </w:tc>
        <w:tc>
          <w:tcPr>
            <w:tcW w:w="1080" w:type="dxa"/>
            <w:vAlign w:val="center"/>
          </w:tcPr>
          <w:p w:rsidR="00A36392" w:rsidRPr="00692DA2" w:rsidRDefault="00A36392" w:rsidP="001E4A83">
            <w:pPr>
              <w:jc w:val="center"/>
              <w:rPr>
                <w:sz w:val="18"/>
                <w:szCs w:val="18"/>
              </w:rPr>
            </w:pPr>
            <w:r w:rsidRPr="00692DA2">
              <w:rPr>
                <w:sz w:val="18"/>
                <w:szCs w:val="18"/>
              </w:rPr>
              <w:t>Not planned</w:t>
            </w:r>
          </w:p>
        </w:tc>
        <w:tc>
          <w:tcPr>
            <w:tcW w:w="1080" w:type="dxa"/>
          </w:tcPr>
          <w:p w:rsidR="00A36392" w:rsidRPr="00692DA2" w:rsidRDefault="00A36392" w:rsidP="001E4A83">
            <w:pPr>
              <w:jc w:val="center"/>
              <w:rPr>
                <w:sz w:val="18"/>
                <w:szCs w:val="18"/>
              </w:rPr>
            </w:pPr>
            <w:r w:rsidRPr="00692DA2">
              <w:rPr>
                <w:sz w:val="18"/>
                <w:szCs w:val="18"/>
              </w:rPr>
              <w:t>Planned but not started</w:t>
            </w:r>
          </w:p>
        </w:tc>
        <w:tc>
          <w:tcPr>
            <w:tcW w:w="1440" w:type="dxa"/>
            <w:vAlign w:val="center"/>
          </w:tcPr>
          <w:p w:rsidR="00A36392" w:rsidRPr="00692DA2" w:rsidRDefault="00A36392" w:rsidP="001E4A83">
            <w:pPr>
              <w:jc w:val="center"/>
              <w:rPr>
                <w:sz w:val="18"/>
                <w:szCs w:val="18"/>
              </w:rPr>
            </w:pPr>
            <w:r w:rsidRPr="00692DA2">
              <w:rPr>
                <w:sz w:val="18"/>
                <w:szCs w:val="18"/>
              </w:rPr>
              <w:t>Collected data in this area but not analyzed</w:t>
            </w:r>
          </w:p>
        </w:tc>
        <w:tc>
          <w:tcPr>
            <w:tcW w:w="1710" w:type="dxa"/>
            <w:vAlign w:val="center"/>
          </w:tcPr>
          <w:p w:rsidR="00A36392" w:rsidRPr="00692DA2" w:rsidRDefault="00A36392" w:rsidP="001E4A83">
            <w:pPr>
              <w:jc w:val="center"/>
              <w:rPr>
                <w:sz w:val="18"/>
                <w:szCs w:val="18"/>
              </w:rPr>
            </w:pPr>
            <w:r w:rsidRPr="00692DA2">
              <w:rPr>
                <w:sz w:val="18"/>
                <w:szCs w:val="18"/>
              </w:rPr>
              <w:t>Examined/analyzed data in this area but have not used findings for QM</w:t>
            </w:r>
          </w:p>
        </w:tc>
        <w:tc>
          <w:tcPr>
            <w:tcW w:w="1847" w:type="dxa"/>
            <w:vAlign w:val="center"/>
          </w:tcPr>
          <w:p w:rsidR="00A36392" w:rsidRPr="00692DA2" w:rsidRDefault="00A36392" w:rsidP="001E4A83">
            <w:pPr>
              <w:jc w:val="center"/>
              <w:rPr>
                <w:sz w:val="18"/>
                <w:szCs w:val="18"/>
              </w:rPr>
            </w:pPr>
            <w:r w:rsidRPr="00692DA2">
              <w:rPr>
                <w:sz w:val="18"/>
                <w:szCs w:val="18"/>
              </w:rPr>
              <w:t>Applied findings in QM process</w:t>
            </w:r>
          </w:p>
        </w:tc>
        <w:tc>
          <w:tcPr>
            <w:tcW w:w="720" w:type="dxa"/>
            <w:vAlign w:val="center"/>
          </w:tcPr>
          <w:p w:rsidR="00A36392" w:rsidRPr="00692DA2" w:rsidRDefault="00A36392" w:rsidP="001E4A83">
            <w:pPr>
              <w:jc w:val="center"/>
              <w:rPr>
                <w:sz w:val="18"/>
                <w:szCs w:val="18"/>
              </w:rPr>
            </w:pPr>
            <w:r w:rsidRPr="00692DA2">
              <w:rPr>
                <w:sz w:val="18"/>
                <w:szCs w:val="18"/>
              </w:rPr>
              <w:t>Don’t know</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 xml:space="preserve">Child/youth clinical and functional outcomes </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Family well-being outcomes</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DD4776">
            <w:pPr>
              <w:jc w:val="left"/>
              <w:rPr>
                <w:sz w:val="18"/>
                <w:szCs w:val="18"/>
              </w:rPr>
            </w:pPr>
            <w:r w:rsidRPr="00692DA2">
              <w:rPr>
                <w:sz w:val="18"/>
                <w:szCs w:val="18"/>
              </w:rPr>
              <w:t>Child, youth and family appraisals of service experience (</w:t>
            </w:r>
            <w:r w:rsidR="009E6763" w:rsidRPr="00692DA2">
              <w:rPr>
                <w:sz w:val="18"/>
                <w:szCs w:val="18"/>
              </w:rPr>
              <w:t xml:space="preserve">for example, </w:t>
            </w:r>
            <w:r w:rsidRPr="00692DA2">
              <w:rPr>
                <w:sz w:val="18"/>
                <w:szCs w:val="18"/>
              </w:rPr>
              <w:t>satisfaction with services)</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Youth involvement in governance, management, and/or operations</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Family involvement in governance, management, and/or operations</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Monitoring of fidelity of evidence-supported services</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 xml:space="preserve">Cultural </w:t>
            </w:r>
            <w:r w:rsidR="00CF71E7" w:rsidRPr="00692DA2">
              <w:rPr>
                <w:sz w:val="18"/>
                <w:szCs w:val="18"/>
              </w:rPr>
              <w:t xml:space="preserve">and linguistic </w:t>
            </w:r>
            <w:r w:rsidRPr="00692DA2">
              <w:rPr>
                <w:sz w:val="18"/>
                <w:szCs w:val="18"/>
              </w:rPr>
              <w:t>competence in SOC governance, management, and operations</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Culturally competent service delivery</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Interagency collaboration</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Coordination of services</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Accessibility of services</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Community-based service delivery</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jc w:val="center"/>
        </w:trPr>
        <w:tc>
          <w:tcPr>
            <w:tcW w:w="2160" w:type="dxa"/>
          </w:tcPr>
          <w:p w:rsidR="00A36392" w:rsidRPr="00692DA2" w:rsidRDefault="00A36392" w:rsidP="00813AEC">
            <w:pPr>
              <w:jc w:val="left"/>
              <w:rPr>
                <w:sz w:val="18"/>
                <w:szCs w:val="18"/>
              </w:rPr>
            </w:pPr>
            <w:r w:rsidRPr="00692DA2">
              <w:rPr>
                <w:sz w:val="18"/>
                <w:szCs w:val="18"/>
              </w:rPr>
              <w:t>Service delivery in least restrictive settings</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r w:rsidR="00A36392" w:rsidRPr="00692DA2" w:rsidTr="00961D54">
        <w:trPr>
          <w:trHeight w:val="287"/>
          <w:jc w:val="center"/>
        </w:trPr>
        <w:tc>
          <w:tcPr>
            <w:tcW w:w="2160" w:type="dxa"/>
          </w:tcPr>
          <w:p w:rsidR="00A36392" w:rsidRPr="00692DA2" w:rsidRDefault="00A36392" w:rsidP="00813AEC">
            <w:pPr>
              <w:jc w:val="left"/>
              <w:rPr>
                <w:sz w:val="18"/>
                <w:szCs w:val="18"/>
              </w:rPr>
            </w:pPr>
            <w:r w:rsidRPr="00692DA2">
              <w:rPr>
                <w:sz w:val="18"/>
                <w:szCs w:val="18"/>
              </w:rPr>
              <w:t xml:space="preserve">Other (specify) </w:t>
            </w:r>
          </w:p>
        </w:tc>
        <w:tc>
          <w:tcPr>
            <w:tcW w:w="1080" w:type="dxa"/>
            <w:vAlign w:val="center"/>
          </w:tcPr>
          <w:p w:rsidR="00A36392" w:rsidRPr="00692DA2" w:rsidRDefault="00A36392" w:rsidP="001E4A83">
            <w:pPr>
              <w:jc w:val="center"/>
              <w:rPr>
                <w:sz w:val="18"/>
                <w:szCs w:val="18"/>
              </w:rPr>
            </w:pPr>
            <w:r w:rsidRPr="00692DA2">
              <w:rPr>
                <w:sz w:val="18"/>
                <w:szCs w:val="18"/>
              </w:rPr>
              <w:t>1</w:t>
            </w:r>
          </w:p>
        </w:tc>
        <w:tc>
          <w:tcPr>
            <w:tcW w:w="1080" w:type="dxa"/>
            <w:vAlign w:val="center"/>
          </w:tcPr>
          <w:p w:rsidR="00A36392" w:rsidRPr="00692DA2" w:rsidRDefault="00A36392" w:rsidP="001E4A83">
            <w:pPr>
              <w:jc w:val="center"/>
              <w:rPr>
                <w:sz w:val="18"/>
                <w:szCs w:val="18"/>
              </w:rPr>
            </w:pPr>
            <w:r w:rsidRPr="00692DA2">
              <w:rPr>
                <w:sz w:val="18"/>
                <w:szCs w:val="18"/>
              </w:rPr>
              <w:t>2</w:t>
            </w:r>
          </w:p>
        </w:tc>
        <w:tc>
          <w:tcPr>
            <w:tcW w:w="1440" w:type="dxa"/>
            <w:vAlign w:val="center"/>
          </w:tcPr>
          <w:p w:rsidR="00A36392" w:rsidRPr="00692DA2" w:rsidRDefault="00A36392" w:rsidP="001E4A83">
            <w:pPr>
              <w:jc w:val="center"/>
              <w:rPr>
                <w:sz w:val="18"/>
                <w:szCs w:val="18"/>
              </w:rPr>
            </w:pPr>
            <w:r w:rsidRPr="00692DA2">
              <w:rPr>
                <w:sz w:val="18"/>
                <w:szCs w:val="18"/>
              </w:rPr>
              <w:t>3</w:t>
            </w:r>
          </w:p>
        </w:tc>
        <w:tc>
          <w:tcPr>
            <w:tcW w:w="1710" w:type="dxa"/>
            <w:vAlign w:val="center"/>
          </w:tcPr>
          <w:p w:rsidR="00A36392" w:rsidRPr="00692DA2" w:rsidRDefault="00A36392" w:rsidP="001E4A83">
            <w:pPr>
              <w:jc w:val="center"/>
              <w:rPr>
                <w:sz w:val="18"/>
                <w:szCs w:val="18"/>
              </w:rPr>
            </w:pPr>
            <w:r w:rsidRPr="00692DA2">
              <w:rPr>
                <w:sz w:val="18"/>
                <w:szCs w:val="18"/>
              </w:rPr>
              <w:t>4</w:t>
            </w:r>
          </w:p>
        </w:tc>
        <w:tc>
          <w:tcPr>
            <w:tcW w:w="1847" w:type="dxa"/>
            <w:vAlign w:val="center"/>
          </w:tcPr>
          <w:p w:rsidR="00A36392" w:rsidRPr="00692DA2" w:rsidRDefault="00A36392" w:rsidP="001E4A83">
            <w:pPr>
              <w:jc w:val="center"/>
              <w:rPr>
                <w:sz w:val="18"/>
                <w:szCs w:val="18"/>
              </w:rPr>
            </w:pPr>
            <w:r w:rsidRPr="00692DA2">
              <w:rPr>
                <w:sz w:val="18"/>
                <w:szCs w:val="18"/>
              </w:rPr>
              <w:t>5</w:t>
            </w:r>
          </w:p>
        </w:tc>
        <w:tc>
          <w:tcPr>
            <w:tcW w:w="720" w:type="dxa"/>
            <w:vAlign w:val="center"/>
          </w:tcPr>
          <w:p w:rsidR="00A36392" w:rsidRPr="00692DA2" w:rsidRDefault="00A36392" w:rsidP="001E4A83">
            <w:pPr>
              <w:jc w:val="center"/>
              <w:rPr>
                <w:sz w:val="18"/>
                <w:szCs w:val="18"/>
              </w:rPr>
            </w:pPr>
            <w:r w:rsidRPr="00692DA2">
              <w:rPr>
                <w:sz w:val="18"/>
                <w:szCs w:val="18"/>
              </w:rPr>
              <w:t>99</w:t>
            </w:r>
          </w:p>
        </w:tc>
      </w:tr>
    </w:tbl>
    <w:p w:rsidR="00A36392" w:rsidRPr="00692DA2" w:rsidRDefault="00A36392" w:rsidP="00A36392"/>
    <w:p w:rsidR="00800A72" w:rsidRPr="00692DA2" w:rsidRDefault="00800A72" w:rsidP="006B64DA">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EC6F59" w:rsidRPr="00692DA2" w:rsidRDefault="00EC6F59" w:rsidP="006B64DA">
      <w:pPr>
        <w:autoSpaceDE w:val="0"/>
        <w:autoSpaceDN w:val="0"/>
        <w:adjustRightInd w:val="0"/>
        <w:spacing w:after="0" w:line="240" w:lineRule="auto"/>
        <w:ind w:left="-720" w:right="-180"/>
        <w:jc w:val="both"/>
        <w:rPr>
          <w:rFonts w:ascii="Times New Roman" w:eastAsia="Times New Roman" w:hAnsi="Times New Roman" w:cs="Times New Roman"/>
          <w:b/>
          <w:bCs/>
          <w:sz w:val="24"/>
          <w:szCs w:val="24"/>
          <w:u w:val="single"/>
        </w:rPr>
      </w:pPr>
      <w:r w:rsidRPr="00692DA2">
        <w:rPr>
          <w:rFonts w:ascii="Times New Roman" w:eastAsia="Times New Roman" w:hAnsi="Times New Roman" w:cs="Times New Roman"/>
          <w:b/>
          <w:bCs/>
          <w:sz w:val="24"/>
          <w:szCs w:val="24"/>
          <w:u w:val="single"/>
        </w:rPr>
        <w:t xml:space="preserve">Subsection </w:t>
      </w:r>
      <w:r w:rsidR="00F21594" w:rsidRPr="00692DA2">
        <w:rPr>
          <w:rFonts w:ascii="Times New Roman" w:eastAsia="Times New Roman" w:hAnsi="Times New Roman" w:cs="Times New Roman"/>
          <w:b/>
          <w:bCs/>
          <w:sz w:val="24"/>
          <w:szCs w:val="24"/>
          <w:u w:val="single"/>
        </w:rPr>
        <w:t>6</w:t>
      </w:r>
      <w:r w:rsidRPr="00692DA2">
        <w:rPr>
          <w:rFonts w:ascii="Times New Roman" w:eastAsia="Times New Roman" w:hAnsi="Times New Roman" w:cs="Times New Roman"/>
          <w:b/>
          <w:bCs/>
          <w:sz w:val="24"/>
          <w:szCs w:val="24"/>
          <w:u w:val="single"/>
        </w:rPr>
        <w:t xml:space="preserve">: </w:t>
      </w:r>
      <w:r w:rsidR="00F21594" w:rsidRPr="00692DA2">
        <w:rPr>
          <w:rFonts w:ascii="Times New Roman" w:eastAsia="Times New Roman" w:hAnsi="Times New Roman" w:cs="Times New Roman"/>
          <w:b/>
          <w:bCs/>
          <w:sz w:val="24"/>
          <w:szCs w:val="24"/>
          <w:u w:val="single"/>
        </w:rPr>
        <w:t>Barriers/Facilitators</w:t>
      </w:r>
    </w:p>
    <w:p w:rsidR="00F21594" w:rsidRPr="00692DA2" w:rsidRDefault="00F21594" w:rsidP="00EC6F59">
      <w:pPr>
        <w:autoSpaceDE w:val="0"/>
        <w:autoSpaceDN w:val="0"/>
        <w:adjustRightInd w:val="0"/>
        <w:spacing w:after="0" w:line="240" w:lineRule="auto"/>
        <w:ind w:left="-720" w:right="-180"/>
        <w:jc w:val="both"/>
        <w:rPr>
          <w:rFonts w:ascii="Arial" w:eastAsia="Times New Roman" w:hAnsi="Arial" w:cs="Arial"/>
          <w:b/>
          <w:bCs/>
          <w:sz w:val="24"/>
          <w:szCs w:val="24"/>
          <w:u w:val="single"/>
        </w:rPr>
      </w:pPr>
    </w:p>
    <w:p w:rsidR="00A36392" w:rsidRPr="00692DA2" w:rsidRDefault="00A36392" w:rsidP="00A36392">
      <w:pPr>
        <w:ind w:left="540" w:hanging="540"/>
        <w:rPr>
          <w:b/>
        </w:rPr>
      </w:pPr>
      <w:r w:rsidRPr="00692DA2">
        <w:rPr>
          <w:b/>
        </w:rPr>
        <w:t xml:space="preserve">FB.1. </w:t>
      </w:r>
      <w:proofErr w:type="gramStart"/>
      <w:r w:rsidRPr="00692DA2">
        <w:rPr>
          <w:b/>
        </w:rPr>
        <w:t>What</w:t>
      </w:r>
      <w:proofErr w:type="gramEnd"/>
      <w:r w:rsidRPr="00692DA2">
        <w:rPr>
          <w:b/>
        </w:rPr>
        <w:t xml:space="preserve"> factors have facilitated system of care implementation and expansion efforts?</w:t>
      </w:r>
    </w:p>
    <w:p w:rsidR="00EC6F59" w:rsidRPr="00692DA2" w:rsidRDefault="00A36392" w:rsidP="008F5470">
      <w:pPr>
        <w:ind w:left="540" w:hanging="540"/>
        <w:rPr>
          <w:b/>
        </w:rPr>
      </w:pPr>
      <w:r w:rsidRPr="00692DA2">
        <w:rPr>
          <w:b/>
        </w:rPr>
        <w:t xml:space="preserve">FB.2. </w:t>
      </w:r>
      <w:proofErr w:type="gramStart"/>
      <w:r w:rsidRPr="00692DA2">
        <w:rPr>
          <w:b/>
        </w:rPr>
        <w:t>What</w:t>
      </w:r>
      <w:proofErr w:type="gramEnd"/>
      <w:r w:rsidRPr="00692DA2">
        <w:rPr>
          <w:b/>
        </w:rPr>
        <w:t xml:space="preserve"> factors have impeded system of care implementation and expansion efforts?</w:t>
      </w:r>
    </w:p>
    <w:p w:rsidR="008F5470" w:rsidRPr="00692DA2" w:rsidRDefault="008F5470" w:rsidP="008F5470">
      <w:pPr>
        <w:ind w:left="540" w:hanging="540"/>
        <w:rPr>
          <w:b/>
        </w:rPr>
      </w:pPr>
    </w:p>
    <w:p w:rsidR="008F5470" w:rsidRPr="00692DA2" w:rsidRDefault="008F5470" w:rsidP="008F5470">
      <w:pPr>
        <w:ind w:left="540" w:hanging="540"/>
        <w:rPr>
          <w:b/>
        </w:rPr>
      </w:pPr>
    </w:p>
    <w:p w:rsidR="008F5470" w:rsidRPr="00692DA2" w:rsidRDefault="008F5470" w:rsidP="008F5470">
      <w:pPr>
        <w:ind w:left="540" w:hanging="540"/>
        <w:rPr>
          <w:b/>
        </w:rPr>
      </w:pPr>
    </w:p>
    <w:p w:rsidR="008F5470" w:rsidRPr="00692DA2" w:rsidRDefault="00FD678E" w:rsidP="008F5470">
      <w:pPr>
        <w:ind w:left="540" w:hanging="540"/>
        <w:rPr>
          <w:b/>
        </w:rPr>
      </w:pPr>
      <w:r w:rsidRPr="00692DA2">
        <w:rPr>
          <w:noProof/>
        </w:rPr>
        <mc:AlternateContent>
          <mc:Choice Requires="wps">
            <w:drawing>
              <wp:anchor distT="0" distB="0" distL="114300" distR="114300" simplePos="0" relativeHeight="251649536" behindDoc="0" locked="0" layoutInCell="1" allowOverlap="1" wp14:anchorId="5B855B6B" wp14:editId="2611062B">
                <wp:simplePos x="0" y="0"/>
                <wp:positionH relativeFrom="page">
                  <wp:align>center</wp:align>
                </wp:positionH>
                <wp:positionV relativeFrom="page">
                  <wp:posOffset>1447800</wp:posOffset>
                </wp:positionV>
                <wp:extent cx="4928235" cy="1224915"/>
                <wp:effectExtent l="0" t="0" r="24765"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8616" cy="12252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1FC8" w:rsidRPr="002B597F" w:rsidRDefault="001B1FC8" w:rsidP="008F5470">
                            <w:pPr>
                              <w:tabs>
                                <w:tab w:val="left" w:pos="3345"/>
                              </w:tabs>
                              <w:rPr>
                                <w:rFonts w:ascii="Garamond" w:hAnsi="Garamond"/>
                                <w:sz w:val="30"/>
                                <w:szCs w:val="30"/>
                              </w:rPr>
                            </w:pPr>
                            <w:r w:rsidRPr="002B597F">
                              <w:rPr>
                                <w:rFonts w:ascii="Garamond" w:hAnsi="Garamond"/>
                                <w:sz w:val="30"/>
                                <w:szCs w:val="30"/>
                              </w:rPr>
                              <w:t>End of Instrument:</w:t>
                            </w:r>
                          </w:p>
                          <w:p w:rsidR="001B1FC8" w:rsidRPr="002B597F" w:rsidRDefault="001B1FC8" w:rsidP="008F5470">
                            <w:pPr>
                              <w:tabs>
                                <w:tab w:val="left" w:pos="3345"/>
                              </w:tabs>
                              <w:rPr>
                                <w:rFonts w:ascii="Garamond" w:hAnsi="Garamond"/>
                                <w:sz w:val="30"/>
                                <w:szCs w:val="30"/>
                              </w:rPr>
                            </w:pPr>
                            <w:r w:rsidRPr="002B597F">
                              <w:rPr>
                                <w:rFonts w:ascii="Garamond" w:hAnsi="Garamond"/>
                                <w:sz w:val="30"/>
                                <w:szCs w:val="30"/>
                              </w:rPr>
                              <w:t>Thank you for</w:t>
                            </w:r>
                            <w:r>
                              <w:rPr>
                                <w:rFonts w:ascii="Garamond" w:hAnsi="Garamond"/>
                                <w:sz w:val="30"/>
                                <w:szCs w:val="30"/>
                              </w:rPr>
                              <w:t xml:space="preserve"> completing this tool. We appreciate your time and participation.</w:t>
                            </w:r>
                          </w:p>
                          <w:p w:rsidR="001B1FC8" w:rsidRPr="009C1703" w:rsidRDefault="001B1FC8" w:rsidP="008F5470">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0;margin-top:114pt;width:388.05pt;height:96.4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uJoQIAANMFAAAOAAAAZHJzL2Uyb0RvYy54bWysVFtP2zAUfp+0/2D5faTJSlcqUtSBmCZV&#10;gAYTz65jUwvHx7PdJt2v59hJSrm8MO0lsX2+c/vO5fSsrTXZCucVmJLmRyNKhOFQKfNQ0t93l1+m&#10;lPjATMU0GFHSnfD0bP7502ljZ6KANehKOIJGjJ81tqTrEOwsyzxfi5r5I7DCoFCCq1nAq3vIKsca&#10;tF7rrBiNJlkDrrIOuPAeXy86IZ0n+1IKHq6l9CIQXVKMLaSvS99V/GbzUzZ7cMyuFe/DYP8QRc2U&#10;Qad7UxcsMLJx6o2pWnEHHmQ44lBnIKXiIuWA2eSjV9ncrpkVKRckx9s9Tf7/meVX2xtHVFVSLJRh&#10;NZboTrSBfIeWTCM7jfUzBN1ahIUWn7HKKVNvl8AfPUKyA0yn4BEd2Wilq+Mf8ySoiAXY7UmPXjg+&#10;jk+K6SSfUMJRlhfFcXEyiY6zZ3XrfPghoCbxUFKHVU0hsO3Shw46QKI3D1pVl0rrdImdJM61I1uG&#10;PaBD3ht/gdKGNCWdfD0edbkdWoim9/orzfjjWwsYrDbRnUg914cVeemoSKew0yJitPklJHKeGHkn&#10;Rsa5MPs4EzqiJGb0EcUe/xzVR5S7PFAjeQYT9sq1MuA6ll5SWz0O1MoO33eG7/KOFIR21aZmGw+t&#10;tYJqh53loJtMb/mlQr6XzIcb5nAUsWdwvYRr/EgNWCToT5Sswf197z3icUJQSkmDo11S/2fDnKBE&#10;/zQ4Oyf5eBx3QbqMj78VeHGHktWhxGzqc8DOyXGRWZ6OER/0cJQO6nvcQovoFUXMcPRd0jAcz0O3&#10;cHCLcbFYJBBOv2VhaW4tHwYq9tlde8+c7fs84IhcwbAE2OxVu3fYWB8Di00AqdIsRJ47Vnv+cXOk&#10;aeq3XFxNh/eEet7F8ycAAAD//wMAUEsDBBQABgAIAAAAIQDhNC5G4AAAAAgBAAAPAAAAZHJzL2Rv&#10;d25yZXYueG1sTI9BS8NAEIXvgv9hGcGb3TRoW2M2pYiCIDk0Vexxm51kQ7OzIbtt4793POntDW94&#10;73v5enK9OOMYOk8K5rMEBFLtTUetgo/d690KRIiajO49oYJvDLAurq9ynRl/oS2eq9gKDqGQaQU2&#10;xiGTMtQWnQ4zPyCx1/jR6cjn2Eoz6guHu16mSbKQTnfEDVYP+GyxPlYnp8A0ze74YN+a7ftXs/8s&#10;X8rNviqVur2ZNk8gIk7x7xl+8RkdCmY6+BOZIHoFPCQqSNMVC7aXy8UcxEHBfZo8gixy+X9A8QMA&#10;AP//AwBQSwECLQAUAAYACAAAACEAtoM4kv4AAADhAQAAEwAAAAAAAAAAAAAAAAAAAAAAW0NvbnRl&#10;bnRfVHlwZXNdLnhtbFBLAQItABQABgAIAAAAIQA4/SH/1gAAAJQBAAALAAAAAAAAAAAAAAAAAC8B&#10;AABfcmVscy8ucmVsc1BLAQItABQABgAIAAAAIQApSxuJoQIAANMFAAAOAAAAAAAAAAAAAAAAAC4C&#10;AABkcnMvZTJvRG9jLnhtbFBLAQItABQABgAIAAAAIQDhNC5G4AAAAAgBAAAPAAAAAAAAAAAAAAAA&#10;APsEAABkcnMvZG93bnJldi54bWxQSwUGAAAAAAQABADzAAAACAYAAAAA&#10;" fillcolor="white [3201]" strokeweight=".5pt">
                <v:path arrowok="t"/>
                <v:textbox>
                  <w:txbxContent>
                    <w:p w:rsidR="001B1FC8" w:rsidRPr="002B597F" w:rsidRDefault="001B1FC8" w:rsidP="008F5470">
                      <w:pPr>
                        <w:tabs>
                          <w:tab w:val="left" w:pos="3345"/>
                        </w:tabs>
                        <w:rPr>
                          <w:rFonts w:ascii="Garamond" w:hAnsi="Garamond"/>
                          <w:sz w:val="30"/>
                          <w:szCs w:val="30"/>
                        </w:rPr>
                      </w:pPr>
                      <w:r w:rsidRPr="002B597F">
                        <w:rPr>
                          <w:rFonts w:ascii="Garamond" w:hAnsi="Garamond"/>
                          <w:sz w:val="30"/>
                          <w:szCs w:val="30"/>
                        </w:rPr>
                        <w:t>End of Instrument:</w:t>
                      </w:r>
                    </w:p>
                    <w:p w:rsidR="001B1FC8" w:rsidRPr="002B597F" w:rsidRDefault="001B1FC8" w:rsidP="008F5470">
                      <w:pPr>
                        <w:tabs>
                          <w:tab w:val="left" w:pos="3345"/>
                        </w:tabs>
                        <w:rPr>
                          <w:rFonts w:ascii="Garamond" w:hAnsi="Garamond"/>
                          <w:sz w:val="30"/>
                          <w:szCs w:val="30"/>
                        </w:rPr>
                      </w:pPr>
                      <w:r w:rsidRPr="002B597F">
                        <w:rPr>
                          <w:rFonts w:ascii="Garamond" w:hAnsi="Garamond"/>
                          <w:sz w:val="30"/>
                          <w:szCs w:val="30"/>
                        </w:rPr>
                        <w:t>Thank you for</w:t>
                      </w:r>
                      <w:r>
                        <w:rPr>
                          <w:rFonts w:ascii="Garamond" w:hAnsi="Garamond"/>
                          <w:sz w:val="30"/>
                          <w:szCs w:val="30"/>
                        </w:rPr>
                        <w:t xml:space="preserve"> completing this tool. We appreciate your time and participation.</w:t>
                      </w:r>
                    </w:p>
                    <w:p w:rsidR="001B1FC8" w:rsidRPr="009C1703" w:rsidRDefault="001B1FC8" w:rsidP="008F5470">
                      <w:pPr>
                        <w:rPr>
                          <w:rFonts w:ascii="Garamond" w:hAnsi="Garamond"/>
                          <w:sz w:val="30"/>
                          <w:szCs w:val="30"/>
                        </w:rPr>
                      </w:pPr>
                    </w:p>
                  </w:txbxContent>
                </v:textbox>
                <w10:wrap anchorx="page" anchory="page"/>
              </v:shape>
            </w:pict>
          </mc:Fallback>
        </mc:AlternateContent>
      </w:r>
    </w:p>
    <w:p w:rsidR="008F5470" w:rsidRPr="00692DA2" w:rsidRDefault="008F5470" w:rsidP="008F5470">
      <w:pPr>
        <w:ind w:left="540" w:hanging="540"/>
        <w:rPr>
          <w:b/>
        </w:rPr>
      </w:pPr>
    </w:p>
    <w:p w:rsidR="008F5470" w:rsidRPr="00692DA2" w:rsidRDefault="008F5470" w:rsidP="008F5470">
      <w:pPr>
        <w:ind w:left="540" w:hanging="540"/>
        <w:rPr>
          <w:b/>
        </w:rPr>
      </w:pPr>
    </w:p>
    <w:p w:rsidR="008F5470" w:rsidRPr="00692DA2" w:rsidRDefault="008F5470" w:rsidP="008F5470">
      <w:pPr>
        <w:ind w:left="540" w:hanging="540"/>
        <w:rPr>
          <w:b/>
        </w:rPr>
      </w:pPr>
    </w:p>
    <w:p w:rsidR="008F5470" w:rsidRPr="00692DA2" w:rsidRDefault="008F5470" w:rsidP="008F5470">
      <w:pPr>
        <w:ind w:left="540" w:hanging="540"/>
        <w:rPr>
          <w:b/>
        </w:rPr>
      </w:pPr>
    </w:p>
    <w:p w:rsidR="008F5470" w:rsidRPr="00692DA2" w:rsidRDefault="008F5470" w:rsidP="008F5470">
      <w:pPr>
        <w:ind w:left="540" w:hanging="540"/>
      </w:pPr>
    </w:p>
    <w:p w:rsidR="00EC6F59" w:rsidRPr="00692DA2" w:rsidRDefault="00EC6F59" w:rsidP="00CE32C1">
      <w:pPr>
        <w:spacing w:after="0" w:line="240" w:lineRule="auto"/>
      </w:pPr>
    </w:p>
    <w:sectPr w:rsidR="00EC6F59" w:rsidRPr="00692DA2" w:rsidSect="0039339A">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FC8" w:rsidRDefault="001B1FC8">
      <w:pPr>
        <w:spacing w:after="0" w:line="240" w:lineRule="auto"/>
      </w:pPr>
      <w:r>
        <w:separator/>
      </w:r>
    </w:p>
  </w:endnote>
  <w:endnote w:type="continuationSeparator" w:id="0">
    <w:p w:rsidR="001B1FC8" w:rsidRDefault="001B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udy Old Style">
    <w:panose1 w:val="02020502050305020303"/>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C8" w:rsidRDefault="001B1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1B1FC8" w:rsidRDefault="001B1F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860499"/>
      <w:docPartObj>
        <w:docPartGallery w:val="Page Numbers (Bottom of Page)"/>
        <w:docPartUnique/>
      </w:docPartObj>
    </w:sdtPr>
    <w:sdtEndPr>
      <w:rPr>
        <w:noProof/>
      </w:rPr>
    </w:sdtEndPr>
    <w:sdtContent>
      <w:p w:rsidR="001B1FC8" w:rsidRDefault="001B1FC8">
        <w:pPr>
          <w:pStyle w:val="Footer"/>
          <w:jc w:val="right"/>
        </w:pPr>
        <w:r>
          <w:fldChar w:fldCharType="begin"/>
        </w:r>
        <w:r>
          <w:instrText xml:space="preserve"> PAGE   \* MERGEFORMAT </w:instrText>
        </w:r>
        <w:r>
          <w:fldChar w:fldCharType="separate"/>
        </w:r>
        <w:r w:rsidR="00C436C1">
          <w:rPr>
            <w:noProof/>
          </w:rPr>
          <w:t>30</w:t>
        </w:r>
        <w:r>
          <w:rPr>
            <w:noProof/>
          </w:rPr>
          <w:fldChar w:fldCharType="end"/>
        </w:r>
      </w:p>
    </w:sdtContent>
  </w:sdt>
  <w:p w:rsidR="001B1FC8" w:rsidRDefault="001B1FC8">
    <w:pPr>
      <w:pStyle w:val="Footer"/>
    </w:pPr>
    <w:r>
      <w:t>Attachment #3 – Self-Assessment (SAIS)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FC8" w:rsidRDefault="001B1FC8">
      <w:pPr>
        <w:spacing w:after="0" w:line="240" w:lineRule="auto"/>
      </w:pPr>
      <w:r>
        <w:separator/>
      </w:r>
    </w:p>
  </w:footnote>
  <w:footnote w:type="continuationSeparator" w:id="0">
    <w:p w:rsidR="001B1FC8" w:rsidRDefault="001B1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C8" w:rsidRPr="0016414F" w:rsidRDefault="001B1FC8" w:rsidP="009D54C4">
    <w:pPr>
      <w:spacing w:after="0" w:line="240" w:lineRule="atLeast"/>
      <w:jc w:val="right"/>
      <w:rPr>
        <w:rFonts w:ascii="Times New Roman" w:eastAsia="Times New Roman" w:hAnsi="Times New Roman" w:cs="Times New Roman"/>
        <w:szCs w:val="20"/>
      </w:rPr>
    </w:pP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r w:rsidRPr="0016414F">
      <w:rPr>
        <w:rFonts w:ascii="Times New Roman" w:eastAsia="Times New Roman" w:hAnsi="Times New Roman" w:cs="Times New Roman"/>
        <w:b/>
        <w:bCs/>
        <w:szCs w:val="20"/>
      </w:rPr>
      <w:tab/>
    </w:r>
  </w:p>
  <w:p w:rsidR="001B1FC8" w:rsidRDefault="001B1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6A1"/>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D7B3042"/>
    <w:multiLevelType w:val="hybridMultilevel"/>
    <w:tmpl w:val="1654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33E22"/>
    <w:multiLevelType w:val="hybridMultilevel"/>
    <w:tmpl w:val="B308C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F81574B"/>
    <w:multiLevelType w:val="hybridMultilevel"/>
    <w:tmpl w:val="F97496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528626BD"/>
    <w:multiLevelType w:val="hybridMultilevel"/>
    <w:tmpl w:val="3E8E4E3A"/>
    <w:lvl w:ilvl="0" w:tplc="94AAD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5F5C85"/>
    <w:multiLevelType w:val="hybridMultilevel"/>
    <w:tmpl w:val="3E8E4E3A"/>
    <w:lvl w:ilvl="0" w:tplc="94AAD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D14A19"/>
    <w:multiLevelType w:val="hybridMultilevel"/>
    <w:tmpl w:val="F9409B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23D1A"/>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5D123BBA"/>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605B5D65"/>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67E45C77"/>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E003E36"/>
    <w:multiLevelType w:val="hybridMultilevel"/>
    <w:tmpl w:val="7E4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C86D35"/>
    <w:multiLevelType w:val="hybridMultilevel"/>
    <w:tmpl w:val="7ED65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92638D"/>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9212F3B"/>
    <w:multiLevelType w:val="hybridMultilevel"/>
    <w:tmpl w:val="5210B3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4"/>
  </w:num>
  <w:num w:numId="2">
    <w:abstractNumId w:val="0"/>
  </w:num>
  <w:num w:numId="3">
    <w:abstractNumId w:val="3"/>
  </w:num>
  <w:num w:numId="4">
    <w:abstractNumId w:val="15"/>
  </w:num>
  <w:num w:numId="5">
    <w:abstractNumId w:val="9"/>
  </w:num>
  <w:num w:numId="6">
    <w:abstractNumId w:val="10"/>
  </w:num>
  <w:num w:numId="7">
    <w:abstractNumId w:val="7"/>
  </w:num>
  <w:num w:numId="8">
    <w:abstractNumId w:val="13"/>
  </w:num>
  <w:num w:numId="9">
    <w:abstractNumId w:val="8"/>
  </w:num>
  <w:num w:numId="10">
    <w:abstractNumId w:val="6"/>
  </w:num>
  <w:num w:numId="11">
    <w:abstractNumId w:val="11"/>
  </w:num>
  <w:num w:numId="12">
    <w:abstractNumId w:val="1"/>
  </w:num>
  <w:num w:numId="13">
    <w:abstractNumId w:val="5"/>
  </w:num>
  <w:num w:numId="14">
    <w:abstractNumId w:val="2"/>
  </w:num>
  <w:num w:numId="15">
    <w:abstractNumId w:val="4"/>
  </w:num>
  <w:num w:numId="1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59"/>
    <w:rsid w:val="0001233F"/>
    <w:rsid w:val="0001694D"/>
    <w:rsid w:val="00060318"/>
    <w:rsid w:val="00067561"/>
    <w:rsid w:val="000D7CE7"/>
    <w:rsid w:val="00116936"/>
    <w:rsid w:val="00121A7A"/>
    <w:rsid w:val="00136F9A"/>
    <w:rsid w:val="00142A46"/>
    <w:rsid w:val="0014444A"/>
    <w:rsid w:val="001678A3"/>
    <w:rsid w:val="00185BFF"/>
    <w:rsid w:val="00196423"/>
    <w:rsid w:val="001B1FC8"/>
    <w:rsid w:val="001B2895"/>
    <w:rsid w:val="001E4A83"/>
    <w:rsid w:val="002468E4"/>
    <w:rsid w:val="00260508"/>
    <w:rsid w:val="002715A1"/>
    <w:rsid w:val="00276FAB"/>
    <w:rsid w:val="002A2223"/>
    <w:rsid w:val="002A54EF"/>
    <w:rsid w:val="002A5E6B"/>
    <w:rsid w:val="002B2C2A"/>
    <w:rsid w:val="002C7E6F"/>
    <w:rsid w:val="002D1D34"/>
    <w:rsid w:val="002D6DD0"/>
    <w:rsid w:val="00302B20"/>
    <w:rsid w:val="00322F63"/>
    <w:rsid w:val="00357A2B"/>
    <w:rsid w:val="0039339A"/>
    <w:rsid w:val="00395087"/>
    <w:rsid w:val="003C0C44"/>
    <w:rsid w:val="004232E7"/>
    <w:rsid w:val="00471C26"/>
    <w:rsid w:val="00477AF1"/>
    <w:rsid w:val="004A460B"/>
    <w:rsid w:val="004B7CBC"/>
    <w:rsid w:val="004F0A0C"/>
    <w:rsid w:val="005202A5"/>
    <w:rsid w:val="0053261F"/>
    <w:rsid w:val="00561487"/>
    <w:rsid w:val="005C148B"/>
    <w:rsid w:val="00604077"/>
    <w:rsid w:val="00614F7E"/>
    <w:rsid w:val="00645D5E"/>
    <w:rsid w:val="00654035"/>
    <w:rsid w:val="0067267F"/>
    <w:rsid w:val="006855AA"/>
    <w:rsid w:val="0068705A"/>
    <w:rsid w:val="00692DA2"/>
    <w:rsid w:val="006A3AE9"/>
    <w:rsid w:val="006A6FD2"/>
    <w:rsid w:val="006B64DA"/>
    <w:rsid w:val="006E0D0F"/>
    <w:rsid w:val="006E5272"/>
    <w:rsid w:val="006E6703"/>
    <w:rsid w:val="00732ED2"/>
    <w:rsid w:val="00733710"/>
    <w:rsid w:val="0074479F"/>
    <w:rsid w:val="00793098"/>
    <w:rsid w:val="007A3378"/>
    <w:rsid w:val="007C2D28"/>
    <w:rsid w:val="00800A72"/>
    <w:rsid w:val="00813AEC"/>
    <w:rsid w:val="008205A4"/>
    <w:rsid w:val="0089348F"/>
    <w:rsid w:val="00897353"/>
    <w:rsid w:val="008C7EB6"/>
    <w:rsid w:val="008E4630"/>
    <w:rsid w:val="008F5470"/>
    <w:rsid w:val="00945DE3"/>
    <w:rsid w:val="009568F6"/>
    <w:rsid w:val="00961D54"/>
    <w:rsid w:val="009648DD"/>
    <w:rsid w:val="00973C6C"/>
    <w:rsid w:val="009C0F7D"/>
    <w:rsid w:val="009D54C4"/>
    <w:rsid w:val="009E6763"/>
    <w:rsid w:val="00A36392"/>
    <w:rsid w:val="00A43A30"/>
    <w:rsid w:val="00AA4436"/>
    <w:rsid w:val="00AB14F4"/>
    <w:rsid w:val="00AB705E"/>
    <w:rsid w:val="00AE3B71"/>
    <w:rsid w:val="00AF1548"/>
    <w:rsid w:val="00B22DB9"/>
    <w:rsid w:val="00B66006"/>
    <w:rsid w:val="00B8173A"/>
    <w:rsid w:val="00B855AB"/>
    <w:rsid w:val="00BA1130"/>
    <w:rsid w:val="00BC08C3"/>
    <w:rsid w:val="00BC21BA"/>
    <w:rsid w:val="00BD3FF0"/>
    <w:rsid w:val="00C3284A"/>
    <w:rsid w:val="00C32C94"/>
    <w:rsid w:val="00C436C1"/>
    <w:rsid w:val="00C478D1"/>
    <w:rsid w:val="00C70BE6"/>
    <w:rsid w:val="00C9340E"/>
    <w:rsid w:val="00C95EE7"/>
    <w:rsid w:val="00CB75FD"/>
    <w:rsid w:val="00CC135C"/>
    <w:rsid w:val="00CD4295"/>
    <w:rsid w:val="00CE32C1"/>
    <w:rsid w:val="00CF71E7"/>
    <w:rsid w:val="00D055C6"/>
    <w:rsid w:val="00D311EC"/>
    <w:rsid w:val="00D54861"/>
    <w:rsid w:val="00D6185C"/>
    <w:rsid w:val="00D8630F"/>
    <w:rsid w:val="00D876F6"/>
    <w:rsid w:val="00D939EA"/>
    <w:rsid w:val="00DC61A8"/>
    <w:rsid w:val="00DD02B8"/>
    <w:rsid w:val="00DD4776"/>
    <w:rsid w:val="00DE3C01"/>
    <w:rsid w:val="00E01A57"/>
    <w:rsid w:val="00E34506"/>
    <w:rsid w:val="00E41FE9"/>
    <w:rsid w:val="00E673F3"/>
    <w:rsid w:val="00E7701C"/>
    <w:rsid w:val="00EC1FB8"/>
    <w:rsid w:val="00EC596A"/>
    <w:rsid w:val="00EC6F59"/>
    <w:rsid w:val="00F21594"/>
    <w:rsid w:val="00F54375"/>
    <w:rsid w:val="00F83C00"/>
    <w:rsid w:val="00F85C66"/>
    <w:rsid w:val="00FB22D8"/>
    <w:rsid w:val="00FD678E"/>
    <w:rsid w:val="00FE1067"/>
    <w:rsid w:val="00FF427A"/>
    <w:rsid w:val="00FF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A3"/>
  </w:style>
  <w:style w:type="paragraph" w:styleId="Heading1">
    <w:name w:val="heading 1"/>
    <w:aliases w:val="H1-Sec.Head"/>
    <w:basedOn w:val="Normal"/>
    <w:next w:val="Normal"/>
    <w:link w:val="Heading1Char"/>
    <w:qFormat/>
    <w:rsid w:val="00EC6F5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EC6F5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EC6F59"/>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EC6F59"/>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EC6F59"/>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EC6F59"/>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EC6F59"/>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C6F59"/>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C6F59"/>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C6F59"/>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EC6F59"/>
    <w:rPr>
      <w:rFonts w:ascii="Times New Roman" w:eastAsia="Times New Roman" w:hAnsi="Times New Roman" w:cs="Times New Roman"/>
      <w:b/>
      <w:szCs w:val="20"/>
    </w:rPr>
  </w:style>
  <w:style w:type="character" w:customStyle="1" w:styleId="Heading5Char">
    <w:name w:val="Heading 5 Char"/>
    <w:basedOn w:val="DefaultParagraphFont"/>
    <w:link w:val="Heading5"/>
    <w:rsid w:val="00EC6F59"/>
    <w:rPr>
      <w:rFonts w:ascii="Times New Roman" w:eastAsia="Times New Roman" w:hAnsi="Times New Roman" w:cs="Times New Roman"/>
      <w:szCs w:val="20"/>
    </w:rPr>
  </w:style>
  <w:style w:type="character" w:customStyle="1" w:styleId="Heading6Char">
    <w:name w:val="Heading 6 Char"/>
    <w:basedOn w:val="DefaultParagraphFont"/>
    <w:link w:val="Heading6"/>
    <w:rsid w:val="00EC6F59"/>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EC6F59"/>
    <w:rPr>
      <w:rFonts w:ascii="Times New Roman" w:eastAsia="Times New Roman" w:hAnsi="Times New Roman" w:cs="Times New Roman"/>
      <w:szCs w:val="20"/>
    </w:rPr>
  </w:style>
  <w:style w:type="paragraph" w:styleId="ListParagraph">
    <w:name w:val="List Paragraph"/>
    <w:basedOn w:val="Normal"/>
    <w:uiPriority w:val="34"/>
    <w:qFormat/>
    <w:rsid w:val="00EC6F5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C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F59"/>
  </w:style>
  <w:style w:type="paragraph" w:styleId="Footer">
    <w:name w:val="footer"/>
    <w:basedOn w:val="Normal"/>
    <w:link w:val="FooterChar"/>
    <w:uiPriority w:val="99"/>
    <w:unhideWhenUsed/>
    <w:rsid w:val="00EC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59"/>
  </w:style>
  <w:style w:type="numbering" w:customStyle="1" w:styleId="NoList1">
    <w:name w:val="No List1"/>
    <w:next w:val="NoList"/>
    <w:uiPriority w:val="99"/>
    <w:semiHidden/>
    <w:unhideWhenUsed/>
    <w:rsid w:val="00EC6F59"/>
  </w:style>
  <w:style w:type="paragraph" w:customStyle="1" w:styleId="C1-CtrBoldHd">
    <w:name w:val="C1-Ctr BoldHd"/>
    <w:rsid w:val="00EC6F59"/>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EC6F59"/>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EC6F59"/>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EC6F59"/>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EC6F5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EC6F5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EC6F59"/>
    <w:rPr>
      <w:rFonts w:ascii="Times New Roman" w:eastAsia="Times New Roman" w:hAnsi="Times New Roman" w:cs="Times New Roman"/>
      <w:sz w:val="16"/>
      <w:szCs w:val="20"/>
    </w:rPr>
  </w:style>
  <w:style w:type="paragraph" w:customStyle="1" w:styleId="L1-FlLSp12">
    <w:name w:val="L1-FlL Sp&amp;1/2"/>
    <w:rsid w:val="00EC6F59"/>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EC6F5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EC6F59"/>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EC6F5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EC6F59"/>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EC6F59"/>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EC6F59"/>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EC6F59"/>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EC6F59"/>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EC6F59"/>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EC6F59"/>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EC6F59"/>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EC6F59"/>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EC6F59"/>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EC6F5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EC6F59"/>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EC6F59"/>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EC6F59"/>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EC6F59"/>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EC6F59"/>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EC6F59"/>
    <w:rPr>
      <w:caps w:val="0"/>
    </w:rPr>
  </w:style>
  <w:style w:type="paragraph" w:customStyle="1" w:styleId="TT-TableTitle">
    <w:name w:val="TT-Table Title"/>
    <w:rsid w:val="00EC6F59"/>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39"/>
    <w:rsid w:val="00EC6F59"/>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1stLeader">
    <w:name w:val="A1-1st Leader"/>
    <w:rsid w:val="00EC6F59"/>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EC6F59"/>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EC6F59"/>
    <w:rPr>
      <w:i/>
      <w:iCs/>
    </w:rPr>
  </w:style>
  <w:style w:type="character" w:styleId="Hyperlink">
    <w:name w:val="Hyperlink"/>
    <w:basedOn w:val="DefaultParagraphFont"/>
    <w:rsid w:val="00EC6F59"/>
    <w:rPr>
      <w:color w:val="0000FF"/>
      <w:u w:val="single"/>
    </w:rPr>
  </w:style>
  <w:style w:type="character" w:styleId="PageNumber">
    <w:name w:val="page number"/>
    <w:basedOn w:val="DefaultParagraphFont"/>
    <w:rsid w:val="00EC6F59"/>
  </w:style>
  <w:style w:type="character" w:styleId="FollowedHyperlink">
    <w:name w:val="FollowedHyperlink"/>
    <w:basedOn w:val="DefaultParagraphFont"/>
    <w:rsid w:val="00EC6F59"/>
    <w:rPr>
      <w:color w:val="800080"/>
      <w:u w:val="single"/>
    </w:rPr>
  </w:style>
  <w:style w:type="paragraph" w:styleId="BalloonText">
    <w:name w:val="Balloon Text"/>
    <w:basedOn w:val="Normal"/>
    <w:link w:val="BalloonTextChar"/>
    <w:uiPriority w:val="99"/>
    <w:semiHidden/>
    <w:rsid w:val="00EC6F59"/>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6F59"/>
    <w:rPr>
      <w:rFonts w:ascii="Tahoma" w:eastAsia="Times New Roman" w:hAnsi="Tahoma" w:cs="Tahoma"/>
      <w:sz w:val="16"/>
      <w:szCs w:val="16"/>
    </w:rPr>
  </w:style>
  <w:style w:type="character" w:styleId="CommentReference">
    <w:name w:val="annotation reference"/>
    <w:basedOn w:val="DefaultParagraphFont"/>
    <w:uiPriority w:val="99"/>
    <w:semiHidden/>
    <w:rsid w:val="00EC6F59"/>
    <w:rPr>
      <w:sz w:val="16"/>
      <w:szCs w:val="16"/>
    </w:rPr>
  </w:style>
  <w:style w:type="paragraph" w:styleId="CommentText">
    <w:name w:val="annotation text"/>
    <w:basedOn w:val="Normal"/>
    <w:link w:val="CommentTextChar"/>
    <w:uiPriority w:val="99"/>
    <w:rsid w:val="00EC6F59"/>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6F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C6F59"/>
    <w:rPr>
      <w:b/>
      <w:bCs/>
    </w:rPr>
  </w:style>
  <w:style w:type="character" w:customStyle="1" w:styleId="CommentSubjectChar">
    <w:name w:val="Comment Subject Char"/>
    <w:basedOn w:val="CommentTextChar"/>
    <w:link w:val="CommentSubject"/>
    <w:uiPriority w:val="99"/>
    <w:semiHidden/>
    <w:rsid w:val="00EC6F59"/>
    <w:rPr>
      <w:rFonts w:ascii="Times New Roman" w:eastAsia="Times New Roman" w:hAnsi="Times New Roman" w:cs="Times New Roman"/>
      <w:b/>
      <w:bCs/>
      <w:sz w:val="20"/>
      <w:szCs w:val="20"/>
    </w:rPr>
  </w:style>
  <w:style w:type="paragraph" w:styleId="Title">
    <w:name w:val="Title"/>
    <w:basedOn w:val="Normal"/>
    <w:link w:val="TitleChar"/>
    <w:uiPriority w:val="99"/>
    <w:qFormat/>
    <w:rsid w:val="00EC6F59"/>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EC6F59"/>
    <w:rPr>
      <w:rFonts w:ascii="Times New Roman" w:eastAsia="Times New Roman" w:hAnsi="Times New Roman" w:cs="Arial"/>
      <w:b/>
      <w:bCs/>
      <w:kern w:val="28"/>
      <w:sz w:val="44"/>
      <w:szCs w:val="32"/>
    </w:rPr>
  </w:style>
  <w:style w:type="paragraph" w:styleId="Revision">
    <w:name w:val="Revision"/>
    <w:hidden/>
    <w:uiPriority w:val="99"/>
    <w:semiHidden/>
    <w:rsid w:val="00EC6F59"/>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C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6F59"/>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EC6F59"/>
  </w:style>
  <w:style w:type="paragraph" w:customStyle="1" w:styleId="NormalBold">
    <w:name w:val="Normal + Bold"/>
    <w:aliases w:val="Italic"/>
    <w:basedOn w:val="Normal"/>
    <w:rsid w:val="00EC6F59"/>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EC6F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EC6F59"/>
    <w:rPr>
      <w:color w:val="auto"/>
    </w:rPr>
  </w:style>
  <w:style w:type="character" w:styleId="FootnoteReference">
    <w:name w:val="footnote reference"/>
    <w:basedOn w:val="DefaultParagraphFont"/>
    <w:semiHidden/>
    <w:rsid w:val="00EC6F59"/>
    <w:rPr>
      <w:vertAlign w:val="superscript"/>
    </w:rPr>
  </w:style>
  <w:style w:type="paragraph" w:customStyle="1" w:styleId="ListNumber21">
    <w:name w:val="List Number 21"/>
    <w:basedOn w:val="Normal"/>
    <w:next w:val="ListNumber2"/>
    <w:uiPriority w:val="99"/>
    <w:unhideWhenUsed/>
    <w:rsid w:val="00EC6F59"/>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EC6F59"/>
    <w:pPr>
      <w:numPr>
        <w:numId w:val="1"/>
      </w:numPr>
      <w:contextualSpacing/>
    </w:pPr>
  </w:style>
  <w:style w:type="numbering" w:customStyle="1" w:styleId="NoList3">
    <w:name w:val="No List3"/>
    <w:next w:val="NoList"/>
    <w:uiPriority w:val="99"/>
    <w:semiHidden/>
    <w:unhideWhenUsed/>
    <w:rsid w:val="00EC6F59"/>
  </w:style>
  <w:style w:type="numbering" w:customStyle="1" w:styleId="NoList4">
    <w:name w:val="No List4"/>
    <w:next w:val="NoList"/>
    <w:uiPriority w:val="99"/>
    <w:semiHidden/>
    <w:unhideWhenUsed/>
    <w:rsid w:val="00EC6F59"/>
  </w:style>
  <w:style w:type="numbering" w:customStyle="1" w:styleId="NoList5">
    <w:name w:val="No List5"/>
    <w:next w:val="NoList"/>
    <w:uiPriority w:val="99"/>
    <w:semiHidden/>
    <w:unhideWhenUsed/>
    <w:rsid w:val="00EC6F59"/>
  </w:style>
  <w:style w:type="table" w:customStyle="1" w:styleId="TableGrid2">
    <w:name w:val="Table Grid2"/>
    <w:basedOn w:val="TableNormal"/>
    <w:next w:val="TableGrid"/>
    <w:uiPriority w:val="59"/>
    <w:rsid w:val="00EC6F59"/>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C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EC6F59"/>
  </w:style>
  <w:style w:type="paragraph" w:customStyle="1" w:styleId="Q1-FirstLevelQuestion">
    <w:name w:val="Q1-First Level Question"/>
    <w:rsid w:val="00322F63"/>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322F63"/>
    <w:pPr>
      <w:spacing w:after="0" w:line="240" w:lineRule="atLeast"/>
      <w:ind w:left="1800" w:hanging="1080"/>
    </w:pPr>
    <w:rPr>
      <w:rFonts w:ascii="Arial" w:eastAsia="Times New Roman" w:hAnsi="Arial" w:cs="Arial"/>
      <w:color w:val="000000"/>
      <w:sz w:val="20"/>
      <w:szCs w:val="20"/>
    </w:rPr>
  </w:style>
  <w:style w:type="character" w:customStyle="1" w:styleId="apple-converted-space">
    <w:name w:val="apple-converted-space"/>
    <w:basedOn w:val="DefaultParagraphFont"/>
    <w:rsid w:val="00EC1FB8"/>
  </w:style>
  <w:style w:type="character" w:styleId="Strong">
    <w:name w:val="Strong"/>
    <w:uiPriority w:val="22"/>
    <w:qFormat/>
    <w:rsid w:val="002D1D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A3"/>
  </w:style>
  <w:style w:type="paragraph" w:styleId="Heading1">
    <w:name w:val="heading 1"/>
    <w:aliases w:val="H1-Sec.Head"/>
    <w:basedOn w:val="Normal"/>
    <w:next w:val="Normal"/>
    <w:link w:val="Heading1Char"/>
    <w:qFormat/>
    <w:rsid w:val="00EC6F59"/>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EC6F59"/>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EC6F59"/>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EC6F59"/>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EC6F59"/>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EC6F59"/>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EC6F59"/>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EC6F59"/>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EC6F59"/>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EC6F59"/>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EC6F59"/>
    <w:rPr>
      <w:rFonts w:ascii="Times New Roman" w:eastAsia="Times New Roman" w:hAnsi="Times New Roman" w:cs="Times New Roman"/>
      <w:b/>
      <w:szCs w:val="20"/>
    </w:rPr>
  </w:style>
  <w:style w:type="character" w:customStyle="1" w:styleId="Heading5Char">
    <w:name w:val="Heading 5 Char"/>
    <w:basedOn w:val="DefaultParagraphFont"/>
    <w:link w:val="Heading5"/>
    <w:rsid w:val="00EC6F59"/>
    <w:rPr>
      <w:rFonts w:ascii="Times New Roman" w:eastAsia="Times New Roman" w:hAnsi="Times New Roman" w:cs="Times New Roman"/>
      <w:szCs w:val="20"/>
    </w:rPr>
  </w:style>
  <w:style w:type="character" w:customStyle="1" w:styleId="Heading6Char">
    <w:name w:val="Heading 6 Char"/>
    <w:basedOn w:val="DefaultParagraphFont"/>
    <w:link w:val="Heading6"/>
    <w:rsid w:val="00EC6F59"/>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EC6F59"/>
    <w:rPr>
      <w:rFonts w:ascii="Times New Roman" w:eastAsia="Times New Roman" w:hAnsi="Times New Roman" w:cs="Times New Roman"/>
      <w:szCs w:val="20"/>
    </w:rPr>
  </w:style>
  <w:style w:type="paragraph" w:styleId="ListParagraph">
    <w:name w:val="List Paragraph"/>
    <w:basedOn w:val="Normal"/>
    <w:uiPriority w:val="34"/>
    <w:qFormat/>
    <w:rsid w:val="00EC6F59"/>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C6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F59"/>
  </w:style>
  <w:style w:type="paragraph" w:styleId="Footer">
    <w:name w:val="footer"/>
    <w:basedOn w:val="Normal"/>
    <w:link w:val="FooterChar"/>
    <w:uiPriority w:val="99"/>
    <w:unhideWhenUsed/>
    <w:rsid w:val="00EC6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59"/>
  </w:style>
  <w:style w:type="numbering" w:customStyle="1" w:styleId="NoList1">
    <w:name w:val="No List1"/>
    <w:next w:val="NoList"/>
    <w:uiPriority w:val="99"/>
    <w:semiHidden/>
    <w:unhideWhenUsed/>
    <w:rsid w:val="00EC6F59"/>
  </w:style>
  <w:style w:type="paragraph" w:customStyle="1" w:styleId="C1-CtrBoldHd">
    <w:name w:val="C1-Ctr BoldHd"/>
    <w:rsid w:val="00EC6F59"/>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EC6F59"/>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EC6F59"/>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EC6F59"/>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EC6F5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EC6F5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EC6F59"/>
    <w:rPr>
      <w:rFonts w:ascii="Times New Roman" w:eastAsia="Times New Roman" w:hAnsi="Times New Roman" w:cs="Times New Roman"/>
      <w:sz w:val="16"/>
      <w:szCs w:val="20"/>
    </w:rPr>
  </w:style>
  <w:style w:type="paragraph" w:customStyle="1" w:styleId="L1-FlLSp12">
    <w:name w:val="L1-FlL Sp&amp;1/2"/>
    <w:rsid w:val="00EC6F59"/>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EC6F5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EC6F59"/>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EC6F59"/>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EC6F59"/>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EC6F59"/>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EC6F59"/>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EC6F59"/>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EC6F59"/>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EC6F59"/>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EC6F59"/>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EC6F59"/>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EC6F59"/>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EC6F59"/>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EC6F59"/>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EC6F59"/>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EC6F59"/>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EC6F59"/>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EC6F59"/>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EC6F59"/>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EC6F59"/>
    <w:rPr>
      <w:caps w:val="0"/>
    </w:rPr>
  </w:style>
  <w:style w:type="paragraph" w:customStyle="1" w:styleId="TT-TableTitle">
    <w:name w:val="TT-Table Title"/>
    <w:rsid w:val="00EC6F59"/>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39"/>
    <w:rsid w:val="00EC6F59"/>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1stLeader">
    <w:name w:val="A1-1st Leader"/>
    <w:rsid w:val="00EC6F59"/>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EC6F59"/>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EC6F59"/>
    <w:rPr>
      <w:i/>
      <w:iCs/>
    </w:rPr>
  </w:style>
  <w:style w:type="character" w:styleId="Hyperlink">
    <w:name w:val="Hyperlink"/>
    <w:basedOn w:val="DefaultParagraphFont"/>
    <w:rsid w:val="00EC6F59"/>
    <w:rPr>
      <w:color w:val="0000FF"/>
      <w:u w:val="single"/>
    </w:rPr>
  </w:style>
  <w:style w:type="character" w:styleId="PageNumber">
    <w:name w:val="page number"/>
    <w:basedOn w:val="DefaultParagraphFont"/>
    <w:rsid w:val="00EC6F59"/>
  </w:style>
  <w:style w:type="character" w:styleId="FollowedHyperlink">
    <w:name w:val="FollowedHyperlink"/>
    <w:basedOn w:val="DefaultParagraphFont"/>
    <w:rsid w:val="00EC6F59"/>
    <w:rPr>
      <w:color w:val="800080"/>
      <w:u w:val="single"/>
    </w:rPr>
  </w:style>
  <w:style w:type="paragraph" w:styleId="BalloonText">
    <w:name w:val="Balloon Text"/>
    <w:basedOn w:val="Normal"/>
    <w:link w:val="BalloonTextChar"/>
    <w:uiPriority w:val="99"/>
    <w:semiHidden/>
    <w:rsid w:val="00EC6F59"/>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6F59"/>
    <w:rPr>
      <w:rFonts w:ascii="Tahoma" w:eastAsia="Times New Roman" w:hAnsi="Tahoma" w:cs="Tahoma"/>
      <w:sz w:val="16"/>
      <w:szCs w:val="16"/>
    </w:rPr>
  </w:style>
  <w:style w:type="character" w:styleId="CommentReference">
    <w:name w:val="annotation reference"/>
    <w:basedOn w:val="DefaultParagraphFont"/>
    <w:uiPriority w:val="99"/>
    <w:semiHidden/>
    <w:rsid w:val="00EC6F59"/>
    <w:rPr>
      <w:sz w:val="16"/>
      <w:szCs w:val="16"/>
    </w:rPr>
  </w:style>
  <w:style w:type="paragraph" w:styleId="CommentText">
    <w:name w:val="annotation text"/>
    <w:basedOn w:val="Normal"/>
    <w:link w:val="CommentTextChar"/>
    <w:uiPriority w:val="99"/>
    <w:rsid w:val="00EC6F59"/>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6F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C6F59"/>
    <w:rPr>
      <w:b/>
      <w:bCs/>
    </w:rPr>
  </w:style>
  <w:style w:type="character" w:customStyle="1" w:styleId="CommentSubjectChar">
    <w:name w:val="Comment Subject Char"/>
    <w:basedOn w:val="CommentTextChar"/>
    <w:link w:val="CommentSubject"/>
    <w:uiPriority w:val="99"/>
    <w:semiHidden/>
    <w:rsid w:val="00EC6F59"/>
    <w:rPr>
      <w:rFonts w:ascii="Times New Roman" w:eastAsia="Times New Roman" w:hAnsi="Times New Roman" w:cs="Times New Roman"/>
      <w:b/>
      <w:bCs/>
      <w:sz w:val="20"/>
      <w:szCs w:val="20"/>
    </w:rPr>
  </w:style>
  <w:style w:type="paragraph" w:styleId="Title">
    <w:name w:val="Title"/>
    <w:basedOn w:val="Normal"/>
    <w:link w:val="TitleChar"/>
    <w:uiPriority w:val="99"/>
    <w:qFormat/>
    <w:rsid w:val="00EC6F59"/>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EC6F59"/>
    <w:rPr>
      <w:rFonts w:ascii="Times New Roman" w:eastAsia="Times New Roman" w:hAnsi="Times New Roman" w:cs="Arial"/>
      <w:b/>
      <w:bCs/>
      <w:kern w:val="28"/>
      <w:sz w:val="44"/>
      <w:szCs w:val="32"/>
    </w:rPr>
  </w:style>
  <w:style w:type="paragraph" w:styleId="Revision">
    <w:name w:val="Revision"/>
    <w:hidden/>
    <w:uiPriority w:val="99"/>
    <w:semiHidden/>
    <w:rsid w:val="00EC6F59"/>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EC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6F59"/>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EC6F59"/>
  </w:style>
  <w:style w:type="paragraph" w:customStyle="1" w:styleId="NormalBold">
    <w:name w:val="Normal + Bold"/>
    <w:aliases w:val="Italic"/>
    <w:basedOn w:val="Normal"/>
    <w:rsid w:val="00EC6F59"/>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EC6F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EC6F59"/>
    <w:rPr>
      <w:color w:val="auto"/>
    </w:rPr>
  </w:style>
  <w:style w:type="character" w:styleId="FootnoteReference">
    <w:name w:val="footnote reference"/>
    <w:basedOn w:val="DefaultParagraphFont"/>
    <w:semiHidden/>
    <w:rsid w:val="00EC6F59"/>
    <w:rPr>
      <w:vertAlign w:val="superscript"/>
    </w:rPr>
  </w:style>
  <w:style w:type="paragraph" w:customStyle="1" w:styleId="ListNumber21">
    <w:name w:val="List Number 21"/>
    <w:basedOn w:val="Normal"/>
    <w:next w:val="ListNumber2"/>
    <w:uiPriority w:val="99"/>
    <w:unhideWhenUsed/>
    <w:rsid w:val="00EC6F59"/>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EC6F59"/>
    <w:pPr>
      <w:numPr>
        <w:numId w:val="1"/>
      </w:numPr>
      <w:contextualSpacing/>
    </w:pPr>
  </w:style>
  <w:style w:type="numbering" w:customStyle="1" w:styleId="NoList3">
    <w:name w:val="No List3"/>
    <w:next w:val="NoList"/>
    <w:uiPriority w:val="99"/>
    <w:semiHidden/>
    <w:unhideWhenUsed/>
    <w:rsid w:val="00EC6F59"/>
  </w:style>
  <w:style w:type="numbering" w:customStyle="1" w:styleId="NoList4">
    <w:name w:val="No List4"/>
    <w:next w:val="NoList"/>
    <w:uiPriority w:val="99"/>
    <w:semiHidden/>
    <w:unhideWhenUsed/>
    <w:rsid w:val="00EC6F59"/>
  </w:style>
  <w:style w:type="numbering" w:customStyle="1" w:styleId="NoList5">
    <w:name w:val="No List5"/>
    <w:next w:val="NoList"/>
    <w:uiPriority w:val="99"/>
    <w:semiHidden/>
    <w:unhideWhenUsed/>
    <w:rsid w:val="00EC6F59"/>
  </w:style>
  <w:style w:type="table" w:customStyle="1" w:styleId="TableGrid2">
    <w:name w:val="Table Grid2"/>
    <w:basedOn w:val="TableNormal"/>
    <w:next w:val="TableGrid"/>
    <w:uiPriority w:val="59"/>
    <w:rsid w:val="00EC6F59"/>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C6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EC6F59"/>
  </w:style>
  <w:style w:type="paragraph" w:customStyle="1" w:styleId="Q1-FirstLevelQuestion">
    <w:name w:val="Q1-First Level Question"/>
    <w:rsid w:val="00322F63"/>
    <w:pPr>
      <w:tabs>
        <w:tab w:val="left" w:pos="720"/>
      </w:tabs>
      <w:spacing w:after="0" w:line="240" w:lineRule="atLeast"/>
      <w:ind w:left="720" w:hanging="720"/>
    </w:pPr>
    <w:rPr>
      <w:rFonts w:ascii="Arial" w:eastAsia="Times New Roman" w:hAnsi="Arial" w:cs="Arial"/>
      <w:color w:val="000000"/>
      <w:sz w:val="20"/>
      <w:szCs w:val="20"/>
    </w:rPr>
  </w:style>
  <w:style w:type="paragraph" w:customStyle="1" w:styleId="Q2-SecondLevelQuestion">
    <w:name w:val="Q2-Second Level Question"/>
    <w:rsid w:val="00322F63"/>
    <w:pPr>
      <w:spacing w:after="0" w:line="240" w:lineRule="atLeast"/>
      <w:ind w:left="1800" w:hanging="1080"/>
    </w:pPr>
    <w:rPr>
      <w:rFonts w:ascii="Arial" w:eastAsia="Times New Roman" w:hAnsi="Arial" w:cs="Arial"/>
      <w:color w:val="000000"/>
      <w:sz w:val="20"/>
      <w:szCs w:val="20"/>
    </w:rPr>
  </w:style>
  <w:style w:type="character" w:customStyle="1" w:styleId="apple-converted-space">
    <w:name w:val="apple-converted-space"/>
    <w:basedOn w:val="DefaultParagraphFont"/>
    <w:rsid w:val="00EC1FB8"/>
  </w:style>
  <w:style w:type="character" w:styleId="Strong">
    <w:name w:val="Strong"/>
    <w:uiPriority w:val="22"/>
    <w:qFormat/>
    <w:rsid w:val="002D1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4235">
      <w:bodyDiv w:val="1"/>
      <w:marLeft w:val="0"/>
      <w:marRight w:val="0"/>
      <w:marTop w:val="0"/>
      <w:marBottom w:val="0"/>
      <w:divBdr>
        <w:top w:val="none" w:sz="0" w:space="0" w:color="auto"/>
        <w:left w:val="none" w:sz="0" w:space="0" w:color="auto"/>
        <w:bottom w:val="none" w:sz="0" w:space="0" w:color="auto"/>
        <w:right w:val="none" w:sz="0" w:space="0" w:color="auto"/>
      </w:divBdr>
    </w:div>
    <w:div w:id="995258518">
      <w:bodyDiv w:val="1"/>
      <w:marLeft w:val="0"/>
      <w:marRight w:val="0"/>
      <w:marTop w:val="0"/>
      <w:marBottom w:val="0"/>
      <w:divBdr>
        <w:top w:val="none" w:sz="0" w:space="0" w:color="auto"/>
        <w:left w:val="none" w:sz="0" w:space="0" w:color="auto"/>
        <w:bottom w:val="none" w:sz="0" w:space="0" w:color="auto"/>
        <w:right w:val="none" w:sz="0" w:space="0" w:color="auto"/>
      </w:divBdr>
    </w:div>
    <w:div w:id="1010983037">
      <w:bodyDiv w:val="1"/>
      <w:marLeft w:val="0"/>
      <w:marRight w:val="0"/>
      <w:marTop w:val="0"/>
      <w:marBottom w:val="0"/>
      <w:divBdr>
        <w:top w:val="none" w:sz="0" w:space="0" w:color="auto"/>
        <w:left w:val="none" w:sz="0" w:space="0" w:color="auto"/>
        <w:bottom w:val="none" w:sz="0" w:space="0" w:color="auto"/>
        <w:right w:val="none" w:sz="0" w:space="0" w:color="auto"/>
      </w:divBdr>
    </w:div>
    <w:div w:id="1197082919">
      <w:bodyDiv w:val="1"/>
      <w:marLeft w:val="0"/>
      <w:marRight w:val="0"/>
      <w:marTop w:val="0"/>
      <w:marBottom w:val="0"/>
      <w:divBdr>
        <w:top w:val="none" w:sz="0" w:space="0" w:color="auto"/>
        <w:left w:val="none" w:sz="0" w:space="0" w:color="auto"/>
        <w:bottom w:val="none" w:sz="0" w:space="0" w:color="auto"/>
        <w:right w:val="none" w:sz="0" w:space="0" w:color="auto"/>
      </w:divBdr>
    </w:div>
    <w:div w:id="19000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mhieval@westat.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31AE4E2A.dotm</Template>
  <TotalTime>1</TotalTime>
  <Pages>30</Pages>
  <Words>5792</Words>
  <Characters>33020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Thornton</dc:creator>
  <cp:lastModifiedBy>Wendy Kissin</cp:lastModifiedBy>
  <cp:revision>4</cp:revision>
  <dcterms:created xsi:type="dcterms:W3CDTF">2014-12-15T15:23:00Z</dcterms:created>
  <dcterms:modified xsi:type="dcterms:W3CDTF">2014-12-15T17:49:00Z</dcterms:modified>
</cp:coreProperties>
</file>