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3C0E0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87320">
        <w:t>03/2018</w:t>
      </w:r>
      <w:r>
        <w:rPr>
          <w:sz w:val="28"/>
        </w:rPr>
        <w:t>)</w:t>
      </w:r>
    </w:p>
    <w:p w14:paraId="391B255F" w14:textId="51E63D37" w:rsidR="00E50293" w:rsidRDefault="008C3BCA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DF0386F" wp14:editId="71908F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686B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2722B9AC" w14:textId="77777777" w:rsidR="009106FF" w:rsidRDefault="009106FF" w:rsidP="00434E33"/>
    <w:p w14:paraId="7A39D2B3" w14:textId="43B5DF50" w:rsidR="009106FF" w:rsidRPr="009239AA" w:rsidRDefault="009106FF" w:rsidP="00434E33">
      <w:pPr>
        <w:rPr>
          <w:b/>
        </w:rPr>
      </w:pPr>
      <w:r>
        <w:t>DVR Customer Service Survey – Animal Procurement</w:t>
      </w:r>
    </w:p>
    <w:p w14:paraId="617578BD" w14:textId="77777777" w:rsidR="005E714A" w:rsidRDefault="005E714A"/>
    <w:p w14:paraId="72A5D295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5E8C9BDB" w14:textId="77777777" w:rsidR="001B0AAA" w:rsidRDefault="001B0AAA"/>
    <w:p w14:paraId="534418F8" w14:textId="610CAAFB" w:rsidR="00C8488C" w:rsidRDefault="00131CD0">
      <w:r>
        <w:t xml:space="preserve">The NIH Office of Research Services (ORS) Division of Veterinary Resources (DVR) conducts a bi-annual survey of its Animal </w:t>
      </w:r>
      <w:r w:rsidR="006C3BAC">
        <w:t>Procurement</w:t>
      </w:r>
      <w:r>
        <w:t xml:space="preserve"> services customers. The electronic survey is hosted by NIH behind its firewall using a software tool, (SPSS) purchased and maintained by UNICOM.  </w:t>
      </w:r>
    </w:p>
    <w:p w14:paraId="60DC8D68" w14:textId="77777777" w:rsidR="00131CD0" w:rsidRDefault="00131CD0"/>
    <w:p w14:paraId="0829BF54" w14:textId="6E455B8C" w:rsidR="00131CD0" w:rsidRDefault="00131CD0">
      <w:r>
        <w:t xml:space="preserve">The survey asks a series of questions about customer perceptions of </w:t>
      </w:r>
      <w:r w:rsidR="00396B18">
        <w:t xml:space="preserve">specific aspects of </w:t>
      </w:r>
      <w:r>
        <w:t xml:space="preserve">service </w:t>
      </w:r>
      <w:r w:rsidR="00396B18">
        <w:t>they received</w:t>
      </w:r>
      <w:r>
        <w:t xml:space="preserve">.  </w:t>
      </w:r>
      <w:r w:rsidR="00396B18">
        <w:t xml:space="preserve">Customers are also asked to identify strengths and weaknesses of our services.  </w:t>
      </w:r>
      <w:r>
        <w:t xml:space="preserve">Results </w:t>
      </w:r>
      <w:r w:rsidR="00396B18">
        <w:t xml:space="preserve">are </w:t>
      </w:r>
      <w:r>
        <w:t xml:space="preserve">compared to past survey data to gain insight into </w:t>
      </w:r>
      <w:r w:rsidR="00396B18">
        <w:t>how our services are improving, or declining</w:t>
      </w:r>
      <w:r w:rsidR="008C3BCA">
        <w:t>,</w:t>
      </w:r>
      <w:r w:rsidR="00396B18">
        <w:t xml:space="preserve"> over time.</w:t>
      </w:r>
    </w:p>
    <w:p w14:paraId="5B73B079" w14:textId="77777777" w:rsidR="00396B18" w:rsidRDefault="00396B18"/>
    <w:p w14:paraId="34E8F692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6847FBE1" w14:textId="77777777" w:rsidR="00F15956" w:rsidRDefault="00F15956"/>
    <w:p w14:paraId="2C96D376" w14:textId="3D5CDA19" w:rsidR="00C8488C" w:rsidRDefault="00396B18">
      <w:r>
        <w:t xml:space="preserve">Customers include NIH employees and contractors in the following roles:  Facility Managers and </w:t>
      </w:r>
      <w:r w:rsidR="006C3BAC">
        <w:t>Institute Approving Officials</w:t>
      </w:r>
      <w:r>
        <w:t>.</w:t>
      </w:r>
    </w:p>
    <w:p w14:paraId="313B1ED9" w14:textId="77777777" w:rsidR="00F15956" w:rsidRDefault="00F15956"/>
    <w:p w14:paraId="179ACA72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28553DC6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2F9DE8" w14:textId="75DCC2DB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96B18">
        <w:rPr>
          <w:bCs/>
          <w:sz w:val="24"/>
        </w:rPr>
        <w:sym w:font="Symbol" w:char="F0D6"/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62C9CA56" w14:textId="21DA1D9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396B18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72642526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06F20FD4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0F55F696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6FE17F4D" w14:textId="77777777" w:rsidR="00441434" w:rsidRDefault="00441434">
      <w:pPr>
        <w:rPr>
          <w:sz w:val="16"/>
          <w:szCs w:val="16"/>
        </w:rPr>
      </w:pPr>
    </w:p>
    <w:p w14:paraId="38DDB09F" w14:textId="77777777" w:rsidR="008101A5" w:rsidRPr="009C13B9" w:rsidRDefault="008101A5" w:rsidP="008101A5">
      <w:r>
        <w:t xml:space="preserve">I certify the following to be true: </w:t>
      </w:r>
    </w:p>
    <w:p w14:paraId="2BCDA32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0AF8A50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7FE098B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4ECE9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85930E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0B50B6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0C82EBA6" w14:textId="77777777" w:rsidR="009C13B9" w:rsidRDefault="009C13B9" w:rsidP="009C13B9"/>
    <w:p w14:paraId="5C87C1D5" w14:textId="7869EBCD" w:rsidR="009C13B9" w:rsidRDefault="009C13B9" w:rsidP="00A94B27">
      <w:r>
        <w:t>Name:</w:t>
      </w:r>
      <w:r w:rsidR="00A94B27">
        <w:tab/>
      </w:r>
      <w:r w:rsidR="00FC1AD2">
        <w:t>Dr. Charmaine Foltz</w:t>
      </w:r>
    </w:p>
    <w:p w14:paraId="51EB5A1C" w14:textId="31FA427C" w:rsidR="00A94B27" w:rsidRDefault="00A94B27" w:rsidP="00A94B27">
      <w:pPr>
        <w:pStyle w:val="ListParagraph"/>
        <w:ind w:left="0" w:firstLine="720"/>
      </w:pPr>
      <w:r>
        <w:t>Chief, Division of Veterinary Resources</w:t>
      </w:r>
    </w:p>
    <w:p w14:paraId="682D368E" w14:textId="4049F8CB" w:rsidR="00A94B27" w:rsidRDefault="00A94B27" w:rsidP="00A94B27">
      <w:pPr>
        <w:pStyle w:val="ListParagraph"/>
        <w:ind w:left="0" w:firstLine="720"/>
      </w:pPr>
      <w:r>
        <w:t>Office of Research Services</w:t>
      </w:r>
    </w:p>
    <w:p w14:paraId="009DC98E" w14:textId="053C5583" w:rsidR="00A94B27" w:rsidRDefault="00A94B27" w:rsidP="00A94B27">
      <w:pPr>
        <w:pStyle w:val="ListParagraph"/>
        <w:ind w:left="0" w:firstLine="720"/>
      </w:pPr>
      <w:r>
        <w:t>National Institutes of Health</w:t>
      </w:r>
    </w:p>
    <w:p w14:paraId="68D56D3B" w14:textId="77777777" w:rsidR="00A94B27" w:rsidRDefault="00A94B27" w:rsidP="009C13B9"/>
    <w:p w14:paraId="5ECC56A2" w14:textId="77777777" w:rsidR="00A94B27" w:rsidRDefault="00A94B27" w:rsidP="009C13B9"/>
    <w:p w14:paraId="12881F3F" w14:textId="77777777" w:rsidR="00A94B27" w:rsidRDefault="00A94B27" w:rsidP="009C13B9"/>
    <w:p w14:paraId="5F23FA45" w14:textId="77777777" w:rsidR="009C13B9" w:rsidRDefault="009C13B9" w:rsidP="009C13B9">
      <w:r>
        <w:lastRenderedPageBreak/>
        <w:t>To assist review, please provide answers to the following question:</w:t>
      </w:r>
    </w:p>
    <w:p w14:paraId="02450682" w14:textId="77777777" w:rsidR="009C13B9" w:rsidRDefault="009C13B9" w:rsidP="009C13B9">
      <w:pPr>
        <w:pStyle w:val="ListParagraph"/>
        <w:ind w:left="360"/>
      </w:pPr>
    </w:p>
    <w:p w14:paraId="2D1749BF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7174F7C8" w14:textId="55DF7A5C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A94B27">
        <w:sym w:font="Symbol" w:char="F0D6"/>
      </w:r>
      <w:r w:rsidR="009239AA">
        <w:t xml:space="preserve">]  No </w:t>
      </w:r>
    </w:p>
    <w:p w14:paraId="2F52AADE" w14:textId="1305F469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3B6F6F">
        <w:sym w:font="Symbol" w:char="F0D6"/>
      </w:r>
      <w:r w:rsidR="009239AA">
        <w:t>] No</w:t>
      </w:r>
      <w:r w:rsidR="00C86E91">
        <w:t xml:space="preserve">   </w:t>
      </w:r>
    </w:p>
    <w:p w14:paraId="1171E031" w14:textId="42F54186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</w:t>
      </w:r>
      <w:r w:rsidR="003B6F6F">
        <w:t>ce been published?  [  ] Yes  [</w:t>
      </w:r>
      <w:r w:rsidR="003B6F6F">
        <w:sym w:font="Symbol" w:char="F0D6"/>
      </w:r>
      <w:r>
        <w:t>] No</w:t>
      </w:r>
    </w:p>
    <w:p w14:paraId="58B26D99" w14:textId="77777777" w:rsidR="00633F74" w:rsidRDefault="00633F74" w:rsidP="00633F74">
      <w:pPr>
        <w:pStyle w:val="ListParagraph"/>
        <w:ind w:left="360"/>
      </w:pPr>
    </w:p>
    <w:p w14:paraId="50237074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7A9E053A" w14:textId="378FC161" w:rsidR="00C86E91" w:rsidRDefault="00C86E91" w:rsidP="00C86E91">
      <w:r>
        <w:t>Is an incentive (e.g., money or reimbursement of expenses, token of appreciation) provid</w:t>
      </w:r>
      <w:r w:rsidR="00DB103F">
        <w:t>ed to participants?  [  ] Yes [</w:t>
      </w:r>
      <w:r w:rsidR="00DB103F">
        <w:sym w:font="Symbol" w:char="F0D6"/>
      </w:r>
      <w:r>
        <w:t xml:space="preserve">] No  </w:t>
      </w:r>
    </w:p>
    <w:p w14:paraId="1B3B8246" w14:textId="77777777" w:rsidR="004D6E14" w:rsidRDefault="004D6E14">
      <w:pPr>
        <w:rPr>
          <w:b/>
        </w:rPr>
      </w:pPr>
    </w:p>
    <w:p w14:paraId="5501892D" w14:textId="77777777" w:rsidR="00F24CFC" w:rsidRDefault="00F24CFC">
      <w:pPr>
        <w:rPr>
          <w:b/>
        </w:rPr>
      </w:pPr>
    </w:p>
    <w:p w14:paraId="36F863B5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7215E0DB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1072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  <w:gridCol w:w="1547"/>
      </w:tblGrid>
      <w:tr w:rsidR="003668D6" w14:paraId="268A2A94" w14:textId="77777777" w:rsidTr="009A036B">
        <w:trPr>
          <w:trHeight w:val="274"/>
        </w:trPr>
        <w:tc>
          <w:tcPr>
            <w:tcW w:w="2790" w:type="dxa"/>
          </w:tcPr>
          <w:p w14:paraId="4C60240C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14:paraId="1F53CF2E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14:paraId="6D3FE3FC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14:paraId="471A374D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53C86F72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4B684686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47" w:type="dxa"/>
          </w:tcPr>
          <w:p w14:paraId="7A6661E9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44C722AD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14:paraId="5C024DD3" w14:textId="77777777" w:rsidTr="00721565">
        <w:trPr>
          <w:trHeight w:val="260"/>
        </w:trPr>
        <w:tc>
          <w:tcPr>
            <w:tcW w:w="2790" w:type="dxa"/>
          </w:tcPr>
          <w:p w14:paraId="1D90408A" w14:textId="0FDC168E" w:rsidR="003668D6" w:rsidRDefault="001B0047" w:rsidP="006C3BAC">
            <w:r>
              <w:t xml:space="preserve">Individuals (Federal Government Contractors) using ORS </w:t>
            </w:r>
            <w:r w:rsidR="006C3BAC">
              <w:t>Procurement</w:t>
            </w:r>
            <w:r>
              <w:t xml:space="preserve"> Services</w:t>
            </w:r>
          </w:p>
        </w:tc>
        <w:tc>
          <w:tcPr>
            <w:tcW w:w="2250" w:type="dxa"/>
            <w:vAlign w:val="center"/>
          </w:tcPr>
          <w:p w14:paraId="4208C0A1" w14:textId="093A1DBD" w:rsidR="003668D6" w:rsidRPr="00721565" w:rsidRDefault="001F0670" w:rsidP="001F0670">
            <w:pPr>
              <w:jc w:val="center"/>
              <w:rPr>
                <w:color w:val="FF0000"/>
              </w:rPr>
            </w:pPr>
            <w:r>
              <w:t>70</w:t>
            </w:r>
          </w:p>
        </w:tc>
        <w:tc>
          <w:tcPr>
            <w:tcW w:w="2520" w:type="dxa"/>
            <w:vAlign w:val="center"/>
          </w:tcPr>
          <w:p w14:paraId="64D2B9CD" w14:textId="36AA4822" w:rsidR="003668D6" w:rsidRDefault="001B0047" w:rsidP="00721565">
            <w:pPr>
              <w:jc w:val="center"/>
            </w:pPr>
            <w:r>
              <w:t>1</w:t>
            </w:r>
          </w:p>
        </w:tc>
        <w:tc>
          <w:tcPr>
            <w:tcW w:w="1620" w:type="dxa"/>
            <w:vAlign w:val="center"/>
          </w:tcPr>
          <w:p w14:paraId="032EDB19" w14:textId="424B7584" w:rsidR="003668D6" w:rsidRDefault="00F579C7" w:rsidP="00721565">
            <w:pPr>
              <w:jc w:val="center"/>
            </w:pPr>
            <w:r>
              <w:t>5/60</w:t>
            </w:r>
          </w:p>
        </w:tc>
        <w:tc>
          <w:tcPr>
            <w:tcW w:w="1547" w:type="dxa"/>
            <w:vAlign w:val="center"/>
          </w:tcPr>
          <w:p w14:paraId="3797F798" w14:textId="7BD79494" w:rsidR="003668D6" w:rsidRPr="00721565" w:rsidRDefault="00F828DD" w:rsidP="001F0670">
            <w:pPr>
              <w:jc w:val="center"/>
              <w:rPr>
                <w:color w:val="FF0000"/>
              </w:rPr>
            </w:pPr>
            <w:r>
              <w:t>6</w:t>
            </w:r>
          </w:p>
        </w:tc>
      </w:tr>
      <w:tr w:rsidR="003668D6" w14:paraId="42273E88" w14:textId="77777777" w:rsidTr="00721565">
        <w:trPr>
          <w:trHeight w:val="377"/>
        </w:trPr>
        <w:tc>
          <w:tcPr>
            <w:tcW w:w="2790" w:type="dxa"/>
          </w:tcPr>
          <w:p w14:paraId="5F706CB2" w14:textId="2AED82FC" w:rsidR="003668D6" w:rsidRDefault="003668D6" w:rsidP="00843796"/>
        </w:tc>
        <w:tc>
          <w:tcPr>
            <w:tcW w:w="2250" w:type="dxa"/>
          </w:tcPr>
          <w:p w14:paraId="7706C8B8" w14:textId="77777777" w:rsidR="003668D6" w:rsidRDefault="003668D6" w:rsidP="00843796"/>
        </w:tc>
        <w:tc>
          <w:tcPr>
            <w:tcW w:w="2520" w:type="dxa"/>
          </w:tcPr>
          <w:p w14:paraId="5A4F35CD" w14:textId="77777777" w:rsidR="003668D6" w:rsidRDefault="003668D6" w:rsidP="00843796"/>
        </w:tc>
        <w:tc>
          <w:tcPr>
            <w:tcW w:w="1620" w:type="dxa"/>
          </w:tcPr>
          <w:p w14:paraId="2BCFD629" w14:textId="77777777" w:rsidR="003668D6" w:rsidRDefault="003668D6" w:rsidP="00843796"/>
        </w:tc>
        <w:tc>
          <w:tcPr>
            <w:tcW w:w="1547" w:type="dxa"/>
          </w:tcPr>
          <w:p w14:paraId="5F57B0D2" w14:textId="77777777" w:rsidR="003668D6" w:rsidRDefault="003668D6" w:rsidP="00843796"/>
        </w:tc>
      </w:tr>
      <w:tr w:rsidR="003668D6" w14:paraId="1DF09642" w14:textId="77777777" w:rsidTr="00721565">
        <w:trPr>
          <w:trHeight w:val="289"/>
        </w:trPr>
        <w:tc>
          <w:tcPr>
            <w:tcW w:w="2790" w:type="dxa"/>
          </w:tcPr>
          <w:p w14:paraId="7696C3DD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10E4FB09" w14:textId="77777777" w:rsidR="003668D6" w:rsidRPr="002D26E2" w:rsidRDefault="003668D6" w:rsidP="00843796">
            <w:pPr>
              <w:rPr>
                <w:b/>
              </w:rPr>
            </w:pPr>
          </w:p>
        </w:tc>
        <w:tc>
          <w:tcPr>
            <w:tcW w:w="2520" w:type="dxa"/>
            <w:vAlign w:val="center"/>
          </w:tcPr>
          <w:p w14:paraId="3B7F4496" w14:textId="0AC84BF9" w:rsidR="003668D6" w:rsidRPr="00721565" w:rsidRDefault="001F0670" w:rsidP="001F0670">
            <w:pPr>
              <w:jc w:val="center"/>
            </w:pPr>
            <w:r>
              <w:t>7</w:t>
            </w:r>
            <w:r w:rsidR="00721565" w:rsidRPr="00721565">
              <w:t>0</w:t>
            </w:r>
          </w:p>
        </w:tc>
        <w:tc>
          <w:tcPr>
            <w:tcW w:w="1620" w:type="dxa"/>
            <w:vAlign w:val="center"/>
          </w:tcPr>
          <w:p w14:paraId="1C7710CD" w14:textId="77777777" w:rsidR="003668D6" w:rsidRPr="00721565" w:rsidRDefault="003668D6" w:rsidP="00721565">
            <w:pPr>
              <w:jc w:val="center"/>
            </w:pPr>
          </w:p>
        </w:tc>
        <w:tc>
          <w:tcPr>
            <w:tcW w:w="1547" w:type="dxa"/>
            <w:vAlign w:val="center"/>
          </w:tcPr>
          <w:p w14:paraId="1ECC47F0" w14:textId="00C9F838" w:rsidR="003668D6" w:rsidRPr="00721565" w:rsidRDefault="00F828DD" w:rsidP="001F0670">
            <w:pPr>
              <w:jc w:val="center"/>
            </w:pPr>
            <w:r>
              <w:t>6</w:t>
            </w:r>
          </w:p>
        </w:tc>
      </w:tr>
    </w:tbl>
    <w:p w14:paraId="31C1342D" w14:textId="77777777" w:rsidR="00F3170F" w:rsidRDefault="00F3170F" w:rsidP="00F3170F"/>
    <w:p w14:paraId="5BFB5FCA" w14:textId="77777777" w:rsidR="009A036B" w:rsidRPr="009A036B" w:rsidRDefault="009A036B" w:rsidP="009A036B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CA2010" w:rsidRPr="009A036B" w14:paraId="28AF2B7D" w14:textId="77777777" w:rsidTr="00CA2010">
        <w:trPr>
          <w:trHeight w:val="274"/>
        </w:trPr>
        <w:tc>
          <w:tcPr>
            <w:tcW w:w="2790" w:type="dxa"/>
          </w:tcPr>
          <w:p w14:paraId="5596A01F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0E89BA01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54B16BB0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357D2909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1D9C1FE7" w14:textId="77777777" w:rsidR="00CA2010" w:rsidRPr="009A036B" w:rsidRDefault="00F94D8C" w:rsidP="009A036B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14:paraId="0980AE66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CA2010" w:rsidRPr="009A036B" w14:paraId="7B92CB72" w14:textId="77777777" w:rsidTr="00443BF0">
        <w:trPr>
          <w:trHeight w:val="260"/>
        </w:trPr>
        <w:tc>
          <w:tcPr>
            <w:tcW w:w="2790" w:type="dxa"/>
          </w:tcPr>
          <w:p w14:paraId="6324293C" w14:textId="0EE5D116" w:rsidR="00CA2010" w:rsidRPr="009A036B" w:rsidRDefault="001B0047" w:rsidP="006C3BAC">
            <w:r>
              <w:t xml:space="preserve">Individuals (Federal Government Contractors) using ORS </w:t>
            </w:r>
            <w:r w:rsidR="006C3BAC">
              <w:t xml:space="preserve">Procurement </w:t>
            </w:r>
            <w:r>
              <w:t xml:space="preserve"> Services</w:t>
            </w:r>
          </w:p>
        </w:tc>
        <w:tc>
          <w:tcPr>
            <w:tcW w:w="2250" w:type="dxa"/>
            <w:vAlign w:val="center"/>
          </w:tcPr>
          <w:p w14:paraId="7D4EBFEE" w14:textId="084063D5" w:rsidR="00CA2010" w:rsidRPr="00721565" w:rsidRDefault="00F828DD" w:rsidP="001F0670">
            <w:pPr>
              <w:jc w:val="center"/>
              <w:rPr>
                <w:color w:val="FF0000"/>
              </w:rPr>
            </w:pPr>
            <w:r>
              <w:t>6</w:t>
            </w:r>
          </w:p>
        </w:tc>
        <w:tc>
          <w:tcPr>
            <w:tcW w:w="2520" w:type="dxa"/>
            <w:vAlign w:val="center"/>
          </w:tcPr>
          <w:p w14:paraId="51260532" w14:textId="64D067CF" w:rsidR="00CA2010" w:rsidRPr="00443BF0" w:rsidRDefault="00443BF0" w:rsidP="00443BF0">
            <w:pPr>
              <w:jc w:val="center"/>
              <w:rPr>
                <w:color w:val="FF0000"/>
              </w:rPr>
            </w:pPr>
            <w:r w:rsidRPr="00443BF0">
              <w:t>$47.42</w:t>
            </w:r>
          </w:p>
        </w:tc>
        <w:tc>
          <w:tcPr>
            <w:tcW w:w="1620" w:type="dxa"/>
            <w:vAlign w:val="center"/>
          </w:tcPr>
          <w:p w14:paraId="3AA23332" w14:textId="00202991" w:rsidR="00CA2010" w:rsidRPr="00443BF0" w:rsidRDefault="00443BF0" w:rsidP="00F828DD">
            <w:pPr>
              <w:jc w:val="center"/>
              <w:rPr>
                <w:color w:val="FF0000"/>
              </w:rPr>
            </w:pPr>
            <w:r w:rsidRPr="00443BF0">
              <w:t>$</w:t>
            </w:r>
            <w:r w:rsidR="00F828DD">
              <w:t>284.52</w:t>
            </w:r>
          </w:p>
        </w:tc>
      </w:tr>
      <w:tr w:rsidR="00CA2010" w:rsidRPr="009A036B" w14:paraId="26D13EA1" w14:textId="77777777" w:rsidTr="00CA2010">
        <w:trPr>
          <w:trHeight w:val="274"/>
        </w:trPr>
        <w:tc>
          <w:tcPr>
            <w:tcW w:w="2790" w:type="dxa"/>
          </w:tcPr>
          <w:p w14:paraId="4993BCCA" w14:textId="77777777" w:rsidR="00CA2010" w:rsidRPr="009A036B" w:rsidRDefault="00CA2010" w:rsidP="009A036B"/>
        </w:tc>
        <w:tc>
          <w:tcPr>
            <w:tcW w:w="2250" w:type="dxa"/>
          </w:tcPr>
          <w:p w14:paraId="43BE6C45" w14:textId="77777777" w:rsidR="00CA2010" w:rsidRPr="009A036B" w:rsidRDefault="00CA2010" w:rsidP="009A036B"/>
        </w:tc>
        <w:tc>
          <w:tcPr>
            <w:tcW w:w="2520" w:type="dxa"/>
          </w:tcPr>
          <w:p w14:paraId="7B4C7991" w14:textId="77777777" w:rsidR="00CA2010" w:rsidRPr="009A036B" w:rsidRDefault="00CA2010" w:rsidP="009A036B"/>
        </w:tc>
        <w:tc>
          <w:tcPr>
            <w:tcW w:w="1620" w:type="dxa"/>
          </w:tcPr>
          <w:p w14:paraId="3FE09C19" w14:textId="77777777" w:rsidR="00CA2010" w:rsidRPr="009A036B" w:rsidRDefault="00CA2010" w:rsidP="009A036B"/>
        </w:tc>
      </w:tr>
      <w:tr w:rsidR="00CA2010" w:rsidRPr="009A036B" w14:paraId="7E901F58" w14:textId="77777777" w:rsidTr="00CA2010">
        <w:trPr>
          <w:trHeight w:val="289"/>
        </w:trPr>
        <w:tc>
          <w:tcPr>
            <w:tcW w:w="2790" w:type="dxa"/>
          </w:tcPr>
          <w:p w14:paraId="445C6E45" w14:textId="77777777" w:rsidR="00CA2010" w:rsidRPr="009A036B" w:rsidRDefault="00CA2010" w:rsidP="009A036B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28FF275B" w14:textId="77777777" w:rsidR="00CA2010" w:rsidRPr="009A036B" w:rsidRDefault="00CA2010" w:rsidP="009A036B">
            <w:pPr>
              <w:rPr>
                <w:b/>
              </w:rPr>
            </w:pPr>
          </w:p>
        </w:tc>
        <w:tc>
          <w:tcPr>
            <w:tcW w:w="2520" w:type="dxa"/>
          </w:tcPr>
          <w:p w14:paraId="5F95A32D" w14:textId="77777777" w:rsidR="00CA2010" w:rsidRPr="009A036B" w:rsidRDefault="00CA2010" w:rsidP="009A036B"/>
        </w:tc>
        <w:tc>
          <w:tcPr>
            <w:tcW w:w="1620" w:type="dxa"/>
          </w:tcPr>
          <w:p w14:paraId="0AA1DC61" w14:textId="58D6DD74" w:rsidR="00CA2010" w:rsidRPr="009A036B" w:rsidRDefault="00F579C7" w:rsidP="00F579C7">
            <w:pPr>
              <w:jc w:val="center"/>
            </w:pPr>
            <w:r>
              <w:t>$284.52</w:t>
            </w:r>
          </w:p>
        </w:tc>
      </w:tr>
    </w:tbl>
    <w:p w14:paraId="7A0F7651" w14:textId="77777777" w:rsidR="009A036B" w:rsidRPr="009A036B" w:rsidRDefault="009A036B" w:rsidP="009A036B"/>
    <w:p w14:paraId="3E3AEB4D" w14:textId="77777777" w:rsidR="009A036B" w:rsidRPr="009A036B" w:rsidRDefault="00CA2010" w:rsidP="009A036B">
      <w:r>
        <w:t>*Cite source per bls.gov if applicable</w:t>
      </w:r>
    </w:p>
    <w:p w14:paraId="7561B5C5" w14:textId="77777777" w:rsidR="009A036B" w:rsidRDefault="009A036B" w:rsidP="00F3170F"/>
    <w:p w14:paraId="40874DBD" w14:textId="77777777" w:rsidR="00441434" w:rsidRDefault="00441434" w:rsidP="00F3170F"/>
    <w:p w14:paraId="21BE1937" w14:textId="6F2384A2" w:rsidR="005E714A" w:rsidRPr="009106FF" w:rsidRDefault="001B0047">
      <w:pPr>
        <w:rPr>
          <w:b/>
        </w:rPr>
      </w:pPr>
      <w:r w:rsidRPr="009106FF">
        <w:rPr>
          <w:b/>
        </w:rPr>
        <w:br w:type="page"/>
      </w:r>
      <w:r w:rsidR="001C39F7" w:rsidRPr="009106FF">
        <w:rPr>
          <w:b/>
        </w:rPr>
        <w:lastRenderedPageBreak/>
        <w:t xml:space="preserve">FEDERAL </w:t>
      </w:r>
      <w:r w:rsidR="009F5923" w:rsidRPr="009106FF">
        <w:rPr>
          <w:b/>
        </w:rPr>
        <w:t>COST</w:t>
      </w:r>
      <w:r w:rsidR="00F06866" w:rsidRPr="009106FF">
        <w:rPr>
          <w:b/>
        </w:rPr>
        <w:t>:</w:t>
      </w:r>
      <w:r w:rsidR="00895229" w:rsidRPr="009106FF">
        <w:rPr>
          <w:b/>
        </w:rPr>
        <w:t xml:space="preserve"> </w:t>
      </w:r>
      <w:r w:rsidR="00C86E91" w:rsidRPr="009106FF">
        <w:rPr>
          <w:b/>
        </w:rPr>
        <w:t xml:space="preserve"> </w:t>
      </w:r>
      <w:r w:rsidR="00C86E91" w:rsidRPr="009106FF">
        <w:t>The estimated annual cost</w:t>
      </w:r>
      <w:r w:rsidR="00EE371E" w:rsidRPr="009106FF">
        <w:t xml:space="preserve"> to the Federal government is </w:t>
      </w:r>
      <w:r w:rsidR="009106FF" w:rsidRPr="009106FF">
        <w:rPr>
          <w:b/>
        </w:rPr>
        <w:t>$1,385.13</w:t>
      </w:r>
    </w:p>
    <w:p w14:paraId="14DA0662" w14:textId="77777777" w:rsidR="009A036B" w:rsidRPr="009A036B" w:rsidRDefault="009A036B" w:rsidP="009A036B">
      <w:r>
        <w:rPr>
          <w:b/>
        </w:rPr>
        <w:t xml:space="preserve">                         </w:t>
      </w:r>
    </w:p>
    <w:p w14:paraId="0B33A84F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14:paraId="58570733" w14:textId="77777777" w:rsidTr="005E566C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CC95D8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9D73AE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596BCFD9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11986B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10F984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412316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EBA648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3E93E190" w14:textId="77777777" w:rsidTr="005E566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BC10B6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D9E025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8D6F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DB8E4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2EF389A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5B45DB" w14:textId="77777777" w:rsidR="009A036B" w:rsidRPr="009A036B" w:rsidRDefault="009A036B" w:rsidP="009A036B"/>
        </w:tc>
      </w:tr>
      <w:tr w:rsidR="009A036B" w:rsidRPr="009A036B" w14:paraId="05A5E5CA" w14:textId="77777777" w:rsidTr="005E566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4126A8" w14:textId="39CF8B68" w:rsidR="009A036B" w:rsidRPr="009A036B" w:rsidRDefault="005E566C" w:rsidP="009A036B">
            <w:r>
              <w:t>Industrial Psychologist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74D09A" w14:textId="4AB1B848" w:rsidR="009A036B" w:rsidRPr="009A036B" w:rsidRDefault="005E566C" w:rsidP="003E0EA5">
            <w:pPr>
              <w:jc w:val="center"/>
            </w:pPr>
            <w:r>
              <w:t>13/5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73680E" w14:textId="4D54D665" w:rsidR="009A036B" w:rsidRPr="009A036B" w:rsidRDefault="005E566C" w:rsidP="003E0EA5">
            <w:pPr>
              <w:jc w:val="center"/>
            </w:pPr>
            <w:r>
              <w:t>107,435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6BBF32" w14:textId="5CDF7C61" w:rsidR="009A036B" w:rsidRPr="009A036B" w:rsidRDefault="005E566C" w:rsidP="003E0EA5">
            <w:pPr>
              <w:jc w:val="center"/>
            </w:pPr>
            <w:r>
              <w:t>.005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A92C067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EBDDB9" w14:textId="5A07499F" w:rsidR="009A036B" w:rsidRPr="009A036B" w:rsidRDefault="005E566C" w:rsidP="003E0EA5">
            <w:pPr>
              <w:jc w:val="center"/>
            </w:pPr>
            <w:r>
              <w:t>$537.18</w:t>
            </w:r>
          </w:p>
        </w:tc>
      </w:tr>
      <w:tr w:rsidR="009A036B" w:rsidRPr="009A036B" w14:paraId="0F68BE66" w14:textId="77777777" w:rsidTr="005E566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6D3938" w14:textId="279BF8FB" w:rsidR="005E566C" w:rsidRPr="009A036B" w:rsidRDefault="007D45F1" w:rsidP="007D45F1">
            <w:r>
              <w:t>Dep. Dir for Mgmt. Ops</w:t>
            </w:r>
            <w:r w:rsidR="005E566C"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38F416" w14:textId="6C31E992" w:rsidR="009A036B" w:rsidRPr="003E0EA5" w:rsidRDefault="007D45F1" w:rsidP="003E0EA5">
            <w:pPr>
              <w:jc w:val="center"/>
            </w:pPr>
            <w:r w:rsidRPr="003E0EA5">
              <w:t>15/10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F8A232" w14:textId="5F0E4CFA" w:rsidR="009A036B" w:rsidRPr="003E0EA5" w:rsidRDefault="003E0EA5" w:rsidP="003E0EA5">
            <w:pPr>
              <w:jc w:val="center"/>
            </w:pPr>
            <w:r w:rsidRPr="003E0EA5">
              <w:t>$161,900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732676" w14:textId="08517AE8" w:rsidR="009A036B" w:rsidRPr="003E0EA5" w:rsidRDefault="007D45F1" w:rsidP="003E0EA5">
            <w:pPr>
              <w:jc w:val="center"/>
            </w:pPr>
            <w:r w:rsidRPr="003E0EA5">
              <w:t>.00</w:t>
            </w:r>
            <w:r w:rsidR="003E0EA5">
              <w:t>2</w:t>
            </w:r>
            <w:r w:rsidRPr="003E0EA5"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59775F4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94D97F" w14:textId="4E251FCD" w:rsidR="003E0EA5" w:rsidRPr="009A036B" w:rsidRDefault="003E0EA5" w:rsidP="003E0EA5">
            <w:pPr>
              <w:jc w:val="center"/>
            </w:pPr>
            <w:r>
              <w:t>$402.25</w:t>
            </w:r>
          </w:p>
        </w:tc>
      </w:tr>
      <w:tr w:rsidR="009A036B" w:rsidRPr="009A036B" w14:paraId="7C0E354C" w14:textId="77777777" w:rsidTr="005E566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5CF9B0" w14:textId="07652410" w:rsidR="009A036B" w:rsidRPr="009A036B" w:rsidRDefault="007D45F1" w:rsidP="009A036B">
            <w:r>
              <w:t>Contract Mgr.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E3BC57" w14:textId="628B4F55" w:rsidR="009A036B" w:rsidRPr="003E0EA5" w:rsidRDefault="007D45F1" w:rsidP="003E0EA5">
            <w:pPr>
              <w:jc w:val="center"/>
            </w:pPr>
            <w:r w:rsidRPr="003E0EA5">
              <w:t>13/9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BD228F" w14:textId="42ABFA72" w:rsidR="009A036B" w:rsidRPr="003E0EA5" w:rsidRDefault="003E0EA5" w:rsidP="003E0EA5">
            <w:pPr>
              <w:jc w:val="center"/>
            </w:pPr>
            <w:r w:rsidRPr="003E0EA5">
              <w:t>$120,097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E39055" w14:textId="17C36B38" w:rsidR="009A036B" w:rsidRPr="003E0EA5" w:rsidRDefault="007D45F1" w:rsidP="003E0EA5">
            <w:pPr>
              <w:jc w:val="center"/>
            </w:pPr>
            <w:r w:rsidRPr="003E0EA5">
              <w:t>.00</w:t>
            </w:r>
            <w:r w:rsidR="003E0EA5">
              <w:t>1</w:t>
            </w:r>
            <w:r w:rsidRPr="003E0EA5"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F24D230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A055F4" w14:textId="6AD1A91C" w:rsidR="009A036B" w:rsidRPr="009A036B" w:rsidRDefault="003E0EA5" w:rsidP="003E0EA5">
            <w:pPr>
              <w:jc w:val="center"/>
            </w:pPr>
            <w:r>
              <w:t>$180.15</w:t>
            </w:r>
          </w:p>
        </w:tc>
      </w:tr>
      <w:tr w:rsidR="009A036B" w:rsidRPr="009A036B" w14:paraId="46CC6649" w14:textId="77777777" w:rsidTr="005E566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1FA5A3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1222FF7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96D0BA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D239AE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FB797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70146C" w14:textId="33F0D982" w:rsidR="009A036B" w:rsidRPr="003E0EA5" w:rsidRDefault="007D45F1" w:rsidP="003E0EA5">
            <w:pPr>
              <w:jc w:val="center"/>
              <w:rPr>
                <w:color w:val="FF0000"/>
              </w:rPr>
            </w:pPr>
            <w:r w:rsidRPr="003E0EA5">
              <w:t>$265.55</w:t>
            </w:r>
          </w:p>
        </w:tc>
      </w:tr>
      <w:tr w:rsidR="009A036B" w:rsidRPr="009A036B" w14:paraId="758BC982" w14:textId="77777777" w:rsidTr="005E566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7CE805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DDD811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B6CC42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C6CFC7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1DC9ED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D8719F" w14:textId="77777777" w:rsidR="009A036B" w:rsidRPr="009A036B" w:rsidRDefault="009A036B" w:rsidP="009A036B"/>
        </w:tc>
      </w:tr>
      <w:tr w:rsidR="009A036B" w:rsidRPr="009A036B" w14:paraId="35977063" w14:textId="77777777" w:rsidTr="005E566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BE7DE2" w14:textId="77777777" w:rsidR="009A036B" w:rsidRPr="009A036B" w:rsidRDefault="009A036B" w:rsidP="009A036B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CF0121B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F368D4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0970BE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637202A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D9978B" w14:textId="2260F058" w:rsidR="009A036B" w:rsidRPr="009A036B" w:rsidRDefault="005E566C" w:rsidP="003E0EA5">
            <w:pPr>
              <w:jc w:val="center"/>
            </w:pPr>
            <w:r>
              <w:t>N/A</w:t>
            </w:r>
          </w:p>
        </w:tc>
      </w:tr>
      <w:tr w:rsidR="009A036B" w:rsidRPr="009A036B" w14:paraId="53A85C45" w14:textId="77777777" w:rsidTr="005E566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BF44FC" w14:textId="77777777" w:rsidR="009A036B" w:rsidRPr="009A036B" w:rsidRDefault="009A036B" w:rsidP="009A036B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DC621CE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0BC6C2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D4E21C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4F319A6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2BC81A" w14:textId="7BF12FD7" w:rsidR="009A036B" w:rsidRPr="009A036B" w:rsidRDefault="005E566C" w:rsidP="003E0EA5">
            <w:pPr>
              <w:jc w:val="center"/>
            </w:pPr>
            <w:r>
              <w:t>N/A</w:t>
            </w:r>
          </w:p>
        </w:tc>
      </w:tr>
      <w:tr w:rsidR="009A036B" w:rsidRPr="009A036B" w14:paraId="7761906F" w14:textId="77777777" w:rsidTr="005E566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E8A033" w14:textId="77777777" w:rsidR="009A036B" w:rsidRPr="009A036B" w:rsidRDefault="009A036B" w:rsidP="009A036B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356BC44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813A5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A914CB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28F9820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CBB813" w14:textId="77777777" w:rsidR="009A036B" w:rsidRPr="009A036B" w:rsidRDefault="009A036B" w:rsidP="009A036B">
            <w:pPr>
              <w:rPr>
                <w:b/>
              </w:rPr>
            </w:pPr>
          </w:p>
        </w:tc>
      </w:tr>
      <w:tr w:rsidR="009A036B" w:rsidRPr="009A036B" w14:paraId="3D5210FE" w14:textId="77777777" w:rsidTr="005E566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EEF9DE" w14:textId="77777777" w:rsidR="009A036B" w:rsidRPr="004B1EB8" w:rsidRDefault="004B1EB8" w:rsidP="009A036B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0EF4AA1E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2F0D19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166DD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7281CC2A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826463" w14:textId="40A43F06" w:rsidR="003E0EA5" w:rsidRPr="00D85092" w:rsidRDefault="003E0EA5" w:rsidP="003E0EA5">
            <w:pPr>
              <w:jc w:val="center"/>
              <w:rPr>
                <w:b/>
                <w:color w:val="FF0000"/>
              </w:rPr>
            </w:pPr>
            <w:r w:rsidRPr="00D85092">
              <w:rPr>
                <w:b/>
              </w:rPr>
              <w:t>$1</w:t>
            </w:r>
            <w:r w:rsidR="009106FF" w:rsidRPr="00D85092">
              <w:rPr>
                <w:b/>
              </w:rPr>
              <w:t>,</w:t>
            </w:r>
            <w:r w:rsidRPr="00D85092">
              <w:rPr>
                <w:b/>
              </w:rPr>
              <w:t>385.13</w:t>
            </w:r>
          </w:p>
        </w:tc>
      </w:tr>
    </w:tbl>
    <w:p w14:paraId="1947CC34" w14:textId="770FAB27" w:rsidR="00ED6492" w:rsidRDefault="00ED6492">
      <w:pPr>
        <w:rPr>
          <w:b/>
          <w:bCs/>
          <w:u w:val="single"/>
        </w:rPr>
      </w:pPr>
    </w:p>
    <w:p w14:paraId="7271AD05" w14:textId="0A367A2C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14:paraId="0E07999F" w14:textId="77777777" w:rsidR="0069403B" w:rsidRDefault="0069403B" w:rsidP="00F06866">
      <w:pPr>
        <w:rPr>
          <w:b/>
        </w:rPr>
      </w:pPr>
    </w:p>
    <w:p w14:paraId="549D2587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2BB591CC" w14:textId="44984B0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</w:t>
      </w:r>
      <w:r w:rsidR="008C3BCA">
        <w:t>,</w:t>
      </w:r>
      <w:r>
        <w:t xml:space="preserve"> or something similar</w:t>
      </w:r>
      <w:r w:rsidR="008C3BCA">
        <w:t>,</w:t>
      </w:r>
      <w:r>
        <w:t xml:space="preserve">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391ABD">
        <w:t>[</w:t>
      </w:r>
      <w:r w:rsidR="00391ABD">
        <w:sym w:font="Symbol" w:char="F0D6"/>
      </w:r>
      <w:r>
        <w:t>] Yes</w:t>
      </w:r>
      <w:r>
        <w:tab/>
        <w:t>[ ] No</w:t>
      </w:r>
    </w:p>
    <w:p w14:paraId="6FA70C35" w14:textId="77777777" w:rsidR="00636621" w:rsidRDefault="00636621" w:rsidP="00636621">
      <w:pPr>
        <w:pStyle w:val="ListParagraph"/>
      </w:pPr>
    </w:p>
    <w:p w14:paraId="768C49EE" w14:textId="4F178402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BA2D71">
        <w:t xml:space="preserve"> </w:t>
      </w:r>
    </w:p>
    <w:p w14:paraId="2815ABCC" w14:textId="77777777" w:rsidR="00BA2D71" w:rsidRDefault="00BA2D71" w:rsidP="001B0AAA"/>
    <w:p w14:paraId="626C7538" w14:textId="198D89E8" w:rsidR="00BA2D71" w:rsidRDefault="00BA2D71" w:rsidP="001B0AAA">
      <w:r>
        <w:t>DVR maintains a list of its transportation services customers.  These customers will be asked to respond to the survey.</w:t>
      </w:r>
    </w:p>
    <w:p w14:paraId="7EFD3940" w14:textId="77777777" w:rsidR="00A403BB" w:rsidRDefault="00A403BB" w:rsidP="00A403BB">
      <w:pPr>
        <w:pStyle w:val="ListParagraph"/>
      </w:pPr>
    </w:p>
    <w:p w14:paraId="7BDD4D4C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73EB5DA2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277407F7" w14:textId="731DD1FB" w:rsidR="001B0AAA" w:rsidRDefault="00BA2D71" w:rsidP="001B0AAA">
      <w:pPr>
        <w:ind w:left="720"/>
      </w:pPr>
      <w:r>
        <w:t>[</w:t>
      </w:r>
      <w:r>
        <w:sym w:font="Symbol" w:char="F0D6"/>
      </w:r>
      <w:r w:rsidR="00A403BB">
        <w:t>] Web-based</w:t>
      </w:r>
      <w:r w:rsidR="001B0AAA">
        <w:t xml:space="preserve"> or other forms of Social Media </w:t>
      </w:r>
    </w:p>
    <w:p w14:paraId="296248C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3A8FB18C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359B0FDE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18BC807B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1299B771" w14:textId="315F1782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</w:t>
      </w:r>
      <w:r w:rsidR="00BA2D71">
        <w:t>cilitators be used?  [  ] Yes [</w:t>
      </w:r>
      <w:r w:rsidR="00BA2D71">
        <w:sym w:font="Symbol" w:char="F0D6"/>
      </w:r>
      <w:r>
        <w:t>] No</w:t>
      </w:r>
    </w:p>
    <w:p w14:paraId="505CC1D9" w14:textId="4BF423FB" w:rsidR="00BA2D71" w:rsidRDefault="00BA2D71" w:rsidP="00BA2D71">
      <w:pPr>
        <w:pStyle w:val="ListParagraph"/>
        <w:ind w:left="360"/>
      </w:pPr>
    </w:p>
    <w:p w14:paraId="765167FC" w14:textId="77777777" w:rsidR="003932D1" w:rsidRDefault="003932D1" w:rsidP="0024521E">
      <w:pPr>
        <w:rPr>
          <w:b/>
        </w:rPr>
      </w:pPr>
      <w:bookmarkStart w:id="0" w:name="_GoBack"/>
      <w:bookmarkEnd w:id="0"/>
    </w:p>
    <w:p w14:paraId="2C0F1DF7" w14:textId="77777777" w:rsidR="003932D1" w:rsidRPr="00F24CFC" w:rsidRDefault="003932D1" w:rsidP="0024521E">
      <w:pPr>
        <w:rPr>
          <w:b/>
        </w:rPr>
      </w:pPr>
    </w:p>
    <w:sectPr w:rsidR="003932D1" w:rsidRPr="00F24CF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AD6EA" w14:textId="77777777" w:rsidR="00F079AB" w:rsidRDefault="00F079AB">
      <w:r>
        <w:separator/>
      </w:r>
    </w:p>
  </w:endnote>
  <w:endnote w:type="continuationSeparator" w:id="0">
    <w:p w14:paraId="0663ED82" w14:textId="77777777" w:rsidR="00F079AB" w:rsidRDefault="00F0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EEE39" w14:textId="086F14C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579C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16BF7" w14:textId="77777777" w:rsidR="00F079AB" w:rsidRDefault="00F079AB">
      <w:r>
        <w:separator/>
      </w:r>
    </w:p>
  </w:footnote>
  <w:footnote w:type="continuationSeparator" w:id="0">
    <w:p w14:paraId="08F8C3BE" w14:textId="77777777" w:rsidR="00F079AB" w:rsidRDefault="00F07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674A"/>
    <w:rsid w:val="00023A57"/>
    <w:rsid w:val="00047A64"/>
    <w:rsid w:val="00067329"/>
    <w:rsid w:val="000722CE"/>
    <w:rsid w:val="000913EC"/>
    <w:rsid w:val="000B17D3"/>
    <w:rsid w:val="000B2838"/>
    <w:rsid w:val="000C369F"/>
    <w:rsid w:val="000D44CA"/>
    <w:rsid w:val="000E200B"/>
    <w:rsid w:val="000F68BE"/>
    <w:rsid w:val="00131CD0"/>
    <w:rsid w:val="00162F83"/>
    <w:rsid w:val="0016599B"/>
    <w:rsid w:val="00177AEA"/>
    <w:rsid w:val="001855D1"/>
    <w:rsid w:val="001927A4"/>
    <w:rsid w:val="00194AC6"/>
    <w:rsid w:val="001A23B0"/>
    <w:rsid w:val="001A25CC"/>
    <w:rsid w:val="001B0047"/>
    <w:rsid w:val="001B0AAA"/>
    <w:rsid w:val="001C39F7"/>
    <w:rsid w:val="001F0670"/>
    <w:rsid w:val="00237B48"/>
    <w:rsid w:val="0024521E"/>
    <w:rsid w:val="00263C3D"/>
    <w:rsid w:val="00274D0B"/>
    <w:rsid w:val="00284110"/>
    <w:rsid w:val="002B3C95"/>
    <w:rsid w:val="002D0B92"/>
    <w:rsid w:val="002D26E2"/>
    <w:rsid w:val="002E48F5"/>
    <w:rsid w:val="003668D6"/>
    <w:rsid w:val="00391ABD"/>
    <w:rsid w:val="003932D1"/>
    <w:rsid w:val="00396B18"/>
    <w:rsid w:val="003A7074"/>
    <w:rsid w:val="003B6F6F"/>
    <w:rsid w:val="003D5BBE"/>
    <w:rsid w:val="003E0EA5"/>
    <w:rsid w:val="003E3C61"/>
    <w:rsid w:val="003F1C5B"/>
    <w:rsid w:val="00420E91"/>
    <w:rsid w:val="00431EB1"/>
    <w:rsid w:val="00434E33"/>
    <w:rsid w:val="00441434"/>
    <w:rsid w:val="00443BF0"/>
    <w:rsid w:val="0045264C"/>
    <w:rsid w:val="004876EC"/>
    <w:rsid w:val="004B1EB8"/>
    <w:rsid w:val="004D6E14"/>
    <w:rsid w:val="005009B0"/>
    <w:rsid w:val="00506CC2"/>
    <w:rsid w:val="00577013"/>
    <w:rsid w:val="005A1006"/>
    <w:rsid w:val="005A772A"/>
    <w:rsid w:val="005E566C"/>
    <w:rsid w:val="005E714A"/>
    <w:rsid w:val="006140A0"/>
    <w:rsid w:val="00633F74"/>
    <w:rsid w:val="00636621"/>
    <w:rsid w:val="00642B49"/>
    <w:rsid w:val="006832D9"/>
    <w:rsid w:val="00686301"/>
    <w:rsid w:val="0069403B"/>
    <w:rsid w:val="006C3BAC"/>
    <w:rsid w:val="006D5F47"/>
    <w:rsid w:val="006F3DDE"/>
    <w:rsid w:val="00704678"/>
    <w:rsid w:val="00721565"/>
    <w:rsid w:val="007425E7"/>
    <w:rsid w:val="00766D95"/>
    <w:rsid w:val="0077703F"/>
    <w:rsid w:val="0078673D"/>
    <w:rsid w:val="007D45F1"/>
    <w:rsid w:val="00802607"/>
    <w:rsid w:val="008101A5"/>
    <w:rsid w:val="00822664"/>
    <w:rsid w:val="00843796"/>
    <w:rsid w:val="00877DB4"/>
    <w:rsid w:val="00887320"/>
    <w:rsid w:val="00895229"/>
    <w:rsid w:val="008C3BCA"/>
    <w:rsid w:val="008F0203"/>
    <w:rsid w:val="008F50D4"/>
    <w:rsid w:val="009106FF"/>
    <w:rsid w:val="009239AA"/>
    <w:rsid w:val="00935ADA"/>
    <w:rsid w:val="00946B6C"/>
    <w:rsid w:val="00955A71"/>
    <w:rsid w:val="009562C1"/>
    <w:rsid w:val="0096108F"/>
    <w:rsid w:val="009A036B"/>
    <w:rsid w:val="009C13B9"/>
    <w:rsid w:val="009D01A2"/>
    <w:rsid w:val="009F5923"/>
    <w:rsid w:val="00A229F1"/>
    <w:rsid w:val="00A403BB"/>
    <w:rsid w:val="00A50F89"/>
    <w:rsid w:val="00A674DF"/>
    <w:rsid w:val="00A83AA6"/>
    <w:rsid w:val="00A94B27"/>
    <w:rsid w:val="00AC184D"/>
    <w:rsid w:val="00AC60E8"/>
    <w:rsid w:val="00AE14B1"/>
    <w:rsid w:val="00AE1809"/>
    <w:rsid w:val="00B80D76"/>
    <w:rsid w:val="00BA2105"/>
    <w:rsid w:val="00BA2D71"/>
    <w:rsid w:val="00BA7E06"/>
    <w:rsid w:val="00BB43B5"/>
    <w:rsid w:val="00BB6219"/>
    <w:rsid w:val="00BC676D"/>
    <w:rsid w:val="00BD290F"/>
    <w:rsid w:val="00C14CC4"/>
    <w:rsid w:val="00C33C52"/>
    <w:rsid w:val="00C40D8B"/>
    <w:rsid w:val="00C8407A"/>
    <w:rsid w:val="00C846C3"/>
    <w:rsid w:val="00C8488C"/>
    <w:rsid w:val="00C86E91"/>
    <w:rsid w:val="00CA19A3"/>
    <w:rsid w:val="00CA2010"/>
    <w:rsid w:val="00CA2650"/>
    <w:rsid w:val="00CB1078"/>
    <w:rsid w:val="00CC6FAF"/>
    <w:rsid w:val="00D24698"/>
    <w:rsid w:val="00D336C8"/>
    <w:rsid w:val="00D6383F"/>
    <w:rsid w:val="00D662C8"/>
    <w:rsid w:val="00D85092"/>
    <w:rsid w:val="00D949A8"/>
    <w:rsid w:val="00DB103F"/>
    <w:rsid w:val="00DB4A58"/>
    <w:rsid w:val="00DB59D0"/>
    <w:rsid w:val="00DC33D3"/>
    <w:rsid w:val="00E046B5"/>
    <w:rsid w:val="00E26329"/>
    <w:rsid w:val="00E40B50"/>
    <w:rsid w:val="00E50293"/>
    <w:rsid w:val="00E50A5B"/>
    <w:rsid w:val="00E65FFC"/>
    <w:rsid w:val="00E670E2"/>
    <w:rsid w:val="00E80951"/>
    <w:rsid w:val="00E86CC6"/>
    <w:rsid w:val="00EB56B3"/>
    <w:rsid w:val="00ED6229"/>
    <w:rsid w:val="00ED6492"/>
    <w:rsid w:val="00EE371E"/>
    <w:rsid w:val="00EF2095"/>
    <w:rsid w:val="00F06866"/>
    <w:rsid w:val="00F079AB"/>
    <w:rsid w:val="00F15956"/>
    <w:rsid w:val="00F24CFC"/>
    <w:rsid w:val="00F3170F"/>
    <w:rsid w:val="00F579C7"/>
    <w:rsid w:val="00F828DD"/>
    <w:rsid w:val="00F94D8C"/>
    <w:rsid w:val="00F976B0"/>
    <w:rsid w:val="00FA6DE7"/>
    <w:rsid w:val="00FC0A8E"/>
    <w:rsid w:val="00FC1AD2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1BBB11"/>
  <w15:chartTrackingRefBased/>
  <w15:docId w15:val="{A0D79A15-015B-4C15-B23F-11636491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E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2768E-8500-4FDB-87C3-21D082134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2010-10-04T17:59:00Z</cp:lastPrinted>
  <dcterms:created xsi:type="dcterms:W3CDTF">2017-03-09T19:21:00Z</dcterms:created>
  <dcterms:modified xsi:type="dcterms:W3CDTF">2017-03-09T19:21:00Z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