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890" w:rsidRDefault="00465890" w:rsidP="00465890">
      <w:pPr>
        <w:rPr>
          <w:b/>
          <w:u w:val="single"/>
        </w:rPr>
      </w:pPr>
      <w:bookmarkStart w:id="0" w:name="_GoBack"/>
      <w:bookmarkEnd w:id="0"/>
    </w:p>
    <w:p w:rsidR="00465890" w:rsidRDefault="00465890" w:rsidP="00465890">
      <w:pPr>
        <w:rPr>
          <w:b/>
          <w:u w:val="single"/>
        </w:rPr>
      </w:pPr>
    </w:p>
    <w:p w:rsidR="00465890" w:rsidRDefault="00465890" w:rsidP="00465890">
      <w:pPr>
        <w:rPr>
          <w:b/>
          <w:u w:val="single"/>
        </w:rPr>
      </w:pPr>
    </w:p>
    <w:p w:rsidR="00465890" w:rsidRDefault="00465890" w:rsidP="00465890">
      <w:pPr>
        <w:rPr>
          <w:b/>
          <w:u w:val="single"/>
        </w:rPr>
      </w:pPr>
    </w:p>
    <w:p w:rsidR="00465890" w:rsidRDefault="00465890" w:rsidP="00465890">
      <w:pPr>
        <w:rPr>
          <w:b/>
          <w:u w:val="single"/>
        </w:rPr>
      </w:pPr>
    </w:p>
    <w:p w:rsidR="00465890" w:rsidRDefault="00465890" w:rsidP="00465890">
      <w:pPr>
        <w:rPr>
          <w:b/>
          <w:u w:val="single"/>
        </w:rPr>
      </w:pPr>
    </w:p>
    <w:p w:rsidR="00465890" w:rsidRDefault="00465890" w:rsidP="00465890"/>
    <w:p w:rsidR="00465890" w:rsidRDefault="00465890" w:rsidP="00465890"/>
    <w:p w:rsidR="00465890" w:rsidRDefault="00465890" w:rsidP="00465890"/>
    <w:p w:rsidR="00465890" w:rsidRDefault="00465890" w:rsidP="00465890"/>
    <w:p w:rsidR="00465890" w:rsidRDefault="00465890" w:rsidP="00465890"/>
    <w:p w:rsidR="00465890" w:rsidRDefault="00465890" w:rsidP="00465890"/>
    <w:p w:rsidR="00465890" w:rsidRDefault="00465890" w:rsidP="00465890"/>
    <w:p w:rsidR="00465890" w:rsidRDefault="00465890" w:rsidP="00465890"/>
    <w:p w:rsidR="00465890" w:rsidRPr="00840B34" w:rsidRDefault="00465890" w:rsidP="00465890">
      <w:pPr>
        <w:pStyle w:val="Heading1"/>
        <w:jc w:val="center"/>
        <w:rPr>
          <w:sz w:val="72"/>
        </w:rPr>
      </w:pPr>
      <w:r>
        <w:rPr>
          <w:sz w:val="72"/>
        </w:rPr>
        <w:t>incentive justification</w:t>
      </w:r>
    </w:p>
    <w:p w:rsidR="00465890" w:rsidRDefault="00465890" w:rsidP="00465890"/>
    <w:p w:rsidR="005F68FD" w:rsidRPr="005F68FD" w:rsidRDefault="005F68FD" w:rsidP="005F68FD">
      <w:pPr>
        <w:jc w:val="center"/>
        <w:rPr>
          <w:rFonts w:asciiTheme="minorHAnsi" w:hAnsiTheme="minorHAnsi" w:cstheme="minorHAnsi"/>
        </w:rPr>
      </w:pPr>
      <w:r w:rsidRPr="005F68FD">
        <w:rPr>
          <w:rFonts w:asciiTheme="minorHAnsi" w:hAnsiTheme="minorHAnsi" w:cstheme="minorHAnsi"/>
          <w:sz w:val="22"/>
        </w:rPr>
        <w:t xml:space="preserve">This document </w:t>
      </w:r>
      <w:r w:rsidR="003A4EF1">
        <w:rPr>
          <w:rFonts w:asciiTheme="minorHAnsi" w:hAnsiTheme="minorHAnsi" w:cstheme="minorHAnsi"/>
          <w:sz w:val="22"/>
        </w:rPr>
        <w:t>is</w:t>
      </w:r>
      <w:r w:rsidRPr="005F68FD">
        <w:rPr>
          <w:rFonts w:asciiTheme="minorHAnsi" w:hAnsiTheme="minorHAnsi" w:cstheme="minorHAnsi"/>
          <w:sz w:val="22"/>
        </w:rPr>
        <w:t xml:space="preserve"> the Incentive Justification for the Message and Material Testing project for </w:t>
      </w:r>
      <w:r w:rsidRPr="005F68FD">
        <w:rPr>
          <w:rFonts w:asciiTheme="minorHAnsi" w:hAnsiTheme="minorHAnsi" w:cstheme="minorHAnsi"/>
          <w:sz w:val="22"/>
        </w:rPr>
        <w:br/>
        <w:t>Nonpharmaceutical Interventions.</w:t>
      </w:r>
    </w:p>
    <w:p w:rsidR="00465890" w:rsidRDefault="00465890">
      <w:pPr>
        <w:rPr>
          <w:b/>
          <w:u w:val="single"/>
        </w:rPr>
      </w:pPr>
    </w:p>
    <w:p w:rsidR="005F68FD" w:rsidRDefault="005F68FD">
      <w:pPr>
        <w:rPr>
          <w:rFonts w:asciiTheme="minorHAnsi" w:hAnsiTheme="minorHAnsi" w:cstheme="minorHAnsi"/>
          <w:b/>
          <w:u w:val="single"/>
        </w:rPr>
      </w:pPr>
      <w:r>
        <w:rPr>
          <w:rFonts w:asciiTheme="minorHAnsi" w:hAnsiTheme="minorHAnsi" w:cstheme="minorHAnsi"/>
          <w:b/>
          <w:u w:val="single"/>
        </w:rPr>
        <w:br w:type="page"/>
      </w:r>
    </w:p>
    <w:p w:rsidR="00E96BEA" w:rsidRPr="005F68FD" w:rsidRDefault="00B47889">
      <w:pPr>
        <w:rPr>
          <w:rFonts w:asciiTheme="minorHAnsi" w:hAnsiTheme="minorHAnsi" w:cstheme="minorHAnsi"/>
          <w:b/>
          <w:u w:val="single"/>
        </w:rPr>
      </w:pPr>
      <w:r w:rsidRPr="005F68FD">
        <w:rPr>
          <w:rFonts w:asciiTheme="minorHAnsi" w:hAnsiTheme="minorHAnsi" w:cstheme="minorHAnsi"/>
          <w:b/>
          <w:u w:val="single"/>
        </w:rPr>
        <w:lastRenderedPageBreak/>
        <w:t>Determining Payments to Focus Group Participants</w:t>
      </w:r>
    </w:p>
    <w:p w:rsidR="00E96BEA" w:rsidRPr="005F68FD" w:rsidRDefault="00E96BEA">
      <w:pPr>
        <w:rPr>
          <w:rFonts w:asciiTheme="minorHAnsi" w:hAnsiTheme="minorHAnsi" w:cstheme="minorHAnsi"/>
        </w:rPr>
      </w:pPr>
    </w:p>
    <w:p w:rsidR="0069019C" w:rsidRPr="005F68FD" w:rsidRDefault="00E96BEA" w:rsidP="00E96BEA">
      <w:pPr>
        <w:rPr>
          <w:rFonts w:asciiTheme="minorHAnsi" w:hAnsiTheme="minorHAnsi" w:cstheme="minorHAnsi"/>
        </w:rPr>
      </w:pPr>
      <w:r w:rsidRPr="005F68FD">
        <w:rPr>
          <w:rFonts w:asciiTheme="minorHAnsi" w:hAnsiTheme="minorHAnsi" w:cstheme="minorHAnsi"/>
        </w:rPr>
        <w:t xml:space="preserve">The cost of participant acquisition includes two main components, the recruiting fee and </w:t>
      </w:r>
      <w:r w:rsidR="00AF2E0A" w:rsidRPr="005F68FD">
        <w:rPr>
          <w:rFonts w:asciiTheme="minorHAnsi" w:hAnsiTheme="minorHAnsi" w:cstheme="minorHAnsi"/>
        </w:rPr>
        <w:t xml:space="preserve">the incentive. </w:t>
      </w:r>
      <w:r w:rsidRPr="005F68FD">
        <w:rPr>
          <w:rFonts w:asciiTheme="minorHAnsi" w:hAnsiTheme="minorHAnsi" w:cstheme="minorHAnsi"/>
        </w:rPr>
        <w:t xml:space="preserve">The </w:t>
      </w:r>
      <w:r w:rsidR="004F12C1" w:rsidRPr="005F68FD">
        <w:rPr>
          <w:rFonts w:asciiTheme="minorHAnsi" w:hAnsiTheme="minorHAnsi" w:cstheme="minorHAnsi"/>
        </w:rPr>
        <w:t>recruiting fee</w:t>
      </w:r>
      <w:r w:rsidRPr="005F68FD">
        <w:rPr>
          <w:rFonts w:asciiTheme="minorHAnsi" w:hAnsiTheme="minorHAnsi" w:cstheme="minorHAnsi"/>
        </w:rPr>
        <w:t xml:space="preserve"> is for the time it takes to </w:t>
      </w:r>
      <w:r w:rsidR="0069019C" w:rsidRPr="005F68FD">
        <w:rPr>
          <w:rFonts w:asciiTheme="minorHAnsi" w:hAnsiTheme="minorHAnsi" w:cstheme="minorHAnsi"/>
        </w:rPr>
        <w:t xml:space="preserve">secure qualified </w:t>
      </w:r>
      <w:r w:rsidRPr="005F68FD">
        <w:rPr>
          <w:rFonts w:asciiTheme="minorHAnsi" w:hAnsiTheme="minorHAnsi" w:cstheme="minorHAnsi"/>
        </w:rPr>
        <w:t>participants</w:t>
      </w:r>
      <w:r w:rsidR="0069019C" w:rsidRPr="005F68FD">
        <w:rPr>
          <w:rFonts w:asciiTheme="minorHAnsi" w:hAnsiTheme="minorHAnsi" w:cstheme="minorHAnsi"/>
        </w:rPr>
        <w:t xml:space="preserve"> for each focus group.</w:t>
      </w:r>
      <w:r w:rsidRPr="005F68FD">
        <w:rPr>
          <w:rFonts w:asciiTheme="minorHAnsi" w:hAnsiTheme="minorHAnsi" w:cstheme="minorHAnsi"/>
        </w:rPr>
        <w:t xml:space="preserve"> </w:t>
      </w:r>
      <w:r w:rsidR="0069019C" w:rsidRPr="005F68FD">
        <w:rPr>
          <w:rFonts w:asciiTheme="minorHAnsi" w:hAnsiTheme="minorHAnsi" w:cstheme="minorHAnsi"/>
        </w:rPr>
        <w:t xml:space="preserve">The incentive is the </w:t>
      </w:r>
      <w:r w:rsidR="00B47889" w:rsidRPr="005F68FD">
        <w:rPr>
          <w:rFonts w:asciiTheme="minorHAnsi" w:hAnsiTheme="minorHAnsi" w:cstheme="minorHAnsi"/>
        </w:rPr>
        <w:t xml:space="preserve">payment </w:t>
      </w:r>
      <w:r w:rsidR="008515F2" w:rsidRPr="005F68FD">
        <w:rPr>
          <w:rFonts w:asciiTheme="minorHAnsi" w:hAnsiTheme="minorHAnsi" w:cstheme="minorHAnsi"/>
        </w:rPr>
        <w:t>given to participants as a token of</w:t>
      </w:r>
      <w:r w:rsidR="0069019C" w:rsidRPr="005F68FD">
        <w:rPr>
          <w:rFonts w:asciiTheme="minorHAnsi" w:hAnsiTheme="minorHAnsi" w:cstheme="minorHAnsi"/>
        </w:rPr>
        <w:t xml:space="preserve"> appreciation for their time and involvement with the </w:t>
      </w:r>
      <w:r w:rsidR="00232688" w:rsidRPr="005F68FD">
        <w:rPr>
          <w:rFonts w:asciiTheme="minorHAnsi" w:hAnsiTheme="minorHAnsi" w:cstheme="minorHAnsi"/>
        </w:rPr>
        <w:t>project</w:t>
      </w:r>
      <w:r w:rsidR="0069019C" w:rsidRPr="005F68FD">
        <w:rPr>
          <w:rFonts w:asciiTheme="minorHAnsi" w:hAnsiTheme="minorHAnsi" w:cstheme="minorHAnsi"/>
        </w:rPr>
        <w:t>.</w:t>
      </w:r>
      <w:r w:rsidR="00AF2E0A" w:rsidRPr="005F68FD">
        <w:rPr>
          <w:rFonts w:asciiTheme="minorHAnsi" w:hAnsiTheme="minorHAnsi" w:cstheme="minorHAnsi"/>
        </w:rPr>
        <w:t xml:space="preserve"> </w:t>
      </w:r>
      <w:r w:rsidR="00A455DC">
        <w:rPr>
          <w:rFonts w:asciiTheme="minorHAnsi" w:hAnsiTheme="minorHAnsi" w:cstheme="minorHAnsi"/>
        </w:rPr>
        <w:t>The incentive amount of $100 per participant is</w:t>
      </w:r>
      <w:r w:rsidR="0069019C" w:rsidRPr="005F68FD">
        <w:rPr>
          <w:rFonts w:asciiTheme="minorHAnsi" w:hAnsiTheme="minorHAnsi" w:cstheme="minorHAnsi"/>
        </w:rPr>
        <w:t xml:space="preserve"> impacted </w:t>
      </w:r>
      <w:r w:rsidR="005E018D" w:rsidRPr="005F68FD">
        <w:rPr>
          <w:rFonts w:asciiTheme="minorHAnsi" w:hAnsiTheme="minorHAnsi" w:cstheme="minorHAnsi"/>
        </w:rPr>
        <w:t xml:space="preserve">by </w:t>
      </w:r>
      <w:r w:rsidR="00AB1CA6" w:rsidRPr="005F68FD">
        <w:rPr>
          <w:rFonts w:asciiTheme="minorHAnsi" w:hAnsiTheme="minorHAnsi" w:cstheme="minorHAnsi"/>
        </w:rPr>
        <w:t xml:space="preserve">a number of </w:t>
      </w:r>
      <w:r w:rsidR="00FC3239" w:rsidRPr="005F68FD">
        <w:rPr>
          <w:rFonts w:asciiTheme="minorHAnsi" w:hAnsiTheme="minorHAnsi" w:cstheme="minorHAnsi"/>
        </w:rPr>
        <w:t>variables</w:t>
      </w:r>
      <w:r w:rsidR="004F12C1" w:rsidRPr="005F68FD">
        <w:rPr>
          <w:rFonts w:asciiTheme="minorHAnsi" w:hAnsiTheme="minorHAnsi" w:cstheme="minorHAnsi"/>
        </w:rPr>
        <w:t xml:space="preserve"> for this project,</w:t>
      </w:r>
      <w:r w:rsidR="00AB1CA6" w:rsidRPr="005F68FD">
        <w:rPr>
          <w:rFonts w:asciiTheme="minorHAnsi" w:hAnsiTheme="minorHAnsi" w:cstheme="minorHAnsi"/>
        </w:rPr>
        <w:t xml:space="preserve"> including </w:t>
      </w:r>
      <w:r w:rsidR="0069019C" w:rsidRPr="005F68FD">
        <w:rPr>
          <w:rFonts w:asciiTheme="minorHAnsi" w:hAnsiTheme="minorHAnsi" w:cstheme="minorHAnsi"/>
        </w:rPr>
        <w:t xml:space="preserve">the following: </w:t>
      </w:r>
    </w:p>
    <w:p w:rsidR="004F12C1" w:rsidRPr="005F68FD" w:rsidRDefault="00CD60C0" w:rsidP="004F12C1">
      <w:pPr>
        <w:numPr>
          <w:ilvl w:val="0"/>
          <w:numId w:val="3"/>
        </w:numPr>
        <w:rPr>
          <w:rFonts w:asciiTheme="minorHAnsi" w:hAnsiTheme="minorHAnsi" w:cstheme="minorHAnsi"/>
        </w:rPr>
      </w:pPr>
      <w:r>
        <w:rPr>
          <w:rFonts w:asciiTheme="minorHAnsi" w:hAnsiTheme="minorHAnsi" w:cstheme="minorHAnsi"/>
        </w:rPr>
        <w:t>Burden on respondent/t</w:t>
      </w:r>
      <w:r w:rsidR="004F12C1" w:rsidRPr="005F68FD">
        <w:rPr>
          <w:rFonts w:asciiTheme="minorHAnsi" w:hAnsiTheme="minorHAnsi" w:cstheme="minorHAnsi"/>
        </w:rPr>
        <w:t xml:space="preserve">otal participation time of 2 hours: </w:t>
      </w:r>
      <w:r w:rsidR="000B6CAE">
        <w:rPr>
          <w:rFonts w:asciiTheme="minorHAnsi" w:hAnsiTheme="minorHAnsi" w:cstheme="minorHAnsi"/>
        </w:rPr>
        <w:t>length of time for</w:t>
      </w:r>
      <w:r w:rsidR="0069019C" w:rsidRPr="005F68FD">
        <w:rPr>
          <w:rFonts w:asciiTheme="minorHAnsi" w:hAnsiTheme="minorHAnsi" w:cstheme="minorHAnsi"/>
        </w:rPr>
        <w:t xml:space="preserve"> the </w:t>
      </w:r>
      <w:r>
        <w:rPr>
          <w:rFonts w:asciiTheme="minorHAnsi" w:hAnsiTheme="minorHAnsi" w:cstheme="minorHAnsi"/>
        </w:rPr>
        <w:t>focus group</w:t>
      </w:r>
      <w:r w:rsidR="007C7B14" w:rsidRPr="005F68FD">
        <w:rPr>
          <w:rFonts w:asciiTheme="minorHAnsi" w:hAnsiTheme="minorHAnsi" w:cstheme="minorHAnsi"/>
        </w:rPr>
        <w:t xml:space="preserve"> (1.5 hours)</w:t>
      </w:r>
      <w:r w:rsidR="004F12C1" w:rsidRPr="005F68FD">
        <w:rPr>
          <w:rFonts w:asciiTheme="minorHAnsi" w:hAnsiTheme="minorHAnsi" w:cstheme="minorHAnsi"/>
        </w:rPr>
        <w:t xml:space="preserve"> plus the </w:t>
      </w:r>
      <w:r w:rsidR="000B6CAE">
        <w:rPr>
          <w:rFonts w:asciiTheme="minorHAnsi" w:hAnsiTheme="minorHAnsi" w:cstheme="minorHAnsi"/>
        </w:rPr>
        <w:t>length of time</w:t>
      </w:r>
      <w:r w:rsidR="004F12C1" w:rsidRPr="005F68FD">
        <w:rPr>
          <w:rFonts w:asciiTheme="minorHAnsi" w:hAnsiTheme="minorHAnsi" w:cstheme="minorHAnsi"/>
        </w:rPr>
        <w:t xml:space="preserve"> </w:t>
      </w:r>
      <w:r>
        <w:rPr>
          <w:rFonts w:asciiTheme="minorHAnsi" w:hAnsiTheme="minorHAnsi" w:cstheme="minorHAnsi"/>
        </w:rPr>
        <w:t xml:space="preserve">and effort </w:t>
      </w:r>
      <w:r w:rsidR="004F12C1" w:rsidRPr="005F68FD">
        <w:rPr>
          <w:rFonts w:asciiTheme="minorHAnsi" w:hAnsiTheme="minorHAnsi" w:cstheme="minorHAnsi"/>
        </w:rPr>
        <w:t>to work with a technician to set up the web cameras (30 minutes)</w:t>
      </w:r>
      <w:r w:rsidR="00A455DC">
        <w:rPr>
          <w:rFonts w:asciiTheme="minorHAnsi" w:hAnsiTheme="minorHAnsi" w:cstheme="minorHAnsi"/>
        </w:rPr>
        <w:t>.</w:t>
      </w:r>
    </w:p>
    <w:p w:rsidR="00AB1CA6" w:rsidRDefault="00980BD7" w:rsidP="004F12C1">
      <w:pPr>
        <w:numPr>
          <w:ilvl w:val="0"/>
          <w:numId w:val="3"/>
        </w:numPr>
        <w:rPr>
          <w:rFonts w:asciiTheme="minorHAnsi" w:hAnsiTheme="minorHAnsi" w:cstheme="minorHAnsi"/>
        </w:rPr>
      </w:pPr>
      <w:r>
        <w:rPr>
          <w:rFonts w:asciiTheme="minorHAnsi" w:hAnsiTheme="minorHAnsi" w:cstheme="minorHAnsi"/>
        </w:rPr>
        <w:t xml:space="preserve">Coverage of specialized respondents: </w:t>
      </w:r>
      <w:r w:rsidR="004F12C1" w:rsidRPr="005F68FD">
        <w:rPr>
          <w:rFonts w:asciiTheme="minorHAnsi" w:hAnsiTheme="minorHAnsi" w:cstheme="minorHAnsi"/>
        </w:rPr>
        <w:t xml:space="preserve">The </w:t>
      </w:r>
      <w:r w:rsidR="00EA238D">
        <w:rPr>
          <w:rFonts w:asciiTheme="minorHAnsi" w:hAnsiTheme="minorHAnsi" w:cstheme="minorHAnsi"/>
        </w:rPr>
        <w:t xml:space="preserve">specified </w:t>
      </w:r>
      <w:r w:rsidR="004F12C1" w:rsidRPr="005F68FD">
        <w:rPr>
          <w:rFonts w:asciiTheme="minorHAnsi" w:hAnsiTheme="minorHAnsi" w:cstheme="minorHAnsi"/>
        </w:rPr>
        <w:t xml:space="preserve">incentive is needed to improve coverage of specialized respondents who are in the position of authority to make decisions </w:t>
      </w:r>
      <w:proofErr w:type="gramStart"/>
      <w:r w:rsidR="004F12C1" w:rsidRPr="005F68FD">
        <w:rPr>
          <w:rFonts w:asciiTheme="minorHAnsi" w:hAnsiTheme="minorHAnsi" w:cstheme="minorHAnsi"/>
        </w:rPr>
        <w:t>about</w:t>
      </w:r>
      <w:proofErr w:type="gramEnd"/>
      <w:r w:rsidR="004F12C1" w:rsidRPr="005F68FD">
        <w:rPr>
          <w:rFonts w:asciiTheme="minorHAnsi" w:hAnsiTheme="minorHAnsi" w:cstheme="minorHAnsi"/>
        </w:rPr>
        <w:t xml:space="preserve"> closing businesses, schools, and/or mass gatherings of at least 1000 people in the event of a flu pandemic. These respondents are critical for this project, as the messages and materials to be tested are targeted for this population to improve their work with the general public.</w:t>
      </w:r>
    </w:p>
    <w:p w:rsidR="00980BD7" w:rsidRPr="005F68FD" w:rsidRDefault="00980BD7" w:rsidP="004F12C1">
      <w:pPr>
        <w:numPr>
          <w:ilvl w:val="0"/>
          <w:numId w:val="3"/>
        </w:numPr>
        <w:rPr>
          <w:rFonts w:asciiTheme="minorHAnsi" w:hAnsiTheme="minorHAnsi" w:cstheme="minorHAnsi"/>
        </w:rPr>
      </w:pPr>
      <w:r>
        <w:rPr>
          <w:rFonts w:asciiTheme="minorHAnsi" w:hAnsiTheme="minorHAnsi" w:cstheme="minorHAnsi"/>
        </w:rPr>
        <w:t>Past experience: T</w:t>
      </w:r>
      <w:r w:rsidRPr="005F68FD">
        <w:rPr>
          <w:rFonts w:asciiTheme="minorHAnsi" w:hAnsiTheme="minorHAnsi" w:cstheme="minorHAnsi"/>
        </w:rPr>
        <w:t xml:space="preserve">he show rate for OMB # </w:t>
      </w:r>
      <w:r w:rsidRPr="005F68FD">
        <w:rPr>
          <w:rFonts w:asciiTheme="minorHAnsi" w:hAnsiTheme="minorHAnsi" w:cstheme="minorHAnsi"/>
          <w:sz w:val="22"/>
          <w:szCs w:val="22"/>
        </w:rPr>
        <w:t>0920-0572</w:t>
      </w:r>
      <w:r w:rsidRPr="005F68FD">
        <w:rPr>
          <w:rFonts w:asciiTheme="minorHAnsi" w:hAnsiTheme="minorHAnsi" w:cstheme="minorHAnsi"/>
        </w:rPr>
        <w:t xml:space="preserve"> (for which HMTS and the same camera-based online focus group methodology was used) was 91% using the following incentives: General Public- $125 each; Parents- $125 each; Business administrators with fewer than 100 employees- $200 each, with 100 to 499 employees- $300 each, </w:t>
      </w:r>
      <w:proofErr w:type="gramStart"/>
      <w:r w:rsidRPr="005F68FD">
        <w:rPr>
          <w:rFonts w:asciiTheme="minorHAnsi" w:hAnsiTheme="minorHAnsi" w:cstheme="minorHAnsi"/>
        </w:rPr>
        <w:t>with 500+</w:t>
      </w:r>
      <w:proofErr w:type="gramEnd"/>
      <w:r w:rsidRPr="005F68FD">
        <w:rPr>
          <w:rFonts w:asciiTheme="minorHAnsi" w:hAnsiTheme="minorHAnsi" w:cstheme="minorHAnsi"/>
        </w:rPr>
        <w:t xml:space="preserve"> employees- $300 each. In the current project, we hope to achieve a similar show rate using </w:t>
      </w:r>
      <w:r w:rsidR="00661F77">
        <w:rPr>
          <w:rFonts w:asciiTheme="minorHAnsi" w:hAnsiTheme="minorHAnsi" w:cstheme="minorHAnsi"/>
        </w:rPr>
        <w:t xml:space="preserve">only </w:t>
      </w:r>
      <w:r w:rsidRPr="005F68FD">
        <w:rPr>
          <w:rFonts w:asciiTheme="minorHAnsi" w:hAnsiTheme="minorHAnsi" w:cstheme="minorHAnsi"/>
        </w:rPr>
        <w:t>a $100 incentive to all participants.</w:t>
      </w:r>
    </w:p>
    <w:p w:rsidR="0069019C" w:rsidRPr="005F68FD" w:rsidRDefault="0069019C" w:rsidP="002F124D">
      <w:pPr>
        <w:ind w:left="720"/>
        <w:rPr>
          <w:rFonts w:asciiTheme="minorHAnsi" w:hAnsiTheme="minorHAnsi" w:cstheme="minorHAnsi"/>
        </w:rPr>
      </w:pPr>
    </w:p>
    <w:p w:rsidR="009B54AF" w:rsidRPr="005F68FD" w:rsidRDefault="00B47889" w:rsidP="0069019C">
      <w:pPr>
        <w:rPr>
          <w:rFonts w:asciiTheme="minorHAnsi" w:hAnsiTheme="minorHAnsi" w:cstheme="minorHAnsi"/>
        </w:rPr>
      </w:pPr>
      <w:r w:rsidRPr="005F68FD">
        <w:rPr>
          <w:rFonts w:asciiTheme="minorHAnsi" w:hAnsiTheme="minorHAnsi" w:cstheme="minorHAnsi"/>
        </w:rPr>
        <w:t>Cash or checks are neutral (not connected with a comp</w:t>
      </w:r>
      <w:r w:rsidR="004F12C1" w:rsidRPr="005F68FD">
        <w:rPr>
          <w:rFonts w:asciiTheme="minorHAnsi" w:hAnsiTheme="minorHAnsi" w:cstheme="minorHAnsi"/>
        </w:rPr>
        <w:t>any, service or product) and have</w:t>
      </w:r>
      <w:r w:rsidRPr="005F68FD">
        <w:rPr>
          <w:rFonts w:asciiTheme="minorHAnsi" w:hAnsiTheme="minorHAnsi" w:cstheme="minorHAnsi"/>
        </w:rPr>
        <w:t xml:space="preserve"> universal utility</w:t>
      </w:r>
      <w:r w:rsidR="00AF2E0A" w:rsidRPr="005F68FD">
        <w:rPr>
          <w:rFonts w:asciiTheme="minorHAnsi" w:hAnsiTheme="minorHAnsi" w:cstheme="minorHAnsi"/>
        </w:rPr>
        <w:t xml:space="preserve">. </w:t>
      </w:r>
      <w:r w:rsidR="0069019C" w:rsidRPr="005F68FD">
        <w:rPr>
          <w:rFonts w:asciiTheme="minorHAnsi" w:hAnsiTheme="minorHAnsi" w:cstheme="minorHAnsi"/>
        </w:rPr>
        <w:t>It is usually more cost</w:t>
      </w:r>
      <w:r w:rsidR="002F124D" w:rsidRPr="005F68FD">
        <w:rPr>
          <w:rFonts w:asciiTheme="minorHAnsi" w:hAnsiTheme="minorHAnsi" w:cstheme="minorHAnsi"/>
        </w:rPr>
        <w:t xml:space="preserve">-effective and efficient to </w:t>
      </w:r>
      <w:r w:rsidR="00AF2E0A" w:rsidRPr="005F68FD">
        <w:rPr>
          <w:rFonts w:asciiTheme="minorHAnsi" w:hAnsiTheme="minorHAnsi" w:cstheme="minorHAnsi"/>
        </w:rPr>
        <w:t xml:space="preserve">offer a monetary incentive perceived as attractive by the participant, as </w:t>
      </w:r>
      <w:r w:rsidR="002F124D" w:rsidRPr="005F68FD">
        <w:rPr>
          <w:rFonts w:asciiTheme="minorHAnsi" w:hAnsiTheme="minorHAnsi" w:cstheme="minorHAnsi"/>
        </w:rPr>
        <w:t>this miti</w:t>
      </w:r>
      <w:r w:rsidRPr="005F68FD">
        <w:rPr>
          <w:rFonts w:asciiTheme="minorHAnsi" w:hAnsiTheme="minorHAnsi" w:cstheme="minorHAnsi"/>
        </w:rPr>
        <w:t xml:space="preserve">gates the cost of the recruit. </w:t>
      </w:r>
      <w:r w:rsidR="002F124D" w:rsidRPr="005F68FD">
        <w:rPr>
          <w:rFonts w:asciiTheme="minorHAnsi" w:hAnsiTheme="minorHAnsi" w:cstheme="minorHAnsi"/>
        </w:rPr>
        <w:t>This</w:t>
      </w:r>
      <w:r w:rsidRPr="005F68FD">
        <w:rPr>
          <w:rFonts w:asciiTheme="minorHAnsi" w:hAnsiTheme="minorHAnsi" w:cstheme="minorHAnsi"/>
        </w:rPr>
        <w:t xml:space="preserve"> recruiting fee </w:t>
      </w:r>
      <w:r w:rsidR="002F124D" w:rsidRPr="005F68FD">
        <w:rPr>
          <w:rFonts w:asciiTheme="minorHAnsi" w:hAnsiTheme="minorHAnsi" w:cstheme="minorHAnsi"/>
        </w:rPr>
        <w:t xml:space="preserve">is a variable cost that has to be paid each time a participant is recruited. </w:t>
      </w:r>
      <w:r w:rsidR="005E018D" w:rsidRPr="005F68FD">
        <w:rPr>
          <w:rFonts w:asciiTheme="minorHAnsi" w:hAnsiTheme="minorHAnsi" w:cstheme="minorHAnsi"/>
        </w:rPr>
        <w:t xml:space="preserve"> </w:t>
      </w:r>
      <w:r w:rsidR="00AF2E0A" w:rsidRPr="005F68FD">
        <w:rPr>
          <w:rFonts w:asciiTheme="minorHAnsi" w:hAnsiTheme="minorHAnsi" w:cstheme="minorHAnsi"/>
        </w:rPr>
        <w:t>Incentives are given to</w:t>
      </w:r>
      <w:r w:rsidR="009B54AF" w:rsidRPr="005F68FD">
        <w:rPr>
          <w:rFonts w:asciiTheme="minorHAnsi" w:hAnsiTheme="minorHAnsi" w:cstheme="minorHAnsi"/>
        </w:rPr>
        <w:t xml:space="preserve"> each actual participant and not to those who do not attend the group.  </w:t>
      </w:r>
    </w:p>
    <w:p w:rsidR="009B54AF" w:rsidRPr="005F68FD" w:rsidRDefault="009B54AF" w:rsidP="0069019C">
      <w:pPr>
        <w:rPr>
          <w:rFonts w:asciiTheme="minorHAnsi" w:hAnsiTheme="minorHAnsi" w:cstheme="minorHAnsi"/>
        </w:rPr>
      </w:pPr>
    </w:p>
    <w:p w:rsidR="00D76DFD" w:rsidRPr="005F68FD" w:rsidRDefault="00AF2E0A" w:rsidP="00D76DFD">
      <w:pPr>
        <w:rPr>
          <w:rFonts w:asciiTheme="minorHAnsi" w:hAnsiTheme="minorHAnsi" w:cstheme="minorHAnsi"/>
        </w:rPr>
      </w:pPr>
      <w:r w:rsidRPr="005F68FD">
        <w:rPr>
          <w:rFonts w:asciiTheme="minorHAnsi" w:hAnsiTheme="minorHAnsi" w:cstheme="minorHAnsi"/>
        </w:rPr>
        <w:t>The incentive</w:t>
      </w:r>
      <w:r w:rsidR="00DD16F0" w:rsidRPr="005F68FD">
        <w:rPr>
          <w:rFonts w:asciiTheme="minorHAnsi" w:hAnsiTheme="minorHAnsi" w:cstheme="minorHAnsi"/>
        </w:rPr>
        <w:t xml:space="preserve"> </w:t>
      </w:r>
      <w:r w:rsidR="00B47889" w:rsidRPr="005F68FD">
        <w:rPr>
          <w:rFonts w:asciiTheme="minorHAnsi" w:hAnsiTheme="minorHAnsi" w:cstheme="minorHAnsi"/>
        </w:rPr>
        <w:t xml:space="preserve">serves as a tangible thank you to participants for their time and engagement in the </w:t>
      </w:r>
      <w:r w:rsidR="00DD28D6" w:rsidRPr="005F68FD">
        <w:rPr>
          <w:rFonts w:asciiTheme="minorHAnsi" w:hAnsiTheme="minorHAnsi" w:cstheme="minorHAnsi"/>
        </w:rPr>
        <w:t>project</w:t>
      </w:r>
      <w:r w:rsidRPr="005F68FD">
        <w:rPr>
          <w:rFonts w:asciiTheme="minorHAnsi" w:hAnsiTheme="minorHAnsi" w:cstheme="minorHAnsi"/>
        </w:rPr>
        <w:t xml:space="preserve">. </w:t>
      </w:r>
      <w:r w:rsidR="004F58B9" w:rsidRPr="005F68FD">
        <w:rPr>
          <w:rFonts w:asciiTheme="minorHAnsi" w:hAnsiTheme="minorHAnsi" w:cstheme="minorHAnsi"/>
        </w:rPr>
        <w:t>The amounts need to be high enough that participants feel like it is wo</w:t>
      </w:r>
      <w:r w:rsidRPr="005F68FD">
        <w:rPr>
          <w:rFonts w:asciiTheme="minorHAnsi" w:hAnsiTheme="minorHAnsi" w:cstheme="minorHAnsi"/>
        </w:rPr>
        <w:t xml:space="preserve">rth their time to participate and </w:t>
      </w:r>
      <w:r w:rsidR="004F58B9" w:rsidRPr="005F68FD">
        <w:rPr>
          <w:rFonts w:asciiTheme="minorHAnsi" w:hAnsiTheme="minorHAnsi" w:cstheme="minorHAnsi"/>
        </w:rPr>
        <w:t xml:space="preserve">cannot be so low that participants perceive their time and candid responses </w:t>
      </w:r>
      <w:r w:rsidRPr="005F68FD">
        <w:rPr>
          <w:rFonts w:asciiTheme="minorHAnsi" w:hAnsiTheme="minorHAnsi" w:cstheme="minorHAnsi"/>
        </w:rPr>
        <w:t xml:space="preserve">are under-valued. </w:t>
      </w:r>
      <w:r w:rsidR="004F58B9" w:rsidRPr="005F68FD">
        <w:rPr>
          <w:rFonts w:asciiTheme="minorHAnsi" w:hAnsiTheme="minorHAnsi" w:cstheme="minorHAnsi"/>
        </w:rPr>
        <w:t xml:space="preserve">Likewise, </w:t>
      </w:r>
      <w:r w:rsidRPr="005F68FD">
        <w:rPr>
          <w:rFonts w:asciiTheme="minorHAnsi" w:hAnsiTheme="minorHAnsi" w:cstheme="minorHAnsi"/>
        </w:rPr>
        <w:t>incentives</w:t>
      </w:r>
      <w:r w:rsidR="004F58B9" w:rsidRPr="005F68FD">
        <w:rPr>
          <w:rFonts w:asciiTheme="minorHAnsi" w:hAnsiTheme="minorHAnsi" w:cstheme="minorHAnsi"/>
        </w:rPr>
        <w:t xml:space="preserve"> cannot be so high that </w:t>
      </w:r>
      <w:r w:rsidRPr="005F68FD">
        <w:rPr>
          <w:rFonts w:asciiTheme="minorHAnsi" w:hAnsiTheme="minorHAnsi" w:cstheme="minorHAnsi"/>
        </w:rPr>
        <w:t xml:space="preserve">participants become skeptical. </w:t>
      </w:r>
      <w:r w:rsidR="004F58B9" w:rsidRPr="005F68FD">
        <w:rPr>
          <w:rFonts w:asciiTheme="minorHAnsi" w:hAnsiTheme="minorHAnsi" w:cstheme="minorHAnsi"/>
        </w:rPr>
        <w:t>Recruiters know from experience what various segments in</w:t>
      </w:r>
      <w:r w:rsidRPr="005F68FD">
        <w:rPr>
          <w:rFonts w:asciiTheme="minorHAnsi" w:hAnsiTheme="minorHAnsi" w:cstheme="minorHAnsi"/>
        </w:rPr>
        <w:t xml:space="preserve"> the market expect to receive. </w:t>
      </w:r>
      <w:r w:rsidR="004F58B9" w:rsidRPr="005F68FD">
        <w:rPr>
          <w:rFonts w:asciiTheme="minorHAnsi" w:hAnsiTheme="minorHAnsi" w:cstheme="minorHAnsi"/>
        </w:rPr>
        <w:t>Highly compensated professionals and very busy individuals have to believe that it is wo</w:t>
      </w:r>
      <w:r w:rsidRPr="005F68FD">
        <w:rPr>
          <w:rFonts w:asciiTheme="minorHAnsi" w:hAnsiTheme="minorHAnsi" w:cstheme="minorHAnsi"/>
        </w:rPr>
        <w:t xml:space="preserve">rth their time to participate. </w:t>
      </w:r>
      <w:r w:rsidR="004F58B9" w:rsidRPr="005F68FD">
        <w:rPr>
          <w:rFonts w:asciiTheme="minorHAnsi" w:hAnsiTheme="minorHAnsi" w:cstheme="minorHAnsi"/>
        </w:rPr>
        <w:t xml:space="preserve">Recruiters </w:t>
      </w:r>
      <w:r w:rsidR="00B47889" w:rsidRPr="005F68FD">
        <w:rPr>
          <w:rFonts w:asciiTheme="minorHAnsi" w:hAnsiTheme="minorHAnsi" w:cstheme="minorHAnsi"/>
        </w:rPr>
        <w:t>have no monetary incentive to recommend a payment to participants other than what their experience dictates the market requires, because the payment</w:t>
      </w:r>
      <w:r w:rsidR="0073127E" w:rsidRPr="005F68FD">
        <w:rPr>
          <w:rFonts w:asciiTheme="minorHAnsi" w:hAnsiTheme="minorHAnsi" w:cstheme="minorHAnsi"/>
        </w:rPr>
        <w:t xml:space="preserve"> to participants is just that. </w:t>
      </w:r>
      <w:r w:rsidR="00B47889" w:rsidRPr="005F68FD">
        <w:rPr>
          <w:rFonts w:asciiTheme="minorHAnsi" w:hAnsiTheme="minorHAnsi" w:cstheme="minorHAnsi"/>
        </w:rPr>
        <w:t xml:space="preserve">The full amount goes to the participants. </w:t>
      </w:r>
      <w:r w:rsidR="004F58B9" w:rsidRPr="005F68FD">
        <w:rPr>
          <w:rFonts w:asciiTheme="minorHAnsi" w:hAnsiTheme="minorHAnsi" w:cstheme="minorHAnsi"/>
        </w:rPr>
        <w:t xml:space="preserve">The recruiter is paid for the time they expect it to take to </w:t>
      </w:r>
      <w:r w:rsidR="00543D8A">
        <w:rPr>
          <w:rFonts w:asciiTheme="minorHAnsi" w:hAnsiTheme="minorHAnsi" w:cstheme="minorHAnsi"/>
        </w:rPr>
        <w:t>recruit qualified participants (</w:t>
      </w:r>
      <w:r w:rsidR="004F58B9" w:rsidRPr="005F68FD">
        <w:rPr>
          <w:rFonts w:asciiTheme="minorHAnsi" w:hAnsiTheme="minorHAnsi" w:cstheme="minorHAnsi"/>
        </w:rPr>
        <w:t>i.e., participants who</w:t>
      </w:r>
      <w:r w:rsidR="0073127E" w:rsidRPr="005F68FD">
        <w:rPr>
          <w:rFonts w:asciiTheme="minorHAnsi" w:hAnsiTheme="minorHAnsi" w:cstheme="minorHAnsi"/>
        </w:rPr>
        <w:t xml:space="preserve"> meet the research criteria</w:t>
      </w:r>
      <w:r w:rsidR="00543D8A">
        <w:rPr>
          <w:rFonts w:asciiTheme="minorHAnsi" w:hAnsiTheme="minorHAnsi" w:cstheme="minorHAnsi"/>
        </w:rPr>
        <w:t>)</w:t>
      </w:r>
      <w:r w:rsidR="0073127E" w:rsidRPr="005F68FD">
        <w:rPr>
          <w:rFonts w:asciiTheme="minorHAnsi" w:hAnsiTheme="minorHAnsi" w:cstheme="minorHAnsi"/>
        </w:rPr>
        <w:t xml:space="preserve">. </w:t>
      </w:r>
      <w:r w:rsidR="009B54AF" w:rsidRPr="005F68FD">
        <w:rPr>
          <w:rFonts w:asciiTheme="minorHAnsi" w:hAnsiTheme="minorHAnsi" w:cstheme="minorHAnsi"/>
        </w:rPr>
        <w:t>In our experience</w:t>
      </w:r>
      <w:r w:rsidR="00582609" w:rsidRPr="005F68FD">
        <w:rPr>
          <w:rFonts w:asciiTheme="minorHAnsi" w:hAnsiTheme="minorHAnsi" w:cstheme="minorHAnsi"/>
        </w:rPr>
        <w:t>,</w:t>
      </w:r>
      <w:r w:rsidR="009B54AF" w:rsidRPr="005F68FD">
        <w:rPr>
          <w:rFonts w:asciiTheme="minorHAnsi" w:hAnsiTheme="minorHAnsi" w:cstheme="minorHAnsi"/>
        </w:rPr>
        <w:t xml:space="preserve"> it is mo</w:t>
      </w:r>
      <w:r w:rsidR="004F58B9" w:rsidRPr="005F68FD">
        <w:rPr>
          <w:rFonts w:asciiTheme="minorHAnsi" w:hAnsiTheme="minorHAnsi" w:cstheme="minorHAnsi"/>
        </w:rPr>
        <w:t>st</w:t>
      </w:r>
      <w:r w:rsidR="009B54AF" w:rsidRPr="005F68FD">
        <w:rPr>
          <w:rFonts w:asciiTheme="minorHAnsi" w:hAnsiTheme="minorHAnsi" w:cstheme="minorHAnsi"/>
        </w:rPr>
        <w:t xml:space="preserve"> cost effective to pay the recruiter-recommended </w:t>
      </w:r>
      <w:r w:rsidRPr="005F68FD">
        <w:rPr>
          <w:rFonts w:asciiTheme="minorHAnsi" w:hAnsiTheme="minorHAnsi" w:cstheme="minorHAnsi"/>
        </w:rPr>
        <w:t>incentive</w:t>
      </w:r>
      <w:r w:rsidR="00BD1160" w:rsidRPr="005F68FD">
        <w:rPr>
          <w:rFonts w:asciiTheme="minorHAnsi" w:hAnsiTheme="minorHAnsi" w:cstheme="minorHAnsi"/>
        </w:rPr>
        <w:t>,</w:t>
      </w:r>
      <w:r w:rsidR="00AB1CA6" w:rsidRPr="005F68FD">
        <w:rPr>
          <w:rFonts w:asciiTheme="minorHAnsi" w:hAnsiTheme="minorHAnsi" w:cstheme="minorHAnsi"/>
        </w:rPr>
        <w:t xml:space="preserve"> </w:t>
      </w:r>
      <w:r w:rsidR="00BD1160" w:rsidRPr="005F68FD">
        <w:rPr>
          <w:rFonts w:asciiTheme="minorHAnsi" w:hAnsiTheme="minorHAnsi" w:cstheme="minorHAnsi"/>
        </w:rPr>
        <w:t xml:space="preserve">as </w:t>
      </w:r>
      <w:proofErr w:type="gramStart"/>
      <w:r w:rsidR="00BD1160" w:rsidRPr="005F68FD">
        <w:rPr>
          <w:rFonts w:asciiTheme="minorHAnsi" w:hAnsiTheme="minorHAnsi" w:cstheme="minorHAnsi"/>
        </w:rPr>
        <w:t xml:space="preserve">this </w:t>
      </w:r>
      <w:r w:rsidR="009B54AF" w:rsidRPr="005F68FD">
        <w:rPr>
          <w:rFonts w:asciiTheme="minorHAnsi" w:hAnsiTheme="minorHAnsi" w:cstheme="minorHAnsi"/>
        </w:rPr>
        <w:t>results</w:t>
      </w:r>
      <w:proofErr w:type="gramEnd"/>
      <w:r w:rsidR="009B54AF" w:rsidRPr="005F68FD">
        <w:rPr>
          <w:rFonts w:asciiTheme="minorHAnsi" w:hAnsiTheme="minorHAnsi" w:cstheme="minorHAnsi"/>
        </w:rPr>
        <w:t xml:space="preserve"> in better show rates and lower recruiting fees.</w:t>
      </w:r>
      <w:r w:rsidR="008515F2" w:rsidRPr="005F68FD">
        <w:rPr>
          <w:rFonts w:asciiTheme="minorHAnsi" w:hAnsiTheme="minorHAnsi" w:cstheme="minorHAnsi"/>
        </w:rPr>
        <w:t xml:space="preserve"> </w:t>
      </w:r>
    </w:p>
    <w:p w:rsidR="007C0586" w:rsidRPr="005F68FD" w:rsidRDefault="007C0586" w:rsidP="00D76DFD">
      <w:pPr>
        <w:rPr>
          <w:rFonts w:asciiTheme="minorHAnsi" w:hAnsiTheme="minorHAnsi" w:cstheme="minorHAnsi"/>
        </w:rPr>
      </w:pPr>
    </w:p>
    <w:p w:rsidR="00AF2E0A" w:rsidRPr="005F68FD" w:rsidRDefault="003B03A4" w:rsidP="00D76DFD">
      <w:pPr>
        <w:rPr>
          <w:rFonts w:asciiTheme="minorHAnsi" w:hAnsiTheme="minorHAnsi" w:cstheme="minorHAnsi"/>
        </w:rPr>
      </w:pPr>
      <w:r>
        <w:rPr>
          <w:rFonts w:asciiTheme="minorHAnsi" w:hAnsiTheme="minorHAnsi" w:cstheme="minorHAnsi"/>
        </w:rPr>
        <w:t xml:space="preserve">The potential opportunity </w:t>
      </w:r>
      <w:r w:rsidR="00AF2E0A" w:rsidRPr="005F68FD">
        <w:rPr>
          <w:rFonts w:asciiTheme="minorHAnsi" w:hAnsiTheme="minorHAnsi" w:cstheme="minorHAnsi"/>
        </w:rPr>
        <w:t>cost incurred by the high income individuals targeted by our information collection is likely significant, as the hourly wages lost while participating in the focus group could be high. To incentivize this critical population to participate, a larger cash amount is required to offset any potential lost time and associated wages. The sample salaries below show how the $100 incentive we would like to use in this project compares to the average salaries of the types of participants we n</w:t>
      </w:r>
      <w:r w:rsidR="007338EB" w:rsidRPr="005F68FD">
        <w:rPr>
          <w:rFonts w:asciiTheme="minorHAnsi" w:hAnsiTheme="minorHAnsi" w:cstheme="minorHAnsi"/>
        </w:rPr>
        <w:t>eed to recruit for this project to make it attractive enough for them to want to participate.</w:t>
      </w:r>
      <w:r w:rsidR="00AF2E0A" w:rsidRPr="005F68FD">
        <w:rPr>
          <w:rFonts w:asciiTheme="minorHAnsi" w:hAnsiTheme="minorHAnsi" w:cstheme="minorHAnsi"/>
        </w:rPr>
        <w:t xml:space="preserve"> </w:t>
      </w:r>
    </w:p>
    <w:p w:rsidR="00382BCD" w:rsidRDefault="00382BCD" w:rsidP="00D76DFD"/>
    <w:p w:rsidR="00382BCD" w:rsidRDefault="00382BCD" w:rsidP="00D76DFD"/>
    <w:p w:rsidR="00382BCD" w:rsidRDefault="00382BCD" w:rsidP="00D76DFD"/>
    <w:tbl>
      <w:tblPr>
        <w:tblW w:w="5000" w:type="pct"/>
        <w:tblCellSpacing w:w="37" w:type="dxa"/>
        <w:tblCellMar>
          <w:left w:w="0" w:type="dxa"/>
          <w:right w:w="0" w:type="dxa"/>
        </w:tblCellMar>
        <w:tblLook w:val="04A0" w:firstRow="1" w:lastRow="0" w:firstColumn="1" w:lastColumn="0" w:noHBand="0" w:noVBand="1"/>
      </w:tblPr>
      <w:tblGrid>
        <w:gridCol w:w="10948"/>
      </w:tblGrid>
      <w:tr w:rsidR="008E25FB" w:rsidRPr="008E25FB" w:rsidTr="001F7754">
        <w:trPr>
          <w:tblCellSpacing w:w="37" w:type="dxa"/>
        </w:trPr>
        <w:tc>
          <w:tcPr>
            <w:tcW w:w="0" w:type="auto"/>
            <w:vAlign w:val="center"/>
          </w:tcPr>
          <w:p w:rsidR="00215F9D" w:rsidRPr="00215F9D" w:rsidRDefault="00215F9D" w:rsidP="008E25FB">
            <w:pPr>
              <w:spacing w:line="288" w:lineRule="auto"/>
              <w:rPr>
                <w:rFonts w:ascii="Calibri" w:hAnsi="Calibri"/>
                <w:color w:val="626469"/>
                <w:sz w:val="22"/>
                <w:szCs w:val="22"/>
              </w:rPr>
            </w:pPr>
            <w:r>
              <w:br w:type="page"/>
            </w:r>
            <w:r w:rsidRPr="00215F9D">
              <w:rPr>
                <w:rFonts w:ascii="Calibri" w:hAnsi="Calibri"/>
                <w:color w:val="626469"/>
                <w:sz w:val="22"/>
                <w:szCs w:val="22"/>
              </w:rPr>
              <w:t xml:space="preserve">Sample </w:t>
            </w:r>
            <w:r w:rsidR="0032587D">
              <w:rPr>
                <w:rFonts w:ascii="Calibri" w:hAnsi="Calibri"/>
                <w:color w:val="626469"/>
                <w:sz w:val="22"/>
                <w:szCs w:val="22"/>
              </w:rPr>
              <w:t>salaries from the Bureau of Labor Statistics</w:t>
            </w:r>
          </w:p>
          <w:p w:rsidR="00215F9D" w:rsidRPr="00215F9D" w:rsidRDefault="00215F9D" w:rsidP="008E25FB">
            <w:pPr>
              <w:spacing w:line="288" w:lineRule="auto"/>
              <w:rPr>
                <w:rFonts w:ascii="Calibri" w:hAnsi="Calibri"/>
                <w:color w:val="626469"/>
                <w:sz w:val="22"/>
                <w:szCs w:val="22"/>
              </w:rPr>
            </w:pPr>
          </w:p>
          <w:p w:rsidR="00215F9D" w:rsidRPr="00215F9D" w:rsidRDefault="00215F9D" w:rsidP="008E25FB">
            <w:pPr>
              <w:spacing w:line="288" w:lineRule="auto"/>
              <w:rPr>
                <w:rFonts w:ascii="Calibri" w:hAnsi="Calibri"/>
                <w:b/>
                <w:color w:val="626469"/>
                <w:sz w:val="22"/>
                <w:szCs w:val="22"/>
              </w:rPr>
            </w:pPr>
            <w:r w:rsidRPr="00215F9D">
              <w:rPr>
                <w:rFonts w:ascii="Calibri" w:hAnsi="Calibri"/>
                <w:b/>
                <w:color w:val="626469"/>
                <w:sz w:val="22"/>
                <w:szCs w:val="22"/>
              </w:rPr>
              <w:t>Administrators – Large Business</w:t>
            </w:r>
          </w:p>
          <w:p w:rsidR="008E25FB" w:rsidRPr="008E25FB" w:rsidRDefault="001F7754" w:rsidP="001F7754">
            <w:pPr>
              <w:spacing w:line="288" w:lineRule="auto"/>
              <w:rPr>
                <w:rFonts w:ascii="Calibri" w:hAnsi="Calibri"/>
                <w:color w:val="626469"/>
                <w:sz w:val="22"/>
                <w:szCs w:val="22"/>
              </w:rPr>
            </w:pPr>
            <w:r>
              <w:rPr>
                <w:rFonts w:ascii="Tahoma" w:hAnsi="Tahoma" w:cs="Tahoma"/>
                <w:color w:val="333333"/>
                <w:sz w:val="20"/>
                <w:szCs w:val="20"/>
              </w:rPr>
              <w:t xml:space="preserve">The median annual wage for chief executives was </w:t>
            </w:r>
            <w:r w:rsidRPr="001F7754">
              <w:rPr>
                <w:rFonts w:ascii="Tahoma" w:hAnsi="Tahoma" w:cs="Tahoma"/>
                <w:b/>
                <w:color w:val="333333"/>
                <w:sz w:val="20"/>
                <w:szCs w:val="20"/>
              </w:rPr>
              <w:t>$165,080</w:t>
            </w:r>
            <w:r>
              <w:rPr>
                <w:rFonts w:ascii="Tahoma" w:hAnsi="Tahoma" w:cs="Tahoma"/>
                <w:color w:val="333333"/>
                <w:sz w:val="20"/>
                <w:szCs w:val="20"/>
              </w:rPr>
              <w:t xml:space="preserve"> in May 2010.</w:t>
            </w:r>
          </w:p>
        </w:tc>
      </w:tr>
      <w:tr w:rsidR="008E25FB" w:rsidRPr="008E25FB" w:rsidTr="001F7754">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8E25FB" w:rsidRPr="008E25FB">
              <w:trPr>
                <w:tblCellSpacing w:w="0" w:type="dxa"/>
              </w:trPr>
              <w:tc>
                <w:tcPr>
                  <w:tcW w:w="0" w:type="auto"/>
                </w:tcPr>
                <w:p w:rsidR="008E25FB" w:rsidRPr="008E25FB" w:rsidRDefault="0032587D" w:rsidP="008E25FB">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8"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8E25FB" w:rsidRPr="008E25FB" w:rsidRDefault="008E25FB" w:rsidP="008E25FB">
            <w:pPr>
              <w:spacing w:line="288" w:lineRule="auto"/>
              <w:rPr>
                <w:rFonts w:ascii="Calibri" w:hAnsi="Calibri"/>
                <w:color w:val="626469"/>
                <w:sz w:val="22"/>
                <w:szCs w:val="22"/>
              </w:rPr>
            </w:pPr>
          </w:p>
        </w:tc>
      </w:tr>
      <w:tr w:rsidR="008E25FB" w:rsidRPr="008E25FB" w:rsidTr="001F7754">
        <w:trPr>
          <w:tblCellSpacing w:w="37" w:type="dxa"/>
        </w:trPr>
        <w:tc>
          <w:tcPr>
            <w:tcW w:w="0" w:type="auto"/>
            <w:vAlign w:val="center"/>
          </w:tcPr>
          <w:p w:rsidR="00215F9D" w:rsidRDefault="00215F9D" w:rsidP="008E25FB">
            <w:pPr>
              <w:spacing w:line="288" w:lineRule="auto"/>
              <w:rPr>
                <w:rFonts w:ascii="Calibri" w:hAnsi="Calibri"/>
                <w:color w:val="626469"/>
                <w:sz w:val="22"/>
                <w:szCs w:val="22"/>
              </w:rPr>
            </w:pPr>
          </w:p>
          <w:p w:rsidR="008E25FB" w:rsidRPr="008E25FB" w:rsidRDefault="00566B5A" w:rsidP="00566B5A">
            <w:pPr>
              <w:spacing w:line="288" w:lineRule="auto"/>
              <w:rPr>
                <w:rFonts w:ascii="Calibri" w:hAnsi="Calibri"/>
                <w:color w:val="626469"/>
                <w:sz w:val="22"/>
                <w:szCs w:val="22"/>
              </w:rPr>
            </w:pPr>
            <w:r>
              <w:rPr>
                <w:rFonts w:ascii="Tahoma" w:hAnsi="Tahoma" w:cs="Tahoma"/>
                <w:color w:val="333333"/>
                <w:sz w:val="20"/>
                <w:szCs w:val="20"/>
              </w:rPr>
              <w:t xml:space="preserve">The median annual wage for general and operations managers was </w:t>
            </w:r>
            <w:r w:rsidRPr="001F7754">
              <w:rPr>
                <w:rFonts w:ascii="Tahoma" w:hAnsi="Tahoma" w:cs="Tahoma"/>
                <w:b/>
                <w:color w:val="333333"/>
                <w:sz w:val="20"/>
                <w:szCs w:val="20"/>
              </w:rPr>
              <w:t>$94,400</w:t>
            </w:r>
            <w:r>
              <w:rPr>
                <w:rFonts w:ascii="Tahoma" w:hAnsi="Tahoma" w:cs="Tahoma"/>
                <w:color w:val="333333"/>
                <w:sz w:val="20"/>
                <w:szCs w:val="20"/>
              </w:rPr>
              <w:t xml:space="preserve"> in May 2010</w:t>
            </w:r>
            <w:r w:rsidR="008E25FB" w:rsidRPr="008E25FB">
              <w:rPr>
                <w:rFonts w:ascii="Calibri" w:hAnsi="Calibri"/>
                <w:color w:val="626469"/>
                <w:sz w:val="22"/>
                <w:szCs w:val="22"/>
              </w:rPr>
              <w:t xml:space="preserve">. </w:t>
            </w:r>
          </w:p>
        </w:tc>
      </w:tr>
      <w:tr w:rsidR="008E25FB" w:rsidRPr="008E25FB" w:rsidTr="001F7754">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32587D" w:rsidRPr="008E25FB">
              <w:trPr>
                <w:tblCellSpacing w:w="0" w:type="dxa"/>
              </w:trPr>
              <w:tc>
                <w:tcPr>
                  <w:tcW w:w="0" w:type="auto"/>
                </w:tcPr>
                <w:p w:rsidR="0032587D" w:rsidRPr="004B053C" w:rsidRDefault="00566B5A" w:rsidP="007C7B14">
                  <w:pPr>
                    <w:rPr>
                      <w:rFonts w:ascii="Tahoma" w:hAnsi="Tahoma" w:cs="Tahoma"/>
                      <w:color w:val="333333"/>
                      <w:sz w:val="20"/>
                      <w:szCs w:val="20"/>
                    </w:rPr>
                  </w:pPr>
                  <w:r>
                    <w:rPr>
                      <w:rFonts w:ascii="Tahoma" w:hAnsi="Tahoma" w:cs="Tahoma"/>
                      <w:color w:val="333333"/>
                      <w:sz w:val="20"/>
                      <w:szCs w:val="20"/>
                    </w:rPr>
                    <w:t>Source: Bureau of Labor Statistics, U.S. Department of Labor, Occupational Employment Statistics, [date accessed] [</w:t>
                  </w:r>
                  <w:hyperlink r:id="rId9"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8E25FB" w:rsidRPr="008E25FB" w:rsidRDefault="008E25FB" w:rsidP="008E25FB">
            <w:pPr>
              <w:spacing w:line="288" w:lineRule="auto"/>
              <w:rPr>
                <w:rFonts w:ascii="Calibri" w:hAnsi="Calibri"/>
                <w:color w:val="626469"/>
                <w:sz w:val="22"/>
                <w:szCs w:val="22"/>
              </w:rPr>
            </w:pPr>
          </w:p>
        </w:tc>
      </w:tr>
      <w:tr w:rsidR="00F93FED" w:rsidRPr="00F93FED" w:rsidTr="001F7754">
        <w:trPr>
          <w:tblCellSpacing w:w="37" w:type="dxa"/>
        </w:trPr>
        <w:tc>
          <w:tcPr>
            <w:tcW w:w="0" w:type="auto"/>
            <w:vAlign w:val="center"/>
          </w:tcPr>
          <w:p w:rsidR="00382BCD" w:rsidRDefault="00382BCD" w:rsidP="00382BCD">
            <w:pPr>
              <w:spacing w:line="288" w:lineRule="auto"/>
              <w:rPr>
                <w:rFonts w:ascii="Calibri" w:hAnsi="Calibri"/>
                <w:b/>
                <w:color w:val="626469"/>
                <w:sz w:val="22"/>
                <w:szCs w:val="22"/>
              </w:rPr>
            </w:pPr>
          </w:p>
          <w:p w:rsidR="00382BCD" w:rsidRPr="00215F9D" w:rsidRDefault="00382BCD" w:rsidP="00382BCD">
            <w:pPr>
              <w:spacing w:line="288" w:lineRule="auto"/>
              <w:rPr>
                <w:rFonts w:ascii="Calibri" w:hAnsi="Calibri"/>
                <w:b/>
                <w:color w:val="626469"/>
                <w:sz w:val="22"/>
                <w:szCs w:val="22"/>
              </w:rPr>
            </w:pPr>
            <w:r w:rsidRPr="00215F9D">
              <w:rPr>
                <w:rFonts w:ascii="Calibri" w:hAnsi="Calibri"/>
                <w:b/>
                <w:color w:val="626469"/>
                <w:sz w:val="22"/>
                <w:szCs w:val="22"/>
              </w:rPr>
              <w:t xml:space="preserve">Administrators – </w:t>
            </w:r>
            <w:r>
              <w:rPr>
                <w:rFonts w:ascii="Calibri" w:hAnsi="Calibri"/>
                <w:b/>
                <w:color w:val="626469"/>
                <w:sz w:val="22"/>
                <w:szCs w:val="22"/>
              </w:rPr>
              <w:t>Small</w:t>
            </w:r>
            <w:r w:rsidRPr="00215F9D">
              <w:rPr>
                <w:rFonts w:ascii="Calibri" w:hAnsi="Calibri"/>
                <w:b/>
                <w:color w:val="626469"/>
                <w:sz w:val="22"/>
                <w:szCs w:val="22"/>
              </w:rPr>
              <w:t xml:space="preserve"> Business</w:t>
            </w:r>
          </w:p>
          <w:p w:rsidR="00F93FED" w:rsidRPr="00F93FED" w:rsidRDefault="00566B5A" w:rsidP="00566B5A">
            <w:pPr>
              <w:spacing w:line="288" w:lineRule="auto"/>
              <w:rPr>
                <w:rFonts w:ascii="Calibri" w:hAnsi="Calibri"/>
                <w:color w:val="626469"/>
                <w:sz w:val="22"/>
                <w:szCs w:val="22"/>
              </w:rPr>
            </w:pPr>
            <w:r>
              <w:rPr>
                <w:rFonts w:ascii="Tahoma" w:hAnsi="Tahoma" w:cs="Tahoma"/>
                <w:color w:val="333333"/>
                <w:sz w:val="20"/>
                <w:szCs w:val="20"/>
              </w:rPr>
              <w:t xml:space="preserve">The median annual wage of construction managers was </w:t>
            </w:r>
            <w:r w:rsidRPr="001F7754">
              <w:rPr>
                <w:rFonts w:ascii="Tahoma" w:hAnsi="Tahoma" w:cs="Tahoma"/>
                <w:b/>
                <w:color w:val="333333"/>
                <w:sz w:val="20"/>
                <w:szCs w:val="20"/>
              </w:rPr>
              <w:t>$83,860</w:t>
            </w:r>
            <w:r>
              <w:rPr>
                <w:rFonts w:ascii="Tahoma" w:hAnsi="Tahoma" w:cs="Tahoma"/>
                <w:color w:val="333333"/>
                <w:sz w:val="20"/>
                <w:szCs w:val="20"/>
              </w:rPr>
              <w:t xml:space="preserve"> in May 2010.</w:t>
            </w:r>
          </w:p>
        </w:tc>
      </w:tr>
      <w:tr w:rsidR="00F93FED" w:rsidRPr="00F93FED" w:rsidTr="001F7754">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F93FED" w:rsidRPr="00F93FED">
              <w:trPr>
                <w:tblCellSpacing w:w="0" w:type="dxa"/>
              </w:trPr>
              <w:tc>
                <w:tcPr>
                  <w:tcW w:w="0" w:type="auto"/>
                </w:tcPr>
                <w:p w:rsidR="00F93FED" w:rsidRPr="00F93FED" w:rsidRDefault="00566B5A" w:rsidP="00F93FED">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0"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F93FED" w:rsidRPr="00F93FED" w:rsidRDefault="00F93FED" w:rsidP="00F93FED">
            <w:pPr>
              <w:spacing w:line="288" w:lineRule="auto"/>
              <w:rPr>
                <w:rFonts w:ascii="Calibri" w:hAnsi="Calibri"/>
                <w:color w:val="626469"/>
                <w:sz w:val="22"/>
                <w:szCs w:val="22"/>
              </w:rPr>
            </w:pPr>
          </w:p>
        </w:tc>
      </w:tr>
      <w:tr w:rsidR="00F93FED" w:rsidRPr="00F93FED" w:rsidTr="001F7754">
        <w:trPr>
          <w:tblCellSpacing w:w="37" w:type="dxa"/>
        </w:trPr>
        <w:tc>
          <w:tcPr>
            <w:tcW w:w="0" w:type="auto"/>
            <w:vAlign w:val="center"/>
          </w:tcPr>
          <w:p w:rsidR="00F93FED" w:rsidRPr="00F93FED" w:rsidRDefault="00F93FED" w:rsidP="00F93FED">
            <w:pPr>
              <w:spacing w:line="288" w:lineRule="auto"/>
              <w:rPr>
                <w:rFonts w:ascii="Verdana" w:hAnsi="Verdana"/>
                <w:color w:val="626469"/>
              </w:rPr>
            </w:pPr>
          </w:p>
        </w:tc>
      </w:tr>
      <w:tr w:rsidR="008E25FB" w:rsidRPr="008E25FB" w:rsidTr="001F7754">
        <w:trPr>
          <w:tblCellSpacing w:w="37" w:type="dxa"/>
        </w:trPr>
        <w:tc>
          <w:tcPr>
            <w:tcW w:w="0" w:type="auto"/>
            <w:vAlign w:val="center"/>
          </w:tcPr>
          <w:p w:rsidR="008E25FB" w:rsidRPr="008E25FB" w:rsidRDefault="001F7754" w:rsidP="001F7754">
            <w:pPr>
              <w:spacing w:line="288" w:lineRule="auto"/>
              <w:rPr>
                <w:rFonts w:ascii="Calibri" w:hAnsi="Calibri"/>
                <w:color w:val="626469"/>
                <w:sz w:val="22"/>
                <w:szCs w:val="22"/>
              </w:rPr>
            </w:pPr>
            <w:r>
              <w:rPr>
                <w:rFonts w:ascii="Tahoma" w:hAnsi="Tahoma" w:cs="Tahoma"/>
                <w:color w:val="333333"/>
                <w:sz w:val="20"/>
                <w:szCs w:val="20"/>
              </w:rPr>
              <w:t xml:space="preserve">The median annual wage of medical and health services managers was </w:t>
            </w:r>
            <w:r w:rsidRPr="001F7754">
              <w:rPr>
                <w:rFonts w:ascii="Tahoma" w:hAnsi="Tahoma" w:cs="Tahoma"/>
                <w:b/>
                <w:color w:val="333333"/>
                <w:sz w:val="20"/>
                <w:szCs w:val="20"/>
              </w:rPr>
              <w:t>$84,270</w:t>
            </w:r>
            <w:r>
              <w:rPr>
                <w:rFonts w:ascii="Tahoma" w:hAnsi="Tahoma" w:cs="Tahoma"/>
                <w:color w:val="333333"/>
                <w:sz w:val="20"/>
                <w:szCs w:val="20"/>
              </w:rPr>
              <w:t xml:space="preserve"> in May 2010</w:t>
            </w:r>
            <w:r>
              <w:rPr>
                <w:rFonts w:ascii="Calibri" w:hAnsi="Calibri"/>
                <w:color w:val="626469"/>
                <w:sz w:val="22"/>
                <w:szCs w:val="22"/>
              </w:rPr>
              <w:t>.</w:t>
            </w:r>
          </w:p>
        </w:tc>
      </w:tr>
      <w:tr w:rsidR="008E25FB" w:rsidRPr="008E25FB" w:rsidTr="001F7754">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8E25FB" w:rsidRPr="008E25FB">
              <w:trPr>
                <w:tblCellSpacing w:w="0" w:type="dxa"/>
              </w:trPr>
              <w:tc>
                <w:tcPr>
                  <w:tcW w:w="0" w:type="auto"/>
                </w:tcPr>
                <w:p w:rsidR="008E25FB" w:rsidRPr="008E25FB" w:rsidRDefault="00566B5A" w:rsidP="008E25FB">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1"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8E25FB" w:rsidRPr="008E25FB" w:rsidRDefault="008E25FB" w:rsidP="008E25FB">
            <w:pPr>
              <w:spacing w:line="288" w:lineRule="auto"/>
              <w:rPr>
                <w:rFonts w:ascii="Calibri" w:hAnsi="Calibri"/>
                <w:color w:val="626469"/>
                <w:sz w:val="22"/>
                <w:szCs w:val="22"/>
              </w:rPr>
            </w:pPr>
          </w:p>
        </w:tc>
      </w:tr>
    </w:tbl>
    <w:p w:rsidR="008E25FB" w:rsidRPr="00215F9D" w:rsidRDefault="008E25FB" w:rsidP="00D76DFD">
      <w:pPr>
        <w:rPr>
          <w:rFonts w:ascii="Calibri" w:hAnsi="Calibri"/>
          <w:sz w:val="22"/>
          <w:szCs w:val="22"/>
        </w:rPr>
      </w:pPr>
    </w:p>
    <w:tbl>
      <w:tblPr>
        <w:tblW w:w="5000" w:type="pct"/>
        <w:tblCellSpacing w:w="37" w:type="dxa"/>
        <w:tblCellMar>
          <w:left w:w="0" w:type="dxa"/>
          <w:right w:w="0" w:type="dxa"/>
        </w:tblCellMar>
        <w:tblLook w:val="04A0" w:firstRow="1" w:lastRow="0" w:firstColumn="1" w:lastColumn="0" w:noHBand="0" w:noVBand="1"/>
      </w:tblPr>
      <w:tblGrid>
        <w:gridCol w:w="10948"/>
      </w:tblGrid>
      <w:tr w:rsidR="00F93FED" w:rsidRPr="00F93FED">
        <w:trPr>
          <w:tblCellSpacing w:w="37" w:type="dxa"/>
        </w:trPr>
        <w:tc>
          <w:tcPr>
            <w:tcW w:w="0" w:type="auto"/>
            <w:vAlign w:val="center"/>
          </w:tcPr>
          <w:p w:rsidR="00F93FED" w:rsidRPr="00F93FED" w:rsidRDefault="001F7754" w:rsidP="00F93FED">
            <w:pPr>
              <w:spacing w:line="288" w:lineRule="auto"/>
              <w:rPr>
                <w:rFonts w:ascii="Calibri" w:hAnsi="Calibri"/>
                <w:color w:val="626469"/>
                <w:sz w:val="22"/>
                <w:szCs w:val="22"/>
              </w:rPr>
            </w:pPr>
            <w:r>
              <w:rPr>
                <w:rFonts w:ascii="Tahoma" w:hAnsi="Tahoma" w:cs="Tahoma"/>
                <w:color w:val="333333"/>
                <w:sz w:val="20"/>
                <w:szCs w:val="20"/>
              </w:rPr>
              <w:t xml:space="preserve">The median annual wage of social and community service managers was </w:t>
            </w:r>
            <w:r w:rsidRPr="001F7754">
              <w:rPr>
                <w:rFonts w:ascii="Tahoma" w:hAnsi="Tahoma" w:cs="Tahoma"/>
                <w:b/>
                <w:color w:val="333333"/>
                <w:sz w:val="20"/>
                <w:szCs w:val="20"/>
              </w:rPr>
              <w:t>$57,950</w:t>
            </w:r>
            <w:r>
              <w:rPr>
                <w:rFonts w:ascii="Tahoma" w:hAnsi="Tahoma" w:cs="Tahoma"/>
                <w:color w:val="333333"/>
                <w:sz w:val="20"/>
                <w:szCs w:val="20"/>
              </w:rPr>
              <w:t xml:space="preserve"> in May 2010.</w:t>
            </w:r>
          </w:p>
        </w:tc>
      </w:tr>
      <w:tr w:rsidR="00F93FED" w:rsidRPr="00F93FED">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F93FED" w:rsidRPr="00F93FED">
              <w:trPr>
                <w:tblCellSpacing w:w="0" w:type="dxa"/>
              </w:trPr>
              <w:tc>
                <w:tcPr>
                  <w:tcW w:w="0" w:type="auto"/>
                </w:tcPr>
                <w:p w:rsidR="00F93FED" w:rsidRPr="00F93FED" w:rsidRDefault="00566B5A" w:rsidP="00F93FED">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2"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F93FED" w:rsidRPr="00F93FED" w:rsidRDefault="00F93FED" w:rsidP="00F93FED">
            <w:pPr>
              <w:spacing w:line="288" w:lineRule="auto"/>
              <w:rPr>
                <w:rFonts w:ascii="Calibri" w:hAnsi="Calibri"/>
                <w:color w:val="626469"/>
                <w:sz w:val="22"/>
                <w:szCs w:val="22"/>
              </w:rPr>
            </w:pPr>
          </w:p>
        </w:tc>
      </w:tr>
      <w:tr w:rsidR="00F93FED" w:rsidRPr="00F93FED">
        <w:trPr>
          <w:tblCellSpacing w:w="37" w:type="dxa"/>
        </w:trPr>
        <w:tc>
          <w:tcPr>
            <w:tcW w:w="0" w:type="auto"/>
            <w:vAlign w:val="center"/>
          </w:tcPr>
          <w:p w:rsidR="00382BCD" w:rsidRDefault="00382BCD" w:rsidP="00F93FED">
            <w:pPr>
              <w:spacing w:line="288" w:lineRule="auto"/>
              <w:rPr>
                <w:rFonts w:ascii="Calibri" w:hAnsi="Calibri"/>
                <w:color w:val="626469"/>
                <w:sz w:val="22"/>
                <w:szCs w:val="22"/>
              </w:rPr>
            </w:pPr>
          </w:p>
          <w:p w:rsidR="00382BCD" w:rsidRDefault="00382BCD" w:rsidP="00F93FED">
            <w:pPr>
              <w:spacing w:line="288" w:lineRule="auto"/>
              <w:rPr>
                <w:rFonts w:ascii="Calibri" w:hAnsi="Calibri"/>
                <w:color w:val="626469"/>
                <w:sz w:val="22"/>
                <w:szCs w:val="22"/>
              </w:rPr>
            </w:pPr>
          </w:p>
          <w:p w:rsidR="00382BCD" w:rsidRPr="00382BCD" w:rsidRDefault="00382BCD" w:rsidP="00F93FED">
            <w:pPr>
              <w:spacing w:line="288" w:lineRule="auto"/>
              <w:rPr>
                <w:rFonts w:ascii="Calibri" w:hAnsi="Calibri"/>
                <w:b/>
                <w:color w:val="626469"/>
                <w:sz w:val="22"/>
                <w:szCs w:val="22"/>
              </w:rPr>
            </w:pPr>
            <w:r w:rsidRPr="00382BCD">
              <w:rPr>
                <w:rFonts w:ascii="Calibri" w:hAnsi="Calibri"/>
                <w:b/>
                <w:color w:val="626469"/>
                <w:sz w:val="22"/>
                <w:szCs w:val="22"/>
              </w:rPr>
              <w:t>Jobs – college degree not required</w:t>
            </w:r>
          </w:p>
          <w:p w:rsidR="00F93FED" w:rsidRPr="00F93FED" w:rsidRDefault="001F7754" w:rsidP="00F93FED">
            <w:pPr>
              <w:spacing w:line="288" w:lineRule="auto"/>
              <w:rPr>
                <w:rFonts w:ascii="Calibri" w:hAnsi="Calibri"/>
                <w:color w:val="626469"/>
                <w:sz w:val="22"/>
                <w:szCs w:val="22"/>
              </w:rPr>
            </w:pPr>
            <w:r>
              <w:rPr>
                <w:rFonts w:ascii="Tahoma" w:hAnsi="Tahoma" w:cs="Tahoma"/>
                <w:color w:val="333333"/>
                <w:sz w:val="20"/>
                <w:szCs w:val="20"/>
              </w:rPr>
              <w:t xml:space="preserve">The median annual wage of firefighters was </w:t>
            </w:r>
            <w:r w:rsidRPr="00CB3B8E">
              <w:rPr>
                <w:rFonts w:ascii="Tahoma" w:hAnsi="Tahoma" w:cs="Tahoma"/>
                <w:b/>
                <w:color w:val="333333"/>
                <w:sz w:val="20"/>
                <w:szCs w:val="20"/>
              </w:rPr>
              <w:t>$45,250</w:t>
            </w:r>
            <w:r>
              <w:rPr>
                <w:rFonts w:ascii="Tahoma" w:hAnsi="Tahoma" w:cs="Tahoma"/>
                <w:color w:val="333333"/>
                <w:sz w:val="20"/>
                <w:szCs w:val="20"/>
              </w:rPr>
              <w:t xml:space="preserve"> in May 2010</w:t>
            </w:r>
          </w:p>
        </w:tc>
      </w:tr>
      <w:tr w:rsidR="00F93FED" w:rsidRPr="00F93FED">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F93FED" w:rsidRPr="00F93FED">
              <w:trPr>
                <w:tblCellSpacing w:w="0" w:type="dxa"/>
              </w:trPr>
              <w:tc>
                <w:tcPr>
                  <w:tcW w:w="0" w:type="auto"/>
                </w:tcPr>
                <w:p w:rsidR="00F93FED" w:rsidRPr="00F93FED" w:rsidRDefault="00566B5A" w:rsidP="00F93FED">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3"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F93FED" w:rsidRPr="00F93FED" w:rsidRDefault="00F93FED" w:rsidP="00F93FED">
            <w:pPr>
              <w:spacing w:line="288" w:lineRule="auto"/>
              <w:rPr>
                <w:rFonts w:ascii="Calibri" w:hAnsi="Calibri"/>
                <w:color w:val="626469"/>
                <w:sz w:val="22"/>
                <w:szCs w:val="22"/>
              </w:rPr>
            </w:pPr>
          </w:p>
        </w:tc>
      </w:tr>
      <w:tr w:rsidR="00CB3B8E" w:rsidRPr="00215F9D" w:rsidTr="007C7B14">
        <w:trPr>
          <w:trHeight w:val="1602"/>
          <w:tblCellSpacing w:w="37" w:type="dxa"/>
        </w:trPr>
        <w:tc>
          <w:tcPr>
            <w:tcW w:w="0" w:type="auto"/>
            <w:vAlign w:val="center"/>
          </w:tcPr>
          <w:p w:rsidR="00CB3B8E" w:rsidRPr="00215F9D" w:rsidRDefault="00CB3B8E" w:rsidP="00215F9D">
            <w:pPr>
              <w:spacing w:line="288" w:lineRule="auto"/>
              <w:rPr>
                <w:rFonts w:ascii="Calibri" w:hAnsi="Calibri"/>
                <w:color w:val="626469"/>
                <w:sz w:val="22"/>
                <w:szCs w:val="22"/>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CB3B8E" w:rsidRPr="00215F9D">
              <w:trPr>
                <w:tblCellSpacing w:w="0" w:type="dxa"/>
              </w:trPr>
              <w:tc>
                <w:tcPr>
                  <w:tcW w:w="0" w:type="auto"/>
                </w:tcPr>
                <w:p w:rsidR="00CB3B8E" w:rsidRDefault="00CB3B8E" w:rsidP="00215F9D">
                  <w:pPr>
                    <w:spacing w:line="288" w:lineRule="auto"/>
                    <w:rPr>
                      <w:rFonts w:ascii="Tahoma" w:hAnsi="Tahoma" w:cs="Tahoma"/>
                      <w:color w:val="333333"/>
                      <w:sz w:val="20"/>
                      <w:szCs w:val="20"/>
                    </w:rPr>
                  </w:pPr>
                  <w:r>
                    <w:rPr>
                      <w:rFonts w:ascii="Tahoma" w:hAnsi="Tahoma" w:cs="Tahoma"/>
                      <w:color w:val="333333"/>
                      <w:sz w:val="20"/>
                      <w:szCs w:val="20"/>
                    </w:rPr>
                    <w:t xml:space="preserve">The median annual wage of food service managers was </w:t>
                  </w:r>
                  <w:r w:rsidRPr="00CB3B8E">
                    <w:rPr>
                      <w:rFonts w:ascii="Tahoma" w:hAnsi="Tahoma" w:cs="Tahoma"/>
                      <w:b/>
                      <w:color w:val="333333"/>
                      <w:sz w:val="20"/>
                      <w:szCs w:val="20"/>
                    </w:rPr>
                    <w:t>$48,130</w:t>
                  </w:r>
                  <w:r>
                    <w:rPr>
                      <w:rFonts w:ascii="Tahoma" w:hAnsi="Tahoma" w:cs="Tahoma"/>
                      <w:color w:val="333333"/>
                      <w:sz w:val="20"/>
                      <w:szCs w:val="20"/>
                    </w:rPr>
                    <w:t xml:space="preserve"> in May 2010.</w:t>
                  </w:r>
                </w:p>
                <w:p w:rsidR="00CB3B8E" w:rsidRDefault="00CB3B8E" w:rsidP="00215F9D">
                  <w:pPr>
                    <w:spacing w:line="288" w:lineRule="auto"/>
                    <w:rPr>
                      <w:rFonts w:ascii="Tahoma" w:hAnsi="Tahoma" w:cs="Tahoma"/>
                      <w:color w:val="333333"/>
                      <w:sz w:val="20"/>
                      <w:szCs w:val="20"/>
                    </w:rPr>
                  </w:pPr>
                </w:p>
                <w:p w:rsidR="00CB3B8E" w:rsidRPr="00215F9D" w:rsidRDefault="00CB3B8E" w:rsidP="00215F9D">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4"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CB3B8E" w:rsidRPr="00215F9D" w:rsidRDefault="00CB3B8E" w:rsidP="00215F9D">
            <w:pPr>
              <w:spacing w:line="288" w:lineRule="auto"/>
              <w:rPr>
                <w:rFonts w:ascii="Calibri" w:hAnsi="Calibri"/>
                <w:color w:val="626469"/>
                <w:sz w:val="22"/>
                <w:szCs w:val="22"/>
              </w:rPr>
            </w:pPr>
          </w:p>
        </w:tc>
      </w:tr>
    </w:tbl>
    <w:p w:rsidR="00F93FED" w:rsidRPr="00215F9D" w:rsidRDefault="00F93FED" w:rsidP="00D76DFD">
      <w:pPr>
        <w:rPr>
          <w:rFonts w:ascii="Calibri" w:hAnsi="Calibri"/>
          <w:sz w:val="22"/>
          <w:szCs w:val="22"/>
        </w:rPr>
      </w:pPr>
    </w:p>
    <w:tbl>
      <w:tblPr>
        <w:tblW w:w="5000" w:type="pct"/>
        <w:tblCellSpacing w:w="37" w:type="dxa"/>
        <w:tblCellMar>
          <w:left w:w="0" w:type="dxa"/>
          <w:right w:w="0" w:type="dxa"/>
        </w:tblCellMar>
        <w:tblLook w:val="04A0" w:firstRow="1" w:lastRow="0" w:firstColumn="1" w:lastColumn="0" w:noHBand="0" w:noVBand="1"/>
      </w:tblPr>
      <w:tblGrid>
        <w:gridCol w:w="10948"/>
      </w:tblGrid>
      <w:tr w:rsidR="00215F9D" w:rsidRPr="00215F9D" w:rsidTr="00215F9D">
        <w:trPr>
          <w:tblCellSpacing w:w="37" w:type="dxa"/>
        </w:trPr>
        <w:tc>
          <w:tcPr>
            <w:tcW w:w="0" w:type="auto"/>
            <w:vAlign w:val="center"/>
          </w:tcPr>
          <w:p w:rsidR="00215F9D" w:rsidRPr="00215F9D" w:rsidRDefault="00CB3B8E" w:rsidP="00215F9D">
            <w:pPr>
              <w:spacing w:line="288" w:lineRule="auto"/>
              <w:rPr>
                <w:rFonts w:ascii="Calibri" w:hAnsi="Calibri"/>
                <w:color w:val="626469"/>
                <w:sz w:val="22"/>
                <w:szCs w:val="22"/>
              </w:rPr>
            </w:pPr>
            <w:r>
              <w:rPr>
                <w:rFonts w:ascii="Tahoma" w:hAnsi="Tahoma" w:cs="Tahoma"/>
                <w:color w:val="333333"/>
                <w:sz w:val="20"/>
                <w:szCs w:val="20"/>
              </w:rPr>
              <w:t xml:space="preserve">In May 2010, the median annual wage of </w:t>
            </w:r>
            <w:r w:rsidR="00055017">
              <w:rPr>
                <w:rFonts w:ascii="Tahoma" w:hAnsi="Tahoma" w:cs="Tahoma"/>
                <w:color w:val="333333"/>
                <w:sz w:val="20"/>
                <w:szCs w:val="20"/>
              </w:rPr>
              <w:t>brick masons</w:t>
            </w:r>
            <w:r>
              <w:rPr>
                <w:rFonts w:ascii="Tahoma" w:hAnsi="Tahoma" w:cs="Tahoma"/>
                <w:color w:val="333333"/>
                <w:sz w:val="20"/>
                <w:szCs w:val="20"/>
              </w:rPr>
              <w:t xml:space="preserve"> and </w:t>
            </w:r>
            <w:r w:rsidR="00055017">
              <w:rPr>
                <w:rFonts w:ascii="Tahoma" w:hAnsi="Tahoma" w:cs="Tahoma"/>
                <w:color w:val="333333"/>
                <w:sz w:val="20"/>
                <w:szCs w:val="20"/>
              </w:rPr>
              <w:t>block masons</w:t>
            </w:r>
            <w:r>
              <w:rPr>
                <w:rFonts w:ascii="Tahoma" w:hAnsi="Tahoma" w:cs="Tahoma"/>
                <w:color w:val="333333"/>
                <w:sz w:val="20"/>
                <w:szCs w:val="20"/>
              </w:rPr>
              <w:t xml:space="preserve"> was $46,930.</w:t>
            </w:r>
          </w:p>
        </w:tc>
      </w:tr>
      <w:tr w:rsidR="00215F9D" w:rsidRPr="00215F9D" w:rsidTr="00215F9D">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215F9D" w:rsidRPr="00215F9D">
              <w:trPr>
                <w:tblCellSpacing w:w="0" w:type="dxa"/>
              </w:trPr>
              <w:tc>
                <w:tcPr>
                  <w:tcW w:w="0" w:type="auto"/>
                </w:tcPr>
                <w:p w:rsidR="00215F9D" w:rsidRPr="00215F9D" w:rsidRDefault="00566B5A" w:rsidP="00215F9D">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5"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215F9D" w:rsidRPr="00215F9D" w:rsidRDefault="00215F9D" w:rsidP="00215F9D">
            <w:pPr>
              <w:spacing w:line="288" w:lineRule="auto"/>
              <w:rPr>
                <w:rFonts w:ascii="Calibri" w:hAnsi="Calibri"/>
                <w:color w:val="626469"/>
                <w:sz w:val="22"/>
                <w:szCs w:val="22"/>
              </w:rPr>
            </w:pPr>
          </w:p>
        </w:tc>
      </w:tr>
      <w:tr w:rsidR="00F93FED" w:rsidRPr="00F93FED">
        <w:trPr>
          <w:tblCellSpacing w:w="37" w:type="dxa"/>
        </w:trPr>
        <w:tc>
          <w:tcPr>
            <w:tcW w:w="0" w:type="auto"/>
            <w:vAlign w:val="center"/>
          </w:tcPr>
          <w:p w:rsidR="00382BCD" w:rsidRDefault="00382BCD" w:rsidP="00F93FED">
            <w:pPr>
              <w:spacing w:line="288" w:lineRule="auto"/>
              <w:rPr>
                <w:rFonts w:ascii="Calibri" w:hAnsi="Calibri"/>
                <w:color w:val="626469"/>
                <w:sz w:val="22"/>
                <w:szCs w:val="22"/>
              </w:rPr>
            </w:pPr>
          </w:p>
          <w:p w:rsidR="00055017" w:rsidRDefault="00055017" w:rsidP="00F93FED">
            <w:pPr>
              <w:spacing w:line="288" w:lineRule="auto"/>
              <w:rPr>
                <w:rFonts w:ascii="Calibri" w:hAnsi="Calibri"/>
                <w:color w:val="626469"/>
                <w:sz w:val="22"/>
                <w:szCs w:val="22"/>
              </w:rPr>
            </w:pPr>
          </w:p>
          <w:p w:rsidR="00382BCD" w:rsidRPr="00382BCD" w:rsidRDefault="00382BCD" w:rsidP="00F93FED">
            <w:pPr>
              <w:spacing w:line="288" w:lineRule="auto"/>
              <w:rPr>
                <w:rFonts w:ascii="Calibri" w:hAnsi="Calibri"/>
                <w:b/>
                <w:color w:val="626469"/>
                <w:sz w:val="22"/>
                <w:szCs w:val="22"/>
              </w:rPr>
            </w:pPr>
            <w:r>
              <w:rPr>
                <w:rFonts w:ascii="Calibri" w:hAnsi="Calibri"/>
                <w:b/>
                <w:color w:val="626469"/>
                <w:sz w:val="22"/>
                <w:szCs w:val="22"/>
              </w:rPr>
              <w:t>Jobs – college degree required</w:t>
            </w:r>
          </w:p>
          <w:p w:rsidR="00F93FED" w:rsidRPr="00F93FED" w:rsidRDefault="00CB3B8E" w:rsidP="00F93FED">
            <w:pPr>
              <w:spacing w:line="288" w:lineRule="auto"/>
              <w:rPr>
                <w:rFonts w:ascii="Calibri" w:hAnsi="Calibri"/>
                <w:color w:val="626469"/>
                <w:sz w:val="22"/>
                <w:szCs w:val="22"/>
              </w:rPr>
            </w:pPr>
            <w:r>
              <w:rPr>
                <w:rFonts w:ascii="Tahoma" w:hAnsi="Tahoma" w:cs="Tahoma"/>
                <w:color w:val="333333"/>
                <w:sz w:val="20"/>
                <w:szCs w:val="20"/>
              </w:rPr>
              <w:t xml:space="preserve">In May 2010, the median annual wage of kindergarten teachers was $48,800 and the median annual wage of elementary school teachers was </w:t>
            </w:r>
            <w:r w:rsidRPr="00CB3B8E">
              <w:rPr>
                <w:rFonts w:ascii="Tahoma" w:hAnsi="Tahoma" w:cs="Tahoma"/>
                <w:b/>
                <w:color w:val="333333"/>
                <w:sz w:val="20"/>
                <w:szCs w:val="20"/>
              </w:rPr>
              <w:t>$51,660</w:t>
            </w:r>
            <w:r>
              <w:rPr>
                <w:rFonts w:ascii="Tahoma" w:hAnsi="Tahoma" w:cs="Tahoma"/>
                <w:color w:val="333333"/>
                <w:sz w:val="20"/>
                <w:szCs w:val="20"/>
              </w:rPr>
              <w:t>.</w:t>
            </w:r>
          </w:p>
        </w:tc>
      </w:tr>
      <w:tr w:rsidR="00F93FED" w:rsidRPr="00F93FED">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F93FED" w:rsidRPr="00F93FED">
              <w:trPr>
                <w:tblCellSpacing w:w="0" w:type="dxa"/>
              </w:trPr>
              <w:tc>
                <w:tcPr>
                  <w:tcW w:w="0" w:type="auto"/>
                </w:tcPr>
                <w:p w:rsidR="00F93FED" w:rsidRPr="00F93FED" w:rsidRDefault="00566B5A" w:rsidP="00F93FED">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6"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F93FED" w:rsidRPr="00F93FED" w:rsidRDefault="00F93FED" w:rsidP="00F93FED">
            <w:pPr>
              <w:spacing w:line="288" w:lineRule="auto"/>
              <w:rPr>
                <w:rFonts w:ascii="Calibri" w:hAnsi="Calibri"/>
                <w:color w:val="626469"/>
                <w:sz w:val="22"/>
                <w:szCs w:val="22"/>
              </w:rPr>
            </w:pPr>
          </w:p>
        </w:tc>
      </w:tr>
      <w:tr w:rsidR="00F93FED" w:rsidRPr="00F93FED">
        <w:trPr>
          <w:tblCellSpacing w:w="37" w:type="dxa"/>
        </w:trPr>
        <w:tc>
          <w:tcPr>
            <w:tcW w:w="0" w:type="auto"/>
            <w:vAlign w:val="center"/>
          </w:tcPr>
          <w:p w:rsidR="00F93FED" w:rsidRPr="00F93FED" w:rsidRDefault="00F93FED" w:rsidP="00F93FED">
            <w:pPr>
              <w:spacing w:line="288" w:lineRule="auto"/>
              <w:rPr>
                <w:rFonts w:ascii="Calibri" w:hAnsi="Calibri"/>
                <w:color w:val="626469"/>
                <w:sz w:val="22"/>
                <w:szCs w:val="22"/>
              </w:rPr>
            </w:pPr>
          </w:p>
        </w:tc>
      </w:tr>
      <w:tr w:rsidR="00BA7F27" w:rsidRPr="00BA7F27" w:rsidTr="00BA7F27">
        <w:trPr>
          <w:tblCellSpacing w:w="37" w:type="dxa"/>
        </w:trPr>
        <w:tc>
          <w:tcPr>
            <w:tcW w:w="0" w:type="auto"/>
            <w:vAlign w:val="center"/>
          </w:tcPr>
          <w:p w:rsidR="00BA7F27" w:rsidRPr="00BA7F27" w:rsidRDefault="00CB3B8E" w:rsidP="00BA7F27">
            <w:pPr>
              <w:spacing w:line="288" w:lineRule="auto"/>
              <w:rPr>
                <w:rFonts w:ascii="Calibri" w:hAnsi="Calibri"/>
                <w:color w:val="626469"/>
                <w:sz w:val="22"/>
                <w:szCs w:val="22"/>
              </w:rPr>
            </w:pPr>
            <w:r>
              <w:rPr>
                <w:rFonts w:ascii="Tahoma" w:hAnsi="Tahoma" w:cs="Tahoma"/>
                <w:color w:val="333333"/>
                <w:sz w:val="20"/>
                <w:szCs w:val="20"/>
              </w:rPr>
              <w:t xml:space="preserve">The median annual wage of civil engineers was </w:t>
            </w:r>
            <w:r w:rsidRPr="00CB3B8E">
              <w:rPr>
                <w:rFonts w:ascii="Tahoma" w:hAnsi="Tahoma" w:cs="Tahoma"/>
                <w:b/>
                <w:color w:val="333333"/>
                <w:sz w:val="20"/>
                <w:szCs w:val="20"/>
              </w:rPr>
              <w:t>$77,560</w:t>
            </w:r>
            <w:r>
              <w:rPr>
                <w:rFonts w:ascii="Tahoma" w:hAnsi="Tahoma" w:cs="Tahoma"/>
                <w:color w:val="333333"/>
                <w:sz w:val="20"/>
                <w:szCs w:val="20"/>
              </w:rPr>
              <w:t xml:space="preserve"> in May 2010</w:t>
            </w:r>
          </w:p>
        </w:tc>
      </w:tr>
      <w:tr w:rsidR="00BA7F27" w:rsidRPr="00BA7F27" w:rsidTr="00BA7F27">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BA7F27" w:rsidRPr="00BA7F27">
              <w:trPr>
                <w:tblCellSpacing w:w="0" w:type="dxa"/>
              </w:trPr>
              <w:tc>
                <w:tcPr>
                  <w:tcW w:w="0" w:type="auto"/>
                </w:tcPr>
                <w:p w:rsidR="00BA7F27" w:rsidRPr="00BA7F27" w:rsidRDefault="00566B5A" w:rsidP="00BA7F27">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7"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BA7F27" w:rsidRPr="00BA7F27" w:rsidRDefault="00BA7F27" w:rsidP="00BA7F27">
            <w:pPr>
              <w:spacing w:line="288" w:lineRule="auto"/>
              <w:rPr>
                <w:rFonts w:ascii="Calibri" w:hAnsi="Calibri"/>
                <w:color w:val="626469"/>
                <w:sz w:val="22"/>
                <w:szCs w:val="22"/>
              </w:rPr>
            </w:pPr>
          </w:p>
        </w:tc>
      </w:tr>
      <w:tr w:rsidR="00BA7F27" w:rsidRPr="00BA7F27">
        <w:trPr>
          <w:tblCellSpacing w:w="37" w:type="dxa"/>
        </w:trPr>
        <w:tc>
          <w:tcPr>
            <w:tcW w:w="0" w:type="auto"/>
            <w:vAlign w:val="center"/>
          </w:tcPr>
          <w:p w:rsidR="00BA7F27" w:rsidRPr="00BA7F27" w:rsidRDefault="00BA7F27" w:rsidP="00BA7F27">
            <w:pPr>
              <w:spacing w:line="288" w:lineRule="auto"/>
              <w:rPr>
                <w:rFonts w:ascii="Calibri" w:hAnsi="Calibri"/>
                <w:color w:val="626469"/>
                <w:sz w:val="22"/>
                <w:szCs w:val="22"/>
              </w:rPr>
            </w:pPr>
          </w:p>
        </w:tc>
      </w:tr>
      <w:tr w:rsidR="00BA7F27" w:rsidRPr="00BA7F27" w:rsidTr="00BA7F27">
        <w:trPr>
          <w:tblCellSpacing w:w="37" w:type="dxa"/>
        </w:trPr>
        <w:tc>
          <w:tcPr>
            <w:tcW w:w="0" w:type="auto"/>
            <w:vAlign w:val="center"/>
          </w:tcPr>
          <w:p w:rsidR="00BA7F27" w:rsidRPr="00BA7F27" w:rsidRDefault="00CB3B8E" w:rsidP="00BA7F27">
            <w:pPr>
              <w:spacing w:line="288" w:lineRule="auto"/>
              <w:rPr>
                <w:rFonts w:ascii="Calibri" w:hAnsi="Calibri"/>
                <w:color w:val="626469"/>
                <w:sz w:val="22"/>
                <w:szCs w:val="22"/>
              </w:rPr>
            </w:pPr>
            <w:r>
              <w:rPr>
                <w:rFonts w:ascii="Tahoma" w:hAnsi="Tahoma" w:cs="Tahoma"/>
                <w:color w:val="333333"/>
                <w:sz w:val="20"/>
                <w:szCs w:val="20"/>
              </w:rPr>
              <w:t xml:space="preserve">The median annual wage of database administrators was </w:t>
            </w:r>
            <w:r w:rsidRPr="00CB3B8E">
              <w:rPr>
                <w:rFonts w:ascii="Tahoma" w:hAnsi="Tahoma" w:cs="Tahoma"/>
                <w:b/>
                <w:color w:val="333333"/>
                <w:sz w:val="20"/>
                <w:szCs w:val="20"/>
              </w:rPr>
              <w:t>$73,490</w:t>
            </w:r>
            <w:r>
              <w:rPr>
                <w:rFonts w:ascii="Tahoma" w:hAnsi="Tahoma" w:cs="Tahoma"/>
                <w:color w:val="333333"/>
                <w:sz w:val="20"/>
                <w:szCs w:val="20"/>
              </w:rPr>
              <w:t xml:space="preserve"> in May 2010</w:t>
            </w:r>
            <w:r w:rsidR="00BA7F27" w:rsidRPr="00BA7F27">
              <w:rPr>
                <w:rFonts w:ascii="Calibri" w:hAnsi="Calibri"/>
                <w:color w:val="626469"/>
                <w:sz w:val="22"/>
                <w:szCs w:val="22"/>
              </w:rPr>
              <w:t xml:space="preserve">. </w:t>
            </w:r>
          </w:p>
        </w:tc>
      </w:tr>
      <w:tr w:rsidR="00BA7F27" w:rsidRPr="00BA7F27" w:rsidTr="00BA7F27">
        <w:trPr>
          <w:tblCellSpacing w:w="37"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00"/>
            </w:tblGrid>
            <w:tr w:rsidR="00BA7F27" w:rsidRPr="00BA7F27">
              <w:trPr>
                <w:tblCellSpacing w:w="0" w:type="dxa"/>
              </w:trPr>
              <w:tc>
                <w:tcPr>
                  <w:tcW w:w="0" w:type="auto"/>
                </w:tcPr>
                <w:p w:rsidR="00BA7F27" w:rsidRPr="00BA7F27" w:rsidRDefault="00566B5A" w:rsidP="00BA7F27">
                  <w:pPr>
                    <w:spacing w:line="288" w:lineRule="auto"/>
                    <w:rPr>
                      <w:rFonts w:ascii="Calibri" w:hAnsi="Calibri"/>
                      <w:i/>
                      <w:iCs/>
                      <w:color w:val="CCCCCC"/>
                      <w:sz w:val="22"/>
                      <w:szCs w:val="22"/>
                    </w:rPr>
                  </w:pPr>
                  <w:r>
                    <w:rPr>
                      <w:rFonts w:ascii="Tahoma" w:hAnsi="Tahoma" w:cs="Tahoma"/>
                      <w:color w:val="333333"/>
                      <w:sz w:val="20"/>
                      <w:szCs w:val="20"/>
                    </w:rPr>
                    <w:t>Source: Bureau of Labor Statistics, U.S. Department of Labor, Occupational Employment Statistics, [date accessed] [</w:t>
                  </w:r>
                  <w:hyperlink r:id="rId18" w:history="1">
                    <w:r>
                      <w:rPr>
                        <w:rFonts w:ascii="Tahoma" w:hAnsi="Tahoma" w:cs="Tahoma"/>
                        <w:color w:val="003399"/>
                        <w:sz w:val="20"/>
                        <w:szCs w:val="20"/>
                        <w:u w:val="single"/>
                      </w:rPr>
                      <w:t>www.bls.gov/oes/</w:t>
                    </w:r>
                  </w:hyperlink>
                  <w:r>
                    <w:rPr>
                      <w:rFonts w:ascii="Tahoma" w:hAnsi="Tahoma" w:cs="Tahoma"/>
                      <w:color w:val="333333"/>
                      <w:sz w:val="20"/>
                      <w:szCs w:val="20"/>
                    </w:rPr>
                    <w:t>].</w:t>
                  </w:r>
                </w:p>
              </w:tc>
            </w:tr>
          </w:tbl>
          <w:p w:rsidR="00BA7F27" w:rsidRPr="00BA7F27" w:rsidRDefault="00BA7F27" w:rsidP="00BA7F27">
            <w:pPr>
              <w:spacing w:line="288" w:lineRule="auto"/>
              <w:rPr>
                <w:rFonts w:ascii="Calibri" w:hAnsi="Calibri"/>
                <w:color w:val="626469"/>
                <w:sz w:val="22"/>
                <w:szCs w:val="22"/>
              </w:rPr>
            </w:pPr>
          </w:p>
        </w:tc>
      </w:tr>
    </w:tbl>
    <w:p w:rsidR="00BA7F27" w:rsidRPr="00215F9D" w:rsidRDefault="00BA7F27" w:rsidP="00D76DFD">
      <w:pPr>
        <w:rPr>
          <w:rFonts w:ascii="Calibri" w:hAnsi="Calibri"/>
          <w:sz w:val="22"/>
          <w:szCs w:val="22"/>
        </w:rPr>
      </w:pPr>
    </w:p>
    <w:sectPr w:rsidR="00BA7F27" w:rsidRPr="00215F9D" w:rsidSect="007C0586">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A4" w:rsidRDefault="003B03A4" w:rsidP="00465890">
      <w:r>
        <w:separator/>
      </w:r>
    </w:p>
  </w:endnote>
  <w:endnote w:type="continuationSeparator" w:id="0">
    <w:p w:rsidR="003B03A4" w:rsidRDefault="003B03A4" w:rsidP="0046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A4" w:rsidRPr="00465890" w:rsidRDefault="003B03A4" w:rsidP="00465890">
    <w:pPr>
      <w:pStyle w:val="Header"/>
      <w:jc w:val="right"/>
      <w:rPr>
        <w:rFonts w:asciiTheme="minorHAnsi" w:hAnsiTheme="minorHAnsi" w:cstheme="minorHAnsi"/>
        <w:sz w:val="20"/>
      </w:rPr>
    </w:pPr>
    <w:r w:rsidRPr="00465890">
      <w:rPr>
        <w:rFonts w:asciiTheme="minorHAnsi" w:hAnsiTheme="minorHAnsi" w:cstheme="minorHAnsi"/>
        <w:sz w:val="20"/>
      </w:rPr>
      <w:t>Incentive Justification 7.12.12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A4" w:rsidRDefault="003B03A4" w:rsidP="00465890">
      <w:r>
        <w:separator/>
      </w:r>
    </w:p>
  </w:footnote>
  <w:footnote w:type="continuationSeparator" w:id="0">
    <w:p w:rsidR="003B03A4" w:rsidRDefault="003B03A4" w:rsidP="00465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A4" w:rsidRDefault="003B03A4" w:rsidP="00465890">
    <w:pPr>
      <w:pStyle w:val="Header"/>
      <w:jc w:val="right"/>
      <w:rPr>
        <w:rFonts w:asciiTheme="minorHAnsi" w:hAnsiTheme="minorHAnsi" w:cstheme="minorHAnsi"/>
        <w:sz w:val="20"/>
      </w:rPr>
    </w:pPr>
  </w:p>
  <w:p w:rsidR="003B03A4" w:rsidRPr="00465890" w:rsidRDefault="003B03A4" w:rsidP="00465890">
    <w:pPr>
      <w:pStyle w:val="Header"/>
      <w:jc w:val="right"/>
      <w:rPr>
        <w:rFonts w:asciiTheme="minorHAnsi" w:hAnsiTheme="minorHAnsi" w:cstheme="minorHAnsi"/>
        <w:sz w:val="20"/>
      </w:rPr>
    </w:pPr>
    <w:r w:rsidRPr="00465890">
      <w:rPr>
        <w:rFonts w:asciiTheme="minorHAnsi" w:hAnsiTheme="minorHAnsi" w:cstheme="minorHAnsi"/>
        <w:sz w:val="20"/>
      </w:rPr>
      <w:t>Incentive Justification 7.12.12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nsid w:val="52612084"/>
    <w:multiLevelType w:val="hybridMultilevel"/>
    <w:tmpl w:val="7374A614"/>
    <w:lvl w:ilvl="0" w:tplc="04090003">
      <w:start w:val="1"/>
      <w:numFmt w:val="bullet"/>
      <w:lvlText w:val="o"/>
      <w:lvlJc w:val="left"/>
      <w:pPr>
        <w:tabs>
          <w:tab w:val="num" w:pos="1560"/>
        </w:tabs>
        <w:ind w:left="1560" w:hanging="360"/>
      </w:pPr>
      <w:rPr>
        <w:rFonts w:ascii="Courier New" w:hAnsi="Courier New" w:cs="Courier New"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574546F6"/>
    <w:multiLevelType w:val="hybridMultilevel"/>
    <w:tmpl w:val="F9C20F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5131AF"/>
    <w:multiLevelType w:val="hybridMultilevel"/>
    <w:tmpl w:val="7B9469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7BF3214"/>
    <w:multiLevelType w:val="hybridMultilevel"/>
    <w:tmpl w:val="C0F65950"/>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BEA"/>
    <w:rsid w:val="0000534F"/>
    <w:rsid w:val="000505E6"/>
    <w:rsid w:val="00055017"/>
    <w:rsid w:val="000843DD"/>
    <w:rsid w:val="000946A3"/>
    <w:rsid w:val="000A1CC5"/>
    <w:rsid w:val="000B46D6"/>
    <w:rsid w:val="000B6CAE"/>
    <w:rsid w:val="00145D7C"/>
    <w:rsid w:val="001F7754"/>
    <w:rsid w:val="00212451"/>
    <w:rsid w:val="00215F9D"/>
    <w:rsid w:val="00232688"/>
    <w:rsid w:val="002C08ED"/>
    <w:rsid w:val="002F124D"/>
    <w:rsid w:val="0032587D"/>
    <w:rsid w:val="00382BCD"/>
    <w:rsid w:val="003962F6"/>
    <w:rsid w:val="003A4EF1"/>
    <w:rsid w:val="003B03A4"/>
    <w:rsid w:val="00424738"/>
    <w:rsid w:val="00465890"/>
    <w:rsid w:val="00475E6E"/>
    <w:rsid w:val="004C7151"/>
    <w:rsid w:val="004F12C1"/>
    <w:rsid w:val="004F58B9"/>
    <w:rsid w:val="00543D8A"/>
    <w:rsid w:val="00566B5A"/>
    <w:rsid w:val="00582609"/>
    <w:rsid w:val="005E018D"/>
    <w:rsid w:val="005F0543"/>
    <w:rsid w:val="005F68FD"/>
    <w:rsid w:val="00603B8D"/>
    <w:rsid w:val="00661F77"/>
    <w:rsid w:val="0069019C"/>
    <w:rsid w:val="006A7AE4"/>
    <w:rsid w:val="0073127E"/>
    <w:rsid w:val="007338EB"/>
    <w:rsid w:val="007425BE"/>
    <w:rsid w:val="00780BD7"/>
    <w:rsid w:val="007C0586"/>
    <w:rsid w:val="007C7B14"/>
    <w:rsid w:val="008515F2"/>
    <w:rsid w:val="008E25FB"/>
    <w:rsid w:val="00947646"/>
    <w:rsid w:val="009723A3"/>
    <w:rsid w:val="00980BD7"/>
    <w:rsid w:val="009B54AF"/>
    <w:rsid w:val="00A13E87"/>
    <w:rsid w:val="00A455DC"/>
    <w:rsid w:val="00AB1CA6"/>
    <w:rsid w:val="00AF2E0A"/>
    <w:rsid w:val="00B47889"/>
    <w:rsid w:val="00BA7F27"/>
    <w:rsid w:val="00BD1160"/>
    <w:rsid w:val="00C13DAB"/>
    <w:rsid w:val="00CB3B8E"/>
    <w:rsid w:val="00CC22E8"/>
    <w:rsid w:val="00CD60C0"/>
    <w:rsid w:val="00D76DFD"/>
    <w:rsid w:val="00DD16F0"/>
    <w:rsid w:val="00DD28D6"/>
    <w:rsid w:val="00E96BEA"/>
    <w:rsid w:val="00EA104F"/>
    <w:rsid w:val="00EA238D"/>
    <w:rsid w:val="00F93FED"/>
    <w:rsid w:val="00F94CAC"/>
    <w:rsid w:val="00FC3239"/>
    <w:rsid w:val="00FD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3A3"/>
    <w:rPr>
      <w:sz w:val="24"/>
      <w:szCs w:val="24"/>
    </w:rPr>
  </w:style>
  <w:style w:type="paragraph" w:styleId="Heading1">
    <w:name w:val="heading 1"/>
    <w:basedOn w:val="Normal"/>
    <w:next w:val="Normal"/>
    <w:link w:val="Heading1Char"/>
    <w:uiPriority w:val="9"/>
    <w:qFormat/>
    <w:rsid w:val="00465890"/>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25FB"/>
    <w:rPr>
      <w:color w:val="0000FF"/>
      <w:u w:val="single"/>
    </w:rPr>
  </w:style>
  <w:style w:type="character" w:customStyle="1" w:styleId="Heading1Char">
    <w:name w:val="Heading 1 Char"/>
    <w:basedOn w:val="DefaultParagraphFont"/>
    <w:link w:val="Heading1"/>
    <w:uiPriority w:val="9"/>
    <w:rsid w:val="00465890"/>
    <w:rPr>
      <w:rFonts w:ascii="Calibri" w:hAnsi="Calibri"/>
      <w:b/>
      <w:bCs/>
      <w:caps/>
      <w:color w:val="FFFFFF"/>
      <w:spacing w:val="15"/>
      <w:shd w:val="clear" w:color="auto" w:fill="4F81BD"/>
    </w:rPr>
  </w:style>
  <w:style w:type="paragraph" w:styleId="Header">
    <w:name w:val="header"/>
    <w:basedOn w:val="Normal"/>
    <w:link w:val="HeaderChar"/>
    <w:rsid w:val="00465890"/>
    <w:pPr>
      <w:tabs>
        <w:tab w:val="center" w:pos="4680"/>
        <w:tab w:val="right" w:pos="9360"/>
      </w:tabs>
    </w:pPr>
  </w:style>
  <w:style w:type="character" w:customStyle="1" w:styleId="HeaderChar">
    <w:name w:val="Header Char"/>
    <w:basedOn w:val="DefaultParagraphFont"/>
    <w:link w:val="Header"/>
    <w:rsid w:val="00465890"/>
    <w:rPr>
      <w:sz w:val="24"/>
      <w:szCs w:val="24"/>
    </w:rPr>
  </w:style>
  <w:style w:type="paragraph" w:styleId="Footer">
    <w:name w:val="footer"/>
    <w:basedOn w:val="Normal"/>
    <w:link w:val="FooterChar"/>
    <w:rsid w:val="00465890"/>
    <w:pPr>
      <w:tabs>
        <w:tab w:val="center" w:pos="4680"/>
        <w:tab w:val="right" w:pos="9360"/>
      </w:tabs>
    </w:pPr>
  </w:style>
  <w:style w:type="character" w:customStyle="1" w:styleId="FooterChar">
    <w:name w:val="Footer Char"/>
    <w:basedOn w:val="DefaultParagraphFont"/>
    <w:link w:val="Footer"/>
    <w:rsid w:val="004658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3A3"/>
    <w:rPr>
      <w:sz w:val="24"/>
      <w:szCs w:val="24"/>
    </w:rPr>
  </w:style>
  <w:style w:type="paragraph" w:styleId="Heading1">
    <w:name w:val="heading 1"/>
    <w:basedOn w:val="Normal"/>
    <w:next w:val="Normal"/>
    <w:link w:val="Heading1Char"/>
    <w:uiPriority w:val="9"/>
    <w:qFormat/>
    <w:rsid w:val="00465890"/>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25FB"/>
    <w:rPr>
      <w:color w:val="0000FF"/>
      <w:u w:val="single"/>
    </w:rPr>
  </w:style>
  <w:style w:type="character" w:customStyle="1" w:styleId="Heading1Char">
    <w:name w:val="Heading 1 Char"/>
    <w:basedOn w:val="DefaultParagraphFont"/>
    <w:link w:val="Heading1"/>
    <w:uiPriority w:val="9"/>
    <w:rsid w:val="00465890"/>
    <w:rPr>
      <w:rFonts w:ascii="Calibri" w:hAnsi="Calibri"/>
      <w:b/>
      <w:bCs/>
      <w:caps/>
      <w:color w:val="FFFFFF"/>
      <w:spacing w:val="15"/>
      <w:shd w:val="clear" w:color="auto" w:fill="4F81BD"/>
    </w:rPr>
  </w:style>
  <w:style w:type="paragraph" w:styleId="Header">
    <w:name w:val="header"/>
    <w:basedOn w:val="Normal"/>
    <w:link w:val="HeaderChar"/>
    <w:rsid w:val="00465890"/>
    <w:pPr>
      <w:tabs>
        <w:tab w:val="center" w:pos="4680"/>
        <w:tab w:val="right" w:pos="9360"/>
      </w:tabs>
    </w:pPr>
  </w:style>
  <w:style w:type="character" w:customStyle="1" w:styleId="HeaderChar">
    <w:name w:val="Header Char"/>
    <w:basedOn w:val="DefaultParagraphFont"/>
    <w:link w:val="Header"/>
    <w:rsid w:val="00465890"/>
    <w:rPr>
      <w:sz w:val="24"/>
      <w:szCs w:val="24"/>
    </w:rPr>
  </w:style>
  <w:style w:type="paragraph" w:styleId="Footer">
    <w:name w:val="footer"/>
    <w:basedOn w:val="Normal"/>
    <w:link w:val="FooterChar"/>
    <w:rsid w:val="00465890"/>
    <w:pPr>
      <w:tabs>
        <w:tab w:val="center" w:pos="4680"/>
        <w:tab w:val="right" w:pos="9360"/>
      </w:tabs>
    </w:pPr>
  </w:style>
  <w:style w:type="character" w:customStyle="1" w:styleId="FooterChar">
    <w:name w:val="Footer Char"/>
    <w:basedOn w:val="DefaultParagraphFont"/>
    <w:link w:val="Footer"/>
    <w:rsid w:val="00465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9545">
      <w:bodyDiv w:val="1"/>
      <w:marLeft w:val="0"/>
      <w:marRight w:val="0"/>
      <w:marTop w:val="0"/>
      <w:marBottom w:val="0"/>
      <w:divBdr>
        <w:top w:val="none" w:sz="0" w:space="0" w:color="auto"/>
        <w:left w:val="none" w:sz="0" w:space="0" w:color="auto"/>
        <w:bottom w:val="none" w:sz="0" w:space="0" w:color="auto"/>
        <w:right w:val="none" w:sz="0" w:space="0" w:color="auto"/>
      </w:divBdr>
      <w:divsChild>
        <w:div w:id="1464810307">
          <w:marLeft w:val="0"/>
          <w:marRight w:val="0"/>
          <w:marTop w:val="0"/>
          <w:marBottom w:val="0"/>
          <w:divBdr>
            <w:top w:val="none" w:sz="0" w:space="0" w:color="auto"/>
            <w:left w:val="none" w:sz="0" w:space="0" w:color="auto"/>
            <w:bottom w:val="none" w:sz="0" w:space="0" w:color="auto"/>
            <w:right w:val="none" w:sz="0" w:space="0" w:color="auto"/>
          </w:divBdr>
          <w:divsChild>
            <w:div w:id="1895701548">
              <w:marLeft w:val="0"/>
              <w:marRight w:val="0"/>
              <w:marTop w:val="0"/>
              <w:marBottom w:val="0"/>
              <w:divBdr>
                <w:top w:val="none" w:sz="0" w:space="0" w:color="auto"/>
                <w:left w:val="none" w:sz="0" w:space="0" w:color="auto"/>
                <w:bottom w:val="none" w:sz="0" w:space="0" w:color="auto"/>
                <w:right w:val="none" w:sz="0" w:space="0" w:color="auto"/>
              </w:divBdr>
              <w:divsChild>
                <w:div w:id="20209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9731">
      <w:bodyDiv w:val="1"/>
      <w:marLeft w:val="0"/>
      <w:marRight w:val="0"/>
      <w:marTop w:val="0"/>
      <w:marBottom w:val="0"/>
      <w:divBdr>
        <w:top w:val="none" w:sz="0" w:space="0" w:color="auto"/>
        <w:left w:val="none" w:sz="0" w:space="0" w:color="auto"/>
        <w:bottom w:val="none" w:sz="0" w:space="0" w:color="auto"/>
        <w:right w:val="none" w:sz="0" w:space="0" w:color="auto"/>
      </w:divBdr>
      <w:divsChild>
        <w:div w:id="2118215774">
          <w:marLeft w:val="0"/>
          <w:marRight w:val="0"/>
          <w:marTop w:val="0"/>
          <w:marBottom w:val="0"/>
          <w:divBdr>
            <w:top w:val="none" w:sz="0" w:space="0" w:color="auto"/>
            <w:left w:val="none" w:sz="0" w:space="0" w:color="auto"/>
            <w:bottom w:val="none" w:sz="0" w:space="0" w:color="auto"/>
            <w:right w:val="none" w:sz="0" w:space="0" w:color="auto"/>
          </w:divBdr>
          <w:divsChild>
            <w:div w:id="169175291">
              <w:marLeft w:val="0"/>
              <w:marRight w:val="0"/>
              <w:marTop w:val="0"/>
              <w:marBottom w:val="0"/>
              <w:divBdr>
                <w:top w:val="none" w:sz="0" w:space="0" w:color="auto"/>
                <w:left w:val="none" w:sz="0" w:space="0" w:color="auto"/>
                <w:bottom w:val="none" w:sz="0" w:space="0" w:color="auto"/>
                <w:right w:val="none" w:sz="0" w:space="0" w:color="auto"/>
              </w:divBdr>
              <w:divsChild>
                <w:div w:id="9629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9307">
      <w:bodyDiv w:val="1"/>
      <w:marLeft w:val="0"/>
      <w:marRight w:val="0"/>
      <w:marTop w:val="0"/>
      <w:marBottom w:val="0"/>
      <w:divBdr>
        <w:top w:val="none" w:sz="0" w:space="0" w:color="auto"/>
        <w:left w:val="none" w:sz="0" w:space="0" w:color="auto"/>
        <w:bottom w:val="none" w:sz="0" w:space="0" w:color="auto"/>
        <w:right w:val="none" w:sz="0" w:space="0" w:color="auto"/>
      </w:divBdr>
      <w:divsChild>
        <w:div w:id="600719078">
          <w:marLeft w:val="0"/>
          <w:marRight w:val="0"/>
          <w:marTop w:val="0"/>
          <w:marBottom w:val="0"/>
          <w:divBdr>
            <w:top w:val="none" w:sz="0" w:space="0" w:color="auto"/>
            <w:left w:val="none" w:sz="0" w:space="0" w:color="auto"/>
            <w:bottom w:val="none" w:sz="0" w:space="0" w:color="auto"/>
            <w:right w:val="none" w:sz="0" w:space="0" w:color="auto"/>
          </w:divBdr>
          <w:divsChild>
            <w:div w:id="1847089706">
              <w:marLeft w:val="0"/>
              <w:marRight w:val="0"/>
              <w:marTop w:val="0"/>
              <w:marBottom w:val="0"/>
              <w:divBdr>
                <w:top w:val="none" w:sz="0" w:space="0" w:color="auto"/>
                <w:left w:val="none" w:sz="0" w:space="0" w:color="auto"/>
                <w:bottom w:val="none" w:sz="0" w:space="0" w:color="auto"/>
                <w:right w:val="none" w:sz="0" w:space="0" w:color="auto"/>
              </w:divBdr>
              <w:divsChild>
                <w:div w:id="18012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8924">
      <w:bodyDiv w:val="1"/>
      <w:marLeft w:val="0"/>
      <w:marRight w:val="0"/>
      <w:marTop w:val="0"/>
      <w:marBottom w:val="0"/>
      <w:divBdr>
        <w:top w:val="none" w:sz="0" w:space="0" w:color="auto"/>
        <w:left w:val="none" w:sz="0" w:space="0" w:color="auto"/>
        <w:bottom w:val="none" w:sz="0" w:space="0" w:color="auto"/>
        <w:right w:val="none" w:sz="0" w:space="0" w:color="auto"/>
      </w:divBdr>
      <w:divsChild>
        <w:div w:id="117184608">
          <w:marLeft w:val="0"/>
          <w:marRight w:val="0"/>
          <w:marTop w:val="0"/>
          <w:marBottom w:val="0"/>
          <w:divBdr>
            <w:top w:val="none" w:sz="0" w:space="0" w:color="auto"/>
            <w:left w:val="none" w:sz="0" w:space="0" w:color="auto"/>
            <w:bottom w:val="none" w:sz="0" w:space="0" w:color="auto"/>
            <w:right w:val="none" w:sz="0" w:space="0" w:color="auto"/>
          </w:divBdr>
          <w:divsChild>
            <w:div w:id="1939219635">
              <w:marLeft w:val="0"/>
              <w:marRight w:val="0"/>
              <w:marTop w:val="0"/>
              <w:marBottom w:val="0"/>
              <w:divBdr>
                <w:top w:val="none" w:sz="0" w:space="0" w:color="auto"/>
                <w:left w:val="none" w:sz="0" w:space="0" w:color="auto"/>
                <w:bottom w:val="none" w:sz="0" w:space="0" w:color="auto"/>
                <w:right w:val="none" w:sz="0" w:space="0" w:color="auto"/>
              </w:divBdr>
              <w:divsChild>
                <w:div w:id="4411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3369">
      <w:bodyDiv w:val="1"/>
      <w:marLeft w:val="0"/>
      <w:marRight w:val="0"/>
      <w:marTop w:val="0"/>
      <w:marBottom w:val="0"/>
      <w:divBdr>
        <w:top w:val="none" w:sz="0" w:space="0" w:color="auto"/>
        <w:left w:val="none" w:sz="0" w:space="0" w:color="auto"/>
        <w:bottom w:val="none" w:sz="0" w:space="0" w:color="auto"/>
        <w:right w:val="none" w:sz="0" w:space="0" w:color="auto"/>
      </w:divBdr>
      <w:divsChild>
        <w:div w:id="970134994">
          <w:marLeft w:val="0"/>
          <w:marRight w:val="0"/>
          <w:marTop w:val="0"/>
          <w:marBottom w:val="0"/>
          <w:divBdr>
            <w:top w:val="none" w:sz="0" w:space="0" w:color="auto"/>
            <w:left w:val="none" w:sz="0" w:space="0" w:color="auto"/>
            <w:bottom w:val="none" w:sz="0" w:space="0" w:color="auto"/>
            <w:right w:val="none" w:sz="0" w:space="0" w:color="auto"/>
          </w:divBdr>
          <w:divsChild>
            <w:div w:id="1537502157">
              <w:marLeft w:val="0"/>
              <w:marRight w:val="0"/>
              <w:marTop w:val="0"/>
              <w:marBottom w:val="0"/>
              <w:divBdr>
                <w:top w:val="none" w:sz="0" w:space="0" w:color="auto"/>
                <w:left w:val="none" w:sz="0" w:space="0" w:color="auto"/>
                <w:bottom w:val="none" w:sz="0" w:space="0" w:color="auto"/>
                <w:right w:val="none" w:sz="0" w:space="0" w:color="auto"/>
              </w:divBdr>
              <w:divsChild>
                <w:div w:id="4927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8036">
      <w:bodyDiv w:val="1"/>
      <w:marLeft w:val="0"/>
      <w:marRight w:val="0"/>
      <w:marTop w:val="0"/>
      <w:marBottom w:val="0"/>
      <w:divBdr>
        <w:top w:val="none" w:sz="0" w:space="0" w:color="auto"/>
        <w:left w:val="none" w:sz="0" w:space="0" w:color="auto"/>
        <w:bottom w:val="none" w:sz="0" w:space="0" w:color="auto"/>
        <w:right w:val="none" w:sz="0" w:space="0" w:color="auto"/>
      </w:divBdr>
      <w:divsChild>
        <w:div w:id="2100978886">
          <w:marLeft w:val="0"/>
          <w:marRight w:val="0"/>
          <w:marTop w:val="0"/>
          <w:marBottom w:val="0"/>
          <w:divBdr>
            <w:top w:val="none" w:sz="0" w:space="0" w:color="auto"/>
            <w:left w:val="none" w:sz="0" w:space="0" w:color="auto"/>
            <w:bottom w:val="none" w:sz="0" w:space="0" w:color="auto"/>
            <w:right w:val="none" w:sz="0" w:space="0" w:color="auto"/>
          </w:divBdr>
          <w:divsChild>
            <w:div w:id="359165055">
              <w:marLeft w:val="0"/>
              <w:marRight w:val="0"/>
              <w:marTop w:val="0"/>
              <w:marBottom w:val="0"/>
              <w:divBdr>
                <w:top w:val="none" w:sz="0" w:space="0" w:color="auto"/>
                <w:left w:val="none" w:sz="0" w:space="0" w:color="auto"/>
                <w:bottom w:val="none" w:sz="0" w:space="0" w:color="auto"/>
                <w:right w:val="none" w:sz="0" w:space="0" w:color="auto"/>
              </w:divBdr>
              <w:divsChild>
                <w:div w:id="14056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7887">
      <w:bodyDiv w:val="1"/>
      <w:marLeft w:val="0"/>
      <w:marRight w:val="0"/>
      <w:marTop w:val="0"/>
      <w:marBottom w:val="0"/>
      <w:divBdr>
        <w:top w:val="none" w:sz="0" w:space="0" w:color="auto"/>
        <w:left w:val="none" w:sz="0" w:space="0" w:color="auto"/>
        <w:bottom w:val="none" w:sz="0" w:space="0" w:color="auto"/>
        <w:right w:val="none" w:sz="0" w:space="0" w:color="auto"/>
      </w:divBdr>
      <w:divsChild>
        <w:div w:id="284041757">
          <w:marLeft w:val="0"/>
          <w:marRight w:val="0"/>
          <w:marTop w:val="0"/>
          <w:marBottom w:val="0"/>
          <w:divBdr>
            <w:top w:val="none" w:sz="0" w:space="0" w:color="auto"/>
            <w:left w:val="none" w:sz="0" w:space="0" w:color="auto"/>
            <w:bottom w:val="none" w:sz="0" w:space="0" w:color="auto"/>
            <w:right w:val="none" w:sz="0" w:space="0" w:color="auto"/>
          </w:divBdr>
          <w:divsChild>
            <w:div w:id="1937669683">
              <w:marLeft w:val="0"/>
              <w:marRight w:val="0"/>
              <w:marTop w:val="0"/>
              <w:marBottom w:val="0"/>
              <w:divBdr>
                <w:top w:val="none" w:sz="0" w:space="0" w:color="auto"/>
                <w:left w:val="single" w:sz="6" w:space="0" w:color="E2E2E2"/>
                <w:bottom w:val="none" w:sz="0" w:space="0" w:color="auto"/>
                <w:right w:val="single" w:sz="6" w:space="0" w:color="E2E2E2"/>
              </w:divBdr>
              <w:divsChild>
                <w:div w:id="49697240">
                  <w:marLeft w:val="0"/>
                  <w:marRight w:val="0"/>
                  <w:marTop w:val="0"/>
                  <w:marBottom w:val="0"/>
                  <w:divBdr>
                    <w:top w:val="none" w:sz="0" w:space="0" w:color="auto"/>
                    <w:left w:val="none" w:sz="0" w:space="0" w:color="auto"/>
                    <w:bottom w:val="none" w:sz="0" w:space="0" w:color="auto"/>
                    <w:right w:val="none" w:sz="0" w:space="0" w:color="auto"/>
                  </w:divBdr>
                  <w:divsChild>
                    <w:div w:id="787354829">
                      <w:marLeft w:val="0"/>
                      <w:marRight w:val="0"/>
                      <w:marTop w:val="0"/>
                      <w:marBottom w:val="0"/>
                      <w:divBdr>
                        <w:top w:val="none" w:sz="0" w:space="0" w:color="auto"/>
                        <w:left w:val="none" w:sz="0" w:space="0" w:color="auto"/>
                        <w:bottom w:val="none" w:sz="0" w:space="0" w:color="auto"/>
                        <w:right w:val="none" w:sz="0" w:space="0" w:color="auto"/>
                      </w:divBdr>
                      <w:divsChild>
                        <w:div w:id="1659267511">
                          <w:marLeft w:val="0"/>
                          <w:marRight w:val="0"/>
                          <w:marTop w:val="0"/>
                          <w:marBottom w:val="0"/>
                          <w:divBdr>
                            <w:top w:val="none" w:sz="0" w:space="0" w:color="auto"/>
                            <w:left w:val="none" w:sz="0" w:space="0" w:color="auto"/>
                            <w:bottom w:val="none" w:sz="0" w:space="0" w:color="auto"/>
                            <w:right w:val="none" w:sz="0" w:space="0" w:color="auto"/>
                          </w:divBdr>
                          <w:divsChild>
                            <w:div w:id="994264942">
                              <w:marLeft w:val="0"/>
                              <w:marRight w:val="0"/>
                              <w:marTop w:val="0"/>
                              <w:marBottom w:val="0"/>
                              <w:divBdr>
                                <w:top w:val="single" w:sz="2" w:space="6" w:color="CCCCCC"/>
                                <w:left w:val="single" w:sz="6" w:space="6" w:color="CCCCCC"/>
                                <w:bottom w:val="single" w:sz="6" w:space="6" w:color="CCCCCC"/>
                                <w:right w:val="single" w:sz="6" w:space="6" w:color="CCCCCC"/>
                              </w:divBdr>
                              <w:divsChild>
                                <w:div w:id="439224632">
                                  <w:marLeft w:val="0"/>
                                  <w:marRight w:val="0"/>
                                  <w:marTop w:val="0"/>
                                  <w:marBottom w:val="0"/>
                                  <w:divBdr>
                                    <w:top w:val="none" w:sz="0" w:space="0" w:color="auto"/>
                                    <w:left w:val="none" w:sz="0" w:space="0" w:color="auto"/>
                                    <w:bottom w:val="none" w:sz="0" w:space="0" w:color="auto"/>
                                    <w:right w:val="none" w:sz="0" w:space="0" w:color="auto"/>
                                  </w:divBdr>
                                  <w:divsChild>
                                    <w:div w:id="476917185">
                                      <w:marLeft w:val="0"/>
                                      <w:marRight w:val="0"/>
                                      <w:marTop w:val="0"/>
                                      <w:marBottom w:val="0"/>
                                      <w:divBdr>
                                        <w:top w:val="none" w:sz="0" w:space="0" w:color="auto"/>
                                        <w:left w:val="none" w:sz="0" w:space="0" w:color="auto"/>
                                        <w:bottom w:val="none" w:sz="0" w:space="0" w:color="auto"/>
                                        <w:right w:val="none" w:sz="0" w:space="0" w:color="auto"/>
                                      </w:divBdr>
                                    </w:div>
                                    <w:div w:id="1703092724">
                                      <w:marLeft w:val="0"/>
                                      <w:marRight w:val="0"/>
                                      <w:marTop w:val="0"/>
                                      <w:marBottom w:val="0"/>
                                      <w:divBdr>
                                        <w:top w:val="none" w:sz="0" w:space="0" w:color="auto"/>
                                        <w:left w:val="none" w:sz="0" w:space="0" w:color="auto"/>
                                        <w:bottom w:val="none" w:sz="0" w:space="0" w:color="auto"/>
                                        <w:right w:val="none" w:sz="0" w:space="0" w:color="auto"/>
                                      </w:divBdr>
                                    </w:div>
                                  </w:divsChild>
                                </w:div>
                                <w:div w:id="951741489">
                                  <w:marLeft w:val="0"/>
                                  <w:marRight w:val="0"/>
                                  <w:marTop w:val="0"/>
                                  <w:marBottom w:val="0"/>
                                  <w:divBdr>
                                    <w:top w:val="none" w:sz="0" w:space="0" w:color="auto"/>
                                    <w:left w:val="single" w:sz="48" w:space="1" w:color="FFFFFF"/>
                                    <w:bottom w:val="single" w:sz="48" w:space="1" w:color="FFFFFF"/>
                                    <w:right w:val="none" w:sz="0" w:space="0" w:color="auto"/>
                                  </w:divBdr>
                                  <w:divsChild>
                                    <w:div w:id="909391060">
                                      <w:marLeft w:val="0"/>
                                      <w:marRight w:val="0"/>
                                      <w:marTop w:val="0"/>
                                      <w:marBottom w:val="0"/>
                                      <w:divBdr>
                                        <w:top w:val="none" w:sz="0" w:space="0" w:color="auto"/>
                                        <w:left w:val="none" w:sz="0" w:space="0" w:color="auto"/>
                                        <w:bottom w:val="none" w:sz="0" w:space="0" w:color="auto"/>
                                        <w:right w:val="none" w:sz="0" w:space="0" w:color="auto"/>
                                      </w:divBdr>
                                    </w:div>
                                  </w:divsChild>
                                </w:div>
                                <w:div w:id="946352944">
                                  <w:marLeft w:val="0"/>
                                  <w:marRight w:val="0"/>
                                  <w:marTop w:val="0"/>
                                  <w:marBottom w:val="0"/>
                                  <w:divBdr>
                                    <w:top w:val="none" w:sz="0" w:space="0" w:color="auto"/>
                                    <w:left w:val="none" w:sz="0" w:space="0" w:color="auto"/>
                                    <w:bottom w:val="none" w:sz="0" w:space="0" w:color="auto"/>
                                    <w:right w:val="none" w:sz="0" w:space="0" w:color="auto"/>
                                  </w:divBdr>
                                </w:div>
                                <w:div w:id="487745100">
                                  <w:marLeft w:val="0"/>
                                  <w:marRight w:val="0"/>
                                  <w:marTop w:val="0"/>
                                  <w:marBottom w:val="0"/>
                                  <w:divBdr>
                                    <w:top w:val="none" w:sz="0" w:space="0" w:color="auto"/>
                                    <w:left w:val="single" w:sz="48" w:space="1" w:color="FFFFFF"/>
                                    <w:bottom w:val="single" w:sz="48" w:space="1" w:color="FFFFFF"/>
                                    <w:right w:val="none" w:sz="0" w:space="0" w:color="auto"/>
                                  </w:divBdr>
                                  <w:divsChild>
                                    <w:div w:id="1504661420">
                                      <w:marLeft w:val="0"/>
                                      <w:marRight w:val="0"/>
                                      <w:marTop w:val="0"/>
                                      <w:marBottom w:val="0"/>
                                      <w:divBdr>
                                        <w:top w:val="none" w:sz="0" w:space="0" w:color="auto"/>
                                        <w:left w:val="none" w:sz="0" w:space="0" w:color="auto"/>
                                        <w:bottom w:val="none" w:sz="0" w:space="0" w:color="auto"/>
                                        <w:right w:val="none" w:sz="0" w:space="0" w:color="auto"/>
                                      </w:divBdr>
                                    </w:div>
                                  </w:divsChild>
                                </w:div>
                                <w:div w:id="280916126">
                                  <w:marLeft w:val="0"/>
                                  <w:marRight w:val="0"/>
                                  <w:marTop w:val="0"/>
                                  <w:marBottom w:val="0"/>
                                  <w:divBdr>
                                    <w:top w:val="none" w:sz="0" w:space="0" w:color="auto"/>
                                    <w:left w:val="none" w:sz="0" w:space="0" w:color="auto"/>
                                    <w:bottom w:val="none" w:sz="0" w:space="0" w:color="auto"/>
                                    <w:right w:val="none" w:sz="0" w:space="0" w:color="auto"/>
                                  </w:divBdr>
                                </w:div>
                                <w:div w:id="1450050080">
                                  <w:marLeft w:val="0"/>
                                  <w:marRight w:val="0"/>
                                  <w:marTop w:val="0"/>
                                  <w:marBottom w:val="0"/>
                                  <w:divBdr>
                                    <w:top w:val="none" w:sz="0" w:space="0" w:color="auto"/>
                                    <w:left w:val="single" w:sz="48" w:space="1" w:color="FFFFFF"/>
                                    <w:bottom w:val="single" w:sz="48" w:space="1" w:color="FFFFFF"/>
                                    <w:right w:val="none" w:sz="0" w:space="0" w:color="auto"/>
                                  </w:divBdr>
                                  <w:divsChild>
                                    <w:div w:id="280957702">
                                      <w:marLeft w:val="0"/>
                                      <w:marRight w:val="0"/>
                                      <w:marTop w:val="0"/>
                                      <w:marBottom w:val="0"/>
                                      <w:divBdr>
                                        <w:top w:val="none" w:sz="0" w:space="0" w:color="auto"/>
                                        <w:left w:val="none" w:sz="0" w:space="0" w:color="auto"/>
                                        <w:bottom w:val="none" w:sz="0" w:space="0" w:color="auto"/>
                                        <w:right w:val="none" w:sz="0" w:space="0" w:color="auto"/>
                                      </w:divBdr>
                                    </w:div>
                                  </w:divsChild>
                                </w:div>
                                <w:div w:id="2096366207">
                                  <w:marLeft w:val="0"/>
                                  <w:marRight w:val="0"/>
                                  <w:marTop w:val="0"/>
                                  <w:marBottom w:val="0"/>
                                  <w:divBdr>
                                    <w:top w:val="none" w:sz="0" w:space="0" w:color="auto"/>
                                    <w:left w:val="none" w:sz="0" w:space="0" w:color="auto"/>
                                    <w:bottom w:val="none" w:sz="0" w:space="0" w:color="auto"/>
                                    <w:right w:val="none" w:sz="0" w:space="0" w:color="auto"/>
                                  </w:divBdr>
                                </w:div>
                                <w:div w:id="1844396230">
                                  <w:marLeft w:val="0"/>
                                  <w:marRight w:val="0"/>
                                  <w:marTop w:val="0"/>
                                  <w:marBottom w:val="0"/>
                                  <w:divBdr>
                                    <w:top w:val="none" w:sz="0" w:space="0" w:color="auto"/>
                                    <w:left w:val="none" w:sz="0" w:space="0" w:color="auto"/>
                                    <w:bottom w:val="none" w:sz="0" w:space="0" w:color="auto"/>
                                    <w:right w:val="none" w:sz="0" w:space="0" w:color="auto"/>
                                  </w:divBdr>
                                  <w:divsChild>
                                    <w:div w:id="1772159416">
                                      <w:marLeft w:val="0"/>
                                      <w:marRight w:val="0"/>
                                      <w:marTop w:val="0"/>
                                      <w:marBottom w:val="0"/>
                                      <w:divBdr>
                                        <w:top w:val="none" w:sz="0" w:space="0" w:color="auto"/>
                                        <w:left w:val="none" w:sz="0" w:space="0" w:color="auto"/>
                                        <w:bottom w:val="none" w:sz="0" w:space="0" w:color="auto"/>
                                        <w:right w:val="none" w:sz="0" w:space="0" w:color="auto"/>
                                      </w:divBdr>
                                      <w:divsChild>
                                        <w:div w:id="1144812488">
                                          <w:marLeft w:val="0"/>
                                          <w:marRight w:val="0"/>
                                          <w:marTop w:val="0"/>
                                          <w:marBottom w:val="0"/>
                                          <w:divBdr>
                                            <w:top w:val="none" w:sz="0" w:space="0" w:color="auto"/>
                                            <w:left w:val="none" w:sz="0" w:space="0" w:color="auto"/>
                                            <w:bottom w:val="none" w:sz="0" w:space="0" w:color="auto"/>
                                            <w:right w:val="none" w:sz="0" w:space="0" w:color="auto"/>
                                          </w:divBdr>
                                        </w:div>
                                        <w:div w:id="2016836302">
                                          <w:marLeft w:val="0"/>
                                          <w:marRight w:val="0"/>
                                          <w:marTop w:val="0"/>
                                          <w:marBottom w:val="0"/>
                                          <w:divBdr>
                                            <w:top w:val="none" w:sz="0" w:space="0" w:color="auto"/>
                                            <w:left w:val="none" w:sz="0" w:space="0" w:color="auto"/>
                                            <w:bottom w:val="none" w:sz="0" w:space="0" w:color="auto"/>
                                            <w:right w:val="none" w:sz="0" w:space="0" w:color="auto"/>
                                          </w:divBdr>
                                        </w:div>
                                        <w:div w:id="16785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8933">
                                  <w:marLeft w:val="0"/>
                                  <w:marRight w:val="0"/>
                                  <w:marTop w:val="0"/>
                                  <w:marBottom w:val="0"/>
                                  <w:divBdr>
                                    <w:top w:val="none" w:sz="0" w:space="0" w:color="auto"/>
                                    <w:left w:val="none" w:sz="0" w:space="0" w:color="auto"/>
                                    <w:bottom w:val="none" w:sz="0" w:space="0" w:color="auto"/>
                                    <w:right w:val="none" w:sz="0" w:space="0" w:color="auto"/>
                                  </w:divBdr>
                                </w:div>
                                <w:div w:id="1670979147">
                                  <w:marLeft w:val="0"/>
                                  <w:marRight w:val="0"/>
                                  <w:marTop w:val="0"/>
                                  <w:marBottom w:val="0"/>
                                  <w:divBdr>
                                    <w:top w:val="none" w:sz="0" w:space="0" w:color="auto"/>
                                    <w:left w:val="none" w:sz="0" w:space="0" w:color="auto"/>
                                    <w:bottom w:val="none" w:sz="0" w:space="0" w:color="auto"/>
                                    <w:right w:val="none" w:sz="0" w:space="0" w:color="auto"/>
                                  </w:divBdr>
                                  <w:divsChild>
                                    <w:div w:id="36124582">
                                      <w:marLeft w:val="0"/>
                                      <w:marRight w:val="0"/>
                                      <w:marTop w:val="0"/>
                                      <w:marBottom w:val="0"/>
                                      <w:divBdr>
                                        <w:top w:val="none" w:sz="0" w:space="0" w:color="auto"/>
                                        <w:left w:val="none" w:sz="0" w:space="0" w:color="auto"/>
                                        <w:bottom w:val="none" w:sz="0" w:space="0" w:color="auto"/>
                                        <w:right w:val="none" w:sz="0" w:space="0" w:color="auto"/>
                                      </w:divBdr>
                                      <w:divsChild>
                                        <w:div w:id="537161240">
                                          <w:marLeft w:val="0"/>
                                          <w:marRight w:val="0"/>
                                          <w:marTop w:val="0"/>
                                          <w:marBottom w:val="0"/>
                                          <w:divBdr>
                                            <w:top w:val="none" w:sz="0" w:space="0" w:color="auto"/>
                                            <w:left w:val="none" w:sz="0" w:space="0" w:color="auto"/>
                                            <w:bottom w:val="none" w:sz="0" w:space="0" w:color="auto"/>
                                            <w:right w:val="none" w:sz="0" w:space="0" w:color="auto"/>
                                          </w:divBdr>
                                        </w:div>
                                        <w:div w:id="667749178">
                                          <w:marLeft w:val="0"/>
                                          <w:marRight w:val="0"/>
                                          <w:marTop w:val="0"/>
                                          <w:marBottom w:val="0"/>
                                          <w:divBdr>
                                            <w:top w:val="none" w:sz="0" w:space="0" w:color="auto"/>
                                            <w:left w:val="none" w:sz="0" w:space="0" w:color="auto"/>
                                            <w:bottom w:val="none" w:sz="0" w:space="0" w:color="auto"/>
                                            <w:right w:val="none" w:sz="0" w:space="0" w:color="auto"/>
                                          </w:divBdr>
                                        </w:div>
                                        <w:div w:id="10628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5949">
                                  <w:marLeft w:val="0"/>
                                  <w:marRight w:val="0"/>
                                  <w:marTop w:val="0"/>
                                  <w:marBottom w:val="0"/>
                                  <w:divBdr>
                                    <w:top w:val="none" w:sz="0" w:space="0" w:color="auto"/>
                                    <w:left w:val="none" w:sz="0" w:space="0" w:color="auto"/>
                                    <w:bottom w:val="none" w:sz="0" w:space="0" w:color="auto"/>
                                    <w:right w:val="none" w:sz="0" w:space="0" w:color="auto"/>
                                  </w:divBdr>
                                </w:div>
                                <w:div w:id="781270858">
                                  <w:marLeft w:val="0"/>
                                  <w:marRight w:val="0"/>
                                  <w:marTop w:val="0"/>
                                  <w:marBottom w:val="0"/>
                                  <w:divBdr>
                                    <w:top w:val="none" w:sz="0" w:space="0" w:color="auto"/>
                                    <w:left w:val="none" w:sz="0" w:space="0" w:color="auto"/>
                                    <w:bottom w:val="none" w:sz="0" w:space="0" w:color="auto"/>
                                    <w:right w:val="none" w:sz="0" w:space="0" w:color="auto"/>
                                  </w:divBdr>
                                </w:div>
                                <w:div w:id="352852217">
                                  <w:marLeft w:val="0"/>
                                  <w:marRight w:val="0"/>
                                  <w:marTop w:val="0"/>
                                  <w:marBottom w:val="0"/>
                                  <w:divBdr>
                                    <w:top w:val="none" w:sz="0" w:space="0" w:color="auto"/>
                                    <w:left w:val="none" w:sz="0" w:space="0" w:color="auto"/>
                                    <w:bottom w:val="none" w:sz="0" w:space="0" w:color="auto"/>
                                    <w:right w:val="none" w:sz="0" w:space="0" w:color="auto"/>
                                  </w:divBdr>
                                </w:div>
                                <w:div w:id="1598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205282">
      <w:bodyDiv w:val="1"/>
      <w:marLeft w:val="0"/>
      <w:marRight w:val="0"/>
      <w:marTop w:val="0"/>
      <w:marBottom w:val="0"/>
      <w:divBdr>
        <w:top w:val="none" w:sz="0" w:space="0" w:color="auto"/>
        <w:left w:val="none" w:sz="0" w:space="0" w:color="auto"/>
        <w:bottom w:val="none" w:sz="0" w:space="0" w:color="auto"/>
        <w:right w:val="none" w:sz="0" w:space="0" w:color="auto"/>
      </w:divBdr>
      <w:divsChild>
        <w:div w:id="1944219680">
          <w:marLeft w:val="0"/>
          <w:marRight w:val="0"/>
          <w:marTop w:val="0"/>
          <w:marBottom w:val="0"/>
          <w:divBdr>
            <w:top w:val="none" w:sz="0" w:space="0" w:color="auto"/>
            <w:left w:val="none" w:sz="0" w:space="0" w:color="auto"/>
            <w:bottom w:val="none" w:sz="0" w:space="0" w:color="auto"/>
            <w:right w:val="none" w:sz="0" w:space="0" w:color="auto"/>
          </w:divBdr>
          <w:divsChild>
            <w:div w:id="1629974519">
              <w:marLeft w:val="0"/>
              <w:marRight w:val="0"/>
              <w:marTop w:val="0"/>
              <w:marBottom w:val="0"/>
              <w:divBdr>
                <w:top w:val="none" w:sz="0" w:space="0" w:color="auto"/>
                <w:left w:val="none" w:sz="0" w:space="0" w:color="auto"/>
                <w:bottom w:val="none" w:sz="0" w:space="0" w:color="auto"/>
                <w:right w:val="none" w:sz="0" w:space="0" w:color="auto"/>
              </w:divBdr>
              <w:divsChild>
                <w:div w:id="135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94652">
      <w:bodyDiv w:val="1"/>
      <w:marLeft w:val="0"/>
      <w:marRight w:val="0"/>
      <w:marTop w:val="0"/>
      <w:marBottom w:val="0"/>
      <w:divBdr>
        <w:top w:val="none" w:sz="0" w:space="0" w:color="auto"/>
        <w:left w:val="none" w:sz="0" w:space="0" w:color="auto"/>
        <w:bottom w:val="none" w:sz="0" w:space="0" w:color="auto"/>
        <w:right w:val="none" w:sz="0" w:space="0" w:color="auto"/>
      </w:divBdr>
      <w:divsChild>
        <w:div w:id="1250892533">
          <w:marLeft w:val="0"/>
          <w:marRight w:val="0"/>
          <w:marTop w:val="0"/>
          <w:marBottom w:val="0"/>
          <w:divBdr>
            <w:top w:val="none" w:sz="0" w:space="0" w:color="auto"/>
            <w:left w:val="none" w:sz="0" w:space="0" w:color="auto"/>
            <w:bottom w:val="none" w:sz="0" w:space="0" w:color="auto"/>
            <w:right w:val="none" w:sz="0" w:space="0" w:color="auto"/>
          </w:divBdr>
          <w:divsChild>
            <w:div w:id="1218515764">
              <w:marLeft w:val="0"/>
              <w:marRight w:val="0"/>
              <w:marTop w:val="0"/>
              <w:marBottom w:val="0"/>
              <w:divBdr>
                <w:top w:val="none" w:sz="0" w:space="0" w:color="auto"/>
                <w:left w:val="none" w:sz="0" w:space="0" w:color="auto"/>
                <w:bottom w:val="none" w:sz="0" w:space="0" w:color="auto"/>
                <w:right w:val="none" w:sz="0" w:space="0" w:color="auto"/>
              </w:divBdr>
              <w:divsChild>
                <w:div w:id="20502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2226">
      <w:bodyDiv w:val="1"/>
      <w:marLeft w:val="0"/>
      <w:marRight w:val="0"/>
      <w:marTop w:val="0"/>
      <w:marBottom w:val="0"/>
      <w:divBdr>
        <w:top w:val="none" w:sz="0" w:space="0" w:color="auto"/>
        <w:left w:val="none" w:sz="0" w:space="0" w:color="auto"/>
        <w:bottom w:val="none" w:sz="0" w:space="0" w:color="auto"/>
        <w:right w:val="none" w:sz="0" w:space="0" w:color="auto"/>
      </w:divBdr>
      <w:divsChild>
        <w:div w:id="211117198">
          <w:marLeft w:val="0"/>
          <w:marRight w:val="0"/>
          <w:marTop w:val="0"/>
          <w:marBottom w:val="0"/>
          <w:divBdr>
            <w:top w:val="none" w:sz="0" w:space="0" w:color="auto"/>
            <w:left w:val="none" w:sz="0" w:space="0" w:color="auto"/>
            <w:bottom w:val="none" w:sz="0" w:space="0" w:color="auto"/>
            <w:right w:val="none" w:sz="0" w:space="0" w:color="auto"/>
          </w:divBdr>
          <w:divsChild>
            <w:div w:id="629169863">
              <w:marLeft w:val="0"/>
              <w:marRight w:val="0"/>
              <w:marTop w:val="0"/>
              <w:marBottom w:val="0"/>
              <w:divBdr>
                <w:top w:val="none" w:sz="0" w:space="0" w:color="auto"/>
                <w:left w:val="none" w:sz="0" w:space="0" w:color="auto"/>
                <w:bottom w:val="none" w:sz="0" w:space="0" w:color="auto"/>
                <w:right w:val="none" w:sz="0" w:space="0" w:color="auto"/>
              </w:divBdr>
              <w:divsChild>
                <w:div w:id="7888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498">
      <w:bodyDiv w:val="1"/>
      <w:marLeft w:val="0"/>
      <w:marRight w:val="0"/>
      <w:marTop w:val="0"/>
      <w:marBottom w:val="0"/>
      <w:divBdr>
        <w:top w:val="none" w:sz="0" w:space="0" w:color="auto"/>
        <w:left w:val="none" w:sz="0" w:space="0" w:color="auto"/>
        <w:bottom w:val="none" w:sz="0" w:space="0" w:color="auto"/>
        <w:right w:val="none" w:sz="0" w:space="0" w:color="auto"/>
      </w:divBdr>
    </w:div>
    <w:div w:id="916405027">
      <w:bodyDiv w:val="1"/>
      <w:marLeft w:val="0"/>
      <w:marRight w:val="0"/>
      <w:marTop w:val="0"/>
      <w:marBottom w:val="0"/>
      <w:divBdr>
        <w:top w:val="none" w:sz="0" w:space="0" w:color="auto"/>
        <w:left w:val="none" w:sz="0" w:space="0" w:color="auto"/>
        <w:bottom w:val="none" w:sz="0" w:space="0" w:color="auto"/>
        <w:right w:val="none" w:sz="0" w:space="0" w:color="auto"/>
      </w:divBdr>
      <w:divsChild>
        <w:div w:id="430199175">
          <w:marLeft w:val="0"/>
          <w:marRight w:val="0"/>
          <w:marTop w:val="0"/>
          <w:marBottom w:val="0"/>
          <w:divBdr>
            <w:top w:val="none" w:sz="0" w:space="0" w:color="auto"/>
            <w:left w:val="none" w:sz="0" w:space="0" w:color="auto"/>
            <w:bottom w:val="none" w:sz="0" w:space="0" w:color="auto"/>
            <w:right w:val="none" w:sz="0" w:space="0" w:color="auto"/>
          </w:divBdr>
          <w:divsChild>
            <w:div w:id="2060010344">
              <w:marLeft w:val="0"/>
              <w:marRight w:val="0"/>
              <w:marTop w:val="0"/>
              <w:marBottom w:val="0"/>
              <w:divBdr>
                <w:top w:val="none" w:sz="0" w:space="0" w:color="auto"/>
                <w:left w:val="none" w:sz="0" w:space="0" w:color="auto"/>
                <w:bottom w:val="none" w:sz="0" w:space="0" w:color="auto"/>
                <w:right w:val="none" w:sz="0" w:space="0" w:color="auto"/>
              </w:divBdr>
              <w:divsChild>
                <w:div w:id="1317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15277">
      <w:bodyDiv w:val="1"/>
      <w:marLeft w:val="0"/>
      <w:marRight w:val="0"/>
      <w:marTop w:val="0"/>
      <w:marBottom w:val="0"/>
      <w:divBdr>
        <w:top w:val="none" w:sz="0" w:space="0" w:color="auto"/>
        <w:left w:val="none" w:sz="0" w:space="0" w:color="auto"/>
        <w:bottom w:val="none" w:sz="0" w:space="0" w:color="auto"/>
        <w:right w:val="none" w:sz="0" w:space="0" w:color="auto"/>
      </w:divBdr>
      <w:divsChild>
        <w:div w:id="1975520982">
          <w:marLeft w:val="0"/>
          <w:marRight w:val="0"/>
          <w:marTop w:val="0"/>
          <w:marBottom w:val="0"/>
          <w:divBdr>
            <w:top w:val="none" w:sz="0" w:space="0" w:color="auto"/>
            <w:left w:val="none" w:sz="0" w:space="0" w:color="auto"/>
            <w:bottom w:val="none" w:sz="0" w:space="0" w:color="auto"/>
            <w:right w:val="none" w:sz="0" w:space="0" w:color="auto"/>
          </w:divBdr>
          <w:divsChild>
            <w:div w:id="424805523">
              <w:marLeft w:val="0"/>
              <w:marRight w:val="0"/>
              <w:marTop w:val="0"/>
              <w:marBottom w:val="0"/>
              <w:divBdr>
                <w:top w:val="none" w:sz="0" w:space="0" w:color="auto"/>
                <w:left w:val="single" w:sz="6" w:space="0" w:color="E2E2E2"/>
                <w:bottom w:val="none" w:sz="0" w:space="0" w:color="auto"/>
                <w:right w:val="single" w:sz="6" w:space="0" w:color="E2E2E2"/>
              </w:divBdr>
              <w:divsChild>
                <w:div w:id="2000113106">
                  <w:marLeft w:val="0"/>
                  <w:marRight w:val="0"/>
                  <w:marTop w:val="0"/>
                  <w:marBottom w:val="0"/>
                  <w:divBdr>
                    <w:top w:val="none" w:sz="0" w:space="0" w:color="auto"/>
                    <w:left w:val="none" w:sz="0" w:space="0" w:color="auto"/>
                    <w:bottom w:val="none" w:sz="0" w:space="0" w:color="auto"/>
                    <w:right w:val="none" w:sz="0" w:space="0" w:color="auto"/>
                  </w:divBdr>
                  <w:divsChild>
                    <w:div w:id="1903440993">
                      <w:marLeft w:val="0"/>
                      <w:marRight w:val="0"/>
                      <w:marTop w:val="0"/>
                      <w:marBottom w:val="0"/>
                      <w:divBdr>
                        <w:top w:val="none" w:sz="0" w:space="0" w:color="auto"/>
                        <w:left w:val="none" w:sz="0" w:space="0" w:color="auto"/>
                        <w:bottom w:val="none" w:sz="0" w:space="0" w:color="auto"/>
                        <w:right w:val="none" w:sz="0" w:space="0" w:color="auto"/>
                      </w:divBdr>
                      <w:divsChild>
                        <w:div w:id="1582178736">
                          <w:marLeft w:val="0"/>
                          <w:marRight w:val="0"/>
                          <w:marTop w:val="0"/>
                          <w:marBottom w:val="0"/>
                          <w:divBdr>
                            <w:top w:val="none" w:sz="0" w:space="0" w:color="auto"/>
                            <w:left w:val="none" w:sz="0" w:space="0" w:color="auto"/>
                            <w:bottom w:val="none" w:sz="0" w:space="0" w:color="auto"/>
                            <w:right w:val="none" w:sz="0" w:space="0" w:color="auto"/>
                          </w:divBdr>
                          <w:divsChild>
                            <w:div w:id="1563372966">
                              <w:marLeft w:val="0"/>
                              <w:marRight w:val="0"/>
                              <w:marTop w:val="0"/>
                              <w:marBottom w:val="0"/>
                              <w:divBdr>
                                <w:top w:val="single" w:sz="2" w:space="6" w:color="CCCCCC"/>
                                <w:left w:val="single" w:sz="6" w:space="6" w:color="CCCCCC"/>
                                <w:bottom w:val="single" w:sz="6" w:space="6" w:color="CCCCCC"/>
                                <w:right w:val="single" w:sz="6" w:space="6" w:color="CCCCCC"/>
                              </w:divBdr>
                              <w:divsChild>
                                <w:div w:id="275334705">
                                  <w:marLeft w:val="0"/>
                                  <w:marRight w:val="0"/>
                                  <w:marTop w:val="0"/>
                                  <w:marBottom w:val="0"/>
                                  <w:divBdr>
                                    <w:top w:val="none" w:sz="0" w:space="0" w:color="auto"/>
                                    <w:left w:val="none" w:sz="0" w:space="0" w:color="auto"/>
                                    <w:bottom w:val="none" w:sz="0" w:space="0" w:color="auto"/>
                                    <w:right w:val="none" w:sz="0" w:space="0" w:color="auto"/>
                                  </w:divBdr>
                                  <w:divsChild>
                                    <w:div w:id="12041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13568">
      <w:bodyDiv w:val="1"/>
      <w:marLeft w:val="0"/>
      <w:marRight w:val="0"/>
      <w:marTop w:val="0"/>
      <w:marBottom w:val="0"/>
      <w:divBdr>
        <w:top w:val="none" w:sz="0" w:space="0" w:color="auto"/>
        <w:left w:val="none" w:sz="0" w:space="0" w:color="auto"/>
        <w:bottom w:val="none" w:sz="0" w:space="0" w:color="auto"/>
        <w:right w:val="none" w:sz="0" w:space="0" w:color="auto"/>
      </w:divBdr>
      <w:divsChild>
        <w:div w:id="1339187722">
          <w:marLeft w:val="0"/>
          <w:marRight w:val="0"/>
          <w:marTop w:val="0"/>
          <w:marBottom w:val="0"/>
          <w:divBdr>
            <w:top w:val="none" w:sz="0" w:space="0" w:color="auto"/>
            <w:left w:val="none" w:sz="0" w:space="0" w:color="auto"/>
            <w:bottom w:val="none" w:sz="0" w:space="0" w:color="auto"/>
            <w:right w:val="none" w:sz="0" w:space="0" w:color="auto"/>
          </w:divBdr>
          <w:divsChild>
            <w:div w:id="963929514">
              <w:marLeft w:val="0"/>
              <w:marRight w:val="0"/>
              <w:marTop w:val="0"/>
              <w:marBottom w:val="0"/>
              <w:divBdr>
                <w:top w:val="none" w:sz="0" w:space="0" w:color="auto"/>
                <w:left w:val="none" w:sz="0" w:space="0" w:color="auto"/>
                <w:bottom w:val="none" w:sz="0" w:space="0" w:color="auto"/>
                <w:right w:val="none" w:sz="0" w:space="0" w:color="auto"/>
              </w:divBdr>
              <w:divsChild>
                <w:div w:id="14334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7258">
      <w:bodyDiv w:val="1"/>
      <w:marLeft w:val="0"/>
      <w:marRight w:val="0"/>
      <w:marTop w:val="0"/>
      <w:marBottom w:val="0"/>
      <w:divBdr>
        <w:top w:val="none" w:sz="0" w:space="0" w:color="auto"/>
        <w:left w:val="none" w:sz="0" w:space="0" w:color="auto"/>
        <w:bottom w:val="none" w:sz="0" w:space="0" w:color="auto"/>
        <w:right w:val="none" w:sz="0" w:space="0" w:color="auto"/>
      </w:divBdr>
      <w:divsChild>
        <w:div w:id="848761135">
          <w:marLeft w:val="0"/>
          <w:marRight w:val="0"/>
          <w:marTop w:val="0"/>
          <w:marBottom w:val="0"/>
          <w:divBdr>
            <w:top w:val="none" w:sz="0" w:space="0" w:color="auto"/>
            <w:left w:val="none" w:sz="0" w:space="0" w:color="auto"/>
            <w:bottom w:val="none" w:sz="0" w:space="0" w:color="auto"/>
            <w:right w:val="none" w:sz="0" w:space="0" w:color="auto"/>
          </w:divBdr>
          <w:divsChild>
            <w:div w:id="10493718">
              <w:marLeft w:val="0"/>
              <w:marRight w:val="0"/>
              <w:marTop w:val="0"/>
              <w:marBottom w:val="0"/>
              <w:divBdr>
                <w:top w:val="none" w:sz="0" w:space="0" w:color="auto"/>
                <w:left w:val="single" w:sz="6" w:space="0" w:color="E2E2E2"/>
                <w:bottom w:val="none" w:sz="0" w:space="0" w:color="auto"/>
                <w:right w:val="single" w:sz="6" w:space="0" w:color="E2E2E2"/>
              </w:divBdr>
              <w:divsChild>
                <w:div w:id="1062754554">
                  <w:marLeft w:val="0"/>
                  <w:marRight w:val="0"/>
                  <w:marTop w:val="0"/>
                  <w:marBottom w:val="0"/>
                  <w:divBdr>
                    <w:top w:val="none" w:sz="0" w:space="0" w:color="auto"/>
                    <w:left w:val="none" w:sz="0" w:space="0" w:color="auto"/>
                    <w:bottom w:val="none" w:sz="0" w:space="0" w:color="auto"/>
                    <w:right w:val="none" w:sz="0" w:space="0" w:color="auto"/>
                  </w:divBdr>
                  <w:divsChild>
                    <w:div w:id="63063780">
                      <w:marLeft w:val="0"/>
                      <w:marRight w:val="0"/>
                      <w:marTop w:val="0"/>
                      <w:marBottom w:val="0"/>
                      <w:divBdr>
                        <w:top w:val="none" w:sz="0" w:space="0" w:color="auto"/>
                        <w:left w:val="none" w:sz="0" w:space="0" w:color="auto"/>
                        <w:bottom w:val="none" w:sz="0" w:space="0" w:color="auto"/>
                        <w:right w:val="none" w:sz="0" w:space="0" w:color="auto"/>
                      </w:divBdr>
                      <w:divsChild>
                        <w:div w:id="1776250854">
                          <w:marLeft w:val="0"/>
                          <w:marRight w:val="0"/>
                          <w:marTop w:val="0"/>
                          <w:marBottom w:val="0"/>
                          <w:divBdr>
                            <w:top w:val="none" w:sz="0" w:space="0" w:color="auto"/>
                            <w:left w:val="none" w:sz="0" w:space="0" w:color="auto"/>
                            <w:bottom w:val="none" w:sz="0" w:space="0" w:color="auto"/>
                            <w:right w:val="none" w:sz="0" w:space="0" w:color="auto"/>
                          </w:divBdr>
                          <w:divsChild>
                            <w:div w:id="714277170">
                              <w:marLeft w:val="0"/>
                              <w:marRight w:val="0"/>
                              <w:marTop w:val="0"/>
                              <w:marBottom w:val="0"/>
                              <w:divBdr>
                                <w:top w:val="single" w:sz="2" w:space="6" w:color="CCCCCC"/>
                                <w:left w:val="single" w:sz="6" w:space="6" w:color="CCCCCC"/>
                                <w:bottom w:val="single" w:sz="6" w:space="6" w:color="CCCCCC"/>
                                <w:right w:val="single" w:sz="6" w:space="6" w:color="CCCCCC"/>
                              </w:divBdr>
                              <w:divsChild>
                                <w:div w:id="248542170">
                                  <w:marLeft w:val="0"/>
                                  <w:marRight w:val="0"/>
                                  <w:marTop w:val="0"/>
                                  <w:marBottom w:val="0"/>
                                  <w:divBdr>
                                    <w:top w:val="none" w:sz="0" w:space="0" w:color="auto"/>
                                    <w:left w:val="none" w:sz="0" w:space="0" w:color="auto"/>
                                    <w:bottom w:val="none" w:sz="0" w:space="0" w:color="auto"/>
                                    <w:right w:val="none" w:sz="0" w:space="0" w:color="auto"/>
                                  </w:divBdr>
                                  <w:divsChild>
                                    <w:div w:id="278949930">
                                      <w:marLeft w:val="0"/>
                                      <w:marRight w:val="0"/>
                                      <w:marTop w:val="0"/>
                                      <w:marBottom w:val="0"/>
                                      <w:divBdr>
                                        <w:top w:val="none" w:sz="0" w:space="0" w:color="auto"/>
                                        <w:left w:val="none" w:sz="0" w:space="0" w:color="auto"/>
                                        <w:bottom w:val="none" w:sz="0" w:space="0" w:color="auto"/>
                                        <w:right w:val="none" w:sz="0" w:space="0" w:color="auto"/>
                                      </w:divBdr>
                                    </w:div>
                                    <w:div w:id="314721011">
                                      <w:marLeft w:val="0"/>
                                      <w:marRight w:val="0"/>
                                      <w:marTop w:val="0"/>
                                      <w:marBottom w:val="0"/>
                                      <w:divBdr>
                                        <w:top w:val="none" w:sz="0" w:space="0" w:color="auto"/>
                                        <w:left w:val="none" w:sz="0" w:space="0" w:color="auto"/>
                                        <w:bottom w:val="none" w:sz="0" w:space="0" w:color="auto"/>
                                        <w:right w:val="none" w:sz="0" w:space="0" w:color="auto"/>
                                      </w:divBdr>
                                    </w:div>
                                  </w:divsChild>
                                </w:div>
                                <w:div w:id="1005593074">
                                  <w:marLeft w:val="0"/>
                                  <w:marRight w:val="0"/>
                                  <w:marTop w:val="0"/>
                                  <w:marBottom w:val="0"/>
                                  <w:divBdr>
                                    <w:top w:val="none" w:sz="0" w:space="0" w:color="auto"/>
                                    <w:left w:val="single" w:sz="48" w:space="1" w:color="FFFFFF"/>
                                    <w:bottom w:val="single" w:sz="48" w:space="1" w:color="FFFFFF"/>
                                    <w:right w:val="none" w:sz="0" w:space="0" w:color="auto"/>
                                  </w:divBdr>
                                  <w:divsChild>
                                    <w:div w:id="767232883">
                                      <w:marLeft w:val="0"/>
                                      <w:marRight w:val="0"/>
                                      <w:marTop w:val="0"/>
                                      <w:marBottom w:val="0"/>
                                      <w:divBdr>
                                        <w:top w:val="none" w:sz="0" w:space="0" w:color="auto"/>
                                        <w:left w:val="none" w:sz="0" w:space="0" w:color="auto"/>
                                        <w:bottom w:val="none" w:sz="0" w:space="0" w:color="auto"/>
                                        <w:right w:val="none" w:sz="0" w:space="0" w:color="auto"/>
                                      </w:divBdr>
                                    </w:div>
                                  </w:divsChild>
                                </w:div>
                                <w:div w:id="1651057968">
                                  <w:marLeft w:val="0"/>
                                  <w:marRight w:val="0"/>
                                  <w:marTop w:val="0"/>
                                  <w:marBottom w:val="0"/>
                                  <w:divBdr>
                                    <w:top w:val="none" w:sz="0" w:space="0" w:color="auto"/>
                                    <w:left w:val="none" w:sz="0" w:space="0" w:color="auto"/>
                                    <w:bottom w:val="none" w:sz="0" w:space="0" w:color="auto"/>
                                    <w:right w:val="none" w:sz="0" w:space="0" w:color="auto"/>
                                  </w:divBdr>
                                </w:div>
                                <w:div w:id="1365247051">
                                  <w:marLeft w:val="0"/>
                                  <w:marRight w:val="0"/>
                                  <w:marTop w:val="0"/>
                                  <w:marBottom w:val="0"/>
                                  <w:divBdr>
                                    <w:top w:val="none" w:sz="0" w:space="0" w:color="auto"/>
                                    <w:left w:val="single" w:sz="48" w:space="1" w:color="FFFFFF"/>
                                    <w:bottom w:val="single" w:sz="48" w:space="1" w:color="FFFFFF"/>
                                    <w:right w:val="none" w:sz="0" w:space="0" w:color="auto"/>
                                  </w:divBdr>
                                  <w:divsChild>
                                    <w:div w:id="1080174296">
                                      <w:marLeft w:val="0"/>
                                      <w:marRight w:val="0"/>
                                      <w:marTop w:val="0"/>
                                      <w:marBottom w:val="0"/>
                                      <w:divBdr>
                                        <w:top w:val="none" w:sz="0" w:space="0" w:color="auto"/>
                                        <w:left w:val="none" w:sz="0" w:space="0" w:color="auto"/>
                                        <w:bottom w:val="none" w:sz="0" w:space="0" w:color="auto"/>
                                        <w:right w:val="none" w:sz="0" w:space="0" w:color="auto"/>
                                      </w:divBdr>
                                    </w:div>
                                  </w:divsChild>
                                </w:div>
                                <w:div w:id="900598958">
                                  <w:marLeft w:val="0"/>
                                  <w:marRight w:val="0"/>
                                  <w:marTop w:val="0"/>
                                  <w:marBottom w:val="0"/>
                                  <w:divBdr>
                                    <w:top w:val="none" w:sz="0" w:space="0" w:color="auto"/>
                                    <w:left w:val="none" w:sz="0" w:space="0" w:color="auto"/>
                                    <w:bottom w:val="none" w:sz="0" w:space="0" w:color="auto"/>
                                    <w:right w:val="none" w:sz="0" w:space="0" w:color="auto"/>
                                  </w:divBdr>
                                </w:div>
                                <w:div w:id="1229877239">
                                  <w:marLeft w:val="0"/>
                                  <w:marRight w:val="0"/>
                                  <w:marTop w:val="0"/>
                                  <w:marBottom w:val="0"/>
                                  <w:divBdr>
                                    <w:top w:val="none" w:sz="0" w:space="0" w:color="auto"/>
                                    <w:left w:val="single" w:sz="48" w:space="1" w:color="FFFFFF"/>
                                    <w:bottom w:val="single" w:sz="48" w:space="1" w:color="FFFFFF"/>
                                    <w:right w:val="none" w:sz="0" w:space="0" w:color="auto"/>
                                  </w:divBdr>
                                  <w:divsChild>
                                    <w:div w:id="1790122194">
                                      <w:marLeft w:val="0"/>
                                      <w:marRight w:val="0"/>
                                      <w:marTop w:val="0"/>
                                      <w:marBottom w:val="0"/>
                                      <w:divBdr>
                                        <w:top w:val="none" w:sz="0" w:space="0" w:color="auto"/>
                                        <w:left w:val="none" w:sz="0" w:space="0" w:color="auto"/>
                                        <w:bottom w:val="none" w:sz="0" w:space="0" w:color="auto"/>
                                        <w:right w:val="none" w:sz="0" w:space="0" w:color="auto"/>
                                      </w:divBdr>
                                    </w:div>
                                  </w:divsChild>
                                </w:div>
                                <w:div w:id="2108840982">
                                  <w:marLeft w:val="0"/>
                                  <w:marRight w:val="0"/>
                                  <w:marTop w:val="0"/>
                                  <w:marBottom w:val="0"/>
                                  <w:divBdr>
                                    <w:top w:val="none" w:sz="0" w:space="0" w:color="auto"/>
                                    <w:left w:val="none" w:sz="0" w:space="0" w:color="auto"/>
                                    <w:bottom w:val="none" w:sz="0" w:space="0" w:color="auto"/>
                                    <w:right w:val="none" w:sz="0" w:space="0" w:color="auto"/>
                                  </w:divBdr>
                                </w:div>
                                <w:div w:id="1901937483">
                                  <w:marLeft w:val="0"/>
                                  <w:marRight w:val="0"/>
                                  <w:marTop w:val="0"/>
                                  <w:marBottom w:val="0"/>
                                  <w:divBdr>
                                    <w:top w:val="none" w:sz="0" w:space="0" w:color="auto"/>
                                    <w:left w:val="none" w:sz="0" w:space="0" w:color="auto"/>
                                    <w:bottom w:val="none" w:sz="0" w:space="0" w:color="auto"/>
                                    <w:right w:val="none" w:sz="0" w:space="0" w:color="auto"/>
                                  </w:divBdr>
                                  <w:divsChild>
                                    <w:div w:id="933706325">
                                      <w:marLeft w:val="0"/>
                                      <w:marRight w:val="0"/>
                                      <w:marTop w:val="0"/>
                                      <w:marBottom w:val="0"/>
                                      <w:divBdr>
                                        <w:top w:val="none" w:sz="0" w:space="0" w:color="auto"/>
                                        <w:left w:val="none" w:sz="0" w:space="0" w:color="auto"/>
                                        <w:bottom w:val="none" w:sz="0" w:space="0" w:color="auto"/>
                                        <w:right w:val="none" w:sz="0" w:space="0" w:color="auto"/>
                                      </w:divBdr>
                                      <w:divsChild>
                                        <w:div w:id="1394085860">
                                          <w:marLeft w:val="0"/>
                                          <w:marRight w:val="0"/>
                                          <w:marTop w:val="0"/>
                                          <w:marBottom w:val="0"/>
                                          <w:divBdr>
                                            <w:top w:val="none" w:sz="0" w:space="0" w:color="auto"/>
                                            <w:left w:val="none" w:sz="0" w:space="0" w:color="auto"/>
                                            <w:bottom w:val="none" w:sz="0" w:space="0" w:color="auto"/>
                                            <w:right w:val="none" w:sz="0" w:space="0" w:color="auto"/>
                                          </w:divBdr>
                                        </w:div>
                                        <w:div w:id="815876653">
                                          <w:marLeft w:val="0"/>
                                          <w:marRight w:val="0"/>
                                          <w:marTop w:val="0"/>
                                          <w:marBottom w:val="0"/>
                                          <w:divBdr>
                                            <w:top w:val="none" w:sz="0" w:space="0" w:color="auto"/>
                                            <w:left w:val="none" w:sz="0" w:space="0" w:color="auto"/>
                                            <w:bottom w:val="none" w:sz="0" w:space="0" w:color="auto"/>
                                            <w:right w:val="none" w:sz="0" w:space="0" w:color="auto"/>
                                          </w:divBdr>
                                        </w:div>
                                        <w:div w:id="1180899590">
                                          <w:marLeft w:val="0"/>
                                          <w:marRight w:val="0"/>
                                          <w:marTop w:val="0"/>
                                          <w:marBottom w:val="0"/>
                                          <w:divBdr>
                                            <w:top w:val="none" w:sz="0" w:space="0" w:color="auto"/>
                                            <w:left w:val="none" w:sz="0" w:space="0" w:color="auto"/>
                                            <w:bottom w:val="none" w:sz="0" w:space="0" w:color="auto"/>
                                            <w:right w:val="none" w:sz="0" w:space="0" w:color="auto"/>
                                          </w:divBdr>
                                        </w:div>
                                        <w:div w:id="2055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947">
                                  <w:marLeft w:val="0"/>
                                  <w:marRight w:val="0"/>
                                  <w:marTop w:val="0"/>
                                  <w:marBottom w:val="0"/>
                                  <w:divBdr>
                                    <w:top w:val="none" w:sz="0" w:space="0" w:color="auto"/>
                                    <w:left w:val="none" w:sz="0" w:space="0" w:color="auto"/>
                                    <w:bottom w:val="none" w:sz="0" w:space="0" w:color="auto"/>
                                    <w:right w:val="none" w:sz="0" w:space="0" w:color="auto"/>
                                  </w:divBdr>
                                </w:div>
                                <w:div w:id="1921327491">
                                  <w:marLeft w:val="0"/>
                                  <w:marRight w:val="0"/>
                                  <w:marTop w:val="0"/>
                                  <w:marBottom w:val="0"/>
                                  <w:divBdr>
                                    <w:top w:val="none" w:sz="0" w:space="0" w:color="auto"/>
                                    <w:left w:val="none" w:sz="0" w:space="0" w:color="auto"/>
                                    <w:bottom w:val="none" w:sz="0" w:space="0" w:color="auto"/>
                                    <w:right w:val="none" w:sz="0" w:space="0" w:color="auto"/>
                                  </w:divBdr>
                                  <w:divsChild>
                                    <w:div w:id="1513565147">
                                      <w:marLeft w:val="0"/>
                                      <w:marRight w:val="0"/>
                                      <w:marTop w:val="0"/>
                                      <w:marBottom w:val="0"/>
                                      <w:divBdr>
                                        <w:top w:val="none" w:sz="0" w:space="0" w:color="auto"/>
                                        <w:left w:val="none" w:sz="0" w:space="0" w:color="auto"/>
                                        <w:bottom w:val="none" w:sz="0" w:space="0" w:color="auto"/>
                                        <w:right w:val="none" w:sz="0" w:space="0" w:color="auto"/>
                                      </w:divBdr>
                                      <w:divsChild>
                                        <w:div w:id="835727872">
                                          <w:marLeft w:val="0"/>
                                          <w:marRight w:val="0"/>
                                          <w:marTop w:val="0"/>
                                          <w:marBottom w:val="0"/>
                                          <w:divBdr>
                                            <w:top w:val="none" w:sz="0" w:space="0" w:color="auto"/>
                                            <w:left w:val="none" w:sz="0" w:space="0" w:color="auto"/>
                                            <w:bottom w:val="none" w:sz="0" w:space="0" w:color="auto"/>
                                            <w:right w:val="none" w:sz="0" w:space="0" w:color="auto"/>
                                          </w:divBdr>
                                        </w:div>
                                        <w:div w:id="782728507">
                                          <w:marLeft w:val="0"/>
                                          <w:marRight w:val="0"/>
                                          <w:marTop w:val="0"/>
                                          <w:marBottom w:val="0"/>
                                          <w:divBdr>
                                            <w:top w:val="none" w:sz="0" w:space="0" w:color="auto"/>
                                            <w:left w:val="none" w:sz="0" w:space="0" w:color="auto"/>
                                            <w:bottom w:val="none" w:sz="0" w:space="0" w:color="auto"/>
                                            <w:right w:val="none" w:sz="0" w:space="0" w:color="auto"/>
                                          </w:divBdr>
                                        </w:div>
                                        <w:div w:id="2038265795">
                                          <w:marLeft w:val="0"/>
                                          <w:marRight w:val="0"/>
                                          <w:marTop w:val="0"/>
                                          <w:marBottom w:val="0"/>
                                          <w:divBdr>
                                            <w:top w:val="none" w:sz="0" w:space="0" w:color="auto"/>
                                            <w:left w:val="none" w:sz="0" w:space="0" w:color="auto"/>
                                            <w:bottom w:val="none" w:sz="0" w:space="0" w:color="auto"/>
                                            <w:right w:val="none" w:sz="0" w:space="0" w:color="auto"/>
                                          </w:divBdr>
                                        </w:div>
                                        <w:div w:id="2498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1288">
                                  <w:marLeft w:val="0"/>
                                  <w:marRight w:val="0"/>
                                  <w:marTop w:val="0"/>
                                  <w:marBottom w:val="0"/>
                                  <w:divBdr>
                                    <w:top w:val="none" w:sz="0" w:space="0" w:color="auto"/>
                                    <w:left w:val="none" w:sz="0" w:space="0" w:color="auto"/>
                                    <w:bottom w:val="none" w:sz="0" w:space="0" w:color="auto"/>
                                    <w:right w:val="none" w:sz="0" w:space="0" w:color="auto"/>
                                  </w:divBdr>
                                </w:div>
                                <w:div w:id="1682664350">
                                  <w:marLeft w:val="0"/>
                                  <w:marRight w:val="0"/>
                                  <w:marTop w:val="0"/>
                                  <w:marBottom w:val="0"/>
                                  <w:divBdr>
                                    <w:top w:val="none" w:sz="0" w:space="0" w:color="auto"/>
                                    <w:left w:val="none" w:sz="0" w:space="0" w:color="auto"/>
                                    <w:bottom w:val="none" w:sz="0" w:space="0" w:color="auto"/>
                                    <w:right w:val="none" w:sz="0" w:space="0" w:color="auto"/>
                                  </w:divBdr>
                                </w:div>
                                <w:div w:id="792014303">
                                  <w:marLeft w:val="0"/>
                                  <w:marRight w:val="0"/>
                                  <w:marTop w:val="0"/>
                                  <w:marBottom w:val="0"/>
                                  <w:divBdr>
                                    <w:top w:val="none" w:sz="0" w:space="0" w:color="auto"/>
                                    <w:left w:val="none" w:sz="0" w:space="0" w:color="auto"/>
                                    <w:bottom w:val="none" w:sz="0" w:space="0" w:color="auto"/>
                                    <w:right w:val="none" w:sz="0" w:space="0" w:color="auto"/>
                                  </w:divBdr>
                                </w:div>
                                <w:div w:id="17598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623869">
      <w:bodyDiv w:val="1"/>
      <w:marLeft w:val="0"/>
      <w:marRight w:val="0"/>
      <w:marTop w:val="0"/>
      <w:marBottom w:val="0"/>
      <w:divBdr>
        <w:top w:val="none" w:sz="0" w:space="0" w:color="auto"/>
        <w:left w:val="none" w:sz="0" w:space="0" w:color="auto"/>
        <w:bottom w:val="none" w:sz="0" w:space="0" w:color="auto"/>
        <w:right w:val="none" w:sz="0" w:space="0" w:color="auto"/>
      </w:divBdr>
      <w:divsChild>
        <w:div w:id="1226918162">
          <w:marLeft w:val="0"/>
          <w:marRight w:val="0"/>
          <w:marTop w:val="0"/>
          <w:marBottom w:val="0"/>
          <w:divBdr>
            <w:top w:val="none" w:sz="0" w:space="0" w:color="auto"/>
            <w:left w:val="none" w:sz="0" w:space="0" w:color="auto"/>
            <w:bottom w:val="none" w:sz="0" w:space="0" w:color="auto"/>
            <w:right w:val="none" w:sz="0" w:space="0" w:color="auto"/>
          </w:divBdr>
          <w:divsChild>
            <w:div w:id="122307487">
              <w:marLeft w:val="0"/>
              <w:marRight w:val="0"/>
              <w:marTop w:val="0"/>
              <w:marBottom w:val="0"/>
              <w:divBdr>
                <w:top w:val="none" w:sz="0" w:space="0" w:color="auto"/>
                <w:left w:val="none" w:sz="0" w:space="0" w:color="auto"/>
                <w:bottom w:val="none" w:sz="0" w:space="0" w:color="auto"/>
                <w:right w:val="none" w:sz="0" w:space="0" w:color="auto"/>
              </w:divBdr>
              <w:divsChild>
                <w:div w:id="13760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4793">
      <w:bodyDiv w:val="1"/>
      <w:marLeft w:val="0"/>
      <w:marRight w:val="0"/>
      <w:marTop w:val="0"/>
      <w:marBottom w:val="0"/>
      <w:divBdr>
        <w:top w:val="none" w:sz="0" w:space="0" w:color="auto"/>
        <w:left w:val="none" w:sz="0" w:space="0" w:color="auto"/>
        <w:bottom w:val="none" w:sz="0" w:space="0" w:color="auto"/>
        <w:right w:val="none" w:sz="0" w:space="0" w:color="auto"/>
      </w:divBdr>
      <w:divsChild>
        <w:div w:id="1196968897">
          <w:marLeft w:val="0"/>
          <w:marRight w:val="0"/>
          <w:marTop w:val="0"/>
          <w:marBottom w:val="0"/>
          <w:divBdr>
            <w:top w:val="none" w:sz="0" w:space="0" w:color="auto"/>
            <w:left w:val="none" w:sz="0" w:space="0" w:color="auto"/>
            <w:bottom w:val="none" w:sz="0" w:space="0" w:color="auto"/>
            <w:right w:val="none" w:sz="0" w:space="0" w:color="auto"/>
          </w:divBdr>
          <w:divsChild>
            <w:div w:id="980966745">
              <w:marLeft w:val="0"/>
              <w:marRight w:val="0"/>
              <w:marTop w:val="0"/>
              <w:marBottom w:val="0"/>
              <w:divBdr>
                <w:top w:val="none" w:sz="0" w:space="0" w:color="auto"/>
                <w:left w:val="none" w:sz="0" w:space="0" w:color="auto"/>
                <w:bottom w:val="none" w:sz="0" w:space="0" w:color="auto"/>
                <w:right w:val="none" w:sz="0" w:space="0" w:color="auto"/>
              </w:divBdr>
              <w:divsChild>
                <w:div w:id="16042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17953">
      <w:bodyDiv w:val="1"/>
      <w:marLeft w:val="0"/>
      <w:marRight w:val="0"/>
      <w:marTop w:val="0"/>
      <w:marBottom w:val="0"/>
      <w:divBdr>
        <w:top w:val="none" w:sz="0" w:space="0" w:color="auto"/>
        <w:left w:val="none" w:sz="0" w:space="0" w:color="auto"/>
        <w:bottom w:val="none" w:sz="0" w:space="0" w:color="auto"/>
        <w:right w:val="none" w:sz="0" w:space="0" w:color="auto"/>
      </w:divBdr>
      <w:divsChild>
        <w:div w:id="2126346461">
          <w:marLeft w:val="0"/>
          <w:marRight w:val="0"/>
          <w:marTop w:val="0"/>
          <w:marBottom w:val="0"/>
          <w:divBdr>
            <w:top w:val="none" w:sz="0" w:space="0" w:color="auto"/>
            <w:left w:val="none" w:sz="0" w:space="0" w:color="auto"/>
            <w:bottom w:val="none" w:sz="0" w:space="0" w:color="auto"/>
            <w:right w:val="none" w:sz="0" w:space="0" w:color="auto"/>
          </w:divBdr>
          <w:divsChild>
            <w:div w:id="1037856562">
              <w:marLeft w:val="0"/>
              <w:marRight w:val="0"/>
              <w:marTop w:val="0"/>
              <w:marBottom w:val="0"/>
              <w:divBdr>
                <w:top w:val="none" w:sz="0" w:space="0" w:color="auto"/>
                <w:left w:val="none" w:sz="0" w:space="0" w:color="auto"/>
                <w:bottom w:val="none" w:sz="0" w:space="0" w:color="auto"/>
                <w:right w:val="none" w:sz="0" w:space="0" w:color="auto"/>
              </w:divBdr>
              <w:divsChild>
                <w:div w:id="1219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 TargetMode="External"/><Relationship Id="rId13" Type="http://schemas.openxmlformats.org/officeDocument/2006/relationships/hyperlink" Target="http://www.bls.gov/oes/" TargetMode="External"/><Relationship Id="rId18" Type="http://schemas.openxmlformats.org/officeDocument/2006/relationships/hyperlink" Target="http://www.bls.gov/oe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s.gov/oes/" TargetMode="External"/><Relationship Id="rId17" Type="http://schemas.openxmlformats.org/officeDocument/2006/relationships/hyperlink" Target="http://www.bls.gov/oes/" TargetMode="External"/><Relationship Id="rId2" Type="http://schemas.openxmlformats.org/officeDocument/2006/relationships/styles" Target="styles.xml"/><Relationship Id="rId16" Type="http://schemas.openxmlformats.org/officeDocument/2006/relationships/hyperlink" Target="http://www.bls.gov/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 TargetMode="External"/><Relationship Id="rId5" Type="http://schemas.openxmlformats.org/officeDocument/2006/relationships/webSettings" Target="webSettings.xml"/><Relationship Id="rId15" Type="http://schemas.openxmlformats.org/officeDocument/2006/relationships/hyperlink" Target="http://www.bls.gov/oes/" TargetMode="External"/><Relationship Id="rId10" Type="http://schemas.openxmlformats.org/officeDocument/2006/relationships/hyperlink" Target="http://www.bls.gov/o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 TargetMode="External"/><Relationship Id="rId14" Type="http://schemas.openxmlformats.org/officeDocument/2006/relationships/hyperlink" Target="http://www.bls.gov/o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Determining Incentive Amounts</vt:lpstr>
    </vt:vector>
  </TitlesOfParts>
  <Company>ORAU\ORISE</Company>
  <LinksUpToDate>false</LinksUpToDate>
  <CharactersWithSpaces>7060</CharactersWithSpaces>
  <SharedDoc>false</SharedDoc>
  <HLinks>
    <vt:vector size="132" baseType="variant">
      <vt:variant>
        <vt:i4>3604588</vt:i4>
      </vt:variant>
      <vt:variant>
        <vt:i4>63</vt:i4>
      </vt:variant>
      <vt:variant>
        <vt:i4>0</vt:i4>
      </vt:variant>
      <vt:variant>
        <vt:i4>5</vt:i4>
      </vt:variant>
      <vt:variant>
        <vt:lpwstr>http://swz.salary.com/docs/salwizhtmls/methodology.html</vt:lpwstr>
      </vt:variant>
      <vt:variant>
        <vt:lpwstr/>
      </vt:variant>
      <vt:variant>
        <vt:i4>6094916</vt:i4>
      </vt:variant>
      <vt:variant>
        <vt:i4>60</vt:i4>
      </vt:variant>
      <vt:variant>
        <vt:i4>0</vt:i4>
      </vt:variant>
      <vt:variant>
        <vt:i4>5</vt:i4>
      </vt:variant>
      <vt:variant>
        <vt:lpwstr>http://www1.salary.com/Client-Server-Database-Administrator-salary.html</vt:lpwstr>
      </vt:variant>
      <vt:variant>
        <vt:lpwstr>JD</vt:lpwstr>
      </vt:variant>
      <vt:variant>
        <vt:i4>3604588</vt:i4>
      </vt:variant>
      <vt:variant>
        <vt:i4>57</vt:i4>
      </vt:variant>
      <vt:variant>
        <vt:i4>0</vt:i4>
      </vt:variant>
      <vt:variant>
        <vt:i4>5</vt:i4>
      </vt:variant>
      <vt:variant>
        <vt:lpwstr>http://swz.salary.com/docs/salwizhtmls/methodology.html</vt:lpwstr>
      </vt:variant>
      <vt:variant>
        <vt:lpwstr/>
      </vt:variant>
      <vt:variant>
        <vt:i4>14</vt:i4>
      </vt:variant>
      <vt:variant>
        <vt:i4>54</vt:i4>
      </vt:variant>
      <vt:variant>
        <vt:i4>0</vt:i4>
      </vt:variant>
      <vt:variant>
        <vt:i4>5</vt:i4>
      </vt:variant>
      <vt:variant>
        <vt:lpwstr>http://www1.salary.com/Engineer-II-salary.html</vt:lpwstr>
      </vt:variant>
      <vt:variant>
        <vt:lpwstr>JD</vt:lpwstr>
      </vt:variant>
      <vt:variant>
        <vt:i4>3604588</vt:i4>
      </vt:variant>
      <vt:variant>
        <vt:i4>51</vt:i4>
      </vt:variant>
      <vt:variant>
        <vt:i4>0</vt:i4>
      </vt:variant>
      <vt:variant>
        <vt:i4>5</vt:i4>
      </vt:variant>
      <vt:variant>
        <vt:lpwstr>http://swz.salary.com/docs/salwizhtmls/methodology.html</vt:lpwstr>
      </vt:variant>
      <vt:variant>
        <vt:lpwstr/>
      </vt:variant>
      <vt:variant>
        <vt:i4>7077946</vt:i4>
      </vt:variant>
      <vt:variant>
        <vt:i4>48</vt:i4>
      </vt:variant>
      <vt:variant>
        <vt:i4>0</vt:i4>
      </vt:variant>
      <vt:variant>
        <vt:i4>5</vt:i4>
      </vt:variant>
      <vt:variant>
        <vt:lpwstr>http://www1.salary.com/Teacher-Elementary-School-salary.html</vt:lpwstr>
      </vt:variant>
      <vt:variant>
        <vt:lpwstr>JD</vt:lpwstr>
      </vt:variant>
      <vt:variant>
        <vt:i4>3604588</vt:i4>
      </vt:variant>
      <vt:variant>
        <vt:i4>45</vt:i4>
      </vt:variant>
      <vt:variant>
        <vt:i4>0</vt:i4>
      </vt:variant>
      <vt:variant>
        <vt:i4>5</vt:i4>
      </vt:variant>
      <vt:variant>
        <vt:lpwstr>http://swz.salary.com/docs/salwizhtmls/methodology.html</vt:lpwstr>
      </vt:variant>
      <vt:variant>
        <vt:lpwstr/>
      </vt:variant>
      <vt:variant>
        <vt:i4>7733362</vt:i4>
      </vt:variant>
      <vt:variant>
        <vt:i4>42</vt:i4>
      </vt:variant>
      <vt:variant>
        <vt:i4>0</vt:i4>
      </vt:variant>
      <vt:variant>
        <vt:i4>5</vt:i4>
      </vt:variant>
      <vt:variant>
        <vt:lpwstr>http://www1.salary.com/Bricklayer-Sr-Salary.html</vt:lpwstr>
      </vt:variant>
      <vt:variant>
        <vt:lpwstr>JD</vt:lpwstr>
      </vt:variant>
      <vt:variant>
        <vt:i4>3604588</vt:i4>
      </vt:variant>
      <vt:variant>
        <vt:i4>39</vt:i4>
      </vt:variant>
      <vt:variant>
        <vt:i4>0</vt:i4>
      </vt:variant>
      <vt:variant>
        <vt:i4>5</vt:i4>
      </vt:variant>
      <vt:variant>
        <vt:lpwstr>http://swz.salary.com/docs/salwizhtmls/methodology.html</vt:lpwstr>
      </vt:variant>
      <vt:variant>
        <vt:lpwstr/>
      </vt:variant>
      <vt:variant>
        <vt:i4>3342446</vt:i4>
      </vt:variant>
      <vt:variant>
        <vt:i4>36</vt:i4>
      </vt:variant>
      <vt:variant>
        <vt:i4>0</vt:i4>
      </vt:variant>
      <vt:variant>
        <vt:i4>5</vt:i4>
      </vt:variant>
      <vt:variant>
        <vt:lpwstr>http://www1.salary.com/Restaurant-Manager-Casino-Salary.html</vt:lpwstr>
      </vt:variant>
      <vt:variant>
        <vt:lpwstr>JD</vt:lpwstr>
      </vt:variant>
      <vt:variant>
        <vt:i4>3604588</vt:i4>
      </vt:variant>
      <vt:variant>
        <vt:i4>33</vt:i4>
      </vt:variant>
      <vt:variant>
        <vt:i4>0</vt:i4>
      </vt:variant>
      <vt:variant>
        <vt:i4>5</vt:i4>
      </vt:variant>
      <vt:variant>
        <vt:lpwstr>http://swz.salary.com/docs/salwizhtmls/methodology.html</vt:lpwstr>
      </vt:variant>
      <vt:variant>
        <vt:lpwstr/>
      </vt:variant>
      <vt:variant>
        <vt:i4>1703962</vt:i4>
      </vt:variant>
      <vt:variant>
        <vt:i4>30</vt:i4>
      </vt:variant>
      <vt:variant>
        <vt:i4>0</vt:i4>
      </vt:variant>
      <vt:variant>
        <vt:i4>5</vt:i4>
      </vt:variant>
      <vt:variant>
        <vt:lpwstr>http://www1.salary.com/Fire-Fighter-Salary.html</vt:lpwstr>
      </vt:variant>
      <vt:variant>
        <vt:lpwstr>JD</vt:lpwstr>
      </vt:variant>
      <vt:variant>
        <vt:i4>3604588</vt:i4>
      </vt:variant>
      <vt:variant>
        <vt:i4>27</vt:i4>
      </vt:variant>
      <vt:variant>
        <vt:i4>0</vt:i4>
      </vt:variant>
      <vt:variant>
        <vt:i4>5</vt:i4>
      </vt:variant>
      <vt:variant>
        <vt:lpwstr>http://swz.salary.com/docs/salwizhtmls/methodology.html</vt:lpwstr>
      </vt:variant>
      <vt:variant>
        <vt:lpwstr/>
      </vt:variant>
      <vt:variant>
        <vt:i4>6094914</vt:i4>
      </vt:variant>
      <vt:variant>
        <vt:i4>24</vt:i4>
      </vt:variant>
      <vt:variant>
        <vt:i4>0</vt:i4>
      </vt:variant>
      <vt:variant>
        <vt:i4>5</vt:i4>
      </vt:variant>
      <vt:variant>
        <vt:lpwstr>http://www1.salary.com/Program-Director-salary.html</vt:lpwstr>
      </vt:variant>
      <vt:variant>
        <vt:lpwstr>JD</vt:lpwstr>
      </vt:variant>
      <vt:variant>
        <vt:i4>3604588</vt:i4>
      </vt:variant>
      <vt:variant>
        <vt:i4>21</vt:i4>
      </vt:variant>
      <vt:variant>
        <vt:i4>0</vt:i4>
      </vt:variant>
      <vt:variant>
        <vt:i4>5</vt:i4>
      </vt:variant>
      <vt:variant>
        <vt:lpwstr>http://swz.salary.com/docs/salwizhtmls/methodology.html</vt:lpwstr>
      </vt:variant>
      <vt:variant>
        <vt:lpwstr/>
      </vt:variant>
      <vt:variant>
        <vt:i4>1966157</vt:i4>
      </vt:variant>
      <vt:variant>
        <vt:i4>18</vt:i4>
      </vt:variant>
      <vt:variant>
        <vt:i4>0</vt:i4>
      </vt:variant>
      <vt:variant>
        <vt:i4>5</vt:i4>
      </vt:variant>
      <vt:variant>
        <vt:lpwstr>http://www1.salary.com/Utilization-Management-Director-Salary.html</vt:lpwstr>
      </vt:variant>
      <vt:variant>
        <vt:lpwstr>JD</vt:lpwstr>
      </vt:variant>
      <vt:variant>
        <vt:i4>3604588</vt:i4>
      </vt:variant>
      <vt:variant>
        <vt:i4>15</vt:i4>
      </vt:variant>
      <vt:variant>
        <vt:i4>0</vt:i4>
      </vt:variant>
      <vt:variant>
        <vt:i4>5</vt:i4>
      </vt:variant>
      <vt:variant>
        <vt:lpwstr>http://swz.salary.com/docs/salwizhtmls/methodology.html</vt:lpwstr>
      </vt:variant>
      <vt:variant>
        <vt:lpwstr/>
      </vt:variant>
      <vt:variant>
        <vt:i4>5570560</vt:i4>
      </vt:variant>
      <vt:variant>
        <vt:i4>12</vt:i4>
      </vt:variant>
      <vt:variant>
        <vt:i4>0</vt:i4>
      </vt:variant>
      <vt:variant>
        <vt:i4>5</vt:i4>
      </vt:variant>
      <vt:variant>
        <vt:lpwstr>http://www1.salary.com/Project-Manager-III-salary.html</vt:lpwstr>
      </vt:variant>
      <vt:variant>
        <vt:lpwstr>JD</vt:lpwstr>
      </vt:variant>
      <vt:variant>
        <vt:i4>3604588</vt:i4>
      </vt:variant>
      <vt:variant>
        <vt:i4>9</vt:i4>
      </vt:variant>
      <vt:variant>
        <vt:i4>0</vt:i4>
      </vt:variant>
      <vt:variant>
        <vt:i4>5</vt:i4>
      </vt:variant>
      <vt:variant>
        <vt:lpwstr>http://swz.salary.com/docs/salwizhtmls/methodology.html</vt:lpwstr>
      </vt:variant>
      <vt:variant>
        <vt:lpwstr/>
      </vt:variant>
      <vt:variant>
        <vt:i4>6029320</vt:i4>
      </vt:variant>
      <vt:variant>
        <vt:i4>6</vt:i4>
      </vt:variant>
      <vt:variant>
        <vt:i4>0</vt:i4>
      </vt:variant>
      <vt:variant>
        <vt:i4>5</vt:i4>
      </vt:variant>
      <vt:variant>
        <vt:lpwstr>http://www1.salary.com/Chief-Operating-Officer-Salary.html</vt:lpwstr>
      </vt:variant>
      <vt:variant>
        <vt:lpwstr>JD</vt:lpwstr>
      </vt:variant>
      <vt:variant>
        <vt:i4>3604588</vt:i4>
      </vt:variant>
      <vt:variant>
        <vt:i4>3</vt:i4>
      </vt:variant>
      <vt:variant>
        <vt:i4>0</vt:i4>
      </vt:variant>
      <vt:variant>
        <vt:i4>5</vt:i4>
      </vt:variant>
      <vt:variant>
        <vt:lpwstr>http://swz.salary.com/docs/salwizhtmls/methodology.html</vt:lpwstr>
      </vt:variant>
      <vt:variant>
        <vt:lpwstr/>
      </vt:variant>
      <vt:variant>
        <vt:i4>4194313</vt:i4>
      </vt:variant>
      <vt:variant>
        <vt:i4>0</vt:i4>
      </vt:variant>
      <vt:variant>
        <vt:i4>0</vt:i4>
      </vt:variant>
      <vt:variant>
        <vt:i4>5</vt:i4>
      </vt:variant>
      <vt:variant>
        <vt:lpwstr>http://www1.salary.com/Chief-Executive-Officer-Salary.html</vt:lpwstr>
      </vt:variant>
      <vt:variant>
        <vt:lpwstr>JD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Incentive Amounts</dc:title>
  <dc:creator>Rebecca Bryant</dc:creator>
  <cp:lastModifiedBy>CDC User</cp:lastModifiedBy>
  <cp:revision>2</cp:revision>
  <dcterms:created xsi:type="dcterms:W3CDTF">2012-07-16T16:59:00Z</dcterms:created>
  <dcterms:modified xsi:type="dcterms:W3CDTF">2012-07-16T16:59:00Z</dcterms:modified>
</cp:coreProperties>
</file>