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3F1" w:rsidRDefault="00DF668D" w:rsidP="00DD5EF9">
      <w:pPr>
        <w:tabs>
          <w:tab w:val="left" w:pos="720"/>
          <w:tab w:val="left" w:pos="1440"/>
          <w:tab w:val="left" w:pos="2160"/>
          <w:tab w:val="left" w:pos="2880"/>
          <w:tab w:val="left" w:pos="3600"/>
          <w:tab w:val="left" w:pos="4320"/>
          <w:tab w:val="left" w:pos="5040"/>
          <w:tab w:val="left" w:pos="5760"/>
          <w:tab w:val="left" w:pos="6480"/>
        </w:tabs>
        <w:ind w:left="6480" w:hanging="6480"/>
        <w:rPr>
          <w:sz w:val="18"/>
          <w:szCs w:val="12"/>
        </w:rPr>
      </w:pPr>
      <w:r>
        <w:rPr>
          <w:sz w:val="18"/>
          <w:lang w:val="en-CA"/>
        </w:rPr>
        <w:t>Revised</w:t>
      </w:r>
      <w:r w:rsidR="007863F1">
        <w:rPr>
          <w:sz w:val="18"/>
          <w:lang w:val="en-CA"/>
        </w:rPr>
        <w:fldChar w:fldCharType="begin"/>
      </w:r>
      <w:r w:rsidR="007863F1">
        <w:rPr>
          <w:sz w:val="18"/>
          <w:lang w:val="en-CA"/>
        </w:rPr>
        <w:instrText xml:space="preserve"> SEQ CHAPTER \h \r 1</w:instrText>
      </w:r>
      <w:r w:rsidR="007863F1">
        <w:rPr>
          <w:sz w:val="18"/>
          <w:lang w:val="en-CA"/>
        </w:rPr>
        <w:fldChar w:fldCharType="end"/>
      </w:r>
      <w:r w:rsidR="007863F1">
        <w:rPr>
          <w:sz w:val="18"/>
          <w:szCs w:val="12"/>
        </w:rPr>
        <w:t xml:space="preserve">: </w:t>
      </w:r>
      <w:r w:rsidR="004444EB">
        <w:rPr>
          <w:sz w:val="18"/>
          <w:szCs w:val="12"/>
        </w:rPr>
        <w:t>12</w:t>
      </w:r>
      <w:r w:rsidR="00A518D1">
        <w:rPr>
          <w:sz w:val="18"/>
          <w:szCs w:val="12"/>
        </w:rPr>
        <w:t>/</w:t>
      </w:r>
      <w:r w:rsidR="003115D5">
        <w:rPr>
          <w:sz w:val="18"/>
          <w:szCs w:val="12"/>
        </w:rPr>
        <w:t>1</w:t>
      </w:r>
      <w:r w:rsidR="00100028">
        <w:rPr>
          <w:sz w:val="18"/>
          <w:szCs w:val="12"/>
        </w:rPr>
        <w:t>0</w:t>
      </w:r>
      <w:r w:rsidR="00A518D1">
        <w:rPr>
          <w:sz w:val="18"/>
          <w:szCs w:val="12"/>
        </w:rPr>
        <w:t>/</w:t>
      </w:r>
      <w:r>
        <w:rPr>
          <w:sz w:val="18"/>
          <w:szCs w:val="12"/>
        </w:rPr>
        <w:t>201</w:t>
      </w:r>
      <w:r w:rsidR="003115D5">
        <w:rPr>
          <w:sz w:val="18"/>
          <w:szCs w:val="12"/>
        </w:rPr>
        <w:t>2</w:t>
      </w:r>
      <w:r w:rsidR="007863F1">
        <w:rPr>
          <w:sz w:val="18"/>
          <w:szCs w:val="12"/>
        </w:rPr>
        <w:tab/>
      </w:r>
      <w:r w:rsidR="007863F1">
        <w:rPr>
          <w:sz w:val="18"/>
          <w:szCs w:val="12"/>
        </w:rPr>
        <w:tab/>
      </w:r>
      <w:r w:rsidR="007863F1">
        <w:rPr>
          <w:sz w:val="18"/>
          <w:szCs w:val="12"/>
        </w:rPr>
        <w:tab/>
      </w:r>
      <w:r w:rsidR="007863F1">
        <w:rPr>
          <w:sz w:val="18"/>
          <w:szCs w:val="12"/>
        </w:rPr>
        <w:tab/>
      </w:r>
      <w:r w:rsidR="007863F1">
        <w:rPr>
          <w:sz w:val="18"/>
          <w:szCs w:val="12"/>
        </w:rPr>
        <w:tab/>
        <w:t xml:space="preserve">          </w:t>
      </w:r>
      <w:r w:rsidR="007863F1">
        <w:rPr>
          <w:sz w:val="18"/>
          <w:szCs w:val="12"/>
        </w:rPr>
        <w:tab/>
        <w:t xml:space="preserve">                 </w:t>
      </w:r>
      <w:r w:rsidR="003115D5">
        <w:rPr>
          <w:sz w:val="18"/>
          <w:szCs w:val="12"/>
        </w:rPr>
        <w:t xml:space="preserve">          </w:t>
      </w:r>
      <w:r w:rsidR="007863F1">
        <w:rPr>
          <w:sz w:val="18"/>
          <w:szCs w:val="12"/>
        </w:rPr>
        <w:t xml:space="preserve"> OMB No. 0648-</w:t>
      </w:r>
      <w:r w:rsidR="00366780">
        <w:rPr>
          <w:sz w:val="18"/>
          <w:szCs w:val="12"/>
        </w:rPr>
        <w:t>0</w:t>
      </w:r>
      <w:r>
        <w:rPr>
          <w:sz w:val="18"/>
          <w:szCs w:val="12"/>
        </w:rPr>
        <w:t>272</w:t>
      </w:r>
      <w:r w:rsidR="003115D5">
        <w:rPr>
          <w:sz w:val="18"/>
          <w:szCs w:val="12"/>
        </w:rPr>
        <w:t xml:space="preserve">  </w:t>
      </w:r>
      <w:r w:rsidR="007863F1">
        <w:rPr>
          <w:sz w:val="18"/>
          <w:szCs w:val="12"/>
        </w:rPr>
        <w:t>Expir</w:t>
      </w:r>
      <w:r w:rsidR="00DD5EF9">
        <w:rPr>
          <w:sz w:val="18"/>
          <w:szCs w:val="12"/>
        </w:rPr>
        <w:t xml:space="preserve">ation Date:  </w:t>
      </w:r>
      <w:r w:rsidR="000A2D6D">
        <w:rPr>
          <w:sz w:val="18"/>
          <w:szCs w:val="12"/>
        </w:rPr>
        <w:t>2/28</w:t>
      </w:r>
      <w:bookmarkStart w:id="0" w:name="_GoBack"/>
      <w:bookmarkEnd w:id="0"/>
      <w:r w:rsidR="00DD5EF9">
        <w:rPr>
          <w:sz w:val="18"/>
          <w:szCs w:val="12"/>
        </w:rPr>
        <w:t>/</w:t>
      </w:r>
      <w:r w:rsidR="00366780">
        <w:rPr>
          <w:sz w:val="18"/>
          <w:szCs w:val="12"/>
        </w:rPr>
        <w:t>20</w:t>
      </w:r>
      <w:r w:rsidR="00A518D1">
        <w:rPr>
          <w:sz w:val="18"/>
          <w:szCs w:val="12"/>
        </w:rPr>
        <w:t>1</w:t>
      </w:r>
      <w:r w:rsidR="003115D5">
        <w:rPr>
          <w:sz w:val="18"/>
          <w:szCs w:val="12"/>
        </w:rPr>
        <w:t>5</w:t>
      </w:r>
    </w:p>
    <w:tbl>
      <w:tblPr>
        <w:tblW w:w="11200" w:type="dxa"/>
        <w:tblInd w:w="62" w:type="dxa"/>
        <w:tblLayout w:type="fixed"/>
        <w:tblCellMar>
          <w:left w:w="62" w:type="dxa"/>
          <w:right w:w="62" w:type="dxa"/>
        </w:tblCellMar>
        <w:tblLook w:val="0000" w:firstRow="0" w:lastRow="0" w:firstColumn="0" w:lastColumn="0" w:noHBand="0" w:noVBand="0"/>
      </w:tblPr>
      <w:tblGrid>
        <w:gridCol w:w="1350"/>
        <w:gridCol w:w="2310"/>
        <w:gridCol w:w="1940"/>
        <w:gridCol w:w="700"/>
        <w:gridCol w:w="1240"/>
        <w:gridCol w:w="3660"/>
      </w:tblGrid>
      <w:tr w:rsidR="00100028" w:rsidTr="00100028">
        <w:trPr>
          <w:cantSplit/>
          <w:trHeight w:val="1590"/>
        </w:trPr>
        <w:tc>
          <w:tcPr>
            <w:tcW w:w="1350" w:type="dxa"/>
            <w:tcBorders>
              <w:top w:val="single" w:sz="4" w:space="0" w:color="auto"/>
              <w:left w:val="single" w:sz="6" w:space="0" w:color="000000"/>
              <w:bottom w:val="single" w:sz="4" w:space="0" w:color="auto"/>
              <w:right w:val="single" w:sz="4" w:space="0" w:color="auto"/>
            </w:tcBorders>
            <w:shd w:val="clear" w:color="auto" w:fill="auto"/>
          </w:tcPr>
          <w:p w:rsidR="00100028" w:rsidRDefault="00100028">
            <w:pPr>
              <w:spacing w:before="62"/>
              <w:jc w:val="center"/>
              <w:rPr>
                <w:b/>
                <w:bCs/>
                <w:sz w:val="19"/>
                <w:szCs w:val="19"/>
              </w:rPr>
            </w:pPr>
          </w:p>
          <w:p w:rsidR="00100028" w:rsidRDefault="00100028">
            <w:pPr>
              <w:jc w:val="center"/>
              <w:rPr>
                <w:b/>
                <w:bCs/>
                <w:sz w:val="22"/>
                <w:szCs w:val="22"/>
              </w:rPr>
            </w:pPr>
            <w:r w:rsidRPr="00100028">
              <w:rPr>
                <w:b/>
                <w:bCs/>
                <w:noProof/>
                <w:sz w:val="22"/>
                <w:szCs w:val="22"/>
              </w:rPr>
              <w:drawing>
                <wp:inline distT="0" distB="0" distL="0" distR="0" wp14:anchorId="43DA7ECC" wp14:editId="303F3060">
                  <wp:extent cx="552450" cy="5524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52450" cy="552450"/>
                          </a:xfrm>
                          <a:prstGeom prst="rect">
                            <a:avLst/>
                          </a:prstGeom>
                          <a:noFill/>
                          <a:ln w="9525">
                            <a:noFill/>
                            <a:miter lim="800000"/>
                            <a:headEnd/>
                            <a:tailEnd/>
                          </a:ln>
                        </pic:spPr>
                      </pic:pic>
                    </a:graphicData>
                  </a:graphic>
                </wp:inline>
              </w:drawing>
            </w:r>
          </w:p>
        </w:tc>
        <w:tc>
          <w:tcPr>
            <w:tcW w:w="4950" w:type="dxa"/>
            <w:gridSpan w:val="3"/>
            <w:tcBorders>
              <w:top w:val="single" w:sz="4" w:space="0" w:color="auto"/>
              <w:left w:val="single" w:sz="6" w:space="0" w:color="000000"/>
              <w:bottom w:val="single" w:sz="4" w:space="0" w:color="auto"/>
              <w:right w:val="single" w:sz="4" w:space="0" w:color="auto"/>
            </w:tcBorders>
            <w:shd w:val="clear" w:color="auto" w:fill="auto"/>
            <w:vAlign w:val="center"/>
          </w:tcPr>
          <w:p w:rsidR="00100028" w:rsidRPr="004444EB" w:rsidRDefault="00100028" w:rsidP="00100028">
            <w:pPr>
              <w:jc w:val="center"/>
              <w:rPr>
                <w:b/>
                <w:bCs/>
                <w:sz w:val="26"/>
                <w:szCs w:val="26"/>
              </w:rPr>
            </w:pPr>
            <w:r w:rsidRPr="004444EB">
              <w:rPr>
                <w:b/>
                <w:bCs/>
                <w:sz w:val="26"/>
                <w:szCs w:val="26"/>
              </w:rPr>
              <w:t>Application For</w:t>
            </w:r>
          </w:p>
          <w:p w:rsidR="00100028" w:rsidRDefault="00100028" w:rsidP="00100028">
            <w:pPr>
              <w:jc w:val="center"/>
              <w:rPr>
                <w:sz w:val="19"/>
                <w:szCs w:val="19"/>
              </w:rPr>
            </w:pPr>
            <w:r w:rsidRPr="004444EB">
              <w:rPr>
                <w:b/>
                <w:bCs/>
                <w:sz w:val="26"/>
                <w:szCs w:val="26"/>
              </w:rPr>
              <w:t>TEMPORARY MILITARY TRANSFER OF IFQ</w:t>
            </w:r>
          </w:p>
        </w:tc>
        <w:tc>
          <w:tcPr>
            <w:tcW w:w="4900" w:type="dxa"/>
            <w:gridSpan w:val="2"/>
            <w:tcBorders>
              <w:top w:val="single" w:sz="4" w:space="0" w:color="auto"/>
              <w:left w:val="single" w:sz="4" w:space="0" w:color="auto"/>
              <w:bottom w:val="single" w:sz="4" w:space="0" w:color="auto"/>
              <w:right w:val="single" w:sz="4" w:space="0" w:color="auto"/>
            </w:tcBorders>
            <w:shd w:val="clear" w:color="auto" w:fill="auto"/>
          </w:tcPr>
          <w:p w:rsidR="00100028" w:rsidRPr="00100028" w:rsidRDefault="00100028" w:rsidP="001B597C">
            <w:pPr>
              <w:spacing w:before="240"/>
              <w:rPr>
                <w:b/>
                <w:sz w:val="18"/>
                <w:szCs w:val="18"/>
              </w:rPr>
            </w:pPr>
            <w:r w:rsidRPr="00100028">
              <w:rPr>
                <w:b/>
                <w:noProof/>
                <w:sz w:val="18"/>
                <w:szCs w:val="18"/>
              </w:rPr>
              <w:drawing>
                <wp:anchor distT="0" distB="0" distL="114300" distR="114300" simplePos="0" relativeHeight="251660800" behindDoc="0" locked="0" layoutInCell="1" allowOverlap="1" wp14:anchorId="032FABAB" wp14:editId="56D97BF6">
                  <wp:simplePos x="0" y="0"/>
                  <wp:positionH relativeFrom="column">
                    <wp:posOffset>2103755</wp:posOffset>
                  </wp:positionH>
                  <wp:positionV relativeFrom="paragraph">
                    <wp:posOffset>174625</wp:posOffset>
                  </wp:positionV>
                  <wp:extent cx="742950" cy="742950"/>
                  <wp:effectExtent l="19050" t="0" r="0" b="0"/>
                  <wp:wrapNone/>
                  <wp:docPr id="1" name="Picture 20"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home.nmfs.noaa.gov/ocioweb/webguide/cdprint/images/logo-noaa.gif"/>
                          <pic:cNvPicPr>
                            <a:picLocks noChangeAspect="1" noChangeArrowheads="1"/>
                          </pic:cNvPicPr>
                        </pic:nvPicPr>
                        <pic:blipFill>
                          <a:blip r:embed="rId10" r:link="rId11"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r w:rsidRPr="00100028">
              <w:rPr>
                <w:b/>
                <w:sz w:val="18"/>
                <w:szCs w:val="18"/>
              </w:rPr>
              <w:t>U.S. Department of Commerce</w:t>
            </w:r>
          </w:p>
          <w:p w:rsidR="00100028" w:rsidRPr="00100028" w:rsidRDefault="00100028" w:rsidP="001B597C">
            <w:pPr>
              <w:rPr>
                <w:b/>
                <w:sz w:val="18"/>
                <w:szCs w:val="18"/>
              </w:rPr>
            </w:pPr>
            <w:r w:rsidRPr="00100028">
              <w:rPr>
                <w:b/>
                <w:sz w:val="18"/>
                <w:szCs w:val="18"/>
              </w:rPr>
              <w:t xml:space="preserve">NOAA Fisheries Service, Alaska Region </w:t>
            </w:r>
          </w:p>
          <w:p w:rsidR="00100028" w:rsidRPr="00100028" w:rsidRDefault="00100028" w:rsidP="001B597C">
            <w:pPr>
              <w:rPr>
                <w:b/>
                <w:sz w:val="18"/>
                <w:szCs w:val="18"/>
              </w:rPr>
            </w:pPr>
            <w:r w:rsidRPr="00100028">
              <w:rPr>
                <w:b/>
                <w:sz w:val="18"/>
                <w:szCs w:val="18"/>
              </w:rPr>
              <w:t xml:space="preserve">Restricted Access Management (RAM) </w:t>
            </w:r>
          </w:p>
          <w:p w:rsidR="00100028" w:rsidRPr="00100028" w:rsidRDefault="00100028" w:rsidP="001B597C">
            <w:pPr>
              <w:rPr>
                <w:b/>
                <w:sz w:val="18"/>
                <w:szCs w:val="18"/>
              </w:rPr>
            </w:pPr>
            <w:r w:rsidRPr="00100028">
              <w:rPr>
                <w:b/>
                <w:sz w:val="18"/>
                <w:szCs w:val="18"/>
              </w:rPr>
              <w:t>Post Office Box 21668</w:t>
            </w:r>
          </w:p>
          <w:p w:rsidR="00100028" w:rsidRPr="00A518D1" w:rsidRDefault="00100028" w:rsidP="001B597C">
            <w:pPr>
              <w:rPr>
                <w:sz w:val="20"/>
                <w:szCs w:val="19"/>
              </w:rPr>
            </w:pPr>
            <w:r w:rsidRPr="00100028">
              <w:rPr>
                <w:b/>
                <w:sz w:val="18"/>
                <w:szCs w:val="18"/>
              </w:rPr>
              <w:t>Juneau, Alaska 99802-1668</w:t>
            </w:r>
          </w:p>
        </w:tc>
      </w:tr>
      <w:tr w:rsidR="007863F1" w:rsidTr="00C213D6">
        <w:tblPrEx>
          <w:tblCellMar>
            <w:left w:w="100" w:type="dxa"/>
            <w:right w:w="100" w:type="dxa"/>
          </w:tblCellMar>
        </w:tblPrEx>
        <w:trPr>
          <w:cantSplit/>
        </w:trPr>
        <w:tc>
          <w:tcPr>
            <w:tcW w:w="11200" w:type="dxa"/>
            <w:gridSpan w:val="6"/>
            <w:tcBorders>
              <w:top w:val="single" w:sz="4" w:space="0" w:color="auto"/>
              <w:bottom w:val="single" w:sz="6" w:space="0" w:color="000000"/>
            </w:tcBorders>
            <w:vAlign w:val="center"/>
          </w:tcPr>
          <w:p w:rsidR="00100028" w:rsidRDefault="007863F1" w:rsidP="009C0EE0">
            <w:pPr>
              <w:spacing w:before="110"/>
              <w:jc w:val="center"/>
              <w:rPr>
                <w:b/>
                <w:bCs/>
                <w:sz w:val="22"/>
              </w:rPr>
            </w:pPr>
            <w:r>
              <w:rPr>
                <w:b/>
                <w:bCs/>
                <w:sz w:val="22"/>
              </w:rPr>
              <w:t xml:space="preserve">NOTE:  </w:t>
            </w:r>
            <w:r w:rsidR="00100028">
              <w:rPr>
                <w:b/>
                <w:bCs/>
                <w:sz w:val="22"/>
              </w:rPr>
              <w:t xml:space="preserve">Submit a </w:t>
            </w:r>
            <w:r>
              <w:rPr>
                <w:b/>
                <w:bCs/>
                <w:sz w:val="22"/>
              </w:rPr>
              <w:t xml:space="preserve">separate application for each </w:t>
            </w:r>
            <w:r w:rsidR="00AD3CC6">
              <w:rPr>
                <w:b/>
                <w:bCs/>
                <w:sz w:val="22"/>
              </w:rPr>
              <w:t>Individual Fishing Quota (</w:t>
            </w:r>
            <w:r>
              <w:rPr>
                <w:b/>
                <w:bCs/>
                <w:sz w:val="22"/>
              </w:rPr>
              <w:t>IFQ</w:t>
            </w:r>
            <w:r w:rsidR="00AD3CC6">
              <w:rPr>
                <w:b/>
                <w:bCs/>
                <w:sz w:val="22"/>
              </w:rPr>
              <w:t>)</w:t>
            </w:r>
            <w:r>
              <w:rPr>
                <w:b/>
                <w:bCs/>
                <w:sz w:val="22"/>
              </w:rPr>
              <w:t xml:space="preserve"> </w:t>
            </w:r>
            <w:r w:rsidR="0062542A">
              <w:rPr>
                <w:b/>
                <w:bCs/>
                <w:sz w:val="22"/>
              </w:rPr>
              <w:t xml:space="preserve">Temporary Military </w:t>
            </w:r>
            <w:r>
              <w:rPr>
                <w:b/>
                <w:bCs/>
                <w:sz w:val="22"/>
              </w:rPr>
              <w:t xml:space="preserve">Transfer.  </w:t>
            </w:r>
          </w:p>
          <w:p w:rsidR="00977431" w:rsidRDefault="0062542A" w:rsidP="00977431">
            <w:pPr>
              <w:jc w:val="center"/>
              <w:rPr>
                <w:bCs/>
                <w:sz w:val="22"/>
              </w:rPr>
            </w:pPr>
            <w:r w:rsidRPr="00100028">
              <w:rPr>
                <w:bCs/>
                <w:sz w:val="22"/>
              </w:rPr>
              <w:t xml:space="preserve">Temporary Military </w:t>
            </w:r>
            <w:r w:rsidR="007863F1" w:rsidRPr="00100028">
              <w:rPr>
                <w:bCs/>
                <w:sz w:val="22"/>
              </w:rPr>
              <w:t xml:space="preserve">Transfers </w:t>
            </w:r>
            <w:r w:rsidR="00100028">
              <w:rPr>
                <w:bCs/>
                <w:sz w:val="22"/>
              </w:rPr>
              <w:t xml:space="preserve">are </w:t>
            </w:r>
            <w:r w:rsidR="009C0EE0" w:rsidRPr="00100028">
              <w:rPr>
                <w:bCs/>
                <w:sz w:val="22"/>
              </w:rPr>
              <w:t>valid only during the calendar year for which the as</w:t>
            </w:r>
            <w:r w:rsidR="00977431">
              <w:rPr>
                <w:bCs/>
                <w:sz w:val="22"/>
              </w:rPr>
              <w:t xml:space="preserve">sociated IFQ is issued </w:t>
            </w:r>
          </w:p>
          <w:p w:rsidR="007863F1" w:rsidRPr="00100028" w:rsidRDefault="00977431" w:rsidP="00977431">
            <w:pPr>
              <w:jc w:val="center"/>
              <w:rPr>
                <w:bCs/>
                <w:sz w:val="22"/>
              </w:rPr>
            </w:pPr>
            <w:proofErr w:type="gramStart"/>
            <w:r>
              <w:rPr>
                <w:bCs/>
                <w:sz w:val="22"/>
              </w:rPr>
              <w:t>and</w:t>
            </w:r>
            <w:proofErr w:type="gramEnd"/>
            <w:r>
              <w:rPr>
                <w:bCs/>
                <w:sz w:val="22"/>
              </w:rPr>
              <w:t xml:space="preserve"> </w:t>
            </w:r>
            <w:r w:rsidR="009C0EE0" w:rsidRPr="00100028">
              <w:rPr>
                <w:bCs/>
                <w:sz w:val="22"/>
              </w:rPr>
              <w:t xml:space="preserve">will be issued only for the IFQ derived from the </w:t>
            </w:r>
            <w:r w:rsidR="00AD3CC6">
              <w:rPr>
                <w:bCs/>
                <w:sz w:val="22"/>
              </w:rPr>
              <w:t>quota share (</w:t>
            </w:r>
            <w:r w:rsidR="009C0EE0" w:rsidRPr="00100028">
              <w:rPr>
                <w:bCs/>
                <w:sz w:val="22"/>
              </w:rPr>
              <w:t>QS</w:t>
            </w:r>
            <w:r w:rsidR="00AD3CC6">
              <w:rPr>
                <w:bCs/>
                <w:sz w:val="22"/>
              </w:rPr>
              <w:t>)</w:t>
            </w:r>
            <w:r w:rsidR="009C0EE0" w:rsidRPr="00100028">
              <w:rPr>
                <w:bCs/>
                <w:sz w:val="22"/>
              </w:rPr>
              <w:t xml:space="preserve"> held by the applicant.</w:t>
            </w:r>
          </w:p>
          <w:p w:rsidR="007863F1" w:rsidRDefault="007863F1">
            <w:pPr>
              <w:spacing w:after="48"/>
              <w:jc w:val="center"/>
              <w:rPr>
                <w:sz w:val="18"/>
                <w:szCs w:val="18"/>
              </w:rPr>
            </w:pPr>
          </w:p>
        </w:tc>
      </w:tr>
      <w:tr w:rsidR="007863F1" w:rsidTr="00561452">
        <w:tblPrEx>
          <w:tblCellMar>
            <w:left w:w="100" w:type="dxa"/>
            <w:right w:w="100" w:type="dxa"/>
          </w:tblCellMar>
        </w:tblPrEx>
        <w:trPr>
          <w:cantSplit/>
        </w:trPr>
        <w:tc>
          <w:tcPr>
            <w:tcW w:w="11200" w:type="dxa"/>
            <w:gridSpan w:val="6"/>
            <w:tcBorders>
              <w:left w:val="single" w:sz="6" w:space="0" w:color="000000"/>
              <w:bottom w:val="single" w:sz="6" w:space="0" w:color="000000"/>
              <w:right w:val="single" w:sz="4" w:space="0" w:color="auto"/>
            </w:tcBorders>
          </w:tcPr>
          <w:p w:rsidR="007863F1" w:rsidRDefault="007863F1" w:rsidP="00790B6D">
            <w:pPr>
              <w:tabs>
                <w:tab w:val="left" w:pos="8630"/>
              </w:tabs>
              <w:spacing w:before="120" w:after="38"/>
              <w:rPr>
                <w:sz w:val="22"/>
                <w:szCs w:val="22"/>
              </w:rPr>
            </w:pPr>
            <w:r w:rsidRPr="00A34086">
              <w:rPr>
                <w:sz w:val="22"/>
                <w:szCs w:val="22"/>
              </w:rPr>
              <w:t>Does the Transferor (</w:t>
            </w:r>
            <w:r w:rsidR="00342986">
              <w:rPr>
                <w:sz w:val="22"/>
                <w:szCs w:val="22"/>
              </w:rPr>
              <w:t>Military)</w:t>
            </w:r>
            <w:r w:rsidRPr="00A34086">
              <w:rPr>
                <w:sz w:val="22"/>
                <w:szCs w:val="22"/>
              </w:rPr>
              <w:t xml:space="preserve"> qualify for a hired master exceptio</w:t>
            </w:r>
            <w:r w:rsidR="007D3716" w:rsidRPr="00A34086">
              <w:rPr>
                <w:sz w:val="22"/>
                <w:szCs w:val="22"/>
              </w:rPr>
              <w:t>n under 50 CFR 679.42(</w:t>
            </w:r>
            <w:proofErr w:type="spellStart"/>
            <w:r w:rsidR="007D3716" w:rsidRPr="00A34086">
              <w:rPr>
                <w:sz w:val="22"/>
                <w:szCs w:val="22"/>
              </w:rPr>
              <w:t>i</w:t>
            </w:r>
            <w:proofErr w:type="spellEnd"/>
            <w:proofErr w:type="gramStart"/>
            <w:r w:rsidR="007D3716" w:rsidRPr="00A34086">
              <w:rPr>
                <w:sz w:val="22"/>
                <w:szCs w:val="22"/>
              </w:rPr>
              <w:t>)(</w:t>
            </w:r>
            <w:proofErr w:type="gramEnd"/>
            <w:r w:rsidR="007D3716" w:rsidRPr="00A34086">
              <w:rPr>
                <w:sz w:val="22"/>
                <w:szCs w:val="22"/>
              </w:rPr>
              <w:t>1)?</w:t>
            </w:r>
            <w:r w:rsidR="00790B6D">
              <w:rPr>
                <w:sz w:val="22"/>
                <w:szCs w:val="22"/>
              </w:rPr>
              <w:tab/>
            </w:r>
            <w:r w:rsidR="00342986">
              <w:rPr>
                <w:sz w:val="22"/>
                <w:szCs w:val="22"/>
              </w:rPr>
              <w:t>YES</w:t>
            </w:r>
            <w:r w:rsidRPr="00A34086">
              <w:rPr>
                <w:sz w:val="22"/>
                <w:szCs w:val="22"/>
              </w:rPr>
              <w:t xml:space="preserve">  [    ] </w:t>
            </w:r>
            <w:r w:rsidR="00342986">
              <w:rPr>
                <w:sz w:val="22"/>
                <w:szCs w:val="22"/>
              </w:rPr>
              <w:t xml:space="preserve">  </w:t>
            </w:r>
            <w:r w:rsidRPr="00A34086">
              <w:rPr>
                <w:sz w:val="22"/>
                <w:szCs w:val="22"/>
              </w:rPr>
              <w:t>N</w:t>
            </w:r>
            <w:r w:rsidR="00342986">
              <w:rPr>
                <w:sz w:val="22"/>
                <w:szCs w:val="22"/>
              </w:rPr>
              <w:t>O</w:t>
            </w:r>
            <w:r w:rsidRPr="00A34086">
              <w:rPr>
                <w:sz w:val="22"/>
                <w:szCs w:val="22"/>
              </w:rPr>
              <w:t xml:space="preserve">   [    ]</w:t>
            </w:r>
          </w:p>
          <w:p w:rsidR="00342986" w:rsidRPr="00342986" w:rsidRDefault="00342986" w:rsidP="00790B6D">
            <w:pPr>
              <w:tabs>
                <w:tab w:val="left" w:pos="8630"/>
              </w:tabs>
              <w:spacing w:before="120" w:after="38"/>
              <w:rPr>
                <w:sz w:val="22"/>
                <w:szCs w:val="22"/>
              </w:rPr>
            </w:pPr>
            <w:r w:rsidRPr="00A34086">
              <w:rPr>
                <w:sz w:val="22"/>
                <w:szCs w:val="22"/>
              </w:rPr>
              <w:t>Does the Transferee (No</w:t>
            </w:r>
            <w:r>
              <w:rPr>
                <w:sz w:val="22"/>
                <w:szCs w:val="22"/>
              </w:rPr>
              <w:t>t Military</w:t>
            </w:r>
            <w:r w:rsidRPr="00A34086">
              <w:rPr>
                <w:sz w:val="22"/>
                <w:szCs w:val="22"/>
              </w:rPr>
              <w:t>) hold a Transfer Eligibility Certificate (TEC)?</w:t>
            </w:r>
            <w:r w:rsidR="00790B6D">
              <w:rPr>
                <w:sz w:val="22"/>
                <w:szCs w:val="22"/>
              </w:rPr>
              <w:tab/>
            </w:r>
            <w:r>
              <w:rPr>
                <w:sz w:val="22"/>
                <w:szCs w:val="22"/>
              </w:rPr>
              <w:tab/>
            </w:r>
            <w:r w:rsidRPr="00A34086">
              <w:rPr>
                <w:sz w:val="22"/>
                <w:szCs w:val="22"/>
              </w:rPr>
              <w:t>Y</w:t>
            </w:r>
            <w:r>
              <w:rPr>
                <w:sz w:val="22"/>
                <w:szCs w:val="22"/>
              </w:rPr>
              <w:t>ES</w:t>
            </w:r>
            <w:r w:rsidRPr="00A34086">
              <w:rPr>
                <w:sz w:val="22"/>
                <w:szCs w:val="22"/>
              </w:rPr>
              <w:t xml:space="preserve">  [    ]   N</w:t>
            </w:r>
            <w:r>
              <w:rPr>
                <w:sz w:val="22"/>
                <w:szCs w:val="22"/>
              </w:rPr>
              <w:t>O</w:t>
            </w:r>
            <w:r w:rsidRPr="00A34086">
              <w:rPr>
                <w:sz w:val="22"/>
                <w:szCs w:val="22"/>
              </w:rPr>
              <w:t xml:space="preserve">   [    ]</w:t>
            </w:r>
          </w:p>
        </w:tc>
      </w:tr>
      <w:tr w:rsidR="007863F1" w:rsidTr="00561452">
        <w:tblPrEx>
          <w:tblCellMar>
            <w:left w:w="100" w:type="dxa"/>
            <w:right w:w="100" w:type="dxa"/>
          </w:tblCellMar>
        </w:tblPrEx>
        <w:trPr>
          <w:cantSplit/>
        </w:trPr>
        <w:tc>
          <w:tcPr>
            <w:tcW w:w="11200" w:type="dxa"/>
            <w:gridSpan w:val="6"/>
            <w:tcBorders>
              <w:left w:val="single" w:sz="6" w:space="0" w:color="000000"/>
              <w:right w:val="single" w:sz="4" w:space="0" w:color="auto"/>
            </w:tcBorders>
            <w:vAlign w:val="center"/>
          </w:tcPr>
          <w:p w:rsidR="007B3A79" w:rsidRPr="007B3A79" w:rsidRDefault="007B3A79" w:rsidP="007B3A79">
            <w:pPr>
              <w:spacing w:before="120"/>
              <w:rPr>
                <w:b/>
                <w:bCs/>
                <w:sz w:val="22"/>
                <w:szCs w:val="22"/>
              </w:rPr>
            </w:pPr>
            <w:r w:rsidRPr="007B3A79">
              <w:rPr>
                <w:b/>
                <w:bCs/>
                <w:sz w:val="22"/>
                <w:szCs w:val="22"/>
              </w:rPr>
              <w:t>ATTACHMENTS</w:t>
            </w:r>
          </w:p>
          <w:p w:rsidR="007863F1" w:rsidRDefault="007863F1" w:rsidP="007B3A79">
            <w:pPr>
              <w:spacing w:before="120"/>
              <w:rPr>
                <w:b/>
                <w:bCs/>
                <w:sz w:val="18"/>
                <w:szCs w:val="18"/>
              </w:rPr>
            </w:pPr>
            <w:r>
              <w:rPr>
                <w:b/>
                <w:bCs/>
                <w:sz w:val="18"/>
                <w:szCs w:val="18"/>
              </w:rPr>
              <w:t>USE THIS LIST TO ENSURE YOUR APPLICATION IS COMPLETE.  INCOMPLETE APPLICATIONS WILL NOT BE PROCESSED.</w:t>
            </w:r>
          </w:p>
          <w:p w:rsidR="007863F1" w:rsidRDefault="007863F1" w:rsidP="007B3A79">
            <w:pPr>
              <w:spacing w:after="48"/>
              <w:rPr>
                <w:sz w:val="18"/>
                <w:szCs w:val="18"/>
              </w:rPr>
            </w:pPr>
            <w:r>
              <w:rPr>
                <w:b/>
                <w:bCs/>
                <w:sz w:val="18"/>
                <w:szCs w:val="18"/>
              </w:rPr>
              <w:t>NOTE:  FAXED APPLICATIONS ARE NOT ACCEPTABLE.  PLEASE SUBMIT ORIGINALS.</w:t>
            </w:r>
          </w:p>
        </w:tc>
      </w:tr>
      <w:tr w:rsidR="00A34086" w:rsidTr="00561452">
        <w:tblPrEx>
          <w:tblCellMar>
            <w:left w:w="0" w:type="dxa"/>
            <w:right w:w="0" w:type="dxa"/>
          </w:tblCellMar>
        </w:tblPrEx>
        <w:trPr>
          <w:cantSplit/>
        </w:trPr>
        <w:tc>
          <w:tcPr>
            <w:tcW w:w="11200" w:type="dxa"/>
            <w:gridSpan w:val="6"/>
            <w:tcBorders>
              <w:left w:val="single" w:sz="6" w:space="0" w:color="000000"/>
              <w:bottom w:val="single" w:sz="6" w:space="0" w:color="000000"/>
              <w:right w:val="single" w:sz="4" w:space="0" w:color="auto"/>
            </w:tcBorders>
          </w:tcPr>
          <w:p w:rsidR="00A34086" w:rsidRPr="000443C7" w:rsidRDefault="000443C7" w:rsidP="000443C7">
            <w:pPr>
              <w:tabs>
                <w:tab w:val="left" w:pos="-390"/>
                <w:tab w:val="left" w:pos="0"/>
                <w:tab w:val="left" w:pos="345"/>
                <w:tab w:val="left" w:pos="720"/>
                <w:tab w:val="left" w:pos="1065"/>
                <w:tab w:val="left" w:pos="1440"/>
                <w:tab w:val="left" w:pos="1800"/>
                <w:tab w:val="left" w:pos="2160"/>
                <w:tab w:val="left" w:pos="2880"/>
                <w:tab w:val="left" w:pos="3600"/>
                <w:tab w:val="left" w:pos="4290"/>
                <w:tab w:val="left" w:pos="5010"/>
                <w:tab w:val="left" w:pos="5760"/>
                <w:tab w:val="left" w:pos="6480"/>
                <w:tab w:val="left" w:pos="7200"/>
                <w:tab w:val="left" w:pos="7920"/>
              </w:tabs>
              <w:spacing w:before="120" w:line="192" w:lineRule="auto"/>
              <w:rPr>
                <w:sz w:val="22"/>
                <w:szCs w:val="22"/>
              </w:rPr>
            </w:pPr>
            <w:r w:rsidRPr="000443C7">
              <w:rPr>
                <w:sz w:val="22"/>
                <w:szCs w:val="22"/>
              </w:rPr>
              <w:tab/>
            </w:r>
            <w:r w:rsidR="00A34086" w:rsidRPr="000443C7">
              <w:rPr>
                <w:sz w:val="22"/>
                <w:szCs w:val="22"/>
              </w:rPr>
              <w:t>[  ]</w:t>
            </w:r>
            <w:r w:rsidRPr="000443C7">
              <w:rPr>
                <w:sz w:val="22"/>
                <w:szCs w:val="22"/>
              </w:rPr>
              <w:tab/>
            </w:r>
            <w:r w:rsidR="00A34086" w:rsidRPr="000443C7">
              <w:rPr>
                <w:sz w:val="22"/>
                <w:szCs w:val="22"/>
              </w:rPr>
              <w:t xml:space="preserve">Completed, signed, and notarized application </w:t>
            </w:r>
          </w:p>
          <w:p w:rsidR="00A34086" w:rsidRPr="000443C7" w:rsidRDefault="00A34086" w:rsidP="000443C7">
            <w:pPr>
              <w:tabs>
                <w:tab w:val="left" w:pos="345"/>
                <w:tab w:val="left" w:pos="720"/>
                <w:tab w:val="left" w:pos="1065"/>
                <w:tab w:val="left" w:pos="1800"/>
              </w:tabs>
              <w:rPr>
                <w:sz w:val="22"/>
                <w:szCs w:val="22"/>
              </w:rPr>
            </w:pPr>
          </w:p>
          <w:p w:rsidR="00A34086" w:rsidRPr="000443C7" w:rsidRDefault="000443C7" w:rsidP="000443C7">
            <w:pPr>
              <w:tabs>
                <w:tab w:val="left" w:pos="-390"/>
                <w:tab w:val="left" w:pos="0"/>
                <w:tab w:val="left" w:pos="345"/>
                <w:tab w:val="left" w:pos="720"/>
                <w:tab w:val="left" w:pos="1065"/>
                <w:tab w:val="left" w:pos="1440"/>
                <w:tab w:val="left" w:pos="1800"/>
                <w:tab w:val="left" w:pos="2160"/>
                <w:tab w:val="left" w:pos="2880"/>
                <w:tab w:val="left" w:pos="3600"/>
                <w:tab w:val="left" w:pos="4290"/>
                <w:tab w:val="left" w:pos="5010"/>
                <w:tab w:val="left" w:pos="5760"/>
                <w:tab w:val="left" w:pos="6480"/>
                <w:tab w:val="left" w:pos="7200"/>
                <w:tab w:val="left" w:pos="7920"/>
              </w:tabs>
              <w:spacing w:after="38"/>
              <w:rPr>
                <w:sz w:val="22"/>
                <w:szCs w:val="22"/>
              </w:rPr>
            </w:pPr>
            <w:r w:rsidRPr="000443C7">
              <w:rPr>
                <w:sz w:val="22"/>
                <w:szCs w:val="22"/>
              </w:rPr>
              <w:tab/>
            </w:r>
            <w:r w:rsidR="00A34086" w:rsidRPr="000443C7">
              <w:rPr>
                <w:sz w:val="22"/>
                <w:szCs w:val="22"/>
              </w:rPr>
              <w:t>[  ]</w:t>
            </w:r>
            <w:r w:rsidRPr="000443C7">
              <w:rPr>
                <w:sz w:val="22"/>
                <w:szCs w:val="22"/>
              </w:rPr>
              <w:tab/>
            </w:r>
            <w:r w:rsidR="00A34086" w:rsidRPr="000443C7">
              <w:rPr>
                <w:sz w:val="22"/>
                <w:szCs w:val="22"/>
              </w:rPr>
              <w:t xml:space="preserve">Copy of permit or </w:t>
            </w:r>
            <w:r w:rsidR="00891CF3" w:rsidRPr="00891CF3">
              <w:rPr>
                <w:sz w:val="22"/>
                <w:szCs w:val="22"/>
              </w:rPr>
              <w:t>QS Holder Summary Report</w:t>
            </w:r>
          </w:p>
          <w:p w:rsidR="00A34086" w:rsidRPr="000443C7" w:rsidRDefault="00A34086" w:rsidP="000443C7">
            <w:pPr>
              <w:tabs>
                <w:tab w:val="left" w:pos="-390"/>
                <w:tab w:val="left" w:pos="0"/>
                <w:tab w:val="left" w:pos="345"/>
                <w:tab w:val="left" w:pos="720"/>
                <w:tab w:val="left" w:pos="1065"/>
                <w:tab w:val="left" w:pos="1440"/>
                <w:tab w:val="left" w:pos="1800"/>
                <w:tab w:val="left" w:pos="2160"/>
                <w:tab w:val="left" w:pos="2880"/>
                <w:tab w:val="left" w:pos="3600"/>
                <w:tab w:val="left" w:pos="4290"/>
                <w:tab w:val="left" w:pos="5010"/>
                <w:tab w:val="left" w:pos="5760"/>
                <w:tab w:val="left" w:pos="6480"/>
                <w:tab w:val="left" w:pos="7200"/>
                <w:tab w:val="left" w:pos="7920"/>
              </w:tabs>
              <w:spacing w:after="38" w:line="192" w:lineRule="auto"/>
              <w:rPr>
                <w:sz w:val="22"/>
                <w:szCs w:val="22"/>
              </w:rPr>
            </w:pPr>
          </w:p>
          <w:p w:rsidR="000443C7" w:rsidRPr="000443C7" w:rsidRDefault="000443C7" w:rsidP="000443C7">
            <w:pPr>
              <w:tabs>
                <w:tab w:val="left" w:pos="-390"/>
                <w:tab w:val="left" w:pos="0"/>
                <w:tab w:val="left" w:pos="345"/>
                <w:tab w:val="left" w:pos="720"/>
                <w:tab w:val="left" w:pos="1065"/>
                <w:tab w:val="left" w:pos="1440"/>
                <w:tab w:val="left" w:pos="1800"/>
                <w:tab w:val="left" w:pos="2160"/>
              </w:tabs>
              <w:rPr>
                <w:sz w:val="22"/>
                <w:szCs w:val="22"/>
              </w:rPr>
            </w:pPr>
            <w:r w:rsidRPr="000443C7">
              <w:rPr>
                <w:sz w:val="22"/>
                <w:szCs w:val="22"/>
              </w:rPr>
              <w:tab/>
            </w:r>
            <w:r w:rsidR="00A34086" w:rsidRPr="000443C7">
              <w:rPr>
                <w:sz w:val="22"/>
                <w:szCs w:val="22"/>
              </w:rPr>
              <w:t>[  ]</w:t>
            </w:r>
            <w:r w:rsidRPr="000443C7">
              <w:rPr>
                <w:sz w:val="22"/>
                <w:szCs w:val="22"/>
              </w:rPr>
              <w:tab/>
              <w:t>Documentation of active military mobilization or deployment, including the following:</w:t>
            </w:r>
          </w:p>
          <w:p w:rsidR="000443C7" w:rsidRPr="000443C7" w:rsidRDefault="000443C7" w:rsidP="000443C7">
            <w:pPr>
              <w:tabs>
                <w:tab w:val="left" w:pos="-390"/>
                <w:tab w:val="left" w:pos="0"/>
                <w:tab w:val="left" w:pos="345"/>
                <w:tab w:val="left" w:pos="720"/>
                <w:tab w:val="left" w:pos="1065"/>
                <w:tab w:val="left" w:pos="1440"/>
                <w:tab w:val="left" w:pos="1800"/>
                <w:tab w:val="left" w:pos="2160"/>
              </w:tabs>
              <w:spacing w:line="192" w:lineRule="auto"/>
              <w:rPr>
                <w:sz w:val="22"/>
                <w:szCs w:val="22"/>
              </w:rPr>
            </w:pPr>
          </w:p>
          <w:p w:rsidR="00891CF3" w:rsidRDefault="000443C7" w:rsidP="000443C7">
            <w:pPr>
              <w:tabs>
                <w:tab w:val="left" w:pos="-390"/>
                <w:tab w:val="left" w:pos="345"/>
                <w:tab w:val="left" w:pos="720"/>
                <w:tab w:val="left" w:pos="1065"/>
                <w:tab w:val="left" w:pos="1440"/>
                <w:tab w:val="left" w:pos="1800"/>
                <w:tab w:val="left" w:pos="2160"/>
              </w:tabs>
              <w:ind w:left="1080" w:hanging="1080"/>
              <w:rPr>
                <w:sz w:val="22"/>
                <w:szCs w:val="22"/>
              </w:rPr>
            </w:pPr>
            <w:r w:rsidRPr="000443C7">
              <w:rPr>
                <w:sz w:val="22"/>
                <w:szCs w:val="22"/>
              </w:rPr>
              <w:tab/>
            </w:r>
            <w:r w:rsidRPr="000443C7">
              <w:rPr>
                <w:sz w:val="22"/>
                <w:szCs w:val="22"/>
              </w:rPr>
              <w:tab/>
              <w:t xml:space="preserve">[  ]  Copy of official documentation, such as mobilization or deployment orders, that direct the transferor to </w:t>
            </w:r>
          </w:p>
          <w:p w:rsidR="000443C7" w:rsidRPr="000443C7" w:rsidRDefault="00891CF3" w:rsidP="000443C7">
            <w:pPr>
              <w:tabs>
                <w:tab w:val="left" w:pos="-390"/>
                <w:tab w:val="left" w:pos="345"/>
                <w:tab w:val="left" w:pos="720"/>
                <w:tab w:val="left" w:pos="1065"/>
                <w:tab w:val="left" w:pos="1440"/>
                <w:tab w:val="left" w:pos="1800"/>
                <w:tab w:val="left" w:pos="2160"/>
              </w:tabs>
              <w:ind w:left="1080" w:hanging="1080"/>
              <w:rPr>
                <w:sz w:val="22"/>
                <w:szCs w:val="22"/>
              </w:rPr>
            </w:pPr>
            <w:r>
              <w:rPr>
                <w:sz w:val="22"/>
                <w:szCs w:val="22"/>
              </w:rPr>
              <w:tab/>
            </w:r>
            <w:r>
              <w:rPr>
                <w:sz w:val="22"/>
                <w:szCs w:val="22"/>
              </w:rPr>
              <w:tab/>
            </w:r>
            <w:r>
              <w:rPr>
                <w:sz w:val="22"/>
                <w:szCs w:val="22"/>
              </w:rPr>
              <w:tab/>
            </w:r>
            <w:proofErr w:type="gramStart"/>
            <w:r w:rsidR="000443C7" w:rsidRPr="000443C7">
              <w:rPr>
                <w:sz w:val="22"/>
                <w:szCs w:val="22"/>
              </w:rPr>
              <w:t>report</w:t>
            </w:r>
            <w:proofErr w:type="gramEnd"/>
            <w:r w:rsidR="000443C7" w:rsidRPr="000443C7">
              <w:rPr>
                <w:sz w:val="22"/>
                <w:szCs w:val="22"/>
              </w:rPr>
              <w:t xml:space="preserve"> to active duty status or to mobilize for a military deployment. </w:t>
            </w:r>
          </w:p>
          <w:p w:rsidR="000443C7" w:rsidRPr="000443C7" w:rsidRDefault="000443C7" w:rsidP="000443C7">
            <w:pPr>
              <w:tabs>
                <w:tab w:val="left" w:pos="-390"/>
                <w:tab w:val="left" w:pos="0"/>
                <w:tab w:val="left" w:pos="345"/>
                <w:tab w:val="left" w:pos="720"/>
                <w:tab w:val="left" w:pos="1065"/>
                <w:tab w:val="left" w:pos="1440"/>
                <w:tab w:val="left" w:pos="1800"/>
                <w:tab w:val="left" w:pos="2160"/>
              </w:tabs>
              <w:spacing w:line="192" w:lineRule="auto"/>
              <w:rPr>
                <w:sz w:val="22"/>
                <w:szCs w:val="22"/>
              </w:rPr>
            </w:pPr>
          </w:p>
          <w:p w:rsidR="00891CF3" w:rsidRDefault="000443C7" w:rsidP="000443C7">
            <w:pPr>
              <w:tabs>
                <w:tab w:val="left" w:pos="345"/>
                <w:tab w:val="left" w:pos="720"/>
                <w:tab w:val="left" w:pos="1095"/>
                <w:tab w:val="left" w:pos="1440"/>
              </w:tabs>
              <w:ind w:left="1080" w:hanging="1080"/>
              <w:rPr>
                <w:sz w:val="22"/>
                <w:szCs w:val="22"/>
              </w:rPr>
            </w:pPr>
            <w:r>
              <w:rPr>
                <w:sz w:val="22"/>
                <w:szCs w:val="22"/>
              </w:rPr>
              <w:tab/>
            </w:r>
            <w:r w:rsidRPr="000443C7">
              <w:rPr>
                <w:sz w:val="22"/>
                <w:szCs w:val="22"/>
              </w:rPr>
              <w:tab/>
              <w:t>[  ]</w:t>
            </w:r>
            <w:r w:rsidRPr="000443C7">
              <w:rPr>
                <w:sz w:val="22"/>
                <w:szCs w:val="22"/>
              </w:rPr>
              <w:tab/>
              <w:t xml:space="preserve">Concise description of the length and nature of the military deployment including verification that the </w:t>
            </w:r>
          </w:p>
          <w:p w:rsidR="00A34086" w:rsidRPr="000443C7" w:rsidRDefault="00891CF3" w:rsidP="000443C7">
            <w:pPr>
              <w:tabs>
                <w:tab w:val="left" w:pos="345"/>
                <w:tab w:val="left" w:pos="720"/>
                <w:tab w:val="left" w:pos="1095"/>
                <w:tab w:val="left" w:pos="1440"/>
              </w:tabs>
              <w:ind w:left="1080" w:hanging="1080"/>
            </w:pPr>
            <w:r>
              <w:rPr>
                <w:sz w:val="22"/>
                <w:szCs w:val="22"/>
              </w:rPr>
              <w:tab/>
            </w:r>
            <w:r>
              <w:rPr>
                <w:sz w:val="22"/>
                <w:szCs w:val="22"/>
              </w:rPr>
              <w:tab/>
            </w:r>
            <w:r>
              <w:rPr>
                <w:sz w:val="22"/>
                <w:szCs w:val="22"/>
              </w:rPr>
              <w:tab/>
            </w:r>
            <w:proofErr w:type="gramStart"/>
            <w:r w:rsidR="000443C7" w:rsidRPr="000443C7">
              <w:rPr>
                <w:sz w:val="22"/>
                <w:szCs w:val="22"/>
              </w:rPr>
              <w:t>applicant</w:t>
            </w:r>
            <w:proofErr w:type="gramEnd"/>
            <w:r w:rsidR="000443C7" w:rsidRPr="000443C7">
              <w:rPr>
                <w:sz w:val="22"/>
                <w:szCs w:val="22"/>
              </w:rPr>
              <w:t xml:space="preserve"> is unable to participate in the IFQ fishery for which he or she holds IFQ permits during the IFQ season because of his/her active duty military status</w:t>
            </w:r>
            <w:r w:rsidR="000443C7" w:rsidRPr="000443C7">
              <w:t>.</w:t>
            </w:r>
          </w:p>
          <w:p w:rsidR="00A34086" w:rsidRPr="00A34086" w:rsidRDefault="00A34086" w:rsidP="00A34086">
            <w:pPr>
              <w:tabs>
                <w:tab w:val="left" w:pos="-390"/>
                <w:tab w:val="left" w:pos="0"/>
                <w:tab w:val="left" w:pos="720"/>
                <w:tab w:val="left" w:pos="1440"/>
                <w:tab w:val="left" w:pos="2160"/>
              </w:tabs>
              <w:spacing w:line="192" w:lineRule="auto"/>
              <w:rPr>
                <w:sz w:val="22"/>
                <w:szCs w:val="22"/>
              </w:rPr>
            </w:pPr>
          </w:p>
        </w:tc>
      </w:tr>
      <w:tr w:rsidR="007863F1" w:rsidTr="00A44967">
        <w:tblPrEx>
          <w:tblCellMar>
            <w:left w:w="100" w:type="dxa"/>
            <w:right w:w="100" w:type="dxa"/>
          </w:tblCellMar>
        </w:tblPrEx>
        <w:trPr>
          <w:cantSplit/>
        </w:trPr>
        <w:tc>
          <w:tcPr>
            <w:tcW w:w="11200" w:type="dxa"/>
            <w:gridSpan w:val="6"/>
            <w:tcBorders>
              <w:left w:val="single" w:sz="6" w:space="0" w:color="000000"/>
              <w:right w:val="single" w:sz="4" w:space="0" w:color="auto"/>
            </w:tcBorders>
            <w:shd w:val="clear" w:color="auto" w:fill="DAEEF3" w:themeFill="accent5" w:themeFillTint="33"/>
            <w:vAlign w:val="center"/>
          </w:tcPr>
          <w:p w:rsidR="007863F1" w:rsidRDefault="007B3A79" w:rsidP="00BF31EC">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60" w:after="60"/>
              <w:jc w:val="center"/>
              <w:rPr>
                <w:sz w:val="22"/>
                <w:szCs w:val="18"/>
              </w:rPr>
            </w:pPr>
            <w:r>
              <w:rPr>
                <w:b/>
                <w:bCs/>
                <w:i/>
                <w:iCs/>
                <w:sz w:val="22"/>
                <w:szCs w:val="18"/>
              </w:rPr>
              <w:t>BLOCK A</w:t>
            </w:r>
            <w:r w:rsidR="007863F1">
              <w:rPr>
                <w:b/>
                <w:bCs/>
                <w:i/>
                <w:iCs/>
                <w:sz w:val="22"/>
                <w:szCs w:val="18"/>
              </w:rPr>
              <w:t xml:space="preserve"> – TRANSFEROR</w:t>
            </w:r>
            <w:r w:rsidR="005C6415">
              <w:rPr>
                <w:b/>
                <w:bCs/>
                <w:i/>
                <w:iCs/>
                <w:sz w:val="22"/>
                <w:szCs w:val="18"/>
              </w:rPr>
              <w:t xml:space="preserve"> (SELLER) </w:t>
            </w:r>
            <w:r w:rsidR="00A4119A">
              <w:rPr>
                <w:b/>
                <w:bCs/>
                <w:i/>
                <w:iCs/>
                <w:sz w:val="22"/>
                <w:szCs w:val="18"/>
              </w:rPr>
              <w:t xml:space="preserve">INFORMATION </w:t>
            </w:r>
          </w:p>
        </w:tc>
      </w:tr>
      <w:tr w:rsidR="00561452" w:rsidTr="0072727E">
        <w:tblPrEx>
          <w:tblCellMar>
            <w:left w:w="100" w:type="dxa"/>
            <w:right w:w="100" w:type="dxa"/>
          </w:tblCellMar>
        </w:tblPrEx>
        <w:trPr>
          <w:cantSplit/>
        </w:trPr>
        <w:tc>
          <w:tcPr>
            <w:tcW w:w="6300" w:type="dxa"/>
            <w:gridSpan w:val="4"/>
            <w:vMerge w:val="restart"/>
            <w:tcBorders>
              <w:top w:val="single" w:sz="6" w:space="0" w:color="000000"/>
              <w:left w:val="single" w:sz="6" w:space="0" w:color="000000"/>
            </w:tcBorders>
          </w:tcPr>
          <w:p w:rsidR="00561452" w:rsidRPr="00571CD7" w:rsidRDefault="00561452" w:rsidP="007B3A79">
            <w:pPr>
              <w:tabs>
                <w:tab w:val="left" w:pos="-390"/>
                <w:tab w:val="left" w:pos="0"/>
                <w:tab w:val="left" w:pos="720"/>
                <w:tab w:val="left" w:pos="1440"/>
                <w:tab w:val="left" w:pos="2160"/>
                <w:tab w:val="left" w:pos="2880"/>
                <w:tab w:val="left" w:pos="3600"/>
                <w:tab w:val="left" w:pos="4290"/>
                <w:tab w:val="left" w:pos="5010"/>
              </w:tabs>
              <w:rPr>
                <w:sz w:val="22"/>
                <w:szCs w:val="22"/>
              </w:rPr>
            </w:pPr>
            <w:r w:rsidRPr="00571CD7">
              <w:rPr>
                <w:sz w:val="22"/>
                <w:szCs w:val="22"/>
              </w:rPr>
              <w:t>1.  Name:</w:t>
            </w:r>
          </w:p>
          <w:p w:rsidR="00561452" w:rsidRPr="00571CD7" w:rsidRDefault="00561452" w:rsidP="00561452">
            <w:pPr>
              <w:tabs>
                <w:tab w:val="left" w:pos="-390"/>
                <w:tab w:val="left" w:pos="0"/>
                <w:tab w:val="left" w:pos="720"/>
                <w:tab w:val="left" w:pos="1440"/>
                <w:tab w:val="left" w:pos="2160"/>
                <w:tab w:val="left" w:pos="2880"/>
                <w:tab w:val="left" w:pos="3600"/>
                <w:tab w:val="left" w:pos="4290"/>
                <w:tab w:val="left" w:pos="5010"/>
              </w:tabs>
              <w:spacing w:before="120"/>
              <w:rPr>
                <w:sz w:val="22"/>
                <w:szCs w:val="22"/>
              </w:rPr>
            </w:pPr>
          </w:p>
        </w:tc>
        <w:tc>
          <w:tcPr>
            <w:tcW w:w="4900" w:type="dxa"/>
            <w:gridSpan w:val="2"/>
            <w:tcBorders>
              <w:top w:val="single" w:sz="6" w:space="0" w:color="000000"/>
              <w:left w:val="single" w:sz="6" w:space="0" w:color="000000"/>
              <w:bottom w:val="single" w:sz="6" w:space="0" w:color="000000"/>
              <w:right w:val="single" w:sz="4" w:space="0" w:color="auto"/>
            </w:tcBorders>
          </w:tcPr>
          <w:p w:rsidR="00561452" w:rsidRDefault="00561452" w:rsidP="007B3A79">
            <w:pPr>
              <w:tabs>
                <w:tab w:val="left" w:pos="-390"/>
                <w:tab w:val="left" w:pos="0"/>
                <w:tab w:val="left" w:pos="720"/>
                <w:tab w:val="left" w:pos="1440"/>
                <w:tab w:val="left" w:pos="2160"/>
                <w:tab w:val="left" w:pos="2880"/>
                <w:tab w:val="left" w:pos="3600"/>
                <w:tab w:val="left" w:pos="4290"/>
                <w:tab w:val="left" w:pos="5010"/>
              </w:tabs>
              <w:rPr>
                <w:sz w:val="22"/>
                <w:szCs w:val="22"/>
              </w:rPr>
            </w:pPr>
            <w:r w:rsidRPr="00571CD7">
              <w:rPr>
                <w:sz w:val="22"/>
                <w:szCs w:val="22"/>
              </w:rPr>
              <w:t>2.  NMFS Person ID:</w:t>
            </w:r>
          </w:p>
          <w:p w:rsidR="00561452" w:rsidRPr="00561452" w:rsidRDefault="00561452">
            <w:pPr>
              <w:tabs>
                <w:tab w:val="left" w:pos="-390"/>
                <w:tab w:val="left" w:pos="0"/>
                <w:tab w:val="left" w:pos="720"/>
                <w:tab w:val="left" w:pos="1440"/>
                <w:tab w:val="left" w:pos="2160"/>
                <w:tab w:val="left" w:pos="2880"/>
                <w:tab w:val="left" w:pos="3600"/>
                <w:tab w:val="left" w:pos="4290"/>
                <w:tab w:val="left" w:pos="5010"/>
              </w:tabs>
              <w:spacing w:before="100" w:after="38"/>
              <w:rPr>
                <w:sz w:val="22"/>
                <w:szCs w:val="22"/>
              </w:rPr>
            </w:pPr>
          </w:p>
        </w:tc>
      </w:tr>
      <w:tr w:rsidR="00561452" w:rsidTr="00561452">
        <w:tblPrEx>
          <w:tblCellMar>
            <w:left w:w="100" w:type="dxa"/>
            <w:right w:w="100" w:type="dxa"/>
          </w:tblCellMar>
        </w:tblPrEx>
        <w:trPr>
          <w:cantSplit/>
        </w:trPr>
        <w:tc>
          <w:tcPr>
            <w:tcW w:w="6300" w:type="dxa"/>
            <w:gridSpan w:val="4"/>
            <w:vMerge/>
            <w:tcBorders>
              <w:left w:val="single" w:sz="6" w:space="0" w:color="000000"/>
              <w:bottom w:val="single" w:sz="6" w:space="0" w:color="000000"/>
            </w:tcBorders>
          </w:tcPr>
          <w:p w:rsidR="00561452" w:rsidRPr="00571CD7" w:rsidRDefault="00561452">
            <w:pPr>
              <w:tabs>
                <w:tab w:val="left" w:pos="-390"/>
                <w:tab w:val="left" w:pos="0"/>
                <w:tab w:val="left" w:pos="720"/>
                <w:tab w:val="left" w:pos="1440"/>
                <w:tab w:val="left" w:pos="2160"/>
                <w:tab w:val="left" w:pos="2880"/>
                <w:tab w:val="left" w:pos="3600"/>
                <w:tab w:val="left" w:pos="4290"/>
                <w:tab w:val="left" w:pos="5010"/>
              </w:tabs>
              <w:spacing w:after="38"/>
              <w:rPr>
                <w:sz w:val="22"/>
                <w:szCs w:val="22"/>
              </w:rPr>
            </w:pPr>
          </w:p>
        </w:tc>
        <w:tc>
          <w:tcPr>
            <w:tcW w:w="4900" w:type="dxa"/>
            <w:gridSpan w:val="2"/>
            <w:tcBorders>
              <w:left w:val="single" w:sz="6" w:space="0" w:color="000000"/>
              <w:bottom w:val="single" w:sz="6" w:space="0" w:color="000000"/>
              <w:right w:val="single" w:sz="4" w:space="0" w:color="auto"/>
            </w:tcBorders>
          </w:tcPr>
          <w:p w:rsidR="00561452" w:rsidRPr="00571CD7" w:rsidRDefault="00561452" w:rsidP="007B3A79">
            <w:pPr>
              <w:tabs>
                <w:tab w:val="left" w:pos="-390"/>
                <w:tab w:val="left" w:pos="0"/>
                <w:tab w:val="left" w:pos="720"/>
                <w:tab w:val="left" w:pos="1440"/>
                <w:tab w:val="left" w:pos="2160"/>
                <w:tab w:val="left" w:pos="2880"/>
                <w:tab w:val="left" w:pos="3600"/>
                <w:tab w:val="left" w:pos="4290"/>
                <w:tab w:val="left" w:pos="5010"/>
              </w:tabs>
              <w:rPr>
                <w:sz w:val="22"/>
                <w:szCs w:val="22"/>
              </w:rPr>
            </w:pPr>
            <w:r w:rsidRPr="00571CD7">
              <w:rPr>
                <w:sz w:val="22"/>
                <w:szCs w:val="22"/>
              </w:rPr>
              <w:t>3.  Date of Birth</w:t>
            </w:r>
            <w:r>
              <w:rPr>
                <w:sz w:val="22"/>
                <w:szCs w:val="22"/>
              </w:rPr>
              <w:t>:</w:t>
            </w:r>
            <w:r w:rsidRPr="00571CD7">
              <w:rPr>
                <w:sz w:val="22"/>
                <w:szCs w:val="22"/>
              </w:rPr>
              <w:t xml:space="preserve">  </w:t>
            </w:r>
          </w:p>
          <w:p w:rsidR="00561452" w:rsidRPr="00571CD7" w:rsidRDefault="00561452">
            <w:pPr>
              <w:tabs>
                <w:tab w:val="left" w:pos="-390"/>
                <w:tab w:val="left" w:pos="0"/>
                <w:tab w:val="left" w:pos="720"/>
                <w:tab w:val="left" w:pos="1440"/>
                <w:tab w:val="left" w:pos="2160"/>
                <w:tab w:val="left" w:pos="2880"/>
                <w:tab w:val="left" w:pos="3600"/>
                <w:tab w:val="left" w:pos="4290"/>
                <w:tab w:val="left" w:pos="5010"/>
              </w:tabs>
              <w:spacing w:after="38"/>
              <w:rPr>
                <w:sz w:val="22"/>
                <w:szCs w:val="22"/>
              </w:rPr>
            </w:pPr>
          </w:p>
        </w:tc>
      </w:tr>
      <w:tr w:rsidR="00561452" w:rsidTr="004D6E99">
        <w:tblPrEx>
          <w:tblCellMar>
            <w:left w:w="100" w:type="dxa"/>
            <w:right w:w="100" w:type="dxa"/>
          </w:tblCellMar>
        </w:tblPrEx>
        <w:trPr>
          <w:cantSplit/>
          <w:trHeight w:val="1254"/>
        </w:trPr>
        <w:tc>
          <w:tcPr>
            <w:tcW w:w="5600" w:type="dxa"/>
            <w:gridSpan w:val="3"/>
            <w:tcBorders>
              <w:left w:val="single" w:sz="6" w:space="0" w:color="000000"/>
              <w:bottom w:val="single" w:sz="6" w:space="0" w:color="000000"/>
            </w:tcBorders>
          </w:tcPr>
          <w:p w:rsidR="00561452" w:rsidRDefault="00561452" w:rsidP="007B3A79">
            <w:pPr>
              <w:tabs>
                <w:tab w:val="left" w:pos="-390"/>
                <w:tab w:val="left" w:pos="0"/>
                <w:tab w:val="left" w:pos="720"/>
                <w:tab w:val="left" w:pos="1440"/>
                <w:tab w:val="left" w:pos="2160"/>
                <w:tab w:val="left" w:pos="2880"/>
                <w:tab w:val="left" w:pos="3600"/>
                <w:tab w:val="left" w:pos="4290"/>
                <w:tab w:val="left" w:pos="5010"/>
              </w:tabs>
              <w:rPr>
                <w:sz w:val="22"/>
                <w:szCs w:val="22"/>
              </w:rPr>
            </w:pPr>
            <w:r>
              <w:rPr>
                <w:sz w:val="22"/>
                <w:szCs w:val="22"/>
              </w:rPr>
              <w:t>4</w:t>
            </w:r>
            <w:r w:rsidRPr="00571CD7">
              <w:rPr>
                <w:sz w:val="22"/>
                <w:szCs w:val="22"/>
              </w:rPr>
              <w:t>.  Permanent Business Mailing Address:</w:t>
            </w:r>
          </w:p>
          <w:p w:rsidR="007B3A79" w:rsidRDefault="007B3A79" w:rsidP="007B3A79">
            <w:pPr>
              <w:tabs>
                <w:tab w:val="left" w:pos="-390"/>
                <w:tab w:val="left" w:pos="0"/>
                <w:tab w:val="left" w:pos="720"/>
                <w:tab w:val="left" w:pos="1440"/>
                <w:tab w:val="left" w:pos="2160"/>
                <w:tab w:val="left" w:pos="2880"/>
                <w:tab w:val="left" w:pos="3600"/>
                <w:tab w:val="left" w:pos="4290"/>
                <w:tab w:val="left" w:pos="5010"/>
              </w:tabs>
              <w:rPr>
                <w:sz w:val="22"/>
                <w:szCs w:val="22"/>
              </w:rPr>
            </w:pPr>
          </w:p>
          <w:p w:rsidR="007B3A79" w:rsidRDefault="007B3A79" w:rsidP="007B3A79">
            <w:pPr>
              <w:tabs>
                <w:tab w:val="left" w:pos="-390"/>
                <w:tab w:val="left" w:pos="0"/>
                <w:tab w:val="left" w:pos="720"/>
                <w:tab w:val="left" w:pos="1440"/>
                <w:tab w:val="left" w:pos="2160"/>
                <w:tab w:val="left" w:pos="2880"/>
                <w:tab w:val="left" w:pos="3600"/>
                <w:tab w:val="left" w:pos="4290"/>
                <w:tab w:val="left" w:pos="5010"/>
              </w:tabs>
              <w:rPr>
                <w:sz w:val="22"/>
                <w:szCs w:val="22"/>
              </w:rPr>
            </w:pPr>
          </w:p>
          <w:p w:rsidR="007B3A79" w:rsidRDefault="007B3A79" w:rsidP="007B3A79">
            <w:pPr>
              <w:tabs>
                <w:tab w:val="left" w:pos="-390"/>
                <w:tab w:val="left" w:pos="0"/>
                <w:tab w:val="left" w:pos="720"/>
                <w:tab w:val="left" w:pos="1440"/>
                <w:tab w:val="left" w:pos="2160"/>
                <w:tab w:val="left" w:pos="2880"/>
                <w:tab w:val="left" w:pos="3600"/>
                <w:tab w:val="left" w:pos="4290"/>
                <w:tab w:val="left" w:pos="5010"/>
              </w:tabs>
              <w:rPr>
                <w:sz w:val="22"/>
                <w:szCs w:val="22"/>
              </w:rPr>
            </w:pPr>
          </w:p>
          <w:p w:rsidR="007B3A79" w:rsidRDefault="007B3A79" w:rsidP="007B3A79">
            <w:pPr>
              <w:tabs>
                <w:tab w:val="left" w:pos="-390"/>
                <w:tab w:val="left" w:pos="0"/>
                <w:tab w:val="left" w:pos="720"/>
                <w:tab w:val="left" w:pos="1440"/>
                <w:tab w:val="left" w:pos="2160"/>
                <w:tab w:val="left" w:pos="2880"/>
                <w:tab w:val="left" w:pos="3600"/>
                <w:tab w:val="left" w:pos="4290"/>
                <w:tab w:val="left" w:pos="5010"/>
              </w:tabs>
              <w:rPr>
                <w:sz w:val="22"/>
                <w:szCs w:val="22"/>
              </w:rPr>
            </w:pPr>
          </w:p>
          <w:p w:rsidR="007B3A79" w:rsidRDefault="007B3A79" w:rsidP="007B3A79">
            <w:pPr>
              <w:tabs>
                <w:tab w:val="left" w:pos="-390"/>
                <w:tab w:val="left" w:pos="0"/>
                <w:tab w:val="left" w:pos="720"/>
                <w:tab w:val="left" w:pos="1440"/>
                <w:tab w:val="left" w:pos="2160"/>
                <w:tab w:val="left" w:pos="2880"/>
                <w:tab w:val="left" w:pos="3600"/>
                <w:tab w:val="left" w:pos="4290"/>
                <w:tab w:val="left" w:pos="5010"/>
              </w:tabs>
              <w:rPr>
                <w:sz w:val="22"/>
                <w:szCs w:val="22"/>
              </w:rPr>
            </w:pPr>
          </w:p>
          <w:p w:rsidR="007B3A79" w:rsidRDefault="007B3A79" w:rsidP="007B3A79">
            <w:pPr>
              <w:tabs>
                <w:tab w:val="left" w:pos="-390"/>
                <w:tab w:val="left" w:pos="0"/>
                <w:tab w:val="left" w:pos="720"/>
                <w:tab w:val="left" w:pos="1440"/>
                <w:tab w:val="left" w:pos="2160"/>
                <w:tab w:val="left" w:pos="2880"/>
                <w:tab w:val="left" w:pos="3600"/>
                <w:tab w:val="left" w:pos="4290"/>
                <w:tab w:val="left" w:pos="5010"/>
              </w:tabs>
              <w:rPr>
                <w:sz w:val="22"/>
                <w:szCs w:val="22"/>
              </w:rPr>
            </w:pPr>
          </w:p>
          <w:p w:rsidR="007B3A79" w:rsidRDefault="007B3A79" w:rsidP="007B3A79">
            <w:pPr>
              <w:tabs>
                <w:tab w:val="left" w:pos="-390"/>
                <w:tab w:val="left" w:pos="0"/>
                <w:tab w:val="left" w:pos="720"/>
                <w:tab w:val="left" w:pos="1440"/>
                <w:tab w:val="left" w:pos="2160"/>
                <w:tab w:val="left" w:pos="2880"/>
                <w:tab w:val="left" w:pos="3600"/>
                <w:tab w:val="left" w:pos="4290"/>
                <w:tab w:val="left" w:pos="5010"/>
              </w:tabs>
              <w:rPr>
                <w:sz w:val="22"/>
                <w:szCs w:val="22"/>
              </w:rPr>
            </w:pPr>
          </w:p>
          <w:p w:rsidR="007B3A79" w:rsidRPr="00571CD7" w:rsidRDefault="007B3A79" w:rsidP="007B3A79">
            <w:pPr>
              <w:tabs>
                <w:tab w:val="left" w:pos="-390"/>
                <w:tab w:val="left" w:pos="0"/>
                <w:tab w:val="left" w:pos="720"/>
                <w:tab w:val="left" w:pos="1440"/>
                <w:tab w:val="left" w:pos="2160"/>
                <w:tab w:val="left" w:pos="2880"/>
                <w:tab w:val="left" w:pos="3600"/>
                <w:tab w:val="left" w:pos="4290"/>
                <w:tab w:val="left" w:pos="5010"/>
              </w:tabs>
              <w:rPr>
                <w:sz w:val="22"/>
                <w:szCs w:val="22"/>
              </w:rPr>
            </w:pPr>
          </w:p>
        </w:tc>
        <w:tc>
          <w:tcPr>
            <w:tcW w:w="5600" w:type="dxa"/>
            <w:gridSpan w:val="3"/>
            <w:tcBorders>
              <w:left w:val="single" w:sz="6" w:space="0" w:color="000000"/>
              <w:bottom w:val="single" w:sz="6" w:space="0" w:color="000000"/>
              <w:right w:val="single" w:sz="4" w:space="0" w:color="auto"/>
            </w:tcBorders>
          </w:tcPr>
          <w:p w:rsidR="00561452" w:rsidRPr="00571CD7" w:rsidRDefault="00561452" w:rsidP="007B3A79">
            <w:pPr>
              <w:tabs>
                <w:tab w:val="left" w:pos="-390"/>
                <w:tab w:val="left" w:pos="0"/>
                <w:tab w:val="left" w:pos="720"/>
                <w:tab w:val="left" w:pos="1440"/>
                <w:tab w:val="left" w:pos="2160"/>
                <w:tab w:val="left" w:pos="2880"/>
                <w:tab w:val="left" w:pos="3600"/>
                <w:tab w:val="left" w:pos="4290"/>
                <w:tab w:val="left" w:pos="5010"/>
              </w:tabs>
              <w:rPr>
                <w:sz w:val="22"/>
                <w:szCs w:val="22"/>
              </w:rPr>
            </w:pPr>
            <w:r>
              <w:rPr>
                <w:sz w:val="22"/>
                <w:szCs w:val="22"/>
              </w:rPr>
              <w:t>5</w:t>
            </w:r>
            <w:r w:rsidRPr="00571CD7">
              <w:rPr>
                <w:sz w:val="22"/>
                <w:szCs w:val="22"/>
              </w:rPr>
              <w:t>.  Temporary Business Mailing Address (see instructions):</w:t>
            </w:r>
          </w:p>
          <w:p w:rsidR="00561452" w:rsidRPr="00571CD7" w:rsidRDefault="00561452">
            <w:pPr>
              <w:tabs>
                <w:tab w:val="left" w:pos="-390"/>
                <w:tab w:val="left" w:pos="0"/>
                <w:tab w:val="left" w:pos="720"/>
                <w:tab w:val="left" w:pos="1440"/>
                <w:tab w:val="left" w:pos="2160"/>
                <w:tab w:val="left" w:pos="2880"/>
                <w:tab w:val="left" w:pos="3600"/>
                <w:tab w:val="left" w:pos="4290"/>
                <w:tab w:val="left" w:pos="5010"/>
              </w:tabs>
              <w:spacing w:after="38"/>
              <w:rPr>
                <w:sz w:val="22"/>
                <w:szCs w:val="22"/>
              </w:rPr>
            </w:pPr>
          </w:p>
        </w:tc>
      </w:tr>
      <w:tr w:rsidR="00DD5EF9" w:rsidTr="00561452">
        <w:tblPrEx>
          <w:tblCellMar>
            <w:left w:w="100" w:type="dxa"/>
            <w:right w:w="100" w:type="dxa"/>
          </w:tblCellMar>
        </w:tblPrEx>
        <w:trPr>
          <w:cantSplit/>
        </w:trPr>
        <w:tc>
          <w:tcPr>
            <w:tcW w:w="3660" w:type="dxa"/>
            <w:gridSpan w:val="2"/>
            <w:tcBorders>
              <w:left w:val="single" w:sz="6" w:space="0" w:color="000000"/>
              <w:bottom w:val="single" w:sz="6" w:space="0" w:color="000000"/>
              <w:right w:val="single" w:sz="4" w:space="0" w:color="auto"/>
            </w:tcBorders>
          </w:tcPr>
          <w:p w:rsidR="00DD5EF9" w:rsidRPr="00571CD7" w:rsidRDefault="00561452" w:rsidP="007B3A79">
            <w:pPr>
              <w:tabs>
                <w:tab w:val="left" w:pos="-390"/>
                <w:tab w:val="left" w:pos="0"/>
                <w:tab w:val="left" w:pos="720"/>
                <w:tab w:val="left" w:pos="1440"/>
                <w:tab w:val="left" w:pos="2160"/>
                <w:tab w:val="left" w:pos="2880"/>
              </w:tabs>
              <w:rPr>
                <w:sz w:val="22"/>
                <w:szCs w:val="22"/>
              </w:rPr>
            </w:pPr>
            <w:r>
              <w:rPr>
                <w:sz w:val="22"/>
                <w:szCs w:val="22"/>
              </w:rPr>
              <w:t>6</w:t>
            </w:r>
            <w:r w:rsidR="00DD5EF9" w:rsidRPr="00571CD7">
              <w:rPr>
                <w:sz w:val="22"/>
                <w:szCs w:val="22"/>
              </w:rPr>
              <w:t>.  Business Telephone No.:</w:t>
            </w:r>
          </w:p>
          <w:p w:rsidR="00DD5EF9" w:rsidRDefault="00DD5EF9">
            <w:pPr>
              <w:tabs>
                <w:tab w:val="left" w:pos="-390"/>
                <w:tab w:val="left" w:pos="0"/>
                <w:tab w:val="left" w:pos="720"/>
                <w:tab w:val="left" w:pos="1440"/>
                <w:tab w:val="left" w:pos="2160"/>
                <w:tab w:val="left" w:pos="2880"/>
              </w:tabs>
              <w:spacing w:before="120"/>
              <w:rPr>
                <w:sz w:val="22"/>
                <w:szCs w:val="22"/>
              </w:rPr>
            </w:pPr>
          </w:p>
          <w:p w:rsidR="007B3A79" w:rsidRPr="00571CD7" w:rsidRDefault="007B3A79">
            <w:pPr>
              <w:tabs>
                <w:tab w:val="left" w:pos="-390"/>
                <w:tab w:val="left" w:pos="0"/>
                <w:tab w:val="left" w:pos="720"/>
                <w:tab w:val="left" w:pos="1440"/>
                <w:tab w:val="left" w:pos="2160"/>
                <w:tab w:val="left" w:pos="2880"/>
              </w:tabs>
              <w:spacing w:before="120"/>
              <w:rPr>
                <w:sz w:val="22"/>
                <w:szCs w:val="22"/>
              </w:rPr>
            </w:pPr>
          </w:p>
        </w:tc>
        <w:tc>
          <w:tcPr>
            <w:tcW w:w="3880" w:type="dxa"/>
            <w:gridSpan w:val="3"/>
            <w:tcBorders>
              <w:left w:val="single" w:sz="6" w:space="0" w:color="000000"/>
              <w:bottom w:val="single" w:sz="6" w:space="0" w:color="000000"/>
              <w:right w:val="single" w:sz="4" w:space="0" w:color="auto"/>
            </w:tcBorders>
          </w:tcPr>
          <w:p w:rsidR="00DD5EF9" w:rsidRPr="00571CD7" w:rsidRDefault="00561452" w:rsidP="007B3A79">
            <w:pPr>
              <w:tabs>
                <w:tab w:val="left" w:pos="-390"/>
                <w:tab w:val="left" w:pos="0"/>
                <w:tab w:val="left" w:pos="720"/>
              </w:tabs>
              <w:rPr>
                <w:sz w:val="22"/>
                <w:szCs w:val="22"/>
              </w:rPr>
            </w:pPr>
            <w:r>
              <w:rPr>
                <w:sz w:val="22"/>
                <w:szCs w:val="22"/>
              </w:rPr>
              <w:t>7</w:t>
            </w:r>
            <w:r w:rsidR="00DD5EF9" w:rsidRPr="00571CD7">
              <w:rPr>
                <w:sz w:val="22"/>
                <w:szCs w:val="22"/>
              </w:rPr>
              <w:t>.  Business Fax No.:</w:t>
            </w:r>
          </w:p>
        </w:tc>
        <w:tc>
          <w:tcPr>
            <w:tcW w:w="3660" w:type="dxa"/>
            <w:tcBorders>
              <w:left w:val="single" w:sz="6" w:space="0" w:color="000000"/>
              <w:bottom w:val="single" w:sz="6" w:space="0" w:color="000000"/>
              <w:right w:val="single" w:sz="4" w:space="0" w:color="auto"/>
            </w:tcBorders>
          </w:tcPr>
          <w:p w:rsidR="00DD5EF9" w:rsidRPr="00571CD7" w:rsidRDefault="00561452" w:rsidP="007B3A79">
            <w:pPr>
              <w:tabs>
                <w:tab w:val="left" w:pos="-390"/>
                <w:tab w:val="left" w:pos="0"/>
                <w:tab w:val="left" w:pos="720"/>
                <w:tab w:val="left" w:pos="1440"/>
                <w:tab w:val="left" w:pos="2160"/>
              </w:tabs>
              <w:rPr>
                <w:sz w:val="22"/>
                <w:szCs w:val="22"/>
              </w:rPr>
            </w:pPr>
            <w:r>
              <w:rPr>
                <w:sz w:val="22"/>
                <w:szCs w:val="22"/>
              </w:rPr>
              <w:t>8</w:t>
            </w:r>
            <w:r w:rsidR="00002C9B" w:rsidRPr="00571CD7">
              <w:rPr>
                <w:sz w:val="22"/>
                <w:szCs w:val="22"/>
              </w:rPr>
              <w:t xml:space="preserve">.  </w:t>
            </w:r>
            <w:r w:rsidR="00DD5EF9" w:rsidRPr="00571CD7">
              <w:rPr>
                <w:sz w:val="22"/>
                <w:szCs w:val="22"/>
              </w:rPr>
              <w:t>e-mail Address (if any):</w:t>
            </w:r>
          </w:p>
        </w:tc>
      </w:tr>
    </w:tbl>
    <w:p w:rsidR="00DA48BE" w:rsidRDefault="00DA48BE" w:rsidP="00DA48BE">
      <w:pPr>
        <w:numPr>
          <w:ilvl w:val="12"/>
          <w:numId w:val="0"/>
        </w:numPr>
        <w:tabs>
          <w:tab w:val="left" w:pos="-1080"/>
          <w:tab w:val="left" w:pos="-720"/>
          <w:tab w:val="left" w:pos="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540"/>
        <w:rPr>
          <w:b/>
          <w:bCs/>
          <w:sz w:val="18"/>
          <w:szCs w:val="18"/>
        </w:rPr>
      </w:pPr>
    </w:p>
    <w:p w:rsidR="004266BA" w:rsidRDefault="00366780" w:rsidP="004266BA">
      <w:pPr>
        <w:numPr>
          <w:ilvl w:val="12"/>
          <w:numId w:val="0"/>
        </w:numPr>
        <w:tabs>
          <w:tab w:val="left" w:pos="-1080"/>
          <w:tab w:val="left" w:pos="-720"/>
          <w:tab w:val="left" w:pos="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540"/>
        <w:rPr>
          <w:i/>
          <w:iCs/>
          <w:sz w:val="18"/>
          <w:szCs w:val="18"/>
        </w:rPr>
      </w:pPr>
      <w:r>
        <w:rPr>
          <w:i/>
          <w:iCs/>
          <w:sz w:val="18"/>
          <w:szCs w:val="18"/>
        </w:rPr>
        <w:br w:type="page"/>
      </w:r>
      <w:r w:rsidR="00DA48BE" w:rsidRPr="00DA48BE">
        <w:rPr>
          <w:i/>
          <w:iCs/>
          <w:sz w:val="18"/>
          <w:szCs w:val="18"/>
        </w:rPr>
        <w:lastRenderedPageBreak/>
        <w:t>.</w:t>
      </w:r>
    </w:p>
    <w:tbl>
      <w:tblPr>
        <w:tblW w:w="10980" w:type="dxa"/>
        <w:tblInd w:w="100" w:type="dxa"/>
        <w:tblLayout w:type="fixed"/>
        <w:tblCellMar>
          <w:left w:w="100" w:type="dxa"/>
          <w:right w:w="100" w:type="dxa"/>
        </w:tblCellMar>
        <w:tblLook w:val="0000" w:firstRow="0" w:lastRow="0" w:firstColumn="0" w:lastColumn="0" w:noHBand="0" w:noVBand="0"/>
      </w:tblPr>
      <w:tblGrid>
        <w:gridCol w:w="3660"/>
        <w:gridCol w:w="1830"/>
        <w:gridCol w:w="1530"/>
        <w:gridCol w:w="300"/>
        <w:gridCol w:w="3660"/>
      </w:tblGrid>
      <w:tr w:rsidR="007863F1" w:rsidTr="00891CF3">
        <w:trPr>
          <w:cantSplit/>
        </w:trPr>
        <w:tc>
          <w:tcPr>
            <w:tcW w:w="10980" w:type="dxa"/>
            <w:gridSpan w:val="5"/>
            <w:tcBorders>
              <w:top w:val="single" w:sz="4" w:space="0" w:color="auto"/>
              <w:left w:val="single" w:sz="6" w:space="0" w:color="000000"/>
              <w:right w:val="single" w:sz="4" w:space="0" w:color="auto"/>
            </w:tcBorders>
            <w:shd w:val="clear" w:color="auto" w:fill="DAEEF3" w:themeFill="accent5" w:themeFillTint="33"/>
            <w:vAlign w:val="center"/>
          </w:tcPr>
          <w:p w:rsidR="007863F1" w:rsidRDefault="004266BA" w:rsidP="00BF31EC">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60" w:after="60"/>
              <w:jc w:val="center"/>
              <w:rPr>
                <w:sz w:val="22"/>
                <w:szCs w:val="18"/>
              </w:rPr>
            </w:pPr>
            <w:r>
              <w:rPr>
                <w:i/>
                <w:iCs/>
                <w:sz w:val="18"/>
                <w:szCs w:val="18"/>
              </w:rPr>
              <w:br w:type="page"/>
            </w:r>
            <w:r w:rsidR="007863F1">
              <w:rPr>
                <w:b/>
                <w:bCs/>
                <w:i/>
                <w:iCs/>
                <w:sz w:val="22"/>
                <w:szCs w:val="18"/>
              </w:rPr>
              <w:t xml:space="preserve">BLOCK </w:t>
            </w:r>
            <w:r w:rsidR="00BF31EC">
              <w:rPr>
                <w:b/>
                <w:bCs/>
                <w:i/>
                <w:iCs/>
                <w:sz w:val="22"/>
                <w:szCs w:val="18"/>
              </w:rPr>
              <w:t>B</w:t>
            </w:r>
            <w:r w:rsidR="007863F1">
              <w:rPr>
                <w:b/>
                <w:bCs/>
                <w:i/>
                <w:iCs/>
                <w:sz w:val="22"/>
                <w:szCs w:val="18"/>
              </w:rPr>
              <w:t xml:space="preserve"> – TRANSFEREE</w:t>
            </w:r>
            <w:r w:rsidR="009458A2">
              <w:rPr>
                <w:b/>
                <w:bCs/>
                <w:i/>
                <w:iCs/>
                <w:sz w:val="22"/>
                <w:szCs w:val="18"/>
              </w:rPr>
              <w:t xml:space="preserve"> </w:t>
            </w:r>
            <w:r w:rsidR="005C6415">
              <w:rPr>
                <w:b/>
                <w:bCs/>
                <w:i/>
                <w:iCs/>
                <w:sz w:val="22"/>
                <w:szCs w:val="18"/>
              </w:rPr>
              <w:t xml:space="preserve">(BUYER) </w:t>
            </w:r>
            <w:r w:rsidR="009458A2">
              <w:rPr>
                <w:b/>
                <w:bCs/>
                <w:i/>
                <w:iCs/>
                <w:sz w:val="22"/>
                <w:szCs w:val="18"/>
              </w:rPr>
              <w:t>INFORMATION</w:t>
            </w:r>
            <w:r w:rsidR="007863F1">
              <w:rPr>
                <w:b/>
                <w:bCs/>
                <w:i/>
                <w:iCs/>
                <w:sz w:val="22"/>
                <w:szCs w:val="18"/>
              </w:rPr>
              <w:t xml:space="preserve"> </w:t>
            </w:r>
          </w:p>
        </w:tc>
      </w:tr>
      <w:tr w:rsidR="00992DAD" w:rsidTr="00992DAD">
        <w:trPr>
          <w:cantSplit/>
        </w:trPr>
        <w:tc>
          <w:tcPr>
            <w:tcW w:w="7020" w:type="dxa"/>
            <w:gridSpan w:val="3"/>
            <w:vMerge w:val="restart"/>
            <w:tcBorders>
              <w:top w:val="single" w:sz="6" w:space="0" w:color="000000"/>
              <w:left w:val="single" w:sz="6" w:space="0" w:color="000000"/>
              <w:right w:val="single" w:sz="4" w:space="0" w:color="auto"/>
            </w:tcBorders>
          </w:tcPr>
          <w:p w:rsidR="00992DAD" w:rsidRPr="00571CD7" w:rsidRDefault="00992DAD" w:rsidP="00BF31EC">
            <w:pPr>
              <w:tabs>
                <w:tab w:val="left" w:pos="-390"/>
                <w:tab w:val="left" w:pos="0"/>
                <w:tab w:val="left" w:pos="720"/>
                <w:tab w:val="left" w:pos="1440"/>
                <w:tab w:val="left" w:pos="2160"/>
                <w:tab w:val="left" w:pos="2880"/>
                <w:tab w:val="left" w:pos="3600"/>
                <w:tab w:val="left" w:pos="4290"/>
                <w:tab w:val="left" w:pos="5010"/>
              </w:tabs>
              <w:rPr>
                <w:sz w:val="22"/>
                <w:szCs w:val="22"/>
              </w:rPr>
            </w:pPr>
            <w:r w:rsidRPr="00571CD7">
              <w:rPr>
                <w:sz w:val="22"/>
                <w:szCs w:val="22"/>
              </w:rPr>
              <w:t>1.  Name:</w:t>
            </w:r>
          </w:p>
          <w:p w:rsidR="00992DAD" w:rsidRPr="00571CD7" w:rsidRDefault="00992DAD">
            <w:pPr>
              <w:tabs>
                <w:tab w:val="left" w:pos="-390"/>
                <w:tab w:val="left" w:pos="0"/>
                <w:tab w:val="left" w:pos="720"/>
                <w:tab w:val="left" w:pos="1440"/>
                <w:tab w:val="left" w:pos="2160"/>
                <w:tab w:val="left" w:pos="2880"/>
                <w:tab w:val="left" w:pos="3600"/>
                <w:tab w:val="left" w:pos="4290"/>
                <w:tab w:val="left" w:pos="5010"/>
              </w:tabs>
              <w:spacing w:before="120"/>
              <w:rPr>
                <w:sz w:val="22"/>
                <w:szCs w:val="22"/>
              </w:rPr>
            </w:pPr>
          </w:p>
          <w:p w:rsidR="00992DAD" w:rsidRPr="00571CD7" w:rsidRDefault="00992DAD">
            <w:pPr>
              <w:tabs>
                <w:tab w:val="left" w:pos="-390"/>
                <w:tab w:val="left" w:pos="0"/>
                <w:tab w:val="left" w:pos="720"/>
                <w:tab w:val="left" w:pos="1440"/>
                <w:tab w:val="left" w:pos="2160"/>
                <w:tab w:val="left" w:pos="2880"/>
                <w:tab w:val="left" w:pos="3600"/>
                <w:tab w:val="left" w:pos="4290"/>
                <w:tab w:val="left" w:pos="5010"/>
              </w:tabs>
              <w:spacing w:before="100"/>
              <w:rPr>
                <w:sz w:val="22"/>
                <w:szCs w:val="22"/>
              </w:rPr>
            </w:pPr>
          </w:p>
        </w:tc>
        <w:tc>
          <w:tcPr>
            <w:tcW w:w="3960" w:type="dxa"/>
            <w:gridSpan w:val="2"/>
            <w:tcBorders>
              <w:top w:val="single" w:sz="6" w:space="0" w:color="000000"/>
              <w:left w:val="single" w:sz="4" w:space="0" w:color="auto"/>
              <w:bottom w:val="single" w:sz="6" w:space="0" w:color="000000"/>
              <w:right w:val="single" w:sz="4" w:space="0" w:color="auto"/>
            </w:tcBorders>
          </w:tcPr>
          <w:p w:rsidR="00992DAD" w:rsidRDefault="00992DAD" w:rsidP="00BF31EC">
            <w:pPr>
              <w:tabs>
                <w:tab w:val="left" w:pos="-390"/>
                <w:tab w:val="left" w:pos="0"/>
                <w:tab w:val="left" w:pos="720"/>
                <w:tab w:val="left" w:pos="1440"/>
                <w:tab w:val="left" w:pos="2160"/>
                <w:tab w:val="left" w:pos="2880"/>
                <w:tab w:val="left" w:pos="3600"/>
                <w:tab w:val="left" w:pos="4290"/>
                <w:tab w:val="left" w:pos="5010"/>
              </w:tabs>
              <w:rPr>
                <w:sz w:val="22"/>
                <w:szCs w:val="22"/>
              </w:rPr>
            </w:pPr>
            <w:r w:rsidRPr="00571CD7">
              <w:rPr>
                <w:sz w:val="22"/>
                <w:szCs w:val="22"/>
              </w:rPr>
              <w:t>2.  NMFS Person ID:</w:t>
            </w:r>
          </w:p>
          <w:p w:rsidR="00992DAD" w:rsidRPr="00571CD7" w:rsidRDefault="00992DAD" w:rsidP="0072727E">
            <w:pPr>
              <w:tabs>
                <w:tab w:val="left" w:pos="-390"/>
                <w:tab w:val="left" w:pos="0"/>
                <w:tab w:val="left" w:pos="720"/>
                <w:tab w:val="left" w:pos="1440"/>
                <w:tab w:val="left" w:pos="2160"/>
                <w:tab w:val="left" w:pos="2880"/>
                <w:tab w:val="left" w:pos="3600"/>
                <w:tab w:val="left" w:pos="4290"/>
                <w:tab w:val="left" w:pos="5010"/>
              </w:tabs>
              <w:spacing w:before="100"/>
              <w:rPr>
                <w:sz w:val="22"/>
                <w:szCs w:val="22"/>
              </w:rPr>
            </w:pPr>
          </w:p>
        </w:tc>
      </w:tr>
      <w:tr w:rsidR="00992DAD" w:rsidTr="00992DAD">
        <w:trPr>
          <w:cantSplit/>
        </w:trPr>
        <w:tc>
          <w:tcPr>
            <w:tcW w:w="7020" w:type="dxa"/>
            <w:gridSpan w:val="3"/>
            <w:vMerge/>
            <w:tcBorders>
              <w:left w:val="single" w:sz="6" w:space="0" w:color="000000"/>
              <w:bottom w:val="single" w:sz="6" w:space="0" w:color="000000"/>
              <w:right w:val="single" w:sz="4" w:space="0" w:color="auto"/>
            </w:tcBorders>
          </w:tcPr>
          <w:p w:rsidR="00992DAD" w:rsidRPr="00571CD7" w:rsidRDefault="00992DAD" w:rsidP="00992DAD">
            <w:pPr>
              <w:tabs>
                <w:tab w:val="left" w:pos="-390"/>
                <w:tab w:val="left" w:pos="0"/>
                <w:tab w:val="left" w:pos="720"/>
                <w:tab w:val="left" w:pos="1440"/>
                <w:tab w:val="left" w:pos="2160"/>
                <w:tab w:val="left" w:pos="2880"/>
                <w:tab w:val="left" w:pos="3600"/>
                <w:tab w:val="left" w:pos="4290"/>
                <w:tab w:val="left" w:pos="5010"/>
              </w:tabs>
              <w:spacing w:before="120"/>
              <w:rPr>
                <w:sz w:val="22"/>
                <w:szCs w:val="22"/>
              </w:rPr>
            </w:pPr>
          </w:p>
        </w:tc>
        <w:tc>
          <w:tcPr>
            <w:tcW w:w="3960" w:type="dxa"/>
            <w:gridSpan w:val="2"/>
            <w:tcBorders>
              <w:left w:val="single" w:sz="4" w:space="0" w:color="auto"/>
              <w:bottom w:val="single" w:sz="6" w:space="0" w:color="000000"/>
              <w:right w:val="single" w:sz="4" w:space="0" w:color="auto"/>
            </w:tcBorders>
          </w:tcPr>
          <w:p w:rsidR="00992DAD" w:rsidRDefault="00992DAD" w:rsidP="00BF31EC">
            <w:pPr>
              <w:tabs>
                <w:tab w:val="left" w:pos="-390"/>
                <w:tab w:val="left" w:pos="0"/>
                <w:tab w:val="left" w:pos="720"/>
                <w:tab w:val="left" w:pos="1440"/>
                <w:tab w:val="left" w:pos="2160"/>
                <w:tab w:val="left" w:pos="2880"/>
                <w:tab w:val="left" w:pos="3600"/>
                <w:tab w:val="left" w:pos="4290"/>
                <w:tab w:val="left" w:pos="5010"/>
              </w:tabs>
              <w:rPr>
                <w:sz w:val="22"/>
                <w:szCs w:val="22"/>
              </w:rPr>
            </w:pPr>
            <w:r w:rsidRPr="00571CD7">
              <w:rPr>
                <w:sz w:val="22"/>
                <w:szCs w:val="22"/>
              </w:rPr>
              <w:t>3.  Date of Birth</w:t>
            </w:r>
            <w:r>
              <w:rPr>
                <w:sz w:val="22"/>
                <w:szCs w:val="22"/>
              </w:rPr>
              <w:t>:</w:t>
            </w:r>
          </w:p>
          <w:p w:rsidR="00992DAD" w:rsidRPr="00571CD7" w:rsidRDefault="00992DAD" w:rsidP="0072727E">
            <w:pPr>
              <w:tabs>
                <w:tab w:val="left" w:pos="-390"/>
                <w:tab w:val="left" w:pos="0"/>
                <w:tab w:val="left" w:pos="720"/>
                <w:tab w:val="left" w:pos="1440"/>
                <w:tab w:val="left" w:pos="2160"/>
                <w:tab w:val="left" w:pos="2880"/>
                <w:tab w:val="left" w:pos="3600"/>
                <w:tab w:val="left" w:pos="4290"/>
                <w:tab w:val="left" w:pos="5010"/>
              </w:tabs>
              <w:spacing w:before="120"/>
              <w:rPr>
                <w:sz w:val="22"/>
                <w:szCs w:val="22"/>
              </w:rPr>
            </w:pPr>
          </w:p>
        </w:tc>
      </w:tr>
      <w:tr w:rsidR="00992DAD" w:rsidTr="004D6E99">
        <w:trPr>
          <w:cantSplit/>
          <w:trHeight w:hRule="exact" w:val="1212"/>
        </w:trPr>
        <w:tc>
          <w:tcPr>
            <w:tcW w:w="5490" w:type="dxa"/>
            <w:gridSpan w:val="2"/>
            <w:tcBorders>
              <w:left w:val="single" w:sz="6" w:space="0" w:color="000000"/>
              <w:bottom w:val="single" w:sz="4" w:space="0" w:color="auto"/>
            </w:tcBorders>
          </w:tcPr>
          <w:p w:rsidR="00992DAD" w:rsidRPr="00571CD7" w:rsidRDefault="00992DAD" w:rsidP="00BF31EC">
            <w:pPr>
              <w:tabs>
                <w:tab w:val="left" w:pos="-390"/>
                <w:tab w:val="left" w:pos="0"/>
                <w:tab w:val="left" w:pos="720"/>
                <w:tab w:val="left" w:pos="1440"/>
                <w:tab w:val="left" w:pos="2160"/>
                <w:tab w:val="left" w:pos="2880"/>
                <w:tab w:val="left" w:pos="3600"/>
                <w:tab w:val="left" w:pos="4290"/>
                <w:tab w:val="left" w:pos="5010"/>
              </w:tabs>
              <w:rPr>
                <w:sz w:val="22"/>
                <w:szCs w:val="22"/>
              </w:rPr>
            </w:pPr>
            <w:r>
              <w:rPr>
                <w:sz w:val="22"/>
                <w:szCs w:val="22"/>
              </w:rPr>
              <w:t>4</w:t>
            </w:r>
            <w:r w:rsidRPr="00571CD7">
              <w:rPr>
                <w:sz w:val="22"/>
                <w:szCs w:val="22"/>
              </w:rPr>
              <w:t>.  Permanent Business Mailing  Address:</w:t>
            </w:r>
          </w:p>
          <w:p w:rsidR="00992DAD" w:rsidRPr="00571CD7" w:rsidRDefault="00992DAD">
            <w:pPr>
              <w:tabs>
                <w:tab w:val="left" w:pos="-390"/>
                <w:tab w:val="left" w:pos="0"/>
                <w:tab w:val="left" w:pos="720"/>
                <w:tab w:val="left" w:pos="1440"/>
                <w:tab w:val="left" w:pos="2160"/>
                <w:tab w:val="left" w:pos="2880"/>
                <w:tab w:val="left" w:pos="3600"/>
                <w:tab w:val="left" w:pos="4290"/>
                <w:tab w:val="left" w:pos="5010"/>
              </w:tabs>
              <w:spacing w:after="38"/>
              <w:rPr>
                <w:sz w:val="22"/>
                <w:szCs w:val="22"/>
              </w:rPr>
            </w:pPr>
          </w:p>
        </w:tc>
        <w:tc>
          <w:tcPr>
            <w:tcW w:w="5490" w:type="dxa"/>
            <w:gridSpan w:val="3"/>
            <w:tcBorders>
              <w:left w:val="single" w:sz="6" w:space="0" w:color="000000"/>
              <w:bottom w:val="single" w:sz="4" w:space="0" w:color="auto"/>
              <w:right w:val="single" w:sz="4" w:space="0" w:color="auto"/>
            </w:tcBorders>
          </w:tcPr>
          <w:p w:rsidR="00992DAD" w:rsidRPr="00571CD7" w:rsidRDefault="00992DAD" w:rsidP="00BF31EC">
            <w:pPr>
              <w:tabs>
                <w:tab w:val="left" w:pos="-390"/>
                <w:tab w:val="left" w:pos="0"/>
                <w:tab w:val="left" w:pos="720"/>
                <w:tab w:val="left" w:pos="1440"/>
                <w:tab w:val="left" w:pos="2160"/>
                <w:tab w:val="left" w:pos="2880"/>
                <w:tab w:val="left" w:pos="3600"/>
                <w:tab w:val="left" w:pos="4290"/>
                <w:tab w:val="left" w:pos="5010"/>
              </w:tabs>
              <w:rPr>
                <w:sz w:val="22"/>
                <w:szCs w:val="22"/>
              </w:rPr>
            </w:pPr>
            <w:r>
              <w:rPr>
                <w:sz w:val="22"/>
                <w:szCs w:val="22"/>
              </w:rPr>
              <w:t>5</w:t>
            </w:r>
            <w:r w:rsidRPr="00571CD7">
              <w:rPr>
                <w:sz w:val="22"/>
                <w:szCs w:val="22"/>
              </w:rPr>
              <w:t>.  Temporary Business Mailing Address (see instructions):</w:t>
            </w:r>
          </w:p>
        </w:tc>
      </w:tr>
      <w:tr w:rsidR="00992DAD">
        <w:trPr>
          <w:cantSplit/>
          <w:trHeight w:hRule="exact" w:val="1152"/>
        </w:trPr>
        <w:tc>
          <w:tcPr>
            <w:tcW w:w="3660" w:type="dxa"/>
            <w:tcBorders>
              <w:top w:val="single" w:sz="4" w:space="0" w:color="auto"/>
              <w:left w:val="single" w:sz="4" w:space="0" w:color="auto"/>
              <w:bottom w:val="single" w:sz="4" w:space="0" w:color="auto"/>
              <w:right w:val="single" w:sz="4" w:space="0" w:color="auto"/>
            </w:tcBorders>
          </w:tcPr>
          <w:p w:rsidR="00992DAD" w:rsidRPr="00571CD7" w:rsidRDefault="00992DAD" w:rsidP="00DD5EF9">
            <w:pPr>
              <w:rPr>
                <w:sz w:val="22"/>
                <w:szCs w:val="22"/>
              </w:rPr>
            </w:pPr>
            <w:r>
              <w:rPr>
                <w:sz w:val="22"/>
                <w:szCs w:val="22"/>
              </w:rPr>
              <w:t>6</w:t>
            </w:r>
            <w:r w:rsidRPr="00571CD7">
              <w:rPr>
                <w:sz w:val="22"/>
                <w:szCs w:val="22"/>
              </w:rPr>
              <w:t>.  Business Telephone No.:</w:t>
            </w:r>
          </w:p>
        </w:tc>
        <w:tc>
          <w:tcPr>
            <w:tcW w:w="3660" w:type="dxa"/>
            <w:gridSpan w:val="3"/>
            <w:tcBorders>
              <w:top w:val="single" w:sz="4" w:space="0" w:color="auto"/>
              <w:left w:val="single" w:sz="4" w:space="0" w:color="auto"/>
              <w:bottom w:val="single" w:sz="4" w:space="0" w:color="auto"/>
              <w:right w:val="single" w:sz="4" w:space="0" w:color="auto"/>
            </w:tcBorders>
          </w:tcPr>
          <w:p w:rsidR="00992DAD" w:rsidRPr="00571CD7" w:rsidRDefault="00992DAD" w:rsidP="00DD5EF9">
            <w:pPr>
              <w:rPr>
                <w:sz w:val="22"/>
                <w:szCs w:val="22"/>
              </w:rPr>
            </w:pPr>
            <w:r>
              <w:rPr>
                <w:sz w:val="22"/>
                <w:szCs w:val="22"/>
              </w:rPr>
              <w:t>7</w:t>
            </w:r>
            <w:r w:rsidRPr="00571CD7">
              <w:rPr>
                <w:sz w:val="22"/>
                <w:szCs w:val="22"/>
              </w:rPr>
              <w:t>.  Business Fax No.:</w:t>
            </w:r>
          </w:p>
        </w:tc>
        <w:tc>
          <w:tcPr>
            <w:tcW w:w="3660" w:type="dxa"/>
            <w:tcBorders>
              <w:top w:val="single" w:sz="4" w:space="0" w:color="auto"/>
              <w:left w:val="single" w:sz="4" w:space="0" w:color="auto"/>
              <w:bottom w:val="single" w:sz="4" w:space="0" w:color="auto"/>
              <w:right w:val="single" w:sz="4" w:space="0" w:color="auto"/>
            </w:tcBorders>
          </w:tcPr>
          <w:p w:rsidR="00992DAD" w:rsidRPr="00571CD7" w:rsidRDefault="00992DAD" w:rsidP="00DD5EF9">
            <w:pPr>
              <w:rPr>
                <w:sz w:val="22"/>
                <w:szCs w:val="22"/>
              </w:rPr>
            </w:pPr>
            <w:r>
              <w:rPr>
                <w:sz w:val="22"/>
                <w:szCs w:val="22"/>
              </w:rPr>
              <w:t>8</w:t>
            </w:r>
            <w:r w:rsidRPr="00571CD7">
              <w:rPr>
                <w:sz w:val="22"/>
                <w:szCs w:val="22"/>
              </w:rPr>
              <w:t>.  E-mail Address (if any)</w:t>
            </w:r>
          </w:p>
        </w:tc>
      </w:tr>
    </w:tbl>
    <w:p w:rsidR="007863F1" w:rsidRDefault="007863F1">
      <w:pPr>
        <w:rPr>
          <w:sz w:val="18"/>
          <w:szCs w:val="18"/>
        </w:rPr>
        <w:sectPr w:rsidR="007863F1" w:rsidSect="00790B6D">
          <w:footerReference w:type="even" r:id="rId12"/>
          <w:footerReference w:type="default" r:id="rId13"/>
          <w:headerReference w:type="first" r:id="rId14"/>
          <w:pgSz w:w="12240" w:h="15840"/>
          <w:pgMar w:top="720" w:right="720" w:bottom="576" w:left="720" w:header="1440" w:footer="576" w:gutter="0"/>
          <w:pgNumType w:start="1"/>
          <w:cols w:space="720"/>
        </w:sectPr>
      </w:pPr>
    </w:p>
    <w:p w:rsidR="007863F1" w:rsidRDefault="007863F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tbl>
      <w:tblPr>
        <w:tblW w:w="10980" w:type="dxa"/>
        <w:tblInd w:w="100" w:type="dxa"/>
        <w:tblLayout w:type="fixed"/>
        <w:tblCellMar>
          <w:left w:w="100" w:type="dxa"/>
          <w:right w:w="100" w:type="dxa"/>
        </w:tblCellMar>
        <w:tblLook w:val="0000" w:firstRow="0" w:lastRow="0" w:firstColumn="0" w:lastColumn="0" w:noHBand="0" w:noVBand="0"/>
      </w:tblPr>
      <w:tblGrid>
        <w:gridCol w:w="4140"/>
        <w:gridCol w:w="3150"/>
        <w:gridCol w:w="30"/>
        <w:gridCol w:w="3660"/>
      </w:tblGrid>
      <w:tr w:rsidR="007863F1" w:rsidTr="00BF31EC">
        <w:trPr>
          <w:cantSplit/>
        </w:trPr>
        <w:tc>
          <w:tcPr>
            <w:tcW w:w="10980" w:type="dxa"/>
            <w:gridSpan w:val="4"/>
            <w:tcBorders>
              <w:top w:val="single" w:sz="6" w:space="0" w:color="000000"/>
              <w:left w:val="single" w:sz="6" w:space="0" w:color="000000"/>
              <w:bottom w:val="single" w:sz="6" w:space="0" w:color="000000"/>
              <w:right w:val="single" w:sz="6" w:space="0" w:color="000000"/>
            </w:tcBorders>
            <w:shd w:val="pct10" w:color="000000" w:fill="FFFFFF"/>
            <w:vAlign w:val="center"/>
          </w:tcPr>
          <w:p w:rsidR="007863F1" w:rsidRPr="00DA5FB3" w:rsidRDefault="007863F1" w:rsidP="00DA5FB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60" w:after="60"/>
              <w:jc w:val="center"/>
              <w:rPr>
                <w:sz w:val="22"/>
                <w:szCs w:val="18"/>
              </w:rPr>
            </w:pPr>
            <w:r>
              <w:rPr>
                <w:b/>
                <w:bCs/>
                <w:i/>
                <w:iCs/>
                <w:sz w:val="22"/>
                <w:szCs w:val="18"/>
              </w:rPr>
              <w:t xml:space="preserve">BLOCK </w:t>
            </w:r>
            <w:r w:rsidR="00DA5FB3">
              <w:rPr>
                <w:b/>
                <w:bCs/>
                <w:i/>
                <w:iCs/>
                <w:sz w:val="22"/>
                <w:szCs w:val="18"/>
              </w:rPr>
              <w:t>C</w:t>
            </w:r>
            <w:r>
              <w:rPr>
                <w:b/>
                <w:bCs/>
                <w:i/>
                <w:iCs/>
                <w:sz w:val="22"/>
                <w:szCs w:val="18"/>
              </w:rPr>
              <w:t xml:space="preserve"> – </w:t>
            </w:r>
            <w:r w:rsidR="00DD5EF9">
              <w:rPr>
                <w:b/>
                <w:bCs/>
                <w:i/>
                <w:iCs/>
                <w:sz w:val="22"/>
                <w:szCs w:val="18"/>
              </w:rPr>
              <w:t xml:space="preserve">IDENTIFICATION OF IFQ TO BE </w:t>
            </w:r>
            <w:r>
              <w:rPr>
                <w:b/>
                <w:bCs/>
                <w:i/>
                <w:iCs/>
                <w:sz w:val="22"/>
                <w:szCs w:val="18"/>
              </w:rPr>
              <w:t>TRANSFER</w:t>
            </w:r>
            <w:r w:rsidR="00DD5EF9">
              <w:rPr>
                <w:b/>
                <w:bCs/>
                <w:i/>
                <w:iCs/>
                <w:sz w:val="22"/>
                <w:szCs w:val="18"/>
              </w:rPr>
              <w:t>RED</w:t>
            </w:r>
          </w:p>
        </w:tc>
      </w:tr>
      <w:tr w:rsidR="007863F1" w:rsidTr="00BF31EC">
        <w:trPr>
          <w:cantSplit/>
          <w:trHeight w:hRule="exact" w:val="757"/>
        </w:trPr>
        <w:tc>
          <w:tcPr>
            <w:tcW w:w="4140" w:type="dxa"/>
            <w:tcBorders>
              <w:left w:val="single" w:sz="6" w:space="0" w:color="000000"/>
              <w:bottom w:val="single" w:sz="6" w:space="0" w:color="000000"/>
            </w:tcBorders>
          </w:tcPr>
          <w:p w:rsidR="007863F1" w:rsidRPr="00571CD7" w:rsidRDefault="007863F1" w:rsidP="00BF31EC">
            <w:pPr>
              <w:tabs>
                <w:tab w:val="left" w:pos="-390"/>
                <w:tab w:val="left" w:pos="0"/>
                <w:tab w:val="left" w:pos="720"/>
                <w:tab w:val="left" w:pos="1440"/>
                <w:tab w:val="left" w:pos="2160"/>
                <w:tab w:val="left" w:pos="2880"/>
                <w:tab w:val="left" w:pos="3600"/>
              </w:tabs>
              <w:rPr>
                <w:sz w:val="22"/>
                <w:szCs w:val="22"/>
              </w:rPr>
            </w:pPr>
            <w:r w:rsidRPr="00571CD7">
              <w:rPr>
                <w:sz w:val="22"/>
                <w:szCs w:val="22"/>
              </w:rPr>
              <w:t xml:space="preserve">1.  Halibut    </w:t>
            </w:r>
            <w:r w:rsidR="00571CD7">
              <w:rPr>
                <w:sz w:val="22"/>
                <w:szCs w:val="22"/>
              </w:rPr>
              <w:t xml:space="preserve">   </w:t>
            </w:r>
            <w:r w:rsidRPr="00571CD7">
              <w:rPr>
                <w:sz w:val="22"/>
                <w:szCs w:val="22"/>
              </w:rPr>
              <w:t xml:space="preserve">[    ]     or    </w:t>
            </w:r>
            <w:r w:rsidR="00571CD7">
              <w:rPr>
                <w:sz w:val="22"/>
                <w:szCs w:val="22"/>
              </w:rPr>
              <w:t xml:space="preserve">  </w:t>
            </w:r>
            <w:r w:rsidRPr="00571CD7">
              <w:rPr>
                <w:sz w:val="22"/>
                <w:szCs w:val="22"/>
              </w:rPr>
              <w:t xml:space="preserve">Sablefish    [    ] </w:t>
            </w:r>
          </w:p>
        </w:tc>
        <w:tc>
          <w:tcPr>
            <w:tcW w:w="3180" w:type="dxa"/>
            <w:gridSpan w:val="2"/>
            <w:tcBorders>
              <w:left w:val="single" w:sz="6" w:space="0" w:color="000000"/>
              <w:bottom w:val="single" w:sz="6" w:space="0" w:color="000000"/>
            </w:tcBorders>
          </w:tcPr>
          <w:p w:rsidR="007863F1" w:rsidRPr="00571CD7" w:rsidRDefault="007863F1" w:rsidP="00BF31EC">
            <w:pPr>
              <w:tabs>
                <w:tab w:val="left" w:pos="-390"/>
                <w:tab w:val="left" w:pos="0"/>
                <w:tab w:val="left" w:pos="720"/>
                <w:tab w:val="left" w:pos="1440"/>
                <w:tab w:val="left" w:pos="2160"/>
                <w:tab w:val="left" w:pos="2880"/>
              </w:tabs>
              <w:rPr>
                <w:sz w:val="22"/>
                <w:szCs w:val="22"/>
              </w:rPr>
            </w:pPr>
            <w:r w:rsidRPr="00571CD7">
              <w:rPr>
                <w:sz w:val="22"/>
                <w:szCs w:val="22"/>
              </w:rPr>
              <w:t>2.  IFQ Regulatory Area:</w:t>
            </w:r>
          </w:p>
          <w:p w:rsidR="007863F1" w:rsidRPr="00571CD7" w:rsidRDefault="007863F1">
            <w:pPr>
              <w:tabs>
                <w:tab w:val="left" w:pos="-390"/>
                <w:tab w:val="left" w:pos="0"/>
                <w:tab w:val="left" w:pos="720"/>
                <w:tab w:val="left" w:pos="1440"/>
                <w:tab w:val="left" w:pos="2160"/>
                <w:tab w:val="left" w:pos="2880"/>
              </w:tabs>
              <w:rPr>
                <w:sz w:val="22"/>
                <w:szCs w:val="22"/>
              </w:rPr>
            </w:pPr>
          </w:p>
          <w:p w:rsidR="007863F1" w:rsidRPr="00571CD7" w:rsidRDefault="007863F1">
            <w:pPr>
              <w:tabs>
                <w:tab w:val="left" w:pos="-390"/>
                <w:tab w:val="left" w:pos="0"/>
                <w:tab w:val="left" w:pos="720"/>
                <w:tab w:val="left" w:pos="1440"/>
                <w:tab w:val="left" w:pos="2160"/>
                <w:tab w:val="left" w:pos="2880"/>
              </w:tabs>
              <w:spacing w:after="38"/>
              <w:rPr>
                <w:sz w:val="22"/>
                <w:szCs w:val="22"/>
              </w:rPr>
            </w:pPr>
          </w:p>
        </w:tc>
        <w:tc>
          <w:tcPr>
            <w:tcW w:w="3660" w:type="dxa"/>
            <w:tcBorders>
              <w:left w:val="single" w:sz="6" w:space="0" w:color="000000"/>
              <w:bottom w:val="single" w:sz="6" w:space="0" w:color="000000"/>
              <w:right w:val="single" w:sz="6" w:space="0" w:color="000000"/>
            </w:tcBorders>
          </w:tcPr>
          <w:p w:rsidR="007863F1" w:rsidRPr="00571CD7" w:rsidRDefault="007863F1" w:rsidP="00BF31EC">
            <w:pPr>
              <w:tabs>
                <w:tab w:val="left" w:pos="-390"/>
                <w:tab w:val="left" w:pos="0"/>
                <w:tab w:val="left" w:pos="720"/>
                <w:tab w:val="left" w:pos="1440"/>
                <w:tab w:val="left" w:pos="2160"/>
                <w:tab w:val="left" w:pos="2880"/>
              </w:tabs>
              <w:rPr>
                <w:sz w:val="22"/>
                <w:szCs w:val="22"/>
              </w:rPr>
            </w:pPr>
            <w:r w:rsidRPr="00571CD7">
              <w:rPr>
                <w:sz w:val="22"/>
                <w:szCs w:val="22"/>
              </w:rPr>
              <w:t>3.  Number of Units:</w:t>
            </w:r>
          </w:p>
        </w:tc>
      </w:tr>
      <w:tr w:rsidR="007863F1" w:rsidTr="00BF31EC">
        <w:trPr>
          <w:cantSplit/>
          <w:trHeight w:hRule="exact" w:val="757"/>
        </w:trPr>
        <w:tc>
          <w:tcPr>
            <w:tcW w:w="10980" w:type="dxa"/>
            <w:gridSpan w:val="4"/>
            <w:tcBorders>
              <w:left w:val="single" w:sz="6" w:space="0" w:color="000000"/>
              <w:bottom w:val="single" w:sz="6" w:space="0" w:color="000000"/>
              <w:right w:val="single" w:sz="6" w:space="0" w:color="000000"/>
            </w:tcBorders>
          </w:tcPr>
          <w:p w:rsidR="007863F1" w:rsidRPr="00571CD7" w:rsidRDefault="007863F1" w:rsidP="00BF31EC">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rPr>
                <w:sz w:val="22"/>
                <w:szCs w:val="22"/>
              </w:rPr>
            </w:pPr>
            <w:r w:rsidRPr="00571CD7">
              <w:rPr>
                <w:sz w:val="22"/>
                <w:szCs w:val="22"/>
              </w:rPr>
              <w:t xml:space="preserve">4.  Numbered To and From (Serial Numbers are shown on the </w:t>
            </w:r>
            <w:r w:rsidR="00891CF3" w:rsidRPr="00891CF3">
              <w:rPr>
                <w:color w:val="222222"/>
                <w:sz w:val="20"/>
                <w:szCs w:val="20"/>
                <w:shd w:val="clear" w:color="auto" w:fill="FFFFFF"/>
              </w:rPr>
              <w:t>QS Holder Summary Report</w:t>
            </w:r>
            <w:r w:rsidRPr="00571CD7">
              <w:rPr>
                <w:sz w:val="22"/>
                <w:szCs w:val="22"/>
              </w:rPr>
              <w:t>):</w:t>
            </w:r>
          </w:p>
          <w:p w:rsidR="007863F1" w:rsidRPr="00571CD7" w:rsidRDefault="007863F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rPr>
                <w:sz w:val="22"/>
                <w:szCs w:val="22"/>
              </w:rPr>
            </w:pPr>
          </w:p>
          <w:p w:rsidR="007863F1" w:rsidRPr="00571CD7" w:rsidRDefault="007863F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after="38"/>
              <w:rPr>
                <w:sz w:val="22"/>
                <w:szCs w:val="22"/>
              </w:rPr>
            </w:pPr>
          </w:p>
        </w:tc>
      </w:tr>
      <w:tr w:rsidR="00DA5FB3" w:rsidTr="00DA5FB3">
        <w:trPr>
          <w:cantSplit/>
          <w:trHeight w:hRule="exact" w:val="1023"/>
        </w:trPr>
        <w:tc>
          <w:tcPr>
            <w:tcW w:w="4140" w:type="dxa"/>
            <w:tcBorders>
              <w:left w:val="single" w:sz="6" w:space="0" w:color="000000"/>
              <w:bottom w:val="single" w:sz="6" w:space="0" w:color="000000"/>
            </w:tcBorders>
          </w:tcPr>
          <w:p w:rsidR="00DA5FB3" w:rsidRPr="00571CD7" w:rsidRDefault="00DA5FB3" w:rsidP="00BF31EC">
            <w:pPr>
              <w:tabs>
                <w:tab w:val="left" w:pos="-390"/>
                <w:tab w:val="left" w:pos="0"/>
                <w:tab w:val="left" w:pos="720"/>
                <w:tab w:val="left" w:pos="1440"/>
                <w:tab w:val="left" w:pos="2160"/>
                <w:tab w:val="left" w:pos="2880"/>
                <w:tab w:val="left" w:pos="3600"/>
                <w:tab w:val="left" w:pos="4290"/>
                <w:tab w:val="left" w:pos="5010"/>
              </w:tabs>
              <w:rPr>
                <w:sz w:val="22"/>
                <w:szCs w:val="22"/>
              </w:rPr>
            </w:pPr>
            <w:r w:rsidRPr="00571CD7">
              <w:rPr>
                <w:sz w:val="22"/>
                <w:szCs w:val="22"/>
              </w:rPr>
              <w:t>5.  Actual Number of IFQ Pounds:</w:t>
            </w:r>
          </w:p>
          <w:p w:rsidR="00DA5FB3" w:rsidRPr="00571CD7" w:rsidRDefault="00DA5FB3">
            <w:pPr>
              <w:tabs>
                <w:tab w:val="left" w:pos="-390"/>
                <w:tab w:val="left" w:pos="0"/>
                <w:tab w:val="left" w:pos="720"/>
                <w:tab w:val="left" w:pos="1440"/>
                <w:tab w:val="left" w:pos="2160"/>
                <w:tab w:val="left" w:pos="2880"/>
                <w:tab w:val="left" w:pos="3600"/>
                <w:tab w:val="left" w:pos="4290"/>
                <w:tab w:val="left" w:pos="5010"/>
              </w:tabs>
              <w:spacing w:after="38"/>
              <w:rPr>
                <w:sz w:val="22"/>
                <w:szCs w:val="22"/>
              </w:rPr>
            </w:pPr>
          </w:p>
        </w:tc>
        <w:tc>
          <w:tcPr>
            <w:tcW w:w="3150" w:type="dxa"/>
            <w:tcBorders>
              <w:left w:val="single" w:sz="6" w:space="0" w:color="000000"/>
              <w:bottom w:val="single" w:sz="6" w:space="0" w:color="000000"/>
              <w:right w:val="single" w:sz="6" w:space="0" w:color="000000"/>
            </w:tcBorders>
          </w:tcPr>
          <w:p w:rsidR="00DA5FB3" w:rsidRDefault="00DA5FB3" w:rsidP="00BF31EC">
            <w:pPr>
              <w:tabs>
                <w:tab w:val="left" w:pos="-390"/>
                <w:tab w:val="left" w:pos="0"/>
                <w:tab w:val="left" w:pos="720"/>
                <w:tab w:val="left" w:pos="1440"/>
                <w:tab w:val="left" w:pos="2160"/>
                <w:tab w:val="left" w:pos="2880"/>
                <w:tab w:val="left" w:pos="3600"/>
                <w:tab w:val="left" w:pos="4290"/>
                <w:tab w:val="left" w:pos="5010"/>
              </w:tabs>
              <w:rPr>
                <w:sz w:val="22"/>
                <w:szCs w:val="22"/>
              </w:rPr>
            </w:pPr>
            <w:r w:rsidRPr="00571CD7">
              <w:rPr>
                <w:sz w:val="22"/>
                <w:szCs w:val="22"/>
              </w:rPr>
              <w:t>6.  Transferor IFQ Permit Number:</w:t>
            </w:r>
          </w:p>
          <w:p w:rsidR="00DA5FB3" w:rsidRDefault="00DA5FB3" w:rsidP="00BF31EC">
            <w:pPr>
              <w:tabs>
                <w:tab w:val="left" w:pos="-390"/>
                <w:tab w:val="left" w:pos="0"/>
                <w:tab w:val="left" w:pos="720"/>
                <w:tab w:val="left" w:pos="1440"/>
                <w:tab w:val="left" w:pos="2160"/>
                <w:tab w:val="left" w:pos="2880"/>
                <w:tab w:val="left" w:pos="3600"/>
                <w:tab w:val="left" w:pos="4290"/>
                <w:tab w:val="left" w:pos="5010"/>
              </w:tabs>
              <w:rPr>
                <w:sz w:val="22"/>
                <w:szCs w:val="22"/>
              </w:rPr>
            </w:pPr>
          </w:p>
          <w:p w:rsidR="00DA5FB3" w:rsidRPr="00571CD7" w:rsidRDefault="00DA5FB3" w:rsidP="00BF31EC">
            <w:pPr>
              <w:tabs>
                <w:tab w:val="left" w:pos="-390"/>
                <w:tab w:val="left" w:pos="0"/>
                <w:tab w:val="left" w:pos="720"/>
                <w:tab w:val="left" w:pos="1440"/>
                <w:tab w:val="left" w:pos="2160"/>
                <w:tab w:val="left" w:pos="2880"/>
                <w:tab w:val="left" w:pos="3600"/>
                <w:tab w:val="left" w:pos="4290"/>
                <w:tab w:val="left" w:pos="5010"/>
              </w:tabs>
              <w:rPr>
                <w:sz w:val="22"/>
                <w:szCs w:val="22"/>
              </w:rPr>
            </w:pPr>
          </w:p>
        </w:tc>
        <w:tc>
          <w:tcPr>
            <w:tcW w:w="3690" w:type="dxa"/>
            <w:gridSpan w:val="2"/>
            <w:tcBorders>
              <w:left w:val="single" w:sz="6" w:space="0" w:color="000000"/>
              <w:bottom w:val="single" w:sz="6" w:space="0" w:color="000000"/>
              <w:right w:val="single" w:sz="6" w:space="0" w:color="000000"/>
            </w:tcBorders>
          </w:tcPr>
          <w:p w:rsidR="00DA5FB3" w:rsidRPr="00571CD7" w:rsidRDefault="00DA5FB3" w:rsidP="00DA5FB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rPr>
                <w:sz w:val="22"/>
                <w:szCs w:val="22"/>
              </w:rPr>
            </w:pPr>
            <w:r w:rsidRPr="00571CD7">
              <w:rPr>
                <w:sz w:val="22"/>
                <w:szCs w:val="22"/>
              </w:rPr>
              <w:t xml:space="preserve">7.  Fishing Year:   20______                   </w:t>
            </w:r>
          </w:p>
          <w:p w:rsidR="00DA5FB3" w:rsidRPr="00571CD7" w:rsidRDefault="00DA5FB3" w:rsidP="00DA5FB3">
            <w:pPr>
              <w:tabs>
                <w:tab w:val="left" w:pos="-390"/>
                <w:tab w:val="left" w:pos="0"/>
                <w:tab w:val="left" w:pos="720"/>
                <w:tab w:val="left" w:pos="1440"/>
                <w:tab w:val="left" w:pos="2160"/>
                <w:tab w:val="left" w:pos="2880"/>
                <w:tab w:val="left" w:pos="3600"/>
                <w:tab w:val="left" w:pos="4290"/>
                <w:tab w:val="left" w:pos="5010"/>
              </w:tabs>
              <w:spacing w:after="38"/>
              <w:rPr>
                <w:sz w:val="22"/>
                <w:szCs w:val="22"/>
              </w:rPr>
            </w:pPr>
            <w:r w:rsidRPr="00571CD7">
              <w:rPr>
                <w:sz w:val="22"/>
                <w:szCs w:val="22"/>
              </w:rPr>
              <w:t xml:space="preserve">                                                                        </w:t>
            </w:r>
          </w:p>
        </w:tc>
      </w:tr>
    </w:tbl>
    <w:p w:rsidR="007863F1" w:rsidRDefault="007863F1">
      <w:pPr>
        <w:rPr>
          <w:sz w:val="18"/>
          <w:szCs w:val="18"/>
        </w:rPr>
        <w:sectPr w:rsidR="007863F1" w:rsidSect="00790B6D">
          <w:footerReference w:type="default" r:id="rId15"/>
          <w:type w:val="continuous"/>
          <w:pgSz w:w="12240" w:h="15840"/>
          <w:pgMar w:top="720" w:right="720" w:bottom="576" w:left="720" w:header="1440" w:footer="576" w:gutter="0"/>
          <w:cols w:space="720"/>
        </w:sectPr>
      </w:pPr>
    </w:p>
    <w:p w:rsidR="007863F1" w:rsidRDefault="007863F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8"/>
          <w:szCs w:val="18"/>
        </w:rPr>
      </w:pPr>
    </w:p>
    <w:p w:rsidR="00571CD7" w:rsidRDefault="007863F1">
      <w:pPr>
        <w:tabs>
          <w:tab w:val="left" w:pos="0"/>
          <w:tab w:val="left" w:pos="240"/>
          <w:tab w:val="left" w:pos="600"/>
          <w:tab w:val="left" w:pos="1140"/>
          <w:tab w:val="left" w:pos="2760"/>
          <w:tab w:val="left" w:pos="3480"/>
          <w:tab w:val="left" w:pos="6000"/>
          <w:tab w:val="left" w:pos="6540"/>
          <w:tab w:val="left" w:pos="8790"/>
        </w:tabs>
        <w:rPr>
          <w:b/>
          <w:bCs/>
          <w:i/>
          <w:iCs/>
          <w:sz w:val="22"/>
          <w:szCs w:val="22"/>
        </w:rPr>
      </w:pPr>
      <w:r>
        <w:rPr>
          <w:b/>
          <w:bCs/>
          <w:i/>
          <w:iCs/>
          <w:sz w:val="22"/>
          <w:szCs w:val="22"/>
        </w:rPr>
        <w:t>NOTE:    This application for transfer must be completed, signed, and notarized by both parties.  Failure to have signatures properly notarized will result in delays in the processing of this application.</w:t>
      </w:r>
    </w:p>
    <w:p w:rsidR="007863F1" w:rsidRDefault="007863F1">
      <w:pPr>
        <w:tabs>
          <w:tab w:val="left" w:pos="0"/>
          <w:tab w:val="left" w:pos="240"/>
          <w:tab w:val="left" w:pos="600"/>
          <w:tab w:val="left" w:pos="1140"/>
          <w:tab w:val="left" w:pos="2760"/>
          <w:tab w:val="left" w:pos="3480"/>
          <w:tab w:val="left" w:pos="6000"/>
          <w:tab w:val="left" w:pos="6540"/>
          <w:tab w:val="left" w:pos="8790"/>
        </w:tabs>
        <w:rPr>
          <w:b/>
          <w:bCs/>
          <w:i/>
          <w:iCs/>
          <w:sz w:val="22"/>
          <w:szCs w:val="22"/>
        </w:rPr>
      </w:pPr>
    </w:p>
    <w:tbl>
      <w:tblPr>
        <w:tblW w:w="0" w:type="auto"/>
        <w:tblInd w:w="100" w:type="dxa"/>
        <w:tblLayout w:type="fixed"/>
        <w:tblCellMar>
          <w:left w:w="100" w:type="dxa"/>
          <w:right w:w="100" w:type="dxa"/>
        </w:tblCellMar>
        <w:tblLook w:val="0000" w:firstRow="0" w:lastRow="0" w:firstColumn="0" w:lastColumn="0" w:noHBand="0" w:noVBand="0"/>
      </w:tblPr>
      <w:tblGrid>
        <w:gridCol w:w="5400"/>
        <w:gridCol w:w="1080"/>
        <w:gridCol w:w="4500"/>
      </w:tblGrid>
      <w:tr w:rsidR="007863F1">
        <w:trPr>
          <w:cantSplit/>
        </w:trPr>
        <w:tc>
          <w:tcPr>
            <w:tcW w:w="10980" w:type="dxa"/>
            <w:gridSpan w:val="3"/>
            <w:tcBorders>
              <w:top w:val="single" w:sz="6" w:space="0" w:color="000000"/>
              <w:left w:val="single" w:sz="6" w:space="0" w:color="000000"/>
              <w:bottom w:val="single" w:sz="6" w:space="0" w:color="000000"/>
              <w:right w:val="single" w:sz="6" w:space="0" w:color="000000"/>
            </w:tcBorders>
            <w:shd w:val="pct10" w:color="000000" w:fill="FFFFFF"/>
            <w:vAlign w:val="center"/>
          </w:tcPr>
          <w:p w:rsidR="007863F1" w:rsidRDefault="007863F1" w:rsidP="00DA5FB3">
            <w:pPr>
              <w:tabs>
                <w:tab w:val="left" w:pos="0"/>
                <w:tab w:val="left" w:pos="240"/>
                <w:tab w:val="left" w:pos="600"/>
                <w:tab w:val="left" w:pos="1140"/>
                <w:tab w:val="left" w:pos="2760"/>
                <w:tab w:val="left" w:pos="3480"/>
                <w:tab w:val="left" w:pos="6000"/>
                <w:tab w:val="left" w:pos="6540"/>
                <w:tab w:val="left" w:pos="8790"/>
              </w:tabs>
              <w:spacing w:before="100" w:after="38"/>
              <w:jc w:val="center"/>
              <w:rPr>
                <w:sz w:val="22"/>
                <w:szCs w:val="18"/>
              </w:rPr>
            </w:pPr>
            <w:r>
              <w:rPr>
                <w:b/>
                <w:bCs/>
                <w:i/>
                <w:iCs/>
                <w:sz w:val="22"/>
                <w:szCs w:val="22"/>
              </w:rPr>
              <w:br w:type="page"/>
            </w:r>
            <w:r>
              <w:rPr>
                <w:b/>
                <w:bCs/>
                <w:i/>
                <w:iCs/>
                <w:sz w:val="22"/>
                <w:szCs w:val="18"/>
              </w:rPr>
              <w:t xml:space="preserve">BLOCK </w:t>
            </w:r>
            <w:r w:rsidR="00DA5FB3">
              <w:rPr>
                <w:b/>
                <w:bCs/>
                <w:i/>
                <w:iCs/>
                <w:sz w:val="22"/>
                <w:szCs w:val="18"/>
              </w:rPr>
              <w:t>D</w:t>
            </w:r>
            <w:r>
              <w:rPr>
                <w:b/>
                <w:bCs/>
                <w:i/>
                <w:iCs/>
                <w:sz w:val="22"/>
                <w:szCs w:val="18"/>
              </w:rPr>
              <w:t xml:space="preserve"> –</w:t>
            </w:r>
            <w:r w:rsidR="00885A54">
              <w:rPr>
                <w:b/>
                <w:bCs/>
                <w:i/>
                <w:iCs/>
                <w:sz w:val="22"/>
                <w:szCs w:val="18"/>
              </w:rPr>
              <w:t xml:space="preserve">CERTIFICATION OF </w:t>
            </w:r>
            <w:r>
              <w:rPr>
                <w:b/>
                <w:bCs/>
                <w:i/>
                <w:iCs/>
                <w:sz w:val="22"/>
                <w:szCs w:val="18"/>
              </w:rPr>
              <w:t xml:space="preserve"> TRANSFEROR</w:t>
            </w:r>
          </w:p>
        </w:tc>
      </w:tr>
      <w:tr w:rsidR="007863F1" w:rsidRPr="00571CD7">
        <w:trPr>
          <w:cantSplit/>
        </w:trPr>
        <w:tc>
          <w:tcPr>
            <w:tcW w:w="10980" w:type="dxa"/>
            <w:gridSpan w:val="3"/>
            <w:tcBorders>
              <w:left w:val="single" w:sz="6" w:space="0" w:color="000000"/>
              <w:right w:val="single" w:sz="6" w:space="0" w:color="000000"/>
            </w:tcBorders>
          </w:tcPr>
          <w:p w:rsidR="007863F1" w:rsidRPr="00571CD7" w:rsidRDefault="007863F1" w:rsidP="00DA5FB3">
            <w:pPr>
              <w:tabs>
                <w:tab w:val="left" w:pos="0"/>
                <w:tab w:val="left" w:pos="240"/>
                <w:tab w:val="left" w:pos="600"/>
                <w:tab w:val="left" w:pos="1140"/>
                <w:tab w:val="left" w:pos="2760"/>
                <w:tab w:val="left" w:pos="3480"/>
                <w:tab w:val="left" w:pos="6000"/>
                <w:tab w:val="left" w:pos="6540"/>
                <w:tab w:val="left" w:pos="8790"/>
              </w:tabs>
              <w:rPr>
                <w:sz w:val="22"/>
                <w:szCs w:val="22"/>
              </w:rPr>
            </w:pPr>
            <w:r w:rsidRPr="00571CD7">
              <w:rPr>
                <w:sz w:val="22"/>
                <w:szCs w:val="22"/>
              </w:rPr>
              <w:t>Under penalties of perjury, I declare that I have examined this application, and to the best of my knowledge and belief, the information presented here is true, correct, and complete.</w:t>
            </w:r>
          </w:p>
        </w:tc>
      </w:tr>
      <w:tr w:rsidR="007863F1" w:rsidRPr="00571CD7">
        <w:trPr>
          <w:cantSplit/>
        </w:trPr>
        <w:tc>
          <w:tcPr>
            <w:tcW w:w="6480" w:type="dxa"/>
            <w:gridSpan w:val="2"/>
            <w:tcBorders>
              <w:top w:val="single" w:sz="6" w:space="0" w:color="000000"/>
              <w:left w:val="single" w:sz="6" w:space="0" w:color="000000"/>
              <w:bottom w:val="single" w:sz="6" w:space="0" w:color="000000"/>
            </w:tcBorders>
          </w:tcPr>
          <w:p w:rsidR="007863F1" w:rsidRPr="00571CD7" w:rsidRDefault="007863F1" w:rsidP="00DA5FB3">
            <w:pPr>
              <w:tabs>
                <w:tab w:val="left" w:pos="0"/>
                <w:tab w:val="left" w:pos="240"/>
                <w:tab w:val="left" w:pos="600"/>
                <w:tab w:val="left" w:pos="1140"/>
                <w:tab w:val="left" w:pos="2760"/>
                <w:tab w:val="left" w:pos="3480"/>
                <w:tab w:val="left" w:pos="6000"/>
              </w:tabs>
              <w:rPr>
                <w:sz w:val="22"/>
                <w:szCs w:val="22"/>
              </w:rPr>
            </w:pPr>
            <w:r w:rsidRPr="00571CD7">
              <w:rPr>
                <w:sz w:val="22"/>
                <w:szCs w:val="22"/>
              </w:rPr>
              <w:t xml:space="preserve">1.  Signature of Transferor or Authorized </w:t>
            </w:r>
            <w:r w:rsidR="005C6415">
              <w:rPr>
                <w:sz w:val="22"/>
                <w:szCs w:val="22"/>
              </w:rPr>
              <w:t>Representative</w:t>
            </w:r>
            <w:r w:rsidRPr="00571CD7">
              <w:rPr>
                <w:sz w:val="22"/>
                <w:szCs w:val="22"/>
              </w:rPr>
              <w:t>:</w:t>
            </w:r>
          </w:p>
          <w:p w:rsidR="007863F1" w:rsidRPr="00571CD7" w:rsidRDefault="007863F1" w:rsidP="00DA5FB3">
            <w:pPr>
              <w:tabs>
                <w:tab w:val="left" w:pos="0"/>
                <w:tab w:val="left" w:pos="240"/>
                <w:tab w:val="left" w:pos="600"/>
                <w:tab w:val="left" w:pos="1140"/>
                <w:tab w:val="left" w:pos="2760"/>
                <w:tab w:val="left" w:pos="3480"/>
                <w:tab w:val="left" w:pos="6000"/>
              </w:tabs>
              <w:rPr>
                <w:sz w:val="22"/>
                <w:szCs w:val="22"/>
              </w:rPr>
            </w:pPr>
          </w:p>
        </w:tc>
        <w:tc>
          <w:tcPr>
            <w:tcW w:w="4500" w:type="dxa"/>
            <w:tcBorders>
              <w:top w:val="single" w:sz="6" w:space="0" w:color="000000"/>
              <w:left w:val="single" w:sz="6" w:space="0" w:color="000000"/>
              <w:bottom w:val="single" w:sz="6" w:space="0" w:color="000000"/>
              <w:right w:val="single" w:sz="6" w:space="0" w:color="000000"/>
            </w:tcBorders>
          </w:tcPr>
          <w:p w:rsidR="007863F1" w:rsidRPr="00571CD7" w:rsidRDefault="007863F1">
            <w:pPr>
              <w:tabs>
                <w:tab w:val="left" w:pos="0"/>
                <w:tab w:val="left" w:pos="240"/>
                <w:tab w:val="left" w:pos="600"/>
                <w:tab w:val="left" w:pos="1140"/>
                <w:tab w:val="left" w:pos="2760"/>
                <w:tab w:val="left" w:pos="3480"/>
              </w:tabs>
              <w:spacing w:before="100"/>
              <w:rPr>
                <w:sz w:val="22"/>
                <w:szCs w:val="22"/>
              </w:rPr>
            </w:pPr>
            <w:r w:rsidRPr="00571CD7">
              <w:rPr>
                <w:sz w:val="22"/>
                <w:szCs w:val="22"/>
              </w:rPr>
              <w:t>2.  Date:</w:t>
            </w:r>
          </w:p>
          <w:p w:rsidR="007863F1" w:rsidRPr="00571CD7" w:rsidRDefault="007863F1">
            <w:pPr>
              <w:tabs>
                <w:tab w:val="left" w:pos="0"/>
                <w:tab w:val="left" w:pos="240"/>
                <w:tab w:val="left" w:pos="600"/>
                <w:tab w:val="left" w:pos="1140"/>
                <w:tab w:val="left" w:pos="2760"/>
                <w:tab w:val="left" w:pos="3480"/>
              </w:tabs>
              <w:rPr>
                <w:sz w:val="22"/>
                <w:szCs w:val="22"/>
              </w:rPr>
            </w:pPr>
          </w:p>
          <w:p w:rsidR="007863F1" w:rsidRPr="00571CD7" w:rsidRDefault="007863F1">
            <w:pPr>
              <w:tabs>
                <w:tab w:val="left" w:pos="0"/>
                <w:tab w:val="left" w:pos="240"/>
                <w:tab w:val="left" w:pos="600"/>
                <w:tab w:val="left" w:pos="1140"/>
                <w:tab w:val="left" w:pos="2760"/>
                <w:tab w:val="left" w:pos="3480"/>
              </w:tabs>
              <w:spacing w:after="38"/>
              <w:rPr>
                <w:sz w:val="22"/>
                <w:szCs w:val="22"/>
              </w:rPr>
            </w:pPr>
          </w:p>
        </w:tc>
      </w:tr>
      <w:tr w:rsidR="007863F1" w:rsidRPr="00571CD7">
        <w:trPr>
          <w:cantSplit/>
        </w:trPr>
        <w:tc>
          <w:tcPr>
            <w:tcW w:w="10980" w:type="dxa"/>
            <w:gridSpan w:val="3"/>
            <w:tcBorders>
              <w:left w:val="single" w:sz="6" w:space="0" w:color="000000"/>
              <w:bottom w:val="single" w:sz="6" w:space="0" w:color="000000"/>
              <w:right w:val="single" w:sz="6" w:space="0" w:color="000000"/>
            </w:tcBorders>
          </w:tcPr>
          <w:p w:rsidR="007863F1" w:rsidRPr="00DA5FB3" w:rsidRDefault="007863F1" w:rsidP="00DA5FB3">
            <w:pPr>
              <w:tabs>
                <w:tab w:val="left" w:pos="0"/>
                <w:tab w:val="left" w:pos="240"/>
                <w:tab w:val="left" w:pos="600"/>
                <w:tab w:val="left" w:pos="1140"/>
                <w:tab w:val="left" w:pos="2760"/>
                <w:tab w:val="left" w:pos="3480"/>
                <w:tab w:val="left" w:pos="6000"/>
                <w:tab w:val="left" w:pos="6540"/>
                <w:tab w:val="left" w:pos="8790"/>
              </w:tabs>
              <w:rPr>
                <w:i/>
                <w:sz w:val="22"/>
                <w:szCs w:val="22"/>
              </w:rPr>
            </w:pPr>
            <w:r w:rsidRPr="00571CD7">
              <w:rPr>
                <w:sz w:val="22"/>
                <w:szCs w:val="22"/>
              </w:rPr>
              <w:t xml:space="preserve">3.  Printed Name Transferor or Authorized </w:t>
            </w:r>
            <w:r w:rsidR="005C6415">
              <w:rPr>
                <w:sz w:val="22"/>
                <w:szCs w:val="22"/>
              </w:rPr>
              <w:t>Representative</w:t>
            </w:r>
            <w:r w:rsidRPr="00571CD7">
              <w:rPr>
                <w:sz w:val="22"/>
                <w:szCs w:val="22"/>
              </w:rPr>
              <w:t xml:space="preserve">  </w:t>
            </w:r>
            <w:r w:rsidRPr="00DA5FB3">
              <w:rPr>
                <w:b/>
                <w:bCs/>
                <w:i/>
                <w:sz w:val="22"/>
                <w:szCs w:val="22"/>
              </w:rPr>
              <w:t xml:space="preserve">Note: </w:t>
            </w:r>
            <w:r w:rsidRPr="00DA5FB3">
              <w:rPr>
                <w:i/>
                <w:sz w:val="22"/>
                <w:szCs w:val="22"/>
              </w:rPr>
              <w:t xml:space="preserve"> If </w:t>
            </w:r>
            <w:r w:rsidR="005C6415" w:rsidRPr="00DA5FB3">
              <w:rPr>
                <w:i/>
                <w:sz w:val="22"/>
                <w:szCs w:val="22"/>
              </w:rPr>
              <w:t>representative</w:t>
            </w:r>
            <w:r w:rsidRPr="00DA5FB3">
              <w:rPr>
                <w:i/>
                <w:sz w:val="22"/>
                <w:szCs w:val="22"/>
              </w:rPr>
              <w:t xml:space="preserve">, </w:t>
            </w:r>
            <w:r w:rsidRPr="00DA5FB3">
              <w:rPr>
                <w:b/>
                <w:i/>
                <w:sz w:val="22"/>
                <w:szCs w:val="22"/>
              </w:rPr>
              <w:t>attach</w:t>
            </w:r>
            <w:r w:rsidRPr="00DA5FB3">
              <w:rPr>
                <w:i/>
                <w:sz w:val="22"/>
                <w:szCs w:val="22"/>
              </w:rPr>
              <w:t xml:space="preserve"> authorization:</w:t>
            </w:r>
          </w:p>
          <w:p w:rsidR="00571205" w:rsidRPr="00571CD7" w:rsidRDefault="00571205">
            <w:pPr>
              <w:tabs>
                <w:tab w:val="left" w:pos="0"/>
                <w:tab w:val="left" w:pos="240"/>
                <w:tab w:val="left" w:pos="600"/>
                <w:tab w:val="left" w:pos="1140"/>
                <w:tab w:val="left" w:pos="2760"/>
                <w:tab w:val="left" w:pos="3480"/>
                <w:tab w:val="left" w:pos="6000"/>
                <w:tab w:val="left" w:pos="6540"/>
                <w:tab w:val="left" w:pos="8790"/>
              </w:tabs>
              <w:spacing w:after="38"/>
              <w:rPr>
                <w:sz w:val="22"/>
                <w:szCs w:val="22"/>
              </w:rPr>
            </w:pPr>
          </w:p>
        </w:tc>
      </w:tr>
      <w:tr w:rsidR="0099054D" w:rsidRPr="00571CD7">
        <w:trPr>
          <w:cantSplit/>
        </w:trPr>
        <w:tc>
          <w:tcPr>
            <w:tcW w:w="5400" w:type="dxa"/>
            <w:tcBorders>
              <w:left w:val="single" w:sz="6" w:space="0" w:color="000000"/>
            </w:tcBorders>
          </w:tcPr>
          <w:p w:rsidR="0099054D" w:rsidRPr="00571CD7" w:rsidRDefault="0099054D" w:rsidP="00DA5FB3">
            <w:pPr>
              <w:tabs>
                <w:tab w:val="left" w:pos="0"/>
                <w:tab w:val="left" w:pos="240"/>
                <w:tab w:val="left" w:pos="600"/>
                <w:tab w:val="left" w:pos="1140"/>
                <w:tab w:val="left" w:pos="2760"/>
                <w:tab w:val="left" w:pos="3480"/>
              </w:tabs>
              <w:rPr>
                <w:sz w:val="22"/>
                <w:szCs w:val="22"/>
              </w:rPr>
            </w:pPr>
            <w:r w:rsidRPr="00571CD7">
              <w:rPr>
                <w:sz w:val="22"/>
                <w:szCs w:val="22"/>
              </w:rPr>
              <w:t xml:space="preserve">4.  Notary Public Signature:                        </w:t>
            </w:r>
            <w:r w:rsidRPr="00571CD7">
              <w:rPr>
                <w:b/>
                <w:bCs/>
                <w:sz w:val="22"/>
                <w:szCs w:val="22"/>
              </w:rPr>
              <w:t>ATTEST</w:t>
            </w:r>
          </w:p>
          <w:p w:rsidR="0099054D" w:rsidRPr="00571CD7" w:rsidRDefault="0099054D">
            <w:pPr>
              <w:tabs>
                <w:tab w:val="left" w:pos="0"/>
                <w:tab w:val="left" w:pos="240"/>
                <w:tab w:val="left" w:pos="600"/>
                <w:tab w:val="left" w:pos="1140"/>
                <w:tab w:val="left" w:pos="2760"/>
                <w:tab w:val="left" w:pos="3480"/>
              </w:tabs>
              <w:rPr>
                <w:sz w:val="22"/>
                <w:szCs w:val="22"/>
              </w:rPr>
            </w:pPr>
          </w:p>
          <w:p w:rsidR="0099054D" w:rsidRPr="00571CD7" w:rsidRDefault="0099054D">
            <w:pPr>
              <w:tabs>
                <w:tab w:val="left" w:pos="0"/>
                <w:tab w:val="left" w:pos="240"/>
                <w:tab w:val="left" w:pos="600"/>
                <w:tab w:val="left" w:pos="1140"/>
                <w:tab w:val="left" w:pos="2760"/>
                <w:tab w:val="left" w:pos="3480"/>
              </w:tabs>
              <w:spacing w:after="48"/>
              <w:rPr>
                <w:sz w:val="22"/>
                <w:szCs w:val="22"/>
              </w:rPr>
            </w:pPr>
          </w:p>
        </w:tc>
        <w:tc>
          <w:tcPr>
            <w:tcW w:w="5580" w:type="dxa"/>
            <w:gridSpan w:val="2"/>
            <w:vMerge w:val="restart"/>
            <w:tcBorders>
              <w:left w:val="single" w:sz="6" w:space="0" w:color="000000"/>
              <w:right w:val="single" w:sz="6" w:space="0" w:color="000000"/>
            </w:tcBorders>
          </w:tcPr>
          <w:p w:rsidR="0099054D" w:rsidRPr="00571CD7" w:rsidRDefault="0099054D" w:rsidP="00DA5FB3">
            <w:pPr>
              <w:tabs>
                <w:tab w:val="left" w:pos="0"/>
                <w:tab w:val="left" w:pos="240"/>
                <w:tab w:val="left" w:pos="600"/>
                <w:tab w:val="left" w:pos="1140"/>
                <w:tab w:val="left" w:pos="2760"/>
                <w:tab w:val="left" w:pos="3480"/>
              </w:tabs>
              <w:rPr>
                <w:sz w:val="22"/>
                <w:szCs w:val="22"/>
              </w:rPr>
            </w:pPr>
            <w:r w:rsidRPr="00571CD7">
              <w:rPr>
                <w:sz w:val="22"/>
                <w:szCs w:val="22"/>
              </w:rPr>
              <w:t>5.  Affix Notary Stamp or Seal Here:</w:t>
            </w:r>
          </w:p>
          <w:p w:rsidR="0099054D" w:rsidRPr="00571CD7" w:rsidRDefault="0099054D" w:rsidP="006062A7">
            <w:pPr>
              <w:tabs>
                <w:tab w:val="left" w:pos="0"/>
                <w:tab w:val="left" w:pos="240"/>
                <w:tab w:val="left" w:pos="600"/>
                <w:tab w:val="left" w:pos="1140"/>
                <w:tab w:val="left" w:pos="2760"/>
                <w:tab w:val="left" w:pos="3480"/>
              </w:tabs>
              <w:spacing w:after="48"/>
              <w:rPr>
                <w:sz w:val="22"/>
                <w:szCs w:val="22"/>
              </w:rPr>
            </w:pPr>
          </w:p>
        </w:tc>
      </w:tr>
      <w:tr w:rsidR="0099054D" w:rsidRPr="00571CD7">
        <w:trPr>
          <w:cantSplit/>
        </w:trPr>
        <w:tc>
          <w:tcPr>
            <w:tcW w:w="5400" w:type="dxa"/>
            <w:tcBorders>
              <w:top w:val="single" w:sz="6" w:space="0" w:color="000000"/>
              <w:left w:val="single" w:sz="6" w:space="0" w:color="000000"/>
              <w:bottom w:val="single" w:sz="6" w:space="0" w:color="000000"/>
            </w:tcBorders>
          </w:tcPr>
          <w:p w:rsidR="0099054D" w:rsidRPr="00571CD7" w:rsidRDefault="0099054D" w:rsidP="00DA5FB3">
            <w:pPr>
              <w:tabs>
                <w:tab w:val="left" w:pos="0"/>
                <w:tab w:val="left" w:pos="240"/>
                <w:tab w:val="left" w:pos="600"/>
                <w:tab w:val="left" w:pos="1140"/>
                <w:tab w:val="left" w:pos="2760"/>
                <w:tab w:val="left" w:pos="3480"/>
              </w:tabs>
              <w:rPr>
                <w:sz w:val="20"/>
                <w:szCs w:val="20"/>
              </w:rPr>
            </w:pPr>
            <w:r w:rsidRPr="00571CD7">
              <w:rPr>
                <w:sz w:val="22"/>
                <w:szCs w:val="22"/>
              </w:rPr>
              <w:t>6.  Commission Expires</w:t>
            </w:r>
            <w:r w:rsidRPr="00571CD7">
              <w:rPr>
                <w:sz w:val="20"/>
                <w:szCs w:val="20"/>
              </w:rPr>
              <w:t>:</w:t>
            </w:r>
          </w:p>
          <w:p w:rsidR="0099054D" w:rsidRPr="00571CD7" w:rsidRDefault="0099054D">
            <w:pPr>
              <w:tabs>
                <w:tab w:val="left" w:pos="0"/>
                <w:tab w:val="left" w:pos="240"/>
                <w:tab w:val="left" w:pos="600"/>
                <w:tab w:val="left" w:pos="1140"/>
                <w:tab w:val="left" w:pos="2760"/>
                <w:tab w:val="left" w:pos="3480"/>
              </w:tabs>
              <w:rPr>
                <w:sz w:val="20"/>
                <w:szCs w:val="20"/>
              </w:rPr>
            </w:pPr>
          </w:p>
          <w:p w:rsidR="0099054D" w:rsidRPr="00571CD7" w:rsidRDefault="0099054D">
            <w:pPr>
              <w:tabs>
                <w:tab w:val="left" w:pos="0"/>
                <w:tab w:val="left" w:pos="240"/>
                <w:tab w:val="left" w:pos="600"/>
                <w:tab w:val="left" w:pos="1140"/>
                <w:tab w:val="left" w:pos="2760"/>
                <w:tab w:val="left" w:pos="3480"/>
              </w:tabs>
              <w:spacing w:after="48"/>
              <w:rPr>
                <w:sz w:val="22"/>
                <w:szCs w:val="22"/>
              </w:rPr>
            </w:pPr>
          </w:p>
        </w:tc>
        <w:tc>
          <w:tcPr>
            <w:tcW w:w="5580" w:type="dxa"/>
            <w:gridSpan w:val="2"/>
            <w:vMerge/>
            <w:tcBorders>
              <w:left w:val="single" w:sz="6" w:space="0" w:color="000000"/>
              <w:bottom w:val="single" w:sz="6" w:space="0" w:color="000000"/>
              <w:right w:val="single" w:sz="6" w:space="0" w:color="000000"/>
            </w:tcBorders>
          </w:tcPr>
          <w:p w:rsidR="0099054D" w:rsidRPr="00571CD7" w:rsidRDefault="0099054D">
            <w:pPr>
              <w:tabs>
                <w:tab w:val="left" w:pos="0"/>
                <w:tab w:val="left" w:pos="240"/>
                <w:tab w:val="left" w:pos="600"/>
                <w:tab w:val="left" w:pos="1140"/>
                <w:tab w:val="left" w:pos="2760"/>
                <w:tab w:val="left" w:pos="3480"/>
              </w:tabs>
              <w:spacing w:after="48"/>
              <w:rPr>
                <w:sz w:val="22"/>
                <w:szCs w:val="22"/>
              </w:rPr>
            </w:pPr>
          </w:p>
        </w:tc>
      </w:tr>
    </w:tbl>
    <w:p w:rsidR="00DA5FB3" w:rsidRDefault="00DA5FB3">
      <w:pPr>
        <w:tabs>
          <w:tab w:val="left" w:pos="0"/>
          <w:tab w:val="left" w:pos="240"/>
          <w:tab w:val="left" w:pos="600"/>
          <w:tab w:val="left" w:pos="1140"/>
          <w:tab w:val="left" w:pos="2760"/>
          <w:tab w:val="left" w:pos="3480"/>
          <w:tab w:val="left" w:pos="6000"/>
          <w:tab w:val="left" w:pos="6540"/>
          <w:tab w:val="left" w:pos="8790"/>
        </w:tabs>
        <w:rPr>
          <w:sz w:val="22"/>
          <w:szCs w:val="22"/>
        </w:rPr>
      </w:pPr>
    </w:p>
    <w:p w:rsidR="00DA5FB3" w:rsidRDefault="00DA5FB3">
      <w:pPr>
        <w:rPr>
          <w:sz w:val="22"/>
          <w:szCs w:val="22"/>
        </w:rPr>
      </w:pPr>
      <w:r>
        <w:rPr>
          <w:sz w:val="22"/>
          <w:szCs w:val="22"/>
        </w:rPr>
        <w:br w:type="page"/>
      </w:r>
    </w:p>
    <w:p w:rsidR="00DF46D9" w:rsidRDefault="00DF46D9">
      <w:pPr>
        <w:tabs>
          <w:tab w:val="left" w:pos="0"/>
          <w:tab w:val="left" w:pos="240"/>
          <w:tab w:val="left" w:pos="600"/>
          <w:tab w:val="left" w:pos="1140"/>
          <w:tab w:val="left" w:pos="2760"/>
          <w:tab w:val="left" w:pos="3480"/>
          <w:tab w:val="left" w:pos="6000"/>
          <w:tab w:val="left" w:pos="6540"/>
          <w:tab w:val="left" w:pos="8790"/>
        </w:tabs>
        <w:rPr>
          <w:sz w:val="22"/>
          <w:szCs w:val="22"/>
        </w:rPr>
      </w:pPr>
    </w:p>
    <w:tbl>
      <w:tblPr>
        <w:tblW w:w="0" w:type="auto"/>
        <w:tblInd w:w="100" w:type="dxa"/>
        <w:tblLayout w:type="fixed"/>
        <w:tblCellMar>
          <w:left w:w="100" w:type="dxa"/>
          <w:right w:w="100" w:type="dxa"/>
        </w:tblCellMar>
        <w:tblLook w:val="0000" w:firstRow="0" w:lastRow="0" w:firstColumn="0" w:lastColumn="0" w:noHBand="0" w:noVBand="0"/>
      </w:tblPr>
      <w:tblGrid>
        <w:gridCol w:w="5400"/>
        <w:gridCol w:w="1080"/>
        <w:gridCol w:w="4500"/>
      </w:tblGrid>
      <w:tr w:rsidR="007863F1">
        <w:trPr>
          <w:cantSplit/>
        </w:trPr>
        <w:tc>
          <w:tcPr>
            <w:tcW w:w="10980" w:type="dxa"/>
            <w:gridSpan w:val="3"/>
            <w:tcBorders>
              <w:top w:val="single" w:sz="6" w:space="0" w:color="000000"/>
              <w:left w:val="single" w:sz="6" w:space="0" w:color="000000"/>
              <w:right w:val="single" w:sz="6" w:space="0" w:color="000000"/>
            </w:tcBorders>
            <w:shd w:val="pct10" w:color="000000" w:fill="FFFFFF"/>
            <w:vAlign w:val="center"/>
          </w:tcPr>
          <w:p w:rsidR="007863F1" w:rsidRDefault="007863F1" w:rsidP="006E212C">
            <w:pPr>
              <w:tabs>
                <w:tab w:val="left" w:pos="0"/>
                <w:tab w:val="left" w:pos="240"/>
                <w:tab w:val="left" w:pos="600"/>
                <w:tab w:val="left" w:pos="1140"/>
                <w:tab w:val="left" w:pos="2760"/>
                <w:tab w:val="left" w:pos="3480"/>
                <w:tab w:val="left" w:pos="6000"/>
                <w:tab w:val="left" w:pos="6540"/>
                <w:tab w:val="left" w:pos="8790"/>
              </w:tabs>
              <w:spacing w:before="100" w:after="57"/>
              <w:jc w:val="center"/>
              <w:rPr>
                <w:sz w:val="22"/>
                <w:szCs w:val="18"/>
              </w:rPr>
            </w:pPr>
            <w:r>
              <w:rPr>
                <w:b/>
                <w:bCs/>
                <w:i/>
                <w:iCs/>
                <w:sz w:val="22"/>
                <w:szCs w:val="18"/>
              </w:rPr>
              <w:t xml:space="preserve">BLOCK </w:t>
            </w:r>
            <w:r w:rsidR="00DA5FB3">
              <w:rPr>
                <w:b/>
                <w:bCs/>
                <w:i/>
                <w:iCs/>
                <w:sz w:val="22"/>
                <w:szCs w:val="18"/>
              </w:rPr>
              <w:t>E</w:t>
            </w:r>
            <w:r>
              <w:rPr>
                <w:b/>
                <w:bCs/>
                <w:i/>
                <w:iCs/>
                <w:sz w:val="22"/>
                <w:szCs w:val="18"/>
              </w:rPr>
              <w:t xml:space="preserve"> – </w:t>
            </w:r>
            <w:r w:rsidR="00885A54">
              <w:rPr>
                <w:b/>
                <w:bCs/>
                <w:i/>
                <w:iCs/>
                <w:sz w:val="22"/>
                <w:szCs w:val="18"/>
              </w:rPr>
              <w:t xml:space="preserve">CERTIFICATION OF </w:t>
            </w:r>
            <w:r>
              <w:rPr>
                <w:b/>
                <w:bCs/>
                <w:i/>
                <w:iCs/>
                <w:sz w:val="22"/>
                <w:szCs w:val="18"/>
              </w:rPr>
              <w:t>TRANSFERE</w:t>
            </w:r>
            <w:r w:rsidR="006E212C">
              <w:rPr>
                <w:b/>
                <w:bCs/>
                <w:i/>
                <w:iCs/>
                <w:sz w:val="22"/>
                <w:szCs w:val="18"/>
              </w:rPr>
              <w:t>E</w:t>
            </w:r>
          </w:p>
        </w:tc>
      </w:tr>
      <w:tr w:rsidR="007863F1">
        <w:trPr>
          <w:cantSplit/>
        </w:trPr>
        <w:tc>
          <w:tcPr>
            <w:tcW w:w="10980" w:type="dxa"/>
            <w:gridSpan w:val="3"/>
            <w:tcBorders>
              <w:top w:val="single" w:sz="6" w:space="0" w:color="000000"/>
              <w:left w:val="single" w:sz="6" w:space="0" w:color="000000"/>
              <w:bottom w:val="single" w:sz="6" w:space="0" w:color="000000"/>
              <w:right w:val="single" w:sz="6" w:space="0" w:color="000000"/>
            </w:tcBorders>
          </w:tcPr>
          <w:p w:rsidR="007863F1" w:rsidRPr="00571CD7" w:rsidRDefault="007863F1" w:rsidP="00DA5FB3">
            <w:pPr>
              <w:tabs>
                <w:tab w:val="left" w:pos="0"/>
                <w:tab w:val="left" w:pos="240"/>
                <w:tab w:val="left" w:pos="600"/>
                <w:tab w:val="left" w:pos="1140"/>
                <w:tab w:val="left" w:pos="2760"/>
                <w:tab w:val="left" w:pos="3480"/>
                <w:tab w:val="left" w:pos="6000"/>
                <w:tab w:val="left" w:pos="6540"/>
                <w:tab w:val="left" w:pos="8790"/>
              </w:tabs>
              <w:rPr>
                <w:sz w:val="22"/>
                <w:szCs w:val="22"/>
              </w:rPr>
            </w:pPr>
            <w:r w:rsidRPr="00571CD7">
              <w:rPr>
                <w:sz w:val="22"/>
                <w:szCs w:val="22"/>
              </w:rPr>
              <w:t>Under penalties of perjury, I declare that I have examined this application, and to the best of my knowledge and belief, the information presented here is true, correct, and complete.</w:t>
            </w:r>
          </w:p>
        </w:tc>
      </w:tr>
      <w:tr w:rsidR="007863F1">
        <w:trPr>
          <w:cantSplit/>
        </w:trPr>
        <w:tc>
          <w:tcPr>
            <w:tcW w:w="6480" w:type="dxa"/>
            <w:gridSpan w:val="2"/>
            <w:tcBorders>
              <w:left w:val="single" w:sz="6" w:space="0" w:color="000000"/>
              <w:bottom w:val="single" w:sz="6" w:space="0" w:color="000000"/>
            </w:tcBorders>
          </w:tcPr>
          <w:p w:rsidR="007863F1" w:rsidRPr="00571CD7" w:rsidRDefault="007863F1" w:rsidP="00DA5FB3">
            <w:pPr>
              <w:tabs>
                <w:tab w:val="left" w:pos="0"/>
                <w:tab w:val="left" w:pos="240"/>
                <w:tab w:val="left" w:pos="600"/>
                <w:tab w:val="left" w:pos="1140"/>
                <w:tab w:val="left" w:pos="2760"/>
                <w:tab w:val="left" w:pos="3480"/>
                <w:tab w:val="left" w:pos="6000"/>
              </w:tabs>
              <w:rPr>
                <w:sz w:val="22"/>
                <w:szCs w:val="22"/>
              </w:rPr>
            </w:pPr>
            <w:r w:rsidRPr="00571CD7">
              <w:rPr>
                <w:sz w:val="22"/>
                <w:szCs w:val="22"/>
              </w:rPr>
              <w:t>1.  Signature Transferee (Buyer) or Authorized Agent:</w:t>
            </w:r>
          </w:p>
          <w:p w:rsidR="007863F1" w:rsidRPr="00571CD7" w:rsidRDefault="007863F1">
            <w:pPr>
              <w:tabs>
                <w:tab w:val="left" w:pos="0"/>
                <w:tab w:val="left" w:pos="240"/>
                <w:tab w:val="left" w:pos="600"/>
                <w:tab w:val="left" w:pos="1140"/>
                <w:tab w:val="left" w:pos="2760"/>
                <w:tab w:val="left" w:pos="3480"/>
                <w:tab w:val="left" w:pos="6000"/>
              </w:tabs>
              <w:rPr>
                <w:sz w:val="22"/>
                <w:szCs w:val="22"/>
              </w:rPr>
            </w:pPr>
          </w:p>
          <w:p w:rsidR="007863F1" w:rsidRPr="00571CD7" w:rsidRDefault="007863F1">
            <w:pPr>
              <w:tabs>
                <w:tab w:val="left" w:pos="0"/>
                <w:tab w:val="left" w:pos="240"/>
                <w:tab w:val="left" w:pos="600"/>
                <w:tab w:val="left" w:pos="1140"/>
                <w:tab w:val="left" w:pos="2760"/>
                <w:tab w:val="left" w:pos="3480"/>
                <w:tab w:val="left" w:pos="6000"/>
              </w:tabs>
              <w:rPr>
                <w:sz w:val="22"/>
                <w:szCs w:val="22"/>
              </w:rPr>
            </w:pPr>
          </w:p>
        </w:tc>
        <w:tc>
          <w:tcPr>
            <w:tcW w:w="4500" w:type="dxa"/>
            <w:tcBorders>
              <w:left w:val="single" w:sz="6" w:space="0" w:color="000000"/>
              <w:bottom w:val="single" w:sz="6" w:space="0" w:color="000000"/>
              <w:right w:val="single" w:sz="6" w:space="0" w:color="000000"/>
            </w:tcBorders>
          </w:tcPr>
          <w:p w:rsidR="007863F1" w:rsidRPr="00571CD7" w:rsidRDefault="007863F1" w:rsidP="00DA5FB3">
            <w:pPr>
              <w:tabs>
                <w:tab w:val="left" w:pos="0"/>
                <w:tab w:val="left" w:pos="240"/>
                <w:tab w:val="left" w:pos="600"/>
                <w:tab w:val="left" w:pos="1140"/>
                <w:tab w:val="left" w:pos="2760"/>
                <w:tab w:val="left" w:pos="3480"/>
              </w:tabs>
              <w:rPr>
                <w:sz w:val="22"/>
                <w:szCs w:val="22"/>
              </w:rPr>
            </w:pPr>
            <w:r w:rsidRPr="00571CD7">
              <w:rPr>
                <w:sz w:val="22"/>
                <w:szCs w:val="22"/>
              </w:rPr>
              <w:t xml:space="preserve">2.  Date: </w:t>
            </w:r>
          </w:p>
        </w:tc>
      </w:tr>
      <w:tr w:rsidR="007863F1">
        <w:trPr>
          <w:cantSplit/>
        </w:trPr>
        <w:tc>
          <w:tcPr>
            <w:tcW w:w="10980" w:type="dxa"/>
            <w:gridSpan w:val="3"/>
            <w:tcBorders>
              <w:left w:val="single" w:sz="6" w:space="0" w:color="000000"/>
              <w:bottom w:val="single" w:sz="6" w:space="0" w:color="000000"/>
              <w:right w:val="single" w:sz="6" w:space="0" w:color="000000"/>
            </w:tcBorders>
          </w:tcPr>
          <w:p w:rsidR="007863F1" w:rsidRPr="00571CD7" w:rsidRDefault="007863F1" w:rsidP="00DA5FB3">
            <w:pPr>
              <w:tabs>
                <w:tab w:val="left" w:pos="0"/>
                <w:tab w:val="left" w:pos="240"/>
                <w:tab w:val="left" w:pos="600"/>
                <w:tab w:val="left" w:pos="1140"/>
                <w:tab w:val="left" w:pos="2760"/>
                <w:tab w:val="left" w:pos="3480"/>
                <w:tab w:val="left" w:pos="6000"/>
                <w:tab w:val="left" w:pos="6540"/>
                <w:tab w:val="left" w:pos="8790"/>
              </w:tabs>
              <w:rPr>
                <w:sz w:val="22"/>
                <w:szCs w:val="22"/>
              </w:rPr>
            </w:pPr>
            <w:r w:rsidRPr="00571CD7">
              <w:rPr>
                <w:sz w:val="22"/>
                <w:szCs w:val="22"/>
              </w:rPr>
              <w:t xml:space="preserve">3.  Printed Name Transferee (Buyer) or Authorized Agent  </w:t>
            </w:r>
            <w:r w:rsidRPr="00571CD7">
              <w:rPr>
                <w:b/>
                <w:bCs/>
                <w:sz w:val="22"/>
                <w:szCs w:val="22"/>
              </w:rPr>
              <w:t xml:space="preserve">Note:  </w:t>
            </w:r>
            <w:r w:rsidRPr="00571CD7">
              <w:rPr>
                <w:sz w:val="22"/>
                <w:szCs w:val="22"/>
              </w:rPr>
              <w:t>If agent, attach authorization:</w:t>
            </w:r>
          </w:p>
          <w:p w:rsidR="007863F1" w:rsidRPr="00571CD7" w:rsidRDefault="007863F1">
            <w:pPr>
              <w:tabs>
                <w:tab w:val="left" w:pos="0"/>
                <w:tab w:val="left" w:pos="240"/>
                <w:tab w:val="left" w:pos="600"/>
                <w:tab w:val="left" w:pos="1140"/>
                <w:tab w:val="left" w:pos="2760"/>
                <w:tab w:val="left" w:pos="3480"/>
                <w:tab w:val="left" w:pos="6000"/>
                <w:tab w:val="left" w:pos="6540"/>
                <w:tab w:val="left" w:pos="8790"/>
              </w:tabs>
              <w:rPr>
                <w:sz w:val="22"/>
                <w:szCs w:val="22"/>
              </w:rPr>
            </w:pPr>
          </w:p>
          <w:p w:rsidR="007863F1" w:rsidRPr="00571CD7" w:rsidRDefault="007863F1">
            <w:pPr>
              <w:tabs>
                <w:tab w:val="left" w:pos="0"/>
                <w:tab w:val="left" w:pos="240"/>
                <w:tab w:val="left" w:pos="600"/>
                <w:tab w:val="left" w:pos="1140"/>
                <w:tab w:val="left" w:pos="2760"/>
                <w:tab w:val="left" w:pos="3480"/>
                <w:tab w:val="left" w:pos="6000"/>
                <w:tab w:val="left" w:pos="6540"/>
                <w:tab w:val="left" w:pos="8790"/>
              </w:tabs>
              <w:spacing w:after="38"/>
              <w:rPr>
                <w:sz w:val="22"/>
                <w:szCs w:val="22"/>
              </w:rPr>
            </w:pPr>
          </w:p>
        </w:tc>
      </w:tr>
      <w:tr w:rsidR="0099054D">
        <w:trPr>
          <w:cantSplit/>
        </w:trPr>
        <w:tc>
          <w:tcPr>
            <w:tcW w:w="5400" w:type="dxa"/>
            <w:tcBorders>
              <w:left w:val="single" w:sz="6" w:space="0" w:color="000000"/>
              <w:bottom w:val="single" w:sz="6" w:space="0" w:color="000000"/>
            </w:tcBorders>
          </w:tcPr>
          <w:p w:rsidR="0099054D" w:rsidRPr="00571CD7" w:rsidRDefault="0099054D" w:rsidP="00DA5FB3">
            <w:pPr>
              <w:tabs>
                <w:tab w:val="left" w:pos="0"/>
                <w:tab w:val="left" w:pos="240"/>
                <w:tab w:val="left" w:pos="600"/>
                <w:tab w:val="left" w:pos="1140"/>
                <w:tab w:val="left" w:pos="2760"/>
                <w:tab w:val="left" w:pos="3480"/>
              </w:tabs>
              <w:rPr>
                <w:sz w:val="22"/>
                <w:szCs w:val="22"/>
              </w:rPr>
            </w:pPr>
            <w:r w:rsidRPr="00571CD7">
              <w:rPr>
                <w:sz w:val="22"/>
                <w:szCs w:val="22"/>
              </w:rPr>
              <w:t xml:space="preserve">4.  Notary Public Signature:                        </w:t>
            </w:r>
            <w:r w:rsidRPr="00571CD7">
              <w:rPr>
                <w:b/>
                <w:bCs/>
                <w:sz w:val="22"/>
                <w:szCs w:val="22"/>
              </w:rPr>
              <w:t>ATTEST</w:t>
            </w:r>
          </w:p>
          <w:p w:rsidR="0099054D" w:rsidRPr="00571CD7" w:rsidRDefault="0099054D">
            <w:pPr>
              <w:tabs>
                <w:tab w:val="left" w:pos="0"/>
                <w:tab w:val="left" w:pos="240"/>
                <w:tab w:val="left" w:pos="600"/>
                <w:tab w:val="left" w:pos="1140"/>
                <w:tab w:val="left" w:pos="2760"/>
                <w:tab w:val="left" w:pos="3480"/>
              </w:tabs>
              <w:rPr>
                <w:sz w:val="22"/>
                <w:szCs w:val="22"/>
              </w:rPr>
            </w:pPr>
          </w:p>
          <w:p w:rsidR="0099054D" w:rsidRPr="00571CD7" w:rsidRDefault="0099054D">
            <w:pPr>
              <w:tabs>
                <w:tab w:val="left" w:pos="0"/>
                <w:tab w:val="left" w:pos="240"/>
                <w:tab w:val="left" w:pos="600"/>
                <w:tab w:val="left" w:pos="1140"/>
                <w:tab w:val="left" w:pos="2760"/>
                <w:tab w:val="left" w:pos="3480"/>
              </w:tabs>
              <w:spacing w:after="38"/>
              <w:rPr>
                <w:sz w:val="22"/>
                <w:szCs w:val="22"/>
              </w:rPr>
            </w:pPr>
          </w:p>
        </w:tc>
        <w:tc>
          <w:tcPr>
            <w:tcW w:w="5580" w:type="dxa"/>
            <w:gridSpan w:val="2"/>
            <w:vMerge w:val="restart"/>
            <w:tcBorders>
              <w:left w:val="single" w:sz="6" w:space="0" w:color="000000"/>
              <w:right w:val="single" w:sz="6" w:space="0" w:color="000000"/>
            </w:tcBorders>
          </w:tcPr>
          <w:p w:rsidR="0099054D" w:rsidRPr="00571CD7" w:rsidRDefault="0099054D" w:rsidP="00DA5FB3">
            <w:pPr>
              <w:tabs>
                <w:tab w:val="left" w:pos="0"/>
                <w:tab w:val="left" w:pos="240"/>
                <w:tab w:val="left" w:pos="600"/>
                <w:tab w:val="left" w:pos="1140"/>
                <w:tab w:val="left" w:pos="2760"/>
                <w:tab w:val="left" w:pos="3480"/>
              </w:tabs>
              <w:rPr>
                <w:sz w:val="22"/>
                <w:szCs w:val="22"/>
              </w:rPr>
            </w:pPr>
            <w:r w:rsidRPr="00571CD7">
              <w:rPr>
                <w:sz w:val="22"/>
                <w:szCs w:val="22"/>
              </w:rPr>
              <w:t>5.  Affix Notary Stamp or Seal Here:</w:t>
            </w:r>
          </w:p>
        </w:tc>
      </w:tr>
      <w:tr w:rsidR="0099054D">
        <w:trPr>
          <w:cantSplit/>
        </w:trPr>
        <w:tc>
          <w:tcPr>
            <w:tcW w:w="5400" w:type="dxa"/>
            <w:tcBorders>
              <w:left w:val="single" w:sz="6" w:space="0" w:color="000000"/>
              <w:bottom w:val="single" w:sz="6" w:space="0" w:color="000000"/>
            </w:tcBorders>
          </w:tcPr>
          <w:p w:rsidR="0099054D" w:rsidRPr="00571CD7" w:rsidRDefault="0099054D" w:rsidP="00DA5FB3">
            <w:pPr>
              <w:tabs>
                <w:tab w:val="left" w:pos="0"/>
                <w:tab w:val="left" w:pos="240"/>
                <w:tab w:val="left" w:pos="600"/>
                <w:tab w:val="left" w:pos="1140"/>
                <w:tab w:val="left" w:pos="2760"/>
                <w:tab w:val="left" w:pos="3480"/>
              </w:tabs>
              <w:rPr>
                <w:sz w:val="22"/>
                <w:szCs w:val="22"/>
              </w:rPr>
            </w:pPr>
            <w:r w:rsidRPr="00571CD7">
              <w:rPr>
                <w:sz w:val="22"/>
                <w:szCs w:val="22"/>
              </w:rPr>
              <w:t>5.  Commission Expires:</w:t>
            </w:r>
          </w:p>
          <w:p w:rsidR="0099054D" w:rsidRDefault="0099054D">
            <w:pPr>
              <w:tabs>
                <w:tab w:val="left" w:pos="0"/>
                <w:tab w:val="left" w:pos="240"/>
                <w:tab w:val="left" w:pos="600"/>
                <w:tab w:val="left" w:pos="1140"/>
                <w:tab w:val="left" w:pos="2760"/>
                <w:tab w:val="left" w:pos="3480"/>
              </w:tabs>
              <w:rPr>
                <w:sz w:val="20"/>
                <w:szCs w:val="18"/>
              </w:rPr>
            </w:pPr>
          </w:p>
          <w:p w:rsidR="0099054D" w:rsidRDefault="0099054D">
            <w:pPr>
              <w:tabs>
                <w:tab w:val="left" w:pos="0"/>
                <w:tab w:val="left" w:pos="240"/>
                <w:tab w:val="left" w:pos="600"/>
                <w:tab w:val="left" w:pos="1140"/>
                <w:tab w:val="left" w:pos="2760"/>
                <w:tab w:val="left" w:pos="3480"/>
              </w:tabs>
              <w:spacing w:after="38"/>
              <w:rPr>
                <w:sz w:val="20"/>
                <w:szCs w:val="18"/>
              </w:rPr>
            </w:pPr>
          </w:p>
        </w:tc>
        <w:tc>
          <w:tcPr>
            <w:tcW w:w="5580" w:type="dxa"/>
            <w:gridSpan w:val="2"/>
            <w:vMerge/>
            <w:tcBorders>
              <w:left w:val="single" w:sz="6" w:space="0" w:color="000000"/>
              <w:bottom w:val="single" w:sz="6" w:space="0" w:color="000000"/>
              <w:right w:val="single" w:sz="6" w:space="0" w:color="000000"/>
            </w:tcBorders>
          </w:tcPr>
          <w:p w:rsidR="0099054D" w:rsidRDefault="0099054D">
            <w:pPr>
              <w:tabs>
                <w:tab w:val="left" w:pos="0"/>
                <w:tab w:val="left" w:pos="240"/>
                <w:tab w:val="left" w:pos="600"/>
                <w:tab w:val="left" w:pos="1140"/>
                <w:tab w:val="left" w:pos="2760"/>
                <w:tab w:val="left" w:pos="3480"/>
              </w:tabs>
              <w:spacing w:before="120" w:after="38"/>
              <w:rPr>
                <w:sz w:val="20"/>
                <w:szCs w:val="18"/>
              </w:rPr>
            </w:pPr>
          </w:p>
        </w:tc>
      </w:tr>
    </w:tbl>
    <w:p w:rsidR="00863682" w:rsidRDefault="00863682">
      <w:pPr>
        <w:tabs>
          <w:tab w:val="left" w:pos="0"/>
          <w:tab w:val="left" w:pos="240"/>
          <w:tab w:val="left" w:pos="600"/>
          <w:tab w:val="left" w:pos="1140"/>
          <w:tab w:val="left" w:pos="2760"/>
          <w:tab w:val="left" w:pos="3480"/>
          <w:tab w:val="left" w:pos="6000"/>
          <w:tab w:val="left" w:pos="6540"/>
          <w:tab w:val="left" w:pos="8790"/>
        </w:tabs>
        <w:rPr>
          <w:sz w:val="12"/>
          <w:szCs w:val="12"/>
        </w:rPr>
      </w:pPr>
    </w:p>
    <w:p w:rsidR="00863682" w:rsidRDefault="00863682">
      <w:pPr>
        <w:tabs>
          <w:tab w:val="left" w:pos="0"/>
          <w:tab w:val="left" w:pos="240"/>
          <w:tab w:val="left" w:pos="600"/>
          <w:tab w:val="left" w:pos="1140"/>
          <w:tab w:val="left" w:pos="2760"/>
          <w:tab w:val="left" w:pos="3480"/>
          <w:tab w:val="left" w:pos="6000"/>
          <w:tab w:val="left" w:pos="6540"/>
          <w:tab w:val="left" w:pos="8790"/>
        </w:tabs>
        <w:rPr>
          <w:sz w:val="12"/>
          <w:szCs w:val="12"/>
        </w:rPr>
      </w:pPr>
    </w:p>
    <w:p w:rsidR="00863682" w:rsidRPr="00366780" w:rsidRDefault="00B13AC8" w:rsidP="00863682">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noProof/>
          <w:sz w:val="20"/>
          <w:szCs w:val="20"/>
        </w:rPr>
        <mc:AlternateContent>
          <mc:Choice Requires="wps">
            <w:drawing>
              <wp:anchor distT="0" distB="0" distL="114300" distR="114300" simplePos="0" relativeHeight="251657728" behindDoc="0" locked="0" layoutInCell="0" allowOverlap="1" wp14:anchorId="16A0B273" wp14:editId="2DEAAF6F">
                <wp:simplePos x="0" y="0"/>
                <wp:positionH relativeFrom="margin">
                  <wp:posOffset>0</wp:posOffset>
                </wp:positionH>
                <wp:positionV relativeFrom="paragraph">
                  <wp:posOffset>127000</wp:posOffset>
                </wp:positionV>
                <wp:extent cx="0" cy="0"/>
                <wp:effectExtent l="9525" t="12700" r="9525" b="6350"/>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" o:allowincell="f" strokecolor="#020000" strokeweight=".96pt">
                <w10:wrap anchorx="margin"/>
              </v:line>
            </w:pict>
          </mc:Fallback>
        </mc:AlternateContent>
      </w:r>
      <w:r w:rsidR="00863682">
        <w:rPr>
          <w:sz w:val="20"/>
          <w:szCs w:val="20"/>
        </w:rPr>
        <w:t>____________________________________________________________________________________________________________</w:t>
      </w:r>
      <w:r w:rsidR="00863682" w:rsidRPr="00366780">
        <w:rPr>
          <w:sz w:val="20"/>
          <w:szCs w:val="20"/>
        </w:rPr>
        <w:tab/>
      </w:r>
      <w:r w:rsidR="00863682" w:rsidRPr="00366780">
        <w:rPr>
          <w:sz w:val="20"/>
          <w:szCs w:val="20"/>
        </w:rPr>
        <w:tab/>
      </w:r>
    </w:p>
    <w:p w:rsidR="00863682" w:rsidRPr="00366780" w:rsidRDefault="00863682" w:rsidP="00863682">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 w:lineRule="exact"/>
        <w:rPr>
          <w:sz w:val="20"/>
          <w:szCs w:val="20"/>
        </w:rPr>
      </w:pPr>
    </w:p>
    <w:p w:rsidR="00863682" w:rsidRPr="00366780" w:rsidRDefault="00863682" w:rsidP="00863682">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366780">
        <w:rPr>
          <w:b/>
          <w:bCs/>
          <w:sz w:val="20"/>
          <w:szCs w:val="20"/>
        </w:rPr>
        <w:t>PUBLIC REPORTING BURDEN STATEMENT</w:t>
      </w:r>
    </w:p>
    <w:p w:rsidR="00863682" w:rsidRPr="00366780" w:rsidRDefault="00863682" w:rsidP="00863682">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366780">
        <w:rPr>
          <w:sz w:val="20"/>
          <w:szCs w:val="20"/>
        </w:rPr>
        <w:t xml:space="preserve">Public reporting for this collection of information is estimated to average 2 hours per response, 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National Marine Fisheries Service, </w:t>
      </w:r>
      <w:smartTag w:uri="urn:schemas-microsoft-com:office:smarttags" w:element="address">
        <w:smartTag w:uri="urn:schemas-microsoft-com:office:smarttags" w:element="Street">
          <w:r w:rsidRPr="00366780">
            <w:rPr>
              <w:sz w:val="20"/>
              <w:szCs w:val="20"/>
            </w:rPr>
            <w:t>P.O. Box 21668</w:t>
          </w:r>
        </w:smartTag>
        <w:r w:rsidRPr="00366780">
          <w:rPr>
            <w:sz w:val="20"/>
            <w:szCs w:val="20"/>
          </w:rPr>
          <w:t xml:space="preserve">, </w:t>
        </w:r>
        <w:smartTag w:uri="urn:schemas-microsoft-com:office:smarttags" w:element="City">
          <w:r w:rsidRPr="00366780">
            <w:rPr>
              <w:sz w:val="20"/>
              <w:szCs w:val="20"/>
            </w:rPr>
            <w:t>Juneau</w:t>
          </w:r>
        </w:smartTag>
        <w:r w:rsidRPr="00366780">
          <w:rPr>
            <w:sz w:val="20"/>
            <w:szCs w:val="20"/>
          </w:rPr>
          <w:t xml:space="preserve">, </w:t>
        </w:r>
        <w:smartTag w:uri="urn:schemas-microsoft-com:office:smarttags" w:element="State">
          <w:r w:rsidRPr="00366780">
            <w:rPr>
              <w:sz w:val="20"/>
              <w:szCs w:val="20"/>
            </w:rPr>
            <w:t>AK</w:t>
          </w:r>
        </w:smartTag>
        <w:r w:rsidRPr="00366780">
          <w:rPr>
            <w:sz w:val="20"/>
            <w:szCs w:val="20"/>
          </w:rPr>
          <w:t xml:space="preserve"> </w:t>
        </w:r>
        <w:smartTag w:uri="urn:schemas-microsoft-com:office:smarttags" w:element="PostalCode">
          <w:r w:rsidRPr="00366780">
            <w:rPr>
              <w:sz w:val="20"/>
              <w:szCs w:val="20"/>
            </w:rPr>
            <w:t>99802-1668</w:t>
          </w:r>
        </w:smartTag>
      </w:smartTag>
      <w:r w:rsidRPr="00366780">
        <w:rPr>
          <w:sz w:val="20"/>
          <w:szCs w:val="20"/>
        </w:rPr>
        <w:t>.</w:t>
      </w:r>
    </w:p>
    <w:p w:rsidR="00863682" w:rsidRPr="00366780" w:rsidRDefault="00863682" w:rsidP="00863682">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szCs w:val="20"/>
        </w:rPr>
      </w:pPr>
    </w:p>
    <w:p w:rsidR="00863682" w:rsidRPr="00366780" w:rsidRDefault="00863682" w:rsidP="00863682">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366780">
        <w:rPr>
          <w:b/>
          <w:bCs/>
          <w:sz w:val="20"/>
          <w:szCs w:val="20"/>
        </w:rPr>
        <w:t>ADDITIONAL INFORMATION</w:t>
      </w:r>
    </w:p>
    <w:p w:rsidR="00863682" w:rsidRDefault="00B13AC8" w:rsidP="00863682">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noProof/>
          <w:sz w:val="20"/>
          <w:szCs w:val="20"/>
        </w:rPr>
        <mc:AlternateContent>
          <mc:Choice Requires="wps">
            <w:drawing>
              <wp:anchor distT="0" distB="0" distL="114300" distR="114300" simplePos="0" relativeHeight="251658752" behindDoc="0" locked="0" layoutInCell="0" allowOverlap="1" wp14:anchorId="1F58FE02" wp14:editId="34154D8C">
                <wp:simplePos x="0" y="0"/>
                <wp:positionH relativeFrom="margin">
                  <wp:posOffset>0</wp:posOffset>
                </wp:positionH>
                <wp:positionV relativeFrom="paragraph">
                  <wp:posOffset>114300</wp:posOffset>
                </wp:positionV>
                <wp:extent cx="0" cy="0"/>
                <wp:effectExtent l="9525" t="9525" r="9525" b="9525"/>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" o:allowincell="f" strokecolor="#020000" strokeweight=".96pt">
                <w10:wrap anchorx="margin"/>
              </v:line>
            </w:pict>
          </mc:Fallback>
        </mc:AlternateContent>
      </w:r>
      <w:r w:rsidR="00863682" w:rsidRPr="00366780">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00863682" w:rsidRPr="00366780">
        <w:rPr>
          <w:i/>
          <w:sz w:val="20"/>
          <w:szCs w:val="20"/>
        </w:rPr>
        <w:t>et seq</w:t>
      </w:r>
      <w:r w:rsidR="00863682" w:rsidRPr="00366780">
        <w:rPr>
          <w:sz w:val="20"/>
          <w:szCs w:val="20"/>
        </w:rPr>
        <w:t>.); 3)</w:t>
      </w:r>
      <w:r w:rsidR="00863682">
        <w:rPr>
          <w:sz w:val="20"/>
          <w:szCs w:val="20"/>
        </w:rPr>
        <w:t xml:space="preserve"> </w:t>
      </w:r>
      <w:r w:rsidR="00863682" w:rsidRPr="00366780">
        <w:rPr>
          <w:sz w:val="20"/>
          <w:szCs w:val="20"/>
        </w:rPr>
        <w:t xml:space="preserve">Responses to this information request are confidential under section </w:t>
      </w:r>
      <w:r w:rsidR="00571205">
        <w:rPr>
          <w:sz w:val="20"/>
          <w:szCs w:val="20"/>
        </w:rPr>
        <w:t>402</w:t>
      </w:r>
      <w:r w:rsidR="00863682" w:rsidRPr="00366780">
        <w:rPr>
          <w:sz w:val="20"/>
          <w:szCs w:val="20"/>
        </w:rPr>
        <w:t>(b) of the Magnuson-Stevens Act.  They are also confidential under NOAA Administrative Order 216-100, which sets forth procedures to protect confidentiality of fishery statistics.</w:t>
      </w:r>
    </w:p>
    <w:p w:rsidR="00863682" w:rsidRPr="00366780" w:rsidRDefault="00863682" w:rsidP="00863682">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____________________________________________________________________________________________________________</w:t>
      </w:r>
    </w:p>
    <w:p w:rsidR="007863F1" w:rsidRDefault="007863F1">
      <w:pPr>
        <w:tabs>
          <w:tab w:val="left" w:pos="0"/>
          <w:tab w:val="left" w:pos="240"/>
          <w:tab w:val="left" w:pos="600"/>
          <w:tab w:val="left" w:pos="1140"/>
          <w:tab w:val="left" w:pos="2760"/>
          <w:tab w:val="left" w:pos="3480"/>
          <w:tab w:val="left" w:pos="6000"/>
          <w:tab w:val="left" w:pos="6540"/>
          <w:tab w:val="left" w:pos="8790"/>
        </w:tabs>
        <w:rPr>
          <w:sz w:val="12"/>
          <w:szCs w:val="12"/>
        </w:rPr>
        <w:sectPr w:rsidR="007863F1" w:rsidSect="00790B6D">
          <w:type w:val="continuous"/>
          <w:pgSz w:w="12240" w:h="15840"/>
          <w:pgMar w:top="720" w:right="720" w:bottom="576" w:left="720" w:header="1440" w:footer="576" w:gutter="0"/>
          <w:cols w:space="720"/>
        </w:sectPr>
      </w:pPr>
      <w:r>
        <w:rPr>
          <w:sz w:val="12"/>
          <w:szCs w:val="12"/>
        </w:rPr>
        <w:br w:type="page"/>
      </w:r>
    </w:p>
    <w:tbl>
      <w:tblPr>
        <w:tblW w:w="0" w:type="auto"/>
        <w:jc w:val="center"/>
        <w:tblInd w:w="-1381" w:type="dxa"/>
        <w:tblLayout w:type="fixed"/>
        <w:tblCellMar>
          <w:left w:w="81" w:type="dxa"/>
          <w:right w:w="81" w:type="dxa"/>
        </w:tblCellMar>
        <w:tblLook w:val="0000" w:firstRow="0" w:lastRow="0" w:firstColumn="0" w:lastColumn="0" w:noHBand="0" w:noVBand="0"/>
      </w:tblPr>
      <w:tblGrid>
        <w:gridCol w:w="10822"/>
      </w:tblGrid>
      <w:tr w:rsidR="00C409A5" w:rsidTr="00B54774">
        <w:trPr>
          <w:cantSplit/>
          <w:jc w:val="center"/>
        </w:trPr>
        <w:tc>
          <w:tcPr>
            <w:tcW w:w="10822" w:type="dxa"/>
            <w:tcBorders>
              <w:top w:val="single" w:sz="4" w:space="0" w:color="auto"/>
              <w:left w:val="single" w:sz="4" w:space="0" w:color="auto"/>
              <w:bottom w:val="single" w:sz="4" w:space="0" w:color="auto"/>
              <w:right w:val="single" w:sz="6" w:space="0" w:color="000000"/>
            </w:tcBorders>
          </w:tcPr>
          <w:p w:rsidR="00C409A5" w:rsidRPr="00C409A5" w:rsidRDefault="00C409A5" w:rsidP="00C409A5">
            <w:pPr>
              <w:tabs>
                <w:tab w:val="left" w:pos="-809"/>
                <w:tab w:val="left" w:pos="-570"/>
                <w:tab w:val="left" w:pos="-210"/>
                <w:tab w:val="left" w:pos="330"/>
                <w:tab w:val="left" w:pos="1950"/>
                <w:tab w:val="left" w:pos="2670"/>
                <w:tab w:val="left" w:pos="5190"/>
                <w:tab w:val="left" w:pos="5730"/>
              </w:tabs>
              <w:jc w:val="center"/>
            </w:pPr>
            <w:r w:rsidRPr="00C409A5">
              <w:lastRenderedPageBreak/>
              <w:t xml:space="preserve">Application </w:t>
            </w:r>
            <w:r>
              <w:t>f</w:t>
            </w:r>
            <w:r w:rsidRPr="00C409A5">
              <w:t xml:space="preserve">or </w:t>
            </w:r>
          </w:p>
          <w:p w:rsidR="00C409A5" w:rsidRPr="00C409A5" w:rsidRDefault="00C409A5" w:rsidP="00C409A5">
            <w:pPr>
              <w:tabs>
                <w:tab w:val="left" w:pos="-809"/>
                <w:tab w:val="left" w:pos="-570"/>
                <w:tab w:val="left" w:pos="-210"/>
                <w:tab w:val="left" w:pos="330"/>
                <w:tab w:val="left" w:pos="1950"/>
                <w:tab w:val="left" w:pos="2670"/>
                <w:tab w:val="left" w:pos="5190"/>
                <w:tab w:val="left" w:pos="5730"/>
              </w:tabs>
              <w:jc w:val="center"/>
              <w:rPr>
                <w:sz w:val="18"/>
                <w:szCs w:val="18"/>
              </w:rPr>
            </w:pPr>
            <w:r w:rsidRPr="00EF0FDD">
              <w:rPr>
                <w:b/>
              </w:rPr>
              <w:t>TE</w:t>
            </w:r>
            <w:r w:rsidR="00A61DC5">
              <w:rPr>
                <w:b/>
              </w:rPr>
              <w:t xml:space="preserve">MPORARY MILITARY TRANSFER </w:t>
            </w:r>
            <w:r w:rsidRPr="00EF0FDD">
              <w:rPr>
                <w:b/>
              </w:rPr>
              <w:t>OF IFQ</w:t>
            </w:r>
          </w:p>
        </w:tc>
      </w:tr>
    </w:tbl>
    <w:p w:rsidR="00C409A5" w:rsidRDefault="00C409A5" w:rsidP="006168F7">
      <w:pPr>
        <w:rPr>
          <w:b/>
          <w:bCs/>
          <w:sz w:val="22"/>
          <w:lang w:val="en-CA"/>
        </w:rPr>
      </w:pPr>
    </w:p>
    <w:p w:rsidR="00C409A5" w:rsidRDefault="00B54774" w:rsidP="00D31109">
      <w:pPr>
        <w:rPr>
          <w:bCs/>
          <w:sz w:val="22"/>
          <w:lang w:val="en-CA"/>
        </w:rPr>
      </w:pPr>
      <w:r w:rsidRPr="00C409A5">
        <w:rPr>
          <w:bCs/>
          <w:sz w:val="22"/>
          <w:lang w:val="en-CA"/>
        </w:rPr>
        <w:t xml:space="preserve">In the event of a military mobilization affecting a </w:t>
      </w:r>
      <w:r>
        <w:rPr>
          <w:bCs/>
          <w:sz w:val="22"/>
          <w:lang w:val="en-CA"/>
        </w:rPr>
        <w:t>quota share (</w:t>
      </w:r>
      <w:r w:rsidRPr="00C409A5">
        <w:rPr>
          <w:bCs/>
          <w:sz w:val="22"/>
          <w:lang w:val="en-CA"/>
        </w:rPr>
        <w:t>QS</w:t>
      </w:r>
      <w:r>
        <w:rPr>
          <w:bCs/>
          <w:sz w:val="22"/>
          <w:lang w:val="en-CA"/>
        </w:rPr>
        <w:t>)</w:t>
      </w:r>
      <w:r w:rsidRPr="00C409A5">
        <w:rPr>
          <w:bCs/>
          <w:sz w:val="22"/>
          <w:lang w:val="en-CA"/>
        </w:rPr>
        <w:t xml:space="preserve"> holder that prevents him or her from being able to participate in the halibut or sablefish </w:t>
      </w:r>
      <w:r w:rsidR="008938DE">
        <w:rPr>
          <w:bCs/>
          <w:sz w:val="22"/>
          <w:lang w:val="en-CA"/>
        </w:rPr>
        <w:t>individual fishing quota (</w:t>
      </w:r>
      <w:r w:rsidR="008938DE" w:rsidRPr="001D16FE">
        <w:rPr>
          <w:bCs/>
          <w:sz w:val="22"/>
          <w:lang w:val="en-CA"/>
        </w:rPr>
        <w:t>IFQ</w:t>
      </w:r>
      <w:r w:rsidR="008938DE">
        <w:rPr>
          <w:bCs/>
          <w:sz w:val="22"/>
          <w:lang w:val="en-CA"/>
        </w:rPr>
        <w:t>)</w:t>
      </w:r>
      <w:r w:rsidR="008938DE" w:rsidRPr="001D16FE">
        <w:rPr>
          <w:bCs/>
          <w:sz w:val="22"/>
          <w:lang w:val="en-CA"/>
        </w:rPr>
        <w:t xml:space="preserve"> </w:t>
      </w:r>
      <w:r w:rsidRPr="00C409A5">
        <w:rPr>
          <w:bCs/>
          <w:sz w:val="22"/>
          <w:lang w:val="en-CA"/>
        </w:rPr>
        <w:t>fisheries, the Regional Administrator may approve a temporary military transfer for the IFQ derived from the QS held by a QS holder.</w:t>
      </w:r>
      <w:r>
        <w:rPr>
          <w:bCs/>
          <w:sz w:val="22"/>
          <w:lang w:val="en-CA"/>
        </w:rPr>
        <w:t xml:space="preserve">  </w:t>
      </w:r>
      <w:r w:rsidR="00D31109" w:rsidRPr="00C409A5">
        <w:rPr>
          <w:bCs/>
          <w:sz w:val="22"/>
          <w:lang w:val="en-CA"/>
        </w:rPr>
        <w:t xml:space="preserve">A temporary military transfer will be approved if the QS holder demonstrates that he or she is unable to participate in the IFQ fishery for which he or she holds QS because of a military mobilization or activation to duty status. </w:t>
      </w:r>
      <w:r w:rsidR="00D31109">
        <w:rPr>
          <w:bCs/>
          <w:sz w:val="22"/>
          <w:lang w:val="en-CA"/>
        </w:rPr>
        <w:t xml:space="preserve">  </w:t>
      </w:r>
      <w:r w:rsidR="001D16FE" w:rsidRPr="001D16FE">
        <w:rPr>
          <w:bCs/>
          <w:sz w:val="22"/>
          <w:lang w:val="en-CA"/>
        </w:rPr>
        <w:t>A QS holder who has received an approved temporary military transfer may transfer the IFQ derived from his or her own QS to an indivi</w:t>
      </w:r>
      <w:r w:rsidR="00EF0FDD">
        <w:rPr>
          <w:bCs/>
          <w:sz w:val="22"/>
          <w:lang w:val="en-CA"/>
        </w:rPr>
        <w:t>dual eligible to receive IFQ.</w:t>
      </w:r>
      <w:r w:rsidR="008938DE">
        <w:rPr>
          <w:bCs/>
          <w:sz w:val="22"/>
          <w:lang w:val="en-CA"/>
        </w:rPr>
        <w:t xml:space="preserve">  </w:t>
      </w:r>
      <w:r w:rsidR="00C409A5" w:rsidRPr="00C409A5">
        <w:rPr>
          <w:bCs/>
          <w:sz w:val="22"/>
          <w:lang w:val="en-CA"/>
        </w:rPr>
        <w:t xml:space="preserve">To be eligible to receive a temporary military transfer, a QS holder must: </w:t>
      </w:r>
    </w:p>
    <w:p w:rsidR="00C409A5" w:rsidRPr="00C409A5" w:rsidRDefault="00C409A5" w:rsidP="00D31109">
      <w:pPr>
        <w:rPr>
          <w:bCs/>
          <w:sz w:val="22"/>
          <w:lang w:val="en-CA"/>
        </w:rPr>
      </w:pPr>
    </w:p>
    <w:p w:rsidR="00C409A5" w:rsidRPr="00C409A5" w:rsidRDefault="00C409A5" w:rsidP="00D31109">
      <w:pPr>
        <w:tabs>
          <w:tab w:val="left" w:pos="360"/>
          <w:tab w:val="left" w:pos="720"/>
          <w:tab w:val="left" w:pos="1080"/>
          <w:tab w:val="left" w:pos="1440"/>
        </w:tabs>
        <w:rPr>
          <w:bCs/>
          <w:sz w:val="22"/>
          <w:lang w:val="en-CA"/>
        </w:rPr>
      </w:pPr>
      <w:r>
        <w:rPr>
          <w:bCs/>
          <w:sz w:val="22"/>
          <w:lang w:val="en-CA"/>
        </w:rPr>
        <w:tab/>
        <w:t>♦</w:t>
      </w:r>
      <w:r>
        <w:rPr>
          <w:bCs/>
          <w:sz w:val="22"/>
          <w:lang w:val="en-CA"/>
        </w:rPr>
        <w:tab/>
      </w:r>
      <w:proofErr w:type="gramStart"/>
      <w:r w:rsidRPr="00C409A5">
        <w:rPr>
          <w:bCs/>
          <w:sz w:val="22"/>
          <w:lang w:val="en-CA"/>
        </w:rPr>
        <w:t>Be</w:t>
      </w:r>
      <w:proofErr w:type="gramEnd"/>
      <w:r w:rsidRPr="00C409A5">
        <w:rPr>
          <w:bCs/>
          <w:sz w:val="22"/>
          <w:lang w:val="en-CA"/>
        </w:rPr>
        <w:t xml:space="preserve"> a member of a branch of the U.S. National Guard or other </w:t>
      </w:r>
      <w:smartTag w:uri="urn:schemas-microsoft-com:office:smarttags" w:element="place">
        <w:smartTag w:uri="urn:schemas-microsoft-com:office:smarttags" w:element="country-region">
          <w:r w:rsidRPr="00C409A5">
            <w:rPr>
              <w:bCs/>
              <w:sz w:val="22"/>
              <w:lang w:val="en-CA"/>
            </w:rPr>
            <w:t>U.S.</w:t>
          </w:r>
        </w:smartTag>
      </w:smartTag>
      <w:r w:rsidRPr="00C409A5">
        <w:rPr>
          <w:bCs/>
          <w:sz w:val="22"/>
          <w:lang w:val="en-CA"/>
        </w:rPr>
        <w:t xml:space="preserve"> military reserve.</w:t>
      </w:r>
    </w:p>
    <w:p w:rsidR="00C409A5" w:rsidRDefault="00C409A5" w:rsidP="00D31109">
      <w:pPr>
        <w:tabs>
          <w:tab w:val="left" w:pos="360"/>
          <w:tab w:val="left" w:pos="720"/>
          <w:tab w:val="left" w:pos="1080"/>
          <w:tab w:val="left" w:pos="1440"/>
        </w:tabs>
        <w:rPr>
          <w:bCs/>
          <w:sz w:val="22"/>
          <w:lang w:val="en-CA"/>
        </w:rPr>
      </w:pPr>
    </w:p>
    <w:p w:rsidR="00C409A5" w:rsidRPr="00C409A5" w:rsidRDefault="00C409A5" w:rsidP="00D31109">
      <w:pPr>
        <w:tabs>
          <w:tab w:val="left" w:pos="360"/>
          <w:tab w:val="left" w:pos="720"/>
          <w:tab w:val="left" w:pos="1080"/>
          <w:tab w:val="left" w:pos="1440"/>
        </w:tabs>
        <w:rPr>
          <w:bCs/>
          <w:sz w:val="22"/>
          <w:lang w:val="en-CA"/>
        </w:rPr>
      </w:pPr>
      <w:r>
        <w:rPr>
          <w:bCs/>
          <w:sz w:val="22"/>
          <w:lang w:val="en-CA"/>
        </w:rPr>
        <w:tab/>
        <w:t>♦</w:t>
      </w:r>
      <w:r>
        <w:rPr>
          <w:bCs/>
          <w:sz w:val="22"/>
          <w:lang w:val="en-CA"/>
        </w:rPr>
        <w:tab/>
      </w:r>
      <w:r w:rsidRPr="00C409A5">
        <w:rPr>
          <w:bCs/>
          <w:sz w:val="22"/>
          <w:lang w:val="en-CA"/>
        </w:rPr>
        <w:t>Possess one or more catcher vessel IFQ permits.</w:t>
      </w:r>
    </w:p>
    <w:p w:rsidR="00C409A5" w:rsidRDefault="00C409A5" w:rsidP="00D31109">
      <w:pPr>
        <w:tabs>
          <w:tab w:val="left" w:pos="360"/>
          <w:tab w:val="left" w:pos="720"/>
          <w:tab w:val="left" w:pos="1080"/>
          <w:tab w:val="left" w:pos="1440"/>
        </w:tabs>
        <w:rPr>
          <w:bCs/>
          <w:sz w:val="22"/>
          <w:lang w:val="en-CA"/>
        </w:rPr>
      </w:pPr>
    </w:p>
    <w:p w:rsidR="00C409A5" w:rsidRPr="00C409A5" w:rsidRDefault="00C409A5" w:rsidP="00D31109">
      <w:pPr>
        <w:tabs>
          <w:tab w:val="left" w:pos="360"/>
          <w:tab w:val="left" w:pos="720"/>
          <w:tab w:val="left" w:pos="1080"/>
          <w:tab w:val="left" w:pos="1440"/>
        </w:tabs>
        <w:rPr>
          <w:bCs/>
          <w:sz w:val="22"/>
          <w:lang w:val="en-CA"/>
        </w:rPr>
      </w:pPr>
      <w:r>
        <w:rPr>
          <w:bCs/>
          <w:sz w:val="22"/>
          <w:lang w:val="en-CA"/>
        </w:rPr>
        <w:tab/>
        <w:t>♦</w:t>
      </w:r>
      <w:r>
        <w:rPr>
          <w:bCs/>
          <w:sz w:val="22"/>
          <w:lang w:val="en-CA"/>
        </w:rPr>
        <w:tab/>
      </w:r>
      <w:r w:rsidRPr="00C409A5">
        <w:rPr>
          <w:bCs/>
          <w:sz w:val="22"/>
          <w:lang w:val="en-CA"/>
        </w:rPr>
        <w:t xml:space="preserve">Not qualify for a hired master exception under </w:t>
      </w:r>
      <w:r w:rsidR="00571205">
        <w:rPr>
          <w:bCs/>
          <w:sz w:val="22"/>
          <w:lang w:val="en-CA"/>
        </w:rPr>
        <w:t>§</w:t>
      </w:r>
      <w:r w:rsidRPr="00C409A5">
        <w:rPr>
          <w:bCs/>
          <w:sz w:val="22"/>
          <w:lang w:val="en-CA"/>
        </w:rPr>
        <w:t xml:space="preserve"> 679.42(</w:t>
      </w:r>
      <w:proofErr w:type="spellStart"/>
      <w:r w:rsidRPr="00C409A5">
        <w:rPr>
          <w:bCs/>
          <w:sz w:val="22"/>
          <w:lang w:val="en-CA"/>
        </w:rPr>
        <w:t>i</w:t>
      </w:r>
      <w:proofErr w:type="spellEnd"/>
      <w:proofErr w:type="gramStart"/>
      <w:r w:rsidRPr="00C409A5">
        <w:rPr>
          <w:bCs/>
          <w:sz w:val="22"/>
          <w:lang w:val="en-CA"/>
        </w:rPr>
        <w:t>)(</w:t>
      </w:r>
      <w:proofErr w:type="gramEnd"/>
      <w:r w:rsidRPr="00C409A5">
        <w:rPr>
          <w:bCs/>
          <w:sz w:val="22"/>
          <w:lang w:val="en-CA"/>
        </w:rPr>
        <w:t>1).</w:t>
      </w:r>
    </w:p>
    <w:p w:rsidR="00C409A5" w:rsidRDefault="00C409A5" w:rsidP="006168F7">
      <w:pPr>
        <w:rPr>
          <w:b/>
          <w:bCs/>
          <w:sz w:val="22"/>
          <w:lang w:val="en-CA"/>
        </w:rPr>
      </w:pPr>
    </w:p>
    <w:p w:rsidR="00D31109" w:rsidRPr="00B54774" w:rsidRDefault="00D31109" w:rsidP="00D31109">
      <w:pPr>
        <w:rPr>
          <w:bCs/>
          <w:sz w:val="22"/>
          <w:lang w:val="en-CA"/>
        </w:rPr>
      </w:pPr>
      <w:r>
        <w:rPr>
          <w:b/>
          <w:bCs/>
          <w:sz w:val="22"/>
        </w:rPr>
        <w:t>Note:</w:t>
      </w:r>
      <w:r>
        <w:rPr>
          <w:sz w:val="22"/>
        </w:rPr>
        <w:t xml:space="preserve">  A separate application must be submitted for each temporary military transfer of IFQ.</w:t>
      </w:r>
    </w:p>
    <w:p w:rsidR="00D31109" w:rsidRPr="00C409A5" w:rsidRDefault="00D31109" w:rsidP="00D31109">
      <w:pPr>
        <w:rPr>
          <w:bCs/>
          <w:sz w:val="22"/>
          <w:lang w:val="en-CA"/>
        </w:rPr>
      </w:pPr>
    </w:p>
    <w:p w:rsidR="007863F1" w:rsidRDefault="001D16FE">
      <w:pPr>
        <w:rPr>
          <w:sz w:val="22"/>
        </w:rPr>
      </w:pPr>
      <w:r w:rsidRPr="001D16FE">
        <w:rPr>
          <w:bCs/>
          <w:sz w:val="22"/>
          <w:lang w:val="en-CA"/>
        </w:rPr>
        <w:t xml:space="preserve">A temporary military transfer application is available at </w:t>
      </w:r>
      <w:hyperlink r:id="rId16" w:history="1">
        <w:r w:rsidRPr="00DB1D88">
          <w:rPr>
            <w:rStyle w:val="Hyperlink"/>
            <w:bCs/>
            <w:sz w:val="22"/>
            <w:lang w:val="en-CA"/>
          </w:rPr>
          <w:t>http://www.alaskafisheries.noaa.gov</w:t>
        </w:r>
      </w:hyperlink>
      <w:r>
        <w:rPr>
          <w:bCs/>
          <w:sz w:val="22"/>
          <w:lang w:val="en-CA"/>
        </w:rPr>
        <w:t xml:space="preserve">.  </w:t>
      </w:r>
      <w:r w:rsidR="008938DE">
        <w:rPr>
          <w:sz w:val="22"/>
        </w:rPr>
        <w:t xml:space="preserve">The application must </w:t>
      </w:r>
      <w:r w:rsidR="008938DE" w:rsidRPr="008938DE">
        <w:rPr>
          <w:sz w:val="22"/>
        </w:rPr>
        <w:t>bear the original signatures of the parties —</w:t>
      </w:r>
      <w:r w:rsidR="008938DE">
        <w:rPr>
          <w:sz w:val="22"/>
        </w:rPr>
        <w:t xml:space="preserve"> </w:t>
      </w:r>
      <w:r w:rsidR="007863F1">
        <w:rPr>
          <w:sz w:val="22"/>
        </w:rPr>
        <w:t>an application sent by facsimile will not be processed.</w:t>
      </w:r>
    </w:p>
    <w:p w:rsidR="007863F1" w:rsidRDefault="007863F1">
      <w:pPr>
        <w:rPr>
          <w:sz w:val="22"/>
        </w:rPr>
      </w:pPr>
    </w:p>
    <w:p w:rsidR="007863F1" w:rsidRDefault="007863F1">
      <w:pPr>
        <w:rPr>
          <w:sz w:val="22"/>
        </w:rPr>
      </w:pPr>
      <w:r>
        <w:rPr>
          <w:sz w:val="22"/>
        </w:rPr>
        <w:t xml:space="preserve">Please allow at least ten working days for your application to be processed.  Items will be sent by first class mail, unless you provide alternate instructions </w:t>
      </w:r>
      <w:r>
        <w:rPr>
          <w:i/>
          <w:iCs/>
          <w:sz w:val="22"/>
        </w:rPr>
        <w:t>and</w:t>
      </w:r>
      <w:r>
        <w:rPr>
          <w:sz w:val="22"/>
        </w:rPr>
        <w:t xml:space="preserve"> include a prepaid mailer with appropriate postage or corporate account number for express delivery.</w:t>
      </w:r>
    </w:p>
    <w:p w:rsidR="007863F1" w:rsidRDefault="007863F1">
      <w:pPr>
        <w:rPr>
          <w:sz w:val="22"/>
        </w:rPr>
      </w:pPr>
    </w:p>
    <w:p w:rsidR="007863F1" w:rsidRDefault="007863F1">
      <w:pPr>
        <w:rPr>
          <w:sz w:val="22"/>
        </w:rPr>
      </w:pPr>
      <w:r>
        <w:rPr>
          <w:sz w:val="22"/>
        </w:rPr>
        <w:t>If you need assistance in completing this application or need additional information, call Restricted Access Management at (800) 304-4846 (#2) or (907) 586-7202 (#2).</w:t>
      </w:r>
    </w:p>
    <w:p w:rsidR="007863F1" w:rsidRDefault="007863F1">
      <w:pPr>
        <w:jc w:val="center"/>
        <w:rPr>
          <w:b/>
          <w:bCs/>
          <w:sz w:val="22"/>
        </w:rPr>
      </w:pPr>
    </w:p>
    <w:p w:rsidR="007863F1" w:rsidRDefault="007863F1">
      <w:pPr>
        <w:jc w:val="center"/>
        <w:rPr>
          <w:b/>
          <w:bCs/>
          <w:sz w:val="22"/>
        </w:rPr>
      </w:pPr>
      <w:r>
        <w:rPr>
          <w:b/>
          <w:bCs/>
          <w:sz w:val="22"/>
        </w:rPr>
        <w:t>When completed, mail or deliver the application to</w:t>
      </w:r>
    </w:p>
    <w:p w:rsidR="007863F1" w:rsidRDefault="007863F1">
      <w:pPr>
        <w:jc w:val="center"/>
        <w:rPr>
          <w:b/>
          <w:bCs/>
          <w:sz w:val="22"/>
        </w:rPr>
      </w:pPr>
    </w:p>
    <w:p w:rsidR="007863F1" w:rsidRDefault="007863F1">
      <w:pPr>
        <w:jc w:val="center"/>
        <w:rPr>
          <w:b/>
          <w:bCs/>
          <w:sz w:val="22"/>
        </w:rPr>
      </w:pPr>
      <w:r>
        <w:rPr>
          <w:b/>
          <w:bCs/>
          <w:sz w:val="22"/>
        </w:rPr>
        <w:t xml:space="preserve">NMFS </w:t>
      </w:r>
      <w:smartTag w:uri="urn:schemas-microsoft-com:office:smarttags" w:element="place">
        <w:smartTag w:uri="urn:schemas-microsoft-com:office:smarttags" w:element="State">
          <w:r>
            <w:rPr>
              <w:b/>
              <w:bCs/>
              <w:sz w:val="22"/>
            </w:rPr>
            <w:t>Alaska</w:t>
          </w:r>
        </w:smartTag>
      </w:smartTag>
      <w:r>
        <w:rPr>
          <w:b/>
          <w:bCs/>
          <w:sz w:val="22"/>
        </w:rPr>
        <w:t xml:space="preserve"> Region</w:t>
      </w:r>
    </w:p>
    <w:p w:rsidR="007863F1" w:rsidRDefault="007863F1">
      <w:pPr>
        <w:jc w:val="center"/>
        <w:rPr>
          <w:b/>
          <w:bCs/>
          <w:sz w:val="22"/>
        </w:rPr>
      </w:pPr>
      <w:r>
        <w:rPr>
          <w:b/>
          <w:bCs/>
          <w:sz w:val="22"/>
        </w:rPr>
        <w:t>Restricted Access Management</w:t>
      </w:r>
    </w:p>
    <w:p w:rsidR="007863F1" w:rsidRDefault="007863F1">
      <w:pPr>
        <w:jc w:val="center"/>
        <w:rPr>
          <w:b/>
          <w:bCs/>
          <w:sz w:val="22"/>
        </w:rPr>
      </w:pPr>
      <w:smartTag w:uri="urn:schemas-microsoft-com:office:smarttags" w:element="address">
        <w:smartTag w:uri="urn:schemas-microsoft-com:office:smarttags" w:element="Street">
          <w:r>
            <w:rPr>
              <w:b/>
              <w:bCs/>
              <w:sz w:val="22"/>
            </w:rPr>
            <w:t>P.O. Box</w:t>
          </w:r>
        </w:smartTag>
        <w:r>
          <w:rPr>
            <w:b/>
            <w:bCs/>
            <w:sz w:val="22"/>
          </w:rPr>
          <w:t xml:space="preserve"> 21668</w:t>
        </w:r>
      </w:smartTag>
    </w:p>
    <w:p w:rsidR="007863F1" w:rsidRDefault="007863F1">
      <w:pPr>
        <w:jc w:val="center"/>
        <w:rPr>
          <w:b/>
          <w:bCs/>
          <w:sz w:val="22"/>
        </w:rPr>
      </w:pPr>
      <w:smartTag w:uri="urn:schemas-microsoft-com:office:smarttags" w:element="place">
        <w:smartTag w:uri="urn:schemas-microsoft-com:office:smarttags" w:element="City">
          <w:r>
            <w:rPr>
              <w:b/>
              <w:bCs/>
              <w:sz w:val="22"/>
            </w:rPr>
            <w:t>Juneau</w:t>
          </w:r>
        </w:smartTag>
        <w:r>
          <w:rPr>
            <w:b/>
            <w:bCs/>
            <w:sz w:val="22"/>
          </w:rPr>
          <w:t xml:space="preserve">, </w:t>
        </w:r>
        <w:smartTag w:uri="urn:schemas-microsoft-com:office:smarttags" w:element="State">
          <w:r>
            <w:rPr>
              <w:b/>
              <w:bCs/>
              <w:sz w:val="22"/>
            </w:rPr>
            <w:t>AK</w:t>
          </w:r>
        </w:smartTag>
        <w:r>
          <w:rPr>
            <w:b/>
            <w:bCs/>
            <w:sz w:val="22"/>
          </w:rPr>
          <w:t xml:space="preserve">  </w:t>
        </w:r>
        <w:smartTag w:uri="urn:schemas-microsoft-com:office:smarttags" w:element="PostalCode">
          <w:r>
            <w:rPr>
              <w:b/>
              <w:bCs/>
              <w:sz w:val="22"/>
            </w:rPr>
            <w:t>99802-1668</w:t>
          </w:r>
        </w:smartTag>
      </w:smartTag>
    </w:p>
    <w:p w:rsidR="007863F1" w:rsidRDefault="007863F1">
      <w:pPr>
        <w:jc w:val="center"/>
        <w:rPr>
          <w:b/>
          <w:bCs/>
          <w:sz w:val="22"/>
        </w:rPr>
      </w:pPr>
      <w:proofErr w:type="gramStart"/>
      <w:r>
        <w:rPr>
          <w:b/>
          <w:bCs/>
          <w:sz w:val="22"/>
        </w:rPr>
        <w:t>or</w:t>
      </w:r>
      <w:proofErr w:type="gramEnd"/>
    </w:p>
    <w:p w:rsidR="007863F1" w:rsidRDefault="007863F1">
      <w:pPr>
        <w:jc w:val="center"/>
        <w:rPr>
          <w:b/>
          <w:bCs/>
          <w:sz w:val="22"/>
        </w:rPr>
      </w:pPr>
      <w:smartTag w:uri="urn:schemas-microsoft-com:office:smarttags" w:element="Street">
        <w:smartTag w:uri="urn:schemas-microsoft-com:office:smarttags" w:element="address">
          <w:r>
            <w:rPr>
              <w:b/>
              <w:bCs/>
              <w:sz w:val="22"/>
            </w:rPr>
            <w:t>709 W</w:t>
          </w:r>
          <w:r w:rsidR="0011468B">
            <w:rPr>
              <w:b/>
              <w:bCs/>
              <w:sz w:val="22"/>
            </w:rPr>
            <w:t>est</w:t>
          </w:r>
          <w:r>
            <w:rPr>
              <w:b/>
              <w:bCs/>
              <w:sz w:val="22"/>
            </w:rPr>
            <w:t xml:space="preserve"> 9th Street</w:t>
          </w:r>
        </w:smartTag>
      </w:smartTag>
      <w:r w:rsidR="0011468B">
        <w:rPr>
          <w:b/>
          <w:bCs/>
          <w:sz w:val="22"/>
        </w:rPr>
        <w:t xml:space="preserve">, </w:t>
      </w:r>
      <w:r>
        <w:rPr>
          <w:b/>
          <w:bCs/>
          <w:sz w:val="22"/>
        </w:rPr>
        <w:t>R</w:t>
      </w:r>
      <w:r w:rsidR="0011468B">
        <w:rPr>
          <w:b/>
          <w:bCs/>
          <w:sz w:val="22"/>
        </w:rPr>
        <w:t>oo</w:t>
      </w:r>
      <w:r>
        <w:rPr>
          <w:b/>
          <w:bCs/>
          <w:sz w:val="22"/>
        </w:rPr>
        <w:t>m 713</w:t>
      </w:r>
    </w:p>
    <w:p w:rsidR="007863F1" w:rsidRDefault="007863F1">
      <w:pPr>
        <w:rPr>
          <w:sz w:val="22"/>
        </w:rPr>
      </w:pPr>
    </w:p>
    <w:p w:rsidR="007863F1" w:rsidRDefault="007863F1">
      <w:pPr>
        <w:rPr>
          <w:b/>
          <w:bCs/>
          <w:i/>
          <w:iCs/>
          <w:sz w:val="22"/>
        </w:rPr>
      </w:pPr>
      <w:r>
        <w:rPr>
          <w:b/>
          <w:bCs/>
          <w:i/>
          <w:iCs/>
          <w:sz w:val="22"/>
        </w:rPr>
        <w:t>Note: It is important that all blocks are completed and all necessary documents are attached.  Failure to answer any of the questions, provide attachments, or to have signatures notarized could result in delays in the processing of your application.</w:t>
      </w:r>
    </w:p>
    <w:p w:rsidR="007863F1" w:rsidRDefault="007863F1">
      <w:pPr>
        <w:rPr>
          <w:sz w:val="22"/>
          <w:szCs w:val="18"/>
        </w:rPr>
      </w:pPr>
    </w:p>
    <w:p w:rsidR="008B264D" w:rsidRPr="008B264D" w:rsidRDefault="008B264D" w:rsidP="008B264D">
      <w:pPr>
        <w:jc w:val="center"/>
        <w:rPr>
          <w:b/>
          <w:i/>
          <w:sz w:val="22"/>
          <w:szCs w:val="22"/>
          <w:lang w:val="en-CA"/>
        </w:rPr>
      </w:pPr>
      <w:r w:rsidRPr="008B264D">
        <w:rPr>
          <w:b/>
          <w:i/>
          <w:sz w:val="22"/>
          <w:szCs w:val="22"/>
          <w:lang w:val="en-CA"/>
        </w:rPr>
        <w:t>COMPLETING THE APPLICATION</w:t>
      </w:r>
    </w:p>
    <w:p w:rsidR="008B264D" w:rsidRPr="008B264D" w:rsidRDefault="008B264D" w:rsidP="001D16FE">
      <w:pPr>
        <w:rPr>
          <w:sz w:val="22"/>
          <w:szCs w:val="22"/>
          <w:lang w:val="en-CA"/>
        </w:rPr>
      </w:pPr>
    </w:p>
    <w:p w:rsidR="007863F1" w:rsidRPr="001F5F51" w:rsidRDefault="001D16FE" w:rsidP="001D16FE">
      <w:pPr>
        <w:rPr>
          <w:b/>
          <w:sz w:val="22"/>
          <w:szCs w:val="22"/>
        </w:rPr>
      </w:pPr>
      <w:r w:rsidRPr="001F5F51">
        <w:rPr>
          <w:b/>
          <w:sz w:val="22"/>
          <w:szCs w:val="22"/>
        </w:rPr>
        <w:t>QUALIFYING QUESTIONS</w:t>
      </w:r>
    </w:p>
    <w:p w:rsidR="002F5212" w:rsidRDefault="002F5212" w:rsidP="002F5212">
      <w:pPr>
        <w:tabs>
          <w:tab w:val="left" w:pos="8630"/>
        </w:tabs>
        <w:spacing w:before="120" w:after="38"/>
        <w:rPr>
          <w:sz w:val="22"/>
          <w:szCs w:val="22"/>
        </w:rPr>
      </w:pPr>
      <w:r>
        <w:rPr>
          <w:sz w:val="22"/>
          <w:szCs w:val="22"/>
        </w:rPr>
        <w:t>Indicate by checking boxes whether</w:t>
      </w:r>
    </w:p>
    <w:p w:rsidR="002F5212" w:rsidRDefault="002F5212" w:rsidP="002F5212">
      <w:pPr>
        <w:tabs>
          <w:tab w:val="left" w:pos="360"/>
          <w:tab w:val="left" w:pos="720"/>
          <w:tab w:val="left" w:pos="8630"/>
        </w:tabs>
        <w:spacing w:before="120" w:after="38"/>
        <w:rPr>
          <w:sz w:val="22"/>
          <w:szCs w:val="22"/>
        </w:rPr>
      </w:pPr>
      <w:r>
        <w:rPr>
          <w:sz w:val="22"/>
          <w:szCs w:val="22"/>
        </w:rPr>
        <w:tab/>
      </w:r>
      <w:r w:rsidRPr="00A34086">
        <w:rPr>
          <w:sz w:val="22"/>
          <w:szCs w:val="22"/>
        </w:rPr>
        <w:t>Transferor (</w:t>
      </w:r>
      <w:r>
        <w:rPr>
          <w:sz w:val="22"/>
          <w:szCs w:val="22"/>
        </w:rPr>
        <w:t>Military)</w:t>
      </w:r>
      <w:r w:rsidRPr="00A34086">
        <w:rPr>
          <w:sz w:val="22"/>
          <w:szCs w:val="22"/>
        </w:rPr>
        <w:t xml:space="preserve"> qualif</w:t>
      </w:r>
      <w:r>
        <w:rPr>
          <w:sz w:val="22"/>
          <w:szCs w:val="22"/>
        </w:rPr>
        <w:t>ies</w:t>
      </w:r>
      <w:r w:rsidRPr="00A34086">
        <w:rPr>
          <w:sz w:val="22"/>
          <w:szCs w:val="22"/>
        </w:rPr>
        <w:t xml:space="preserve"> for a hired master exce</w:t>
      </w:r>
      <w:r w:rsidR="00CD4B63">
        <w:rPr>
          <w:sz w:val="22"/>
          <w:szCs w:val="22"/>
        </w:rPr>
        <w:t>ption under 50 CFR 679.42(</w:t>
      </w:r>
      <w:proofErr w:type="spellStart"/>
      <w:r w:rsidR="00CD4B63">
        <w:rPr>
          <w:sz w:val="22"/>
          <w:szCs w:val="22"/>
        </w:rPr>
        <w:t>i</w:t>
      </w:r>
      <w:proofErr w:type="spellEnd"/>
      <w:proofErr w:type="gramStart"/>
      <w:r w:rsidR="00CD4B63">
        <w:rPr>
          <w:sz w:val="22"/>
          <w:szCs w:val="22"/>
        </w:rPr>
        <w:t>)(</w:t>
      </w:r>
      <w:proofErr w:type="gramEnd"/>
      <w:r w:rsidR="00CD4B63">
        <w:rPr>
          <w:sz w:val="22"/>
          <w:szCs w:val="22"/>
        </w:rPr>
        <w:t>1)</w:t>
      </w:r>
    </w:p>
    <w:p w:rsidR="00CD4B63" w:rsidRDefault="002F5212" w:rsidP="002F5212">
      <w:pPr>
        <w:tabs>
          <w:tab w:val="left" w:pos="360"/>
          <w:tab w:val="left" w:pos="720"/>
        </w:tabs>
        <w:rPr>
          <w:sz w:val="22"/>
          <w:szCs w:val="22"/>
        </w:rPr>
      </w:pPr>
      <w:r>
        <w:rPr>
          <w:sz w:val="22"/>
          <w:szCs w:val="22"/>
        </w:rPr>
        <w:tab/>
      </w:r>
    </w:p>
    <w:p w:rsidR="002F5212" w:rsidRDefault="00CD4B63" w:rsidP="002F5212">
      <w:pPr>
        <w:tabs>
          <w:tab w:val="left" w:pos="360"/>
          <w:tab w:val="left" w:pos="720"/>
        </w:tabs>
        <w:rPr>
          <w:sz w:val="22"/>
          <w:szCs w:val="22"/>
        </w:rPr>
      </w:pPr>
      <w:r>
        <w:rPr>
          <w:sz w:val="22"/>
          <w:szCs w:val="22"/>
        </w:rPr>
        <w:tab/>
      </w:r>
      <w:r w:rsidR="002F5212" w:rsidRPr="00A34086">
        <w:rPr>
          <w:sz w:val="22"/>
          <w:szCs w:val="22"/>
        </w:rPr>
        <w:t>Transferee (No</w:t>
      </w:r>
      <w:r w:rsidR="002F5212">
        <w:rPr>
          <w:sz w:val="22"/>
          <w:szCs w:val="22"/>
        </w:rPr>
        <w:t>t Military</w:t>
      </w:r>
      <w:r w:rsidR="002F5212" w:rsidRPr="00A34086">
        <w:rPr>
          <w:sz w:val="22"/>
          <w:szCs w:val="22"/>
        </w:rPr>
        <w:t>) hold</w:t>
      </w:r>
      <w:r w:rsidR="002F5212">
        <w:rPr>
          <w:sz w:val="22"/>
          <w:szCs w:val="22"/>
        </w:rPr>
        <w:t>s</w:t>
      </w:r>
      <w:r w:rsidR="002F5212" w:rsidRPr="00A34086">
        <w:rPr>
          <w:sz w:val="22"/>
          <w:szCs w:val="22"/>
        </w:rPr>
        <w:t xml:space="preserve"> a Transfe</w:t>
      </w:r>
      <w:r>
        <w:rPr>
          <w:sz w:val="22"/>
          <w:szCs w:val="22"/>
        </w:rPr>
        <w:t>r Eligibility Certificate (TEC)</w:t>
      </w:r>
    </w:p>
    <w:p w:rsidR="007863F1" w:rsidRPr="001F5F51" w:rsidRDefault="00CD4B63" w:rsidP="00CD4B63">
      <w:pPr>
        <w:tabs>
          <w:tab w:val="left" w:pos="360"/>
          <w:tab w:val="left" w:pos="720"/>
        </w:tabs>
        <w:ind w:left="720" w:hanging="720"/>
        <w:rPr>
          <w:sz w:val="22"/>
          <w:szCs w:val="22"/>
        </w:rPr>
      </w:pPr>
      <w:r>
        <w:rPr>
          <w:sz w:val="22"/>
          <w:szCs w:val="22"/>
        </w:rPr>
        <w:tab/>
      </w:r>
      <w:r>
        <w:rPr>
          <w:sz w:val="22"/>
          <w:szCs w:val="22"/>
        </w:rPr>
        <w:tab/>
      </w:r>
      <w:r w:rsidR="007863F1" w:rsidRPr="001F5F51">
        <w:rPr>
          <w:sz w:val="22"/>
          <w:szCs w:val="22"/>
        </w:rPr>
        <w:t xml:space="preserve">Any person </w:t>
      </w:r>
      <w:r>
        <w:rPr>
          <w:sz w:val="22"/>
          <w:szCs w:val="22"/>
        </w:rPr>
        <w:t>who</w:t>
      </w:r>
      <w:r w:rsidR="007863F1" w:rsidRPr="001F5F51">
        <w:rPr>
          <w:sz w:val="22"/>
          <w:szCs w:val="22"/>
        </w:rPr>
        <w:t xml:space="preserve"> received QS/IFQ as an Initial Issuee or that holds a Transfer Eligibility Certificate (TEC) is eligible to receive QS/IFQ by transfer.  If you answer </w:t>
      </w:r>
      <w:r w:rsidR="001D16FE" w:rsidRPr="001F5F51">
        <w:rPr>
          <w:sz w:val="22"/>
          <w:szCs w:val="22"/>
        </w:rPr>
        <w:t>NO,</w:t>
      </w:r>
      <w:r w:rsidR="007863F1" w:rsidRPr="001F5F51">
        <w:rPr>
          <w:sz w:val="22"/>
          <w:szCs w:val="22"/>
        </w:rPr>
        <w:t xml:space="preserve"> the transferee (buyer) will need to contact RAM for instructions on eligibility procedures and a TEC application form.</w:t>
      </w:r>
    </w:p>
    <w:p w:rsidR="007863F1" w:rsidRPr="001F5F51" w:rsidRDefault="007863F1">
      <w:pPr>
        <w:rPr>
          <w:sz w:val="22"/>
          <w:szCs w:val="22"/>
        </w:rPr>
      </w:pPr>
    </w:p>
    <w:p w:rsidR="00CD4B63" w:rsidRDefault="00CD4B63" w:rsidP="00CD4B63">
      <w:pPr>
        <w:ind w:firstLine="720"/>
        <w:rPr>
          <w:sz w:val="22"/>
          <w:szCs w:val="22"/>
        </w:rPr>
      </w:pPr>
      <w:r>
        <w:rPr>
          <w:sz w:val="22"/>
          <w:szCs w:val="22"/>
        </w:rPr>
        <w:lastRenderedPageBreak/>
        <w:t>Any p</w:t>
      </w:r>
      <w:r w:rsidR="007863F1" w:rsidRPr="001F5F51">
        <w:rPr>
          <w:sz w:val="22"/>
          <w:szCs w:val="22"/>
        </w:rPr>
        <w:t>erson who qualif</w:t>
      </w:r>
      <w:r>
        <w:rPr>
          <w:sz w:val="22"/>
          <w:szCs w:val="22"/>
        </w:rPr>
        <w:t>ies</w:t>
      </w:r>
      <w:r w:rsidR="007863F1" w:rsidRPr="001F5F51">
        <w:rPr>
          <w:sz w:val="22"/>
          <w:szCs w:val="22"/>
        </w:rPr>
        <w:t xml:space="preserve"> for a hired master exception under 50 CFR §679.42(</w:t>
      </w:r>
      <w:proofErr w:type="spellStart"/>
      <w:r w:rsidR="007863F1" w:rsidRPr="001F5F51">
        <w:rPr>
          <w:sz w:val="22"/>
          <w:szCs w:val="22"/>
        </w:rPr>
        <w:t>i</w:t>
      </w:r>
      <w:proofErr w:type="spellEnd"/>
      <w:r w:rsidR="007863F1" w:rsidRPr="001F5F51">
        <w:rPr>
          <w:sz w:val="22"/>
          <w:szCs w:val="22"/>
        </w:rPr>
        <w:t xml:space="preserve">) </w:t>
      </w:r>
      <w:r>
        <w:rPr>
          <w:sz w:val="22"/>
          <w:szCs w:val="22"/>
        </w:rPr>
        <w:t>is</w:t>
      </w:r>
      <w:r w:rsidR="007863F1" w:rsidRPr="001F5F51">
        <w:rPr>
          <w:sz w:val="22"/>
          <w:szCs w:val="22"/>
        </w:rPr>
        <w:t xml:space="preserve"> ineligible to receive a</w:t>
      </w:r>
    </w:p>
    <w:p w:rsidR="001D16FE" w:rsidRDefault="00DB226A" w:rsidP="00CD4B63">
      <w:pPr>
        <w:ind w:left="720"/>
        <w:rPr>
          <w:sz w:val="22"/>
          <w:szCs w:val="22"/>
        </w:rPr>
      </w:pPr>
      <w:proofErr w:type="gramStart"/>
      <w:r w:rsidRPr="001F5F51">
        <w:rPr>
          <w:sz w:val="22"/>
          <w:szCs w:val="22"/>
        </w:rPr>
        <w:t>temporary</w:t>
      </w:r>
      <w:proofErr w:type="gramEnd"/>
      <w:r w:rsidRPr="001F5F51">
        <w:rPr>
          <w:sz w:val="22"/>
          <w:szCs w:val="22"/>
        </w:rPr>
        <w:t xml:space="preserve"> military transfer</w:t>
      </w:r>
      <w:r w:rsidR="007863F1" w:rsidRPr="001F5F51">
        <w:rPr>
          <w:sz w:val="22"/>
          <w:szCs w:val="22"/>
        </w:rPr>
        <w:t xml:space="preserve">.  If you check </w:t>
      </w:r>
      <w:r w:rsidR="001D16FE" w:rsidRPr="001F5F51">
        <w:rPr>
          <w:sz w:val="22"/>
          <w:szCs w:val="22"/>
        </w:rPr>
        <w:t>YES</w:t>
      </w:r>
      <w:r w:rsidR="007863F1" w:rsidRPr="001F5F51">
        <w:rPr>
          <w:sz w:val="22"/>
          <w:szCs w:val="22"/>
        </w:rPr>
        <w:t xml:space="preserve">, the submitted </w:t>
      </w:r>
      <w:r w:rsidRPr="001F5F51">
        <w:rPr>
          <w:sz w:val="22"/>
          <w:szCs w:val="22"/>
        </w:rPr>
        <w:t>temporary military transfer</w:t>
      </w:r>
      <w:r w:rsidR="007863F1" w:rsidRPr="001F5F51">
        <w:rPr>
          <w:sz w:val="22"/>
          <w:szCs w:val="22"/>
        </w:rPr>
        <w:t xml:space="preserve"> application will be denied.</w:t>
      </w:r>
    </w:p>
    <w:p w:rsidR="00A11C0B" w:rsidRPr="001F5F51" w:rsidRDefault="00A11C0B" w:rsidP="00CD4B63">
      <w:pPr>
        <w:ind w:left="720"/>
        <w:rPr>
          <w:sz w:val="22"/>
          <w:szCs w:val="22"/>
        </w:rPr>
      </w:pPr>
    </w:p>
    <w:p w:rsidR="001D16FE" w:rsidRPr="001F5F51" w:rsidRDefault="001D16FE" w:rsidP="001D16FE">
      <w:pPr>
        <w:rPr>
          <w:b/>
          <w:sz w:val="22"/>
          <w:szCs w:val="22"/>
        </w:rPr>
      </w:pPr>
      <w:r w:rsidRPr="001F5F51">
        <w:rPr>
          <w:b/>
          <w:sz w:val="22"/>
          <w:szCs w:val="22"/>
        </w:rPr>
        <w:t>ATTACHMENTS</w:t>
      </w:r>
    </w:p>
    <w:p w:rsidR="007863F1" w:rsidRPr="001F5F51" w:rsidRDefault="001D16FE" w:rsidP="001D16FE">
      <w:pPr>
        <w:rPr>
          <w:sz w:val="22"/>
          <w:szCs w:val="22"/>
        </w:rPr>
      </w:pPr>
      <w:r w:rsidRPr="001F5F51">
        <w:rPr>
          <w:sz w:val="22"/>
          <w:szCs w:val="22"/>
        </w:rPr>
        <w:t xml:space="preserve"> </w:t>
      </w:r>
    </w:p>
    <w:p w:rsidR="007863F1" w:rsidRPr="001F5F51" w:rsidRDefault="007863F1">
      <w:pPr>
        <w:rPr>
          <w:sz w:val="22"/>
          <w:szCs w:val="22"/>
        </w:rPr>
      </w:pPr>
      <w:r w:rsidRPr="001F5F51">
        <w:rPr>
          <w:sz w:val="22"/>
          <w:szCs w:val="22"/>
        </w:rPr>
        <w:t xml:space="preserve">Use this list as a guide to make sure you have included all the necessary items in the mailing of your application.  This will ensure timely processing of your transfer application.  </w:t>
      </w:r>
    </w:p>
    <w:p w:rsidR="009B2182" w:rsidRPr="001F5F51" w:rsidRDefault="009B2182">
      <w:pPr>
        <w:rPr>
          <w:sz w:val="22"/>
          <w:szCs w:val="22"/>
        </w:rPr>
      </w:pPr>
    </w:p>
    <w:p w:rsidR="007863F1" w:rsidRPr="001F5F51" w:rsidRDefault="007863F1" w:rsidP="009B2182">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2"/>
        </w:rPr>
      </w:pPr>
      <w:r w:rsidRPr="001F5F51">
        <w:rPr>
          <w:b/>
          <w:bCs/>
          <w:iCs/>
          <w:sz w:val="22"/>
          <w:szCs w:val="22"/>
        </w:rPr>
        <w:t xml:space="preserve">BLOCK </w:t>
      </w:r>
      <w:r w:rsidR="00C6103B">
        <w:rPr>
          <w:b/>
          <w:bCs/>
          <w:iCs/>
          <w:sz w:val="22"/>
          <w:szCs w:val="22"/>
        </w:rPr>
        <w:t>A</w:t>
      </w:r>
      <w:r w:rsidR="004D6E99">
        <w:rPr>
          <w:b/>
          <w:bCs/>
          <w:iCs/>
          <w:sz w:val="22"/>
          <w:szCs w:val="22"/>
        </w:rPr>
        <w:t xml:space="preserve"> -- </w:t>
      </w:r>
      <w:r w:rsidRPr="001F5F51">
        <w:rPr>
          <w:b/>
          <w:bCs/>
          <w:iCs/>
          <w:sz w:val="22"/>
          <w:szCs w:val="22"/>
        </w:rPr>
        <w:t xml:space="preserve">TRANSFEROR (SELLER) </w:t>
      </w:r>
      <w:r w:rsidR="004D6E99">
        <w:rPr>
          <w:b/>
          <w:bCs/>
          <w:iCs/>
          <w:sz w:val="22"/>
          <w:szCs w:val="22"/>
        </w:rPr>
        <w:t>INFORMATION</w:t>
      </w:r>
    </w:p>
    <w:p w:rsidR="007863F1" w:rsidRPr="001F5F51" w:rsidRDefault="007863F1">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7863F1" w:rsidRPr="001F5F51" w:rsidRDefault="007863F1">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sectPr w:rsidR="007863F1" w:rsidRPr="001F5F51" w:rsidSect="00790B6D">
          <w:footerReference w:type="default" r:id="rId17"/>
          <w:type w:val="continuous"/>
          <w:pgSz w:w="12240" w:h="15840"/>
          <w:pgMar w:top="720" w:right="720" w:bottom="576" w:left="720" w:header="1440" w:footer="576" w:gutter="0"/>
          <w:cols w:space="720"/>
        </w:sectPr>
      </w:pPr>
    </w:p>
    <w:p w:rsidR="007863F1" w:rsidRDefault="009B2182" w:rsidP="00776073">
      <w:pPr>
        <w:pStyle w:val="Level1"/>
        <w:tabs>
          <w:tab w:val="left" w:pos="-1080"/>
          <w:tab w:val="left" w:pos="360"/>
          <w:tab w:val="left" w:pos="90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r w:rsidRPr="001F5F51">
        <w:rPr>
          <w:rFonts w:ascii="Times New Roman" w:hAnsi="Times New Roman"/>
          <w:sz w:val="22"/>
          <w:szCs w:val="22"/>
        </w:rPr>
        <w:lastRenderedPageBreak/>
        <w:tab/>
        <w:t>1.</w:t>
      </w:r>
      <w:r w:rsidR="006D72CE">
        <w:rPr>
          <w:rFonts w:ascii="Times New Roman" w:hAnsi="Times New Roman"/>
          <w:sz w:val="22"/>
          <w:szCs w:val="22"/>
        </w:rPr>
        <w:tab/>
      </w:r>
      <w:r w:rsidR="007863F1" w:rsidRPr="001F5F51">
        <w:rPr>
          <w:rFonts w:ascii="Times New Roman" w:hAnsi="Times New Roman"/>
          <w:sz w:val="22"/>
          <w:szCs w:val="22"/>
          <w:u w:val="single"/>
        </w:rPr>
        <w:t>Name</w:t>
      </w:r>
      <w:r w:rsidR="007863F1">
        <w:rPr>
          <w:rFonts w:ascii="Times New Roman" w:hAnsi="Times New Roman"/>
          <w:sz w:val="22"/>
          <w:szCs w:val="20"/>
        </w:rPr>
        <w:t xml:space="preserve">:  Full name as it appears on </w:t>
      </w:r>
      <w:r w:rsidR="00E17168" w:rsidRPr="00E17168">
        <w:rPr>
          <w:rFonts w:ascii="Times New Roman" w:hAnsi="Times New Roman"/>
          <w:sz w:val="22"/>
          <w:szCs w:val="20"/>
        </w:rPr>
        <w:t>QS Holder Summary Report</w:t>
      </w:r>
      <w:r w:rsidR="00E17168">
        <w:rPr>
          <w:rFonts w:ascii="Times New Roman" w:hAnsi="Times New Roman"/>
          <w:sz w:val="22"/>
          <w:szCs w:val="20"/>
        </w:rPr>
        <w:t xml:space="preserve"> </w:t>
      </w:r>
      <w:r w:rsidR="007863F1">
        <w:rPr>
          <w:rFonts w:ascii="Times New Roman" w:hAnsi="Times New Roman"/>
          <w:sz w:val="22"/>
          <w:szCs w:val="20"/>
        </w:rPr>
        <w:t>and/or TEC.</w:t>
      </w:r>
    </w:p>
    <w:p w:rsidR="007863F1" w:rsidRDefault="007863F1" w:rsidP="00776073">
      <w:pPr>
        <w:numPr>
          <w:ilvl w:val="12"/>
          <w:numId w:val="0"/>
        </w:numPr>
        <w:tabs>
          <w:tab w:val="left" w:pos="-1080"/>
          <w:tab w:val="left" w:pos="360"/>
          <w:tab w:val="left" w:pos="720"/>
          <w:tab w:val="left" w:pos="90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rPr>
      </w:pPr>
    </w:p>
    <w:p w:rsidR="007863F1" w:rsidRDefault="009B2182" w:rsidP="00776073">
      <w:pPr>
        <w:numPr>
          <w:ilvl w:val="12"/>
          <w:numId w:val="0"/>
        </w:numPr>
        <w:tabs>
          <w:tab w:val="left" w:pos="-1080"/>
          <w:tab w:val="left" w:pos="360"/>
          <w:tab w:val="left" w:pos="720"/>
          <w:tab w:val="left" w:pos="90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rPr>
      </w:pPr>
      <w:r>
        <w:rPr>
          <w:sz w:val="22"/>
        </w:rPr>
        <w:tab/>
      </w:r>
      <w:r w:rsidR="007863F1">
        <w:rPr>
          <w:sz w:val="22"/>
        </w:rPr>
        <w:t>2.</w:t>
      </w:r>
      <w:r w:rsidR="006D72CE">
        <w:rPr>
          <w:sz w:val="22"/>
        </w:rPr>
        <w:tab/>
      </w:r>
      <w:r w:rsidR="007863F1">
        <w:rPr>
          <w:sz w:val="22"/>
        </w:rPr>
        <w:tab/>
      </w:r>
      <w:r w:rsidR="007863F1">
        <w:rPr>
          <w:sz w:val="22"/>
          <w:u w:val="single"/>
        </w:rPr>
        <w:t>NMFS Person ID</w:t>
      </w:r>
      <w:r w:rsidR="007863F1">
        <w:rPr>
          <w:sz w:val="22"/>
        </w:rPr>
        <w:t xml:space="preserve">:  As found on </w:t>
      </w:r>
      <w:r w:rsidR="00E17168" w:rsidRPr="00E17168">
        <w:rPr>
          <w:sz w:val="22"/>
        </w:rPr>
        <w:t>QS Holder Summary Report</w:t>
      </w:r>
      <w:r w:rsidR="00E17168">
        <w:rPr>
          <w:sz w:val="22"/>
        </w:rPr>
        <w:t xml:space="preserve"> </w:t>
      </w:r>
      <w:r w:rsidR="007863F1">
        <w:rPr>
          <w:sz w:val="22"/>
        </w:rPr>
        <w:t>or TEC.</w:t>
      </w:r>
    </w:p>
    <w:p w:rsidR="007863F1" w:rsidRDefault="007863F1" w:rsidP="00776073">
      <w:pPr>
        <w:numPr>
          <w:ilvl w:val="12"/>
          <w:numId w:val="0"/>
        </w:numPr>
        <w:tabs>
          <w:tab w:val="left" w:pos="-1080"/>
          <w:tab w:val="left" w:pos="360"/>
          <w:tab w:val="left" w:pos="720"/>
          <w:tab w:val="left" w:pos="90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rPr>
      </w:pPr>
    </w:p>
    <w:p w:rsidR="007863F1" w:rsidRDefault="009B2182" w:rsidP="00776073">
      <w:pPr>
        <w:numPr>
          <w:ilvl w:val="12"/>
          <w:numId w:val="0"/>
        </w:numPr>
        <w:tabs>
          <w:tab w:val="left" w:pos="-1080"/>
          <w:tab w:val="left" w:pos="360"/>
          <w:tab w:val="left" w:pos="720"/>
          <w:tab w:val="left" w:pos="90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rPr>
      </w:pPr>
      <w:r>
        <w:rPr>
          <w:sz w:val="22"/>
        </w:rPr>
        <w:tab/>
      </w:r>
      <w:r w:rsidR="007863F1">
        <w:rPr>
          <w:sz w:val="22"/>
        </w:rPr>
        <w:t>3.</w:t>
      </w:r>
      <w:r w:rsidR="006D72CE">
        <w:rPr>
          <w:sz w:val="22"/>
        </w:rPr>
        <w:tab/>
      </w:r>
      <w:r w:rsidR="007863F1">
        <w:rPr>
          <w:sz w:val="22"/>
        </w:rPr>
        <w:tab/>
      </w:r>
      <w:r w:rsidR="007863F1">
        <w:rPr>
          <w:sz w:val="22"/>
          <w:u w:val="single"/>
        </w:rPr>
        <w:t>Date of Birth</w:t>
      </w:r>
      <w:r w:rsidR="007863F1">
        <w:rPr>
          <w:sz w:val="22"/>
        </w:rPr>
        <w:t>:  Birth date of the person.</w:t>
      </w:r>
    </w:p>
    <w:p w:rsidR="007863F1" w:rsidRDefault="007863F1" w:rsidP="00776073">
      <w:pPr>
        <w:numPr>
          <w:ilvl w:val="12"/>
          <w:numId w:val="0"/>
        </w:numPr>
        <w:tabs>
          <w:tab w:val="left" w:pos="-1080"/>
          <w:tab w:val="left" w:pos="360"/>
          <w:tab w:val="left" w:pos="720"/>
          <w:tab w:val="left" w:pos="90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rPr>
        <w:sectPr w:rsidR="007863F1" w:rsidSect="00790B6D">
          <w:footerReference w:type="default" r:id="rId18"/>
          <w:type w:val="continuous"/>
          <w:pgSz w:w="12240" w:h="15840"/>
          <w:pgMar w:top="720" w:right="720" w:bottom="576" w:left="720" w:header="1440" w:footer="576" w:gutter="0"/>
          <w:cols w:space="720"/>
        </w:sectPr>
      </w:pPr>
    </w:p>
    <w:p w:rsidR="007863F1" w:rsidRDefault="007863F1" w:rsidP="00776073">
      <w:pPr>
        <w:numPr>
          <w:ilvl w:val="12"/>
          <w:numId w:val="0"/>
        </w:numPr>
        <w:tabs>
          <w:tab w:val="left" w:pos="-1080"/>
          <w:tab w:val="left" w:pos="360"/>
          <w:tab w:val="left" w:pos="720"/>
          <w:tab w:val="left" w:pos="90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rPr>
      </w:pPr>
    </w:p>
    <w:p w:rsidR="007863F1" w:rsidRDefault="009B2182" w:rsidP="00776073">
      <w:pPr>
        <w:pStyle w:val="Quick1"/>
        <w:numPr>
          <w:ilvl w:val="12"/>
          <w:numId w:val="0"/>
        </w:numPr>
        <w:tabs>
          <w:tab w:val="left" w:pos="-1080"/>
          <w:tab w:val="left" w:pos="360"/>
          <w:tab w:val="left" w:pos="720"/>
          <w:tab w:val="left" w:pos="90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2"/>
          <w:szCs w:val="20"/>
        </w:rPr>
      </w:pPr>
      <w:r>
        <w:rPr>
          <w:rFonts w:ascii="Times New Roman" w:hAnsi="Times New Roman"/>
          <w:sz w:val="22"/>
          <w:szCs w:val="20"/>
        </w:rPr>
        <w:tab/>
      </w:r>
      <w:proofErr w:type="gramStart"/>
      <w:r>
        <w:rPr>
          <w:rFonts w:ascii="Times New Roman" w:hAnsi="Times New Roman"/>
          <w:sz w:val="22"/>
          <w:szCs w:val="20"/>
        </w:rPr>
        <w:t>4</w:t>
      </w:r>
      <w:r w:rsidR="007863F1">
        <w:rPr>
          <w:rFonts w:ascii="Times New Roman" w:hAnsi="Times New Roman"/>
          <w:sz w:val="22"/>
          <w:szCs w:val="20"/>
        </w:rPr>
        <w:t>.</w:t>
      </w:r>
      <w:r w:rsidR="006D72CE">
        <w:rPr>
          <w:rFonts w:ascii="Times New Roman" w:hAnsi="Times New Roman"/>
          <w:sz w:val="22"/>
          <w:szCs w:val="20"/>
        </w:rPr>
        <w:tab/>
      </w:r>
      <w:r w:rsidR="007863F1">
        <w:rPr>
          <w:rFonts w:ascii="Times New Roman" w:hAnsi="Times New Roman"/>
          <w:sz w:val="22"/>
          <w:szCs w:val="20"/>
        </w:rPr>
        <w:tab/>
      </w:r>
      <w:r w:rsidR="007863F1">
        <w:rPr>
          <w:rFonts w:ascii="Times New Roman" w:hAnsi="Times New Roman"/>
          <w:sz w:val="22"/>
          <w:szCs w:val="20"/>
          <w:u w:val="single"/>
        </w:rPr>
        <w:t>Permanent Business Mailing Address</w:t>
      </w:r>
      <w:r w:rsidR="007863F1">
        <w:rPr>
          <w:rFonts w:ascii="Times New Roman" w:hAnsi="Times New Roman"/>
          <w:sz w:val="22"/>
          <w:szCs w:val="20"/>
        </w:rPr>
        <w:t>:  Include street or P.O. Box number, city, state, and zip code.</w:t>
      </w:r>
      <w:proofErr w:type="gramEnd"/>
    </w:p>
    <w:p w:rsidR="007863F1" w:rsidRDefault="007863F1" w:rsidP="00776073">
      <w:pPr>
        <w:numPr>
          <w:ilvl w:val="12"/>
          <w:numId w:val="0"/>
        </w:numPr>
        <w:tabs>
          <w:tab w:val="left" w:pos="-1080"/>
          <w:tab w:val="left" w:pos="360"/>
          <w:tab w:val="left" w:pos="720"/>
          <w:tab w:val="left" w:pos="90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rPr>
      </w:pPr>
    </w:p>
    <w:p w:rsidR="007863F1" w:rsidRDefault="009B2182" w:rsidP="006D72CE">
      <w:pPr>
        <w:numPr>
          <w:ilvl w:val="12"/>
          <w:numId w:val="0"/>
        </w:numPr>
        <w:tabs>
          <w:tab w:val="left" w:pos="-1080"/>
          <w:tab w:val="left" w:pos="360"/>
          <w:tab w:val="left" w:pos="90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ight="540" w:hanging="720"/>
        <w:jc w:val="both"/>
        <w:rPr>
          <w:sz w:val="22"/>
        </w:rPr>
      </w:pPr>
      <w:r>
        <w:rPr>
          <w:sz w:val="22"/>
        </w:rPr>
        <w:tab/>
        <w:t>5</w:t>
      </w:r>
      <w:r w:rsidR="007863F1">
        <w:rPr>
          <w:sz w:val="22"/>
        </w:rPr>
        <w:t>.</w:t>
      </w:r>
      <w:r w:rsidR="006D72CE">
        <w:rPr>
          <w:sz w:val="22"/>
        </w:rPr>
        <w:tab/>
      </w:r>
      <w:r w:rsidR="007863F1">
        <w:rPr>
          <w:sz w:val="22"/>
          <w:u w:val="single"/>
        </w:rPr>
        <w:t>Temporary Business Mailing Address</w:t>
      </w:r>
      <w:r w:rsidR="007863F1">
        <w:rPr>
          <w:sz w:val="22"/>
        </w:rPr>
        <w:t>:  Address you want the transfer documentation sent if some-where other than to the permanent address.  Include street or P.O. Box number, city, state, and zip code.</w:t>
      </w:r>
    </w:p>
    <w:p w:rsidR="007863F1" w:rsidRDefault="007863F1" w:rsidP="00776073">
      <w:pPr>
        <w:numPr>
          <w:ilvl w:val="12"/>
          <w:numId w:val="0"/>
        </w:numPr>
        <w:tabs>
          <w:tab w:val="left" w:pos="-1080"/>
          <w:tab w:val="left" w:pos="360"/>
          <w:tab w:val="left" w:pos="720"/>
          <w:tab w:val="left" w:pos="90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rPr>
      </w:pPr>
    </w:p>
    <w:p w:rsidR="00EC099E" w:rsidRDefault="008B264D" w:rsidP="00776073">
      <w:pPr>
        <w:tabs>
          <w:tab w:val="left" w:pos="-1080"/>
          <w:tab w:val="left" w:pos="360"/>
          <w:tab w:val="left" w:pos="720"/>
          <w:tab w:val="left" w:pos="90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Pr>
          <w:sz w:val="22"/>
        </w:rPr>
        <w:t xml:space="preserve">   </w:t>
      </w:r>
      <w:r w:rsidR="009B2182">
        <w:rPr>
          <w:sz w:val="22"/>
        </w:rPr>
        <w:t>6-8</w:t>
      </w:r>
      <w:r>
        <w:rPr>
          <w:sz w:val="22"/>
        </w:rPr>
        <w:t>.</w:t>
      </w:r>
      <w:r w:rsidR="006D72CE">
        <w:rPr>
          <w:sz w:val="22"/>
        </w:rPr>
        <w:tab/>
      </w:r>
      <w:r w:rsidR="009B2182">
        <w:rPr>
          <w:sz w:val="22"/>
        </w:rPr>
        <w:tab/>
      </w:r>
      <w:r w:rsidR="0011468B" w:rsidRPr="00EC099E">
        <w:rPr>
          <w:sz w:val="22"/>
        </w:rPr>
        <w:t>B</w:t>
      </w:r>
      <w:r w:rsidR="007863F1" w:rsidRPr="00EC099E">
        <w:rPr>
          <w:sz w:val="22"/>
        </w:rPr>
        <w:t>usiness</w:t>
      </w:r>
      <w:r w:rsidR="0011468B" w:rsidRPr="00EC099E">
        <w:rPr>
          <w:sz w:val="22"/>
        </w:rPr>
        <w:t xml:space="preserve"> Telephone</w:t>
      </w:r>
      <w:r w:rsidR="009B2182" w:rsidRPr="00EC099E">
        <w:rPr>
          <w:sz w:val="22"/>
        </w:rPr>
        <w:t xml:space="preserve"> </w:t>
      </w:r>
      <w:r w:rsidR="009B2182" w:rsidRPr="00EC099E">
        <w:rPr>
          <w:sz w:val="22"/>
          <w:szCs w:val="22"/>
        </w:rPr>
        <w:t xml:space="preserve">Number, </w:t>
      </w:r>
      <w:r w:rsidR="00EC099E">
        <w:rPr>
          <w:sz w:val="22"/>
          <w:szCs w:val="22"/>
        </w:rPr>
        <w:t xml:space="preserve">Business </w:t>
      </w:r>
      <w:r w:rsidR="007863F1" w:rsidRPr="00EC099E">
        <w:rPr>
          <w:sz w:val="22"/>
          <w:szCs w:val="22"/>
        </w:rPr>
        <w:t>Fax Number</w:t>
      </w:r>
      <w:r w:rsidR="00DD5EF9" w:rsidRPr="00EC099E">
        <w:rPr>
          <w:sz w:val="22"/>
          <w:szCs w:val="22"/>
        </w:rPr>
        <w:t xml:space="preserve"> (</w:t>
      </w:r>
      <w:r w:rsidR="007863F1" w:rsidRPr="00EC099E">
        <w:rPr>
          <w:sz w:val="22"/>
          <w:szCs w:val="22"/>
        </w:rPr>
        <w:t>Include the area codes</w:t>
      </w:r>
      <w:r w:rsidR="00DD5EF9" w:rsidRPr="00EC099E">
        <w:rPr>
          <w:sz w:val="22"/>
          <w:szCs w:val="22"/>
        </w:rPr>
        <w:t xml:space="preserve">), and E-mail Address </w:t>
      </w:r>
    </w:p>
    <w:p w:rsidR="007863F1" w:rsidRDefault="00EC099E" w:rsidP="00776073">
      <w:pPr>
        <w:tabs>
          <w:tab w:val="left" w:pos="-1080"/>
          <w:tab w:val="left" w:pos="360"/>
          <w:tab w:val="left" w:pos="720"/>
          <w:tab w:val="left" w:pos="90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Pr>
          <w:sz w:val="22"/>
          <w:szCs w:val="22"/>
        </w:rPr>
        <w:tab/>
      </w:r>
      <w:r>
        <w:rPr>
          <w:sz w:val="22"/>
          <w:szCs w:val="22"/>
        </w:rPr>
        <w:tab/>
      </w:r>
      <w:r w:rsidR="006D72CE">
        <w:rPr>
          <w:sz w:val="22"/>
          <w:szCs w:val="22"/>
        </w:rPr>
        <w:tab/>
      </w:r>
      <w:r w:rsidR="00DD5EF9" w:rsidRPr="00EC099E">
        <w:rPr>
          <w:sz w:val="22"/>
          <w:szCs w:val="22"/>
        </w:rPr>
        <w:t>(</w:t>
      </w:r>
      <w:proofErr w:type="gramStart"/>
      <w:r w:rsidR="00DD5EF9" w:rsidRPr="00EC099E">
        <w:rPr>
          <w:sz w:val="22"/>
          <w:szCs w:val="22"/>
        </w:rPr>
        <w:t>if</w:t>
      </w:r>
      <w:proofErr w:type="gramEnd"/>
      <w:r w:rsidR="00DD5EF9" w:rsidRPr="00EC099E">
        <w:rPr>
          <w:sz w:val="22"/>
          <w:szCs w:val="22"/>
        </w:rPr>
        <w:t xml:space="preserve"> any)</w:t>
      </w:r>
      <w:r w:rsidR="007863F1" w:rsidRPr="00EC099E">
        <w:rPr>
          <w:sz w:val="22"/>
          <w:szCs w:val="22"/>
        </w:rPr>
        <w:t>.</w:t>
      </w:r>
    </w:p>
    <w:p w:rsidR="00EC099E" w:rsidRDefault="00EC099E" w:rsidP="00776073">
      <w:pPr>
        <w:tabs>
          <w:tab w:val="left" w:pos="-1080"/>
          <w:tab w:val="left" w:pos="360"/>
          <w:tab w:val="left" w:pos="720"/>
          <w:tab w:val="left" w:pos="90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rsidR="004D6E99" w:rsidRPr="001F5F51" w:rsidRDefault="004D6E99" w:rsidP="004D6E99">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2"/>
        </w:rPr>
      </w:pPr>
      <w:r w:rsidRPr="001F5F51">
        <w:rPr>
          <w:b/>
          <w:bCs/>
          <w:iCs/>
          <w:sz w:val="22"/>
          <w:szCs w:val="22"/>
        </w:rPr>
        <w:t xml:space="preserve">BLOCK </w:t>
      </w:r>
      <w:r>
        <w:rPr>
          <w:b/>
          <w:bCs/>
          <w:iCs/>
          <w:sz w:val="22"/>
          <w:szCs w:val="22"/>
        </w:rPr>
        <w:t>B</w:t>
      </w:r>
      <w:r w:rsidRPr="001F5F51">
        <w:rPr>
          <w:b/>
          <w:bCs/>
          <w:iCs/>
          <w:sz w:val="22"/>
          <w:szCs w:val="22"/>
        </w:rPr>
        <w:t xml:space="preserve"> -- TRANSFEREE (BUYER</w:t>
      </w:r>
      <w:r w:rsidRPr="001F5F51">
        <w:rPr>
          <w:b/>
          <w:bCs/>
          <w:i/>
          <w:iCs/>
          <w:sz w:val="22"/>
          <w:szCs w:val="22"/>
        </w:rPr>
        <w:t>)</w:t>
      </w:r>
      <w:r w:rsidRPr="004D6E99">
        <w:rPr>
          <w:b/>
          <w:bCs/>
          <w:iCs/>
          <w:sz w:val="22"/>
          <w:szCs w:val="22"/>
        </w:rPr>
        <w:t xml:space="preserve"> INFORMATION</w:t>
      </w:r>
    </w:p>
    <w:p w:rsidR="004D6E99" w:rsidRPr="001F5F51" w:rsidRDefault="004D6E99" w:rsidP="004D6E99">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D6E99" w:rsidRPr="001F5F51" w:rsidRDefault="004D6E99" w:rsidP="004D6E99">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sectPr w:rsidR="004D6E99" w:rsidRPr="001F5F51" w:rsidSect="00790B6D">
          <w:footerReference w:type="default" r:id="rId19"/>
          <w:type w:val="continuous"/>
          <w:pgSz w:w="12240" w:h="15840"/>
          <w:pgMar w:top="720" w:right="720" w:bottom="576" w:left="720" w:header="1440" w:footer="576" w:gutter="0"/>
          <w:cols w:space="720"/>
        </w:sectPr>
      </w:pPr>
    </w:p>
    <w:p w:rsidR="004D6E99" w:rsidRDefault="004D6E99" w:rsidP="006D72CE">
      <w:pPr>
        <w:pStyle w:val="Level1"/>
        <w:tabs>
          <w:tab w:val="left" w:pos="-1080"/>
          <w:tab w:val="left" w:pos="360"/>
          <w:tab w:val="left" w:pos="90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r w:rsidRPr="001F5F51">
        <w:rPr>
          <w:rFonts w:ascii="Times New Roman" w:hAnsi="Times New Roman"/>
          <w:sz w:val="22"/>
          <w:szCs w:val="22"/>
        </w:rPr>
        <w:lastRenderedPageBreak/>
        <w:tab/>
        <w:t>1.</w:t>
      </w:r>
      <w:r>
        <w:rPr>
          <w:rFonts w:ascii="Times New Roman" w:hAnsi="Times New Roman"/>
          <w:sz w:val="22"/>
          <w:szCs w:val="22"/>
        </w:rPr>
        <w:tab/>
      </w:r>
      <w:r w:rsidRPr="001F5F51">
        <w:rPr>
          <w:rFonts w:ascii="Times New Roman" w:hAnsi="Times New Roman"/>
          <w:sz w:val="22"/>
          <w:szCs w:val="22"/>
          <w:u w:val="single"/>
        </w:rPr>
        <w:t>Name</w:t>
      </w:r>
      <w:r>
        <w:rPr>
          <w:rFonts w:ascii="Times New Roman" w:hAnsi="Times New Roman"/>
          <w:sz w:val="22"/>
          <w:szCs w:val="20"/>
        </w:rPr>
        <w:t xml:space="preserve">:  Full name as it appears on </w:t>
      </w:r>
      <w:r w:rsidR="00E17168" w:rsidRPr="00E17168">
        <w:rPr>
          <w:rFonts w:ascii="Times New Roman" w:hAnsi="Times New Roman"/>
          <w:sz w:val="22"/>
          <w:szCs w:val="20"/>
        </w:rPr>
        <w:t>QS Holder Summary Report</w:t>
      </w:r>
      <w:r w:rsidR="00E17168">
        <w:rPr>
          <w:rFonts w:ascii="Times New Roman" w:hAnsi="Times New Roman"/>
          <w:sz w:val="22"/>
          <w:szCs w:val="20"/>
        </w:rPr>
        <w:t xml:space="preserve"> </w:t>
      </w:r>
      <w:r>
        <w:rPr>
          <w:rFonts w:ascii="Times New Roman" w:hAnsi="Times New Roman"/>
          <w:sz w:val="22"/>
          <w:szCs w:val="20"/>
        </w:rPr>
        <w:t>and/or TEC.</w:t>
      </w:r>
    </w:p>
    <w:p w:rsidR="004D6E99" w:rsidRDefault="004D6E99" w:rsidP="006D72CE">
      <w:pPr>
        <w:numPr>
          <w:ilvl w:val="12"/>
          <w:numId w:val="0"/>
        </w:numPr>
        <w:tabs>
          <w:tab w:val="left" w:pos="-1080"/>
          <w:tab w:val="left" w:pos="360"/>
          <w:tab w:val="left" w:pos="90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rPr>
      </w:pPr>
    </w:p>
    <w:p w:rsidR="004D6E99" w:rsidRDefault="004D6E99" w:rsidP="006D72CE">
      <w:pPr>
        <w:numPr>
          <w:ilvl w:val="12"/>
          <w:numId w:val="0"/>
        </w:numPr>
        <w:tabs>
          <w:tab w:val="left" w:pos="-1080"/>
          <w:tab w:val="left" w:pos="360"/>
          <w:tab w:val="left" w:pos="90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rPr>
      </w:pPr>
      <w:r>
        <w:rPr>
          <w:sz w:val="22"/>
        </w:rPr>
        <w:tab/>
        <w:t>2.</w:t>
      </w:r>
      <w:r w:rsidR="006D72CE">
        <w:rPr>
          <w:sz w:val="22"/>
        </w:rPr>
        <w:tab/>
      </w:r>
      <w:r>
        <w:rPr>
          <w:sz w:val="22"/>
        </w:rPr>
        <w:tab/>
      </w:r>
      <w:r>
        <w:rPr>
          <w:sz w:val="22"/>
          <w:u w:val="single"/>
        </w:rPr>
        <w:t>NMFS Person ID</w:t>
      </w:r>
      <w:r>
        <w:rPr>
          <w:sz w:val="22"/>
        </w:rPr>
        <w:t xml:space="preserve">:  As found on </w:t>
      </w:r>
      <w:r w:rsidR="00E17168" w:rsidRPr="00E17168">
        <w:rPr>
          <w:sz w:val="22"/>
        </w:rPr>
        <w:t>QS Holder Summary Report</w:t>
      </w:r>
      <w:r w:rsidR="00E17168">
        <w:rPr>
          <w:sz w:val="22"/>
        </w:rPr>
        <w:t xml:space="preserve"> </w:t>
      </w:r>
      <w:r>
        <w:rPr>
          <w:sz w:val="22"/>
        </w:rPr>
        <w:t>or TEC.</w:t>
      </w:r>
    </w:p>
    <w:p w:rsidR="004D6E99" w:rsidRDefault="004D6E99" w:rsidP="006D72CE">
      <w:pPr>
        <w:numPr>
          <w:ilvl w:val="12"/>
          <w:numId w:val="0"/>
        </w:numPr>
        <w:tabs>
          <w:tab w:val="left" w:pos="-1080"/>
          <w:tab w:val="left" w:pos="360"/>
          <w:tab w:val="left" w:pos="90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rPr>
      </w:pPr>
    </w:p>
    <w:p w:rsidR="004D6E99" w:rsidRDefault="004D6E99" w:rsidP="006D72CE">
      <w:pPr>
        <w:numPr>
          <w:ilvl w:val="12"/>
          <w:numId w:val="0"/>
        </w:numPr>
        <w:tabs>
          <w:tab w:val="left" w:pos="-1080"/>
          <w:tab w:val="left" w:pos="360"/>
          <w:tab w:val="left" w:pos="90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rPr>
      </w:pPr>
      <w:r>
        <w:rPr>
          <w:sz w:val="22"/>
        </w:rPr>
        <w:tab/>
        <w:t>3.</w:t>
      </w:r>
      <w:r w:rsidR="006D72CE">
        <w:rPr>
          <w:sz w:val="22"/>
        </w:rPr>
        <w:tab/>
      </w:r>
      <w:r>
        <w:rPr>
          <w:sz w:val="22"/>
        </w:rPr>
        <w:tab/>
      </w:r>
      <w:r>
        <w:rPr>
          <w:sz w:val="22"/>
          <w:u w:val="single"/>
        </w:rPr>
        <w:t>Date of Birth</w:t>
      </w:r>
      <w:r>
        <w:rPr>
          <w:sz w:val="22"/>
        </w:rPr>
        <w:t>:  Birth date of the person.</w:t>
      </w:r>
    </w:p>
    <w:p w:rsidR="004D6E99" w:rsidRDefault="004D6E99" w:rsidP="006D72CE">
      <w:pPr>
        <w:numPr>
          <w:ilvl w:val="12"/>
          <w:numId w:val="0"/>
        </w:numPr>
        <w:tabs>
          <w:tab w:val="left" w:pos="-1080"/>
          <w:tab w:val="left" w:pos="360"/>
          <w:tab w:val="left" w:pos="90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rPr>
        <w:sectPr w:rsidR="004D6E99" w:rsidSect="00790B6D">
          <w:footerReference w:type="default" r:id="rId20"/>
          <w:type w:val="continuous"/>
          <w:pgSz w:w="12240" w:h="15840"/>
          <w:pgMar w:top="720" w:right="720" w:bottom="576" w:left="720" w:header="1440" w:footer="576" w:gutter="0"/>
          <w:cols w:space="720"/>
        </w:sectPr>
      </w:pPr>
    </w:p>
    <w:p w:rsidR="004D6E99" w:rsidRDefault="004D6E99" w:rsidP="006D72CE">
      <w:pPr>
        <w:numPr>
          <w:ilvl w:val="12"/>
          <w:numId w:val="0"/>
        </w:numPr>
        <w:tabs>
          <w:tab w:val="left" w:pos="-1080"/>
          <w:tab w:val="left" w:pos="360"/>
          <w:tab w:val="left" w:pos="90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rPr>
      </w:pPr>
    </w:p>
    <w:p w:rsidR="004D6E99" w:rsidRDefault="004D6E99" w:rsidP="006D72CE">
      <w:pPr>
        <w:pStyle w:val="Quick1"/>
        <w:numPr>
          <w:ilvl w:val="12"/>
          <w:numId w:val="0"/>
        </w:numPr>
        <w:tabs>
          <w:tab w:val="left" w:pos="-1080"/>
          <w:tab w:val="left" w:pos="360"/>
          <w:tab w:val="left" w:pos="90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2"/>
          <w:szCs w:val="20"/>
        </w:rPr>
      </w:pPr>
      <w:r>
        <w:rPr>
          <w:rFonts w:ascii="Times New Roman" w:hAnsi="Times New Roman"/>
          <w:sz w:val="22"/>
          <w:szCs w:val="20"/>
        </w:rPr>
        <w:tab/>
      </w:r>
      <w:proofErr w:type="gramStart"/>
      <w:r>
        <w:rPr>
          <w:rFonts w:ascii="Times New Roman" w:hAnsi="Times New Roman"/>
          <w:sz w:val="22"/>
          <w:szCs w:val="20"/>
        </w:rPr>
        <w:t>4.</w:t>
      </w:r>
      <w:r w:rsidR="006D72CE">
        <w:rPr>
          <w:rFonts w:ascii="Times New Roman" w:hAnsi="Times New Roman"/>
          <w:sz w:val="22"/>
          <w:szCs w:val="20"/>
        </w:rPr>
        <w:tab/>
      </w:r>
      <w:r>
        <w:rPr>
          <w:rFonts w:ascii="Times New Roman" w:hAnsi="Times New Roman"/>
          <w:sz w:val="22"/>
          <w:szCs w:val="20"/>
        </w:rPr>
        <w:tab/>
      </w:r>
      <w:r>
        <w:rPr>
          <w:rFonts w:ascii="Times New Roman" w:hAnsi="Times New Roman"/>
          <w:sz w:val="22"/>
          <w:szCs w:val="20"/>
          <w:u w:val="single"/>
        </w:rPr>
        <w:t>Permanent Business Mailing Address</w:t>
      </w:r>
      <w:r>
        <w:rPr>
          <w:rFonts w:ascii="Times New Roman" w:hAnsi="Times New Roman"/>
          <w:sz w:val="22"/>
          <w:szCs w:val="20"/>
        </w:rPr>
        <w:t>:  Include street or P.O. Box number, city, state, and zip code.</w:t>
      </w:r>
      <w:proofErr w:type="gramEnd"/>
    </w:p>
    <w:p w:rsidR="004D6E99" w:rsidRDefault="004D6E99" w:rsidP="006D72CE">
      <w:pPr>
        <w:numPr>
          <w:ilvl w:val="12"/>
          <w:numId w:val="0"/>
        </w:numPr>
        <w:tabs>
          <w:tab w:val="left" w:pos="-1080"/>
          <w:tab w:val="left" w:pos="360"/>
          <w:tab w:val="left" w:pos="90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rPr>
      </w:pPr>
    </w:p>
    <w:p w:rsidR="004D6E99" w:rsidRDefault="004D6E99" w:rsidP="006D72CE">
      <w:pPr>
        <w:numPr>
          <w:ilvl w:val="12"/>
          <w:numId w:val="0"/>
        </w:numPr>
        <w:tabs>
          <w:tab w:val="left" w:pos="-1080"/>
          <w:tab w:val="left" w:pos="360"/>
          <w:tab w:val="left" w:pos="90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ight="540" w:hanging="900"/>
        <w:jc w:val="both"/>
        <w:rPr>
          <w:sz w:val="22"/>
        </w:rPr>
      </w:pPr>
      <w:r>
        <w:rPr>
          <w:sz w:val="22"/>
        </w:rPr>
        <w:tab/>
        <w:t>5.</w:t>
      </w:r>
      <w:r w:rsidR="006D72CE">
        <w:rPr>
          <w:sz w:val="22"/>
        </w:rPr>
        <w:tab/>
      </w:r>
      <w:r>
        <w:rPr>
          <w:sz w:val="22"/>
          <w:u w:val="single"/>
        </w:rPr>
        <w:t>Temporary Business Mailing Address</w:t>
      </w:r>
      <w:r>
        <w:rPr>
          <w:sz w:val="22"/>
        </w:rPr>
        <w:t>:  Address you want the transfer documentation sent if some-where other than to the permanent address.  Include street or P.O. Box number, city, state, and zip code.</w:t>
      </w:r>
    </w:p>
    <w:p w:rsidR="004D6E99" w:rsidRDefault="004D6E99" w:rsidP="006D72CE">
      <w:pPr>
        <w:numPr>
          <w:ilvl w:val="12"/>
          <w:numId w:val="0"/>
        </w:numPr>
        <w:tabs>
          <w:tab w:val="left" w:pos="-1080"/>
          <w:tab w:val="left" w:pos="360"/>
          <w:tab w:val="left" w:pos="90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rPr>
      </w:pPr>
    </w:p>
    <w:p w:rsidR="004D6E99" w:rsidRDefault="004D6E99" w:rsidP="006D72CE">
      <w:pPr>
        <w:tabs>
          <w:tab w:val="left" w:pos="-1080"/>
          <w:tab w:val="left" w:pos="360"/>
          <w:tab w:val="left" w:pos="90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Pr>
          <w:sz w:val="22"/>
        </w:rPr>
        <w:t xml:space="preserve">   6-8.</w:t>
      </w:r>
      <w:r>
        <w:rPr>
          <w:sz w:val="22"/>
        </w:rPr>
        <w:tab/>
      </w:r>
      <w:r w:rsidR="006D72CE">
        <w:rPr>
          <w:sz w:val="22"/>
        </w:rPr>
        <w:tab/>
      </w:r>
      <w:r w:rsidRPr="00EC099E">
        <w:rPr>
          <w:sz w:val="22"/>
        </w:rPr>
        <w:t xml:space="preserve">Business Telephone </w:t>
      </w:r>
      <w:r w:rsidRPr="00EC099E">
        <w:rPr>
          <w:sz w:val="22"/>
          <w:szCs w:val="22"/>
        </w:rPr>
        <w:t xml:space="preserve">Number, </w:t>
      </w:r>
      <w:r>
        <w:rPr>
          <w:sz w:val="22"/>
          <w:szCs w:val="22"/>
        </w:rPr>
        <w:t xml:space="preserve">Business </w:t>
      </w:r>
      <w:r w:rsidRPr="00EC099E">
        <w:rPr>
          <w:sz w:val="22"/>
          <w:szCs w:val="22"/>
        </w:rPr>
        <w:t xml:space="preserve">Fax Number (Include the area codes), and E-mail Address </w:t>
      </w:r>
    </w:p>
    <w:p w:rsidR="004D6E99" w:rsidRDefault="004D6E99" w:rsidP="006D72CE">
      <w:pPr>
        <w:tabs>
          <w:tab w:val="left" w:pos="-1080"/>
          <w:tab w:val="left" w:pos="360"/>
          <w:tab w:val="left" w:pos="90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Pr>
          <w:sz w:val="22"/>
          <w:szCs w:val="22"/>
        </w:rPr>
        <w:tab/>
      </w:r>
      <w:r>
        <w:rPr>
          <w:sz w:val="22"/>
          <w:szCs w:val="22"/>
        </w:rPr>
        <w:tab/>
      </w:r>
      <w:r w:rsidR="006D72CE">
        <w:rPr>
          <w:sz w:val="22"/>
          <w:szCs w:val="22"/>
        </w:rPr>
        <w:tab/>
      </w:r>
      <w:r w:rsidRPr="00EC099E">
        <w:rPr>
          <w:sz w:val="22"/>
          <w:szCs w:val="22"/>
        </w:rPr>
        <w:t>(</w:t>
      </w:r>
      <w:proofErr w:type="gramStart"/>
      <w:r w:rsidRPr="00EC099E">
        <w:rPr>
          <w:sz w:val="22"/>
          <w:szCs w:val="22"/>
        </w:rPr>
        <w:t>if</w:t>
      </w:r>
      <w:proofErr w:type="gramEnd"/>
      <w:r w:rsidRPr="00EC099E">
        <w:rPr>
          <w:sz w:val="22"/>
          <w:szCs w:val="22"/>
        </w:rPr>
        <w:t xml:space="preserve"> any).</w:t>
      </w:r>
    </w:p>
    <w:p w:rsidR="006D72CE" w:rsidRDefault="006D72CE" w:rsidP="00EC099E">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rPr>
          <w:b/>
          <w:bCs/>
          <w:iCs/>
          <w:sz w:val="22"/>
          <w:szCs w:val="22"/>
        </w:rPr>
      </w:pPr>
    </w:p>
    <w:p w:rsidR="00FA589F" w:rsidRPr="001F5F51" w:rsidRDefault="00FA589F" w:rsidP="00EC099E">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rPr>
          <w:b/>
          <w:sz w:val="22"/>
          <w:szCs w:val="22"/>
        </w:rPr>
      </w:pPr>
      <w:r w:rsidRPr="001F5F51">
        <w:rPr>
          <w:b/>
          <w:bCs/>
          <w:iCs/>
          <w:sz w:val="22"/>
          <w:szCs w:val="22"/>
        </w:rPr>
        <w:t xml:space="preserve">BLOCK </w:t>
      </w:r>
      <w:r w:rsidR="004D6E99">
        <w:rPr>
          <w:b/>
          <w:bCs/>
          <w:iCs/>
          <w:sz w:val="22"/>
          <w:szCs w:val="22"/>
        </w:rPr>
        <w:t>C</w:t>
      </w:r>
      <w:r w:rsidRPr="001F5F51">
        <w:rPr>
          <w:b/>
          <w:bCs/>
          <w:iCs/>
          <w:sz w:val="22"/>
          <w:szCs w:val="22"/>
        </w:rPr>
        <w:t xml:space="preserve"> – </w:t>
      </w:r>
      <w:r w:rsidR="00DD5EF9" w:rsidRPr="001F5F51">
        <w:rPr>
          <w:b/>
          <w:bCs/>
          <w:iCs/>
          <w:sz w:val="22"/>
          <w:szCs w:val="22"/>
        </w:rPr>
        <w:t xml:space="preserve">IDENTIFICATION OF IFQ TO BE </w:t>
      </w:r>
      <w:r w:rsidRPr="001F5F51">
        <w:rPr>
          <w:b/>
          <w:bCs/>
          <w:iCs/>
          <w:sz w:val="22"/>
          <w:szCs w:val="22"/>
        </w:rPr>
        <w:t>TRANSFER</w:t>
      </w:r>
      <w:r w:rsidR="00DD5EF9" w:rsidRPr="001F5F51">
        <w:rPr>
          <w:b/>
          <w:bCs/>
          <w:iCs/>
          <w:sz w:val="22"/>
          <w:szCs w:val="22"/>
        </w:rPr>
        <w:t>RED</w:t>
      </w:r>
    </w:p>
    <w:p w:rsidR="00FA589F" w:rsidRPr="001F5F51" w:rsidRDefault="00FA589F" w:rsidP="00EC099E">
      <w:pPr>
        <w:tabs>
          <w:tab w:val="left" w:pos="-1080"/>
          <w:tab w:val="left" w:pos="-720"/>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A589F" w:rsidRPr="001F5F51" w:rsidRDefault="009B2182" w:rsidP="00E17168">
      <w:pPr>
        <w:tabs>
          <w:tab w:val="left" w:pos="360"/>
          <w:tab w:val="left" w:pos="900"/>
        </w:tabs>
        <w:rPr>
          <w:sz w:val="22"/>
          <w:szCs w:val="22"/>
        </w:rPr>
      </w:pPr>
      <w:r w:rsidRPr="001F5F51">
        <w:rPr>
          <w:sz w:val="22"/>
          <w:szCs w:val="22"/>
        </w:rPr>
        <w:tab/>
        <w:t>1.</w:t>
      </w:r>
      <w:r w:rsidRPr="001F5F51">
        <w:rPr>
          <w:sz w:val="22"/>
          <w:szCs w:val="22"/>
        </w:rPr>
        <w:tab/>
      </w:r>
      <w:r w:rsidR="00FA589F" w:rsidRPr="001F5F51">
        <w:rPr>
          <w:sz w:val="22"/>
          <w:szCs w:val="22"/>
        </w:rPr>
        <w:t>Indicate whether halibut or Sablefish</w:t>
      </w:r>
      <w:r w:rsidR="00DD5EF9" w:rsidRPr="001F5F51">
        <w:rPr>
          <w:sz w:val="22"/>
          <w:szCs w:val="22"/>
        </w:rPr>
        <w:t xml:space="preserve"> IFQ</w:t>
      </w:r>
    </w:p>
    <w:p w:rsidR="00FA589F" w:rsidRPr="001F5F51" w:rsidRDefault="00FA589F" w:rsidP="00E17168">
      <w:pPr>
        <w:tabs>
          <w:tab w:val="left" w:pos="900"/>
        </w:tabs>
        <w:rPr>
          <w:sz w:val="22"/>
          <w:szCs w:val="22"/>
        </w:rPr>
      </w:pPr>
    </w:p>
    <w:p w:rsidR="00FA589F" w:rsidRPr="001F5F51" w:rsidRDefault="009B2182" w:rsidP="00E17168">
      <w:pPr>
        <w:tabs>
          <w:tab w:val="left" w:pos="360"/>
          <w:tab w:val="left" w:pos="900"/>
        </w:tabs>
        <w:rPr>
          <w:sz w:val="22"/>
          <w:szCs w:val="22"/>
        </w:rPr>
      </w:pPr>
      <w:r w:rsidRPr="001F5F51">
        <w:rPr>
          <w:sz w:val="22"/>
          <w:szCs w:val="22"/>
        </w:rPr>
        <w:tab/>
      </w:r>
      <w:r w:rsidR="00FA589F" w:rsidRPr="001F5F51">
        <w:rPr>
          <w:sz w:val="22"/>
          <w:szCs w:val="22"/>
        </w:rPr>
        <w:t>2.</w:t>
      </w:r>
      <w:r w:rsidRPr="001F5F51">
        <w:rPr>
          <w:sz w:val="22"/>
          <w:szCs w:val="22"/>
        </w:rPr>
        <w:tab/>
      </w:r>
      <w:r w:rsidR="00DB226A" w:rsidRPr="001F5F51">
        <w:rPr>
          <w:sz w:val="22"/>
          <w:szCs w:val="22"/>
        </w:rPr>
        <w:t>IFQ Regulatory Area</w:t>
      </w:r>
    </w:p>
    <w:p w:rsidR="00FA589F" w:rsidRPr="001F5F51" w:rsidRDefault="00FA589F" w:rsidP="00E17168">
      <w:pPr>
        <w:tabs>
          <w:tab w:val="left" w:pos="-1080"/>
          <w:tab w:val="left" w:pos="-720"/>
          <w:tab w:val="left" w:pos="0"/>
          <w:tab w:val="left" w:pos="360"/>
          <w:tab w:val="left" w:pos="900"/>
          <w:tab w:val="left" w:pos="108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rsidR="00FA589F" w:rsidRPr="001F5F51" w:rsidRDefault="009B2182" w:rsidP="00E17168">
      <w:pPr>
        <w:tabs>
          <w:tab w:val="left" w:pos="-1080"/>
          <w:tab w:val="left" w:pos="-720"/>
          <w:tab w:val="left" w:pos="0"/>
          <w:tab w:val="left" w:pos="360"/>
          <w:tab w:val="left" w:pos="900"/>
          <w:tab w:val="left" w:pos="108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1F5F51">
        <w:rPr>
          <w:sz w:val="22"/>
          <w:szCs w:val="22"/>
        </w:rPr>
        <w:tab/>
      </w:r>
      <w:r w:rsidR="00FA589F" w:rsidRPr="001F5F51">
        <w:rPr>
          <w:sz w:val="22"/>
          <w:szCs w:val="22"/>
        </w:rPr>
        <w:t>3</w:t>
      </w:r>
      <w:r w:rsidR="00571CD7" w:rsidRPr="001F5F51">
        <w:rPr>
          <w:sz w:val="22"/>
          <w:szCs w:val="22"/>
        </w:rPr>
        <w:t>.</w:t>
      </w:r>
      <w:r w:rsidR="00E17168">
        <w:rPr>
          <w:sz w:val="22"/>
          <w:szCs w:val="22"/>
        </w:rPr>
        <w:tab/>
      </w:r>
      <w:r w:rsidRPr="001F5F51">
        <w:rPr>
          <w:sz w:val="22"/>
          <w:szCs w:val="22"/>
        </w:rPr>
        <w:tab/>
      </w:r>
      <w:r w:rsidR="00DB226A" w:rsidRPr="001F5F51">
        <w:rPr>
          <w:sz w:val="22"/>
          <w:szCs w:val="22"/>
        </w:rPr>
        <w:t>Number of Units</w:t>
      </w:r>
    </w:p>
    <w:p w:rsidR="006C62AF" w:rsidRPr="006C62AF" w:rsidRDefault="006C62AF" w:rsidP="00E17168">
      <w:pPr>
        <w:tabs>
          <w:tab w:val="left" w:pos="-1080"/>
          <w:tab w:val="left" w:pos="-720"/>
          <w:tab w:val="left" w:pos="0"/>
          <w:tab w:val="left" w:pos="360"/>
          <w:tab w:val="left" w:pos="900"/>
          <w:tab w:val="left" w:pos="108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rsidR="00E17168" w:rsidRDefault="009B2182" w:rsidP="00E17168">
      <w:pPr>
        <w:tabs>
          <w:tab w:val="left" w:pos="-1080"/>
          <w:tab w:val="left" w:pos="-720"/>
          <w:tab w:val="left" w:pos="0"/>
          <w:tab w:val="left" w:pos="360"/>
          <w:tab w:val="left" w:pos="900"/>
          <w:tab w:val="left" w:pos="108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Pr>
          <w:sz w:val="22"/>
          <w:szCs w:val="22"/>
        </w:rPr>
        <w:tab/>
      </w:r>
      <w:r w:rsidR="006C62AF" w:rsidRPr="006C62AF">
        <w:rPr>
          <w:sz w:val="22"/>
          <w:szCs w:val="22"/>
        </w:rPr>
        <w:t>4.</w:t>
      </w:r>
      <w:r w:rsidR="00E17168">
        <w:rPr>
          <w:sz w:val="22"/>
          <w:szCs w:val="22"/>
        </w:rPr>
        <w:tab/>
      </w:r>
      <w:r>
        <w:rPr>
          <w:sz w:val="22"/>
          <w:szCs w:val="22"/>
        </w:rPr>
        <w:tab/>
      </w:r>
      <w:r w:rsidR="00FA589F" w:rsidRPr="006C62AF">
        <w:rPr>
          <w:sz w:val="22"/>
          <w:szCs w:val="22"/>
        </w:rPr>
        <w:t>Numbered To and From (Serial Numbers a</w:t>
      </w:r>
      <w:r w:rsidR="00DB226A">
        <w:rPr>
          <w:sz w:val="22"/>
          <w:szCs w:val="22"/>
        </w:rPr>
        <w:t xml:space="preserve">re shown on the </w:t>
      </w:r>
      <w:r w:rsidR="00E17168" w:rsidRPr="00E17168">
        <w:rPr>
          <w:sz w:val="22"/>
          <w:szCs w:val="22"/>
        </w:rPr>
        <w:t>QS Holder Summary Report</w:t>
      </w:r>
      <w:r w:rsidR="00E17168">
        <w:rPr>
          <w:sz w:val="22"/>
          <w:szCs w:val="22"/>
        </w:rPr>
        <w:t>)</w:t>
      </w:r>
    </w:p>
    <w:p w:rsidR="00E17168" w:rsidRDefault="00E17168" w:rsidP="00E17168">
      <w:pPr>
        <w:tabs>
          <w:tab w:val="left" w:pos="-1080"/>
          <w:tab w:val="left" w:pos="-720"/>
          <w:tab w:val="left" w:pos="0"/>
          <w:tab w:val="left" w:pos="360"/>
          <w:tab w:val="left" w:pos="900"/>
          <w:tab w:val="left" w:pos="108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rsidR="006C62AF" w:rsidRPr="006C62AF" w:rsidRDefault="009B2182" w:rsidP="00E17168">
      <w:pPr>
        <w:tabs>
          <w:tab w:val="left" w:pos="-1080"/>
          <w:tab w:val="left" w:pos="-720"/>
          <w:tab w:val="left" w:pos="0"/>
          <w:tab w:val="left" w:pos="360"/>
          <w:tab w:val="left" w:pos="900"/>
          <w:tab w:val="left" w:pos="108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Pr>
          <w:sz w:val="22"/>
          <w:szCs w:val="22"/>
        </w:rPr>
        <w:tab/>
        <w:t>5.</w:t>
      </w:r>
      <w:r>
        <w:rPr>
          <w:sz w:val="22"/>
          <w:szCs w:val="22"/>
        </w:rPr>
        <w:tab/>
      </w:r>
      <w:r w:rsidR="00E17168">
        <w:rPr>
          <w:sz w:val="22"/>
          <w:szCs w:val="22"/>
        </w:rPr>
        <w:tab/>
      </w:r>
      <w:r w:rsidR="006C62AF" w:rsidRPr="006C62AF">
        <w:rPr>
          <w:sz w:val="22"/>
          <w:szCs w:val="22"/>
        </w:rPr>
        <w:t>Actual Number of IFQ Pounds</w:t>
      </w:r>
    </w:p>
    <w:p w:rsidR="006C62AF" w:rsidRPr="006C62AF" w:rsidRDefault="006C62AF" w:rsidP="00E17168">
      <w:pPr>
        <w:tabs>
          <w:tab w:val="left" w:pos="-1080"/>
          <w:tab w:val="left" w:pos="-720"/>
          <w:tab w:val="left" w:pos="0"/>
          <w:tab w:val="left" w:pos="360"/>
          <w:tab w:val="left" w:pos="900"/>
          <w:tab w:val="left" w:pos="108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rsidR="006C62AF" w:rsidRDefault="009B2182" w:rsidP="00E17168">
      <w:pPr>
        <w:tabs>
          <w:tab w:val="left" w:pos="-1080"/>
          <w:tab w:val="left" w:pos="-720"/>
          <w:tab w:val="left" w:pos="0"/>
          <w:tab w:val="left" w:pos="360"/>
          <w:tab w:val="left" w:pos="900"/>
          <w:tab w:val="left" w:pos="108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t>6.</w:t>
      </w:r>
      <w:r>
        <w:rPr>
          <w:sz w:val="22"/>
          <w:szCs w:val="22"/>
        </w:rPr>
        <w:tab/>
      </w:r>
      <w:r w:rsidR="006C62AF" w:rsidRPr="006C62AF">
        <w:rPr>
          <w:sz w:val="22"/>
          <w:szCs w:val="22"/>
        </w:rPr>
        <w:t>Transf</w:t>
      </w:r>
      <w:r w:rsidR="00DD5EF9">
        <w:rPr>
          <w:sz w:val="22"/>
          <w:szCs w:val="22"/>
        </w:rPr>
        <w:t>eror (Seller) IFQ Permit Number</w:t>
      </w:r>
    </w:p>
    <w:p w:rsidR="00DD5EF9" w:rsidRPr="00767E86" w:rsidRDefault="009B2182" w:rsidP="00E17168">
      <w:pPr>
        <w:tabs>
          <w:tab w:val="left" w:pos="-1080"/>
          <w:tab w:val="left" w:pos="-720"/>
          <w:tab w:val="left" w:pos="0"/>
          <w:tab w:val="left" w:pos="360"/>
          <w:tab w:val="left" w:pos="900"/>
          <w:tab w:val="left" w:pos="108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767E86">
        <w:rPr>
          <w:sz w:val="22"/>
          <w:szCs w:val="22"/>
        </w:rPr>
        <w:lastRenderedPageBreak/>
        <w:tab/>
      </w:r>
      <w:r w:rsidR="00DD5EF9" w:rsidRPr="00767E86">
        <w:rPr>
          <w:sz w:val="22"/>
          <w:szCs w:val="22"/>
        </w:rPr>
        <w:t>7.</w:t>
      </w:r>
      <w:r w:rsidR="00E17168">
        <w:rPr>
          <w:sz w:val="22"/>
          <w:szCs w:val="22"/>
        </w:rPr>
        <w:tab/>
      </w:r>
      <w:r w:rsidR="00DD5EF9" w:rsidRPr="00767E86">
        <w:rPr>
          <w:sz w:val="22"/>
          <w:szCs w:val="22"/>
        </w:rPr>
        <w:t xml:space="preserve">    </w:t>
      </w:r>
      <w:r w:rsidR="006C62AF" w:rsidRPr="00767E86">
        <w:rPr>
          <w:sz w:val="22"/>
          <w:szCs w:val="22"/>
        </w:rPr>
        <w:t>Indicate Fishing Year</w:t>
      </w:r>
    </w:p>
    <w:p w:rsidR="006C62AF" w:rsidRDefault="006C62AF" w:rsidP="00E17168">
      <w:pPr>
        <w:tabs>
          <w:tab w:val="left" w:pos="-1080"/>
          <w:tab w:val="left" w:pos="-720"/>
          <w:tab w:val="left" w:pos="0"/>
          <w:tab w:val="left" w:pos="90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7863F1" w:rsidRPr="00767E86" w:rsidRDefault="00FA589F" w:rsidP="00767E86">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iCs/>
          <w:sz w:val="22"/>
          <w:szCs w:val="22"/>
        </w:rPr>
      </w:pPr>
      <w:r w:rsidRPr="00767E86">
        <w:rPr>
          <w:b/>
          <w:bCs/>
          <w:iCs/>
          <w:sz w:val="22"/>
          <w:szCs w:val="22"/>
        </w:rPr>
        <w:t xml:space="preserve">BLOCK </w:t>
      </w:r>
      <w:r w:rsidR="00FB10DE">
        <w:rPr>
          <w:b/>
          <w:bCs/>
          <w:iCs/>
          <w:sz w:val="22"/>
          <w:szCs w:val="22"/>
        </w:rPr>
        <w:t>D</w:t>
      </w:r>
      <w:r w:rsidR="009B2182" w:rsidRPr="00767E86">
        <w:rPr>
          <w:b/>
          <w:bCs/>
          <w:iCs/>
          <w:sz w:val="22"/>
          <w:szCs w:val="22"/>
        </w:rPr>
        <w:t xml:space="preserve"> -- </w:t>
      </w:r>
      <w:r w:rsidR="007863F1" w:rsidRPr="00767E86">
        <w:rPr>
          <w:b/>
          <w:bCs/>
          <w:iCs/>
          <w:sz w:val="22"/>
          <w:szCs w:val="22"/>
        </w:rPr>
        <w:t>CERTIFICATION OF TRANSFEROR</w:t>
      </w:r>
    </w:p>
    <w:p w:rsidR="007863F1" w:rsidRPr="00767E86" w:rsidRDefault="007863F1" w:rsidP="00767E86">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E43AF4" w:rsidRPr="00767E86" w:rsidRDefault="00EC099E" w:rsidP="00767E86">
      <w:pPr>
        <w:pStyle w:val="Quick1"/>
        <w:numPr>
          <w:ilvl w:val="12"/>
          <w:numId w:val="0"/>
        </w:numPr>
        <w:tabs>
          <w:tab w:val="left" w:pos="-1080"/>
          <w:tab w:val="left" w:pos="-720"/>
          <w:tab w:val="left" w:pos="0"/>
          <w:tab w:val="left" w:pos="360"/>
          <w:tab w:val="left" w:pos="720"/>
          <w:tab w:val="left" w:pos="108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2"/>
          <w:szCs w:val="22"/>
        </w:rPr>
      </w:pPr>
      <w:r w:rsidRPr="00767E86">
        <w:rPr>
          <w:rFonts w:ascii="Times New Roman" w:hAnsi="Times New Roman"/>
          <w:sz w:val="22"/>
          <w:szCs w:val="22"/>
        </w:rPr>
        <w:tab/>
      </w:r>
      <w:r w:rsidR="00767E86" w:rsidRPr="00767E86">
        <w:rPr>
          <w:rFonts w:ascii="Times New Roman" w:hAnsi="Times New Roman"/>
          <w:sz w:val="22"/>
          <w:szCs w:val="22"/>
        </w:rPr>
        <w:t>Transferor must s</w:t>
      </w:r>
      <w:r w:rsidR="007863F1" w:rsidRPr="00767E86">
        <w:rPr>
          <w:rFonts w:ascii="Times New Roman" w:hAnsi="Times New Roman"/>
          <w:sz w:val="22"/>
          <w:szCs w:val="22"/>
        </w:rPr>
        <w:t>ign and print name and date the application</w:t>
      </w:r>
      <w:r w:rsidR="00E43AF4" w:rsidRPr="00767E86">
        <w:rPr>
          <w:rFonts w:ascii="Times New Roman" w:hAnsi="Times New Roman"/>
          <w:sz w:val="22"/>
          <w:szCs w:val="22"/>
        </w:rPr>
        <w:t>.  If completed by a representative, attach authorization</w:t>
      </w:r>
      <w:proofErr w:type="gramStart"/>
      <w:r w:rsidR="00E43AF4" w:rsidRPr="00767E86">
        <w:rPr>
          <w:rFonts w:ascii="Times New Roman" w:hAnsi="Times New Roman"/>
          <w:sz w:val="22"/>
          <w:szCs w:val="22"/>
        </w:rPr>
        <w:t>.</w:t>
      </w:r>
      <w:r w:rsidR="007863F1" w:rsidRPr="00767E86">
        <w:rPr>
          <w:rFonts w:ascii="Times New Roman" w:hAnsi="Times New Roman"/>
          <w:sz w:val="22"/>
          <w:szCs w:val="22"/>
        </w:rPr>
        <w:t>.</w:t>
      </w:r>
      <w:proofErr w:type="gramEnd"/>
    </w:p>
    <w:p w:rsidR="00E43AF4" w:rsidRPr="00767E86" w:rsidRDefault="00E43AF4" w:rsidP="00767E86">
      <w:pPr>
        <w:pStyle w:val="Quick1"/>
        <w:numPr>
          <w:ilvl w:val="12"/>
          <w:numId w:val="0"/>
        </w:numPr>
        <w:tabs>
          <w:tab w:val="left" w:pos="-1080"/>
          <w:tab w:val="left" w:pos="-720"/>
          <w:tab w:val="left" w:pos="0"/>
          <w:tab w:val="left" w:pos="360"/>
          <w:tab w:val="left" w:pos="720"/>
          <w:tab w:val="left" w:pos="108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2"/>
          <w:szCs w:val="22"/>
        </w:rPr>
      </w:pPr>
    </w:p>
    <w:p w:rsidR="005E6537" w:rsidRPr="00767E86" w:rsidRDefault="00E43AF4" w:rsidP="00E17168">
      <w:pPr>
        <w:pStyle w:val="Quick1"/>
        <w:numPr>
          <w:ilvl w:val="12"/>
          <w:numId w:val="0"/>
        </w:numPr>
        <w:tabs>
          <w:tab w:val="left" w:pos="-1080"/>
          <w:tab w:val="left" w:pos="-720"/>
          <w:tab w:val="left" w:pos="0"/>
          <w:tab w:val="left" w:pos="360"/>
          <w:tab w:val="left" w:pos="108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z w:val="22"/>
          <w:szCs w:val="22"/>
        </w:rPr>
      </w:pPr>
      <w:r w:rsidRPr="00767E86">
        <w:rPr>
          <w:rFonts w:ascii="Times New Roman" w:hAnsi="Times New Roman"/>
          <w:sz w:val="22"/>
          <w:szCs w:val="22"/>
        </w:rPr>
        <w:t>A Notary Public must Attest, affix Notary Stamp, and provide date commission expires.  The Notary</w:t>
      </w:r>
      <w:r w:rsidR="00E17168">
        <w:rPr>
          <w:rFonts w:ascii="Times New Roman" w:hAnsi="Times New Roman"/>
          <w:sz w:val="22"/>
          <w:szCs w:val="22"/>
        </w:rPr>
        <w:t xml:space="preserve"> Public cannot be </w:t>
      </w:r>
      <w:r w:rsidRPr="00767E86">
        <w:rPr>
          <w:rFonts w:ascii="Times New Roman" w:hAnsi="Times New Roman"/>
          <w:sz w:val="22"/>
          <w:szCs w:val="22"/>
        </w:rPr>
        <w:t xml:space="preserve">the person(s) submitting this application. </w:t>
      </w:r>
    </w:p>
    <w:p w:rsidR="00E43AF4" w:rsidRPr="00767E86" w:rsidRDefault="00E43AF4" w:rsidP="00767E86">
      <w:pPr>
        <w:pStyle w:val="Quick1"/>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rFonts w:ascii="Times New Roman" w:hAnsi="Times New Roman"/>
          <w:sz w:val="22"/>
          <w:szCs w:val="22"/>
        </w:rPr>
      </w:pPr>
    </w:p>
    <w:p w:rsidR="00E43AF4" w:rsidRPr="00767E86" w:rsidRDefault="00E43AF4" w:rsidP="00767E86">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2"/>
          <w:szCs w:val="22"/>
        </w:rPr>
      </w:pPr>
      <w:r w:rsidRPr="00767E86">
        <w:rPr>
          <w:b/>
          <w:bCs/>
          <w:iCs/>
          <w:sz w:val="22"/>
          <w:szCs w:val="22"/>
        </w:rPr>
        <w:t xml:space="preserve">BLOCK </w:t>
      </w:r>
      <w:r w:rsidR="00FB10DE">
        <w:rPr>
          <w:b/>
          <w:bCs/>
          <w:iCs/>
          <w:sz w:val="22"/>
          <w:szCs w:val="22"/>
        </w:rPr>
        <w:t>E</w:t>
      </w:r>
      <w:r w:rsidRPr="00767E86">
        <w:rPr>
          <w:b/>
          <w:bCs/>
          <w:iCs/>
          <w:sz w:val="22"/>
          <w:szCs w:val="22"/>
        </w:rPr>
        <w:t xml:space="preserve"> - CERTIFICATION OF TRANSFEREE</w:t>
      </w:r>
    </w:p>
    <w:p w:rsidR="00E43AF4" w:rsidRPr="00767E86" w:rsidRDefault="00E43AF4" w:rsidP="00767E86">
      <w:pPr>
        <w:pStyle w:val="Quick1"/>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rFonts w:ascii="Times New Roman" w:hAnsi="Times New Roman"/>
          <w:sz w:val="22"/>
          <w:szCs w:val="22"/>
        </w:rPr>
      </w:pPr>
    </w:p>
    <w:p w:rsidR="00E43AF4" w:rsidRPr="00767E86" w:rsidRDefault="009B2182" w:rsidP="00767E86">
      <w:pPr>
        <w:pStyle w:val="Quick1"/>
        <w:numPr>
          <w:ilvl w:val="12"/>
          <w:numId w:val="0"/>
        </w:numPr>
        <w:tabs>
          <w:tab w:val="left" w:pos="-1080"/>
          <w:tab w:val="left" w:pos="-720"/>
          <w:tab w:val="left" w:pos="0"/>
          <w:tab w:val="left" w:pos="360"/>
          <w:tab w:val="left" w:pos="720"/>
          <w:tab w:val="left" w:pos="108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2"/>
          <w:szCs w:val="22"/>
        </w:rPr>
      </w:pPr>
      <w:r w:rsidRPr="00767E86">
        <w:rPr>
          <w:rFonts w:ascii="Times New Roman" w:hAnsi="Times New Roman"/>
          <w:sz w:val="22"/>
          <w:szCs w:val="22"/>
        </w:rPr>
        <w:tab/>
      </w:r>
      <w:r w:rsidR="00767E86">
        <w:rPr>
          <w:rFonts w:ascii="Times New Roman" w:hAnsi="Times New Roman"/>
          <w:sz w:val="22"/>
          <w:szCs w:val="22"/>
        </w:rPr>
        <w:t>Transferee must s</w:t>
      </w:r>
      <w:r w:rsidR="00E43AF4" w:rsidRPr="00767E86">
        <w:rPr>
          <w:rFonts w:ascii="Times New Roman" w:hAnsi="Times New Roman"/>
          <w:sz w:val="22"/>
          <w:szCs w:val="22"/>
        </w:rPr>
        <w:t>ign and print name and date the application.  If completed by a repres</w:t>
      </w:r>
      <w:r w:rsidRPr="00767E86">
        <w:rPr>
          <w:rFonts w:ascii="Times New Roman" w:hAnsi="Times New Roman"/>
          <w:sz w:val="22"/>
          <w:szCs w:val="22"/>
        </w:rPr>
        <w:t>entative, attach authorization.</w:t>
      </w:r>
    </w:p>
    <w:p w:rsidR="00E43AF4" w:rsidRPr="00767E86" w:rsidRDefault="00E43AF4" w:rsidP="00767E86">
      <w:pPr>
        <w:pStyle w:val="Quick1"/>
        <w:numPr>
          <w:ilvl w:val="12"/>
          <w:numId w:val="0"/>
        </w:numPr>
        <w:tabs>
          <w:tab w:val="left" w:pos="-1080"/>
          <w:tab w:val="left" w:pos="-720"/>
          <w:tab w:val="left" w:pos="0"/>
          <w:tab w:val="left" w:pos="360"/>
          <w:tab w:val="left" w:pos="720"/>
          <w:tab w:val="left" w:pos="108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2"/>
          <w:szCs w:val="22"/>
        </w:rPr>
      </w:pPr>
    </w:p>
    <w:p w:rsidR="00E17168" w:rsidRDefault="009B2182" w:rsidP="00767E86">
      <w:pPr>
        <w:pStyle w:val="Quick1"/>
        <w:numPr>
          <w:ilvl w:val="12"/>
          <w:numId w:val="0"/>
        </w:numPr>
        <w:tabs>
          <w:tab w:val="left" w:pos="-1080"/>
          <w:tab w:val="left" w:pos="-720"/>
          <w:tab w:val="left" w:pos="0"/>
          <w:tab w:val="left" w:pos="360"/>
          <w:tab w:val="left" w:pos="720"/>
          <w:tab w:val="left" w:pos="108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2"/>
          <w:szCs w:val="22"/>
        </w:rPr>
      </w:pPr>
      <w:r w:rsidRPr="00767E86">
        <w:rPr>
          <w:rFonts w:ascii="Times New Roman" w:hAnsi="Times New Roman"/>
          <w:sz w:val="22"/>
          <w:szCs w:val="22"/>
        </w:rPr>
        <w:tab/>
      </w:r>
      <w:r w:rsidR="00E43AF4" w:rsidRPr="00767E86">
        <w:rPr>
          <w:rFonts w:ascii="Times New Roman" w:hAnsi="Times New Roman"/>
          <w:sz w:val="22"/>
          <w:szCs w:val="22"/>
        </w:rPr>
        <w:t>A Notary Public must Attest, affix Notary Stamp, and provide date commission expire</w:t>
      </w:r>
      <w:r w:rsidR="00E17168">
        <w:rPr>
          <w:rFonts w:ascii="Times New Roman" w:hAnsi="Times New Roman"/>
          <w:sz w:val="22"/>
          <w:szCs w:val="22"/>
        </w:rPr>
        <w:t xml:space="preserve">s.  The Notary Public cannot </w:t>
      </w:r>
    </w:p>
    <w:p w:rsidR="007863F1" w:rsidRPr="00767E86" w:rsidRDefault="00E17168" w:rsidP="00767E86">
      <w:pPr>
        <w:pStyle w:val="Quick1"/>
        <w:numPr>
          <w:ilvl w:val="12"/>
          <w:numId w:val="0"/>
        </w:numPr>
        <w:tabs>
          <w:tab w:val="left" w:pos="-1080"/>
          <w:tab w:val="left" w:pos="-720"/>
          <w:tab w:val="left" w:pos="0"/>
          <w:tab w:val="left" w:pos="360"/>
          <w:tab w:val="left" w:pos="720"/>
          <w:tab w:val="left" w:pos="108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2"/>
          <w:szCs w:val="22"/>
        </w:rPr>
      </w:pPr>
      <w:r>
        <w:rPr>
          <w:rFonts w:ascii="Times New Roman" w:hAnsi="Times New Roman"/>
          <w:sz w:val="22"/>
          <w:szCs w:val="22"/>
        </w:rPr>
        <w:tab/>
      </w:r>
      <w:proofErr w:type="gramStart"/>
      <w:r>
        <w:rPr>
          <w:rFonts w:ascii="Times New Roman" w:hAnsi="Times New Roman"/>
          <w:sz w:val="22"/>
          <w:szCs w:val="22"/>
        </w:rPr>
        <w:t>be</w:t>
      </w:r>
      <w:proofErr w:type="gramEnd"/>
      <w:r>
        <w:rPr>
          <w:rFonts w:ascii="Times New Roman" w:hAnsi="Times New Roman"/>
          <w:sz w:val="22"/>
          <w:szCs w:val="22"/>
        </w:rPr>
        <w:t xml:space="preserve"> </w:t>
      </w:r>
      <w:r w:rsidR="00E43AF4" w:rsidRPr="00767E86">
        <w:rPr>
          <w:rFonts w:ascii="Times New Roman" w:hAnsi="Times New Roman"/>
          <w:sz w:val="22"/>
          <w:szCs w:val="22"/>
        </w:rPr>
        <w:t xml:space="preserve">the person(s) submitting this application. </w:t>
      </w:r>
    </w:p>
    <w:p w:rsidR="007863F1" w:rsidRPr="00767E86" w:rsidRDefault="007863F1" w:rsidP="00767E86">
      <w:pPr>
        <w:pStyle w:val="Quick1"/>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sectPr w:rsidR="007863F1" w:rsidRPr="00767E86" w:rsidSect="00790B6D">
          <w:type w:val="continuous"/>
          <w:pgSz w:w="12240" w:h="15840"/>
          <w:pgMar w:top="720" w:right="720" w:bottom="576" w:left="720" w:header="1440" w:footer="576" w:gutter="0"/>
          <w:cols w:space="720"/>
        </w:sectPr>
      </w:pPr>
    </w:p>
    <w:p w:rsidR="007863F1" w:rsidRPr="00767E86" w:rsidRDefault="007863F1" w:rsidP="00767E86">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sectPr w:rsidR="007863F1" w:rsidRPr="00767E86" w:rsidSect="00790B6D">
      <w:type w:val="continuous"/>
      <w:pgSz w:w="12240" w:h="15840"/>
      <w:pgMar w:top="720" w:right="720" w:bottom="576" w:left="720" w:header="144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E9C" w:rsidRDefault="00F12E9C">
      <w:r>
        <w:separator/>
      </w:r>
    </w:p>
  </w:endnote>
  <w:endnote w:type="continuationSeparator" w:id="0">
    <w:p w:rsidR="00F12E9C" w:rsidRDefault="00F12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B63" w:rsidRDefault="00CD4B63" w:rsidP="007D3716">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rsidR="00CD4B63" w:rsidRDefault="00CD4B63" w:rsidP="007D3716">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B63" w:rsidRDefault="00CD4B63" w:rsidP="007D3716">
    <w:pPr>
      <w:pStyle w:val="Footer"/>
      <w:ind w:right="360" w:firstLine="360"/>
      <w:jc w:val="center"/>
      <w:rPr>
        <w:sz w:val="20"/>
        <w:szCs w:val="20"/>
      </w:rPr>
    </w:pPr>
    <w:r w:rsidRPr="00310C92">
      <w:rPr>
        <w:sz w:val="20"/>
        <w:szCs w:val="20"/>
      </w:rPr>
      <w:t xml:space="preserve">Application for </w:t>
    </w:r>
    <w:r>
      <w:rPr>
        <w:sz w:val="20"/>
        <w:szCs w:val="20"/>
      </w:rPr>
      <w:t xml:space="preserve">Temporary Military </w:t>
    </w:r>
    <w:r w:rsidRPr="00310C92">
      <w:rPr>
        <w:sz w:val="20"/>
        <w:szCs w:val="20"/>
      </w:rPr>
      <w:t>Transfer of IFQ</w:t>
    </w:r>
  </w:p>
  <w:p w:rsidR="00CD4B63" w:rsidRPr="00310C92" w:rsidRDefault="00CD4B63" w:rsidP="00310C92">
    <w:pPr>
      <w:pStyle w:val="Footer"/>
      <w:jc w:val="center"/>
      <w:rPr>
        <w:sz w:val="20"/>
        <w:szCs w:val="20"/>
      </w:rPr>
    </w:pPr>
    <w:r w:rsidRPr="0011468B">
      <w:rPr>
        <w:sz w:val="20"/>
        <w:szCs w:val="20"/>
      </w:rPr>
      <w:t xml:space="preserve">Page </w:t>
    </w:r>
    <w:r w:rsidRPr="0011468B">
      <w:rPr>
        <w:sz w:val="20"/>
        <w:szCs w:val="20"/>
      </w:rPr>
      <w:fldChar w:fldCharType="begin"/>
    </w:r>
    <w:r w:rsidRPr="0011468B">
      <w:rPr>
        <w:sz w:val="20"/>
        <w:szCs w:val="20"/>
      </w:rPr>
      <w:instrText xml:space="preserve"> PAGE </w:instrText>
    </w:r>
    <w:r w:rsidRPr="0011468B">
      <w:rPr>
        <w:sz w:val="20"/>
        <w:szCs w:val="20"/>
      </w:rPr>
      <w:fldChar w:fldCharType="separate"/>
    </w:r>
    <w:r w:rsidR="000A2D6D">
      <w:rPr>
        <w:noProof/>
        <w:sz w:val="20"/>
        <w:szCs w:val="20"/>
      </w:rPr>
      <w:t>1</w:t>
    </w:r>
    <w:r w:rsidRPr="0011468B">
      <w:rPr>
        <w:sz w:val="20"/>
        <w:szCs w:val="20"/>
      </w:rPr>
      <w:fldChar w:fldCharType="end"/>
    </w:r>
    <w:r w:rsidRPr="0011468B">
      <w:rPr>
        <w:sz w:val="20"/>
        <w:szCs w:val="20"/>
      </w:rPr>
      <w:t xml:space="preserve"> of </w:t>
    </w:r>
    <w:r w:rsidRPr="0011468B">
      <w:rPr>
        <w:sz w:val="20"/>
        <w:szCs w:val="20"/>
      </w:rPr>
      <w:fldChar w:fldCharType="begin"/>
    </w:r>
    <w:r w:rsidRPr="0011468B">
      <w:rPr>
        <w:sz w:val="20"/>
        <w:szCs w:val="20"/>
      </w:rPr>
      <w:instrText xml:space="preserve"> NUMPAGES </w:instrText>
    </w:r>
    <w:r w:rsidRPr="0011468B">
      <w:rPr>
        <w:sz w:val="20"/>
        <w:szCs w:val="20"/>
      </w:rPr>
      <w:fldChar w:fldCharType="separate"/>
    </w:r>
    <w:r w:rsidR="000A2D6D">
      <w:rPr>
        <w:noProof/>
        <w:sz w:val="20"/>
        <w:szCs w:val="20"/>
      </w:rPr>
      <w:t>6</w:t>
    </w:r>
    <w:r w:rsidRPr="0011468B">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B63" w:rsidRDefault="00CD4B63" w:rsidP="00EF0FDD">
    <w:pPr>
      <w:pStyle w:val="Footer"/>
      <w:ind w:right="360" w:firstLine="360"/>
      <w:jc w:val="center"/>
      <w:rPr>
        <w:sz w:val="20"/>
        <w:szCs w:val="20"/>
      </w:rPr>
    </w:pPr>
    <w:r w:rsidRPr="00310C92">
      <w:rPr>
        <w:sz w:val="20"/>
        <w:szCs w:val="20"/>
      </w:rPr>
      <w:t xml:space="preserve">Application for </w:t>
    </w:r>
    <w:r>
      <w:rPr>
        <w:sz w:val="20"/>
        <w:szCs w:val="20"/>
      </w:rPr>
      <w:t xml:space="preserve">Temporary Military </w:t>
    </w:r>
    <w:r w:rsidRPr="00310C92">
      <w:rPr>
        <w:sz w:val="20"/>
        <w:szCs w:val="20"/>
      </w:rPr>
      <w:t>Transfer of IFQ</w:t>
    </w:r>
  </w:p>
  <w:p w:rsidR="00CD4B63" w:rsidRPr="00310C92" w:rsidRDefault="00CD4B63" w:rsidP="00EF0FDD">
    <w:pPr>
      <w:pStyle w:val="Footer"/>
      <w:jc w:val="center"/>
      <w:rPr>
        <w:sz w:val="20"/>
        <w:szCs w:val="20"/>
      </w:rPr>
    </w:pPr>
    <w:r w:rsidRPr="0011468B">
      <w:rPr>
        <w:sz w:val="20"/>
        <w:szCs w:val="20"/>
      </w:rPr>
      <w:t xml:space="preserve">Page </w:t>
    </w:r>
    <w:r w:rsidRPr="0011468B">
      <w:rPr>
        <w:sz w:val="20"/>
        <w:szCs w:val="20"/>
      </w:rPr>
      <w:fldChar w:fldCharType="begin"/>
    </w:r>
    <w:r w:rsidRPr="0011468B">
      <w:rPr>
        <w:sz w:val="20"/>
        <w:szCs w:val="20"/>
      </w:rPr>
      <w:instrText xml:space="preserve"> PAGE </w:instrText>
    </w:r>
    <w:r w:rsidRPr="0011468B">
      <w:rPr>
        <w:sz w:val="20"/>
        <w:szCs w:val="20"/>
      </w:rPr>
      <w:fldChar w:fldCharType="separate"/>
    </w:r>
    <w:r w:rsidR="000A2D6D">
      <w:rPr>
        <w:noProof/>
        <w:sz w:val="20"/>
        <w:szCs w:val="20"/>
      </w:rPr>
      <w:t>3</w:t>
    </w:r>
    <w:r w:rsidRPr="0011468B">
      <w:rPr>
        <w:sz w:val="20"/>
        <w:szCs w:val="20"/>
      </w:rPr>
      <w:fldChar w:fldCharType="end"/>
    </w:r>
    <w:r w:rsidRPr="0011468B">
      <w:rPr>
        <w:sz w:val="20"/>
        <w:szCs w:val="20"/>
      </w:rPr>
      <w:t xml:space="preserve"> of </w:t>
    </w:r>
    <w:r w:rsidRPr="0011468B">
      <w:rPr>
        <w:sz w:val="20"/>
        <w:szCs w:val="20"/>
      </w:rPr>
      <w:fldChar w:fldCharType="begin"/>
    </w:r>
    <w:r w:rsidRPr="0011468B">
      <w:rPr>
        <w:sz w:val="20"/>
        <w:szCs w:val="20"/>
      </w:rPr>
      <w:instrText xml:space="preserve"> NUMPAGES </w:instrText>
    </w:r>
    <w:r w:rsidRPr="0011468B">
      <w:rPr>
        <w:sz w:val="20"/>
        <w:szCs w:val="20"/>
      </w:rPr>
      <w:fldChar w:fldCharType="separate"/>
    </w:r>
    <w:r w:rsidR="000A2D6D">
      <w:rPr>
        <w:noProof/>
        <w:sz w:val="20"/>
        <w:szCs w:val="20"/>
      </w:rPr>
      <w:t>3</w:t>
    </w:r>
    <w:r w:rsidRPr="0011468B">
      <w:rPr>
        <w:sz w:val="20"/>
        <w:szCs w:val="20"/>
      </w:rPr>
      <w:fldChar w:fldCharType="end"/>
    </w:r>
  </w:p>
  <w:p w:rsidR="00CD4B63" w:rsidRPr="00450E3F" w:rsidRDefault="00CD4B63" w:rsidP="00450E3F">
    <w:pPr>
      <w:pStyle w:val="Footer"/>
      <w:rPr>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B63" w:rsidRDefault="00CD4B63" w:rsidP="00EF0FDD">
    <w:pPr>
      <w:pStyle w:val="Footer"/>
      <w:ind w:right="360" w:firstLine="360"/>
      <w:jc w:val="center"/>
      <w:rPr>
        <w:sz w:val="20"/>
        <w:szCs w:val="20"/>
      </w:rPr>
    </w:pPr>
    <w:r w:rsidRPr="00310C92">
      <w:rPr>
        <w:sz w:val="20"/>
        <w:szCs w:val="20"/>
      </w:rPr>
      <w:t xml:space="preserve">Application for </w:t>
    </w:r>
    <w:r>
      <w:rPr>
        <w:sz w:val="20"/>
        <w:szCs w:val="20"/>
      </w:rPr>
      <w:t xml:space="preserve">Temporary Military </w:t>
    </w:r>
    <w:r w:rsidRPr="00310C92">
      <w:rPr>
        <w:sz w:val="20"/>
        <w:szCs w:val="20"/>
      </w:rPr>
      <w:t>Transfer of IFQ</w:t>
    </w:r>
  </w:p>
  <w:p w:rsidR="00CD4B63" w:rsidRPr="00310C92" w:rsidRDefault="00CD4B63" w:rsidP="00EF0FDD">
    <w:pPr>
      <w:pStyle w:val="Footer"/>
      <w:jc w:val="center"/>
      <w:rPr>
        <w:sz w:val="20"/>
        <w:szCs w:val="20"/>
      </w:rPr>
    </w:pPr>
    <w:r w:rsidRPr="0011468B">
      <w:rPr>
        <w:sz w:val="20"/>
        <w:szCs w:val="20"/>
      </w:rPr>
      <w:t xml:space="preserve">Page </w:t>
    </w:r>
    <w:r w:rsidRPr="0011468B">
      <w:rPr>
        <w:sz w:val="20"/>
        <w:szCs w:val="20"/>
      </w:rPr>
      <w:fldChar w:fldCharType="begin"/>
    </w:r>
    <w:r w:rsidRPr="0011468B">
      <w:rPr>
        <w:sz w:val="20"/>
        <w:szCs w:val="20"/>
      </w:rPr>
      <w:instrText xml:space="preserve"> PAGE </w:instrText>
    </w:r>
    <w:r w:rsidRPr="0011468B">
      <w:rPr>
        <w:sz w:val="20"/>
        <w:szCs w:val="20"/>
      </w:rPr>
      <w:fldChar w:fldCharType="separate"/>
    </w:r>
    <w:r w:rsidR="000A2D6D">
      <w:rPr>
        <w:noProof/>
        <w:sz w:val="20"/>
        <w:szCs w:val="20"/>
      </w:rPr>
      <w:t>5</w:t>
    </w:r>
    <w:r w:rsidRPr="0011468B">
      <w:rPr>
        <w:sz w:val="20"/>
        <w:szCs w:val="20"/>
      </w:rPr>
      <w:fldChar w:fldCharType="end"/>
    </w:r>
    <w:r w:rsidRPr="0011468B">
      <w:rPr>
        <w:sz w:val="20"/>
        <w:szCs w:val="20"/>
      </w:rPr>
      <w:t xml:space="preserve"> of </w:t>
    </w:r>
    <w:r w:rsidRPr="0011468B">
      <w:rPr>
        <w:sz w:val="20"/>
        <w:szCs w:val="20"/>
      </w:rPr>
      <w:fldChar w:fldCharType="begin"/>
    </w:r>
    <w:r w:rsidRPr="0011468B">
      <w:rPr>
        <w:sz w:val="20"/>
        <w:szCs w:val="20"/>
      </w:rPr>
      <w:instrText xml:space="preserve"> NUMPAGES </w:instrText>
    </w:r>
    <w:r w:rsidRPr="0011468B">
      <w:rPr>
        <w:sz w:val="20"/>
        <w:szCs w:val="20"/>
      </w:rPr>
      <w:fldChar w:fldCharType="separate"/>
    </w:r>
    <w:r w:rsidR="000A2D6D">
      <w:rPr>
        <w:noProof/>
        <w:sz w:val="20"/>
        <w:szCs w:val="20"/>
      </w:rPr>
      <w:t>5</w:t>
    </w:r>
    <w:r w:rsidRPr="0011468B">
      <w:rPr>
        <w:sz w:val="20"/>
        <w:szCs w:val="20"/>
      </w:rPr>
      <w:fldChar w:fldCharType="end"/>
    </w:r>
  </w:p>
  <w:p w:rsidR="00CD4B63" w:rsidRPr="00EF0FDD" w:rsidRDefault="00CD4B63" w:rsidP="00EF0FDD">
    <w:pPr>
      <w:pStyle w:val="Footer"/>
      <w:rPr>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B63" w:rsidRDefault="00CD4B63" w:rsidP="00EF0FDD">
    <w:pPr>
      <w:pStyle w:val="Footer"/>
      <w:ind w:right="360" w:firstLine="360"/>
      <w:jc w:val="center"/>
      <w:rPr>
        <w:sz w:val="20"/>
        <w:szCs w:val="20"/>
      </w:rPr>
    </w:pPr>
    <w:r w:rsidRPr="00310C92">
      <w:rPr>
        <w:sz w:val="20"/>
        <w:szCs w:val="20"/>
      </w:rPr>
      <w:t xml:space="preserve">Application for </w:t>
    </w:r>
    <w:r>
      <w:rPr>
        <w:sz w:val="20"/>
        <w:szCs w:val="20"/>
      </w:rPr>
      <w:t xml:space="preserve">Temporary Military </w:t>
    </w:r>
    <w:r w:rsidRPr="00310C92">
      <w:rPr>
        <w:sz w:val="20"/>
        <w:szCs w:val="20"/>
      </w:rPr>
      <w:t>Transfer of IFQ</w:t>
    </w:r>
  </w:p>
  <w:p w:rsidR="00CD4B63" w:rsidRPr="00310C92" w:rsidRDefault="00CD4B63" w:rsidP="00EF0FDD">
    <w:pPr>
      <w:pStyle w:val="Footer"/>
      <w:jc w:val="center"/>
      <w:rPr>
        <w:sz w:val="20"/>
        <w:szCs w:val="20"/>
      </w:rPr>
    </w:pPr>
    <w:r w:rsidRPr="0011468B">
      <w:rPr>
        <w:sz w:val="20"/>
        <w:szCs w:val="20"/>
      </w:rPr>
      <w:t xml:space="preserve">Page </w:t>
    </w:r>
    <w:r w:rsidRPr="0011468B">
      <w:rPr>
        <w:sz w:val="20"/>
        <w:szCs w:val="20"/>
      </w:rPr>
      <w:fldChar w:fldCharType="begin"/>
    </w:r>
    <w:r w:rsidRPr="0011468B">
      <w:rPr>
        <w:sz w:val="20"/>
        <w:szCs w:val="20"/>
      </w:rPr>
      <w:instrText xml:space="preserve"> PAGE </w:instrText>
    </w:r>
    <w:r w:rsidRPr="0011468B">
      <w:rPr>
        <w:sz w:val="20"/>
        <w:szCs w:val="20"/>
      </w:rPr>
      <w:fldChar w:fldCharType="separate"/>
    </w:r>
    <w:r>
      <w:rPr>
        <w:noProof/>
        <w:sz w:val="20"/>
        <w:szCs w:val="20"/>
      </w:rPr>
      <w:t>6</w:t>
    </w:r>
    <w:r w:rsidRPr="0011468B">
      <w:rPr>
        <w:sz w:val="20"/>
        <w:szCs w:val="20"/>
      </w:rPr>
      <w:fldChar w:fldCharType="end"/>
    </w:r>
    <w:r w:rsidRPr="0011468B">
      <w:rPr>
        <w:sz w:val="20"/>
        <w:szCs w:val="20"/>
      </w:rPr>
      <w:t xml:space="preserve"> of </w:t>
    </w:r>
    <w:r w:rsidRPr="0011468B">
      <w:rPr>
        <w:sz w:val="20"/>
        <w:szCs w:val="20"/>
      </w:rPr>
      <w:fldChar w:fldCharType="begin"/>
    </w:r>
    <w:r w:rsidRPr="0011468B">
      <w:rPr>
        <w:sz w:val="20"/>
        <w:szCs w:val="20"/>
      </w:rPr>
      <w:instrText xml:space="preserve"> NUMPAGES </w:instrText>
    </w:r>
    <w:r w:rsidRPr="0011468B">
      <w:rPr>
        <w:sz w:val="20"/>
        <w:szCs w:val="20"/>
      </w:rPr>
      <w:fldChar w:fldCharType="separate"/>
    </w:r>
    <w:r>
      <w:rPr>
        <w:noProof/>
        <w:sz w:val="20"/>
        <w:szCs w:val="20"/>
      </w:rPr>
      <w:t>7</w:t>
    </w:r>
    <w:r w:rsidRPr="0011468B">
      <w:rPr>
        <w:sz w:val="20"/>
        <w:szCs w:val="20"/>
      </w:rPr>
      <w:fldChar w:fldCharType="end"/>
    </w:r>
  </w:p>
  <w:p w:rsidR="00CD4B63" w:rsidRPr="00EF0FDD" w:rsidRDefault="00CD4B63" w:rsidP="00EF0FDD">
    <w:pPr>
      <w:pStyle w:val="Footer"/>
      <w:rPr>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B63" w:rsidRDefault="00CD4B63" w:rsidP="00EF0FDD">
    <w:pPr>
      <w:pStyle w:val="Footer"/>
      <w:ind w:right="360" w:firstLine="360"/>
      <w:jc w:val="center"/>
      <w:rPr>
        <w:sz w:val="20"/>
        <w:szCs w:val="20"/>
      </w:rPr>
    </w:pPr>
    <w:r w:rsidRPr="00310C92">
      <w:rPr>
        <w:sz w:val="20"/>
        <w:szCs w:val="20"/>
      </w:rPr>
      <w:t xml:space="preserve">Application for </w:t>
    </w:r>
    <w:r>
      <w:rPr>
        <w:sz w:val="20"/>
        <w:szCs w:val="20"/>
      </w:rPr>
      <w:t xml:space="preserve">Temporary Military </w:t>
    </w:r>
    <w:r w:rsidRPr="00310C92">
      <w:rPr>
        <w:sz w:val="20"/>
        <w:szCs w:val="20"/>
      </w:rPr>
      <w:t>Transfer of IFQ</w:t>
    </w:r>
  </w:p>
  <w:p w:rsidR="00CD4B63" w:rsidRPr="00310C92" w:rsidRDefault="00CD4B63" w:rsidP="00EF0FDD">
    <w:pPr>
      <w:pStyle w:val="Footer"/>
      <w:jc w:val="center"/>
      <w:rPr>
        <w:sz w:val="20"/>
        <w:szCs w:val="20"/>
      </w:rPr>
    </w:pPr>
    <w:r w:rsidRPr="0011468B">
      <w:rPr>
        <w:sz w:val="20"/>
        <w:szCs w:val="20"/>
      </w:rPr>
      <w:t xml:space="preserve">Page </w:t>
    </w:r>
    <w:r w:rsidRPr="0011468B">
      <w:rPr>
        <w:sz w:val="20"/>
        <w:szCs w:val="20"/>
      </w:rPr>
      <w:fldChar w:fldCharType="begin"/>
    </w:r>
    <w:r w:rsidRPr="0011468B">
      <w:rPr>
        <w:sz w:val="20"/>
        <w:szCs w:val="20"/>
      </w:rPr>
      <w:instrText xml:space="preserve"> PAGE </w:instrText>
    </w:r>
    <w:r w:rsidRPr="0011468B">
      <w:rPr>
        <w:sz w:val="20"/>
        <w:szCs w:val="20"/>
      </w:rPr>
      <w:fldChar w:fldCharType="separate"/>
    </w:r>
    <w:r>
      <w:rPr>
        <w:noProof/>
        <w:sz w:val="20"/>
        <w:szCs w:val="20"/>
      </w:rPr>
      <w:t>5</w:t>
    </w:r>
    <w:r w:rsidRPr="0011468B">
      <w:rPr>
        <w:sz w:val="20"/>
        <w:szCs w:val="20"/>
      </w:rPr>
      <w:fldChar w:fldCharType="end"/>
    </w:r>
    <w:r w:rsidRPr="0011468B">
      <w:rPr>
        <w:sz w:val="20"/>
        <w:szCs w:val="20"/>
      </w:rPr>
      <w:t xml:space="preserve"> of </w:t>
    </w:r>
    <w:r w:rsidRPr="0011468B">
      <w:rPr>
        <w:sz w:val="20"/>
        <w:szCs w:val="20"/>
      </w:rPr>
      <w:fldChar w:fldCharType="begin"/>
    </w:r>
    <w:r w:rsidRPr="0011468B">
      <w:rPr>
        <w:sz w:val="20"/>
        <w:szCs w:val="20"/>
      </w:rPr>
      <w:instrText xml:space="preserve"> NUMPAGES </w:instrText>
    </w:r>
    <w:r w:rsidRPr="0011468B">
      <w:rPr>
        <w:sz w:val="20"/>
        <w:szCs w:val="20"/>
      </w:rPr>
      <w:fldChar w:fldCharType="separate"/>
    </w:r>
    <w:r>
      <w:rPr>
        <w:noProof/>
        <w:sz w:val="20"/>
        <w:szCs w:val="20"/>
      </w:rPr>
      <w:t>6</w:t>
    </w:r>
    <w:r w:rsidRPr="0011468B">
      <w:rPr>
        <w:sz w:val="20"/>
        <w:szCs w:val="20"/>
      </w:rPr>
      <w:fldChar w:fldCharType="end"/>
    </w:r>
  </w:p>
  <w:p w:rsidR="00CD4B63" w:rsidRPr="00EF0FDD" w:rsidRDefault="00CD4B63" w:rsidP="00EF0FDD">
    <w:pPr>
      <w:pStyle w:val="Footer"/>
      <w:rPr>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B63" w:rsidRDefault="00CD4B63" w:rsidP="00EF0FDD">
    <w:pPr>
      <w:pStyle w:val="Footer"/>
      <w:ind w:right="360" w:firstLine="360"/>
      <w:jc w:val="center"/>
      <w:rPr>
        <w:sz w:val="20"/>
        <w:szCs w:val="20"/>
      </w:rPr>
    </w:pPr>
    <w:r w:rsidRPr="00310C92">
      <w:rPr>
        <w:sz w:val="20"/>
        <w:szCs w:val="20"/>
      </w:rPr>
      <w:t xml:space="preserve">Application for </w:t>
    </w:r>
    <w:r>
      <w:rPr>
        <w:sz w:val="20"/>
        <w:szCs w:val="20"/>
      </w:rPr>
      <w:t xml:space="preserve">Temporary Military </w:t>
    </w:r>
    <w:r w:rsidRPr="00310C92">
      <w:rPr>
        <w:sz w:val="20"/>
        <w:szCs w:val="20"/>
      </w:rPr>
      <w:t>Transfer of IFQ</w:t>
    </w:r>
  </w:p>
  <w:p w:rsidR="00CD4B63" w:rsidRPr="00310C92" w:rsidRDefault="00CD4B63" w:rsidP="00EF0FDD">
    <w:pPr>
      <w:pStyle w:val="Footer"/>
      <w:jc w:val="center"/>
      <w:rPr>
        <w:sz w:val="20"/>
        <w:szCs w:val="20"/>
      </w:rPr>
    </w:pPr>
    <w:r w:rsidRPr="0011468B">
      <w:rPr>
        <w:sz w:val="20"/>
        <w:szCs w:val="20"/>
      </w:rPr>
      <w:t xml:space="preserve">Page </w:t>
    </w:r>
    <w:r w:rsidRPr="0011468B">
      <w:rPr>
        <w:sz w:val="20"/>
        <w:szCs w:val="20"/>
      </w:rPr>
      <w:fldChar w:fldCharType="begin"/>
    </w:r>
    <w:r w:rsidRPr="0011468B">
      <w:rPr>
        <w:sz w:val="20"/>
        <w:szCs w:val="20"/>
      </w:rPr>
      <w:instrText xml:space="preserve"> PAGE </w:instrText>
    </w:r>
    <w:r w:rsidRPr="0011468B">
      <w:rPr>
        <w:sz w:val="20"/>
        <w:szCs w:val="20"/>
      </w:rPr>
      <w:fldChar w:fldCharType="separate"/>
    </w:r>
    <w:r w:rsidR="000A2D6D">
      <w:rPr>
        <w:noProof/>
        <w:sz w:val="20"/>
        <w:szCs w:val="20"/>
      </w:rPr>
      <w:t>6</w:t>
    </w:r>
    <w:r w:rsidRPr="0011468B">
      <w:rPr>
        <w:sz w:val="20"/>
        <w:szCs w:val="20"/>
      </w:rPr>
      <w:fldChar w:fldCharType="end"/>
    </w:r>
    <w:r w:rsidRPr="0011468B">
      <w:rPr>
        <w:sz w:val="20"/>
        <w:szCs w:val="20"/>
      </w:rPr>
      <w:t xml:space="preserve"> of </w:t>
    </w:r>
    <w:r w:rsidRPr="0011468B">
      <w:rPr>
        <w:sz w:val="20"/>
        <w:szCs w:val="20"/>
      </w:rPr>
      <w:fldChar w:fldCharType="begin"/>
    </w:r>
    <w:r w:rsidRPr="0011468B">
      <w:rPr>
        <w:sz w:val="20"/>
        <w:szCs w:val="20"/>
      </w:rPr>
      <w:instrText xml:space="preserve"> NUMPAGES </w:instrText>
    </w:r>
    <w:r w:rsidRPr="0011468B">
      <w:rPr>
        <w:sz w:val="20"/>
        <w:szCs w:val="20"/>
      </w:rPr>
      <w:fldChar w:fldCharType="separate"/>
    </w:r>
    <w:r w:rsidR="000A2D6D">
      <w:rPr>
        <w:noProof/>
        <w:sz w:val="20"/>
        <w:szCs w:val="20"/>
      </w:rPr>
      <w:t>6</w:t>
    </w:r>
    <w:r w:rsidRPr="0011468B">
      <w:rPr>
        <w:sz w:val="20"/>
        <w:szCs w:val="20"/>
      </w:rPr>
      <w:fldChar w:fldCharType="end"/>
    </w:r>
  </w:p>
  <w:p w:rsidR="00CD4B63" w:rsidRPr="00EF0FDD" w:rsidRDefault="00CD4B63" w:rsidP="00EF0FDD">
    <w:pPr>
      <w:pStyle w:val="Foo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E9C" w:rsidRDefault="00F12E9C">
      <w:r>
        <w:separator/>
      </w:r>
    </w:p>
  </w:footnote>
  <w:footnote w:type="continuationSeparator" w:id="0">
    <w:p w:rsidR="00F12E9C" w:rsidRDefault="00F12E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B63" w:rsidRPr="00310C92" w:rsidRDefault="00CD4B63" w:rsidP="00310C92">
    <w:pPr>
      <w:pStyle w:val="Footer"/>
      <w:jc w:val="center"/>
      <w:rPr>
        <w:sz w:val="20"/>
        <w:szCs w:val="20"/>
      </w:rPr>
    </w:pPr>
    <w:r w:rsidRPr="00310C92">
      <w:rPr>
        <w:sz w:val="20"/>
        <w:szCs w:val="20"/>
      </w:rPr>
      <w:t>Application for Emergency Medical Transfer of IFQ</w:t>
    </w:r>
  </w:p>
  <w:p w:rsidR="00CD4B63" w:rsidRPr="00310C92" w:rsidRDefault="00CD4B63" w:rsidP="00310C92">
    <w:pPr>
      <w:pStyle w:val="Footer"/>
      <w:jc w:val="center"/>
      <w:rPr>
        <w:sz w:val="20"/>
        <w:szCs w:val="20"/>
      </w:rPr>
    </w:pPr>
    <w:r w:rsidRPr="00310C92">
      <w:rPr>
        <w:sz w:val="20"/>
        <w:szCs w:val="20"/>
      </w:rPr>
      <w:t xml:space="preserve">Page </w:t>
    </w:r>
    <w:r w:rsidRPr="00310C92">
      <w:rPr>
        <w:sz w:val="20"/>
        <w:szCs w:val="20"/>
      </w:rPr>
      <w:fldChar w:fldCharType="begin"/>
    </w:r>
    <w:r w:rsidRPr="00310C92">
      <w:rPr>
        <w:sz w:val="20"/>
        <w:szCs w:val="20"/>
      </w:rPr>
      <w:instrText xml:space="preserve"> PAGE </w:instrText>
    </w:r>
    <w:r w:rsidRPr="00310C92">
      <w:rPr>
        <w:sz w:val="20"/>
        <w:szCs w:val="20"/>
      </w:rPr>
      <w:fldChar w:fldCharType="separate"/>
    </w:r>
    <w:r>
      <w:rPr>
        <w:noProof/>
        <w:sz w:val="20"/>
        <w:szCs w:val="20"/>
      </w:rPr>
      <w:t>1</w:t>
    </w:r>
    <w:r w:rsidRPr="00310C92">
      <w:rPr>
        <w:sz w:val="20"/>
        <w:szCs w:val="20"/>
      </w:rPr>
      <w:fldChar w:fldCharType="end"/>
    </w:r>
    <w:r w:rsidRPr="00310C92">
      <w:rPr>
        <w:sz w:val="20"/>
        <w:szCs w:val="20"/>
      </w:rPr>
      <w:t xml:space="preserve"> of </w:t>
    </w:r>
    <w:r w:rsidRPr="00310C92">
      <w:rPr>
        <w:sz w:val="20"/>
        <w:szCs w:val="20"/>
      </w:rPr>
      <w:fldChar w:fldCharType="begin"/>
    </w:r>
    <w:r w:rsidRPr="00310C92">
      <w:rPr>
        <w:sz w:val="20"/>
        <w:szCs w:val="20"/>
      </w:rPr>
      <w:instrText xml:space="preserve"> NUMPAGES </w:instrText>
    </w:r>
    <w:r w:rsidRPr="00310C92">
      <w:rPr>
        <w:sz w:val="20"/>
        <w:szCs w:val="20"/>
      </w:rPr>
      <w:fldChar w:fldCharType="separate"/>
    </w:r>
    <w:r w:rsidRPr="00310C92">
      <w:rPr>
        <w:noProof/>
        <w:sz w:val="20"/>
        <w:szCs w:val="20"/>
      </w:rPr>
      <w:t>8</w:t>
    </w:r>
    <w:r w:rsidRPr="00310C92">
      <w:rPr>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3CCB"/>
    <w:multiLevelType w:val="singleLevel"/>
    <w:tmpl w:val="AE42C98E"/>
    <w:lvl w:ilvl="0">
      <w:start w:val="5"/>
      <w:numFmt w:val="decimal"/>
      <w:lvlText w:val="%1."/>
      <w:legacy w:legacy="1" w:legacySpace="0" w:legacyIndent="1"/>
      <w:lvlJc w:val="left"/>
      <w:pPr>
        <w:ind w:left="1" w:hanging="1"/>
      </w:pPr>
      <w:rPr>
        <w:rFonts w:ascii="Times New Roman" w:hAnsi="Times New Roman" w:hint="default"/>
      </w:rPr>
    </w:lvl>
  </w:abstractNum>
  <w:abstractNum w:abstractNumId="1">
    <w:nsid w:val="0C0B3A75"/>
    <w:multiLevelType w:val="singleLevel"/>
    <w:tmpl w:val="AE42C98E"/>
    <w:lvl w:ilvl="0">
      <w:start w:val="5"/>
      <w:numFmt w:val="decimal"/>
      <w:lvlText w:val="%1."/>
      <w:legacy w:legacy="1" w:legacySpace="0" w:legacyIndent="1"/>
      <w:lvlJc w:val="left"/>
      <w:pPr>
        <w:ind w:left="1" w:hanging="1"/>
      </w:pPr>
      <w:rPr>
        <w:rFonts w:ascii="Times New Roman" w:hAnsi="Times New Roman" w:hint="default"/>
      </w:rPr>
    </w:lvl>
  </w:abstractNum>
  <w:abstractNum w:abstractNumId="2">
    <w:nsid w:val="0D8D1DA0"/>
    <w:multiLevelType w:val="multilevel"/>
    <w:tmpl w:val="9BE643DA"/>
    <w:lvl w:ilvl="0">
      <w:start w:val="7"/>
      <w:numFmt w:val="decimal"/>
      <w:lvlText w:val="%1-"/>
      <w:lvlJc w:val="left"/>
      <w:pPr>
        <w:tabs>
          <w:tab w:val="num" w:pos="540"/>
        </w:tabs>
        <w:ind w:left="540" w:hanging="540"/>
      </w:pPr>
      <w:rPr>
        <w:rFonts w:hint="default"/>
      </w:rPr>
    </w:lvl>
    <w:lvl w:ilvl="1">
      <w:start w:val="9"/>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F7A79DB"/>
    <w:multiLevelType w:val="singleLevel"/>
    <w:tmpl w:val="3C7009A8"/>
    <w:lvl w:ilvl="0">
      <w:start w:val="15"/>
      <w:numFmt w:val="decimal"/>
      <w:lvlText w:val="%1."/>
      <w:legacy w:legacy="1" w:legacySpace="0" w:legacyIndent="1"/>
      <w:lvlJc w:val="left"/>
      <w:pPr>
        <w:ind w:left="1" w:hanging="1"/>
      </w:pPr>
      <w:rPr>
        <w:rFonts w:ascii="Times New Roman" w:hAnsi="Times New Roman" w:hint="default"/>
      </w:rPr>
    </w:lvl>
  </w:abstractNum>
  <w:abstractNum w:abstractNumId="4">
    <w:nsid w:val="104C6602"/>
    <w:multiLevelType w:val="hybridMultilevel"/>
    <w:tmpl w:val="9238088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5E4CE2"/>
    <w:multiLevelType w:val="hybridMultilevel"/>
    <w:tmpl w:val="73889F66"/>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F1866D4"/>
    <w:multiLevelType w:val="multilevel"/>
    <w:tmpl w:val="322C3FB8"/>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34D34931"/>
    <w:multiLevelType w:val="singleLevel"/>
    <w:tmpl w:val="3C1EC51E"/>
    <w:lvl w:ilvl="0">
      <w:start w:val="10"/>
      <w:numFmt w:val="decimal"/>
      <w:lvlText w:val="%1."/>
      <w:legacy w:legacy="1" w:legacySpace="0" w:legacyIndent="1"/>
      <w:lvlJc w:val="left"/>
      <w:pPr>
        <w:ind w:left="1" w:hanging="1"/>
      </w:pPr>
      <w:rPr>
        <w:rFonts w:ascii="Times New Roman" w:hAnsi="Times New Roman" w:hint="default"/>
      </w:rPr>
    </w:lvl>
  </w:abstractNum>
  <w:abstractNum w:abstractNumId="8">
    <w:nsid w:val="3F514BD8"/>
    <w:multiLevelType w:val="hybridMultilevel"/>
    <w:tmpl w:val="D940E3B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222554D"/>
    <w:multiLevelType w:val="hybridMultilevel"/>
    <w:tmpl w:val="74265BE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47874D6D"/>
    <w:multiLevelType w:val="singleLevel"/>
    <w:tmpl w:val="2276662E"/>
    <w:lvl w:ilvl="0">
      <w:start w:val="1"/>
      <w:numFmt w:val="decimal"/>
      <w:lvlText w:val="%1."/>
      <w:legacy w:legacy="1" w:legacySpace="0" w:legacyIndent="1"/>
      <w:lvlJc w:val="left"/>
      <w:pPr>
        <w:ind w:left="1" w:hanging="1"/>
      </w:pPr>
      <w:rPr>
        <w:rFonts w:ascii="Times New Roman" w:hAnsi="Times New Roman" w:hint="default"/>
      </w:rPr>
    </w:lvl>
  </w:abstractNum>
  <w:abstractNum w:abstractNumId="11">
    <w:nsid w:val="48B21A6B"/>
    <w:multiLevelType w:val="hybridMultilevel"/>
    <w:tmpl w:val="F2E260FE"/>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F245B5B"/>
    <w:multiLevelType w:val="singleLevel"/>
    <w:tmpl w:val="2276662E"/>
    <w:lvl w:ilvl="0">
      <w:start w:val="1"/>
      <w:numFmt w:val="decimal"/>
      <w:lvlText w:val="%1."/>
      <w:legacy w:legacy="1" w:legacySpace="0" w:legacyIndent="1"/>
      <w:lvlJc w:val="left"/>
      <w:pPr>
        <w:ind w:left="1" w:hanging="1"/>
      </w:pPr>
      <w:rPr>
        <w:rFonts w:ascii="Times New Roman" w:hAnsi="Times New Roman" w:hint="default"/>
      </w:rPr>
    </w:lvl>
  </w:abstractNum>
  <w:abstractNum w:abstractNumId="13">
    <w:nsid w:val="52C4616D"/>
    <w:multiLevelType w:val="singleLevel"/>
    <w:tmpl w:val="2276662E"/>
    <w:lvl w:ilvl="0">
      <w:start w:val="1"/>
      <w:numFmt w:val="decimal"/>
      <w:lvlText w:val="%1."/>
      <w:legacy w:legacy="1" w:legacySpace="0" w:legacyIndent="1"/>
      <w:lvlJc w:val="left"/>
      <w:pPr>
        <w:ind w:left="1" w:hanging="1"/>
      </w:pPr>
      <w:rPr>
        <w:rFonts w:ascii="Times New Roman" w:hAnsi="Times New Roman" w:hint="default"/>
      </w:rPr>
    </w:lvl>
  </w:abstractNum>
  <w:abstractNum w:abstractNumId="14">
    <w:nsid w:val="6A9777AB"/>
    <w:multiLevelType w:val="multilevel"/>
    <w:tmpl w:val="F9EA40B6"/>
    <w:lvl w:ilvl="0">
      <w:start w:val="1"/>
      <w:numFmt w:val="decimal"/>
      <w:lvlText w:val="%1."/>
      <w:legacy w:legacy="1" w:legacySpace="0" w:legacyIndent="1"/>
      <w:lvlJc w:val="left"/>
      <w:pPr>
        <w:ind w:left="1" w:hanging="1"/>
      </w:pPr>
      <w:rPr>
        <w:rFonts w:ascii="Times New Roman" w:hAnsi="Times New Roman"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78E836A8"/>
    <w:multiLevelType w:val="hybridMultilevel"/>
    <w:tmpl w:val="207477D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BB115FA"/>
    <w:multiLevelType w:val="hybridMultilevel"/>
    <w:tmpl w:val="9AB20688"/>
    <w:lvl w:ilvl="0" w:tplc="791C90B2">
      <w:start w:val="5"/>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E2E0306"/>
    <w:multiLevelType w:val="hybridMultilevel"/>
    <w:tmpl w:val="A18848F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7"/>
  </w:num>
  <w:num w:numId="3">
    <w:abstractNumId w:val="13"/>
  </w:num>
  <w:num w:numId="4">
    <w:abstractNumId w:val="3"/>
  </w:num>
  <w:num w:numId="5">
    <w:abstractNumId w:val="12"/>
  </w:num>
  <w:num w:numId="6">
    <w:abstractNumId w:val="1"/>
  </w:num>
  <w:num w:numId="7">
    <w:abstractNumId w:val="14"/>
  </w:num>
  <w:num w:numId="8">
    <w:abstractNumId w:val="0"/>
  </w:num>
  <w:num w:numId="9">
    <w:abstractNumId w:val="8"/>
  </w:num>
  <w:num w:numId="10">
    <w:abstractNumId w:val="17"/>
  </w:num>
  <w:num w:numId="11">
    <w:abstractNumId w:val="6"/>
  </w:num>
  <w:num w:numId="12">
    <w:abstractNumId w:val="2"/>
  </w:num>
  <w:num w:numId="13">
    <w:abstractNumId w:val="11"/>
  </w:num>
  <w:num w:numId="14">
    <w:abstractNumId w:val="9"/>
  </w:num>
  <w:num w:numId="15">
    <w:abstractNumId w:val="4"/>
  </w:num>
  <w:num w:numId="16">
    <w:abstractNumId w:val="16"/>
  </w:num>
  <w:num w:numId="17">
    <w:abstractNumId w:val="1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C81"/>
    <w:rsid w:val="00002C9B"/>
    <w:rsid w:val="000443C7"/>
    <w:rsid w:val="000A2D6D"/>
    <w:rsid w:val="00100028"/>
    <w:rsid w:val="00103209"/>
    <w:rsid w:val="0011468B"/>
    <w:rsid w:val="00120190"/>
    <w:rsid w:val="00130A64"/>
    <w:rsid w:val="00182C81"/>
    <w:rsid w:val="001B597C"/>
    <w:rsid w:val="001D16FE"/>
    <w:rsid w:val="001F5F51"/>
    <w:rsid w:val="00204152"/>
    <w:rsid w:val="002A0651"/>
    <w:rsid w:val="002B5A02"/>
    <w:rsid w:val="002F5212"/>
    <w:rsid w:val="00310C92"/>
    <w:rsid w:val="003115D5"/>
    <w:rsid w:val="00342986"/>
    <w:rsid w:val="0035084A"/>
    <w:rsid w:val="00350DC2"/>
    <w:rsid w:val="003620E2"/>
    <w:rsid w:val="00366780"/>
    <w:rsid w:val="00387AE3"/>
    <w:rsid w:val="003951A8"/>
    <w:rsid w:val="003B1A55"/>
    <w:rsid w:val="004266BA"/>
    <w:rsid w:val="004444EB"/>
    <w:rsid w:val="00450E3F"/>
    <w:rsid w:val="00453FA7"/>
    <w:rsid w:val="00456664"/>
    <w:rsid w:val="004D01DB"/>
    <w:rsid w:val="004D0601"/>
    <w:rsid w:val="004D6E99"/>
    <w:rsid w:val="004E7970"/>
    <w:rsid w:val="004F2AA6"/>
    <w:rsid w:val="00561452"/>
    <w:rsid w:val="00571205"/>
    <w:rsid w:val="00571CD7"/>
    <w:rsid w:val="005A08E9"/>
    <w:rsid w:val="005C6415"/>
    <w:rsid w:val="005D46DF"/>
    <w:rsid w:val="005E6537"/>
    <w:rsid w:val="006062A7"/>
    <w:rsid w:val="006168F7"/>
    <w:rsid w:val="0062542A"/>
    <w:rsid w:val="00685D26"/>
    <w:rsid w:val="00693169"/>
    <w:rsid w:val="006B5D3A"/>
    <w:rsid w:val="006C62AF"/>
    <w:rsid w:val="006D14A2"/>
    <w:rsid w:val="006D72CE"/>
    <w:rsid w:val="006E1604"/>
    <w:rsid w:val="006E212C"/>
    <w:rsid w:val="0070043D"/>
    <w:rsid w:val="00702DBD"/>
    <w:rsid w:val="0072727E"/>
    <w:rsid w:val="00767E86"/>
    <w:rsid w:val="00776073"/>
    <w:rsid w:val="007863F1"/>
    <w:rsid w:val="00790B6D"/>
    <w:rsid w:val="007A36E6"/>
    <w:rsid w:val="007B3A79"/>
    <w:rsid w:val="007C5714"/>
    <w:rsid w:val="007D1CC1"/>
    <w:rsid w:val="007D3716"/>
    <w:rsid w:val="007F5A87"/>
    <w:rsid w:val="00857877"/>
    <w:rsid w:val="00863682"/>
    <w:rsid w:val="00885A54"/>
    <w:rsid w:val="00891CF3"/>
    <w:rsid w:val="008938DE"/>
    <w:rsid w:val="008B264D"/>
    <w:rsid w:val="008D58D8"/>
    <w:rsid w:val="009113FE"/>
    <w:rsid w:val="009305A7"/>
    <w:rsid w:val="00941717"/>
    <w:rsid w:val="009458A2"/>
    <w:rsid w:val="00977431"/>
    <w:rsid w:val="0099054D"/>
    <w:rsid w:val="00992DAD"/>
    <w:rsid w:val="00994AE5"/>
    <w:rsid w:val="009B2182"/>
    <w:rsid w:val="009C0EE0"/>
    <w:rsid w:val="009F0D4E"/>
    <w:rsid w:val="00A11C0B"/>
    <w:rsid w:val="00A26FEA"/>
    <w:rsid w:val="00A34086"/>
    <w:rsid w:val="00A34B7B"/>
    <w:rsid w:val="00A4119A"/>
    <w:rsid w:val="00A44967"/>
    <w:rsid w:val="00A518D1"/>
    <w:rsid w:val="00A57521"/>
    <w:rsid w:val="00A61DC5"/>
    <w:rsid w:val="00AD3CC6"/>
    <w:rsid w:val="00B05915"/>
    <w:rsid w:val="00B13AC8"/>
    <w:rsid w:val="00B252CA"/>
    <w:rsid w:val="00B54774"/>
    <w:rsid w:val="00BB4A99"/>
    <w:rsid w:val="00BD4489"/>
    <w:rsid w:val="00BF31EC"/>
    <w:rsid w:val="00C213D6"/>
    <w:rsid w:val="00C409A5"/>
    <w:rsid w:val="00C51870"/>
    <w:rsid w:val="00C53262"/>
    <w:rsid w:val="00C6103B"/>
    <w:rsid w:val="00C76566"/>
    <w:rsid w:val="00C77330"/>
    <w:rsid w:val="00CD4B63"/>
    <w:rsid w:val="00D31109"/>
    <w:rsid w:val="00D82219"/>
    <w:rsid w:val="00DA48BE"/>
    <w:rsid w:val="00DA5FB3"/>
    <w:rsid w:val="00DB226A"/>
    <w:rsid w:val="00DD5EF9"/>
    <w:rsid w:val="00DF46D9"/>
    <w:rsid w:val="00DF668D"/>
    <w:rsid w:val="00E00204"/>
    <w:rsid w:val="00E14E0E"/>
    <w:rsid w:val="00E17168"/>
    <w:rsid w:val="00E43AF4"/>
    <w:rsid w:val="00EC099E"/>
    <w:rsid w:val="00EE0725"/>
    <w:rsid w:val="00EF0FDD"/>
    <w:rsid w:val="00F12E9C"/>
    <w:rsid w:val="00F47445"/>
    <w:rsid w:val="00FA589F"/>
    <w:rsid w:val="00FB1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Pr>
      <w:b/>
      <w:bCs/>
      <w:sz w:val="18"/>
      <w:szCs w:val="18"/>
    </w:rPr>
  </w:style>
  <w:style w:type="paragraph" w:styleId="Heading2">
    <w:name w:val="heading 2"/>
    <w:basedOn w:val="Normal"/>
    <w:next w:val="Normal"/>
    <w:qFormat/>
    <w:pPr>
      <w:keepNext/>
      <w:spacing w:before="120" w:after="48"/>
      <w:jc w:val="center"/>
      <w:outlineLvl w:val="1"/>
    </w:pPr>
    <w:rPr>
      <w:b/>
      <w:bCs/>
      <w:i/>
      <w:iCs/>
      <w:sz w:val="22"/>
      <w:szCs w:val="18"/>
    </w:rPr>
  </w:style>
  <w:style w:type="paragraph" w:styleId="Heading3">
    <w:name w:val="heading 3"/>
    <w:basedOn w:val="Normal"/>
    <w:next w:val="Normal"/>
    <w:qFormat/>
    <w:pPr>
      <w:keepNext/>
      <w:tabs>
        <w:tab w:val="left" w:pos="-809"/>
        <w:tab w:val="left" w:pos="-570"/>
        <w:tab w:val="left" w:pos="-210"/>
        <w:tab w:val="left" w:pos="330"/>
        <w:tab w:val="left" w:pos="1950"/>
        <w:tab w:val="left" w:pos="2670"/>
        <w:tab w:val="left" w:pos="5190"/>
        <w:tab w:val="left" w:pos="5730"/>
        <w:tab w:val="left" w:pos="7980"/>
      </w:tabs>
      <w:outlineLvl w:val="2"/>
    </w:pPr>
    <w:rPr>
      <w:b/>
      <w:bCs/>
      <w:sz w:val="18"/>
      <w:szCs w:val="12"/>
    </w:rPr>
  </w:style>
  <w:style w:type="paragraph" w:styleId="Heading4">
    <w:name w:val="heading 4"/>
    <w:basedOn w:val="Normal"/>
    <w:next w:val="Normal"/>
    <w:qFormat/>
    <w:pPr>
      <w:keepNext/>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after="38"/>
      <w:jc w:val="center"/>
      <w:outlineLvl w:val="3"/>
    </w:pPr>
    <w:rPr>
      <w:b/>
      <w:bCs/>
    </w:rPr>
  </w:style>
  <w:style w:type="paragraph" w:styleId="Heading5">
    <w:name w:val="heading 5"/>
    <w:basedOn w:val="Normal"/>
    <w:next w:val="Normal"/>
    <w:qFormat/>
    <w:pPr>
      <w:keepNext/>
      <w:numPr>
        <w:ilvl w:val="12"/>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4"/>
    </w:pPr>
    <w:rPr>
      <w:b/>
      <w:bCs/>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numPr>
        <w:ilvl w:val="12"/>
      </w:numPr>
      <w:tabs>
        <w:tab w:val="left" w:pos="-1080"/>
        <w:tab w:val="left" w:pos="-720"/>
        <w:tab w:val="left" w:pos="180"/>
        <w:tab w:val="left" w:pos="36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style>
  <w:style w:type="paragraph" w:styleId="BodyText">
    <w:name w:val="Body Text"/>
    <w:basedOn w:val="Normal"/>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2"/>
    </w:rPr>
  </w:style>
  <w:style w:type="paragraph" w:styleId="BodyText2">
    <w:name w:val="Body Text 2"/>
    <w:basedOn w:val="Normal"/>
    <w:pPr>
      <w:tabs>
        <w:tab w:val="left" w:pos="-809"/>
        <w:tab w:val="left" w:pos="-570"/>
        <w:tab w:val="left" w:pos="-210"/>
        <w:tab w:val="left" w:pos="330"/>
        <w:tab w:val="left" w:pos="1950"/>
        <w:tab w:val="left" w:pos="2670"/>
        <w:tab w:val="left" w:pos="5190"/>
        <w:tab w:val="left" w:pos="5730"/>
        <w:tab w:val="left" w:pos="7980"/>
      </w:tabs>
      <w:jc w:val="both"/>
    </w:pPr>
    <w:rPr>
      <w:b/>
      <w:bCs/>
      <w:sz w:val="22"/>
    </w:rPr>
  </w:style>
  <w:style w:type="paragraph" w:styleId="BodyText3">
    <w:name w:val="Body Text 3"/>
    <w:basedOn w:val="Normal"/>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pPr>
    <w:rPr>
      <w:b/>
      <w:bCs/>
      <w:sz w:val="20"/>
      <w:szCs w:val="18"/>
    </w:rPr>
  </w:style>
  <w:style w:type="paragraph" w:customStyle="1" w:styleId="Level1">
    <w:name w:val="Level 1"/>
    <w:pPr>
      <w:autoSpaceDE w:val="0"/>
      <w:autoSpaceDN w:val="0"/>
      <w:adjustRightInd w:val="0"/>
      <w:ind w:left="720"/>
    </w:pPr>
    <w:rPr>
      <w:rFonts w:ascii="Courier" w:hAnsi="Courier"/>
      <w:sz w:val="24"/>
      <w:szCs w:val="24"/>
    </w:rPr>
  </w:style>
  <w:style w:type="paragraph" w:customStyle="1" w:styleId="Quick1">
    <w:name w:val="Quick 1."/>
    <w:pPr>
      <w:autoSpaceDE w:val="0"/>
      <w:autoSpaceDN w:val="0"/>
      <w:adjustRightInd w:val="0"/>
      <w:ind w:left="-1440"/>
    </w:pPr>
    <w:rPr>
      <w:rFonts w:ascii="Courier" w:hAnsi="Courier"/>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6E1604"/>
  </w:style>
  <w:style w:type="character" w:styleId="Hyperlink">
    <w:name w:val="Hyperlink"/>
    <w:basedOn w:val="DefaultParagraphFont"/>
    <w:rsid w:val="001D16FE"/>
    <w:rPr>
      <w:color w:val="0000FF"/>
      <w:u w:val="single"/>
    </w:rPr>
  </w:style>
  <w:style w:type="paragraph" w:styleId="BalloonText">
    <w:name w:val="Balloon Text"/>
    <w:basedOn w:val="Normal"/>
    <w:link w:val="BalloonTextChar"/>
    <w:rsid w:val="00100028"/>
    <w:rPr>
      <w:rFonts w:ascii="Tahoma" w:hAnsi="Tahoma" w:cs="Tahoma"/>
      <w:sz w:val="16"/>
      <w:szCs w:val="16"/>
    </w:rPr>
  </w:style>
  <w:style w:type="character" w:customStyle="1" w:styleId="BalloonTextChar">
    <w:name w:val="Balloon Text Char"/>
    <w:basedOn w:val="DefaultParagraphFont"/>
    <w:link w:val="BalloonText"/>
    <w:rsid w:val="001000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Pr>
      <w:b/>
      <w:bCs/>
      <w:sz w:val="18"/>
      <w:szCs w:val="18"/>
    </w:rPr>
  </w:style>
  <w:style w:type="paragraph" w:styleId="Heading2">
    <w:name w:val="heading 2"/>
    <w:basedOn w:val="Normal"/>
    <w:next w:val="Normal"/>
    <w:qFormat/>
    <w:pPr>
      <w:keepNext/>
      <w:spacing w:before="120" w:after="48"/>
      <w:jc w:val="center"/>
      <w:outlineLvl w:val="1"/>
    </w:pPr>
    <w:rPr>
      <w:b/>
      <w:bCs/>
      <w:i/>
      <w:iCs/>
      <w:sz w:val="22"/>
      <w:szCs w:val="18"/>
    </w:rPr>
  </w:style>
  <w:style w:type="paragraph" w:styleId="Heading3">
    <w:name w:val="heading 3"/>
    <w:basedOn w:val="Normal"/>
    <w:next w:val="Normal"/>
    <w:qFormat/>
    <w:pPr>
      <w:keepNext/>
      <w:tabs>
        <w:tab w:val="left" w:pos="-809"/>
        <w:tab w:val="left" w:pos="-570"/>
        <w:tab w:val="left" w:pos="-210"/>
        <w:tab w:val="left" w:pos="330"/>
        <w:tab w:val="left" w:pos="1950"/>
        <w:tab w:val="left" w:pos="2670"/>
        <w:tab w:val="left" w:pos="5190"/>
        <w:tab w:val="left" w:pos="5730"/>
        <w:tab w:val="left" w:pos="7980"/>
      </w:tabs>
      <w:outlineLvl w:val="2"/>
    </w:pPr>
    <w:rPr>
      <w:b/>
      <w:bCs/>
      <w:sz w:val="18"/>
      <w:szCs w:val="12"/>
    </w:rPr>
  </w:style>
  <w:style w:type="paragraph" w:styleId="Heading4">
    <w:name w:val="heading 4"/>
    <w:basedOn w:val="Normal"/>
    <w:next w:val="Normal"/>
    <w:qFormat/>
    <w:pPr>
      <w:keepNext/>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after="38"/>
      <w:jc w:val="center"/>
      <w:outlineLvl w:val="3"/>
    </w:pPr>
    <w:rPr>
      <w:b/>
      <w:bCs/>
    </w:rPr>
  </w:style>
  <w:style w:type="paragraph" w:styleId="Heading5">
    <w:name w:val="heading 5"/>
    <w:basedOn w:val="Normal"/>
    <w:next w:val="Normal"/>
    <w:qFormat/>
    <w:pPr>
      <w:keepNext/>
      <w:numPr>
        <w:ilvl w:val="12"/>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4"/>
    </w:pPr>
    <w:rPr>
      <w:b/>
      <w:bCs/>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numPr>
        <w:ilvl w:val="12"/>
      </w:numPr>
      <w:tabs>
        <w:tab w:val="left" w:pos="-1080"/>
        <w:tab w:val="left" w:pos="-720"/>
        <w:tab w:val="left" w:pos="180"/>
        <w:tab w:val="left" w:pos="36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style>
  <w:style w:type="paragraph" w:styleId="BodyText">
    <w:name w:val="Body Text"/>
    <w:basedOn w:val="Normal"/>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2"/>
    </w:rPr>
  </w:style>
  <w:style w:type="paragraph" w:styleId="BodyText2">
    <w:name w:val="Body Text 2"/>
    <w:basedOn w:val="Normal"/>
    <w:pPr>
      <w:tabs>
        <w:tab w:val="left" w:pos="-809"/>
        <w:tab w:val="left" w:pos="-570"/>
        <w:tab w:val="left" w:pos="-210"/>
        <w:tab w:val="left" w:pos="330"/>
        <w:tab w:val="left" w:pos="1950"/>
        <w:tab w:val="left" w:pos="2670"/>
        <w:tab w:val="left" w:pos="5190"/>
        <w:tab w:val="left" w:pos="5730"/>
        <w:tab w:val="left" w:pos="7980"/>
      </w:tabs>
      <w:jc w:val="both"/>
    </w:pPr>
    <w:rPr>
      <w:b/>
      <w:bCs/>
      <w:sz w:val="22"/>
    </w:rPr>
  </w:style>
  <w:style w:type="paragraph" w:styleId="BodyText3">
    <w:name w:val="Body Text 3"/>
    <w:basedOn w:val="Normal"/>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pPr>
    <w:rPr>
      <w:b/>
      <w:bCs/>
      <w:sz w:val="20"/>
      <w:szCs w:val="18"/>
    </w:rPr>
  </w:style>
  <w:style w:type="paragraph" w:customStyle="1" w:styleId="Level1">
    <w:name w:val="Level 1"/>
    <w:pPr>
      <w:autoSpaceDE w:val="0"/>
      <w:autoSpaceDN w:val="0"/>
      <w:adjustRightInd w:val="0"/>
      <w:ind w:left="720"/>
    </w:pPr>
    <w:rPr>
      <w:rFonts w:ascii="Courier" w:hAnsi="Courier"/>
      <w:sz w:val="24"/>
      <w:szCs w:val="24"/>
    </w:rPr>
  </w:style>
  <w:style w:type="paragraph" w:customStyle="1" w:styleId="Quick1">
    <w:name w:val="Quick 1."/>
    <w:pPr>
      <w:autoSpaceDE w:val="0"/>
      <w:autoSpaceDN w:val="0"/>
      <w:adjustRightInd w:val="0"/>
      <w:ind w:left="-1440"/>
    </w:pPr>
    <w:rPr>
      <w:rFonts w:ascii="Courier" w:hAnsi="Courier"/>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6E1604"/>
  </w:style>
  <w:style w:type="character" w:styleId="Hyperlink">
    <w:name w:val="Hyperlink"/>
    <w:basedOn w:val="DefaultParagraphFont"/>
    <w:rsid w:val="001D16FE"/>
    <w:rPr>
      <w:color w:val="0000FF"/>
      <w:u w:val="single"/>
    </w:rPr>
  </w:style>
  <w:style w:type="paragraph" w:styleId="BalloonText">
    <w:name w:val="Balloon Text"/>
    <w:basedOn w:val="Normal"/>
    <w:link w:val="BalloonTextChar"/>
    <w:rsid w:val="00100028"/>
    <w:rPr>
      <w:rFonts w:ascii="Tahoma" w:hAnsi="Tahoma" w:cs="Tahoma"/>
      <w:sz w:val="16"/>
      <w:szCs w:val="16"/>
    </w:rPr>
  </w:style>
  <w:style w:type="character" w:customStyle="1" w:styleId="BalloonTextChar">
    <w:name w:val="Balloon Text Char"/>
    <w:basedOn w:val="DefaultParagraphFont"/>
    <w:link w:val="BalloonText"/>
    <w:rsid w:val="001000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alaskafisheries.noaa.gov" TargetMode="Externa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home.nmfs.noaa.gov/ocioweb/webguide/cdprint/images/logo-noaa.gif"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2BCE7-0A2D-4DA5-8700-C03004D88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1681</Words>
  <Characters>9585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Revised: October 26, 2004</vt:lpstr>
    </vt:vector>
  </TitlesOfParts>
  <Company>NOAA Fisheries</Company>
  <LinksUpToDate>false</LinksUpToDate>
  <CharactersWithSpaces>11244</CharactersWithSpaces>
  <SharedDoc>false</SharedDoc>
  <HLinks>
    <vt:vector size="12" baseType="variant">
      <vt:variant>
        <vt:i4>4915209</vt:i4>
      </vt:variant>
      <vt:variant>
        <vt:i4>2</vt:i4>
      </vt:variant>
      <vt:variant>
        <vt:i4>0</vt:i4>
      </vt:variant>
      <vt:variant>
        <vt:i4>5</vt:i4>
      </vt:variant>
      <vt:variant>
        <vt:lpwstr>http://www.alaskafisheries.noaa.gov/</vt:lpwstr>
      </vt:variant>
      <vt:variant>
        <vt:lpwstr/>
      </vt:variant>
      <vt:variant>
        <vt:i4>3342435</vt:i4>
      </vt:variant>
      <vt:variant>
        <vt:i4>-1</vt:i4>
      </vt:variant>
      <vt:variant>
        <vt:i4>1044</vt:i4>
      </vt:variant>
      <vt:variant>
        <vt:i4>1</vt:i4>
      </vt:variant>
      <vt:variant>
        <vt:lpwstr>http://home.nmfs.noaa.gov/ocioweb/webguide/cdprint/images/logo-noaa.gif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October 26, 2004</dc:title>
  <dc:creator>soliva</dc:creator>
  <cp:lastModifiedBy>Sarah Brabson</cp:lastModifiedBy>
  <cp:revision>9</cp:revision>
  <cp:lastPrinted>2005-04-25T18:33:00Z</cp:lastPrinted>
  <dcterms:created xsi:type="dcterms:W3CDTF">2012-12-11T19:48:00Z</dcterms:created>
  <dcterms:modified xsi:type="dcterms:W3CDTF">2015-01-15T14:50:00Z</dcterms:modified>
</cp:coreProperties>
</file>