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7C3E8" w14:textId="77777777" w:rsidR="0061733D" w:rsidRPr="00920AB8" w:rsidRDefault="0061733D" w:rsidP="00986034">
      <w:pPr>
        <w:jc w:val="center"/>
        <w:rPr>
          <w:rFonts w:ascii="Arial" w:hAnsi="Arial" w:cs="Arial"/>
          <w:sz w:val="24"/>
          <w:szCs w:val="24"/>
        </w:rPr>
      </w:pPr>
      <w:r w:rsidRPr="00920AB8">
        <w:rPr>
          <w:rFonts w:ascii="Arial" w:hAnsi="Arial" w:cs="Arial"/>
          <w:sz w:val="24"/>
          <w:szCs w:val="24"/>
        </w:rPr>
        <w:t>Supporting Statement for:</w:t>
      </w:r>
    </w:p>
    <w:p w14:paraId="17C7C3E9" w14:textId="77777777" w:rsidR="0061733D" w:rsidRPr="00920AB8" w:rsidRDefault="00D14BD9" w:rsidP="00986034">
      <w:pPr>
        <w:tabs>
          <w:tab w:val="left" w:pos="480"/>
          <w:tab w:val="right" w:pos="8640"/>
        </w:tabs>
        <w:ind w:right="684"/>
        <w:jc w:val="center"/>
        <w:rPr>
          <w:rFonts w:ascii="Arial" w:hAnsi="Arial" w:cs="Arial"/>
          <w:sz w:val="24"/>
          <w:szCs w:val="24"/>
        </w:rPr>
      </w:pPr>
      <w:r w:rsidRPr="00920AB8">
        <w:rPr>
          <w:rFonts w:ascii="Arial" w:hAnsi="Arial" w:cs="Arial"/>
          <w:sz w:val="24"/>
          <w:szCs w:val="24"/>
        </w:rPr>
        <w:t>(2900-0002</w:t>
      </w:r>
      <w:r w:rsidR="00C1470E" w:rsidRPr="00920AB8">
        <w:rPr>
          <w:rFonts w:ascii="Arial" w:hAnsi="Arial" w:cs="Arial"/>
          <w:sz w:val="24"/>
          <w:szCs w:val="24"/>
        </w:rPr>
        <w:t>)</w:t>
      </w:r>
    </w:p>
    <w:p w14:paraId="17C7C3EA" w14:textId="19B4C1D7" w:rsidR="00C1470E" w:rsidRPr="00920AB8" w:rsidRDefault="00AB1FE1" w:rsidP="00986034">
      <w:pPr>
        <w:tabs>
          <w:tab w:val="left" w:pos="480"/>
          <w:tab w:val="right" w:pos="8640"/>
        </w:tabs>
        <w:ind w:right="684"/>
        <w:jc w:val="center"/>
        <w:rPr>
          <w:rFonts w:ascii="Arial" w:hAnsi="Arial" w:cs="Arial"/>
          <w:sz w:val="24"/>
          <w:szCs w:val="24"/>
        </w:rPr>
      </w:pPr>
      <w:r>
        <w:rPr>
          <w:rFonts w:ascii="Arial" w:hAnsi="Arial" w:cs="Arial"/>
          <w:sz w:val="24"/>
          <w:szCs w:val="24"/>
        </w:rPr>
        <w:t xml:space="preserve">VA Form 21P-527, </w:t>
      </w:r>
      <w:r w:rsidRPr="00AB1FE1">
        <w:rPr>
          <w:rFonts w:ascii="Arial" w:hAnsi="Arial" w:cs="Arial"/>
          <w:i/>
          <w:sz w:val="24"/>
          <w:szCs w:val="24"/>
        </w:rPr>
        <w:t xml:space="preserve">Income, Asset, </w:t>
      </w:r>
      <w:r w:rsidR="00C1470E" w:rsidRPr="00AB1FE1">
        <w:rPr>
          <w:rFonts w:ascii="Arial" w:hAnsi="Arial" w:cs="Arial"/>
          <w:i/>
          <w:sz w:val="24"/>
          <w:szCs w:val="24"/>
        </w:rPr>
        <w:t>and Employment</w:t>
      </w:r>
      <w:r w:rsidR="00314760" w:rsidRPr="00AB1FE1">
        <w:rPr>
          <w:rFonts w:ascii="Arial" w:hAnsi="Arial" w:cs="Arial"/>
          <w:i/>
          <w:sz w:val="24"/>
          <w:szCs w:val="24"/>
        </w:rPr>
        <w:t xml:space="preserve"> Statement</w:t>
      </w:r>
      <w:r>
        <w:rPr>
          <w:rFonts w:ascii="Arial" w:hAnsi="Arial" w:cs="Arial"/>
          <w:sz w:val="24"/>
          <w:szCs w:val="24"/>
        </w:rPr>
        <w:t xml:space="preserve"> (formerly </w:t>
      </w:r>
      <w:r w:rsidRPr="00AB1FE1">
        <w:rPr>
          <w:rFonts w:ascii="Arial" w:hAnsi="Arial" w:cs="Arial"/>
          <w:i/>
          <w:sz w:val="24"/>
          <w:szCs w:val="24"/>
        </w:rPr>
        <w:t>Income, Net Worth and Employment Statement</w:t>
      </w:r>
      <w:r>
        <w:rPr>
          <w:rFonts w:ascii="Arial" w:hAnsi="Arial" w:cs="Arial"/>
          <w:sz w:val="24"/>
          <w:szCs w:val="24"/>
        </w:rPr>
        <w:t>)</w:t>
      </w:r>
      <w:r w:rsidR="00D11658">
        <w:rPr>
          <w:rFonts w:ascii="Arial" w:hAnsi="Arial" w:cs="Arial"/>
          <w:sz w:val="24"/>
          <w:szCs w:val="24"/>
        </w:rPr>
        <w:t xml:space="preserve">, and </w:t>
      </w:r>
    </w:p>
    <w:p w14:paraId="17C7C3EB" w14:textId="45717CCB" w:rsidR="00907C11" w:rsidRPr="00920AB8" w:rsidRDefault="00907C11" w:rsidP="00986034">
      <w:pPr>
        <w:tabs>
          <w:tab w:val="left" w:pos="480"/>
          <w:tab w:val="right" w:pos="8640"/>
        </w:tabs>
        <w:ind w:right="684"/>
        <w:jc w:val="center"/>
        <w:rPr>
          <w:rFonts w:ascii="Arial" w:hAnsi="Arial" w:cs="Arial"/>
          <w:sz w:val="24"/>
          <w:szCs w:val="24"/>
        </w:rPr>
      </w:pPr>
      <w:r w:rsidRPr="00920AB8">
        <w:rPr>
          <w:rFonts w:ascii="Arial" w:hAnsi="Arial" w:cs="Arial"/>
          <w:sz w:val="24"/>
          <w:szCs w:val="24"/>
        </w:rPr>
        <w:t>VA Form 21</w:t>
      </w:r>
      <w:r w:rsidR="00314760">
        <w:rPr>
          <w:rFonts w:ascii="Arial" w:hAnsi="Arial" w:cs="Arial"/>
          <w:sz w:val="24"/>
          <w:szCs w:val="24"/>
        </w:rPr>
        <w:t>P</w:t>
      </w:r>
      <w:r w:rsidRPr="00920AB8">
        <w:rPr>
          <w:rFonts w:ascii="Arial" w:hAnsi="Arial" w:cs="Arial"/>
          <w:sz w:val="24"/>
          <w:szCs w:val="24"/>
        </w:rPr>
        <w:t>-527EZ</w:t>
      </w:r>
      <w:r w:rsidR="00C1470E" w:rsidRPr="00920AB8">
        <w:rPr>
          <w:rFonts w:ascii="Arial" w:hAnsi="Arial" w:cs="Arial"/>
          <w:sz w:val="24"/>
          <w:szCs w:val="24"/>
        </w:rPr>
        <w:t>,</w:t>
      </w:r>
      <w:r w:rsidRPr="00920AB8">
        <w:rPr>
          <w:rFonts w:ascii="Arial" w:hAnsi="Arial" w:cs="Arial"/>
          <w:sz w:val="24"/>
          <w:szCs w:val="24"/>
        </w:rPr>
        <w:t xml:space="preserve"> </w:t>
      </w:r>
      <w:r w:rsidR="00AB1FE1" w:rsidRPr="00AB1FE1">
        <w:rPr>
          <w:rFonts w:ascii="Arial" w:hAnsi="Arial" w:cs="Arial"/>
          <w:i/>
          <w:sz w:val="24"/>
          <w:szCs w:val="24"/>
        </w:rPr>
        <w:t>Application for Veterans Pension</w:t>
      </w:r>
      <w:r w:rsidR="00AB1FE1">
        <w:rPr>
          <w:rFonts w:ascii="Arial" w:hAnsi="Arial" w:cs="Arial"/>
          <w:sz w:val="24"/>
          <w:szCs w:val="24"/>
        </w:rPr>
        <w:t xml:space="preserve"> (formerly </w:t>
      </w:r>
      <w:r w:rsidRPr="00AB1FE1">
        <w:rPr>
          <w:rFonts w:ascii="Arial" w:hAnsi="Arial" w:cs="Arial"/>
          <w:i/>
          <w:sz w:val="24"/>
          <w:szCs w:val="24"/>
        </w:rPr>
        <w:t>Application for Pension Benefits</w:t>
      </w:r>
      <w:r w:rsidR="00AB1FE1">
        <w:rPr>
          <w:rFonts w:ascii="Arial" w:hAnsi="Arial" w:cs="Arial"/>
          <w:sz w:val="24"/>
          <w:szCs w:val="24"/>
        </w:rPr>
        <w:t>)</w:t>
      </w:r>
    </w:p>
    <w:p w14:paraId="17C7C3EC" w14:textId="77777777" w:rsidR="0061733D" w:rsidRPr="00920AB8" w:rsidRDefault="0061733D" w:rsidP="007B7068">
      <w:pPr>
        <w:rPr>
          <w:rFonts w:ascii="Arial" w:hAnsi="Arial" w:cs="Arial"/>
          <w:sz w:val="24"/>
          <w:szCs w:val="24"/>
        </w:rPr>
      </w:pPr>
    </w:p>
    <w:p w14:paraId="17C7C3ED" w14:textId="2ABC7A2A" w:rsidR="00844973" w:rsidRPr="00314760" w:rsidRDefault="00844973" w:rsidP="007B7068">
      <w:pPr>
        <w:tabs>
          <w:tab w:val="left" w:pos="480"/>
          <w:tab w:val="right" w:pos="8640"/>
        </w:tabs>
        <w:ind w:right="684"/>
        <w:rPr>
          <w:rFonts w:ascii="Arial" w:hAnsi="Arial" w:cs="Arial"/>
          <w:sz w:val="24"/>
          <w:szCs w:val="24"/>
        </w:rPr>
      </w:pPr>
      <w:r w:rsidRPr="00920AB8">
        <w:rPr>
          <w:rFonts w:ascii="Arial" w:hAnsi="Arial" w:cs="Arial"/>
          <w:sz w:val="24"/>
          <w:szCs w:val="24"/>
        </w:rPr>
        <w:t xml:space="preserve">A.  </w:t>
      </w:r>
      <w:r w:rsidRPr="00920AB8">
        <w:rPr>
          <w:rFonts w:ascii="Arial" w:hAnsi="Arial" w:cs="Arial"/>
          <w:sz w:val="24"/>
          <w:szCs w:val="24"/>
          <w:u w:val="single"/>
        </w:rPr>
        <w:t>Justification</w:t>
      </w:r>
      <w:r w:rsidR="00314760">
        <w:rPr>
          <w:rFonts w:ascii="Arial" w:hAnsi="Arial" w:cs="Arial"/>
          <w:sz w:val="24"/>
          <w:szCs w:val="24"/>
        </w:rPr>
        <w:t xml:space="preserve">.  </w:t>
      </w:r>
    </w:p>
    <w:p w14:paraId="17C7C3EE" w14:textId="77777777" w:rsidR="00844973" w:rsidRPr="00920AB8" w:rsidRDefault="00844973" w:rsidP="007B7068">
      <w:pPr>
        <w:tabs>
          <w:tab w:val="left" w:pos="480"/>
          <w:tab w:val="right" w:pos="8640"/>
        </w:tabs>
        <w:ind w:right="684"/>
        <w:rPr>
          <w:rFonts w:ascii="Arial" w:hAnsi="Arial" w:cs="Arial"/>
          <w:sz w:val="24"/>
          <w:szCs w:val="24"/>
        </w:rPr>
      </w:pPr>
    </w:p>
    <w:p w14:paraId="698D421F" w14:textId="2923FDF7" w:rsidR="00E46E6F" w:rsidRDefault="00C1470E" w:rsidP="00F11DFC">
      <w:pPr>
        <w:pStyle w:val="BodyText2"/>
        <w:numPr>
          <w:ilvl w:val="0"/>
          <w:numId w:val="16"/>
        </w:numPr>
        <w:rPr>
          <w:rFonts w:cs="Arial"/>
          <w:sz w:val="24"/>
          <w:szCs w:val="24"/>
        </w:rPr>
      </w:pPr>
      <w:r w:rsidRPr="00920AB8">
        <w:rPr>
          <w:rFonts w:cs="Arial"/>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00D11658">
        <w:rPr>
          <w:rFonts w:cs="Arial"/>
          <w:sz w:val="24"/>
          <w:szCs w:val="24"/>
        </w:rPr>
        <w:t xml:space="preserve">VA Form 21P-527EZ, </w:t>
      </w:r>
      <w:r w:rsidR="00D11658" w:rsidRPr="00AB1FE1">
        <w:rPr>
          <w:rFonts w:cs="Arial"/>
          <w:i/>
          <w:sz w:val="24"/>
          <w:szCs w:val="24"/>
        </w:rPr>
        <w:t xml:space="preserve">Application for </w:t>
      </w:r>
      <w:r w:rsidR="00AB1FE1" w:rsidRPr="00AB1FE1">
        <w:rPr>
          <w:rFonts w:cs="Arial"/>
          <w:i/>
          <w:sz w:val="24"/>
          <w:szCs w:val="24"/>
        </w:rPr>
        <w:t xml:space="preserve">Veterans </w:t>
      </w:r>
      <w:r w:rsidR="00D11658" w:rsidRPr="00AB1FE1">
        <w:rPr>
          <w:rFonts w:cs="Arial"/>
          <w:i/>
          <w:sz w:val="24"/>
          <w:szCs w:val="24"/>
        </w:rPr>
        <w:t>Pension</w:t>
      </w:r>
      <w:r w:rsidR="00D11658">
        <w:rPr>
          <w:rFonts w:cs="Arial"/>
          <w:sz w:val="24"/>
          <w:szCs w:val="24"/>
        </w:rPr>
        <w:t>, is the prescribed form for Veterans Pension claims under the fully developed claim (FDC) program.  This form is required as part of the FDC Program Transformation Initiative.  VA Form 21P-527</w:t>
      </w:r>
      <w:r w:rsidR="00AB1FE1">
        <w:rPr>
          <w:rFonts w:cs="Arial"/>
          <w:sz w:val="24"/>
          <w:szCs w:val="24"/>
        </w:rPr>
        <w:t>, I</w:t>
      </w:r>
      <w:r w:rsidR="00AB1FE1" w:rsidRPr="00AB1FE1">
        <w:rPr>
          <w:rFonts w:cs="Arial"/>
          <w:i/>
          <w:sz w:val="24"/>
          <w:szCs w:val="24"/>
        </w:rPr>
        <w:t>ncome, Asset, and Employment Statement</w:t>
      </w:r>
      <w:r w:rsidR="00AB1FE1">
        <w:rPr>
          <w:rFonts w:cs="Arial"/>
          <w:sz w:val="24"/>
          <w:szCs w:val="24"/>
        </w:rPr>
        <w:t xml:space="preserve"> (formerly </w:t>
      </w:r>
      <w:r w:rsidR="00AB1FE1" w:rsidRPr="00AB1FE1">
        <w:rPr>
          <w:rFonts w:cs="Arial"/>
          <w:i/>
          <w:sz w:val="24"/>
          <w:szCs w:val="24"/>
        </w:rPr>
        <w:t>Income, Net Worth and Employment Statement)</w:t>
      </w:r>
      <w:r w:rsidR="00D11658">
        <w:rPr>
          <w:rFonts w:cs="Arial"/>
          <w:sz w:val="24"/>
          <w:szCs w:val="24"/>
        </w:rPr>
        <w:t xml:space="preserve"> is a form used to gather necessary information to determine a veteran’s entitlement to Veterans Pension.  Veterans use this form to reopen a previously discontinued pension award to reinstate benefits.</w:t>
      </w:r>
      <w:r w:rsidR="00D4365B">
        <w:rPr>
          <w:rFonts w:cs="Arial"/>
          <w:sz w:val="24"/>
          <w:szCs w:val="24"/>
        </w:rPr>
        <w:t xml:space="preserve">  Information is requested in these forms under the authority of Chapter 15 of title 38, United States Code.</w:t>
      </w:r>
    </w:p>
    <w:p w14:paraId="75553929" w14:textId="77777777" w:rsidR="00E46E6F" w:rsidRDefault="00E46E6F" w:rsidP="00F11DFC">
      <w:pPr>
        <w:pStyle w:val="BodyText2"/>
        <w:rPr>
          <w:rFonts w:cs="Arial"/>
          <w:sz w:val="24"/>
          <w:szCs w:val="24"/>
        </w:rPr>
      </w:pPr>
    </w:p>
    <w:p w14:paraId="2ABBF0DA" w14:textId="32030907" w:rsidR="009B6AE7" w:rsidRDefault="009B6AE7" w:rsidP="009B6AE7">
      <w:pPr>
        <w:pStyle w:val="ListParagraph"/>
        <w:numPr>
          <w:ilvl w:val="0"/>
          <w:numId w:val="16"/>
        </w:numPr>
        <w:rPr>
          <w:rFonts w:ascii="Arial" w:hAnsi="Arial" w:cs="Arial"/>
          <w:sz w:val="24"/>
          <w:szCs w:val="24"/>
        </w:rPr>
      </w:pPr>
      <w:r>
        <w:rPr>
          <w:rFonts w:ascii="Arial" w:hAnsi="Arial" w:cs="Arial"/>
          <w:sz w:val="24"/>
          <w:szCs w:val="24"/>
        </w:rPr>
        <w:t>In RIN 2900-AO73, VA</w:t>
      </w:r>
      <w:r w:rsidRPr="009B6AE7">
        <w:rPr>
          <w:rFonts w:ascii="Arial" w:hAnsi="Arial" w:cs="Arial"/>
          <w:sz w:val="24"/>
          <w:szCs w:val="24"/>
        </w:rPr>
        <w:t xml:space="preserve"> proposes to amend its </w:t>
      </w:r>
      <w:r>
        <w:rPr>
          <w:rFonts w:ascii="Arial" w:hAnsi="Arial" w:cs="Arial"/>
          <w:sz w:val="24"/>
          <w:szCs w:val="24"/>
        </w:rPr>
        <w:t xml:space="preserve">pension </w:t>
      </w:r>
      <w:r w:rsidRPr="009B6AE7">
        <w:rPr>
          <w:rFonts w:ascii="Arial" w:hAnsi="Arial" w:cs="Arial"/>
          <w:sz w:val="24"/>
          <w:szCs w:val="24"/>
        </w:rPr>
        <w:t>regulations to maintain the integrity of its needs-based pension program</w:t>
      </w:r>
      <w:r>
        <w:rPr>
          <w:rFonts w:ascii="Arial" w:hAnsi="Arial" w:cs="Arial"/>
          <w:sz w:val="24"/>
          <w:szCs w:val="24"/>
        </w:rPr>
        <w:t xml:space="preserve">.  VA has authority under 38 U.S.C. 501(a) </w:t>
      </w:r>
      <w:r w:rsidRPr="009B6AE7">
        <w:rPr>
          <w:rFonts w:ascii="Arial" w:hAnsi="Arial" w:cs="Arial"/>
          <w:sz w:val="24"/>
          <w:szCs w:val="24"/>
          <w:lang w:val="en"/>
        </w:rPr>
        <w:t>to prescribe all rules and regulations which are necessary or appropriate to carry out the law</w:t>
      </w:r>
      <w:r w:rsidR="00E111A0">
        <w:rPr>
          <w:rFonts w:ascii="Arial" w:hAnsi="Arial" w:cs="Arial"/>
          <w:sz w:val="24"/>
          <w:szCs w:val="24"/>
          <w:lang w:val="en"/>
        </w:rPr>
        <w:t xml:space="preserve">s administered by VA. </w:t>
      </w:r>
      <w:r w:rsidRPr="009B6AE7">
        <w:rPr>
          <w:rFonts w:ascii="Arial" w:hAnsi="Arial" w:cs="Arial"/>
          <w:sz w:val="24"/>
          <w:szCs w:val="24"/>
        </w:rPr>
        <w:t xml:space="preserve"> </w:t>
      </w:r>
      <w:r w:rsidR="00E111A0">
        <w:rPr>
          <w:rFonts w:ascii="Arial" w:hAnsi="Arial" w:cs="Arial"/>
          <w:sz w:val="24"/>
          <w:szCs w:val="24"/>
        </w:rPr>
        <w:t xml:space="preserve">VA would amend its information collections consistent with RIN 2900-AO73.  This rulemaking is largely in response to a Government Accountability Office (GAO) report, GAO-12-50, </w:t>
      </w:r>
      <w:r w:rsidR="00E111A0" w:rsidRPr="00165E67">
        <w:rPr>
          <w:rFonts w:ascii="Arial" w:hAnsi="Arial" w:cs="Arial"/>
          <w:i/>
          <w:sz w:val="24"/>
          <w:szCs w:val="24"/>
        </w:rPr>
        <w:t xml:space="preserve">Veterans’ Pension Benefits: Improvements Needed to </w:t>
      </w:r>
      <w:proofErr w:type="gramStart"/>
      <w:r w:rsidR="00E111A0" w:rsidRPr="00165E67">
        <w:rPr>
          <w:rFonts w:ascii="Arial" w:hAnsi="Arial" w:cs="Arial"/>
          <w:i/>
          <w:sz w:val="24"/>
          <w:szCs w:val="24"/>
        </w:rPr>
        <w:t>Ensure</w:t>
      </w:r>
      <w:proofErr w:type="gramEnd"/>
      <w:r w:rsidR="00E111A0" w:rsidRPr="00165E67">
        <w:rPr>
          <w:rFonts w:ascii="Arial" w:hAnsi="Arial" w:cs="Arial"/>
          <w:i/>
          <w:sz w:val="24"/>
          <w:szCs w:val="24"/>
        </w:rPr>
        <w:t xml:space="preserve"> only Qualified Veterans and Survivors Receive Benefits</w:t>
      </w:r>
      <w:r w:rsidR="00E111A0">
        <w:rPr>
          <w:rFonts w:ascii="Arial" w:hAnsi="Arial" w:cs="Arial"/>
          <w:sz w:val="24"/>
          <w:szCs w:val="24"/>
        </w:rPr>
        <w:t xml:space="preserve">.  </w:t>
      </w:r>
    </w:p>
    <w:p w14:paraId="1345A5F0" w14:textId="77777777" w:rsidR="00E111A0" w:rsidRPr="00F11DFC" w:rsidRDefault="00E111A0" w:rsidP="00F11DFC">
      <w:pPr>
        <w:rPr>
          <w:rFonts w:ascii="Arial" w:hAnsi="Arial" w:cs="Arial"/>
          <w:sz w:val="24"/>
          <w:szCs w:val="24"/>
        </w:rPr>
      </w:pPr>
    </w:p>
    <w:p w14:paraId="21C48D96" w14:textId="5393F121" w:rsidR="00E46E6F" w:rsidRDefault="00E111A0" w:rsidP="00F11DFC">
      <w:pPr>
        <w:pStyle w:val="BodyText2"/>
        <w:numPr>
          <w:ilvl w:val="0"/>
          <w:numId w:val="16"/>
        </w:numPr>
        <w:rPr>
          <w:rFonts w:cs="Arial"/>
          <w:sz w:val="24"/>
          <w:szCs w:val="24"/>
        </w:rPr>
      </w:pPr>
      <w:r>
        <w:rPr>
          <w:rFonts w:cs="Arial"/>
          <w:sz w:val="24"/>
          <w:szCs w:val="24"/>
        </w:rPr>
        <w:t xml:space="preserve">GAO 12-50 recommended that VBA modify its pension application forms and recommended an up-front verification process.  VA has authority under 38 U.S.C. </w:t>
      </w:r>
      <w:r w:rsidR="006140EA">
        <w:rPr>
          <w:rFonts w:cs="Arial"/>
          <w:sz w:val="24"/>
          <w:szCs w:val="24"/>
        </w:rPr>
        <w:t>5317 to use information from the Social Security Administration (SSA) and the Internal Revenue Service (IRS) in an up-front verification process.  VA would amend its information collections consistent with the GAO recommendations and an up-front verification process with the SSA and IRS.  Up-front verification also aids in VA compliance with the Improper Payment Elimination and Recovery Act (IPERA), Public Law 112-248.</w:t>
      </w:r>
    </w:p>
    <w:p w14:paraId="4E54E0B5" w14:textId="77777777" w:rsidR="004C5403" w:rsidRPr="00AF38E1" w:rsidRDefault="004C5403" w:rsidP="00AF38E1">
      <w:pPr>
        <w:pStyle w:val="BodyText"/>
        <w:ind w:left="360"/>
        <w:rPr>
          <w:rFonts w:cs="Arial"/>
          <w:sz w:val="24"/>
          <w:szCs w:val="24"/>
        </w:rPr>
      </w:pPr>
    </w:p>
    <w:p w14:paraId="17C7C401" w14:textId="5DC194EC" w:rsidR="00DE5D68" w:rsidRPr="00920AB8" w:rsidRDefault="00844973" w:rsidP="00F11DFC">
      <w:pPr>
        <w:pStyle w:val="BodyText"/>
        <w:numPr>
          <w:ilvl w:val="0"/>
          <w:numId w:val="16"/>
        </w:numPr>
        <w:rPr>
          <w:rFonts w:cs="Arial"/>
          <w:sz w:val="24"/>
          <w:szCs w:val="24"/>
        </w:rPr>
      </w:pPr>
      <w:r w:rsidRPr="00920AB8">
        <w:rPr>
          <w:rFonts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17C7C402" w14:textId="77777777" w:rsidR="00DE5D68" w:rsidRPr="00920AB8" w:rsidRDefault="00DE5D68" w:rsidP="007B7068">
      <w:pPr>
        <w:pStyle w:val="ListParagraph"/>
        <w:rPr>
          <w:rFonts w:ascii="Arial" w:hAnsi="Arial" w:cs="Arial"/>
          <w:sz w:val="24"/>
          <w:szCs w:val="24"/>
        </w:rPr>
      </w:pPr>
    </w:p>
    <w:p w14:paraId="17C7C403" w14:textId="77777777" w:rsidR="00DE5D68" w:rsidRPr="00920AB8" w:rsidRDefault="00844973" w:rsidP="00F11DFC">
      <w:pPr>
        <w:pStyle w:val="BodyText"/>
        <w:numPr>
          <w:ilvl w:val="0"/>
          <w:numId w:val="16"/>
        </w:numPr>
        <w:rPr>
          <w:rFonts w:cs="Arial"/>
          <w:sz w:val="24"/>
          <w:szCs w:val="24"/>
        </w:rPr>
      </w:pPr>
      <w:r w:rsidRPr="00920AB8">
        <w:rPr>
          <w:rFonts w:cs="Arial"/>
          <w:sz w:val="24"/>
          <w:szCs w:val="24"/>
        </w:rPr>
        <w:lastRenderedPageBreak/>
        <w:t>The collection of information does not involve small businesses or entities.</w:t>
      </w:r>
    </w:p>
    <w:p w14:paraId="17C7C404" w14:textId="77777777" w:rsidR="00DE5D68" w:rsidRPr="00920AB8" w:rsidRDefault="00DE5D68" w:rsidP="007B7068">
      <w:pPr>
        <w:pStyle w:val="ListParagraph"/>
        <w:rPr>
          <w:rFonts w:ascii="Arial" w:hAnsi="Arial" w:cs="Arial"/>
          <w:sz w:val="24"/>
          <w:szCs w:val="24"/>
        </w:rPr>
      </w:pPr>
    </w:p>
    <w:p w14:paraId="17C7C405" w14:textId="79D53B02" w:rsidR="00DE5D68" w:rsidRPr="00920AB8" w:rsidRDefault="00844973" w:rsidP="00F11DFC">
      <w:pPr>
        <w:pStyle w:val="BodyText"/>
        <w:numPr>
          <w:ilvl w:val="0"/>
          <w:numId w:val="16"/>
        </w:numPr>
        <w:rPr>
          <w:rFonts w:cs="Arial"/>
          <w:sz w:val="24"/>
          <w:szCs w:val="24"/>
        </w:rPr>
      </w:pPr>
      <w:r w:rsidRPr="00920AB8">
        <w:rPr>
          <w:rFonts w:cs="Arial"/>
          <w:sz w:val="24"/>
          <w:szCs w:val="24"/>
        </w:rPr>
        <w:t>Th</w:t>
      </w:r>
      <w:r w:rsidR="00AC71E9">
        <w:rPr>
          <w:rFonts w:cs="Arial"/>
          <w:sz w:val="24"/>
          <w:szCs w:val="24"/>
        </w:rPr>
        <w:t>ese forms were</w:t>
      </w:r>
      <w:r w:rsidRPr="00920AB8">
        <w:rPr>
          <w:rFonts w:cs="Arial"/>
          <w:sz w:val="24"/>
          <w:szCs w:val="24"/>
        </w:rPr>
        <w:t xml:space="preserve"> redesigned into a “user friendly” form, incorporating plain English, to comply with the President’s Memorandum of June 1, 1998, Plain Language in Government Writing.</w:t>
      </w:r>
    </w:p>
    <w:p w14:paraId="17C7C406" w14:textId="77777777" w:rsidR="00DE5D68" w:rsidRPr="00920AB8" w:rsidRDefault="00DE5D68" w:rsidP="007B7068">
      <w:pPr>
        <w:pStyle w:val="ListParagraph"/>
        <w:rPr>
          <w:rFonts w:ascii="Arial" w:hAnsi="Arial" w:cs="Arial"/>
          <w:sz w:val="24"/>
          <w:szCs w:val="24"/>
        </w:rPr>
      </w:pPr>
    </w:p>
    <w:p w14:paraId="17C7C407" w14:textId="77777777" w:rsidR="00DE5D68" w:rsidRDefault="00844973" w:rsidP="00F11DFC">
      <w:pPr>
        <w:pStyle w:val="BodyText"/>
        <w:numPr>
          <w:ilvl w:val="0"/>
          <w:numId w:val="16"/>
        </w:numPr>
        <w:rPr>
          <w:rFonts w:cs="Arial"/>
          <w:sz w:val="24"/>
          <w:szCs w:val="24"/>
        </w:rPr>
      </w:pPr>
      <w:r w:rsidRPr="00920AB8">
        <w:rPr>
          <w:rFonts w:cs="Arial"/>
          <w:sz w:val="24"/>
          <w:szCs w:val="24"/>
        </w:rPr>
        <w:t>There is no special circumstance requiring collection in a manner inconsistent with 5 CFR 1320.6 guidelines.</w:t>
      </w:r>
    </w:p>
    <w:p w14:paraId="3B322B68" w14:textId="77777777" w:rsidR="00FA06F5" w:rsidRDefault="00FA06F5" w:rsidP="00FA06F5">
      <w:pPr>
        <w:pStyle w:val="BodyText"/>
        <w:rPr>
          <w:rFonts w:cs="Arial"/>
          <w:sz w:val="24"/>
          <w:szCs w:val="24"/>
        </w:rPr>
      </w:pPr>
    </w:p>
    <w:p w14:paraId="404C8E8A" w14:textId="020FA565" w:rsidR="00FA06F5" w:rsidRPr="00920AB8" w:rsidRDefault="00FA06F5" w:rsidP="00FA06F5">
      <w:pPr>
        <w:pStyle w:val="BodyText"/>
        <w:numPr>
          <w:ilvl w:val="0"/>
          <w:numId w:val="16"/>
        </w:numPr>
        <w:rPr>
          <w:rFonts w:cs="Arial"/>
          <w:sz w:val="24"/>
          <w:szCs w:val="24"/>
        </w:rPr>
      </w:pPr>
      <w:r w:rsidRPr="00FA06F5">
        <w:rPr>
          <w:rFonts w:cs="Arial"/>
          <w:sz w:val="24"/>
          <w:szCs w:val="24"/>
        </w:rPr>
        <w:t>The Department notice was published in the Federal Register on XXXXXX at page XXXXXX.  Comments/No comments were received.</w:t>
      </w:r>
    </w:p>
    <w:p w14:paraId="17C7C40A" w14:textId="77777777" w:rsidR="00DE5D68" w:rsidRPr="00AC71E9" w:rsidRDefault="00DE5D68" w:rsidP="00AC71E9">
      <w:pPr>
        <w:tabs>
          <w:tab w:val="left" w:pos="480"/>
          <w:tab w:val="right" w:pos="8640"/>
        </w:tabs>
        <w:ind w:left="360" w:right="684"/>
        <w:contextualSpacing/>
        <w:rPr>
          <w:rFonts w:ascii="Arial" w:hAnsi="Arial" w:cs="Arial"/>
          <w:sz w:val="24"/>
          <w:szCs w:val="24"/>
        </w:rPr>
      </w:pPr>
    </w:p>
    <w:p w14:paraId="17C7C40B" w14:textId="77777777" w:rsidR="00DE5D68" w:rsidRPr="00920AB8" w:rsidRDefault="00844973" w:rsidP="00F11DFC">
      <w:pPr>
        <w:pStyle w:val="BodyText"/>
        <w:numPr>
          <w:ilvl w:val="0"/>
          <w:numId w:val="16"/>
        </w:numPr>
        <w:rPr>
          <w:rFonts w:cs="Arial"/>
          <w:sz w:val="24"/>
          <w:szCs w:val="24"/>
        </w:rPr>
      </w:pPr>
      <w:r w:rsidRPr="00920AB8">
        <w:rPr>
          <w:rFonts w:cs="Arial"/>
          <w:sz w:val="24"/>
          <w:szCs w:val="24"/>
        </w:rPr>
        <w:t>No payments or gifts to respondents have been made under this collection of information.</w:t>
      </w:r>
    </w:p>
    <w:p w14:paraId="17C7C40C" w14:textId="77777777" w:rsidR="00DE5D68" w:rsidRPr="00920AB8" w:rsidRDefault="00DE5D68" w:rsidP="007B7068">
      <w:pPr>
        <w:pStyle w:val="ListParagraph"/>
        <w:rPr>
          <w:rFonts w:ascii="Arial" w:hAnsi="Arial" w:cs="Arial"/>
          <w:sz w:val="24"/>
          <w:szCs w:val="24"/>
        </w:rPr>
      </w:pPr>
    </w:p>
    <w:p w14:paraId="17C7C40D" w14:textId="77777777" w:rsidR="00D00D0C" w:rsidRPr="00920AB8" w:rsidRDefault="00D00D0C" w:rsidP="00F11DFC">
      <w:pPr>
        <w:pStyle w:val="BodyText"/>
        <w:numPr>
          <w:ilvl w:val="0"/>
          <w:numId w:val="16"/>
        </w:numPr>
        <w:rPr>
          <w:rFonts w:cs="Arial"/>
          <w:sz w:val="24"/>
          <w:szCs w:val="24"/>
        </w:rPr>
      </w:pPr>
      <w:r w:rsidRPr="00920AB8">
        <w:rPr>
          <w:rFonts w:cs="Arial"/>
          <w:sz w:val="24"/>
          <w:szCs w:val="24"/>
        </w:rPr>
        <w:t>The records are maintained in the appropriate Privacy Act System of Records identified as “Compensation, Pension, Education, and Vocational Rehabilitation and Employment Records-VA (58VA21/22/28),” published at 74 FR 29275 (June 19, 2009).</w:t>
      </w:r>
    </w:p>
    <w:p w14:paraId="17C7C40E" w14:textId="77777777" w:rsidR="00DE5D68" w:rsidRPr="00920AB8" w:rsidRDefault="00DE5D68" w:rsidP="007B7068">
      <w:pPr>
        <w:pStyle w:val="ListParagraph"/>
        <w:rPr>
          <w:rFonts w:ascii="Arial" w:hAnsi="Arial" w:cs="Arial"/>
          <w:sz w:val="24"/>
          <w:szCs w:val="24"/>
        </w:rPr>
      </w:pPr>
    </w:p>
    <w:p w14:paraId="17C7C40F" w14:textId="77777777" w:rsidR="00DE5D68" w:rsidRPr="00920AB8" w:rsidRDefault="00844973" w:rsidP="00F11DFC">
      <w:pPr>
        <w:pStyle w:val="BodyText"/>
        <w:numPr>
          <w:ilvl w:val="0"/>
          <w:numId w:val="16"/>
        </w:numPr>
        <w:rPr>
          <w:rFonts w:cs="Arial"/>
          <w:sz w:val="24"/>
          <w:szCs w:val="24"/>
        </w:rPr>
      </w:pPr>
      <w:r w:rsidRPr="00920AB8">
        <w:rPr>
          <w:rFonts w:cs="Arial"/>
          <w:sz w:val="24"/>
          <w:szCs w:val="24"/>
        </w:rPr>
        <w:t>There are no questions of a sensitive nature.</w:t>
      </w:r>
    </w:p>
    <w:p w14:paraId="17C7C410" w14:textId="77777777" w:rsidR="00DE5D68" w:rsidRPr="00920AB8" w:rsidRDefault="00DE5D68" w:rsidP="007B7068">
      <w:pPr>
        <w:pStyle w:val="ListParagraph"/>
        <w:rPr>
          <w:rFonts w:ascii="Arial" w:hAnsi="Arial" w:cs="Arial"/>
          <w:sz w:val="24"/>
          <w:szCs w:val="24"/>
        </w:rPr>
      </w:pPr>
    </w:p>
    <w:p w14:paraId="17C7C411" w14:textId="101D8602" w:rsidR="00C1470E" w:rsidRPr="00F11DFC" w:rsidRDefault="00C1470E" w:rsidP="00F11DFC">
      <w:pPr>
        <w:pStyle w:val="ListParagraph"/>
        <w:numPr>
          <w:ilvl w:val="0"/>
          <w:numId w:val="16"/>
        </w:numPr>
        <w:rPr>
          <w:rFonts w:ascii="Arial" w:hAnsi="Arial" w:cs="Arial"/>
          <w:sz w:val="24"/>
          <w:szCs w:val="24"/>
          <w:u w:val="single"/>
        </w:rPr>
      </w:pPr>
      <w:r w:rsidRPr="00F11DFC">
        <w:rPr>
          <w:rFonts w:ascii="Arial" w:hAnsi="Arial" w:cs="Arial"/>
          <w:sz w:val="24"/>
          <w:szCs w:val="24"/>
          <w:u w:val="single"/>
        </w:rPr>
        <w:t>VA Form 21P-527</w:t>
      </w:r>
    </w:p>
    <w:p w14:paraId="17C7C412" w14:textId="77777777" w:rsidR="00C1470E" w:rsidRPr="00920AB8" w:rsidRDefault="00C1470E" w:rsidP="00C1470E">
      <w:pPr>
        <w:ind w:left="720"/>
        <w:rPr>
          <w:rFonts w:ascii="Arial" w:hAnsi="Arial" w:cs="Arial"/>
          <w:sz w:val="24"/>
          <w:szCs w:val="24"/>
        </w:rPr>
      </w:pPr>
    </w:p>
    <w:p w14:paraId="17C7C413" w14:textId="77777777" w:rsidR="007B7068" w:rsidRPr="00920AB8" w:rsidRDefault="00844973" w:rsidP="00C1470E">
      <w:pPr>
        <w:ind w:left="720"/>
        <w:rPr>
          <w:rFonts w:ascii="Arial" w:hAnsi="Arial" w:cs="Arial"/>
          <w:sz w:val="24"/>
          <w:szCs w:val="24"/>
        </w:rPr>
      </w:pPr>
      <w:proofErr w:type="gramStart"/>
      <w:r w:rsidRPr="00920AB8">
        <w:rPr>
          <w:rFonts w:ascii="Arial" w:hAnsi="Arial" w:cs="Arial"/>
          <w:sz w:val="24"/>
          <w:szCs w:val="24"/>
        </w:rPr>
        <w:t>Estimate of Information Collection Burden.</w:t>
      </w:r>
      <w:proofErr w:type="gramEnd"/>
      <w:r w:rsidRPr="00920AB8">
        <w:rPr>
          <w:rFonts w:ascii="Arial" w:hAnsi="Arial" w:cs="Arial"/>
          <w:sz w:val="24"/>
          <w:szCs w:val="24"/>
        </w:rPr>
        <w:t xml:space="preserve">  </w:t>
      </w:r>
    </w:p>
    <w:p w14:paraId="17C7C414" w14:textId="77777777" w:rsidR="007B7068" w:rsidRPr="00920AB8" w:rsidRDefault="007B7068" w:rsidP="007B7068">
      <w:pPr>
        <w:pStyle w:val="ListParagraph"/>
        <w:rPr>
          <w:rFonts w:ascii="Arial" w:hAnsi="Arial" w:cs="Arial"/>
          <w:sz w:val="24"/>
          <w:szCs w:val="24"/>
        </w:rPr>
      </w:pPr>
    </w:p>
    <w:p w14:paraId="17C7C415" w14:textId="57AABD56" w:rsidR="007B7068" w:rsidRPr="00920AB8" w:rsidRDefault="007B7068" w:rsidP="00376208">
      <w:pPr>
        <w:ind w:firstLine="720"/>
        <w:rPr>
          <w:rFonts w:ascii="Arial" w:hAnsi="Arial" w:cs="Arial"/>
          <w:sz w:val="24"/>
          <w:szCs w:val="24"/>
        </w:rPr>
      </w:pPr>
      <w:r w:rsidRPr="00920AB8">
        <w:rPr>
          <w:rFonts w:ascii="Arial" w:hAnsi="Arial" w:cs="Arial"/>
          <w:sz w:val="24"/>
          <w:szCs w:val="24"/>
        </w:rPr>
        <w:t xml:space="preserve">a. Number of Respondents:  </w:t>
      </w:r>
      <w:r w:rsidR="007F77CB">
        <w:rPr>
          <w:rFonts w:ascii="Arial" w:hAnsi="Arial" w:cs="Arial"/>
          <w:sz w:val="24"/>
          <w:szCs w:val="24"/>
        </w:rPr>
        <w:t>25,000</w:t>
      </w:r>
    </w:p>
    <w:p w14:paraId="17C7C416" w14:textId="77777777" w:rsidR="007B7068" w:rsidRPr="00920AB8" w:rsidRDefault="007B7068" w:rsidP="007B7068">
      <w:pPr>
        <w:rPr>
          <w:rFonts w:ascii="Arial" w:hAnsi="Arial" w:cs="Arial"/>
          <w:sz w:val="24"/>
          <w:szCs w:val="24"/>
        </w:rPr>
      </w:pPr>
    </w:p>
    <w:p w14:paraId="17C7C417" w14:textId="77777777" w:rsidR="007B7068" w:rsidRPr="00920AB8" w:rsidRDefault="007B7068" w:rsidP="00376208">
      <w:pPr>
        <w:ind w:firstLine="720"/>
        <w:rPr>
          <w:rFonts w:ascii="Arial" w:hAnsi="Arial" w:cs="Arial"/>
          <w:sz w:val="24"/>
          <w:szCs w:val="24"/>
        </w:rPr>
      </w:pPr>
      <w:r w:rsidRPr="00920AB8">
        <w:rPr>
          <w:rFonts w:ascii="Arial" w:hAnsi="Arial" w:cs="Arial"/>
          <w:sz w:val="24"/>
          <w:szCs w:val="24"/>
        </w:rPr>
        <w:t>b. Frequency of Response:  one time</w:t>
      </w:r>
    </w:p>
    <w:p w14:paraId="17C7C418" w14:textId="77777777" w:rsidR="007B7068" w:rsidRPr="00920AB8" w:rsidRDefault="007B7068" w:rsidP="007B7068">
      <w:pPr>
        <w:rPr>
          <w:rFonts w:ascii="Arial" w:hAnsi="Arial" w:cs="Arial"/>
          <w:sz w:val="24"/>
          <w:szCs w:val="24"/>
        </w:rPr>
      </w:pPr>
    </w:p>
    <w:p w14:paraId="17C7C419" w14:textId="4C2E7870" w:rsidR="007B7068" w:rsidRPr="00920AB8" w:rsidRDefault="007B7068" w:rsidP="00376208">
      <w:pPr>
        <w:ind w:firstLine="720"/>
        <w:rPr>
          <w:rFonts w:ascii="Arial" w:hAnsi="Arial" w:cs="Arial"/>
          <w:sz w:val="24"/>
          <w:szCs w:val="24"/>
        </w:rPr>
      </w:pPr>
      <w:r w:rsidRPr="00920AB8">
        <w:rPr>
          <w:rFonts w:ascii="Arial" w:hAnsi="Arial" w:cs="Arial"/>
          <w:sz w:val="24"/>
          <w:szCs w:val="24"/>
        </w:rPr>
        <w:t xml:space="preserve">c. Annual Burden Hours:  </w:t>
      </w:r>
      <w:r w:rsidR="007F77CB" w:rsidRPr="007F77CB">
        <w:rPr>
          <w:rFonts w:ascii="Arial" w:hAnsi="Arial" w:cs="Arial"/>
          <w:sz w:val="24"/>
          <w:szCs w:val="24"/>
        </w:rPr>
        <w:t>25,000 hours</w:t>
      </w:r>
    </w:p>
    <w:p w14:paraId="17C7C41A" w14:textId="77777777" w:rsidR="007B7068" w:rsidRPr="00920AB8" w:rsidRDefault="007B7068" w:rsidP="007B7068">
      <w:pPr>
        <w:rPr>
          <w:rFonts w:ascii="Arial" w:hAnsi="Arial" w:cs="Arial"/>
          <w:sz w:val="24"/>
          <w:szCs w:val="24"/>
        </w:rPr>
      </w:pPr>
    </w:p>
    <w:p w14:paraId="17C7C41B" w14:textId="2DCF459E" w:rsidR="00376208" w:rsidRPr="00920AB8" w:rsidRDefault="007B7068" w:rsidP="00376208">
      <w:pPr>
        <w:ind w:left="720"/>
        <w:rPr>
          <w:rFonts w:ascii="Arial" w:hAnsi="Arial" w:cs="Arial"/>
          <w:sz w:val="24"/>
          <w:szCs w:val="24"/>
        </w:rPr>
      </w:pPr>
      <w:r w:rsidRPr="00920AB8">
        <w:rPr>
          <w:rFonts w:ascii="Arial" w:hAnsi="Arial" w:cs="Arial"/>
          <w:sz w:val="24"/>
          <w:szCs w:val="24"/>
        </w:rPr>
        <w:t xml:space="preserve">d. Estimated Completion Time:  </w:t>
      </w:r>
      <w:r w:rsidR="007F77CB">
        <w:rPr>
          <w:rFonts w:ascii="Arial" w:hAnsi="Arial" w:cs="Arial"/>
          <w:sz w:val="24"/>
          <w:szCs w:val="24"/>
        </w:rPr>
        <w:t>60</w:t>
      </w:r>
      <w:r w:rsidR="007F77CB" w:rsidRPr="00920AB8">
        <w:rPr>
          <w:rFonts w:ascii="Arial" w:hAnsi="Arial" w:cs="Arial"/>
          <w:sz w:val="24"/>
          <w:szCs w:val="24"/>
        </w:rPr>
        <w:t xml:space="preserve"> </w:t>
      </w:r>
      <w:r w:rsidRPr="00920AB8">
        <w:rPr>
          <w:rFonts w:ascii="Arial" w:hAnsi="Arial" w:cs="Arial"/>
          <w:sz w:val="24"/>
          <w:szCs w:val="24"/>
        </w:rPr>
        <w:t xml:space="preserve">minutes </w:t>
      </w:r>
    </w:p>
    <w:p w14:paraId="17C7C41C" w14:textId="77777777" w:rsidR="00376208" w:rsidRPr="00920AB8" w:rsidRDefault="00376208" w:rsidP="00376208">
      <w:pPr>
        <w:ind w:left="720"/>
        <w:rPr>
          <w:rFonts w:ascii="Arial" w:hAnsi="Arial" w:cs="Arial"/>
          <w:sz w:val="24"/>
          <w:szCs w:val="24"/>
        </w:rPr>
      </w:pPr>
    </w:p>
    <w:p w14:paraId="17C7C41D" w14:textId="5A2D63B0" w:rsidR="002B614A" w:rsidRPr="00920AB8" w:rsidRDefault="007B7068" w:rsidP="00376208">
      <w:pPr>
        <w:ind w:left="720"/>
        <w:rPr>
          <w:rFonts w:ascii="Arial" w:hAnsi="Arial" w:cs="Arial"/>
          <w:sz w:val="24"/>
          <w:szCs w:val="24"/>
        </w:rPr>
      </w:pPr>
      <w:r w:rsidRPr="00920AB8">
        <w:rPr>
          <w:rFonts w:ascii="Arial" w:hAnsi="Arial" w:cs="Arial"/>
          <w:sz w:val="24"/>
          <w:szCs w:val="24"/>
        </w:rPr>
        <w:t>e. According to the U.S. Bureau of Labor Statistics Average Hourly Earnings, the cost to the respondent is $24, making the total cost to the respondents an estimated $</w:t>
      </w:r>
      <w:r w:rsidR="007F77CB">
        <w:rPr>
          <w:rFonts w:ascii="Arial" w:hAnsi="Arial" w:cs="Arial"/>
          <w:sz w:val="24"/>
          <w:szCs w:val="24"/>
        </w:rPr>
        <w:t>600,000</w:t>
      </w:r>
      <w:r w:rsidRPr="00920AB8">
        <w:rPr>
          <w:rFonts w:ascii="Arial" w:hAnsi="Arial" w:cs="Arial"/>
          <w:sz w:val="24"/>
          <w:szCs w:val="24"/>
        </w:rPr>
        <w:t>.  (</w:t>
      </w:r>
      <w:r w:rsidR="007F77CB">
        <w:rPr>
          <w:rFonts w:ascii="Arial" w:hAnsi="Arial" w:cs="Arial"/>
          <w:sz w:val="24"/>
          <w:szCs w:val="24"/>
        </w:rPr>
        <w:t>25,000</w:t>
      </w:r>
      <w:r w:rsidRPr="00920AB8">
        <w:rPr>
          <w:rFonts w:ascii="Arial" w:hAnsi="Arial" w:cs="Arial"/>
          <w:sz w:val="24"/>
          <w:szCs w:val="24"/>
        </w:rPr>
        <w:t xml:space="preserve"> burden hours x $24 per hour)</w:t>
      </w:r>
    </w:p>
    <w:p w14:paraId="17C7C41E" w14:textId="77777777" w:rsidR="00C1470E" w:rsidRPr="00920AB8" w:rsidRDefault="00C1470E" w:rsidP="00376208">
      <w:pPr>
        <w:ind w:left="720"/>
        <w:rPr>
          <w:rFonts w:ascii="Arial" w:hAnsi="Arial" w:cs="Arial"/>
          <w:sz w:val="24"/>
          <w:szCs w:val="24"/>
        </w:rPr>
      </w:pPr>
    </w:p>
    <w:p w14:paraId="17C7C41F" w14:textId="35CF164C" w:rsidR="00C1470E" w:rsidRPr="00F11DFC" w:rsidRDefault="00C1470E" w:rsidP="00B02161">
      <w:pPr>
        <w:rPr>
          <w:rFonts w:ascii="Arial" w:hAnsi="Arial" w:cs="Arial"/>
          <w:sz w:val="24"/>
          <w:szCs w:val="24"/>
        </w:rPr>
      </w:pPr>
      <w:r w:rsidRPr="00B02161">
        <w:rPr>
          <w:rFonts w:ascii="Arial" w:hAnsi="Arial" w:cs="Arial"/>
          <w:sz w:val="24"/>
          <w:szCs w:val="24"/>
          <w:u w:val="single"/>
        </w:rPr>
        <w:t>VA Form 21P-52</w:t>
      </w:r>
      <w:r w:rsidRPr="00F11DFC">
        <w:rPr>
          <w:rFonts w:ascii="Arial" w:hAnsi="Arial" w:cs="Arial"/>
          <w:sz w:val="24"/>
          <w:szCs w:val="24"/>
        </w:rPr>
        <w:t>7</w:t>
      </w:r>
      <w:r w:rsidR="007F77CB">
        <w:rPr>
          <w:rFonts w:ascii="Arial" w:hAnsi="Arial" w:cs="Arial"/>
          <w:sz w:val="24"/>
          <w:szCs w:val="24"/>
        </w:rPr>
        <w:t>EZ</w:t>
      </w:r>
    </w:p>
    <w:p w14:paraId="17C7C420" w14:textId="77777777" w:rsidR="00C1470E" w:rsidRPr="00920AB8" w:rsidRDefault="00C1470E" w:rsidP="00376208">
      <w:pPr>
        <w:ind w:left="720"/>
        <w:rPr>
          <w:rFonts w:ascii="Arial" w:hAnsi="Arial" w:cs="Arial"/>
          <w:sz w:val="24"/>
          <w:szCs w:val="24"/>
        </w:rPr>
      </w:pPr>
    </w:p>
    <w:p w14:paraId="17C7C421" w14:textId="77777777" w:rsidR="00C1470E" w:rsidRPr="00F11DFC" w:rsidRDefault="00C1470E" w:rsidP="00A33ADF">
      <w:pPr>
        <w:tabs>
          <w:tab w:val="left" w:pos="480"/>
          <w:tab w:val="right" w:pos="8640"/>
        </w:tabs>
        <w:ind w:left="720" w:right="684"/>
        <w:rPr>
          <w:rFonts w:ascii="Arial" w:hAnsi="Arial" w:cs="Arial"/>
          <w:sz w:val="24"/>
          <w:szCs w:val="24"/>
        </w:rPr>
      </w:pPr>
      <w:proofErr w:type="gramStart"/>
      <w:r w:rsidRPr="00F11DFC">
        <w:rPr>
          <w:rFonts w:ascii="Arial" w:hAnsi="Arial" w:cs="Arial"/>
          <w:sz w:val="24"/>
          <w:szCs w:val="24"/>
        </w:rPr>
        <w:t>Estimate of Information Collection Burden.</w:t>
      </w:r>
      <w:proofErr w:type="gramEnd"/>
    </w:p>
    <w:p w14:paraId="17C7C422" w14:textId="77777777" w:rsidR="00C1470E" w:rsidRPr="00F11DFC" w:rsidRDefault="00C1470E" w:rsidP="00A33ADF">
      <w:pPr>
        <w:tabs>
          <w:tab w:val="left" w:pos="480"/>
          <w:tab w:val="right" w:pos="8640"/>
        </w:tabs>
        <w:ind w:left="720" w:right="684"/>
        <w:rPr>
          <w:rFonts w:ascii="Arial" w:hAnsi="Arial" w:cs="Arial"/>
          <w:sz w:val="24"/>
          <w:szCs w:val="24"/>
        </w:rPr>
      </w:pPr>
    </w:p>
    <w:p w14:paraId="17C7C423" w14:textId="786BEA85" w:rsidR="00C1470E" w:rsidRPr="00F11DFC" w:rsidRDefault="00C1470E" w:rsidP="00A33ADF">
      <w:pPr>
        <w:tabs>
          <w:tab w:val="left" w:pos="480"/>
          <w:tab w:val="right" w:pos="8640"/>
        </w:tabs>
        <w:ind w:left="720" w:right="684"/>
        <w:rPr>
          <w:rFonts w:ascii="Arial" w:hAnsi="Arial" w:cs="Arial"/>
          <w:sz w:val="24"/>
          <w:szCs w:val="24"/>
        </w:rPr>
      </w:pPr>
      <w:proofErr w:type="gramStart"/>
      <w:r w:rsidRPr="00F11DFC">
        <w:rPr>
          <w:rFonts w:ascii="Arial" w:hAnsi="Arial" w:cs="Arial"/>
          <w:sz w:val="24"/>
          <w:szCs w:val="24"/>
        </w:rPr>
        <w:t>a.  Number</w:t>
      </w:r>
      <w:proofErr w:type="gramEnd"/>
      <w:r w:rsidRPr="00F11DFC">
        <w:rPr>
          <w:rFonts w:ascii="Arial" w:hAnsi="Arial" w:cs="Arial"/>
          <w:sz w:val="24"/>
          <w:szCs w:val="24"/>
        </w:rPr>
        <w:t xml:space="preserve"> of Respondents</w:t>
      </w:r>
      <w:r w:rsidR="00A33ADF" w:rsidRPr="00F11DFC">
        <w:rPr>
          <w:rFonts w:ascii="Arial" w:hAnsi="Arial" w:cs="Arial"/>
          <w:sz w:val="24"/>
          <w:szCs w:val="24"/>
        </w:rPr>
        <w:t xml:space="preserve">: </w:t>
      </w:r>
      <w:r w:rsidR="007F77CB">
        <w:rPr>
          <w:rFonts w:ascii="Arial" w:hAnsi="Arial" w:cs="Arial"/>
          <w:sz w:val="24"/>
          <w:szCs w:val="24"/>
        </w:rPr>
        <w:t>75,000</w:t>
      </w:r>
      <w:r w:rsidRPr="00F11DFC">
        <w:rPr>
          <w:rFonts w:ascii="Arial" w:hAnsi="Arial" w:cs="Arial"/>
          <w:sz w:val="24"/>
          <w:szCs w:val="24"/>
        </w:rPr>
        <w:t xml:space="preserve"> per year.</w:t>
      </w:r>
    </w:p>
    <w:p w14:paraId="17C7C424" w14:textId="77777777" w:rsidR="00C1470E" w:rsidRPr="00F11DFC" w:rsidRDefault="00C1470E" w:rsidP="00A33ADF">
      <w:pPr>
        <w:tabs>
          <w:tab w:val="left" w:pos="480"/>
          <w:tab w:val="right" w:pos="8640"/>
        </w:tabs>
        <w:ind w:left="720" w:right="684"/>
        <w:rPr>
          <w:rFonts w:ascii="Arial" w:hAnsi="Arial" w:cs="Arial"/>
          <w:sz w:val="24"/>
          <w:szCs w:val="24"/>
        </w:rPr>
      </w:pPr>
    </w:p>
    <w:p w14:paraId="17C7C425" w14:textId="77777777" w:rsidR="00C1470E" w:rsidRPr="00F11DFC" w:rsidRDefault="00C1470E" w:rsidP="00A33ADF">
      <w:pPr>
        <w:tabs>
          <w:tab w:val="left" w:pos="480"/>
          <w:tab w:val="right" w:pos="8640"/>
        </w:tabs>
        <w:ind w:left="720" w:right="684"/>
        <w:rPr>
          <w:rFonts w:ascii="Arial" w:hAnsi="Arial" w:cs="Arial"/>
          <w:sz w:val="24"/>
          <w:szCs w:val="24"/>
        </w:rPr>
      </w:pPr>
      <w:proofErr w:type="gramStart"/>
      <w:r w:rsidRPr="00F11DFC">
        <w:rPr>
          <w:rFonts w:ascii="Arial" w:hAnsi="Arial" w:cs="Arial"/>
          <w:sz w:val="24"/>
          <w:szCs w:val="24"/>
        </w:rPr>
        <w:t>b.  Frequency</w:t>
      </w:r>
      <w:proofErr w:type="gramEnd"/>
      <w:r w:rsidRPr="00F11DFC">
        <w:rPr>
          <w:rFonts w:ascii="Arial" w:hAnsi="Arial" w:cs="Arial"/>
          <w:sz w:val="24"/>
          <w:szCs w:val="24"/>
        </w:rPr>
        <w:t xml:space="preserve"> of Response</w:t>
      </w:r>
      <w:r w:rsidR="00A33ADF" w:rsidRPr="00F11DFC">
        <w:rPr>
          <w:rFonts w:ascii="Arial" w:hAnsi="Arial" w:cs="Arial"/>
          <w:sz w:val="24"/>
          <w:szCs w:val="24"/>
        </w:rPr>
        <w:t xml:space="preserve">: </w:t>
      </w:r>
      <w:r w:rsidRPr="00F11DFC">
        <w:rPr>
          <w:rFonts w:ascii="Arial" w:hAnsi="Arial" w:cs="Arial"/>
          <w:sz w:val="24"/>
          <w:szCs w:val="24"/>
        </w:rPr>
        <w:t>o</w:t>
      </w:r>
      <w:r w:rsidR="00A33ADF" w:rsidRPr="00F11DFC">
        <w:rPr>
          <w:rFonts w:ascii="Arial" w:hAnsi="Arial" w:cs="Arial"/>
          <w:sz w:val="24"/>
          <w:szCs w:val="24"/>
        </w:rPr>
        <w:t xml:space="preserve">ne time </w:t>
      </w:r>
      <w:r w:rsidRPr="00F11DFC">
        <w:rPr>
          <w:rFonts w:ascii="Arial" w:hAnsi="Arial" w:cs="Arial"/>
          <w:sz w:val="24"/>
          <w:szCs w:val="24"/>
        </w:rPr>
        <w:t xml:space="preserve"> </w:t>
      </w:r>
    </w:p>
    <w:p w14:paraId="17C7C426" w14:textId="77777777" w:rsidR="00C1470E" w:rsidRPr="00F11DFC" w:rsidRDefault="00C1470E" w:rsidP="00A33ADF">
      <w:pPr>
        <w:tabs>
          <w:tab w:val="left" w:pos="480"/>
          <w:tab w:val="right" w:pos="8640"/>
        </w:tabs>
        <w:ind w:left="720" w:right="684"/>
        <w:rPr>
          <w:rFonts w:ascii="Arial" w:hAnsi="Arial" w:cs="Arial"/>
          <w:sz w:val="24"/>
          <w:szCs w:val="24"/>
        </w:rPr>
      </w:pPr>
    </w:p>
    <w:p w14:paraId="17C7C427" w14:textId="5C79B9F6" w:rsidR="00C1470E" w:rsidRPr="00F11DFC" w:rsidRDefault="00C1470E" w:rsidP="00A33ADF">
      <w:pPr>
        <w:tabs>
          <w:tab w:val="left" w:pos="480"/>
          <w:tab w:val="right" w:pos="8640"/>
        </w:tabs>
        <w:ind w:left="720" w:right="684"/>
        <w:rPr>
          <w:rFonts w:ascii="Arial" w:hAnsi="Arial" w:cs="Arial"/>
          <w:sz w:val="24"/>
          <w:szCs w:val="24"/>
        </w:rPr>
      </w:pPr>
      <w:proofErr w:type="gramStart"/>
      <w:r w:rsidRPr="00F11DFC">
        <w:rPr>
          <w:rFonts w:ascii="Arial" w:hAnsi="Arial" w:cs="Arial"/>
          <w:sz w:val="24"/>
          <w:szCs w:val="24"/>
        </w:rPr>
        <w:lastRenderedPageBreak/>
        <w:t>c.  Annual</w:t>
      </w:r>
      <w:proofErr w:type="gramEnd"/>
      <w:r w:rsidRPr="00F11DFC">
        <w:rPr>
          <w:rFonts w:ascii="Arial" w:hAnsi="Arial" w:cs="Arial"/>
          <w:sz w:val="24"/>
          <w:szCs w:val="24"/>
        </w:rPr>
        <w:t xml:space="preserve"> burden is </w:t>
      </w:r>
      <w:r w:rsidR="00CC3748">
        <w:rPr>
          <w:rFonts w:ascii="Arial" w:hAnsi="Arial" w:cs="Arial"/>
          <w:sz w:val="24"/>
          <w:szCs w:val="24"/>
        </w:rPr>
        <w:t>31,250</w:t>
      </w:r>
      <w:bookmarkStart w:id="0" w:name="_GoBack"/>
      <w:bookmarkEnd w:id="0"/>
      <w:r w:rsidRPr="00F11DFC">
        <w:rPr>
          <w:rFonts w:ascii="Arial" w:hAnsi="Arial" w:cs="Arial"/>
          <w:sz w:val="24"/>
          <w:szCs w:val="24"/>
        </w:rPr>
        <w:t xml:space="preserve"> hours.</w:t>
      </w:r>
    </w:p>
    <w:p w14:paraId="17C7C428" w14:textId="77777777" w:rsidR="00C1470E" w:rsidRPr="00F11DFC" w:rsidRDefault="00C1470E" w:rsidP="00A33ADF">
      <w:pPr>
        <w:tabs>
          <w:tab w:val="left" w:pos="480"/>
          <w:tab w:val="right" w:pos="8640"/>
        </w:tabs>
        <w:ind w:left="720" w:right="684"/>
        <w:rPr>
          <w:rFonts w:ascii="Arial" w:hAnsi="Arial" w:cs="Arial"/>
          <w:sz w:val="24"/>
          <w:szCs w:val="24"/>
        </w:rPr>
      </w:pPr>
    </w:p>
    <w:p w14:paraId="17C7C429" w14:textId="66D7F131" w:rsidR="00C1470E" w:rsidRPr="00F11DFC" w:rsidRDefault="00C1470E" w:rsidP="00A33ADF">
      <w:pPr>
        <w:tabs>
          <w:tab w:val="left" w:pos="480"/>
          <w:tab w:val="right" w:pos="8640"/>
        </w:tabs>
        <w:ind w:left="720" w:right="684"/>
        <w:rPr>
          <w:rFonts w:ascii="Arial" w:hAnsi="Arial" w:cs="Arial"/>
          <w:sz w:val="24"/>
          <w:szCs w:val="24"/>
        </w:rPr>
      </w:pPr>
      <w:proofErr w:type="gramStart"/>
      <w:r w:rsidRPr="00F11DFC">
        <w:rPr>
          <w:rFonts w:ascii="Arial" w:hAnsi="Arial" w:cs="Arial"/>
          <w:sz w:val="24"/>
          <w:szCs w:val="24"/>
        </w:rPr>
        <w:t xml:space="preserve">d.  </w:t>
      </w:r>
      <w:r w:rsidR="00A33ADF" w:rsidRPr="00F11DFC">
        <w:rPr>
          <w:rFonts w:ascii="Arial" w:hAnsi="Arial" w:cs="Arial"/>
          <w:sz w:val="24"/>
          <w:szCs w:val="24"/>
        </w:rPr>
        <w:t>Estimated</w:t>
      </w:r>
      <w:proofErr w:type="gramEnd"/>
      <w:r w:rsidR="00A33ADF" w:rsidRPr="00F11DFC">
        <w:rPr>
          <w:rFonts w:ascii="Arial" w:hAnsi="Arial" w:cs="Arial"/>
          <w:sz w:val="24"/>
          <w:szCs w:val="24"/>
        </w:rPr>
        <w:t xml:space="preserve"> Completion Time: </w:t>
      </w:r>
      <w:r w:rsidR="00E01BBD">
        <w:rPr>
          <w:rFonts w:ascii="Arial" w:hAnsi="Arial" w:cs="Arial"/>
          <w:sz w:val="24"/>
          <w:szCs w:val="24"/>
        </w:rPr>
        <w:t>25</w:t>
      </w:r>
      <w:r w:rsidR="00A33ADF" w:rsidRPr="00F11DFC">
        <w:rPr>
          <w:rFonts w:ascii="Arial" w:hAnsi="Arial" w:cs="Arial"/>
          <w:sz w:val="24"/>
          <w:szCs w:val="24"/>
        </w:rPr>
        <w:t xml:space="preserve"> minutes</w:t>
      </w:r>
    </w:p>
    <w:p w14:paraId="17C7C42A" w14:textId="77777777" w:rsidR="00C1470E" w:rsidRPr="00F11DFC" w:rsidRDefault="00C1470E" w:rsidP="00F11DFC">
      <w:pPr>
        <w:ind w:left="720"/>
        <w:rPr>
          <w:rFonts w:ascii="Arial" w:hAnsi="Arial" w:cs="Arial"/>
          <w:sz w:val="24"/>
          <w:szCs w:val="24"/>
        </w:rPr>
      </w:pPr>
    </w:p>
    <w:p w14:paraId="17C7C42B" w14:textId="5A70AEE3" w:rsidR="00C1470E" w:rsidRPr="00F11DFC" w:rsidRDefault="00C1470E" w:rsidP="00F11DFC">
      <w:pPr>
        <w:ind w:left="720"/>
        <w:rPr>
          <w:rFonts w:ascii="Arial" w:hAnsi="Arial" w:cs="Arial"/>
          <w:sz w:val="24"/>
          <w:szCs w:val="24"/>
        </w:rPr>
      </w:pPr>
      <w:proofErr w:type="gramStart"/>
      <w:r w:rsidRPr="00F11DFC">
        <w:rPr>
          <w:rFonts w:ascii="Arial" w:hAnsi="Arial" w:cs="Arial"/>
          <w:sz w:val="24"/>
          <w:szCs w:val="24"/>
        </w:rPr>
        <w:t>e.  The</w:t>
      </w:r>
      <w:proofErr w:type="gramEnd"/>
      <w:r w:rsidRPr="00F11DFC">
        <w:rPr>
          <w:rFonts w:ascii="Arial" w:hAnsi="Arial" w:cs="Arial"/>
          <w:sz w:val="24"/>
          <w:szCs w:val="24"/>
        </w:rPr>
        <w:t xml:space="preserve"> total estimated cost to respondents is </w:t>
      </w:r>
      <w:r w:rsidR="00A33ADF" w:rsidRPr="00F11DFC">
        <w:rPr>
          <w:rFonts w:ascii="Arial" w:hAnsi="Arial" w:cs="Arial"/>
          <w:sz w:val="24"/>
          <w:szCs w:val="24"/>
        </w:rPr>
        <w:t>$</w:t>
      </w:r>
      <w:r w:rsidR="00E01BBD">
        <w:rPr>
          <w:rFonts w:ascii="Arial" w:hAnsi="Arial" w:cs="Arial"/>
          <w:sz w:val="24"/>
          <w:szCs w:val="24"/>
        </w:rPr>
        <w:t>75</w:t>
      </w:r>
      <w:r w:rsidR="007F77CB">
        <w:rPr>
          <w:rFonts w:ascii="Arial" w:hAnsi="Arial" w:cs="Arial"/>
          <w:sz w:val="24"/>
          <w:szCs w:val="24"/>
        </w:rPr>
        <w:t>0,000</w:t>
      </w:r>
      <w:r w:rsidRPr="00F11DFC">
        <w:rPr>
          <w:rFonts w:ascii="Arial" w:hAnsi="Arial" w:cs="Arial"/>
          <w:sz w:val="24"/>
          <w:szCs w:val="24"/>
        </w:rPr>
        <w:t xml:space="preserve"> (</w:t>
      </w:r>
      <w:r w:rsidR="00E01BBD">
        <w:rPr>
          <w:rFonts w:ascii="Arial" w:hAnsi="Arial" w:cs="Arial"/>
          <w:sz w:val="24"/>
          <w:szCs w:val="24"/>
        </w:rPr>
        <w:t>31,250 hrs.</w:t>
      </w:r>
      <w:r w:rsidR="00A33ADF" w:rsidRPr="00F11DFC">
        <w:rPr>
          <w:rFonts w:ascii="Arial" w:hAnsi="Arial" w:cs="Arial"/>
          <w:sz w:val="24"/>
          <w:szCs w:val="24"/>
        </w:rPr>
        <w:t xml:space="preserve"> x $24</w:t>
      </w:r>
      <w:r w:rsidRPr="00F11DFC">
        <w:rPr>
          <w:rFonts w:ascii="Arial" w:hAnsi="Arial" w:cs="Arial"/>
          <w:sz w:val="24"/>
          <w:szCs w:val="24"/>
        </w:rPr>
        <w:t xml:space="preserve"> per hour).</w:t>
      </w:r>
    </w:p>
    <w:p w14:paraId="17C7C42C" w14:textId="77777777" w:rsidR="00C1470E" w:rsidRPr="00F11DFC" w:rsidRDefault="00C1470E" w:rsidP="00F11DFC">
      <w:pPr>
        <w:ind w:left="720"/>
        <w:rPr>
          <w:rFonts w:ascii="Arial" w:hAnsi="Arial" w:cs="Arial"/>
          <w:sz w:val="24"/>
          <w:szCs w:val="24"/>
        </w:rPr>
      </w:pPr>
    </w:p>
    <w:p w14:paraId="17C7C42D" w14:textId="42E7A4BD" w:rsidR="00C1470E" w:rsidRPr="00A13619" w:rsidRDefault="00C1470E" w:rsidP="00F11DFC">
      <w:pPr>
        <w:ind w:left="720"/>
        <w:rPr>
          <w:rFonts w:ascii="Arial" w:hAnsi="Arial" w:cs="Arial"/>
          <w:sz w:val="24"/>
          <w:szCs w:val="24"/>
        </w:rPr>
      </w:pPr>
      <w:r w:rsidRPr="00A13619">
        <w:rPr>
          <w:rFonts w:ascii="Arial" w:hAnsi="Arial" w:cs="Arial"/>
          <w:sz w:val="24"/>
          <w:szCs w:val="24"/>
        </w:rPr>
        <w:t>13.  This submission does not involve any recordkeeping costs.</w:t>
      </w:r>
      <w:r w:rsidR="00074DF8" w:rsidRPr="00A13619">
        <w:rPr>
          <w:rFonts w:ascii="Arial" w:hAnsi="Arial" w:cs="Arial"/>
          <w:sz w:val="24"/>
          <w:szCs w:val="24"/>
        </w:rPr>
        <w:t xml:space="preserve"> </w:t>
      </w:r>
    </w:p>
    <w:p w14:paraId="17C7C42E" w14:textId="77777777" w:rsidR="00C1470E" w:rsidRPr="00A13619" w:rsidRDefault="00C1470E" w:rsidP="00F11DFC">
      <w:pPr>
        <w:ind w:left="720"/>
        <w:rPr>
          <w:rFonts w:ascii="Arial" w:hAnsi="Arial" w:cs="Arial"/>
          <w:sz w:val="24"/>
          <w:szCs w:val="24"/>
        </w:rPr>
      </w:pPr>
    </w:p>
    <w:p w14:paraId="17C7C430" w14:textId="77777777" w:rsidR="00844973" w:rsidRPr="00A13619" w:rsidRDefault="00C1470E" w:rsidP="00F11DFC">
      <w:pPr>
        <w:ind w:left="720"/>
        <w:rPr>
          <w:rFonts w:ascii="Arial" w:hAnsi="Arial" w:cs="Arial"/>
          <w:sz w:val="24"/>
          <w:szCs w:val="24"/>
        </w:rPr>
      </w:pPr>
      <w:r w:rsidRPr="00A13619">
        <w:rPr>
          <w:rFonts w:ascii="Arial" w:hAnsi="Arial" w:cs="Arial"/>
          <w:sz w:val="24"/>
          <w:szCs w:val="24"/>
        </w:rPr>
        <w:t xml:space="preserve">14.  </w:t>
      </w:r>
      <w:r w:rsidR="00844973" w:rsidRPr="00A13619">
        <w:rPr>
          <w:rFonts w:ascii="Arial" w:hAnsi="Arial" w:cs="Arial"/>
          <w:sz w:val="24"/>
          <w:szCs w:val="24"/>
        </w:rPr>
        <w:t>Estimated Costs to the Federal Government:</w:t>
      </w:r>
    </w:p>
    <w:p w14:paraId="314A8B8C" w14:textId="77777777" w:rsidR="00A13619" w:rsidRDefault="00A13619" w:rsidP="00F11DFC">
      <w:pPr>
        <w:ind w:left="720"/>
        <w:rPr>
          <w:rFonts w:ascii="Arial" w:hAnsi="Arial" w:cs="Arial"/>
          <w:sz w:val="24"/>
          <w:szCs w:val="24"/>
        </w:rPr>
      </w:pPr>
    </w:p>
    <w:p w14:paraId="17C7C431" w14:textId="669C7241" w:rsidR="00844973" w:rsidRPr="00A13619" w:rsidRDefault="00A13619" w:rsidP="00F11DFC">
      <w:pPr>
        <w:ind w:left="720"/>
        <w:rPr>
          <w:rFonts w:ascii="Arial" w:hAnsi="Arial" w:cs="Arial"/>
          <w:sz w:val="24"/>
          <w:szCs w:val="24"/>
        </w:rPr>
      </w:pPr>
      <w:proofErr w:type="gramStart"/>
      <w:r>
        <w:rPr>
          <w:rFonts w:ascii="Arial" w:hAnsi="Arial" w:cs="Arial"/>
          <w:sz w:val="24"/>
          <w:szCs w:val="24"/>
        </w:rPr>
        <w:t>a.  Total</w:t>
      </w:r>
      <w:proofErr w:type="gramEnd"/>
      <w:r>
        <w:rPr>
          <w:rFonts w:ascii="Arial" w:hAnsi="Arial" w:cs="Arial"/>
          <w:sz w:val="24"/>
          <w:szCs w:val="24"/>
        </w:rPr>
        <w:t xml:space="preserve"> P</w:t>
      </w:r>
      <w:r w:rsidR="00DE5D68" w:rsidRPr="00A13619">
        <w:rPr>
          <w:rFonts w:ascii="Arial" w:hAnsi="Arial" w:cs="Arial"/>
          <w:sz w:val="24"/>
          <w:szCs w:val="24"/>
        </w:rPr>
        <w:t>rocessing/Analyzing costs</w:t>
      </w:r>
      <w:r w:rsidR="00844973" w:rsidRPr="00A13619">
        <w:rPr>
          <w:rFonts w:ascii="Arial" w:hAnsi="Arial" w:cs="Arial"/>
          <w:sz w:val="24"/>
          <w:szCs w:val="24"/>
        </w:rPr>
        <w:tab/>
      </w:r>
      <w:r w:rsidR="007B7068" w:rsidRPr="00A13619">
        <w:rPr>
          <w:rFonts w:ascii="Arial" w:hAnsi="Arial" w:cs="Arial"/>
          <w:sz w:val="24"/>
          <w:szCs w:val="24"/>
        </w:rPr>
        <w:t>$</w:t>
      </w:r>
      <w:r w:rsidR="005D3CDD">
        <w:rPr>
          <w:rFonts w:ascii="Arial" w:hAnsi="Arial" w:cs="Arial"/>
          <w:sz w:val="24"/>
          <w:szCs w:val="24"/>
        </w:rPr>
        <w:t>9,932,125</w:t>
      </w:r>
    </w:p>
    <w:p w14:paraId="17C7C432" w14:textId="77777777" w:rsidR="00844973" w:rsidRPr="00A13619" w:rsidRDefault="00844973" w:rsidP="00F11DFC">
      <w:pPr>
        <w:ind w:left="720"/>
        <w:rPr>
          <w:rFonts w:ascii="Arial" w:hAnsi="Arial" w:cs="Arial"/>
          <w:sz w:val="24"/>
          <w:szCs w:val="24"/>
        </w:rPr>
      </w:pPr>
    </w:p>
    <w:p w14:paraId="17C7C433" w14:textId="77777777" w:rsidR="00844973" w:rsidRPr="00B02161" w:rsidRDefault="00DE5D68" w:rsidP="00F11DFC">
      <w:pPr>
        <w:ind w:left="720"/>
        <w:rPr>
          <w:rFonts w:ascii="Arial" w:hAnsi="Arial" w:cs="Arial"/>
          <w:b/>
          <w:sz w:val="24"/>
          <w:szCs w:val="24"/>
        </w:rPr>
      </w:pPr>
      <w:r w:rsidRPr="00A13619">
        <w:rPr>
          <w:rFonts w:ascii="Arial" w:hAnsi="Arial" w:cs="Arial"/>
          <w:sz w:val="24"/>
          <w:szCs w:val="24"/>
        </w:rPr>
        <w:tab/>
      </w:r>
      <w:r w:rsidR="00844973" w:rsidRPr="00B02161">
        <w:rPr>
          <w:rFonts w:ascii="Arial" w:hAnsi="Arial" w:cs="Arial"/>
          <w:b/>
          <w:sz w:val="24"/>
          <w:szCs w:val="24"/>
        </w:rPr>
        <w:t>VA Form 21</w:t>
      </w:r>
      <w:r w:rsidR="00A33ADF" w:rsidRPr="00B02161">
        <w:rPr>
          <w:rFonts w:ascii="Arial" w:hAnsi="Arial" w:cs="Arial"/>
          <w:b/>
          <w:sz w:val="24"/>
          <w:szCs w:val="24"/>
        </w:rPr>
        <w:t>P</w:t>
      </w:r>
      <w:r w:rsidR="00844973" w:rsidRPr="00B02161">
        <w:rPr>
          <w:rFonts w:ascii="Arial" w:hAnsi="Arial" w:cs="Arial"/>
          <w:b/>
          <w:sz w:val="24"/>
          <w:szCs w:val="24"/>
        </w:rPr>
        <w:t>-527EZ</w:t>
      </w:r>
    </w:p>
    <w:p w14:paraId="17C7C434" w14:textId="70629B45" w:rsidR="00DE5D68" w:rsidRPr="005D3CDD" w:rsidRDefault="00DE5D68" w:rsidP="00F11DFC">
      <w:pPr>
        <w:ind w:left="720"/>
        <w:rPr>
          <w:rFonts w:ascii="Arial" w:hAnsi="Arial" w:cs="Arial"/>
          <w:sz w:val="24"/>
          <w:szCs w:val="24"/>
        </w:rPr>
      </w:pPr>
      <w:r w:rsidRPr="005D3CDD">
        <w:rPr>
          <w:rFonts w:ascii="Arial" w:hAnsi="Arial" w:cs="Arial"/>
          <w:sz w:val="24"/>
          <w:szCs w:val="24"/>
        </w:rPr>
        <w:t>(</w:t>
      </w:r>
      <w:r w:rsidR="00844973" w:rsidRPr="005D3CDD">
        <w:rPr>
          <w:rFonts w:ascii="Arial" w:hAnsi="Arial" w:cs="Arial"/>
          <w:sz w:val="24"/>
          <w:szCs w:val="24"/>
        </w:rPr>
        <w:t>GS-11/5@ $</w:t>
      </w:r>
      <w:r w:rsidR="005D3CDD" w:rsidRPr="005D3CDD">
        <w:rPr>
          <w:rFonts w:ascii="Arial" w:hAnsi="Arial" w:cs="Arial"/>
          <w:sz w:val="24"/>
          <w:szCs w:val="24"/>
        </w:rPr>
        <w:t>47.</w:t>
      </w:r>
      <w:r w:rsidR="005D3CDD" w:rsidRPr="00675546">
        <w:rPr>
          <w:rFonts w:ascii="Arial" w:hAnsi="Arial" w:cs="Arial"/>
          <w:sz w:val="24"/>
          <w:szCs w:val="24"/>
        </w:rPr>
        <w:t>86</w:t>
      </w:r>
      <w:r w:rsidR="00844973" w:rsidRPr="005D3CDD">
        <w:rPr>
          <w:rFonts w:ascii="Arial" w:hAnsi="Arial" w:cs="Arial"/>
          <w:sz w:val="24"/>
          <w:szCs w:val="24"/>
        </w:rPr>
        <w:t xml:space="preserve"> </w:t>
      </w:r>
      <w:r w:rsidR="008B6DAD" w:rsidRPr="005D3CDD">
        <w:rPr>
          <w:rFonts w:ascii="Arial" w:hAnsi="Arial" w:cs="Arial"/>
          <w:sz w:val="24"/>
          <w:szCs w:val="24"/>
        </w:rPr>
        <w:t>*</w:t>
      </w:r>
      <w:r w:rsidR="00844973" w:rsidRPr="005D3CDD">
        <w:rPr>
          <w:rFonts w:ascii="Arial" w:hAnsi="Arial" w:cs="Arial"/>
          <w:sz w:val="24"/>
          <w:szCs w:val="24"/>
        </w:rPr>
        <w:t xml:space="preserve"> </w:t>
      </w:r>
      <w:r w:rsidR="00437989" w:rsidRPr="005D3CDD">
        <w:rPr>
          <w:rFonts w:ascii="Arial" w:hAnsi="Arial" w:cs="Arial"/>
          <w:sz w:val="24"/>
          <w:szCs w:val="24"/>
        </w:rPr>
        <w:t>75,000</w:t>
      </w:r>
      <w:r w:rsidR="008B6DAD" w:rsidRPr="005D3CDD">
        <w:rPr>
          <w:rFonts w:ascii="Arial" w:hAnsi="Arial" w:cs="Arial"/>
          <w:sz w:val="24"/>
          <w:szCs w:val="24"/>
        </w:rPr>
        <w:t xml:space="preserve"> *</w:t>
      </w:r>
      <w:r w:rsidR="00844973" w:rsidRPr="005D3CDD">
        <w:rPr>
          <w:rFonts w:ascii="Arial" w:hAnsi="Arial" w:cs="Arial"/>
          <w:sz w:val="24"/>
          <w:szCs w:val="24"/>
        </w:rPr>
        <w:t xml:space="preserve"> </w:t>
      </w:r>
      <w:r w:rsidR="00074DF8" w:rsidRPr="005D3CDD">
        <w:rPr>
          <w:rFonts w:ascii="Arial" w:hAnsi="Arial" w:cs="Arial"/>
          <w:sz w:val="24"/>
          <w:szCs w:val="24"/>
        </w:rPr>
        <w:t>50</w:t>
      </w:r>
      <w:r w:rsidR="00844973" w:rsidRPr="005D3CDD">
        <w:rPr>
          <w:rFonts w:ascii="Arial" w:hAnsi="Arial" w:cs="Arial"/>
          <w:sz w:val="24"/>
          <w:szCs w:val="24"/>
        </w:rPr>
        <w:t>/60 minutes =    $</w:t>
      </w:r>
      <w:r w:rsidR="005D3CDD">
        <w:rPr>
          <w:rFonts w:ascii="Arial" w:hAnsi="Arial" w:cs="Arial"/>
          <w:sz w:val="24"/>
          <w:szCs w:val="24"/>
        </w:rPr>
        <w:t>2,991,250</w:t>
      </w:r>
      <w:r w:rsidR="00844973" w:rsidRPr="005D3CDD">
        <w:rPr>
          <w:rFonts w:ascii="Arial" w:hAnsi="Arial" w:cs="Arial"/>
          <w:sz w:val="24"/>
          <w:szCs w:val="24"/>
        </w:rPr>
        <w:t>)</w:t>
      </w:r>
    </w:p>
    <w:p w14:paraId="17C7C435" w14:textId="158D96E4" w:rsidR="00DE5D68" w:rsidRPr="005D3CDD" w:rsidRDefault="008B6DAD" w:rsidP="00F11DFC">
      <w:pPr>
        <w:ind w:left="720"/>
        <w:rPr>
          <w:rFonts w:ascii="Arial" w:hAnsi="Arial" w:cs="Arial"/>
          <w:sz w:val="24"/>
          <w:szCs w:val="24"/>
        </w:rPr>
      </w:pPr>
      <w:r w:rsidRPr="005D3CDD">
        <w:rPr>
          <w:rFonts w:ascii="Arial" w:hAnsi="Arial" w:cs="Arial"/>
          <w:sz w:val="24"/>
          <w:szCs w:val="24"/>
        </w:rPr>
        <w:t>(GS-9/5 @ $</w:t>
      </w:r>
      <w:r w:rsidR="005D3CDD" w:rsidRPr="00675546">
        <w:rPr>
          <w:rFonts w:ascii="Arial" w:hAnsi="Arial" w:cs="Arial"/>
          <w:sz w:val="24"/>
          <w:szCs w:val="24"/>
        </w:rPr>
        <w:t>39.</w:t>
      </w:r>
      <w:r w:rsidR="005D3CDD">
        <w:rPr>
          <w:rFonts w:ascii="Arial" w:hAnsi="Arial" w:cs="Arial"/>
          <w:sz w:val="24"/>
          <w:szCs w:val="24"/>
        </w:rPr>
        <w:t>55</w:t>
      </w:r>
      <w:r w:rsidRPr="005D3CDD">
        <w:rPr>
          <w:rFonts w:ascii="Arial" w:hAnsi="Arial" w:cs="Arial"/>
          <w:sz w:val="24"/>
          <w:szCs w:val="24"/>
        </w:rPr>
        <w:t xml:space="preserve"> *</w:t>
      </w:r>
      <w:r w:rsidR="00844973" w:rsidRPr="005D3CDD">
        <w:rPr>
          <w:rFonts w:ascii="Arial" w:hAnsi="Arial" w:cs="Arial"/>
          <w:sz w:val="24"/>
          <w:szCs w:val="24"/>
        </w:rPr>
        <w:t xml:space="preserve"> </w:t>
      </w:r>
      <w:r w:rsidR="00437989" w:rsidRPr="005D3CDD">
        <w:rPr>
          <w:rFonts w:ascii="Arial" w:hAnsi="Arial" w:cs="Arial"/>
          <w:sz w:val="24"/>
          <w:szCs w:val="24"/>
        </w:rPr>
        <w:t>75,000</w:t>
      </w:r>
      <w:r w:rsidRPr="005D3CDD">
        <w:rPr>
          <w:rFonts w:ascii="Arial" w:hAnsi="Arial" w:cs="Arial"/>
          <w:sz w:val="24"/>
          <w:szCs w:val="24"/>
        </w:rPr>
        <w:t xml:space="preserve"> *</w:t>
      </w:r>
      <w:r w:rsidR="00C2422D" w:rsidRPr="005D3CDD">
        <w:rPr>
          <w:rFonts w:ascii="Arial" w:hAnsi="Arial" w:cs="Arial"/>
          <w:sz w:val="24"/>
          <w:szCs w:val="24"/>
        </w:rPr>
        <w:t xml:space="preserve"> 50</w:t>
      </w:r>
      <w:r w:rsidR="00C22D1F" w:rsidRPr="005D3CDD">
        <w:rPr>
          <w:rFonts w:ascii="Arial" w:hAnsi="Arial" w:cs="Arial"/>
          <w:sz w:val="24"/>
          <w:szCs w:val="24"/>
        </w:rPr>
        <w:t>/60 minutes =     $</w:t>
      </w:r>
      <w:r w:rsidR="005D3CDD">
        <w:rPr>
          <w:rFonts w:ascii="Arial" w:hAnsi="Arial" w:cs="Arial"/>
          <w:sz w:val="24"/>
          <w:szCs w:val="24"/>
        </w:rPr>
        <w:t>2,471,875</w:t>
      </w:r>
      <w:r w:rsidR="00844973" w:rsidRPr="005D3CDD">
        <w:rPr>
          <w:rFonts w:ascii="Arial" w:hAnsi="Arial" w:cs="Arial"/>
          <w:sz w:val="24"/>
          <w:szCs w:val="24"/>
        </w:rPr>
        <w:t>)</w:t>
      </w:r>
      <w:r w:rsidR="00844973" w:rsidRPr="005D3CDD">
        <w:rPr>
          <w:rFonts w:ascii="Arial" w:hAnsi="Arial" w:cs="Arial"/>
          <w:sz w:val="24"/>
          <w:szCs w:val="24"/>
        </w:rPr>
        <w:tab/>
      </w:r>
    </w:p>
    <w:p w14:paraId="17C7C436" w14:textId="4CE51A8D" w:rsidR="00844973" w:rsidRPr="005D3CDD" w:rsidRDefault="008B6DAD" w:rsidP="00F11DFC">
      <w:pPr>
        <w:ind w:left="720"/>
        <w:rPr>
          <w:rFonts w:ascii="Arial" w:hAnsi="Arial" w:cs="Arial"/>
          <w:sz w:val="24"/>
          <w:szCs w:val="24"/>
        </w:rPr>
      </w:pPr>
      <w:r w:rsidRPr="005D3CDD">
        <w:rPr>
          <w:rFonts w:ascii="Arial" w:hAnsi="Arial" w:cs="Arial"/>
          <w:sz w:val="24"/>
          <w:szCs w:val="24"/>
        </w:rPr>
        <w:t>(GS-5/5 @ $</w:t>
      </w:r>
      <w:r w:rsidR="005D3CDD">
        <w:rPr>
          <w:rFonts w:ascii="Arial" w:hAnsi="Arial" w:cs="Arial"/>
          <w:sz w:val="24"/>
          <w:szCs w:val="24"/>
        </w:rPr>
        <w:t>26.10</w:t>
      </w:r>
      <w:r w:rsidRPr="005D3CDD">
        <w:rPr>
          <w:rFonts w:ascii="Arial" w:hAnsi="Arial" w:cs="Arial"/>
          <w:sz w:val="24"/>
          <w:szCs w:val="24"/>
        </w:rPr>
        <w:t xml:space="preserve"> *</w:t>
      </w:r>
      <w:r w:rsidR="00844973" w:rsidRPr="005D3CDD">
        <w:rPr>
          <w:rFonts w:ascii="Arial" w:hAnsi="Arial" w:cs="Arial"/>
          <w:sz w:val="24"/>
          <w:szCs w:val="24"/>
        </w:rPr>
        <w:t xml:space="preserve"> </w:t>
      </w:r>
      <w:r w:rsidR="00437989" w:rsidRPr="005D3CDD">
        <w:rPr>
          <w:rFonts w:ascii="Arial" w:hAnsi="Arial" w:cs="Arial"/>
          <w:sz w:val="24"/>
          <w:szCs w:val="24"/>
        </w:rPr>
        <w:t>75,000</w:t>
      </w:r>
      <w:r w:rsidRPr="005D3CDD">
        <w:rPr>
          <w:rFonts w:ascii="Arial" w:hAnsi="Arial" w:cs="Arial"/>
          <w:sz w:val="24"/>
          <w:szCs w:val="24"/>
        </w:rPr>
        <w:t xml:space="preserve"> *</w:t>
      </w:r>
      <w:r w:rsidR="00C2422D" w:rsidRPr="005D3CDD">
        <w:rPr>
          <w:rFonts w:ascii="Arial" w:hAnsi="Arial" w:cs="Arial"/>
          <w:sz w:val="24"/>
          <w:szCs w:val="24"/>
        </w:rPr>
        <w:t xml:space="preserve"> 50</w:t>
      </w:r>
      <w:r w:rsidR="00C22D1F" w:rsidRPr="005D3CDD">
        <w:rPr>
          <w:rFonts w:ascii="Arial" w:hAnsi="Arial" w:cs="Arial"/>
          <w:sz w:val="24"/>
          <w:szCs w:val="24"/>
        </w:rPr>
        <w:t>/60 minutes =     $</w:t>
      </w:r>
      <w:r w:rsidR="005D3CDD">
        <w:rPr>
          <w:rFonts w:ascii="Arial" w:hAnsi="Arial" w:cs="Arial"/>
          <w:sz w:val="24"/>
          <w:szCs w:val="24"/>
        </w:rPr>
        <w:t>1,631,250</w:t>
      </w:r>
      <w:r w:rsidR="00844973" w:rsidRPr="005D3CDD">
        <w:rPr>
          <w:rFonts w:ascii="Arial" w:hAnsi="Arial" w:cs="Arial"/>
          <w:sz w:val="24"/>
          <w:szCs w:val="24"/>
        </w:rPr>
        <w:t>)</w:t>
      </w:r>
    </w:p>
    <w:p w14:paraId="17C7C437" w14:textId="77777777" w:rsidR="00844973" w:rsidRPr="00D45467" w:rsidRDefault="00DE5D68" w:rsidP="00F11DFC">
      <w:pPr>
        <w:ind w:left="720"/>
        <w:rPr>
          <w:rFonts w:ascii="Arial" w:hAnsi="Arial" w:cs="Arial"/>
          <w:sz w:val="24"/>
          <w:szCs w:val="24"/>
        </w:rPr>
      </w:pPr>
      <w:r w:rsidRPr="00D45467">
        <w:rPr>
          <w:rFonts w:ascii="Arial" w:hAnsi="Arial" w:cs="Arial"/>
          <w:sz w:val="24"/>
          <w:szCs w:val="24"/>
        </w:rPr>
        <w:tab/>
      </w:r>
    </w:p>
    <w:p w14:paraId="3D615E12" w14:textId="0C387CCD" w:rsidR="00A13619" w:rsidRPr="00192585" w:rsidRDefault="00A13619" w:rsidP="008B6DAD">
      <w:pPr>
        <w:ind w:left="1440"/>
        <w:rPr>
          <w:rFonts w:ascii="Arial" w:hAnsi="Arial" w:cs="Arial"/>
          <w:sz w:val="24"/>
          <w:szCs w:val="24"/>
        </w:rPr>
      </w:pPr>
      <w:r w:rsidRPr="00D45467">
        <w:rPr>
          <w:rFonts w:ascii="Arial" w:hAnsi="Arial" w:cs="Arial"/>
          <w:sz w:val="24"/>
          <w:szCs w:val="24"/>
        </w:rPr>
        <w:t>Pr</w:t>
      </w:r>
      <w:r w:rsidRPr="00192585">
        <w:rPr>
          <w:rFonts w:ascii="Arial" w:hAnsi="Arial" w:cs="Arial"/>
          <w:sz w:val="24"/>
          <w:szCs w:val="24"/>
        </w:rPr>
        <w:t>ocessing/Analyzing costs</w:t>
      </w:r>
      <w:r w:rsidRPr="00192585">
        <w:rPr>
          <w:rFonts w:ascii="Arial" w:hAnsi="Arial" w:cs="Arial"/>
          <w:sz w:val="24"/>
          <w:szCs w:val="24"/>
        </w:rPr>
        <w:tab/>
        <w:t>$</w:t>
      </w:r>
      <w:r w:rsidR="005D3CDD">
        <w:rPr>
          <w:rFonts w:ascii="Arial" w:hAnsi="Arial" w:cs="Arial"/>
          <w:sz w:val="24"/>
          <w:szCs w:val="24"/>
        </w:rPr>
        <w:t>7,094,375</w:t>
      </w:r>
    </w:p>
    <w:p w14:paraId="17C7C438" w14:textId="3D147FC0" w:rsidR="00844973" w:rsidRPr="00192585" w:rsidRDefault="00E81AB4" w:rsidP="008B6DAD">
      <w:pPr>
        <w:ind w:left="1440"/>
        <w:rPr>
          <w:rFonts w:ascii="Arial" w:hAnsi="Arial" w:cs="Arial"/>
          <w:sz w:val="24"/>
          <w:szCs w:val="24"/>
        </w:rPr>
      </w:pPr>
      <w:r w:rsidRPr="00192585">
        <w:rPr>
          <w:rFonts w:ascii="Arial" w:hAnsi="Arial" w:cs="Arial"/>
          <w:sz w:val="24"/>
          <w:szCs w:val="24"/>
        </w:rPr>
        <w:t>Printing and production cost</w:t>
      </w:r>
      <w:r w:rsidR="00844973" w:rsidRPr="00192585">
        <w:rPr>
          <w:rFonts w:ascii="Arial" w:hAnsi="Arial" w:cs="Arial"/>
          <w:sz w:val="24"/>
          <w:szCs w:val="24"/>
        </w:rPr>
        <w:tab/>
      </w:r>
      <w:r w:rsidR="00192585">
        <w:rPr>
          <w:rFonts w:ascii="Arial" w:hAnsi="Arial" w:cs="Arial"/>
          <w:sz w:val="24"/>
          <w:szCs w:val="24"/>
        </w:rPr>
        <w:t xml:space="preserve">     </w:t>
      </w:r>
      <w:r w:rsidR="00844973" w:rsidRPr="00192585">
        <w:rPr>
          <w:rFonts w:ascii="Arial" w:hAnsi="Arial" w:cs="Arial"/>
          <w:sz w:val="24"/>
          <w:szCs w:val="24"/>
        </w:rPr>
        <w:t>$</w:t>
      </w:r>
      <w:r w:rsidR="00C2422D" w:rsidRPr="00192585">
        <w:rPr>
          <w:rFonts w:ascii="Arial" w:hAnsi="Arial" w:cs="Arial"/>
          <w:sz w:val="24"/>
          <w:szCs w:val="24"/>
        </w:rPr>
        <w:t>57,750</w:t>
      </w:r>
    </w:p>
    <w:p w14:paraId="17C7C439" w14:textId="77777777" w:rsidR="00844973" w:rsidRPr="00192585" w:rsidRDefault="00844973" w:rsidP="00F11DFC">
      <w:pPr>
        <w:ind w:left="720"/>
        <w:rPr>
          <w:rFonts w:ascii="Arial" w:hAnsi="Arial" w:cs="Arial"/>
          <w:sz w:val="24"/>
          <w:szCs w:val="24"/>
        </w:rPr>
      </w:pPr>
    </w:p>
    <w:p w14:paraId="17C7C43F" w14:textId="77777777" w:rsidR="00A33ADF" w:rsidRPr="00B02161" w:rsidRDefault="00A33ADF" w:rsidP="00F11DFC">
      <w:pPr>
        <w:ind w:left="1440"/>
        <w:rPr>
          <w:rFonts w:ascii="Arial" w:hAnsi="Arial" w:cs="Arial"/>
          <w:b/>
          <w:sz w:val="24"/>
          <w:szCs w:val="24"/>
        </w:rPr>
      </w:pPr>
      <w:r w:rsidRPr="00B02161">
        <w:rPr>
          <w:rFonts w:ascii="Arial" w:hAnsi="Arial" w:cs="Arial"/>
          <w:b/>
          <w:sz w:val="24"/>
          <w:szCs w:val="24"/>
        </w:rPr>
        <w:t>VA Form 21P-527</w:t>
      </w:r>
    </w:p>
    <w:p w14:paraId="17C7C440" w14:textId="3B59DB7A" w:rsidR="00A33ADF" w:rsidRPr="00192585" w:rsidRDefault="00F11DFC" w:rsidP="00B02161">
      <w:pPr>
        <w:rPr>
          <w:rFonts w:ascii="Arial" w:hAnsi="Arial" w:cs="Arial"/>
          <w:sz w:val="24"/>
          <w:szCs w:val="24"/>
        </w:rPr>
      </w:pPr>
      <w:r w:rsidRPr="00192585">
        <w:rPr>
          <w:rFonts w:ascii="Arial" w:hAnsi="Arial" w:cs="Arial"/>
          <w:sz w:val="24"/>
          <w:szCs w:val="24"/>
        </w:rPr>
        <w:tab/>
      </w:r>
      <w:r w:rsidR="00A33ADF" w:rsidRPr="00192585">
        <w:rPr>
          <w:rFonts w:ascii="Arial" w:hAnsi="Arial" w:cs="Arial"/>
          <w:sz w:val="24"/>
          <w:szCs w:val="24"/>
        </w:rPr>
        <w:t>(GS-</w:t>
      </w:r>
      <w:r w:rsidR="00A62407" w:rsidRPr="00192585">
        <w:rPr>
          <w:rFonts w:ascii="Arial" w:hAnsi="Arial" w:cs="Arial"/>
          <w:sz w:val="24"/>
          <w:szCs w:val="24"/>
        </w:rPr>
        <w:t>11</w:t>
      </w:r>
      <w:r w:rsidR="00A33ADF" w:rsidRPr="00192585">
        <w:rPr>
          <w:rFonts w:ascii="Arial" w:hAnsi="Arial" w:cs="Arial"/>
          <w:sz w:val="24"/>
          <w:szCs w:val="24"/>
        </w:rPr>
        <w:t>/5 @ $</w:t>
      </w:r>
      <w:r w:rsidR="005D3CDD">
        <w:rPr>
          <w:rFonts w:ascii="Arial" w:hAnsi="Arial" w:cs="Arial"/>
          <w:sz w:val="24"/>
          <w:szCs w:val="24"/>
        </w:rPr>
        <w:t>47.86</w:t>
      </w:r>
      <w:r w:rsidR="008B6DAD" w:rsidRPr="00192585">
        <w:rPr>
          <w:rFonts w:ascii="Arial" w:hAnsi="Arial" w:cs="Arial"/>
          <w:sz w:val="24"/>
          <w:szCs w:val="24"/>
        </w:rPr>
        <w:t xml:space="preserve"> *</w:t>
      </w:r>
      <w:r w:rsidR="00A33ADF" w:rsidRPr="00192585">
        <w:rPr>
          <w:rFonts w:ascii="Arial" w:hAnsi="Arial" w:cs="Arial"/>
          <w:sz w:val="24"/>
          <w:szCs w:val="24"/>
        </w:rPr>
        <w:t xml:space="preserve"> </w:t>
      </w:r>
      <w:r w:rsidR="00A62407" w:rsidRPr="00192585">
        <w:rPr>
          <w:rFonts w:ascii="Arial" w:hAnsi="Arial" w:cs="Arial"/>
          <w:sz w:val="24"/>
          <w:szCs w:val="24"/>
        </w:rPr>
        <w:t>25,000</w:t>
      </w:r>
      <w:r w:rsidR="008B6DAD" w:rsidRPr="00192585">
        <w:rPr>
          <w:rFonts w:ascii="Arial" w:hAnsi="Arial" w:cs="Arial"/>
          <w:sz w:val="24"/>
          <w:szCs w:val="24"/>
        </w:rPr>
        <w:t xml:space="preserve"> *</w:t>
      </w:r>
      <w:r w:rsidR="00A33ADF" w:rsidRPr="00192585">
        <w:rPr>
          <w:rFonts w:ascii="Arial" w:hAnsi="Arial" w:cs="Arial"/>
          <w:sz w:val="24"/>
          <w:szCs w:val="24"/>
        </w:rPr>
        <w:t xml:space="preserve"> </w:t>
      </w:r>
      <w:r w:rsidR="00A62407" w:rsidRPr="00192585">
        <w:rPr>
          <w:rFonts w:ascii="Arial" w:hAnsi="Arial" w:cs="Arial"/>
          <w:sz w:val="24"/>
          <w:szCs w:val="24"/>
        </w:rPr>
        <w:t>60</w:t>
      </w:r>
      <w:r w:rsidR="00A33ADF" w:rsidRPr="00192585">
        <w:rPr>
          <w:rFonts w:ascii="Arial" w:hAnsi="Arial" w:cs="Arial"/>
          <w:sz w:val="24"/>
          <w:szCs w:val="24"/>
        </w:rPr>
        <w:t>/60 minutes =    $</w:t>
      </w:r>
      <w:r w:rsidR="005D3CDD">
        <w:rPr>
          <w:rFonts w:ascii="Arial" w:hAnsi="Arial" w:cs="Arial"/>
          <w:sz w:val="24"/>
          <w:szCs w:val="24"/>
        </w:rPr>
        <w:t>1,196,500</w:t>
      </w:r>
      <w:r w:rsidR="00A33ADF" w:rsidRPr="00192585">
        <w:rPr>
          <w:rFonts w:ascii="Arial" w:hAnsi="Arial" w:cs="Arial"/>
          <w:sz w:val="24"/>
          <w:szCs w:val="24"/>
        </w:rPr>
        <w:t>)</w:t>
      </w:r>
    </w:p>
    <w:p w14:paraId="17C7C441" w14:textId="683A541E" w:rsidR="00A33ADF" w:rsidRPr="00192585" w:rsidRDefault="00A62407" w:rsidP="00B02161">
      <w:pPr>
        <w:rPr>
          <w:rFonts w:ascii="Arial" w:hAnsi="Arial" w:cs="Arial"/>
          <w:sz w:val="24"/>
          <w:szCs w:val="24"/>
        </w:rPr>
      </w:pPr>
      <w:r w:rsidRPr="00192585">
        <w:rPr>
          <w:rFonts w:ascii="Arial" w:hAnsi="Arial" w:cs="Arial"/>
          <w:sz w:val="24"/>
          <w:szCs w:val="24"/>
        </w:rPr>
        <w:tab/>
        <w:t>(GS-9</w:t>
      </w:r>
      <w:r w:rsidR="00A33ADF" w:rsidRPr="00192585">
        <w:rPr>
          <w:rFonts w:ascii="Arial" w:hAnsi="Arial" w:cs="Arial"/>
          <w:sz w:val="24"/>
          <w:szCs w:val="24"/>
        </w:rPr>
        <w:t xml:space="preserve">/5 </w:t>
      </w:r>
      <w:r w:rsidR="008B6DAD" w:rsidRPr="00192585">
        <w:rPr>
          <w:rFonts w:ascii="Arial" w:hAnsi="Arial" w:cs="Arial"/>
          <w:sz w:val="24"/>
          <w:szCs w:val="24"/>
        </w:rPr>
        <w:t xml:space="preserve">  </w:t>
      </w:r>
      <w:r w:rsidR="00A33ADF" w:rsidRPr="00192585">
        <w:rPr>
          <w:rFonts w:ascii="Arial" w:hAnsi="Arial" w:cs="Arial"/>
          <w:sz w:val="24"/>
          <w:szCs w:val="24"/>
        </w:rPr>
        <w:t>@ $</w:t>
      </w:r>
      <w:r w:rsidR="005D3CDD">
        <w:rPr>
          <w:rFonts w:ascii="Arial" w:hAnsi="Arial" w:cs="Arial"/>
          <w:sz w:val="24"/>
          <w:szCs w:val="24"/>
        </w:rPr>
        <w:t>39.55</w:t>
      </w:r>
      <w:r w:rsidR="008B6DAD" w:rsidRPr="00192585">
        <w:rPr>
          <w:rFonts w:ascii="Arial" w:hAnsi="Arial" w:cs="Arial"/>
          <w:sz w:val="24"/>
          <w:szCs w:val="24"/>
        </w:rPr>
        <w:t xml:space="preserve"> *</w:t>
      </w:r>
      <w:r w:rsidR="00A33ADF" w:rsidRPr="00192585">
        <w:rPr>
          <w:rFonts w:ascii="Arial" w:hAnsi="Arial" w:cs="Arial"/>
          <w:sz w:val="24"/>
          <w:szCs w:val="24"/>
        </w:rPr>
        <w:t xml:space="preserve"> </w:t>
      </w:r>
      <w:r w:rsidRPr="00192585">
        <w:rPr>
          <w:rFonts w:ascii="Arial" w:hAnsi="Arial" w:cs="Arial"/>
          <w:sz w:val="24"/>
          <w:szCs w:val="24"/>
        </w:rPr>
        <w:t>25,000</w:t>
      </w:r>
      <w:r w:rsidR="008B6DAD" w:rsidRPr="00192585">
        <w:rPr>
          <w:rFonts w:ascii="Arial" w:hAnsi="Arial" w:cs="Arial"/>
          <w:sz w:val="24"/>
          <w:szCs w:val="24"/>
        </w:rPr>
        <w:t xml:space="preserve"> *</w:t>
      </w:r>
      <w:r w:rsidR="00A33ADF" w:rsidRPr="00192585">
        <w:rPr>
          <w:rFonts w:ascii="Arial" w:hAnsi="Arial" w:cs="Arial"/>
          <w:sz w:val="24"/>
          <w:szCs w:val="24"/>
        </w:rPr>
        <w:t xml:space="preserve"> </w:t>
      </w:r>
      <w:r w:rsidRPr="00192585">
        <w:rPr>
          <w:rFonts w:ascii="Arial" w:hAnsi="Arial" w:cs="Arial"/>
          <w:sz w:val="24"/>
          <w:szCs w:val="24"/>
        </w:rPr>
        <w:t>60</w:t>
      </w:r>
      <w:r w:rsidR="00A33ADF" w:rsidRPr="00192585">
        <w:rPr>
          <w:rFonts w:ascii="Arial" w:hAnsi="Arial" w:cs="Arial"/>
          <w:sz w:val="24"/>
          <w:szCs w:val="24"/>
        </w:rPr>
        <w:t xml:space="preserve">/60 minutes =   </w:t>
      </w:r>
      <w:r w:rsidR="008B6DAD" w:rsidRPr="00192585">
        <w:rPr>
          <w:rFonts w:ascii="Arial" w:hAnsi="Arial" w:cs="Arial"/>
          <w:sz w:val="24"/>
          <w:szCs w:val="24"/>
        </w:rPr>
        <w:t xml:space="preserve"> </w:t>
      </w:r>
      <w:r w:rsidR="00A33ADF" w:rsidRPr="00192585">
        <w:rPr>
          <w:rFonts w:ascii="Arial" w:hAnsi="Arial" w:cs="Arial"/>
          <w:sz w:val="24"/>
          <w:szCs w:val="24"/>
        </w:rPr>
        <w:t>$</w:t>
      </w:r>
      <w:r w:rsidR="005D3CDD">
        <w:rPr>
          <w:rFonts w:ascii="Arial" w:hAnsi="Arial" w:cs="Arial"/>
          <w:sz w:val="24"/>
          <w:szCs w:val="24"/>
        </w:rPr>
        <w:t>988,750</w:t>
      </w:r>
      <w:r w:rsidR="00A33ADF" w:rsidRPr="00192585">
        <w:rPr>
          <w:rFonts w:ascii="Arial" w:hAnsi="Arial" w:cs="Arial"/>
          <w:sz w:val="24"/>
          <w:szCs w:val="24"/>
        </w:rPr>
        <w:t>)</w:t>
      </w:r>
    </w:p>
    <w:p w14:paraId="17C7C442" w14:textId="1994AAEA" w:rsidR="00A33ADF" w:rsidRPr="00192585" w:rsidRDefault="00A33ADF" w:rsidP="00B02161">
      <w:pPr>
        <w:rPr>
          <w:rFonts w:ascii="Arial" w:hAnsi="Arial" w:cs="Arial"/>
          <w:sz w:val="24"/>
          <w:szCs w:val="24"/>
        </w:rPr>
      </w:pPr>
      <w:r w:rsidRPr="00192585">
        <w:rPr>
          <w:rFonts w:ascii="Arial" w:hAnsi="Arial" w:cs="Arial"/>
          <w:sz w:val="24"/>
          <w:szCs w:val="24"/>
        </w:rPr>
        <w:tab/>
      </w:r>
      <w:r w:rsidR="00A62407" w:rsidRPr="00192585">
        <w:rPr>
          <w:rFonts w:ascii="Arial" w:hAnsi="Arial" w:cs="Arial"/>
          <w:sz w:val="24"/>
          <w:szCs w:val="24"/>
        </w:rPr>
        <w:t>(GS-5</w:t>
      </w:r>
      <w:r w:rsidRPr="00192585">
        <w:rPr>
          <w:rFonts w:ascii="Arial" w:hAnsi="Arial" w:cs="Arial"/>
          <w:sz w:val="24"/>
          <w:szCs w:val="24"/>
        </w:rPr>
        <w:t>/5</w:t>
      </w:r>
      <w:r w:rsidR="008B6DAD" w:rsidRPr="00192585">
        <w:rPr>
          <w:rFonts w:ascii="Arial" w:hAnsi="Arial" w:cs="Arial"/>
          <w:sz w:val="24"/>
          <w:szCs w:val="24"/>
        </w:rPr>
        <w:t xml:space="preserve">  </w:t>
      </w:r>
      <w:r w:rsidRPr="00192585">
        <w:rPr>
          <w:rFonts w:ascii="Arial" w:hAnsi="Arial" w:cs="Arial"/>
          <w:sz w:val="24"/>
          <w:szCs w:val="24"/>
        </w:rPr>
        <w:t xml:space="preserve"> @ $</w:t>
      </w:r>
      <w:r w:rsidR="005D3CDD">
        <w:rPr>
          <w:rFonts w:ascii="Arial" w:hAnsi="Arial" w:cs="Arial"/>
          <w:sz w:val="24"/>
          <w:szCs w:val="24"/>
        </w:rPr>
        <w:t>26.10</w:t>
      </w:r>
      <w:r w:rsidR="008B6DAD" w:rsidRPr="00192585">
        <w:rPr>
          <w:rFonts w:ascii="Arial" w:hAnsi="Arial" w:cs="Arial"/>
          <w:sz w:val="24"/>
          <w:szCs w:val="24"/>
        </w:rPr>
        <w:t xml:space="preserve"> *</w:t>
      </w:r>
      <w:r w:rsidRPr="00192585">
        <w:rPr>
          <w:rFonts w:ascii="Arial" w:hAnsi="Arial" w:cs="Arial"/>
          <w:sz w:val="24"/>
          <w:szCs w:val="24"/>
        </w:rPr>
        <w:t xml:space="preserve"> </w:t>
      </w:r>
      <w:r w:rsidR="00A62407" w:rsidRPr="00192585">
        <w:rPr>
          <w:rFonts w:ascii="Arial" w:hAnsi="Arial" w:cs="Arial"/>
          <w:sz w:val="24"/>
          <w:szCs w:val="24"/>
        </w:rPr>
        <w:t>25,000</w:t>
      </w:r>
      <w:r w:rsidR="008B6DAD" w:rsidRPr="00192585">
        <w:rPr>
          <w:rFonts w:ascii="Arial" w:hAnsi="Arial" w:cs="Arial"/>
          <w:sz w:val="24"/>
          <w:szCs w:val="24"/>
        </w:rPr>
        <w:t xml:space="preserve"> *</w:t>
      </w:r>
      <w:r w:rsidRPr="00192585">
        <w:rPr>
          <w:rFonts w:ascii="Arial" w:hAnsi="Arial" w:cs="Arial"/>
          <w:sz w:val="24"/>
          <w:szCs w:val="24"/>
        </w:rPr>
        <w:t xml:space="preserve"> </w:t>
      </w:r>
      <w:r w:rsidR="00A62407" w:rsidRPr="00192585">
        <w:rPr>
          <w:rFonts w:ascii="Arial" w:hAnsi="Arial" w:cs="Arial"/>
          <w:sz w:val="24"/>
          <w:szCs w:val="24"/>
        </w:rPr>
        <w:t>60</w:t>
      </w:r>
      <w:r w:rsidRPr="00192585">
        <w:rPr>
          <w:rFonts w:ascii="Arial" w:hAnsi="Arial" w:cs="Arial"/>
          <w:sz w:val="24"/>
          <w:szCs w:val="24"/>
        </w:rPr>
        <w:t>/60 minutes =</w:t>
      </w:r>
      <w:r w:rsidR="008B6DAD" w:rsidRPr="00192585">
        <w:rPr>
          <w:rFonts w:ascii="Arial" w:hAnsi="Arial" w:cs="Arial"/>
          <w:sz w:val="24"/>
          <w:szCs w:val="24"/>
        </w:rPr>
        <w:t xml:space="preserve"> </w:t>
      </w:r>
      <w:r w:rsidRPr="00192585">
        <w:rPr>
          <w:rFonts w:ascii="Arial" w:hAnsi="Arial" w:cs="Arial"/>
          <w:sz w:val="24"/>
          <w:szCs w:val="24"/>
        </w:rPr>
        <w:t xml:space="preserve">  </w:t>
      </w:r>
      <w:r w:rsidR="008B6DAD" w:rsidRPr="00192585">
        <w:rPr>
          <w:rFonts w:ascii="Arial" w:hAnsi="Arial" w:cs="Arial"/>
          <w:sz w:val="24"/>
          <w:szCs w:val="24"/>
        </w:rPr>
        <w:t xml:space="preserve"> </w:t>
      </w:r>
      <w:r w:rsidRPr="00192585">
        <w:rPr>
          <w:rFonts w:ascii="Arial" w:hAnsi="Arial" w:cs="Arial"/>
          <w:sz w:val="24"/>
          <w:szCs w:val="24"/>
        </w:rPr>
        <w:t>$</w:t>
      </w:r>
      <w:r w:rsidR="005D3CDD">
        <w:rPr>
          <w:rFonts w:ascii="Arial" w:hAnsi="Arial" w:cs="Arial"/>
          <w:sz w:val="24"/>
          <w:szCs w:val="24"/>
        </w:rPr>
        <w:t>652,500</w:t>
      </w:r>
      <w:r w:rsidRPr="00192585">
        <w:rPr>
          <w:rFonts w:ascii="Arial" w:hAnsi="Arial" w:cs="Arial"/>
          <w:sz w:val="24"/>
          <w:szCs w:val="24"/>
        </w:rPr>
        <w:t>)</w:t>
      </w:r>
    </w:p>
    <w:p w14:paraId="17C7C443" w14:textId="77777777" w:rsidR="00A33ADF" w:rsidRPr="00192585" w:rsidRDefault="00A33ADF" w:rsidP="00F11DFC">
      <w:pPr>
        <w:ind w:left="720"/>
        <w:rPr>
          <w:rFonts w:ascii="Arial" w:hAnsi="Arial" w:cs="Arial"/>
          <w:sz w:val="24"/>
          <w:szCs w:val="24"/>
        </w:rPr>
      </w:pPr>
    </w:p>
    <w:p w14:paraId="6B816ED2" w14:textId="776D8D26" w:rsidR="008B6DAD" w:rsidRPr="00192585" w:rsidRDefault="008B6DAD" w:rsidP="008B6DAD">
      <w:pPr>
        <w:ind w:left="1440"/>
        <w:rPr>
          <w:rFonts w:ascii="Arial" w:hAnsi="Arial" w:cs="Arial"/>
          <w:sz w:val="24"/>
          <w:szCs w:val="24"/>
        </w:rPr>
      </w:pPr>
      <w:r w:rsidRPr="00192585">
        <w:rPr>
          <w:rFonts w:ascii="Arial" w:hAnsi="Arial" w:cs="Arial"/>
          <w:sz w:val="24"/>
          <w:szCs w:val="24"/>
        </w:rPr>
        <w:t>Processing/Analyzing costs</w:t>
      </w:r>
      <w:r w:rsidRPr="00192585">
        <w:rPr>
          <w:rFonts w:ascii="Arial" w:hAnsi="Arial" w:cs="Arial"/>
          <w:sz w:val="24"/>
          <w:szCs w:val="24"/>
        </w:rPr>
        <w:tab/>
        <w:t>$</w:t>
      </w:r>
      <w:r w:rsidR="005D3CDD">
        <w:rPr>
          <w:rFonts w:ascii="Arial" w:hAnsi="Arial" w:cs="Arial"/>
          <w:sz w:val="24"/>
          <w:szCs w:val="24"/>
        </w:rPr>
        <w:t>2,837,750</w:t>
      </w:r>
    </w:p>
    <w:p w14:paraId="200D1BFC" w14:textId="3103288E" w:rsidR="008B6DAD" w:rsidRPr="00192585" w:rsidRDefault="008B6DAD" w:rsidP="008B6DAD">
      <w:pPr>
        <w:ind w:left="1440"/>
        <w:rPr>
          <w:rFonts w:ascii="Arial" w:hAnsi="Arial" w:cs="Arial"/>
          <w:sz w:val="24"/>
          <w:szCs w:val="24"/>
        </w:rPr>
      </w:pPr>
      <w:r w:rsidRPr="00192585">
        <w:rPr>
          <w:rFonts w:ascii="Arial" w:hAnsi="Arial" w:cs="Arial"/>
          <w:sz w:val="24"/>
          <w:szCs w:val="24"/>
        </w:rPr>
        <w:t>Printing and production cost</w:t>
      </w:r>
      <w:r w:rsidRPr="00192585">
        <w:rPr>
          <w:rFonts w:ascii="Arial" w:hAnsi="Arial" w:cs="Arial"/>
          <w:sz w:val="24"/>
          <w:szCs w:val="24"/>
        </w:rPr>
        <w:tab/>
      </w:r>
      <w:r w:rsidR="00192585">
        <w:rPr>
          <w:rFonts w:ascii="Arial" w:hAnsi="Arial" w:cs="Arial"/>
          <w:sz w:val="24"/>
          <w:szCs w:val="24"/>
        </w:rPr>
        <w:t xml:space="preserve">     </w:t>
      </w:r>
      <w:r w:rsidRPr="00192585">
        <w:rPr>
          <w:rFonts w:ascii="Arial" w:hAnsi="Arial" w:cs="Arial"/>
          <w:sz w:val="24"/>
          <w:szCs w:val="24"/>
        </w:rPr>
        <w:t>$21,000</w:t>
      </w:r>
    </w:p>
    <w:p w14:paraId="6B7C1C27" w14:textId="77777777" w:rsidR="008B6DAD" w:rsidRPr="00192585" w:rsidRDefault="008B6DAD" w:rsidP="00F11DFC">
      <w:pPr>
        <w:ind w:left="720"/>
        <w:rPr>
          <w:rFonts w:ascii="Arial" w:hAnsi="Arial" w:cs="Arial"/>
          <w:sz w:val="24"/>
          <w:szCs w:val="24"/>
        </w:rPr>
      </w:pPr>
    </w:p>
    <w:p w14:paraId="17C7C444" w14:textId="61379A36" w:rsidR="00A33ADF" w:rsidRPr="00192585" w:rsidRDefault="00A33ADF" w:rsidP="00F11DFC">
      <w:pPr>
        <w:ind w:left="720"/>
        <w:rPr>
          <w:rFonts w:ascii="Arial" w:hAnsi="Arial" w:cs="Arial"/>
          <w:sz w:val="24"/>
          <w:szCs w:val="24"/>
        </w:rPr>
      </w:pPr>
      <w:proofErr w:type="gramStart"/>
      <w:r w:rsidRPr="00192585">
        <w:rPr>
          <w:rFonts w:ascii="Arial" w:hAnsi="Arial" w:cs="Arial"/>
          <w:sz w:val="24"/>
          <w:szCs w:val="24"/>
        </w:rPr>
        <w:t xml:space="preserve">b.  </w:t>
      </w:r>
      <w:r w:rsidR="00A13619" w:rsidRPr="00192585">
        <w:rPr>
          <w:rFonts w:ascii="Arial" w:hAnsi="Arial" w:cs="Arial"/>
          <w:sz w:val="24"/>
          <w:szCs w:val="24"/>
        </w:rPr>
        <w:t>Total</w:t>
      </w:r>
      <w:proofErr w:type="gramEnd"/>
      <w:r w:rsidR="00A13619" w:rsidRPr="00192585">
        <w:rPr>
          <w:rFonts w:ascii="Arial" w:hAnsi="Arial" w:cs="Arial"/>
          <w:sz w:val="24"/>
          <w:szCs w:val="24"/>
        </w:rPr>
        <w:t xml:space="preserve"> p</w:t>
      </w:r>
      <w:r w:rsidRPr="00192585">
        <w:rPr>
          <w:rFonts w:ascii="Arial" w:hAnsi="Arial" w:cs="Arial"/>
          <w:sz w:val="24"/>
          <w:szCs w:val="24"/>
        </w:rPr>
        <w:t>rinting and production cost</w:t>
      </w:r>
      <w:r w:rsidRPr="00192585">
        <w:rPr>
          <w:rFonts w:ascii="Arial" w:hAnsi="Arial" w:cs="Arial"/>
          <w:sz w:val="24"/>
          <w:szCs w:val="24"/>
        </w:rPr>
        <w:tab/>
        <w:t>$</w:t>
      </w:r>
      <w:r w:rsidR="00192585" w:rsidRPr="00192585">
        <w:rPr>
          <w:rFonts w:ascii="Arial" w:hAnsi="Arial" w:cs="Arial"/>
          <w:sz w:val="24"/>
          <w:szCs w:val="24"/>
        </w:rPr>
        <w:t>78,750</w:t>
      </w:r>
    </w:p>
    <w:p w14:paraId="17C7C445" w14:textId="77777777" w:rsidR="00A33ADF" w:rsidRPr="00192585" w:rsidRDefault="00A33ADF" w:rsidP="00F11DFC">
      <w:pPr>
        <w:ind w:left="720"/>
        <w:rPr>
          <w:rFonts w:ascii="Arial" w:hAnsi="Arial" w:cs="Arial"/>
          <w:sz w:val="24"/>
          <w:szCs w:val="24"/>
        </w:rPr>
      </w:pPr>
    </w:p>
    <w:p w14:paraId="17C7C446" w14:textId="40CCE936" w:rsidR="00A33ADF" w:rsidRPr="00192585" w:rsidRDefault="00A33ADF" w:rsidP="00F11DFC">
      <w:pPr>
        <w:ind w:left="720"/>
        <w:rPr>
          <w:rFonts w:ascii="Arial" w:hAnsi="Arial" w:cs="Arial"/>
          <w:sz w:val="24"/>
          <w:szCs w:val="24"/>
        </w:rPr>
      </w:pPr>
      <w:proofErr w:type="gramStart"/>
      <w:r w:rsidRPr="00192585">
        <w:rPr>
          <w:rFonts w:ascii="Arial" w:hAnsi="Arial" w:cs="Arial"/>
          <w:sz w:val="24"/>
          <w:szCs w:val="24"/>
        </w:rPr>
        <w:t>c.  Total</w:t>
      </w:r>
      <w:proofErr w:type="gramEnd"/>
      <w:r w:rsidRPr="00192585">
        <w:rPr>
          <w:rFonts w:ascii="Arial" w:hAnsi="Arial" w:cs="Arial"/>
          <w:sz w:val="24"/>
          <w:szCs w:val="24"/>
        </w:rPr>
        <w:t xml:space="preserve"> cost to government</w:t>
      </w:r>
      <w:r w:rsidRPr="00192585">
        <w:rPr>
          <w:rFonts w:ascii="Arial" w:hAnsi="Arial" w:cs="Arial"/>
          <w:sz w:val="24"/>
          <w:szCs w:val="24"/>
        </w:rPr>
        <w:tab/>
      </w:r>
      <w:r w:rsidRPr="00192585">
        <w:rPr>
          <w:rFonts w:ascii="Arial" w:hAnsi="Arial" w:cs="Arial"/>
          <w:sz w:val="24"/>
          <w:szCs w:val="24"/>
        </w:rPr>
        <w:tab/>
        <w:t>$</w:t>
      </w:r>
      <w:r w:rsidR="005D3CDD">
        <w:rPr>
          <w:rFonts w:ascii="Arial" w:hAnsi="Arial" w:cs="Arial"/>
          <w:sz w:val="24"/>
          <w:szCs w:val="24"/>
        </w:rPr>
        <w:t>10,010,875</w:t>
      </w:r>
    </w:p>
    <w:p w14:paraId="68AB5A88" w14:textId="77777777" w:rsidR="00A33ADF" w:rsidRPr="00192585" w:rsidRDefault="00A33ADF" w:rsidP="00F11DFC">
      <w:pPr>
        <w:ind w:left="720"/>
        <w:rPr>
          <w:rFonts w:ascii="Arial" w:hAnsi="Arial" w:cs="Arial"/>
          <w:sz w:val="24"/>
          <w:szCs w:val="24"/>
        </w:rPr>
      </w:pPr>
    </w:p>
    <w:p w14:paraId="44198BDD" w14:textId="6E5F82D0" w:rsidR="00DB0371" w:rsidRDefault="00DB0371" w:rsidP="004D2888">
      <w:pPr>
        <w:pStyle w:val="BodyText"/>
        <w:ind w:left="1170" w:hanging="450"/>
        <w:rPr>
          <w:rFonts w:cs="Arial"/>
          <w:sz w:val="24"/>
          <w:szCs w:val="24"/>
        </w:rPr>
      </w:pPr>
      <w:r>
        <w:rPr>
          <w:rFonts w:cs="Arial"/>
          <w:sz w:val="24"/>
          <w:szCs w:val="24"/>
        </w:rPr>
        <w:t xml:space="preserve">15.  </w:t>
      </w:r>
      <w:r w:rsidR="004D2888" w:rsidRPr="004D2888">
        <w:rPr>
          <w:rFonts w:cs="Arial"/>
          <w:sz w:val="24"/>
          <w:szCs w:val="24"/>
        </w:rPr>
        <w:t xml:space="preserve">In RIN 2900-AO73, VA proposes to amend its pension regulations to maintain the integrity of its needs-based pension program.  VA has authority under 38 U.S.C. 501(a) to prescribe all rules and regulations which are necessary or appropriate to carry out the laws administered by VA.  VA would amend its information collections consistent with RIN 2900-AO73.  This rulemaking is largely in response to a Government Accountability Office (GAO) report, GAO-12-50, Veterans’ Pension Benefits: Improvements Needed to </w:t>
      </w:r>
      <w:proofErr w:type="gramStart"/>
      <w:r w:rsidR="004D2888" w:rsidRPr="004D2888">
        <w:rPr>
          <w:rFonts w:cs="Arial"/>
          <w:sz w:val="24"/>
          <w:szCs w:val="24"/>
        </w:rPr>
        <w:t>Ensure</w:t>
      </w:r>
      <w:proofErr w:type="gramEnd"/>
      <w:r w:rsidR="004D2888" w:rsidRPr="004D2888">
        <w:rPr>
          <w:rFonts w:cs="Arial"/>
          <w:sz w:val="24"/>
          <w:szCs w:val="24"/>
        </w:rPr>
        <w:t xml:space="preserve"> only Qualified Veterans and Survivors Receive Benefits</w:t>
      </w:r>
      <w:r w:rsidR="004D2888">
        <w:rPr>
          <w:rFonts w:cs="Arial"/>
          <w:sz w:val="24"/>
          <w:szCs w:val="24"/>
        </w:rPr>
        <w:t>.</w:t>
      </w:r>
      <w:r w:rsidR="004D2888">
        <w:rPr>
          <w:rFonts w:cs="Arial"/>
          <w:sz w:val="24"/>
          <w:szCs w:val="24"/>
        </w:rPr>
        <w:br/>
      </w:r>
      <w:r w:rsidR="004D2888">
        <w:rPr>
          <w:rFonts w:cs="Arial"/>
          <w:sz w:val="24"/>
          <w:szCs w:val="24"/>
        </w:rPr>
        <w:br/>
      </w:r>
      <w:r w:rsidR="004D2888" w:rsidRPr="004D2888">
        <w:rPr>
          <w:rFonts w:cs="Arial"/>
          <w:sz w:val="24"/>
          <w:szCs w:val="24"/>
        </w:rPr>
        <w:t xml:space="preserve">GAO 12-50 recommended that VBA modify its pension application forms and recommended an up-front verification process.  VA has authority under 38 U.S.C. 5317 to use information from the Social Security Administration (SSA) and the Internal Revenue Service (IRS) in an up-front verification process.  </w:t>
      </w:r>
      <w:r w:rsidR="004D2888" w:rsidRPr="004D2888">
        <w:rPr>
          <w:rFonts w:cs="Arial"/>
          <w:sz w:val="24"/>
          <w:szCs w:val="24"/>
        </w:rPr>
        <w:lastRenderedPageBreak/>
        <w:t>VA would amend its information collections consistent with the GAO recommendations and an up-front verification process with the SSA and IRS.  Up-front verification also aids in VA compliance with the Improper Payment Elimination and Recovery Act (IPERA), Public Law 112-248.</w:t>
      </w:r>
      <w:r w:rsidR="004D2888">
        <w:rPr>
          <w:rFonts w:cs="Arial"/>
          <w:sz w:val="24"/>
          <w:szCs w:val="24"/>
        </w:rPr>
        <w:br/>
      </w:r>
      <w:r w:rsidR="004D2888">
        <w:rPr>
          <w:rFonts w:cs="Arial"/>
          <w:sz w:val="24"/>
          <w:szCs w:val="24"/>
        </w:rPr>
        <w:br/>
      </w:r>
      <w:r w:rsidRPr="00920AB8">
        <w:rPr>
          <w:rFonts w:cs="Arial"/>
          <w:sz w:val="24"/>
          <w:szCs w:val="24"/>
        </w:rPr>
        <w:t>Th</w:t>
      </w:r>
      <w:r>
        <w:rPr>
          <w:rFonts w:cs="Arial"/>
          <w:sz w:val="24"/>
          <w:szCs w:val="24"/>
        </w:rPr>
        <w:t>ese forms were</w:t>
      </w:r>
      <w:r w:rsidRPr="00920AB8">
        <w:rPr>
          <w:rFonts w:cs="Arial"/>
          <w:sz w:val="24"/>
          <w:szCs w:val="24"/>
        </w:rPr>
        <w:t xml:space="preserve"> redesigned into a “user friendly” form, incorporating plain English, to comply with the President’s Memorandum of June 1, 1998, Plain Language in Government Writing.</w:t>
      </w:r>
    </w:p>
    <w:p w14:paraId="0A4C139F" w14:textId="77777777" w:rsidR="00A74FA3" w:rsidRDefault="00A74FA3" w:rsidP="004D2888">
      <w:pPr>
        <w:pStyle w:val="BodyText"/>
        <w:ind w:left="1170" w:hanging="450"/>
        <w:rPr>
          <w:rFonts w:cs="Arial"/>
          <w:sz w:val="24"/>
          <w:szCs w:val="24"/>
        </w:rPr>
      </w:pPr>
    </w:p>
    <w:p w14:paraId="4E2A39B7" w14:textId="77777777" w:rsidR="00A74FA3" w:rsidRPr="00F11DFC" w:rsidRDefault="00A74FA3" w:rsidP="00A74FA3">
      <w:pPr>
        <w:pStyle w:val="BodyText"/>
        <w:ind w:left="1170" w:hanging="450"/>
        <w:rPr>
          <w:rFonts w:cs="Arial"/>
          <w:sz w:val="24"/>
          <w:szCs w:val="24"/>
        </w:rPr>
      </w:pPr>
      <w:r>
        <w:rPr>
          <w:rFonts w:cs="Arial"/>
          <w:sz w:val="24"/>
          <w:szCs w:val="24"/>
        </w:rPr>
        <w:t xml:space="preserve">16.  </w:t>
      </w:r>
      <w:r w:rsidRPr="00F11DFC">
        <w:rPr>
          <w:rFonts w:cs="Arial"/>
          <w:sz w:val="24"/>
          <w:szCs w:val="24"/>
        </w:rPr>
        <w:t>We are not seeking approval to omit the expiration date for OMB approval.</w:t>
      </w:r>
    </w:p>
    <w:p w14:paraId="44F50972" w14:textId="77777777" w:rsidR="00A74FA3" w:rsidRPr="00920AB8" w:rsidRDefault="00A74FA3" w:rsidP="00A74FA3">
      <w:pPr>
        <w:pStyle w:val="BodyText"/>
        <w:ind w:left="1170" w:hanging="450"/>
        <w:rPr>
          <w:rFonts w:cs="Arial"/>
          <w:sz w:val="24"/>
          <w:szCs w:val="24"/>
        </w:rPr>
      </w:pPr>
    </w:p>
    <w:p w14:paraId="4E64F014" w14:textId="77777777" w:rsidR="00A74FA3" w:rsidRPr="00F11DFC" w:rsidRDefault="00A74FA3" w:rsidP="00A74FA3">
      <w:pPr>
        <w:pStyle w:val="BodyText"/>
        <w:ind w:left="1170" w:hanging="450"/>
        <w:rPr>
          <w:rFonts w:cs="Arial"/>
          <w:sz w:val="24"/>
          <w:szCs w:val="24"/>
        </w:rPr>
      </w:pPr>
      <w:r>
        <w:rPr>
          <w:rFonts w:cs="Arial"/>
          <w:sz w:val="24"/>
          <w:szCs w:val="24"/>
        </w:rPr>
        <w:t xml:space="preserve">17.  </w:t>
      </w:r>
      <w:r w:rsidRPr="00192585">
        <w:rPr>
          <w:rFonts w:cs="Arial"/>
          <w:sz w:val="24"/>
          <w:szCs w:val="24"/>
        </w:rPr>
        <w:t>The information collection is not for publication or tabulation u</w:t>
      </w:r>
      <w:r w:rsidRPr="00F11DFC">
        <w:rPr>
          <w:rFonts w:cs="Arial"/>
          <w:sz w:val="24"/>
          <w:szCs w:val="24"/>
        </w:rPr>
        <w:t xml:space="preserve">se. </w:t>
      </w:r>
    </w:p>
    <w:p w14:paraId="115B1386" w14:textId="77777777" w:rsidR="00A74FA3" w:rsidRPr="00F11DFC" w:rsidRDefault="00A74FA3" w:rsidP="00A74FA3">
      <w:pPr>
        <w:pStyle w:val="BodyText"/>
        <w:ind w:left="1170" w:hanging="450"/>
        <w:rPr>
          <w:rFonts w:cs="Arial"/>
          <w:sz w:val="24"/>
          <w:szCs w:val="24"/>
        </w:rPr>
      </w:pPr>
    </w:p>
    <w:p w14:paraId="5BC20D50" w14:textId="77777777" w:rsidR="00A74FA3" w:rsidRPr="00F11DFC" w:rsidRDefault="00A74FA3" w:rsidP="00A74FA3">
      <w:pPr>
        <w:pStyle w:val="BodyText"/>
        <w:ind w:left="1170" w:hanging="450"/>
        <w:rPr>
          <w:rFonts w:cs="Arial"/>
          <w:sz w:val="24"/>
          <w:szCs w:val="24"/>
        </w:rPr>
      </w:pPr>
      <w:r>
        <w:rPr>
          <w:rFonts w:cs="Arial"/>
          <w:sz w:val="24"/>
          <w:szCs w:val="24"/>
        </w:rPr>
        <w:t xml:space="preserve">18.  </w:t>
      </w:r>
      <w:r w:rsidRPr="00F11DFC">
        <w:rPr>
          <w:rFonts w:cs="Arial"/>
          <w:sz w:val="24"/>
          <w:szCs w:val="24"/>
        </w:rPr>
        <w:t>This submission does not contain any exceptions to the certification statement.</w:t>
      </w:r>
    </w:p>
    <w:p w14:paraId="3E858B08" w14:textId="77777777" w:rsidR="00A74FA3" w:rsidRPr="00920AB8" w:rsidRDefault="00A74FA3" w:rsidP="00A74FA3">
      <w:pPr>
        <w:ind w:left="720"/>
        <w:rPr>
          <w:rFonts w:ascii="Arial" w:hAnsi="Arial" w:cs="Arial"/>
          <w:sz w:val="24"/>
          <w:szCs w:val="24"/>
        </w:rPr>
      </w:pPr>
    </w:p>
    <w:p w14:paraId="17C7C453" w14:textId="77777777" w:rsidR="00376208" w:rsidRPr="00DB0371" w:rsidRDefault="00844973" w:rsidP="00DB0371">
      <w:pPr>
        <w:rPr>
          <w:rFonts w:ascii="Arial" w:hAnsi="Arial" w:cs="Arial"/>
          <w:sz w:val="24"/>
          <w:szCs w:val="24"/>
          <w:u w:val="single"/>
        </w:rPr>
      </w:pPr>
      <w:r w:rsidRPr="00DB0371">
        <w:rPr>
          <w:rFonts w:ascii="Arial" w:hAnsi="Arial" w:cs="Arial"/>
          <w:sz w:val="24"/>
          <w:szCs w:val="24"/>
          <w:u w:val="single"/>
        </w:rPr>
        <w:t>B.  Collection of Information Employing Statistical Methods</w:t>
      </w:r>
    </w:p>
    <w:p w14:paraId="17C7C454" w14:textId="77777777" w:rsidR="00376208" w:rsidRPr="00F11DFC" w:rsidRDefault="00376208" w:rsidP="00F11DFC">
      <w:pPr>
        <w:ind w:left="720"/>
        <w:rPr>
          <w:rFonts w:ascii="Arial" w:hAnsi="Arial" w:cs="Arial"/>
          <w:sz w:val="24"/>
          <w:szCs w:val="24"/>
        </w:rPr>
      </w:pPr>
    </w:p>
    <w:p w14:paraId="17C7C455" w14:textId="77777777" w:rsidR="00844973" w:rsidRDefault="00844973" w:rsidP="00DB0371">
      <w:pPr>
        <w:rPr>
          <w:rFonts w:ascii="Arial" w:hAnsi="Arial" w:cs="Arial"/>
          <w:sz w:val="24"/>
          <w:szCs w:val="24"/>
        </w:rPr>
      </w:pPr>
      <w:r w:rsidRPr="00920AB8">
        <w:rPr>
          <w:rFonts w:ascii="Arial" w:hAnsi="Arial" w:cs="Arial"/>
          <w:sz w:val="24"/>
          <w:szCs w:val="24"/>
        </w:rPr>
        <w:t xml:space="preserve">The collection </w:t>
      </w:r>
      <w:r w:rsidR="00045CEB" w:rsidRPr="00920AB8">
        <w:rPr>
          <w:rFonts w:ascii="Arial" w:hAnsi="Arial" w:cs="Arial"/>
          <w:sz w:val="24"/>
          <w:szCs w:val="24"/>
        </w:rPr>
        <w:t xml:space="preserve">of information </w:t>
      </w:r>
      <w:r w:rsidRPr="00920AB8">
        <w:rPr>
          <w:rFonts w:ascii="Arial" w:hAnsi="Arial" w:cs="Arial"/>
          <w:sz w:val="24"/>
          <w:szCs w:val="24"/>
        </w:rPr>
        <w:t xml:space="preserve">does not </w:t>
      </w:r>
      <w:r w:rsidR="00D00D0C" w:rsidRPr="00920AB8">
        <w:rPr>
          <w:rFonts w:ascii="Arial" w:hAnsi="Arial" w:cs="Arial"/>
          <w:sz w:val="24"/>
          <w:szCs w:val="24"/>
        </w:rPr>
        <w:t xml:space="preserve">employ </w:t>
      </w:r>
      <w:r w:rsidRPr="00920AB8">
        <w:rPr>
          <w:rFonts w:ascii="Arial" w:hAnsi="Arial" w:cs="Arial"/>
          <w:sz w:val="24"/>
          <w:szCs w:val="24"/>
        </w:rPr>
        <w:t xml:space="preserve">statistical methods. </w:t>
      </w:r>
    </w:p>
    <w:p w14:paraId="3D9545CD" w14:textId="77777777" w:rsidR="00DB0371" w:rsidRDefault="00DB0371" w:rsidP="00C22135">
      <w:pPr>
        <w:pStyle w:val="BodyText"/>
        <w:ind w:left="450" w:hanging="450"/>
        <w:rPr>
          <w:rFonts w:cs="Arial"/>
          <w:sz w:val="24"/>
          <w:szCs w:val="24"/>
        </w:rPr>
      </w:pPr>
    </w:p>
    <w:p w14:paraId="22A3A915" w14:textId="77777777" w:rsidR="00DB0371" w:rsidRPr="00920AB8" w:rsidRDefault="00DB0371" w:rsidP="00C22135">
      <w:pPr>
        <w:pStyle w:val="BodyText"/>
        <w:ind w:left="450" w:hanging="450"/>
        <w:rPr>
          <w:rFonts w:cs="Arial"/>
          <w:sz w:val="24"/>
          <w:szCs w:val="24"/>
        </w:rPr>
      </w:pPr>
    </w:p>
    <w:sectPr w:rsidR="00DB0371" w:rsidRPr="00920AB8" w:rsidSect="00AF38E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DAB70" w14:textId="77777777" w:rsidR="00F06F00" w:rsidRDefault="00F06F00" w:rsidP="000C4B99">
      <w:r>
        <w:separator/>
      </w:r>
    </w:p>
  </w:endnote>
  <w:endnote w:type="continuationSeparator" w:id="0">
    <w:p w14:paraId="6F82C62A" w14:textId="77777777" w:rsidR="00F06F00" w:rsidRDefault="00F06F00" w:rsidP="000C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7D321" w14:textId="77777777" w:rsidR="00F06F00" w:rsidRDefault="00F06F00" w:rsidP="000C4B99">
      <w:r>
        <w:separator/>
      </w:r>
    </w:p>
  </w:footnote>
  <w:footnote w:type="continuationSeparator" w:id="0">
    <w:p w14:paraId="6995470A" w14:textId="77777777" w:rsidR="00F06F00" w:rsidRDefault="00F06F00" w:rsidP="000C4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50F41E2"/>
    <w:multiLevelType w:val="hybridMultilevel"/>
    <w:tmpl w:val="90942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361D7D"/>
    <w:multiLevelType w:val="hybridMultilevel"/>
    <w:tmpl w:val="B6682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B23EFD"/>
    <w:multiLevelType w:val="hybridMultilevel"/>
    <w:tmpl w:val="436CF2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C267B88"/>
    <w:multiLevelType w:val="hybridMultilevel"/>
    <w:tmpl w:val="DC788FE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26614B0"/>
    <w:multiLevelType w:val="hybridMultilevel"/>
    <w:tmpl w:val="92F2C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cs="Times New Roman" w:hint="default"/>
      </w:rPr>
    </w:lvl>
  </w:abstractNum>
  <w:abstractNum w:abstractNumId="11">
    <w:nsid w:val="5B8A173C"/>
    <w:multiLevelType w:val="hybridMultilevel"/>
    <w:tmpl w:val="1500E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B03FAF"/>
    <w:multiLevelType w:val="hybridMultilevel"/>
    <w:tmpl w:val="A2CCD99A"/>
    <w:lvl w:ilvl="0" w:tplc="04090019">
      <w:start w:val="1"/>
      <w:numFmt w:val="lowerLetter"/>
      <w:lvlText w:val="%1."/>
      <w:lvlJc w:val="left"/>
      <w:pPr>
        <w:ind w:left="720" w:hanging="360"/>
      </w:pPr>
    </w:lvl>
    <w:lvl w:ilvl="1" w:tplc="0409001B">
      <w:start w:val="1"/>
      <w:numFmt w:val="lowerRoman"/>
      <w:lvlText w:val="%2."/>
      <w:lvlJc w:val="right"/>
      <w:pPr>
        <w:ind w:left="153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732827"/>
    <w:multiLevelType w:val="hybridMultilevel"/>
    <w:tmpl w:val="409AC9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62912AD"/>
    <w:multiLevelType w:val="hybridMultilevel"/>
    <w:tmpl w:val="327E6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525956"/>
    <w:multiLevelType w:val="hybridMultilevel"/>
    <w:tmpl w:val="063C83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893070"/>
    <w:multiLevelType w:val="hybridMultilevel"/>
    <w:tmpl w:val="3DB8420C"/>
    <w:lvl w:ilvl="0" w:tplc="DDFCC2EA">
      <w:start w:val="1"/>
      <w:numFmt w:val="decimal"/>
      <w:lvlText w:val="(%1)"/>
      <w:lvlJc w:val="left"/>
      <w:pPr>
        <w:tabs>
          <w:tab w:val="num" w:pos="1215"/>
        </w:tabs>
        <w:ind w:left="1215" w:hanging="480"/>
      </w:pPr>
      <w:rPr>
        <w:rFonts w:cs="Times New Roman" w:hint="default"/>
        <w:b/>
      </w:rPr>
    </w:lvl>
    <w:lvl w:ilvl="1" w:tplc="04090019" w:tentative="1">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0"/>
  </w:num>
  <w:num w:numId="3">
    <w:abstractNumId w:val="16"/>
  </w:num>
  <w:num w:numId="4">
    <w:abstractNumId w:val="6"/>
  </w:num>
  <w:num w:numId="5">
    <w:abstractNumId w:val="15"/>
  </w:num>
  <w:num w:numId="6">
    <w:abstractNumId w:val="12"/>
  </w:num>
  <w:num w:numId="7">
    <w:abstractNumId w:val="14"/>
  </w:num>
  <w:num w:numId="8">
    <w:abstractNumId w:val="4"/>
  </w:num>
  <w:num w:numId="9">
    <w:abstractNumId w:val="13"/>
  </w:num>
  <w:num w:numId="10">
    <w:abstractNumId w:val="8"/>
  </w:num>
  <w:num w:numId="11">
    <w:abstractNumId w:val="9"/>
  </w:num>
  <w:num w:numId="12">
    <w:abstractNumId w:val="5"/>
  </w:num>
  <w:num w:numId="13">
    <w:abstractNumId w:val="3"/>
  </w:num>
  <w:num w:numId="14">
    <w:abstractNumId w:val="7"/>
  </w:num>
  <w:num w:numId="15">
    <w:abstractNumId w:val="1"/>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2BE"/>
    <w:rsid w:val="00045CEB"/>
    <w:rsid w:val="00050243"/>
    <w:rsid w:val="00070F03"/>
    <w:rsid w:val="00074DF8"/>
    <w:rsid w:val="000A3E34"/>
    <w:rsid w:val="000C4B99"/>
    <w:rsid w:val="000C76DA"/>
    <w:rsid w:val="000E689A"/>
    <w:rsid w:val="00167AC0"/>
    <w:rsid w:val="001743BA"/>
    <w:rsid w:val="00192585"/>
    <w:rsid w:val="001A05F8"/>
    <w:rsid w:val="001D4B1F"/>
    <w:rsid w:val="001D56C3"/>
    <w:rsid w:val="001E289D"/>
    <w:rsid w:val="00254C74"/>
    <w:rsid w:val="00261FF0"/>
    <w:rsid w:val="00280E22"/>
    <w:rsid w:val="002B133F"/>
    <w:rsid w:val="002B614A"/>
    <w:rsid w:val="002B6F1D"/>
    <w:rsid w:val="002E647A"/>
    <w:rsid w:val="00311B9C"/>
    <w:rsid w:val="00314760"/>
    <w:rsid w:val="00327AAD"/>
    <w:rsid w:val="003323C2"/>
    <w:rsid w:val="00376208"/>
    <w:rsid w:val="003C0E91"/>
    <w:rsid w:val="003E417C"/>
    <w:rsid w:val="003E7D47"/>
    <w:rsid w:val="00407DE9"/>
    <w:rsid w:val="00420EFB"/>
    <w:rsid w:val="00435B53"/>
    <w:rsid w:val="00437989"/>
    <w:rsid w:val="00465865"/>
    <w:rsid w:val="004729B9"/>
    <w:rsid w:val="00495699"/>
    <w:rsid w:val="004A4084"/>
    <w:rsid w:val="004C5403"/>
    <w:rsid w:val="004D2888"/>
    <w:rsid w:val="00510A81"/>
    <w:rsid w:val="0051557A"/>
    <w:rsid w:val="005523E3"/>
    <w:rsid w:val="00556B91"/>
    <w:rsid w:val="00567C1F"/>
    <w:rsid w:val="00571F57"/>
    <w:rsid w:val="0057442C"/>
    <w:rsid w:val="00575B53"/>
    <w:rsid w:val="00583924"/>
    <w:rsid w:val="0058660E"/>
    <w:rsid w:val="005D3CDD"/>
    <w:rsid w:val="005F1C5D"/>
    <w:rsid w:val="006140EA"/>
    <w:rsid w:val="00616A14"/>
    <w:rsid w:val="0061733D"/>
    <w:rsid w:val="0063215D"/>
    <w:rsid w:val="0063627B"/>
    <w:rsid w:val="00675546"/>
    <w:rsid w:val="006A3512"/>
    <w:rsid w:val="006A6D47"/>
    <w:rsid w:val="006C5017"/>
    <w:rsid w:val="006F4B05"/>
    <w:rsid w:val="007074D1"/>
    <w:rsid w:val="007209CA"/>
    <w:rsid w:val="007318F0"/>
    <w:rsid w:val="00752994"/>
    <w:rsid w:val="007561A9"/>
    <w:rsid w:val="00761C8B"/>
    <w:rsid w:val="00777F17"/>
    <w:rsid w:val="00780B02"/>
    <w:rsid w:val="00792EE8"/>
    <w:rsid w:val="007B6AE5"/>
    <w:rsid w:val="007B7068"/>
    <w:rsid w:val="007D3A87"/>
    <w:rsid w:val="007E6629"/>
    <w:rsid w:val="007F3CE8"/>
    <w:rsid w:val="007F77CB"/>
    <w:rsid w:val="00815F55"/>
    <w:rsid w:val="0082106F"/>
    <w:rsid w:val="00822CFD"/>
    <w:rsid w:val="008351C0"/>
    <w:rsid w:val="00844973"/>
    <w:rsid w:val="00844A31"/>
    <w:rsid w:val="00845A5D"/>
    <w:rsid w:val="008706A8"/>
    <w:rsid w:val="0087571F"/>
    <w:rsid w:val="008A35A2"/>
    <w:rsid w:val="008B6DAD"/>
    <w:rsid w:val="008C1257"/>
    <w:rsid w:val="008E42AF"/>
    <w:rsid w:val="00906287"/>
    <w:rsid w:val="00907C11"/>
    <w:rsid w:val="00920AB8"/>
    <w:rsid w:val="00925914"/>
    <w:rsid w:val="00934DB8"/>
    <w:rsid w:val="0096167A"/>
    <w:rsid w:val="00982B31"/>
    <w:rsid w:val="00985F8E"/>
    <w:rsid w:val="00986034"/>
    <w:rsid w:val="009A1C7D"/>
    <w:rsid w:val="009A243D"/>
    <w:rsid w:val="009B6AE7"/>
    <w:rsid w:val="009E1ABC"/>
    <w:rsid w:val="009F23B8"/>
    <w:rsid w:val="00A13619"/>
    <w:rsid w:val="00A23EBD"/>
    <w:rsid w:val="00A24F86"/>
    <w:rsid w:val="00A33ADF"/>
    <w:rsid w:val="00A404D3"/>
    <w:rsid w:val="00A62407"/>
    <w:rsid w:val="00A74FA3"/>
    <w:rsid w:val="00AB1FE1"/>
    <w:rsid w:val="00AC7082"/>
    <w:rsid w:val="00AC71E9"/>
    <w:rsid w:val="00AD1CBF"/>
    <w:rsid w:val="00AD603F"/>
    <w:rsid w:val="00AF38E1"/>
    <w:rsid w:val="00AF7B1F"/>
    <w:rsid w:val="00B02161"/>
    <w:rsid w:val="00B051C9"/>
    <w:rsid w:val="00B30BAC"/>
    <w:rsid w:val="00B472DA"/>
    <w:rsid w:val="00B47EFE"/>
    <w:rsid w:val="00B90C14"/>
    <w:rsid w:val="00BD4835"/>
    <w:rsid w:val="00BE2EFD"/>
    <w:rsid w:val="00C1470E"/>
    <w:rsid w:val="00C152A9"/>
    <w:rsid w:val="00C164F8"/>
    <w:rsid w:val="00C22135"/>
    <w:rsid w:val="00C22D1F"/>
    <w:rsid w:val="00C2422D"/>
    <w:rsid w:val="00C26ABA"/>
    <w:rsid w:val="00C364CF"/>
    <w:rsid w:val="00C76411"/>
    <w:rsid w:val="00C832B7"/>
    <w:rsid w:val="00C96AEE"/>
    <w:rsid w:val="00CA5AD4"/>
    <w:rsid w:val="00CA6692"/>
    <w:rsid w:val="00CC3748"/>
    <w:rsid w:val="00CF5E0A"/>
    <w:rsid w:val="00D00D0C"/>
    <w:rsid w:val="00D11658"/>
    <w:rsid w:val="00D14664"/>
    <w:rsid w:val="00D14BD9"/>
    <w:rsid w:val="00D4365B"/>
    <w:rsid w:val="00D45467"/>
    <w:rsid w:val="00D50568"/>
    <w:rsid w:val="00D52066"/>
    <w:rsid w:val="00D6348B"/>
    <w:rsid w:val="00DA01A9"/>
    <w:rsid w:val="00DA2865"/>
    <w:rsid w:val="00DA3143"/>
    <w:rsid w:val="00DB0371"/>
    <w:rsid w:val="00DC7C02"/>
    <w:rsid w:val="00DD4020"/>
    <w:rsid w:val="00DE5D68"/>
    <w:rsid w:val="00E01BBD"/>
    <w:rsid w:val="00E111A0"/>
    <w:rsid w:val="00E16209"/>
    <w:rsid w:val="00E16654"/>
    <w:rsid w:val="00E23F7E"/>
    <w:rsid w:val="00E422A7"/>
    <w:rsid w:val="00E46E6F"/>
    <w:rsid w:val="00E538C9"/>
    <w:rsid w:val="00E56344"/>
    <w:rsid w:val="00E61E8C"/>
    <w:rsid w:val="00E659DB"/>
    <w:rsid w:val="00E677D5"/>
    <w:rsid w:val="00E81AB4"/>
    <w:rsid w:val="00E860A2"/>
    <w:rsid w:val="00EA408A"/>
    <w:rsid w:val="00EA53EB"/>
    <w:rsid w:val="00EB6882"/>
    <w:rsid w:val="00EB6D3A"/>
    <w:rsid w:val="00ED12BC"/>
    <w:rsid w:val="00ED5F83"/>
    <w:rsid w:val="00EE0301"/>
    <w:rsid w:val="00EF320E"/>
    <w:rsid w:val="00F040B5"/>
    <w:rsid w:val="00F06F00"/>
    <w:rsid w:val="00F11DFC"/>
    <w:rsid w:val="00F3312A"/>
    <w:rsid w:val="00F41E27"/>
    <w:rsid w:val="00F45CF7"/>
    <w:rsid w:val="00F47FFA"/>
    <w:rsid w:val="00F938A8"/>
    <w:rsid w:val="00F93EF1"/>
    <w:rsid w:val="00F942BE"/>
    <w:rsid w:val="00FA06F5"/>
    <w:rsid w:val="00FA1967"/>
    <w:rsid w:val="00FB14B8"/>
    <w:rsid w:val="00FC2C20"/>
    <w:rsid w:val="00FD4358"/>
    <w:rsid w:val="00FD61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7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B8"/>
  </w:style>
  <w:style w:type="paragraph" w:styleId="Heading1">
    <w:name w:val="heading 1"/>
    <w:basedOn w:val="Normal"/>
    <w:next w:val="Normal"/>
    <w:link w:val="Heading1Char"/>
    <w:uiPriority w:val="99"/>
    <w:qFormat/>
    <w:rsid w:val="00FB14B8"/>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53EB"/>
    <w:rPr>
      <w:rFonts w:ascii="Cambria" w:hAnsi="Cambria" w:cs="Times New Roman"/>
      <w:b/>
      <w:bCs/>
      <w:kern w:val="32"/>
      <w:sz w:val="32"/>
      <w:szCs w:val="32"/>
    </w:rPr>
  </w:style>
  <w:style w:type="character" w:styleId="Hyperlink">
    <w:name w:val="Hyperlink"/>
    <w:uiPriority w:val="99"/>
    <w:rsid w:val="00FB14B8"/>
    <w:rPr>
      <w:rFonts w:cs="Times New Roman"/>
      <w:color w:val="0000FF"/>
      <w:u w:val="single"/>
    </w:rPr>
  </w:style>
  <w:style w:type="paragraph" w:styleId="BodyText">
    <w:name w:val="Body Text"/>
    <w:basedOn w:val="Normal"/>
    <w:link w:val="BodyTextChar"/>
    <w:uiPriority w:val="99"/>
    <w:rsid w:val="00FB14B8"/>
    <w:rPr>
      <w:rFonts w:ascii="Arial" w:hAnsi="Arial"/>
      <w:sz w:val="22"/>
    </w:rPr>
  </w:style>
  <w:style w:type="character" w:customStyle="1" w:styleId="BodyTextChar">
    <w:name w:val="Body Text Char"/>
    <w:link w:val="BodyText"/>
    <w:uiPriority w:val="99"/>
    <w:semiHidden/>
    <w:locked/>
    <w:rsid w:val="00EA53EB"/>
    <w:rPr>
      <w:rFonts w:cs="Times New Roman"/>
      <w:sz w:val="20"/>
      <w:szCs w:val="20"/>
    </w:rPr>
  </w:style>
  <w:style w:type="paragraph" w:customStyle="1" w:styleId="Preformatted">
    <w:name w:val="Preformatted"/>
    <w:basedOn w:val="Normal"/>
    <w:rsid w:val="00FB14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Strong">
    <w:name w:val="Strong"/>
    <w:uiPriority w:val="99"/>
    <w:qFormat/>
    <w:rsid w:val="00FB14B8"/>
    <w:rPr>
      <w:rFonts w:cs="Times New Roman"/>
      <w:b/>
    </w:rPr>
  </w:style>
  <w:style w:type="paragraph" w:styleId="BodyText2">
    <w:name w:val="Body Text 2"/>
    <w:basedOn w:val="Normal"/>
    <w:link w:val="BodyText2Char"/>
    <w:rsid w:val="00FB14B8"/>
    <w:pPr>
      <w:tabs>
        <w:tab w:val="left" w:pos="480"/>
        <w:tab w:val="right" w:pos="8640"/>
      </w:tabs>
      <w:ind w:right="684"/>
    </w:pPr>
    <w:rPr>
      <w:rFonts w:ascii="Arial" w:hAnsi="Arial"/>
      <w:sz w:val="22"/>
    </w:rPr>
  </w:style>
  <w:style w:type="character" w:customStyle="1" w:styleId="BodyText2Char">
    <w:name w:val="Body Text 2 Char"/>
    <w:link w:val="BodyText2"/>
    <w:locked/>
    <w:rsid w:val="00EA53EB"/>
    <w:rPr>
      <w:rFonts w:cs="Times New Roman"/>
      <w:sz w:val="20"/>
      <w:szCs w:val="20"/>
    </w:rPr>
  </w:style>
  <w:style w:type="character" w:styleId="FollowedHyperlink">
    <w:name w:val="FollowedHyperlink"/>
    <w:uiPriority w:val="99"/>
    <w:rsid w:val="00FB14B8"/>
    <w:rPr>
      <w:rFonts w:cs="Times New Roman"/>
      <w:color w:val="800080"/>
      <w:u w:val="single"/>
    </w:rPr>
  </w:style>
  <w:style w:type="paragraph" w:customStyle="1" w:styleId="catchline">
    <w:name w:val="catchline"/>
    <w:basedOn w:val="Normal"/>
    <w:uiPriority w:val="99"/>
    <w:rsid w:val="00FB14B8"/>
    <w:pPr>
      <w:spacing w:before="100" w:beforeAutospacing="1" w:after="100" w:afterAutospacing="1"/>
    </w:pPr>
    <w:rPr>
      <w:b/>
      <w:bCs/>
      <w:sz w:val="24"/>
      <w:szCs w:val="24"/>
    </w:rPr>
  </w:style>
  <w:style w:type="paragraph" w:customStyle="1" w:styleId="labelleader-nohead-1">
    <w:name w:val="labelleader-nohead-1"/>
    <w:basedOn w:val="Normal"/>
    <w:uiPriority w:val="99"/>
    <w:rsid w:val="00FB14B8"/>
    <w:pPr>
      <w:spacing w:before="100" w:beforeAutospacing="1"/>
    </w:pPr>
  </w:style>
  <w:style w:type="paragraph" w:customStyle="1" w:styleId="labeltext-1">
    <w:name w:val="labeltext-1"/>
    <w:basedOn w:val="Normal"/>
    <w:uiPriority w:val="99"/>
    <w:rsid w:val="00FB14B8"/>
    <w:pPr>
      <w:spacing w:before="100" w:beforeAutospacing="1" w:after="100" w:afterAutospacing="1"/>
      <w:ind w:left="612" w:firstLine="480"/>
    </w:pPr>
  </w:style>
  <w:style w:type="paragraph" w:customStyle="1" w:styleId="labelleader-nohead-2">
    <w:name w:val="labelleader-nohead-2"/>
    <w:basedOn w:val="Normal"/>
    <w:uiPriority w:val="99"/>
    <w:rsid w:val="00FB14B8"/>
    <w:pPr>
      <w:spacing w:before="100" w:beforeAutospacing="1"/>
      <w:ind w:left="612"/>
    </w:pPr>
  </w:style>
  <w:style w:type="paragraph" w:customStyle="1" w:styleId="labeltext-2">
    <w:name w:val="labeltext-2"/>
    <w:basedOn w:val="Normal"/>
    <w:uiPriority w:val="99"/>
    <w:rsid w:val="00FB14B8"/>
    <w:pPr>
      <w:spacing w:before="100" w:beforeAutospacing="1" w:after="100" w:afterAutospacing="1"/>
      <w:ind w:left="1224" w:firstLine="480"/>
    </w:pPr>
  </w:style>
  <w:style w:type="character" w:customStyle="1" w:styleId="backtrail">
    <w:name w:val="backtrail"/>
    <w:uiPriority w:val="99"/>
    <w:rsid w:val="00FB14B8"/>
    <w:rPr>
      <w:rFonts w:cs="Times New Roman"/>
      <w:b/>
      <w:bCs/>
      <w:sz w:val="20"/>
      <w:szCs w:val="20"/>
    </w:rPr>
  </w:style>
  <w:style w:type="character" w:customStyle="1" w:styleId="label-1">
    <w:name w:val="label-1"/>
    <w:uiPriority w:val="99"/>
    <w:rsid w:val="00FB14B8"/>
    <w:rPr>
      <w:rFonts w:cs="Times New Roman"/>
      <w:b/>
      <w:bCs/>
      <w:sz w:val="20"/>
      <w:szCs w:val="20"/>
    </w:rPr>
  </w:style>
  <w:style w:type="character" w:customStyle="1" w:styleId="label-2">
    <w:name w:val="label-2"/>
    <w:uiPriority w:val="99"/>
    <w:rsid w:val="00FB14B8"/>
    <w:rPr>
      <w:rFonts w:cs="Times New Roman"/>
      <w:b/>
      <w:bCs/>
      <w:w w:val="0"/>
      <w:sz w:val="20"/>
      <w:szCs w:val="20"/>
    </w:rPr>
  </w:style>
  <w:style w:type="character" w:styleId="CommentReference">
    <w:name w:val="annotation reference"/>
    <w:uiPriority w:val="99"/>
    <w:semiHidden/>
    <w:rsid w:val="00FB14B8"/>
    <w:rPr>
      <w:rFonts w:cs="Times New Roman"/>
      <w:sz w:val="16"/>
      <w:szCs w:val="16"/>
    </w:rPr>
  </w:style>
  <w:style w:type="paragraph" w:styleId="CommentText">
    <w:name w:val="annotation text"/>
    <w:basedOn w:val="Normal"/>
    <w:link w:val="CommentTextChar"/>
    <w:uiPriority w:val="99"/>
    <w:semiHidden/>
    <w:rsid w:val="00FB14B8"/>
  </w:style>
  <w:style w:type="character" w:customStyle="1" w:styleId="CommentTextChar">
    <w:name w:val="Comment Text Char"/>
    <w:link w:val="CommentText"/>
    <w:uiPriority w:val="99"/>
    <w:semiHidden/>
    <w:locked/>
    <w:rsid w:val="00EA53EB"/>
    <w:rPr>
      <w:rFonts w:cs="Times New Roman"/>
      <w:sz w:val="20"/>
      <w:szCs w:val="20"/>
    </w:rPr>
  </w:style>
  <w:style w:type="paragraph" w:styleId="CommentSubject">
    <w:name w:val="annotation subject"/>
    <w:basedOn w:val="CommentText"/>
    <w:next w:val="CommentText"/>
    <w:link w:val="CommentSubjectChar"/>
    <w:uiPriority w:val="99"/>
    <w:semiHidden/>
    <w:rsid w:val="00FB14B8"/>
    <w:rPr>
      <w:b/>
      <w:bCs/>
    </w:rPr>
  </w:style>
  <w:style w:type="character" w:customStyle="1" w:styleId="CommentSubjectChar">
    <w:name w:val="Comment Subject Char"/>
    <w:link w:val="CommentSubject"/>
    <w:uiPriority w:val="99"/>
    <w:semiHidden/>
    <w:locked/>
    <w:rsid w:val="00EA53EB"/>
    <w:rPr>
      <w:rFonts w:cs="Times New Roman"/>
      <w:b/>
      <w:bCs/>
      <w:sz w:val="20"/>
      <w:szCs w:val="20"/>
    </w:rPr>
  </w:style>
  <w:style w:type="paragraph" w:styleId="BalloonText">
    <w:name w:val="Balloon Text"/>
    <w:basedOn w:val="Normal"/>
    <w:link w:val="BalloonTextChar"/>
    <w:uiPriority w:val="99"/>
    <w:semiHidden/>
    <w:rsid w:val="00FB14B8"/>
    <w:rPr>
      <w:rFonts w:ascii="Tahoma" w:hAnsi="Tahoma" w:cs="Tahoma"/>
      <w:sz w:val="16"/>
      <w:szCs w:val="16"/>
    </w:rPr>
  </w:style>
  <w:style w:type="character" w:customStyle="1" w:styleId="BalloonTextChar">
    <w:name w:val="Balloon Text Char"/>
    <w:link w:val="BalloonText"/>
    <w:uiPriority w:val="99"/>
    <w:semiHidden/>
    <w:locked/>
    <w:rsid w:val="00EA53EB"/>
    <w:rPr>
      <w:rFonts w:cs="Times New Roman"/>
      <w:sz w:val="2"/>
    </w:rPr>
  </w:style>
  <w:style w:type="character" w:styleId="Emphasis">
    <w:name w:val="Emphasis"/>
    <w:uiPriority w:val="99"/>
    <w:qFormat/>
    <w:locked/>
    <w:rsid w:val="008C1257"/>
    <w:rPr>
      <w:rFonts w:cs="Times New Roman"/>
      <w:i/>
      <w:iCs/>
    </w:rPr>
  </w:style>
  <w:style w:type="paragraph" w:styleId="Header">
    <w:name w:val="header"/>
    <w:basedOn w:val="Normal"/>
    <w:link w:val="HeaderChar"/>
    <w:uiPriority w:val="99"/>
    <w:unhideWhenUsed/>
    <w:rsid w:val="000C4B99"/>
    <w:pPr>
      <w:tabs>
        <w:tab w:val="center" w:pos="4680"/>
        <w:tab w:val="right" w:pos="9360"/>
      </w:tabs>
    </w:pPr>
  </w:style>
  <w:style w:type="character" w:customStyle="1" w:styleId="HeaderChar">
    <w:name w:val="Header Char"/>
    <w:basedOn w:val="DefaultParagraphFont"/>
    <w:link w:val="Header"/>
    <w:uiPriority w:val="99"/>
    <w:rsid w:val="000C4B99"/>
  </w:style>
  <w:style w:type="paragraph" w:styleId="Footer">
    <w:name w:val="footer"/>
    <w:basedOn w:val="Normal"/>
    <w:link w:val="FooterChar"/>
    <w:uiPriority w:val="99"/>
    <w:unhideWhenUsed/>
    <w:rsid w:val="000C4B99"/>
    <w:pPr>
      <w:tabs>
        <w:tab w:val="center" w:pos="4680"/>
        <w:tab w:val="right" w:pos="9360"/>
      </w:tabs>
    </w:pPr>
  </w:style>
  <w:style w:type="character" w:customStyle="1" w:styleId="FooterChar">
    <w:name w:val="Footer Char"/>
    <w:basedOn w:val="DefaultParagraphFont"/>
    <w:link w:val="Footer"/>
    <w:uiPriority w:val="99"/>
    <w:rsid w:val="000C4B99"/>
  </w:style>
  <w:style w:type="table" w:styleId="TableGrid">
    <w:name w:val="Table Grid"/>
    <w:basedOn w:val="TableNormal"/>
    <w:locked/>
    <w:rsid w:val="0061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D68"/>
    <w:pPr>
      <w:ind w:left="720"/>
    </w:pPr>
  </w:style>
  <w:style w:type="paragraph" w:styleId="PlainText">
    <w:name w:val="Plain Text"/>
    <w:basedOn w:val="Normal"/>
    <w:link w:val="PlainTextChar"/>
    <w:uiPriority w:val="99"/>
    <w:unhideWhenUsed/>
    <w:rsid w:val="00907C11"/>
    <w:rPr>
      <w:rFonts w:ascii="Arial" w:eastAsia="Calibri" w:hAnsi="Arial"/>
      <w:sz w:val="24"/>
      <w:szCs w:val="21"/>
    </w:rPr>
  </w:style>
  <w:style w:type="character" w:customStyle="1" w:styleId="PlainTextChar">
    <w:name w:val="Plain Text Char"/>
    <w:basedOn w:val="DefaultParagraphFont"/>
    <w:link w:val="PlainText"/>
    <w:uiPriority w:val="99"/>
    <w:rsid w:val="00907C11"/>
    <w:rPr>
      <w:rFonts w:ascii="Arial" w:eastAsia="Calibri" w:hAnsi="Arial"/>
      <w:sz w:val="24"/>
      <w:szCs w:val="21"/>
    </w:rPr>
  </w:style>
  <w:style w:type="paragraph" w:styleId="BodyTextIndent">
    <w:name w:val="Body Text Indent"/>
    <w:basedOn w:val="Normal"/>
    <w:link w:val="BodyTextIndentChar"/>
    <w:uiPriority w:val="99"/>
    <w:semiHidden/>
    <w:unhideWhenUsed/>
    <w:rsid w:val="00C1470E"/>
    <w:pPr>
      <w:spacing w:after="120"/>
      <w:ind w:left="360"/>
    </w:pPr>
  </w:style>
  <w:style w:type="character" w:customStyle="1" w:styleId="BodyTextIndentChar">
    <w:name w:val="Body Text Indent Char"/>
    <w:basedOn w:val="DefaultParagraphFont"/>
    <w:link w:val="BodyTextIndent"/>
    <w:uiPriority w:val="99"/>
    <w:semiHidden/>
    <w:rsid w:val="00C1470E"/>
  </w:style>
  <w:style w:type="paragraph" w:styleId="Revision">
    <w:name w:val="Revision"/>
    <w:hidden/>
    <w:uiPriority w:val="99"/>
    <w:semiHidden/>
    <w:rsid w:val="00AC7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B8"/>
  </w:style>
  <w:style w:type="paragraph" w:styleId="Heading1">
    <w:name w:val="heading 1"/>
    <w:basedOn w:val="Normal"/>
    <w:next w:val="Normal"/>
    <w:link w:val="Heading1Char"/>
    <w:uiPriority w:val="99"/>
    <w:qFormat/>
    <w:rsid w:val="00FB14B8"/>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53EB"/>
    <w:rPr>
      <w:rFonts w:ascii="Cambria" w:hAnsi="Cambria" w:cs="Times New Roman"/>
      <w:b/>
      <w:bCs/>
      <w:kern w:val="32"/>
      <w:sz w:val="32"/>
      <w:szCs w:val="32"/>
    </w:rPr>
  </w:style>
  <w:style w:type="character" w:styleId="Hyperlink">
    <w:name w:val="Hyperlink"/>
    <w:uiPriority w:val="99"/>
    <w:rsid w:val="00FB14B8"/>
    <w:rPr>
      <w:rFonts w:cs="Times New Roman"/>
      <w:color w:val="0000FF"/>
      <w:u w:val="single"/>
    </w:rPr>
  </w:style>
  <w:style w:type="paragraph" w:styleId="BodyText">
    <w:name w:val="Body Text"/>
    <w:basedOn w:val="Normal"/>
    <w:link w:val="BodyTextChar"/>
    <w:uiPriority w:val="99"/>
    <w:rsid w:val="00FB14B8"/>
    <w:rPr>
      <w:rFonts w:ascii="Arial" w:hAnsi="Arial"/>
      <w:sz w:val="22"/>
    </w:rPr>
  </w:style>
  <w:style w:type="character" w:customStyle="1" w:styleId="BodyTextChar">
    <w:name w:val="Body Text Char"/>
    <w:link w:val="BodyText"/>
    <w:uiPriority w:val="99"/>
    <w:semiHidden/>
    <w:locked/>
    <w:rsid w:val="00EA53EB"/>
    <w:rPr>
      <w:rFonts w:cs="Times New Roman"/>
      <w:sz w:val="20"/>
      <w:szCs w:val="20"/>
    </w:rPr>
  </w:style>
  <w:style w:type="paragraph" w:customStyle="1" w:styleId="Preformatted">
    <w:name w:val="Preformatted"/>
    <w:basedOn w:val="Normal"/>
    <w:rsid w:val="00FB14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Strong">
    <w:name w:val="Strong"/>
    <w:uiPriority w:val="99"/>
    <w:qFormat/>
    <w:rsid w:val="00FB14B8"/>
    <w:rPr>
      <w:rFonts w:cs="Times New Roman"/>
      <w:b/>
    </w:rPr>
  </w:style>
  <w:style w:type="paragraph" w:styleId="BodyText2">
    <w:name w:val="Body Text 2"/>
    <w:basedOn w:val="Normal"/>
    <w:link w:val="BodyText2Char"/>
    <w:rsid w:val="00FB14B8"/>
    <w:pPr>
      <w:tabs>
        <w:tab w:val="left" w:pos="480"/>
        <w:tab w:val="right" w:pos="8640"/>
      </w:tabs>
      <w:ind w:right="684"/>
    </w:pPr>
    <w:rPr>
      <w:rFonts w:ascii="Arial" w:hAnsi="Arial"/>
      <w:sz w:val="22"/>
    </w:rPr>
  </w:style>
  <w:style w:type="character" w:customStyle="1" w:styleId="BodyText2Char">
    <w:name w:val="Body Text 2 Char"/>
    <w:link w:val="BodyText2"/>
    <w:locked/>
    <w:rsid w:val="00EA53EB"/>
    <w:rPr>
      <w:rFonts w:cs="Times New Roman"/>
      <w:sz w:val="20"/>
      <w:szCs w:val="20"/>
    </w:rPr>
  </w:style>
  <w:style w:type="character" w:styleId="FollowedHyperlink">
    <w:name w:val="FollowedHyperlink"/>
    <w:uiPriority w:val="99"/>
    <w:rsid w:val="00FB14B8"/>
    <w:rPr>
      <w:rFonts w:cs="Times New Roman"/>
      <w:color w:val="800080"/>
      <w:u w:val="single"/>
    </w:rPr>
  </w:style>
  <w:style w:type="paragraph" w:customStyle="1" w:styleId="catchline">
    <w:name w:val="catchline"/>
    <w:basedOn w:val="Normal"/>
    <w:uiPriority w:val="99"/>
    <w:rsid w:val="00FB14B8"/>
    <w:pPr>
      <w:spacing w:before="100" w:beforeAutospacing="1" w:after="100" w:afterAutospacing="1"/>
    </w:pPr>
    <w:rPr>
      <w:b/>
      <w:bCs/>
      <w:sz w:val="24"/>
      <w:szCs w:val="24"/>
    </w:rPr>
  </w:style>
  <w:style w:type="paragraph" w:customStyle="1" w:styleId="labelleader-nohead-1">
    <w:name w:val="labelleader-nohead-1"/>
    <w:basedOn w:val="Normal"/>
    <w:uiPriority w:val="99"/>
    <w:rsid w:val="00FB14B8"/>
    <w:pPr>
      <w:spacing w:before="100" w:beforeAutospacing="1"/>
    </w:pPr>
  </w:style>
  <w:style w:type="paragraph" w:customStyle="1" w:styleId="labeltext-1">
    <w:name w:val="labeltext-1"/>
    <w:basedOn w:val="Normal"/>
    <w:uiPriority w:val="99"/>
    <w:rsid w:val="00FB14B8"/>
    <w:pPr>
      <w:spacing w:before="100" w:beforeAutospacing="1" w:after="100" w:afterAutospacing="1"/>
      <w:ind w:left="612" w:firstLine="480"/>
    </w:pPr>
  </w:style>
  <w:style w:type="paragraph" w:customStyle="1" w:styleId="labelleader-nohead-2">
    <w:name w:val="labelleader-nohead-2"/>
    <w:basedOn w:val="Normal"/>
    <w:uiPriority w:val="99"/>
    <w:rsid w:val="00FB14B8"/>
    <w:pPr>
      <w:spacing w:before="100" w:beforeAutospacing="1"/>
      <w:ind w:left="612"/>
    </w:pPr>
  </w:style>
  <w:style w:type="paragraph" w:customStyle="1" w:styleId="labeltext-2">
    <w:name w:val="labeltext-2"/>
    <w:basedOn w:val="Normal"/>
    <w:uiPriority w:val="99"/>
    <w:rsid w:val="00FB14B8"/>
    <w:pPr>
      <w:spacing w:before="100" w:beforeAutospacing="1" w:after="100" w:afterAutospacing="1"/>
      <w:ind w:left="1224" w:firstLine="480"/>
    </w:pPr>
  </w:style>
  <w:style w:type="character" w:customStyle="1" w:styleId="backtrail">
    <w:name w:val="backtrail"/>
    <w:uiPriority w:val="99"/>
    <w:rsid w:val="00FB14B8"/>
    <w:rPr>
      <w:rFonts w:cs="Times New Roman"/>
      <w:b/>
      <w:bCs/>
      <w:sz w:val="20"/>
      <w:szCs w:val="20"/>
    </w:rPr>
  </w:style>
  <w:style w:type="character" w:customStyle="1" w:styleId="label-1">
    <w:name w:val="label-1"/>
    <w:uiPriority w:val="99"/>
    <w:rsid w:val="00FB14B8"/>
    <w:rPr>
      <w:rFonts w:cs="Times New Roman"/>
      <w:b/>
      <w:bCs/>
      <w:sz w:val="20"/>
      <w:szCs w:val="20"/>
    </w:rPr>
  </w:style>
  <w:style w:type="character" w:customStyle="1" w:styleId="label-2">
    <w:name w:val="label-2"/>
    <w:uiPriority w:val="99"/>
    <w:rsid w:val="00FB14B8"/>
    <w:rPr>
      <w:rFonts w:cs="Times New Roman"/>
      <w:b/>
      <w:bCs/>
      <w:w w:val="0"/>
      <w:sz w:val="20"/>
      <w:szCs w:val="20"/>
    </w:rPr>
  </w:style>
  <w:style w:type="character" w:styleId="CommentReference">
    <w:name w:val="annotation reference"/>
    <w:uiPriority w:val="99"/>
    <w:semiHidden/>
    <w:rsid w:val="00FB14B8"/>
    <w:rPr>
      <w:rFonts w:cs="Times New Roman"/>
      <w:sz w:val="16"/>
      <w:szCs w:val="16"/>
    </w:rPr>
  </w:style>
  <w:style w:type="paragraph" w:styleId="CommentText">
    <w:name w:val="annotation text"/>
    <w:basedOn w:val="Normal"/>
    <w:link w:val="CommentTextChar"/>
    <w:uiPriority w:val="99"/>
    <w:semiHidden/>
    <w:rsid w:val="00FB14B8"/>
  </w:style>
  <w:style w:type="character" w:customStyle="1" w:styleId="CommentTextChar">
    <w:name w:val="Comment Text Char"/>
    <w:link w:val="CommentText"/>
    <w:uiPriority w:val="99"/>
    <w:semiHidden/>
    <w:locked/>
    <w:rsid w:val="00EA53EB"/>
    <w:rPr>
      <w:rFonts w:cs="Times New Roman"/>
      <w:sz w:val="20"/>
      <w:szCs w:val="20"/>
    </w:rPr>
  </w:style>
  <w:style w:type="paragraph" w:styleId="CommentSubject">
    <w:name w:val="annotation subject"/>
    <w:basedOn w:val="CommentText"/>
    <w:next w:val="CommentText"/>
    <w:link w:val="CommentSubjectChar"/>
    <w:uiPriority w:val="99"/>
    <w:semiHidden/>
    <w:rsid w:val="00FB14B8"/>
    <w:rPr>
      <w:b/>
      <w:bCs/>
    </w:rPr>
  </w:style>
  <w:style w:type="character" w:customStyle="1" w:styleId="CommentSubjectChar">
    <w:name w:val="Comment Subject Char"/>
    <w:link w:val="CommentSubject"/>
    <w:uiPriority w:val="99"/>
    <w:semiHidden/>
    <w:locked/>
    <w:rsid w:val="00EA53EB"/>
    <w:rPr>
      <w:rFonts w:cs="Times New Roman"/>
      <w:b/>
      <w:bCs/>
      <w:sz w:val="20"/>
      <w:szCs w:val="20"/>
    </w:rPr>
  </w:style>
  <w:style w:type="paragraph" w:styleId="BalloonText">
    <w:name w:val="Balloon Text"/>
    <w:basedOn w:val="Normal"/>
    <w:link w:val="BalloonTextChar"/>
    <w:uiPriority w:val="99"/>
    <w:semiHidden/>
    <w:rsid w:val="00FB14B8"/>
    <w:rPr>
      <w:rFonts w:ascii="Tahoma" w:hAnsi="Tahoma" w:cs="Tahoma"/>
      <w:sz w:val="16"/>
      <w:szCs w:val="16"/>
    </w:rPr>
  </w:style>
  <w:style w:type="character" w:customStyle="1" w:styleId="BalloonTextChar">
    <w:name w:val="Balloon Text Char"/>
    <w:link w:val="BalloonText"/>
    <w:uiPriority w:val="99"/>
    <w:semiHidden/>
    <w:locked/>
    <w:rsid w:val="00EA53EB"/>
    <w:rPr>
      <w:rFonts w:cs="Times New Roman"/>
      <w:sz w:val="2"/>
    </w:rPr>
  </w:style>
  <w:style w:type="character" w:styleId="Emphasis">
    <w:name w:val="Emphasis"/>
    <w:uiPriority w:val="99"/>
    <w:qFormat/>
    <w:locked/>
    <w:rsid w:val="008C1257"/>
    <w:rPr>
      <w:rFonts w:cs="Times New Roman"/>
      <w:i/>
      <w:iCs/>
    </w:rPr>
  </w:style>
  <w:style w:type="paragraph" w:styleId="Header">
    <w:name w:val="header"/>
    <w:basedOn w:val="Normal"/>
    <w:link w:val="HeaderChar"/>
    <w:uiPriority w:val="99"/>
    <w:unhideWhenUsed/>
    <w:rsid w:val="000C4B99"/>
    <w:pPr>
      <w:tabs>
        <w:tab w:val="center" w:pos="4680"/>
        <w:tab w:val="right" w:pos="9360"/>
      </w:tabs>
    </w:pPr>
  </w:style>
  <w:style w:type="character" w:customStyle="1" w:styleId="HeaderChar">
    <w:name w:val="Header Char"/>
    <w:basedOn w:val="DefaultParagraphFont"/>
    <w:link w:val="Header"/>
    <w:uiPriority w:val="99"/>
    <w:rsid w:val="000C4B99"/>
  </w:style>
  <w:style w:type="paragraph" w:styleId="Footer">
    <w:name w:val="footer"/>
    <w:basedOn w:val="Normal"/>
    <w:link w:val="FooterChar"/>
    <w:uiPriority w:val="99"/>
    <w:unhideWhenUsed/>
    <w:rsid w:val="000C4B99"/>
    <w:pPr>
      <w:tabs>
        <w:tab w:val="center" w:pos="4680"/>
        <w:tab w:val="right" w:pos="9360"/>
      </w:tabs>
    </w:pPr>
  </w:style>
  <w:style w:type="character" w:customStyle="1" w:styleId="FooterChar">
    <w:name w:val="Footer Char"/>
    <w:basedOn w:val="DefaultParagraphFont"/>
    <w:link w:val="Footer"/>
    <w:uiPriority w:val="99"/>
    <w:rsid w:val="000C4B99"/>
  </w:style>
  <w:style w:type="table" w:styleId="TableGrid">
    <w:name w:val="Table Grid"/>
    <w:basedOn w:val="TableNormal"/>
    <w:locked/>
    <w:rsid w:val="0061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D68"/>
    <w:pPr>
      <w:ind w:left="720"/>
    </w:pPr>
  </w:style>
  <w:style w:type="paragraph" w:styleId="PlainText">
    <w:name w:val="Plain Text"/>
    <w:basedOn w:val="Normal"/>
    <w:link w:val="PlainTextChar"/>
    <w:uiPriority w:val="99"/>
    <w:unhideWhenUsed/>
    <w:rsid w:val="00907C11"/>
    <w:rPr>
      <w:rFonts w:ascii="Arial" w:eastAsia="Calibri" w:hAnsi="Arial"/>
      <w:sz w:val="24"/>
      <w:szCs w:val="21"/>
    </w:rPr>
  </w:style>
  <w:style w:type="character" w:customStyle="1" w:styleId="PlainTextChar">
    <w:name w:val="Plain Text Char"/>
    <w:basedOn w:val="DefaultParagraphFont"/>
    <w:link w:val="PlainText"/>
    <w:uiPriority w:val="99"/>
    <w:rsid w:val="00907C11"/>
    <w:rPr>
      <w:rFonts w:ascii="Arial" w:eastAsia="Calibri" w:hAnsi="Arial"/>
      <w:sz w:val="24"/>
      <w:szCs w:val="21"/>
    </w:rPr>
  </w:style>
  <w:style w:type="paragraph" w:styleId="BodyTextIndent">
    <w:name w:val="Body Text Indent"/>
    <w:basedOn w:val="Normal"/>
    <w:link w:val="BodyTextIndentChar"/>
    <w:uiPriority w:val="99"/>
    <w:semiHidden/>
    <w:unhideWhenUsed/>
    <w:rsid w:val="00C1470E"/>
    <w:pPr>
      <w:spacing w:after="120"/>
      <w:ind w:left="360"/>
    </w:pPr>
  </w:style>
  <w:style w:type="character" w:customStyle="1" w:styleId="BodyTextIndentChar">
    <w:name w:val="Body Text Indent Char"/>
    <w:basedOn w:val="DefaultParagraphFont"/>
    <w:link w:val="BodyTextIndent"/>
    <w:uiPriority w:val="99"/>
    <w:semiHidden/>
    <w:rsid w:val="00C1470E"/>
  </w:style>
  <w:style w:type="paragraph" w:styleId="Revision">
    <w:name w:val="Revision"/>
    <w:hidden/>
    <w:uiPriority w:val="99"/>
    <w:semiHidden/>
    <w:rsid w:val="00AC7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8760">
      <w:bodyDiv w:val="1"/>
      <w:marLeft w:val="0"/>
      <w:marRight w:val="0"/>
      <w:marTop w:val="0"/>
      <w:marBottom w:val="0"/>
      <w:divBdr>
        <w:top w:val="none" w:sz="0" w:space="0" w:color="auto"/>
        <w:left w:val="none" w:sz="0" w:space="0" w:color="auto"/>
        <w:bottom w:val="none" w:sz="0" w:space="0" w:color="auto"/>
        <w:right w:val="none" w:sz="0" w:space="0" w:color="auto"/>
      </w:divBdr>
    </w:div>
    <w:div w:id="1070082701">
      <w:bodyDiv w:val="1"/>
      <w:marLeft w:val="0"/>
      <w:marRight w:val="0"/>
      <w:marTop w:val="0"/>
      <w:marBottom w:val="0"/>
      <w:divBdr>
        <w:top w:val="none" w:sz="0" w:space="0" w:color="auto"/>
        <w:left w:val="none" w:sz="0" w:space="0" w:color="auto"/>
        <w:bottom w:val="none" w:sz="0" w:space="0" w:color="auto"/>
        <w:right w:val="none" w:sz="0" w:space="0" w:color="auto"/>
      </w:divBdr>
    </w:div>
    <w:div w:id="1228802880">
      <w:bodyDiv w:val="1"/>
      <w:marLeft w:val="0"/>
      <w:marRight w:val="0"/>
      <w:marTop w:val="0"/>
      <w:marBottom w:val="0"/>
      <w:divBdr>
        <w:top w:val="none" w:sz="0" w:space="0" w:color="auto"/>
        <w:left w:val="none" w:sz="0" w:space="0" w:color="auto"/>
        <w:bottom w:val="none" w:sz="0" w:space="0" w:color="auto"/>
        <w:right w:val="none" w:sz="0" w:space="0" w:color="auto"/>
      </w:divBdr>
    </w:div>
    <w:div w:id="1237084441">
      <w:bodyDiv w:val="1"/>
      <w:marLeft w:val="0"/>
      <w:marRight w:val="0"/>
      <w:marTop w:val="0"/>
      <w:marBottom w:val="0"/>
      <w:divBdr>
        <w:top w:val="none" w:sz="0" w:space="0" w:color="auto"/>
        <w:left w:val="none" w:sz="0" w:space="0" w:color="auto"/>
        <w:bottom w:val="none" w:sz="0" w:space="0" w:color="auto"/>
        <w:right w:val="none" w:sz="0" w:space="0" w:color="auto"/>
      </w:divBdr>
    </w:div>
    <w:div w:id="1765953543">
      <w:bodyDiv w:val="1"/>
      <w:marLeft w:val="0"/>
      <w:marRight w:val="0"/>
      <w:marTop w:val="0"/>
      <w:marBottom w:val="0"/>
      <w:divBdr>
        <w:top w:val="none" w:sz="0" w:space="0" w:color="auto"/>
        <w:left w:val="none" w:sz="0" w:space="0" w:color="auto"/>
        <w:bottom w:val="none" w:sz="0" w:space="0" w:color="auto"/>
        <w:right w:val="none" w:sz="0" w:space="0" w:color="auto"/>
      </w:divBdr>
    </w:div>
    <w:div w:id="1777209747">
      <w:bodyDiv w:val="1"/>
      <w:marLeft w:val="0"/>
      <w:marRight w:val="0"/>
      <w:marTop w:val="0"/>
      <w:marBottom w:val="0"/>
      <w:divBdr>
        <w:top w:val="none" w:sz="0" w:space="0" w:color="auto"/>
        <w:left w:val="none" w:sz="0" w:space="0" w:color="auto"/>
        <w:bottom w:val="none" w:sz="0" w:space="0" w:color="auto"/>
        <w:right w:val="none" w:sz="0" w:space="0" w:color="auto"/>
      </w:divBdr>
    </w:div>
    <w:div w:id="1784836005">
      <w:marLeft w:val="0"/>
      <w:marRight w:val="0"/>
      <w:marTop w:val="0"/>
      <w:marBottom w:val="0"/>
      <w:divBdr>
        <w:top w:val="none" w:sz="0" w:space="0" w:color="auto"/>
        <w:left w:val="none" w:sz="0" w:space="0" w:color="auto"/>
        <w:bottom w:val="none" w:sz="0" w:space="0" w:color="auto"/>
        <w:right w:val="none" w:sz="0" w:space="0" w:color="auto"/>
      </w:divBdr>
    </w:div>
    <w:div w:id="1784836006">
      <w:marLeft w:val="0"/>
      <w:marRight w:val="0"/>
      <w:marTop w:val="0"/>
      <w:marBottom w:val="0"/>
      <w:divBdr>
        <w:top w:val="none" w:sz="0" w:space="0" w:color="auto"/>
        <w:left w:val="none" w:sz="0" w:space="0" w:color="auto"/>
        <w:bottom w:val="none" w:sz="0" w:space="0" w:color="auto"/>
        <w:right w:val="none" w:sz="0" w:space="0" w:color="auto"/>
      </w:divBdr>
    </w:div>
    <w:div w:id="21285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8321EBCE7614D8CB8946D23E4ADC4" ma:contentTypeVersion="0" ma:contentTypeDescription="Create a new document." ma:contentTypeScope="" ma:versionID="cc04a1e98dbaabc056f93f9a7d39540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DCA2A-DD9F-4975-9EF8-FE394702CD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5ED0ED-7F34-4728-B4C0-7F5BF37FD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CA8ADA-FE9E-4BEF-AD85-7674AAAEB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6717</CharactersWithSpaces>
  <SharedDoc>false</SharedDoc>
  <HLinks>
    <vt:vector size="6" baseType="variant">
      <vt:variant>
        <vt:i4>524296</vt:i4>
      </vt:variant>
      <vt:variant>
        <vt:i4>0</vt:i4>
      </vt:variant>
      <vt:variant>
        <vt:i4>0</vt:i4>
      </vt:variant>
      <vt:variant>
        <vt:i4>5</vt:i4>
      </vt:variant>
      <vt:variant>
        <vt:lpwstr>https://www.ebenefits.va.gov/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2014-12-30T20:08:00Z</dcterms:created>
  <dcterms:modified xsi:type="dcterms:W3CDTF">2014-12-30T20:13:00Z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0x010100D778321EBCE7614D8CB8946D23E4ADC4</vt:lpwstr>
  </property>
</Properties>
</file>